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2D80" w14:textId="77777777" w:rsidR="00AC690A" w:rsidRPr="006E2BD7" w:rsidRDefault="00AC690A" w:rsidP="005D0FC6">
      <w:pPr>
        <w:spacing w:after="0"/>
        <w:jc w:val="center"/>
        <w:rPr>
          <w:rFonts w:ascii="Times New Roman" w:hAnsi="Times New Roman"/>
          <w:b/>
          <w:sz w:val="28"/>
          <w:szCs w:val="28"/>
          <w:lang w:val="uk-UA"/>
        </w:rPr>
      </w:pPr>
      <w:bookmarkStart w:id="0" w:name="_Toc359483326"/>
      <w:bookmarkStart w:id="1" w:name="_Toc359483327"/>
      <w:r w:rsidRPr="006E2BD7">
        <w:rPr>
          <w:rFonts w:ascii="Times New Roman" w:hAnsi="Times New Roman"/>
          <w:b/>
          <w:sz w:val="28"/>
          <w:szCs w:val="28"/>
          <w:lang w:val="uk-UA"/>
        </w:rPr>
        <w:t>МІНІСТЕРСТВО ОСВІТИ І НАУКИ УКРАЇНИ</w:t>
      </w:r>
    </w:p>
    <w:p w14:paraId="0580F741" w14:textId="2B0C8534" w:rsidR="005D0FC6" w:rsidRPr="006E2BD7" w:rsidRDefault="005D0FC6" w:rsidP="005D0FC6">
      <w:pPr>
        <w:spacing w:after="0"/>
        <w:jc w:val="center"/>
        <w:rPr>
          <w:rFonts w:ascii="Times New Roman" w:hAnsi="Times New Roman"/>
          <w:b/>
          <w:sz w:val="28"/>
          <w:szCs w:val="28"/>
          <w:lang w:val="uk-UA"/>
        </w:rPr>
      </w:pPr>
      <w:r w:rsidRPr="006E2BD7">
        <w:rPr>
          <w:rFonts w:ascii="Times New Roman" w:hAnsi="Times New Roman"/>
          <w:b/>
          <w:sz w:val="28"/>
          <w:szCs w:val="28"/>
          <w:lang w:val="uk-UA"/>
        </w:rPr>
        <w:t>ЗАПОРІЗЬКИЙ</w:t>
      </w:r>
      <w:r w:rsidR="00F851BB" w:rsidRPr="006E2BD7">
        <w:rPr>
          <w:rFonts w:ascii="Times New Roman" w:hAnsi="Times New Roman"/>
          <w:b/>
          <w:sz w:val="28"/>
          <w:szCs w:val="28"/>
          <w:lang w:val="uk-UA"/>
        </w:rPr>
        <w:t xml:space="preserve"> </w:t>
      </w:r>
      <w:r w:rsidRPr="006E2BD7">
        <w:rPr>
          <w:rFonts w:ascii="Times New Roman" w:hAnsi="Times New Roman"/>
          <w:b/>
          <w:sz w:val="28"/>
          <w:szCs w:val="28"/>
          <w:lang w:val="uk-UA"/>
        </w:rPr>
        <w:t>НАЦІОНАЛЬНИЙ</w:t>
      </w:r>
      <w:r w:rsidR="00F851BB" w:rsidRPr="006E2BD7">
        <w:rPr>
          <w:rFonts w:ascii="Times New Roman" w:hAnsi="Times New Roman"/>
          <w:b/>
          <w:sz w:val="28"/>
          <w:szCs w:val="28"/>
          <w:lang w:val="uk-UA"/>
        </w:rPr>
        <w:t xml:space="preserve"> </w:t>
      </w:r>
      <w:r w:rsidRPr="006E2BD7">
        <w:rPr>
          <w:rFonts w:ascii="Times New Roman" w:hAnsi="Times New Roman"/>
          <w:b/>
          <w:sz w:val="28"/>
          <w:szCs w:val="28"/>
          <w:lang w:val="uk-UA"/>
        </w:rPr>
        <w:t>УНІВЕРСИТЕТ</w:t>
      </w:r>
    </w:p>
    <w:p w14:paraId="1A5EDB82" w14:textId="77777777" w:rsidR="00AC690A" w:rsidRPr="006E2BD7" w:rsidRDefault="00AC690A" w:rsidP="005D0FC6">
      <w:pPr>
        <w:spacing w:after="0"/>
        <w:jc w:val="center"/>
        <w:rPr>
          <w:rFonts w:ascii="Times New Roman" w:hAnsi="Times New Roman"/>
          <w:b/>
          <w:sz w:val="28"/>
          <w:szCs w:val="28"/>
          <w:lang w:val="uk-UA"/>
        </w:rPr>
      </w:pPr>
    </w:p>
    <w:p w14:paraId="3F9A3B00" w14:textId="77777777" w:rsidR="005D0FC6" w:rsidRPr="006E2BD7" w:rsidRDefault="005D0FC6" w:rsidP="005D0FC6">
      <w:pPr>
        <w:spacing w:after="0"/>
        <w:jc w:val="center"/>
        <w:rPr>
          <w:rFonts w:ascii="Times New Roman" w:hAnsi="Times New Roman"/>
          <w:b/>
          <w:sz w:val="28"/>
          <w:szCs w:val="28"/>
          <w:lang w:val="uk-UA"/>
        </w:rPr>
      </w:pPr>
      <w:r w:rsidRPr="006E2BD7">
        <w:rPr>
          <w:rFonts w:ascii="Times New Roman" w:hAnsi="Times New Roman"/>
          <w:b/>
          <w:sz w:val="28"/>
          <w:szCs w:val="28"/>
          <w:lang w:val="uk-UA"/>
        </w:rPr>
        <w:t>БІОЛОГІЧНИЙ</w:t>
      </w:r>
      <w:r w:rsidR="00F851BB" w:rsidRPr="006E2BD7">
        <w:rPr>
          <w:rFonts w:ascii="Times New Roman" w:hAnsi="Times New Roman"/>
          <w:b/>
          <w:sz w:val="28"/>
          <w:szCs w:val="28"/>
          <w:lang w:val="uk-UA"/>
        </w:rPr>
        <w:t xml:space="preserve"> </w:t>
      </w:r>
      <w:r w:rsidRPr="006E2BD7">
        <w:rPr>
          <w:rFonts w:ascii="Times New Roman" w:hAnsi="Times New Roman"/>
          <w:b/>
          <w:sz w:val="28"/>
          <w:szCs w:val="28"/>
          <w:lang w:val="uk-UA"/>
        </w:rPr>
        <w:t>ФАКУЛЬТЕТ</w:t>
      </w:r>
    </w:p>
    <w:p w14:paraId="1AD6464B" w14:textId="77777777" w:rsidR="005D0FC6" w:rsidRPr="006E2BD7" w:rsidRDefault="005D0FC6" w:rsidP="005D0FC6">
      <w:pPr>
        <w:spacing w:after="0"/>
        <w:jc w:val="center"/>
        <w:rPr>
          <w:rFonts w:ascii="Times New Roman" w:hAnsi="Times New Roman"/>
          <w:sz w:val="28"/>
          <w:szCs w:val="28"/>
          <w:lang w:val="uk-UA"/>
        </w:rPr>
      </w:pPr>
    </w:p>
    <w:p w14:paraId="2953762D" w14:textId="77777777" w:rsidR="005D0FC6" w:rsidRPr="006E2BD7" w:rsidRDefault="005D0FC6" w:rsidP="005D0FC6">
      <w:pPr>
        <w:spacing w:after="0"/>
        <w:jc w:val="center"/>
        <w:rPr>
          <w:rFonts w:ascii="Times New Roman" w:hAnsi="Times New Roman"/>
          <w:b/>
          <w:sz w:val="28"/>
          <w:szCs w:val="28"/>
          <w:lang w:val="uk-UA"/>
        </w:rPr>
      </w:pPr>
      <w:r w:rsidRPr="006E2BD7">
        <w:rPr>
          <w:rFonts w:ascii="Times New Roman" w:hAnsi="Times New Roman"/>
          <w:b/>
          <w:sz w:val="28"/>
          <w:szCs w:val="28"/>
          <w:lang w:val="uk-UA"/>
        </w:rPr>
        <w:t>Кафедра</w:t>
      </w:r>
      <w:r w:rsidR="00F851BB" w:rsidRPr="006E2BD7">
        <w:rPr>
          <w:rFonts w:ascii="Times New Roman" w:hAnsi="Times New Roman"/>
          <w:b/>
          <w:sz w:val="28"/>
          <w:szCs w:val="28"/>
          <w:lang w:val="uk-UA"/>
        </w:rPr>
        <w:t xml:space="preserve"> </w:t>
      </w:r>
      <w:r w:rsidR="005F4373" w:rsidRPr="006E2BD7">
        <w:rPr>
          <w:rFonts w:ascii="Times New Roman" w:hAnsi="Times New Roman"/>
          <w:b/>
          <w:sz w:val="28"/>
          <w:szCs w:val="28"/>
          <w:lang w:val="uk-UA"/>
        </w:rPr>
        <w:t>хімії</w:t>
      </w:r>
    </w:p>
    <w:p w14:paraId="01E96867" w14:textId="77777777" w:rsidR="005F4373" w:rsidRPr="006E2BD7" w:rsidRDefault="005F4373" w:rsidP="005D0FC6">
      <w:pPr>
        <w:spacing w:after="0"/>
        <w:jc w:val="center"/>
        <w:rPr>
          <w:rFonts w:ascii="Times New Roman" w:hAnsi="Times New Roman"/>
          <w:b/>
          <w:sz w:val="28"/>
          <w:szCs w:val="28"/>
          <w:lang w:val="uk-UA"/>
        </w:rPr>
      </w:pPr>
    </w:p>
    <w:p w14:paraId="7256F8E7" w14:textId="77777777" w:rsidR="005D0FC6" w:rsidRPr="006E2BD7" w:rsidRDefault="005D0FC6" w:rsidP="005D0FC6">
      <w:pPr>
        <w:spacing w:after="0" w:line="300" w:lineRule="auto"/>
        <w:jc w:val="center"/>
        <w:rPr>
          <w:rFonts w:ascii="Times New Roman" w:hAnsi="Times New Roman"/>
          <w:sz w:val="28"/>
          <w:szCs w:val="28"/>
          <w:lang w:val="uk-UA"/>
        </w:rPr>
      </w:pPr>
    </w:p>
    <w:p w14:paraId="0D97ACAF" w14:textId="77777777" w:rsidR="005D0FC6" w:rsidRPr="006E2BD7" w:rsidRDefault="005D0FC6" w:rsidP="005D0FC6">
      <w:pPr>
        <w:spacing w:after="0" w:line="240" w:lineRule="auto"/>
        <w:jc w:val="center"/>
        <w:rPr>
          <w:rFonts w:ascii="Times New Roman" w:hAnsi="Times New Roman"/>
          <w:sz w:val="28"/>
          <w:szCs w:val="28"/>
          <w:lang w:val="uk-UA"/>
        </w:rPr>
      </w:pPr>
    </w:p>
    <w:p w14:paraId="0EC87C3C" w14:textId="77777777" w:rsidR="005D0FC6" w:rsidRPr="006E2BD7" w:rsidRDefault="005D0FC6" w:rsidP="005D0FC6">
      <w:pPr>
        <w:spacing w:after="0" w:line="240" w:lineRule="auto"/>
        <w:jc w:val="center"/>
        <w:rPr>
          <w:rFonts w:ascii="Times New Roman" w:hAnsi="Times New Roman"/>
          <w:sz w:val="28"/>
          <w:szCs w:val="28"/>
          <w:lang w:val="uk-UA"/>
        </w:rPr>
      </w:pPr>
    </w:p>
    <w:p w14:paraId="3C52C84A" w14:textId="77777777" w:rsidR="005D0FC6" w:rsidRPr="006E2BD7" w:rsidRDefault="005D0FC6" w:rsidP="005D0FC6">
      <w:pPr>
        <w:spacing w:after="0" w:line="240" w:lineRule="auto"/>
        <w:jc w:val="center"/>
        <w:rPr>
          <w:rFonts w:ascii="Times New Roman" w:hAnsi="Times New Roman"/>
          <w:sz w:val="28"/>
          <w:szCs w:val="28"/>
          <w:lang w:val="uk-UA"/>
        </w:rPr>
      </w:pPr>
    </w:p>
    <w:p w14:paraId="4EDA8517" w14:textId="77777777" w:rsidR="005D0FC6" w:rsidRPr="006E2BD7" w:rsidRDefault="005D0FC6" w:rsidP="005D0FC6">
      <w:pPr>
        <w:spacing w:after="0" w:line="240" w:lineRule="auto"/>
        <w:jc w:val="center"/>
        <w:rPr>
          <w:rFonts w:ascii="Times New Roman" w:hAnsi="Times New Roman"/>
          <w:sz w:val="28"/>
          <w:szCs w:val="28"/>
          <w:lang w:val="uk-UA"/>
        </w:rPr>
      </w:pPr>
    </w:p>
    <w:p w14:paraId="3030A4C3" w14:textId="1898538C" w:rsidR="005D0FC6" w:rsidRPr="006E2BD7" w:rsidRDefault="005D0FC6" w:rsidP="005D0FC6">
      <w:pPr>
        <w:spacing w:after="0" w:line="300" w:lineRule="auto"/>
        <w:jc w:val="center"/>
        <w:rPr>
          <w:rFonts w:ascii="Times New Roman" w:hAnsi="Times New Roman"/>
          <w:b/>
          <w:sz w:val="28"/>
          <w:szCs w:val="28"/>
          <w:lang w:val="uk-UA"/>
        </w:rPr>
      </w:pPr>
      <w:r w:rsidRPr="006E2BD7">
        <w:rPr>
          <w:rFonts w:ascii="Times New Roman" w:hAnsi="Times New Roman"/>
          <w:b/>
          <w:sz w:val="28"/>
          <w:szCs w:val="28"/>
          <w:lang w:val="uk-UA"/>
        </w:rPr>
        <w:t>Кваліфікаційна</w:t>
      </w:r>
      <w:r w:rsidR="00F851BB" w:rsidRPr="006E2BD7">
        <w:rPr>
          <w:rFonts w:ascii="Times New Roman" w:hAnsi="Times New Roman"/>
          <w:b/>
          <w:sz w:val="28"/>
          <w:szCs w:val="28"/>
          <w:lang w:val="uk-UA"/>
        </w:rPr>
        <w:t xml:space="preserve"> </w:t>
      </w:r>
      <w:r w:rsidRPr="006E2BD7">
        <w:rPr>
          <w:rFonts w:ascii="Times New Roman" w:hAnsi="Times New Roman"/>
          <w:b/>
          <w:sz w:val="28"/>
          <w:szCs w:val="28"/>
          <w:lang w:val="uk-UA"/>
        </w:rPr>
        <w:t>робота</w:t>
      </w:r>
      <w:r w:rsidR="00084F23" w:rsidRPr="006E2BD7">
        <w:rPr>
          <w:rFonts w:ascii="Times New Roman" w:hAnsi="Times New Roman"/>
          <w:b/>
          <w:sz w:val="28"/>
          <w:szCs w:val="28"/>
          <w:lang w:val="uk-UA"/>
        </w:rPr>
        <w:t>/</w:t>
      </w:r>
      <w:proofErr w:type="spellStart"/>
      <w:r w:rsidR="00084F23" w:rsidRPr="006E2BD7">
        <w:rPr>
          <w:rFonts w:ascii="Times New Roman" w:hAnsi="Times New Roman"/>
          <w:b/>
          <w:sz w:val="28"/>
          <w:szCs w:val="28"/>
          <w:lang w:val="uk-UA"/>
        </w:rPr>
        <w:t>проєкт</w:t>
      </w:r>
      <w:proofErr w:type="spellEnd"/>
    </w:p>
    <w:p w14:paraId="552DABC6" w14:textId="77777777" w:rsidR="005D0FC6" w:rsidRPr="006E2BD7" w:rsidRDefault="001D0B1A" w:rsidP="00887C2A">
      <w:pPr>
        <w:spacing w:after="0"/>
        <w:jc w:val="center"/>
        <w:rPr>
          <w:rFonts w:ascii="Times New Roman" w:hAnsi="Times New Roman"/>
          <w:b/>
          <w:sz w:val="28"/>
          <w:szCs w:val="28"/>
          <w:lang w:val="uk-UA"/>
        </w:rPr>
      </w:pPr>
      <w:r w:rsidRPr="006E2BD7">
        <w:rPr>
          <w:rFonts w:ascii="Times New Roman" w:hAnsi="Times New Roman"/>
          <w:b/>
          <w:sz w:val="28"/>
          <w:szCs w:val="28"/>
          <w:lang w:val="uk-UA"/>
        </w:rPr>
        <w:t>магістра</w:t>
      </w:r>
    </w:p>
    <w:p w14:paraId="5423AA16" w14:textId="77777777" w:rsidR="005D0FC6" w:rsidRPr="006E2BD7" w:rsidRDefault="005D0FC6" w:rsidP="005D0FC6">
      <w:pPr>
        <w:spacing w:after="0" w:line="360" w:lineRule="auto"/>
        <w:ind w:right="-284"/>
        <w:jc w:val="center"/>
        <w:rPr>
          <w:rFonts w:ascii="Times New Roman" w:eastAsia="Calibri" w:hAnsi="Times New Roman"/>
          <w:sz w:val="28"/>
          <w:szCs w:val="28"/>
          <w:lang w:val="uk-UA"/>
        </w:rPr>
      </w:pPr>
    </w:p>
    <w:p w14:paraId="7741020E" w14:textId="5A7CA8BB" w:rsidR="00A9769B" w:rsidRPr="006E2BD7" w:rsidRDefault="005D0FC6" w:rsidP="005D0FC6">
      <w:pPr>
        <w:tabs>
          <w:tab w:val="left" w:pos="7020"/>
        </w:tabs>
        <w:spacing w:after="0" w:line="360" w:lineRule="auto"/>
        <w:ind w:right="-284"/>
        <w:jc w:val="center"/>
        <w:rPr>
          <w:rFonts w:ascii="Times New Roman" w:eastAsia="Calibri" w:hAnsi="Times New Roman"/>
          <w:sz w:val="28"/>
          <w:szCs w:val="28"/>
          <w:u w:val="single"/>
          <w:lang w:val="uk-UA"/>
        </w:rPr>
      </w:pPr>
      <w:r w:rsidRPr="006E2BD7">
        <w:rPr>
          <w:rFonts w:ascii="Times New Roman" w:eastAsia="Calibri" w:hAnsi="Times New Roman"/>
          <w:sz w:val="28"/>
          <w:szCs w:val="28"/>
          <w:lang w:val="uk-UA"/>
        </w:rPr>
        <w:t>на</w:t>
      </w:r>
      <w:r w:rsidR="00F851BB" w:rsidRPr="006E2BD7">
        <w:rPr>
          <w:rFonts w:ascii="Times New Roman" w:eastAsia="Calibri" w:hAnsi="Times New Roman"/>
          <w:sz w:val="28"/>
          <w:szCs w:val="28"/>
          <w:lang w:val="uk-UA"/>
        </w:rPr>
        <w:t xml:space="preserve"> </w:t>
      </w:r>
      <w:r w:rsidRPr="006E2BD7">
        <w:rPr>
          <w:rFonts w:ascii="Times New Roman" w:eastAsia="Calibri" w:hAnsi="Times New Roman"/>
          <w:sz w:val="28"/>
          <w:szCs w:val="28"/>
          <w:lang w:val="uk-UA"/>
        </w:rPr>
        <w:t>тему</w:t>
      </w:r>
      <w:r w:rsidR="00D13279" w:rsidRPr="006E2BD7">
        <w:rPr>
          <w:rFonts w:ascii="Times New Roman" w:eastAsia="Calibri" w:hAnsi="Times New Roman"/>
          <w:sz w:val="28"/>
          <w:szCs w:val="28"/>
          <w:lang w:val="uk-UA"/>
        </w:rPr>
        <w:t>:</w:t>
      </w:r>
      <w:r w:rsidR="00E37541" w:rsidRPr="006E2BD7">
        <w:rPr>
          <w:rFonts w:ascii="Times New Roman" w:eastAsia="Calibri" w:hAnsi="Times New Roman"/>
          <w:sz w:val="28"/>
          <w:szCs w:val="28"/>
          <w:lang w:val="uk-UA"/>
        </w:rPr>
        <w:t xml:space="preserve"> </w:t>
      </w:r>
      <w:r w:rsidR="00BE5B57">
        <w:rPr>
          <w:rFonts w:ascii="Times New Roman" w:eastAsia="Calibri" w:hAnsi="Times New Roman"/>
          <w:sz w:val="28"/>
          <w:szCs w:val="28"/>
          <w:u w:val="single"/>
          <w:lang w:val="uk-UA"/>
        </w:rPr>
        <w:t>ХІМІЧНІ ТА БІОЛОГІЧНІ ПОКАЗНИКИ ЯКОСТІ СТІЧНИХ ВОД ПІДПРИЄМСТВА</w:t>
      </w:r>
      <w:r w:rsidR="00DD1F28">
        <w:rPr>
          <w:rFonts w:ascii="Times New Roman" w:eastAsia="Calibri" w:hAnsi="Times New Roman"/>
          <w:sz w:val="28"/>
          <w:szCs w:val="28"/>
          <w:u w:val="single"/>
          <w:lang w:val="uk-UA"/>
        </w:rPr>
        <w:t xml:space="preserve"> </w:t>
      </w:r>
      <w:r w:rsidR="00DD1F28" w:rsidRPr="00FA075F">
        <w:rPr>
          <w:rFonts w:ascii="Times New Roman" w:eastAsia="Calibri" w:hAnsi="Times New Roman"/>
          <w:sz w:val="28"/>
          <w:szCs w:val="28"/>
          <w:u w:val="single"/>
          <w:lang w:val="uk-UA"/>
        </w:rPr>
        <w:t>«</w:t>
      </w:r>
      <w:r w:rsidR="00A45575">
        <w:rPr>
          <w:rFonts w:ascii="Times New Roman" w:eastAsia="Calibri" w:hAnsi="Times New Roman"/>
          <w:sz w:val="28"/>
          <w:szCs w:val="28"/>
          <w:u w:val="single"/>
          <w:lang w:val="uk-UA"/>
        </w:rPr>
        <w:t>ПРИВАТНЕ АКЦІОНЕРНЕ ТОВАРИСТВО</w:t>
      </w:r>
      <w:r w:rsidR="00DD1F28">
        <w:rPr>
          <w:rFonts w:ascii="Times New Roman" w:eastAsia="Calibri" w:hAnsi="Times New Roman"/>
          <w:sz w:val="28"/>
          <w:szCs w:val="28"/>
          <w:u w:val="single"/>
          <w:lang w:val="uk-UA"/>
        </w:rPr>
        <w:t xml:space="preserve"> «КАРЛСБЕРГ УКРАЇНА»</w:t>
      </w:r>
    </w:p>
    <w:p w14:paraId="13F8BACA" w14:textId="77777777" w:rsidR="005D0FC6" w:rsidRPr="006E2BD7" w:rsidRDefault="005D0FC6" w:rsidP="005D0FC6">
      <w:pPr>
        <w:tabs>
          <w:tab w:val="left" w:pos="7020"/>
        </w:tabs>
        <w:spacing w:after="0" w:line="360" w:lineRule="auto"/>
        <w:ind w:right="-284"/>
        <w:jc w:val="center"/>
        <w:rPr>
          <w:rFonts w:ascii="Times New Roman" w:eastAsia="Calibri" w:hAnsi="Times New Roman"/>
          <w:sz w:val="28"/>
          <w:szCs w:val="28"/>
          <w:lang w:val="uk-UA"/>
        </w:rPr>
      </w:pPr>
    </w:p>
    <w:p w14:paraId="482299D8" w14:textId="77777777" w:rsidR="005D0FC6" w:rsidRPr="006E2BD7" w:rsidRDefault="005D0FC6" w:rsidP="005D0FC6">
      <w:pPr>
        <w:tabs>
          <w:tab w:val="left" w:pos="7020"/>
        </w:tabs>
        <w:spacing w:after="0" w:line="360" w:lineRule="auto"/>
        <w:ind w:right="-284"/>
        <w:jc w:val="center"/>
        <w:rPr>
          <w:rFonts w:ascii="Times New Roman" w:eastAsia="Calibri" w:hAnsi="Times New Roman"/>
          <w:sz w:val="28"/>
          <w:szCs w:val="28"/>
          <w:lang w:val="uk-UA"/>
        </w:rPr>
      </w:pPr>
    </w:p>
    <w:p w14:paraId="7274D1BA" w14:textId="77777777" w:rsidR="005D0FC6" w:rsidRPr="006E2BD7" w:rsidRDefault="005D0FC6" w:rsidP="005D0FC6">
      <w:pPr>
        <w:tabs>
          <w:tab w:val="left" w:pos="7020"/>
        </w:tabs>
        <w:spacing w:after="0" w:line="360" w:lineRule="auto"/>
        <w:ind w:right="-284"/>
        <w:jc w:val="center"/>
        <w:rPr>
          <w:rFonts w:ascii="Times New Roman" w:hAnsi="Times New Roman"/>
          <w:sz w:val="28"/>
          <w:szCs w:val="28"/>
          <w:lang w:val="uk-UA"/>
        </w:rPr>
      </w:pPr>
    </w:p>
    <w:p w14:paraId="069EB9BF" w14:textId="5A5427A8" w:rsidR="005D0FC6" w:rsidRPr="006E2BD7" w:rsidRDefault="005D0FC6" w:rsidP="006509B2">
      <w:pPr>
        <w:tabs>
          <w:tab w:val="left" w:pos="8100"/>
        </w:tabs>
        <w:spacing w:after="0" w:line="360" w:lineRule="auto"/>
        <w:ind w:left="3402"/>
        <w:rPr>
          <w:rFonts w:ascii="Times New Roman" w:hAnsi="Times New Roman"/>
          <w:sz w:val="28"/>
          <w:szCs w:val="28"/>
          <w:lang w:val="uk-UA"/>
        </w:rPr>
      </w:pPr>
      <w:r w:rsidRPr="006E2BD7">
        <w:rPr>
          <w:rFonts w:ascii="Times New Roman" w:hAnsi="Times New Roman"/>
          <w:sz w:val="28"/>
          <w:szCs w:val="28"/>
          <w:lang w:val="uk-UA"/>
        </w:rPr>
        <w:t>Викона</w:t>
      </w:r>
      <w:r w:rsidR="003101BD" w:rsidRPr="006E2BD7">
        <w:rPr>
          <w:rFonts w:ascii="Times New Roman" w:hAnsi="Times New Roman"/>
          <w:sz w:val="28"/>
          <w:szCs w:val="28"/>
          <w:lang w:val="uk-UA"/>
        </w:rPr>
        <w:t>ла</w:t>
      </w: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студент</w:t>
      </w:r>
      <w:r w:rsidR="00FD4486" w:rsidRPr="006E2BD7">
        <w:rPr>
          <w:rFonts w:ascii="Times New Roman" w:hAnsi="Times New Roman"/>
          <w:sz w:val="28"/>
          <w:szCs w:val="28"/>
          <w:lang w:val="uk-UA"/>
        </w:rPr>
        <w:t>ка</w:t>
      </w:r>
      <w:r w:rsidR="00E37541" w:rsidRPr="006E2BD7">
        <w:rPr>
          <w:rFonts w:ascii="Times New Roman" w:hAnsi="Times New Roman"/>
          <w:sz w:val="28"/>
          <w:szCs w:val="28"/>
          <w:lang w:val="uk-UA"/>
        </w:rPr>
        <w:t xml:space="preserve"> </w:t>
      </w:r>
      <w:r w:rsidR="001D0B1A" w:rsidRPr="006E2BD7">
        <w:rPr>
          <w:rFonts w:ascii="Times New Roman" w:hAnsi="Times New Roman"/>
          <w:sz w:val="28"/>
          <w:szCs w:val="28"/>
          <w:u w:val="single"/>
          <w:lang w:val="uk-UA"/>
        </w:rPr>
        <w:t>2</w:t>
      </w:r>
      <w:r w:rsidR="00E37541" w:rsidRPr="006E2BD7">
        <w:rPr>
          <w:rFonts w:ascii="Times New Roman" w:hAnsi="Times New Roman"/>
          <w:sz w:val="28"/>
          <w:szCs w:val="28"/>
          <w:lang w:val="uk-UA"/>
        </w:rPr>
        <w:t xml:space="preserve"> </w:t>
      </w:r>
      <w:r w:rsidRPr="006E2BD7">
        <w:rPr>
          <w:rFonts w:ascii="Times New Roman" w:hAnsi="Times New Roman"/>
          <w:sz w:val="28"/>
          <w:szCs w:val="28"/>
          <w:lang w:val="uk-UA"/>
        </w:rPr>
        <w:t>курсу,</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групи</w:t>
      </w:r>
      <w:r w:rsidR="00DD1F28" w:rsidRPr="00DD1F28">
        <w:rPr>
          <w:rFonts w:ascii="Times New Roman" w:hAnsi="Times New Roman"/>
          <w:sz w:val="28"/>
          <w:szCs w:val="28"/>
        </w:rPr>
        <w:t xml:space="preserve"> </w:t>
      </w:r>
      <w:r w:rsidR="00DD1F28">
        <w:rPr>
          <w:rFonts w:ascii="Times New Roman" w:hAnsi="Times New Roman"/>
          <w:sz w:val="28"/>
          <w:szCs w:val="28"/>
          <w:lang w:val="uk-UA"/>
        </w:rPr>
        <w:t>8.1022-з</w:t>
      </w:r>
      <w:r w:rsidR="00F851BB" w:rsidRPr="006E2BD7">
        <w:rPr>
          <w:rFonts w:ascii="Times New Roman" w:hAnsi="Times New Roman"/>
          <w:sz w:val="28"/>
          <w:szCs w:val="28"/>
          <w:lang w:val="uk-UA"/>
        </w:rPr>
        <w:t xml:space="preserve"> </w:t>
      </w:r>
      <w:r w:rsidR="006509B2">
        <w:rPr>
          <w:rFonts w:ascii="Times New Roman" w:hAnsi="Times New Roman"/>
          <w:color w:val="FFFFFF" w:themeColor="background1"/>
          <w:sz w:val="28"/>
          <w:szCs w:val="28"/>
          <w:u w:val="single"/>
          <w:lang w:val="uk-UA"/>
        </w:rPr>
        <w:t>8.1029</w:t>
      </w:r>
    </w:p>
    <w:p w14:paraId="0960CC5D" w14:textId="77777777" w:rsidR="005822C8" w:rsidRPr="006E2BD7" w:rsidRDefault="00AC690A" w:rsidP="006509B2">
      <w:pPr>
        <w:spacing w:after="0" w:line="360" w:lineRule="auto"/>
        <w:ind w:left="3402"/>
        <w:jc w:val="both"/>
        <w:rPr>
          <w:rFonts w:ascii="Times New Roman" w:hAnsi="Times New Roman"/>
          <w:sz w:val="28"/>
          <w:szCs w:val="28"/>
          <w:u w:val="single"/>
          <w:lang w:val="uk-UA"/>
        </w:rPr>
      </w:pPr>
      <w:r w:rsidRPr="006E2BD7">
        <w:rPr>
          <w:rFonts w:ascii="Times New Roman" w:hAnsi="Times New Roman"/>
          <w:sz w:val="28"/>
          <w:szCs w:val="28"/>
          <w:lang w:val="uk-UA"/>
        </w:rPr>
        <w:t xml:space="preserve">Спеціальності </w:t>
      </w:r>
      <w:r w:rsidRPr="006E2BD7">
        <w:rPr>
          <w:rFonts w:ascii="Times New Roman" w:hAnsi="Times New Roman"/>
          <w:sz w:val="28"/>
          <w:szCs w:val="28"/>
          <w:u w:val="single"/>
          <w:lang w:val="uk-UA"/>
        </w:rPr>
        <w:t xml:space="preserve">102 </w:t>
      </w:r>
      <w:r w:rsidR="000D4D2A" w:rsidRPr="006E2BD7">
        <w:rPr>
          <w:rFonts w:ascii="Times New Roman" w:hAnsi="Times New Roman"/>
          <w:sz w:val="28"/>
          <w:szCs w:val="28"/>
          <w:u w:val="single"/>
          <w:lang w:val="uk-UA"/>
        </w:rPr>
        <w:t>Хімія</w:t>
      </w:r>
    </w:p>
    <w:p w14:paraId="7803D930" w14:textId="220D0748" w:rsidR="005822C8" w:rsidRPr="006E2BD7" w:rsidRDefault="005822C8" w:rsidP="006509B2">
      <w:pPr>
        <w:spacing w:after="0" w:line="360" w:lineRule="auto"/>
        <w:ind w:left="3402"/>
        <w:jc w:val="both"/>
        <w:rPr>
          <w:rFonts w:ascii="Times New Roman" w:hAnsi="Times New Roman"/>
          <w:sz w:val="28"/>
          <w:szCs w:val="28"/>
          <w:u w:val="single"/>
          <w:lang w:val="uk-UA"/>
        </w:rPr>
      </w:pPr>
      <w:r w:rsidRPr="006E2BD7">
        <w:rPr>
          <w:rFonts w:ascii="Times New Roman" w:hAnsi="Times New Roman"/>
          <w:sz w:val="28"/>
          <w:szCs w:val="28"/>
          <w:lang w:val="uk-UA"/>
        </w:rPr>
        <w:t xml:space="preserve">освітньої програми </w:t>
      </w:r>
      <w:r w:rsidRPr="006E2BD7">
        <w:rPr>
          <w:rFonts w:ascii="Times New Roman" w:hAnsi="Times New Roman"/>
          <w:sz w:val="28"/>
          <w:szCs w:val="28"/>
          <w:u w:val="single"/>
          <w:lang w:val="uk-UA"/>
        </w:rPr>
        <w:t>Хімія</w:t>
      </w:r>
    </w:p>
    <w:p w14:paraId="019151FB" w14:textId="5CB54D15" w:rsidR="005D0FC6" w:rsidRPr="006E2BD7" w:rsidRDefault="00BE5B57" w:rsidP="006509B2">
      <w:pPr>
        <w:spacing w:after="0" w:line="360" w:lineRule="auto"/>
        <w:ind w:left="3402"/>
        <w:rPr>
          <w:rFonts w:ascii="Times New Roman" w:hAnsi="Times New Roman"/>
          <w:sz w:val="28"/>
          <w:szCs w:val="28"/>
          <w:u w:val="single"/>
          <w:lang w:val="uk-UA"/>
        </w:rPr>
      </w:pPr>
      <w:r>
        <w:rPr>
          <w:rFonts w:ascii="Times New Roman" w:hAnsi="Times New Roman"/>
          <w:sz w:val="28"/>
          <w:szCs w:val="28"/>
          <w:u w:val="single"/>
          <w:lang w:val="uk-UA"/>
        </w:rPr>
        <w:t>Свириденко А.П.</w:t>
      </w:r>
    </w:p>
    <w:p w14:paraId="3F02C1DB" w14:textId="583711AF" w:rsidR="005D0FC6" w:rsidRPr="006E2BD7" w:rsidRDefault="005D0FC6" w:rsidP="006509B2">
      <w:pPr>
        <w:spacing w:after="0" w:line="360" w:lineRule="auto"/>
        <w:ind w:left="3402"/>
        <w:rPr>
          <w:rFonts w:ascii="Times New Roman" w:hAnsi="Times New Roman"/>
          <w:sz w:val="28"/>
          <w:szCs w:val="28"/>
          <w:lang w:val="uk-UA"/>
        </w:rPr>
      </w:pPr>
      <w:r w:rsidRPr="006E2BD7">
        <w:rPr>
          <w:rFonts w:ascii="Times New Roman" w:hAnsi="Times New Roman"/>
          <w:sz w:val="28"/>
          <w:szCs w:val="28"/>
          <w:lang w:val="uk-UA"/>
        </w:rPr>
        <w:t>Керівник</w:t>
      </w:r>
      <w:r w:rsidR="00F851BB" w:rsidRPr="006E2BD7">
        <w:rPr>
          <w:rFonts w:ascii="Times New Roman" w:hAnsi="Times New Roman"/>
          <w:sz w:val="28"/>
          <w:szCs w:val="28"/>
          <w:lang w:val="uk-UA"/>
        </w:rPr>
        <w:t xml:space="preserve"> </w:t>
      </w:r>
      <w:r w:rsidR="00D97A87" w:rsidRPr="006E2BD7">
        <w:rPr>
          <w:rFonts w:ascii="Times New Roman" w:hAnsi="Times New Roman"/>
          <w:sz w:val="28"/>
          <w:szCs w:val="28"/>
          <w:u w:val="single"/>
          <w:lang w:val="uk-UA"/>
        </w:rPr>
        <w:t>доцент,</w:t>
      </w:r>
      <w:r w:rsidR="00F851BB" w:rsidRPr="006E2BD7">
        <w:rPr>
          <w:rFonts w:ascii="Times New Roman" w:hAnsi="Times New Roman"/>
          <w:sz w:val="28"/>
          <w:szCs w:val="28"/>
          <w:u w:val="single"/>
          <w:lang w:val="uk-UA"/>
        </w:rPr>
        <w:t xml:space="preserve"> </w:t>
      </w:r>
      <w:proofErr w:type="spellStart"/>
      <w:r w:rsidRPr="006E2BD7">
        <w:rPr>
          <w:rFonts w:ascii="Times New Roman" w:hAnsi="Times New Roman"/>
          <w:sz w:val="28"/>
          <w:szCs w:val="28"/>
          <w:u w:val="single"/>
          <w:lang w:val="uk-UA"/>
        </w:rPr>
        <w:t>к.</w:t>
      </w:r>
      <w:r w:rsidR="00A35B1F">
        <w:rPr>
          <w:rFonts w:ascii="Times New Roman" w:hAnsi="Times New Roman"/>
          <w:sz w:val="28"/>
          <w:szCs w:val="28"/>
          <w:u w:val="single"/>
          <w:lang w:val="uk-UA"/>
        </w:rPr>
        <w:t>хім</w:t>
      </w:r>
      <w:r w:rsidRPr="006E2BD7">
        <w:rPr>
          <w:rFonts w:ascii="Times New Roman" w:hAnsi="Times New Roman"/>
          <w:sz w:val="28"/>
          <w:szCs w:val="28"/>
          <w:u w:val="single"/>
          <w:lang w:val="uk-UA"/>
        </w:rPr>
        <w:t>.н</w:t>
      </w:r>
      <w:proofErr w:type="spellEnd"/>
      <w:r w:rsidRPr="006E2BD7">
        <w:rPr>
          <w:rFonts w:ascii="Times New Roman" w:hAnsi="Times New Roman"/>
          <w:sz w:val="28"/>
          <w:szCs w:val="28"/>
          <w:u w:val="single"/>
          <w:lang w:val="uk-UA"/>
        </w:rPr>
        <w:t>.,</w:t>
      </w:r>
      <w:r w:rsidR="00F851BB" w:rsidRPr="006E2BD7">
        <w:rPr>
          <w:rFonts w:ascii="Times New Roman" w:hAnsi="Times New Roman"/>
          <w:sz w:val="28"/>
          <w:szCs w:val="28"/>
          <w:u w:val="single"/>
          <w:lang w:val="uk-UA"/>
        </w:rPr>
        <w:t xml:space="preserve"> </w:t>
      </w:r>
      <w:r w:rsidR="00A35B1F">
        <w:rPr>
          <w:rFonts w:ascii="Times New Roman" w:hAnsi="Times New Roman"/>
          <w:sz w:val="28"/>
          <w:szCs w:val="28"/>
          <w:u w:val="single"/>
          <w:lang w:val="uk-UA"/>
        </w:rPr>
        <w:t>Луганська О.В.</w:t>
      </w:r>
    </w:p>
    <w:p w14:paraId="2E1B4F78" w14:textId="503A88FA" w:rsidR="00693F09" w:rsidRPr="00255790" w:rsidRDefault="005D0FC6" w:rsidP="006509B2">
      <w:pPr>
        <w:spacing w:after="0" w:line="360" w:lineRule="auto"/>
        <w:ind w:left="3402"/>
        <w:rPr>
          <w:rFonts w:ascii="Times New Roman" w:hAnsi="Times New Roman"/>
          <w:sz w:val="28"/>
          <w:szCs w:val="28"/>
          <w:u w:val="single"/>
          <w:lang w:val="uk-UA"/>
        </w:rPr>
      </w:pPr>
      <w:r w:rsidRPr="006E2BD7">
        <w:rPr>
          <w:rFonts w:ascii="Times New Roman" w:hAnsi="Times New Roman"/>
          <w:sz w:val="28"/>
          <w:szCs w:val="28"/>
          <w:lang w:val="uk-UA"/>
        </w:rPr>
        <w:t>Рецензент</w:t>
      </w:r>
      <w:r w:rsidR="00F851BB" w:rsidRPr="006E2BD7">
        <w:rPr>
          <w:rFonts w:ascii="Times New Roman" w:hAnsi="Times New Roman"/>
          <w:sz w:val="28"/>
          <w:szCs w:val="28"/>
          <w:lang w:val="uk-UA"/>
        </w:rPr>
        <w:t xml:space="preserve"> </w:t>
      </w:r>
      <w:r w:rsidR="00FA075F" w:rsidRPr="00FA075F">
        <w:rPr>
          <w:rFonts w:ascii="Times New Roman" w:hAnsi="Times New Roman"/>
          <w:sz w:val="28"/>
          <w:szCs w:val="28"/>
          <w:u w:val="single"/>
          <w:lang w:val="uk-UA"/>
        </w:rPr>
        <w:t>завідувач кафедри хімії</w:t>
      </w:r>
      <w:r w:rsidR="00AC690A" w:rsidRPr="00FA075F">
        <w:rPr>
          <w:rFonts w:ascii="Times New Roman" w:hAnsi="Times New Roman"/>
          <w:sz w:val="28"/>
          <w:szCs w:val="28"/>
          <w:u w:val="single"/>
          <w:lang w:val="uk-UA"/>
        </w:rPr>
        <w:t>,</w:t>
      </w:r>
      <w:r w:rsidR="00AD4E9E" w:rsidRPr="00FA075F">
        <w:rPr>
          <w:rFonts w:ascii="Times New Roman" w:hAnsi="Times New Roman"/>
          <w:sz w:val="28"/>
          <w:szCs w:val="28"/>
          <w:u w:val="single"/>
          <w:lang w:val="uk-UA"/>
        </w:rPr>
        <w:t xml:space="preserve"> </w:t>
      </w:r>
      <w:proofErr w:type="spellStart"/>
      <w:r w:rsidR="00AC690A" w:rsidRPr="00FA075F">
        <w:rPr>
          <w:rFonts w:ascii="Times New Roman" w:hAnsi="Times New Roman"/>
          <w:sz w:val="28"/>
          <w:szCs w:val="28"/>
          <w:u w:val="single"/>
          <w:lang w:val="uk-UA"/>
        </w:rPr>
        <w:t>д.б.н</w:t>
      </w:r>
      <w:proofErr w:type="spellEnd"/>
      <w:r w:rsidR="00AC690A" w:rsidRPr="00FA075F">
        <w:rPr>
          <w:rFonts w:ascii="Times New Roman" w:hAnsi="Times New Roman"/>
          <w:sz w:val="28"/>
          <w:szCs w:val="28"/>
          <w:u w:val="single"/>
          <w:lang w:val="uk-UA"/>
        </w:rPr>
        <w:t>.</w:t>
      </w:r>
      <w:r w:rsidR="00FA075F" w:rsidRPr="00FA075F">
        <w:rPr>
          <w:rFonts w:ascii="Times New Roman" w:hAnsi="Times New Roman"/>
          <w:sz w:val="28"/>
          <w:szCs w:val="28"/>
          <w:u w:val="single"/>
          <w:lang w:val="uk-UA"/>
        </w:rPr>
        <w:t>,  професор</w:t>
      </w:r>
      <w:r w:rsidR="00AC690A" w:rsidRPr="00FA075F">
        <w:rPr>
          <w:rFonts w:ascii="Times New Roman" w:hAnsi="Times New Roman"/>
          <w:sz w:val="28"/>
          <w:szCs w:val="28"/>
          <w:u w:val="single"/>
          <w:lang w:val="uk-UA"/>
        </w:rPr>
        <w:t xml:space="preserve"> Бражко О.</w:t>
      </w:r>
      <w:r w:rsidR="00236AF0" w:rsidRPr="00FA075F">
        <w:rPr>
          <w:rFonts w:ascii="Times New Roman" w:hAnsi="Times New Roman"/>
          <w:sz w:val="28"/>
          <w:szCs w:val="28"/>
          <w:u w:val="single"/>
          <w:lang w:val="uk-UA"/>
        </w:rPr>
        <w:t>А</w:t>
      </w:r>
      <w:r w:rsidR="00236AF0">
        <w:rPr>
          <w:rFonts w:ascii="Times New Roman" w:hAnsi="Times New Roman"/>
          <w:sz w:val="28"/>
          <w:szCs w:val="28"/>
          <w:u w:val="single"/>
          <w:lang w:val="uk-UA"/>
        </w:rPr>
        <w:t>.</w:t>
      </w:r>
      <w:r w:rsidR="00AC690A" w:rsidRPr="00A35B1F">
        <w:rPr>
          <w:rFonts w:ascii="Times New Roman" w:hAnsi="Times New Roman"/>
          <w:color w:val="FFFFFF" w:themeColor="background1"/>
          <w:sz w:val="28"/>
          <w:szCs w:val="28"/>
          <w:u w:val="single"/>
          <w:lang w:val="uk-UA"/>
        </w:rPr>
        <w:t>А.</w:t>
      </w:r>
    </w:p>
    <w:p w14:paraId="5706383F" w14:textId="77777777" w:rsidR="00D13279" w:rsidRPr="006E2BD7" w:rsidRDefault="00D13279" w:rsidP="005D0FC6">
      <w:pPr>
        <w:spacing w:after="0" w:line="240" w:lineRule="auto"/>
        <w:rPr>
          <w:rFonts w:ascii="Times New Roman" w:hAnsi="Times New Roman"/>
          <w:sz w:val="28"/>
          <w:szCs w:val="28"/>
          <w:lang w:val="uk-UA"/>
        </w:rPr>
      </w:pPr>
    </w:p>
    <w:p w14:paraId="24A89DDB" w14:textId="77777777" w:rsidR="00D13279" w:rsidRPr="006E2BD7" w:rsidRDefault="00D13279" w:rsidP="005D0FC6">
      <w:pPr>
        <w:spacing w:after="0" w:line="240" w:lineRule="auto"/>
        <w:rPr>
          <w:rFonts w:ascii="Times New Roman" w:hAnsi="Times New Roman"/>
          <w:sz w:val="28"/>
          <w:szCs w:val="28"/>
          <w:lang w:val="uk-UA"/>
        </w:rPr>
      </w:pPr>
    </w:p>
    <w:p w14:paraId="17703649" w14:textId="6E3E9CCA" w:rsidR="005D0FC6" w:rsidRPr="006E2BD7" w:rsidRDefault="005D0FC6" w:rsidP="005D0FC6">
      <w:pPr>
        <w:spacing w:after="0" w:line="240" w:lineRule="auto"/>
        <w:rPr>
          <w:rFonts w:ascii="Times New Roman" w:hAnsi="Times New Roman"/>
          <w:sz w:val="28"/>
          <w:szCs w:val="28"/>
          <w:lang w:val="uk-UA"/>
        </w:rPr>
      </w:pPr>
    </w:p>
    <w:p w14:paraId="328548D4" w14:textId="77777777" w:rsidR="00D01CDE" w:rsidRPr="006E2BD7" w:rsidRDefault="000E455B" w:rsidP="00D01CDE">
      <w:pPr>
        <w:spacing w:after="0" w:line="360" w:lineRule="auto"/>
        <w:jc w:val="center"/>
        <w:rPr>
          <w:rFonts w:ascii="Times New Roman" w:hAnsi="Times New Roman"/>
          <w:sz w:val="28"/>
          <w:szCs w:val="28"/>
          <w:lang w:val="uk-UA"/>
        </w:rPr>
      </w:pPr>
      <w:r w:rsidRPr="006E2BD7">
        <w:rPr>
          <w:rFonts w:ascii="Times New Roman" w:hAnsi="Times New Roman"/>
          <w:sz w:val="28"/>
          <w:szCs w:val="28"/>
          <w:lang w:val="uk-UA"/>
        </w:rPr>
        <w:t>Запоріжжя</w:t>
      </w:r>
      <w:r w:rsidR="00F851BB" w:rsidRPr="006E2BD7">
        <w:rPr>
          <w:rFonts w:ascii="Times New Roman" w:hAnsi="Times New Roman"/>
          <w:sz w:val="28"/>
          <w:szCs w:val="28"/>
          <w:lang w:val="uk-UA"/>
        </w:rPr>
        <w:t xml:space="preserve"> </w:t>
      </w:r>
    </w:p>
    <w:p w14:paraId="46DF425F" w14:textId="61F174E7" w:rsidR="005D0FC6" w:rsidRPr="006E2BD7" w:rsidRDefault="000E455B" w:rsidP="00D01CDE">
      <w:pPr>
        <w:spacing w:after="0" w:line="360" w:lineRule="auto"/>
        <w:jc w:val="center"/>
        <w:rPr>
          <w:rFonts w:ascii="Times New Roman" w:hAnsi="Times New Roman"/>
          <w:sz w:val="28"/>
          <w:szCs w:val="28"/>
          <w:lang w:val="uk-UA"/>
        </w:rPr>
      </w:pPr>
      <w:r w:rsidRPr="006E2BD7">
        <w:rPr>
          <w:rFonts w:ascii="Times New Roman" w:hAnsi="Times New Roman"/>
          <w:sz w:val="28"/>
          <w:szCs w:val="28"/>
          <w:lang w:val="uk-UA"/>
        </w:rPr>
        <w:t>202</w:t>
      </w:r>
      <w:r w:rsidR="00A35B1F">
        <w:rPr>
          <w:rFonts w:ascii="Times New Roman" w:hAnsi="Times New Roman"/>
          <w:sz w:val="28"/>
          <w:szCs w:val="28"/>
          <w:lang w:val="uk-UA"/>
        </w:rPr>
        <w:t>3</w:t>
      </w:r>
    </w:p>
    <w:p w14:paraId="4A3AB8C2" w14:textId="77777777" w:rsidR="00CD4269" w:rsidRPr="006E2BD7" w:rsidRDefault="005D0FC6" w:rsidP="005D0FC6">
      <w:pPr>
        <w:widowControl w:val="0"/>
        <w:suppressAutoHyphens/>
        <w:spacing w:after="0"/>
        <w:jc w:val="center"/>
        <w:textAlignment w:val="baseline"/>
        <w:rPr>
          <w:rFonts w:ascii="Times New Roman" w:hAnsi="Times New Roman"/>
          <w:b/>
          <w:sz w:val="28"/>
          <w:szCs w:val="28"/>
          <w:lang w:val="uk-UA"/>
        </w:rPr>
      </w:pPr>
      <w:r w:rsidRPr="006E2BD7">
        <w:rPr>
          <w:rFonts w:ascii="Times New Roman" w:hAnsi="Times New Roman"/>
          <w:sz w:val="28"/>
          <w:szCs w:val="28"/>
          <w:lang w:val="uk-UA"/>
        </w:rPr>
        <w:br w:type="page"/>
      </w:r>
      <w:r w:rsidR="00CD4269" w:rsidRPr="006E2BD7">
        <w:rPr>
          <w:rFonts w:ascii="Times New Roman" w:hAnsi="Times New Roman"/>
          <w:b/>
          <w:sz w:val="28"/>
          <w:szCs w:val="28"/>
          <w:lang w:val="uk-UA"/>
        </w:rPr>
        <w:lastRenderedPageBreak/>
        <w:t>МІНІСТЕРСТВО ОСВІТИ І НАУКИ УКРАЇНИ</w:t>
      </w:r>
    </w:p>
    <w:p w14:paraId="7E0204A9" w14:textId="42DA429F" w:rsidR="005D0FC6" w:rsidRPr="006E2BD7" w:rsidRDefault="005D0FC6" w:rsidP="005D0FC6">
      <w:pPr>
        <w:widowControl w:val="0"/>
        <w:suppressAutoHyphens/>
        <w:spacing w:after="0"/>
        <w:jc w:val="center"/>
        <w:textAlignment w:val="baseline"/>
        <w:rPr>
          <w:rFonts w:ascii="Times New Roman" w:eastAsia="Droid Sans Fallback" w:hAnsi="Times New Roman"/>
          <w:b/>
          <w:bCs/>
          <w:sz w:val="28"/>
          <w:szCs w:val="28"/>
          <w:lang w:val="uk-UA" w:eastAsia="zh-CN" w:bidi="hi-IN"/>
        </w:rPr>
      </w:pPr>
      <w:r w:rsidRPr="006E2BD7">
        <w:rPr>
          <w:rFonts w:ascii="Times New Roman" w:eastAsia="Droid Sans Fallback" w:hAnsi="Times New Roman"/>
          <w:b/>
          <w:bCs/>
          <w:sz w:val="28"/>
          <w:szCs w:val="28"/>
          <w:lang w:val="uk-UA" w:eastAsia="zh-CN" w:bidi="hi-IN"/>
        </w:rPr>
        <w:t>ЗАПОРІЗЬКИЙ</w:t>
      </w:r>
      <w:r w:rsidR="00F851BB" w:rsidRPr="006E2BD7">
        <w:rPr>
          <w:rFonts w:ascii="Times New Roman" w:eastAsia="Droid Sans Fallback" w:hAnsi="Times New Roman"/>
          <w:b/>
          <w:bCs/>
          <w:sz w:val="28"/>
          <w:szCs w:val="28"/>
          <w:lang w:val="uk-UA" w:eastAsia="zh-CN" w:bidi="hi-IN"/>
        </w:rPr>
        <w:t xml:space="preserve"> </w:t>
      </w:r>
      <w:r w:rsidRPr="006E2BD7">
        <w:rPr>
          <w:rFonts w:ascii="Times New Roman" w:eastAsia="Droid Sans Fallback" w:hAnsi="Times New Roman"/>
          <w:b/>
          <w:bCs/>
          <w:sz w:val="28"/>
          <w:szCs w:val="28"/>
          <w:lang w:val="uk-UA" w:eastAsia="zh-CN" w:bidi="hi-IN"/>
        </w:rPr>
        <w:t>НАЦІОНАЛЬНИЙ</w:t>
      </w:r>
      <w:r w:rsidR="00F851BB" w:rsidRPr="006E2BD7">
        <w:rPr>
          <w:rFonts w:ascii="Times New Roman" w:eastAsia="Droid Sans Fallback" w:hAnsi="Times New Roman"/>
          <w:b/>
          <w:bCs/>
          <w:sz w:val="28"/>
          <w:szCs w:val="28"/>
          <w:lang w:val="uk-UA" w:eastAsia="zh-CN" w:bidi="hi-IN"/>
        </w:rPr>
        <w:t xml:space="preserve"> </w:t>
      </w:r>
      <w:r w:rsidRPr="006E2BD7">
        <w:rPr>
          <w:rFonts w:ascii="Times New Roman" w:eastAsia="Droid Sans Fallback" w:hAnsi="Times New Roman"/>
          <w:b/>
          <w:bCs/>
          <w:sz w:val="28"/>
          <w:szCs w:val="28"/>
          <w:lang w:val="uk-UA" w:eastAsia="zh-CN" w:bidi="hi-IN"/>
        </w:rPr>
        <w:t>УНІВЕРСИТЕТ</w:t>
      </w:r>
    </w:p>
    <w:p w14:paraId="2E79B28B" w14:textId="77777777" w:rsidR="005D0FC6" w:rsidRPr="006E2BD7" w:rsidRDefault="005D0FC6" w:rsidP="005D0FC6">
      <w:pPr>
        <w:widowControl w:val="0"/>
        <w:suppressAutoHyphens/>
        <w:spacing w:after="0"/>
        <w:jc w:val="center"/>
        <w:textAlignment w:val="baseline"/>
        <w:rPr>
          <w:rFonts w:ascii="Times New Roman" w:eastAsia="Droid Sans Fallback" w:hAnsi="Times New Roman"/>
          <w:b/>
          <w:bCs/>
          <w:sz w:val="28"/>
          <w:szCs w:val="28"/>
          <w:lang w:val="uk-UA" w:eastAsia="zh-CN" w:bidi="hi-IN"/>
        </w:rPr>
      </w:pPr>
    </w:p>
    <w:tbl>
      <w:tblPr>
        <w:tblW w:w="9638" w:type="dxa"/>
        <w:tblInd w:w="90" w:type="dxa"/>
        <w:tblCellMar>
          <w:top w:w="55" w:type="dxa"/>
          <w:left w:w="55" w:type="dxa"/>
          <w:bottom w:w="55" w:type="dxa"/>
          <w:right w:w="55" w:type="dxa"/>
        </w:tblCellMar>
        <w:tblLook w:val="0000" w:firstRow="0" w:lastRow="0" w:firstColumn="0" w:lastColumn="0" w:noHBand="0" w:noVBand="0"/>
      </w:tblPr>
      <w:tblGrid>
        <w:gridCol w:w="9638"/>
      </w:tblGrid>
      <w:tr w:rsidR="005D0FC6" w:rsidRPr="006E2BD7" w14:paraId="18B0BD78" w14:textId="77777777" w:rsidTr="000D4D2A">
        <w:tc>
          <w:tcPr>
            <w:tcW w:w="9638" w:type="dxa"/>
            <w:shd w:val="clear" w:color="auto" w:fill="auto"/>
          </w:tcPr>
          <w:p w14:paraId="0DC34EBF" w14:textId="77777777" w:rsidR="005D0FC6" w:rsidRPr="006E2BD7" w:rsidRDefault="005D0FC6" w:rsidP="002F5BE0">
            <w:pPr>
              <w:widowControl w:val="0"/>
              <w:suppressAutoHyphens/>
              <w:spacing w:after="0" w:line="360" w:lineRule="auto"/>
              <w:textAlignment w:val="baseline"/>
              <w:rPr>
                <w:rFonts w:ascii="Times New Roman" w:hAnsi="Times New Roman"/>
                <w:sz w:val="28"/>
                <w:szCs w:val="28"/>
                <w:lang w:val="uk-UA"/>
              </w:rPr>
            </w:pPr>
            <w:bookmarkStart w:id="2" w:name="__RefHeading__95164_128638147"/>
            <w:bookmarkEnd w:id="2"/>
            <w:r w:rsidRPr="006E2BD7">
              <w:rPr>
                <w:rFonts w:ascii="Times New Roman" w:eastAsia="Droid Sans Fallback" w:hAnsi="Times New Roman"/>
                <w:sz w:val="28"/>
                <w:szCs w:val="28"/>
                <w:lang w:val="uk-UA" w:eastAsia="zh-CN" w:bidi="hi-IN"/>
              </w:rPr>
              <w:t>Біологічний</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факультет</w:t>
            </w:r>
          </w:p>
        </w:tc>
      </w:tr>
      <w:tr w:rsidR="005D0FC6" w:rsidRPr="006E2BD7" w14:paraId="68BB0B53" w14:textId="77777777" w:rsidTr="000D4D2A">
        <w:tc>
          <w:tcPr>
            <w:tcW w:w="9638" w:type="dxa"/>
            <w:shd w:val="clear" w:color="auto" w:fill="auto"/>
          </w:tcPr>
          <w:p w14:paraId="4F617464" w14:textId="77777777" w:rsidR="005D0FC6" w:rsidRPr="006E2BD7" w:rsidRDefault="005D0FC6" w:rsidP="002F5BE0">
            <w:pPr>
              <w:widowControl w:val="0"/>
              <w:suppressAutoHyphens/>
              <w:spacing w:after="0" w:line="360" w:lineRule="auto"/>
              <w:jc w:val="both"/>
              <w:textAlignment w:val="baseline"/>
              <w:rPr>
                <w:rFonts w:ascii="Times New Roman" w:hAnsi="Times New Roman"/>
                <w:sz w:val="28"/>
                <w:szCs w:val="28"/>
                <w:lang w:val="uk-UA"/>
              </w:rPr>
            </w:pPr>
            <w:bookmarkStart w:id="3" w:name="__RefHeading__95166_128638147"/>
            <w:bookmarkEnd w:id="3"/>
            <w:r w:rsidRPr="006E2BD7">
              <w:rPr>
                <w:rFonts w:ascii="Times New Roman" w:eastAsia="Droid Sans Fallback" w:hAnsi="Times New Roman"/>
                <w:sz w:val="28"/>
                <w:szCs w:val="28"/>
                <w:lang w:val="uk-UA" w:eastAsia="zh-CN" w:bidi="hi-IN"/>
              </w:rPr>
              <w:t>Кафедра</w:t>
            </w:r>
            <w:r w:rsidR="00F851BB" w:rsidRPr="006E2BD7">
              <w:rPr>
                <w:rFonts w:ascii="Times New Roman" w:eastAsia="Droid Sans Fallback" w:hAnsi="Times New Roman"/>
                <w:sz w:val="28"/>
                <w:szCs w:val="28"/>
                <w:lang w:val="uk-UA" w:eastAsia="zh-CN" w:bidi="hi-IN"/>
              </w:rPr>
              <w:t xml:space="preserve"> </w:t>
            </w:r>
            <w:r w:rsidR="002915F3" w:rsidRPr="006E2BD7">
              <w:rPr>
                <w:rFonts w:ascii="Times New Roman" w:eastAsia="Droid Sans Fallback" w:hAnsi="Times New Roman"/>
                <w:bCs/>
                <w:sz w:val="28"/>
                <w:szCs w:val="28"/>
                <w:lang w:val="uk-UA" w:eastAsia="zh-CN" w:bidi="hi-IN"/>
              </w:rPr>
              <w:t>хімії</w:t>
            </w:r>
          </w:p>
        </w:tc>
      </w:tr>
      <w:tr w:rsidR="005D0FC6" w:rsidRPr="006E2BD7" w14:paraId="3D667099" w14:textId="77777777" w:rsidTr="000D4D2A">
        <w:tc>
          <w:tcPr>
            <w:tcW w:w="9638" w:type="dxa"/>
            <w:shd w:val="clear" w:color="auto" w:fill="auto"/>
          </w:tcPr>
          <w:p w14:paraId="6AAE57AD" w14:textId="77777777" w:rsidR="005D0FC6" w:rsidRPr="006E2BD7" w:rsidRDefault="005D0FC6" w:rsidP="002F5BE0">
            <w:pPr>
              <w:widowControl w:val="0"/>
              <w:suppressAutoHyphens/>
              <w:spacing w:after="0" w:line="360" w:lineRule="auto"/>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Рівень</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вищої</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освіти</w:t>
            </w:r>
            <w:r w:rsidR="00E37541" w:rsidRPr="006E2BD7">
              <w:rPr>
                <w:rFonts w:ascii="Times New Roman" w:eastAsia="Droid Sans Fallback" w:hAnsi="Times New Roman"/>
                <w:sz w:val="28"/>
                <w:szCs w:val="28"/>
                <w:lang w:val="uk-UA" w:eastAsia="zh-CN" w:bidi="hi-IN"/>
              </w:rPr>
              <w:t xml:space="preserve"> </w:t>
            </w:r>
            <w:r w:rsidR="000E455B" w:rsidRPr="006E2BD7">
              <w:rPr>
                <w:rFonts w:ascii="Times New Roman" w:eastAsia="Droid Sans Fallback" w:hAnsi="Times New Roman"/>
                <w:sz w:val="28"/>
                <w:szCs w:val="28"/>
                <w:lang w:val="uk-UA" w:eastAsia="zh-CN" w:bidi="hi-IN"/>
              </w:rPr>
              <w:t>магістр</w:t>
            </w:r>
          </w:p>
        </w:tc>
      </w:tr>
      <w:tr w:rsidR="005D0FC6" w:rsidRPr="006E2BD7" w14:paraId="2C62804E" w14:textId="77777777" w:rsidTr="000D4D2A">
        <w:tc>
          <w:tcPr>
            <w:tcW w:w="9638" w:type="dxa"/>
            <w:shd w:val="clear" w:color="auto" w:fill="auto"/>
          </w:tcPr>
          <w:p w14:paraId="2D60121E" w14:textId="404961F1" w:rsidR="005822C8" w:rsidRPr="006E2BD7" w:rsidRDefault="009C6504" w:rsidP="002F5BE0">
            <w:pPr>
              <w:widowControl w:val="0"/>
              <w:suppressAutoHyphens/>
              <w:spacing w:after="0" w:line="360" w:lineRule="auto"/>
              <w:textAlignment w:val="baseline"/>
              <w:rPr>
                <w:rFonts w:ascii="Times New Roman" w:hAnsi="Times New Roman"/>
                <w:sz w:val="28"/>
                <w:szCs w:val="28"/>
                <w:lang w:val="uk-UA"/>
              </w:rPr>
            </w:pPr>
            <w:proofErr w:type="spellStart"/>
            <w:r w:rsidRPr="006E2BD7">
              <w:rPr>
                <w:rFonts w:ascii="Times New Roman" w:hAnsi="Times New Roman"/>
                <w:sz w:val="28"/>
                <w:szCs w:val="28"/>
                <w:lang w:val="uk-UA"/>
              </w:rPr>
              <w:t>Спецільність</w:t>
            </w:r>
            <w:proofErr w:type="spellEnd"/>
            <w:r w:rsidR="00E37541" w:rsidRPr="006E2BD7">
              <w:rPr>
                <w:rFonts w:ascii="Times New Roman" w:hAnsi="Times New Roman"/>
                <w:sz w:val="28"/>
                <w:szCs w:val="28"/>
                <w:lang w:val="uk-UA"/>
              </w:rPr>
              <w:t xml:space="preserve"> </w:t>
            </w:r>
            <w:r w:rsidR="00AD4E9E" w:rsidRPr="006E2BD7">
              <w:rPr>
                <w:rFonts w:ascii="Times New Roman" w:hAnsi="Times New Roman"/>
                <w:sz w:val="28"/>
                <w:szCs w:val="28"/>
                <w:lang w:val="uk-UA"/>
              </w:rPr>
              <w:t xml:space="preserve">102 </w:t>
            </w:r>
            <w:r w:rsidR="00D97A87" w:rsidRPr="006E2BD7">
              <w:rPr>
                <w:rFonts w:ascii="Times New Roman" w:hAnsi="Times New Roman"/>
                <w:sz w:val="28"/>
                <w:szCs w:val="28"/>
                <w:lang w:val="uk-UA"/>
              </w:rPr>
              <w:t>Хімія</w:t>
            </w:r>
          </w:p>
          <w:p w14:paraId="33C39DC6" w14:textId="6CA8E26E" w:rsidR="005822C8" w:rsidRPr="006E2BD7" w:rsidRDefault="005822C8" w:rsidP="002F5BE0">
            <w:pPr>
              <w:widowControl w:val="0"/>
              <w:suppressAutoHyphens/>
              <w:spacing w:after="0" w:line="360" w:lineRule="auto"/>
              <w:textAlignment w:val="baseline"/>
              <w:rPr>
                <w:rFonts w:ascii="Times New Roman" w:hAnsi="Times New Roman"/>
                <w:sz w:val="28"/>
                <w:szCs w:val="28"/>
                <w:lang w:val="uk-UA"/>
              </w:rPr>
            </w:pPr>
            <w:r w:rsidRPr="006E2BD7">
              <w:rPr>
                <w:rFonts w:ascii="Times New Roman" w:hAnsi="Times New Roman"/>
                <w:sz w:val="28"/>
                <w:szCs w:val="28"/>
                <w:lang w:val="uk-UA"/>
              </w:rPr>
              <w:t xml:space="preserve">Освітня програма </w:t>
            </w:r>
            <w:r w:rsidRPr="006E2BD7">
              <w:rPr>
                <w:rFonts w:ascii="Times New Roman" w:hAnsi="Times New Roman"/>
                <w:sz w:val="28"/>
                <w:szCs w:val="28"/>
                <w:u w:val="single"/>
                <w:lang w:val="uk-UA"/>
              </w:rPr>
              <w:t>Хімія</w:t>
            </w:r>
          </w:p>
          <w:p w14:paraId="1DFA74E0" w14:textId="59AA91A8" w:rsidR="005822C8" w:rsidRPr="006E2BD7" w:rsidRDefault="005822C8" w:rsidP="002F5BE0">
            <w:pPr>
              <w:widowControl w:val="0"/>
              <w:suppressAutoHyphens/>
              <w:spacing w:after="0" w:line="360" w:lineRule="auto"/>
              <w:textAlignment w:val="baseline"/>
              <w:rPr>
                <w:rFonts w:ascii="Times New Roman" w:hAnsi="Times New Roman"/>
                <w:sz w:val="28"/>
                <w:szCs w:val="28"/>
                <w:lang w:val="uk-UA"/>
              </w:rPr>
            </w:pPr>
          </w:p>
        </w:tc>
      </w:tr>
      <w:tr w:rsidR="00D97A87" w:rsidRPr="006E2BD7" w14:paraId="273F49D1" w14:textId="77777777" w:rsidTr="000D4D2A">
        <w:tc>
          <w:tcPr>
            <w:tcW w:w="9638" w:type="dxa"/>
            <w:shd w:val="clear" w:color="auto" w:fill="auto"/>
          </w:tcPr>
          <w:p w14:paraId="59E0FC63" w14:textId="77777777" w:rsidR="00D97A87" w:rsidRPr="006E2BD7" w:rsidRDefault="00D97A87" w:rsidP="002915F3">
            <w:pPr>
              <w:widowControl w:val="0"/>
              <w:suppressAutoHyphens/>
              <w:spacing w:after="0"/>
              <w:textAlignment w:val="baseline"/>
              <w:rPr>
                <w:rFonts w:ascii="Times New Roman" w:hAnsi="Times New Roman"/>
                <w:sz w:val="28"/>
                <w:szCs w:val="28"/>
                <w:lang w:val="uk-UA"/>
              </w:rPr>
            </w:pPr>
          </w:p>
        </w:tc>
      </w:tr>
    </w:tbl>
    <w:p w14:paraId="41FFA753" w14:textId="77777777" w:rsidR="005D0FC6" w:rsidRPr="006E2BD7" w:rsidRDefault="005D0FC6" w:rsidP="005D0FC6">
      <w:pPr>
        <w:widowControl w:val="0"/>
        <w:suppressAutoHyphens/>
        <w:spacing w:after="0"/>
        <w:textAlignment w:val="baseline"/>
        <w:rPr>
          <w:rFonts w:ascii="Times New Roman" w:eastAsia="Droid Sans Fallback" w:hAnsi="Times New Roman"/>
          <w:vanish/>
          <w:sz w:val="16"/>
          <w:szCs w:val="16"/>
          <w:lang w:val="uk-UA" w:eastAsia="zh-CN" w:bidi="hi-IN"/>
        </w:rPr>
      </w:pPr>
    </w:p>
    <w:tbl>
      <w:tblPr>
        <w:tblW w:w="5298" w:type="dxa"/>
        <w:jc w:val="right"/>
        <w:tblCellMar>
          <w:top w:w="55" w:type="dxa"/>
          <w:left w:w="55" w:type="dxa"/>
          <w:bottom w:w="55" w:type="dxa"/>
          <w:right w:w="55" w:type="dxa"/>
        </w:tblCellMar>
        <w:tblLook w:val="0000" w:firstRow="0" w:lastRow="0" w:firstColumn="0" w:lastColumn="0" w:noHBand="0" w:noVBand="0"/>
      </w:tblPr>
      <w:tblGrid>
        <w:gridCol w:w="2834"/>
        <w:gridCol w:w="2464"/>
      </w:tblGrid>
      <w:tr w:rsidR="005D0FC6" w:rsidRPr="006E2BD7" w14:paraId="79887A38" w14:textId="77777777" w:rsidTr="00D97A87">
        <w:trPr>
          <w:jc w:val="right"/>
        </w:trPr>
        <w:tc>
          <w:tcPr>
            <w:tcW w:w="2834" w:type="dxa"/>
            <w:shd w:val="clear" w:color="auto" w:fill="auto"/>
          </w:tcPr>
          <w:p w14:paraId="07C2F12C" w14:textId="77777777" w:rsidR="005D0FC6" w:rsidRPr="006E2BD7" w:rsidRDefault="005D0FC6" w:rsidP="005D0FC6">
            <w:pPr>
              <w:widowControl w:val="0"/>
              <w:suppressAutoHyphens/>
              <w:spacing w:after="0"/>
              <w:textAlignment w:val="baseline"/>
              <w:rPr>
                <w:rFonts w:ascii="Times New Roman" w:eastAsia="Droid Sans Fallback" w:hAnsi="Times New Roman"/>
                <w:b/>
                <w:bCs/>
                <w:sz w:val="16"/>
                <w:szCs w:val="16"/>
                <w:lang w:val="uk-UA" w:eastAsia="zh-CN" w:bidi="hi-IN"/>
              </w:rPr>
            </w:pPr>
          </w:p>
          <w:p w14:paraId="5CAAEC8A" w14:textId="77777777" w:rsidR="005D0FC6" w:rsidRPr="006E2BD7" w:rsidRDefault="005D0FC6" w:rsidP="005D0FC6">
            <w:pPr>
              <w:widowControl w:val="0"/>
              <w:suppressAutoHyphens/>
              <w:spacing w:after="0"/>
              <w:textAlignment w:val="baseline"/>
              <w:rPr>
                <w:rFonts w:ascii="Times New Roman" w:eastAsia="Droid Sans Fallback" w:hAnsi="Times New Roman"/>
                <w:b/>
                <w:bCs/>
                <w:sz w:val="28"/>
                <w:szCs w:val="28"/>
                <w:lang w:val="uk-UA" w:eastAsia="zh-CN" w:bidi="hi-IN"/>
              </w:rPr>
            </w:pPr>
            <w:r w:rsidRPr="006E2BD7">
              <w:rPr>
                <w:rFonts w:ascii="Times New Roman" w:eastAsia="Droid Sans Fallback" w:hAnsi="Times New Roman"/>
                <w:b/>
                <w:bCs/>
                <w:sz w:val="28"/>
                <w:szCs w:val="28"/>
                <w:lang w:val="uk-UA" w:eastAsia="zh-CN" w:bidi="hi-IN"/>
              </w:rPr>
              <w:t>ЗАТВЕРДЖУЮ</w:t>
            </w:r>
          </w:p>
        </w:tc>
        <w:tc>
          <w:tcPr>
            <w:tcW w:w="2464" w:type="dxa"/>
            <w:shd w:val="clear" w:color="auto" w:fill="auto"/>
          </w:tcPr>
          <w:p w14:paraId="244155E2"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r>
      <w:tr w:rsidR="00D97A87" w:rsidRPr="006E2BD7" w14:paraId="7FBF0D2B" w14:textId="77777777" w:rsidTr="004D19E7">
        <w:trPr>
          <w:jc w:val="right"/>
        </w:trPr>
        <w:tc>
          <w:tcPr>
            <w:tcW w:w="5298" w:type="dxa"/>
            <w:gridSpan w:val="2"/>
            <w:shd w:val="clear" w:color="auto" w:fill="auto"/>
          </w:tcPr>
          <w:p w14:paraId="03C59C40" w14:textId="77777777" w:rsidR="00D97A87" w:rsidRPr="006E2BD7" w:rsidRDefault="00D97A87" w:rsidP="005D0FC6">
            <w:pPr>
              <w:widowControl w:val="0"/>
              <w:suppressAutoHyphens/>
              <w:spacing w:after="0"/>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Завідувач</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кафедри</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хімії,</w:t>
            </w:r>
            <w:r w:rsidR="00F851BB" w:rsidRPr="006E2BD7">
              <w:rPr>
                <w:rFonts w:ascii="Times New Roman" w:eastAsia="Droid Sans Fallback" w:hAnsi="Times New Roman"/>
                <w:sz w:val="28"/>
                <w:szCs w:val="28"/>
                <w:lang w:val="uk-UA" w:eastAsia="zh-CN" w:bidi="hi-IN"/>
              </w:rPr>
              <w:t xml:space="preserve"> </w:t>
            </w:r>
          </w:p>
          <w:p w14:paraId="4F07F7ED" w14:textId="77777777" w:rsidR="00D97A87" w:rsidRPr="006E2BD7" w:rsidRDefault="00D97A87" w:rsidP="005D0FC6">
            <w:pPr>
              <w:widowControl w:val="0"/>
              <w:suppressAutoHyphens/>
              <w:spacing w:after="0"/>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д.</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б.</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н.,</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проф.</w:t>
            </w:r>
          </w:p>
        </w:tc>
      </w:tr>
      <w:tr w:rsidR="005D0FC6" w:rsidRPr="006E2BD7" w14:paraId="6229608D" w14:textId="77777777" w:rsidTr="00D97A87">
        <w:trPr>
          <w:jc w:val="right"/>
        </w:trPr>
        <w:tc>
          <w:tcPr>
            <w:tcW w:w="5298" w:type="dxa"/>
            <w:gridSpan w:val="2"/>
            <w:shd w:val="clear" w:color="auto" w:fill="auto"/>
          </w:tcPr>
          <w:p w14:paraId="5F693529" w14:textId="77777777" w:rsidR="005D0FC6" w:rsidRPr="006E2BD7" w:rsidRDefault="00D97A87" w:rsidP="005D0FC6">
            <w:pPr>
              <w:widowControl w:val="0"/>
              <w:suppressAutoHyphens/>
              <w:spacing w:after="0"/>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__________________________</w:t>
            </w:r>
            <w:r w:rsidRPr="006E2BD7">
              <w:rPr>
                <w:rFonts w:ascii="Times New Roman" w:eastAsia="Droid Sans Fallback" w:hAnsi="Times New Roman"/>
                <w:sz w:val="28"/>
                <w:szCs w:val="28"/>
                <w:u w:val="single"/>
                <w:lang w:val="uk-UA" w:eastAsia="zh-CN" w:bidi="hi-IN"/>
              </w:rPr>
              <w:t>О.А.</w:t>
            </w:r>
            <w:r w:rsidR="00F851BB" w:rsidRPr="006E2BD7">
              <w:rPr>
                <w:rFonts w:ascii="Times New Roman" w:eastAsia="Droid Sans Fallback" w:hAnsi="Times New Roman"/>
                <w:sz w:val="28"/>
                <w:szCs w:val="28"/>
                <w:u w:val="single"/>
                <w:lang w:val="uk-UA" w:eastAsia="zh-CN" w:bidi="hi-IN"/>
              </w:rPr>
              <w:t xml:space="preserve"> </w:t>
            </w:r>
            <w:r w:rsidRPr="006E2BD7">
              <w:rPr>
                <w:rFonts w:ascii="Times New Roman" w:eastAsia="Droid Sans Fallback" w:hAnsi="Times New Roman"/>
                <w:sz w:val="28"/>
                <w:szCs w:val="28"/>
                <w:u w:val="single"/>
                <w:lang w:val="uk-UA" w:eastAsia="zh-CN" w:bidi="hi-IN"/>
              </w:rPr>
              <w:t>Бражко</w:t>
            </w:r>
          </w:p>
        </w:tc>
      </w:tr>
      <w:tr w:rsidR="00D97A87" w:rsidRPr="006E2BD7" w14:paraId="42028F98" w14:textId="77777777" w:rsidTr="004D19E7">
        <w:trPr>
          <w:jc w:val="right"/>
        </w:trPr>
        <w:tc>
          <w:tcPr>
            <w:tcW w:w="5298" w:type="dxa"/>
            <w:gridSpan w:val="2"/>
            <w:shd w:val="clear" w:color="auto" w:fill="auto"/>
          </w:tcPr>
          <w:p w14:paraId="6869E852" w14:textId="5961E688" w:rsidR="00D97A87" w:rsidRPr="00B26B2A" w:rsidRDefault="00CD4269" w:rsidP="00B26B2A">
            <w:pPr>
              <w:widowControl w:val="0"/>
              <w:suppressAutoHyphens/>
              <w:spacing w:after="0"/>
              <w:textAlignment w:val="baseline"/>
              <w:rPr>
                <w:rFonts w:ascii="Times New Roman" w:eastAsia="Droid Sans Fallback" w:hAnsi="Times New Roman"/>
                <w:bCs/>
                <w:sz w:val="28"/>
                <w:szCs w:val="28"/>
                <w:u w:val="single"/>
                <w:lang w:val="uk-UA" w:eastAsia="zh-CN" w:bidi="hi-IN"/>
              </w:rPr>
            </w:pPr>
            <w:r w:rsidRPr="00B26B2A">
              <w:rPr>
                <w:rFonts w:ascii="Times New Roman" w:eastAsia="Droid Sans Fallback" w:hAnsi="Times New Roman"/>
                <w:sz w:val="28"/>
                <w:szCs w:val="28"/>
                <w:u w:val="single"/>
                <w:lang w:val="uk-UA" w:eastAsia="zh-CN" w:bidi="hi-IN"/>
              </w:rPr>
              <w:t>«</w:t>
            </w:r>
            <w:r w:rsidR="00B26B2A" w:rsidRPr="00B26B2A">
              <w:rPr>
                <w:rFonts w:ascii="Times New Roman" w:eastAsia="Droid Sans Fallback" w:hAnsi="Times New Roman"/>
                <w:sz w:val="28"/>
                <w:szCs w:val="28"/>
                <w:u w:val="single"/>
                <w:lang w:val="uk-UA" w:eastAsia="zh-CN" w:bidi="hi-IN"/>
              </w:rPr>
              <w:t>17</w:t>
            </w:r>
            <w:r w:rsidR="00D97A87" w:rsidRPr="00B26B2A">
              <w:rPr>
                <w:rFonts w:ascii="Times New Roman" w:eastAsia="Droid Sans Fallback" w:hAnsi="Times New Roman"/>
                <w:sz w:val="28"/>
                <w:szCs w:val="28"/>
                <w:u w:val="single"/>
                <w:lang w:val="uk-UA" w:eastAsia="zh-CN" w:bidi="hi-IN"/>
              </w:rPr>
              <w:t>»</w:t>
            </w:r>
            <w:r w:rsidR="00B26B2A" w:rsidRPr="00B26B2A">
              <w:rPr>
                <w:rFonts w:ascii="Times New Roman" w:eastAsia="Droid Sans Fallback" w:hAnsi="Times New Roman"/>
                <w:sz w:val="28"/>
                <w:szCs w:val="28"/>
                <w:u w:val="single"/>
                <w:lang w:val="uk-UA" w:eastAsia="zh-CN" w:bidi="hi-IN"/>
              </w:rPr>
              <w:t xml:space="preserve"> жовтня</w:t>
            </w:r>
            <w:r w:rsidR="00E37541" w:rsidRPr="00B26B2A">
              <w:rPr>
                <w:rFonts w:ascii="Times New Roman" w:eastAsia="Droid Sans Fallback" w:hAnsi="Times New Roman"/>
                <w:sz w:val="28"/>
                <w:szCs w:val="28"/>
                <w:u w:val="single"/>
                <w:lang w:val="uk-UA" w:eastAsia="zh-CN" w:bidi="hi-IN"/>
              </w:rPr>
              <w:t xml:space="preserve"> </w:t>
            </w:r>
            <w:r w:rsidRPr="00B26B2A">
              <w:rPr>
                <w:rFonts w:ascii="Times New Roman" w:eastAsia="Droid Sans Fallback" w:hAnsi="Times New Roman"/>
                <w:bCs/>
                <w:sz w:val="28"/>
                <w:szCs w:val="28"/>
                <w:u w:val="single"/>
                <w:lang w:val="uk-UA" w:eastAsia="zh-CN" w:bidi="hi-IN"/>
              </w:rPr>
              <w:t>20</w:t>
            </w:r>
            <w:r w:rsidR="00BE5B57" w:rsidRPr="00B26B2A">
              <w:rPr>
                <w:rFonts w:ascii="Times New Roman" w:eastAsia="Droid Sans Fallback" w:hAnsi="Times New Roman"/>
                <w:bCs/>
                <w:sz w:val="28"/>
                <w:szCs w:val="28"/>
                <w:u w:val="single"/>
                <w:lang w:val="uk-UA" w:eastAsia="zh-CN" w:bidi="hi-IN"/>
              </w:rPr>
              <w:t>22</w:t>
            </w:r>
            <w:r w:rsidR="00F851BB" w:rsidRPr="00B26B2A">
              <w:rPr>
                <w:rFonts w:ascii="Times New Roman" w:eastAsia="Droid Sans Fallback" w:hAnsi="Times New Roman"/>
                <w:bCs/>
                <w:sz w:val="28"/>
                <w:szCs w:val="28"/>
                <w:u w:val="single"/>
                <w:lang w:val="uk-UA" w:eastAsia="zh-CN" w:bidi="hi-IN"/>
              </w:rPr>
              <w:t xml:space="preserve"> </w:t>
            </w:r>
            <w:r w:rsidR="00D97A87" w:rsidRPr="00B26B2A">
              <w:rPr>
                <w:rFonts w:ascii="Times New Roman" w:eastAsia="Droid Sans Fallback" w:hAnsi="Times New Roman"/>
                <w:bCs/>
                <w:sz w:val="28"/>
                <w:szCs w:val="28"/>
                <w:u w:val="single"/>
                <w:lang w:val="uk-UA" w:eastAsia="zh-CN" w:bidi="hi-IN"/>
              </w:rPr>
              <w:t>року</w:t>
            </w:r>
          </w:p>
        </w:tc>
      </w:tr>
    </w:tbl>
    <w:p w14:paraId="774B9315" w14:textId="77777777" w:rsidR="005D0FC6" w:rsidRPr="006E2BD7" w:rsidRDefault="005D0FC6" w:rsidP="005D0FC6">
      <w:pPr>
        <w:widowControl w:val="0"/>
        <w:suppressAutoHyphens/>
        <w:spacing w:after="0"/>
        <w:textAlignment w:val="baseline"/>
        <w:rPr>
          <w:rFonts w:ascii="Times New Roman" w:eastAsia="Droid Sans Fallback" w:hAnsi="Times New Roman"/>
          <w:vanish/>
          <w:sz w:val="28"/>
          <w:szCs w:val="28"/>
          <w:lang w:val="uk-UA" w:eastAsia="zh-CN" w:bidi="hi-IN"/>
        </w:rPr>
      </w:pPr>
    </w:p>
    <w:tbl>
      <w:tblPr>
        <w:tblW w:w="9712" w:type="dxa"/>
        <w:tblInd w:w="90" w:type="dxa"/>
        <w:tblCellMar>
          <w:top w:w="55" w:type="dxa"/>
          <w:left w:w="55" w:type="dxa"/>
          <w:bottom w:w="55" w:type="dxa"/>
          <w:right w:w="55" w:type="dxa"/>
        </w:tblCellMar>
        <w:tblLook w:val="0000" w:firstRow="0" w:lastRow="0" w:firstColumn="0" w:lastColumn="0" w:noHBand="0" w:noVBand="0"/>
      </w:tblPr>
      <w:tblGrid>
        <w:gridCol w:w="9712"/>
      </w:tblGrid>
      <w:tr w:rsidR="005D0FC6" w:rsidRPr="006E2BD7" w14:paraId="60DEC338" w14:textId="77777777" w:rsidTr="000D4D2A">
        <w:tc>
          <w:tcPr>
            <w:tcW w:w="9712" w:type="dxa"/>
            <w:shd w:val="clear" w:color="auto" w:fill="auto"/>
          </w:tcPr>
          <w:p w14:paraId="7715B209" w14:textId="77777777" w:rsidR="005D0FC6" w:rsidRPr="006E2BD7" w:rsidRDefault="005D0FC6" w:rsidP="005D0FC6">
            <w:pPr>
              <w:widowControl w:val="0"/>
              <w:suppressAutoHyphens/>
              <w:spacing w:after="0"/>
              <w:jc w:val="center"/>
              <w:textAlignment w:val="baseline"/>
              <w:rPr>
                <w:rFonts w:ascii="Times New Roman" w:eastAsia="Droid Sans Fallback" w:hAnsi="Times New Roman"/>
                <w:b/>
                <w:bCs/>
                <w:spacing w:val="60"/>
                <w:sz w:val="28"/>
                <w:szCs w:val="28"/>
                <w:lang w:val="uk-UA" w:eastAsia="zh-CN" w:bidi="hi-IN"/>
              </w:rPr>
            </w:pPr>
            <w:bookmarkStart w:id="4" w:name="__RefHeading__95178_128638147"/>
            <w:bookmarkEnd w:id="4"/>
            <w:r w:rsidRPr="006E2BD7">
              <w:rPr>
                <w:rFonts w:ascii="Times New Roman" w:eastAsia="Droid Sans Fallback" w:hAnsi="Times New Roman"/>
                <w:b/>
                <w:bCs/>
                <w:spacing w:val="60"/>
                <w:sz w:val="28"/>
                <w:szCs w:val="28"/>
                <w:lang w:val="uk-UA" w:eastAsia="zh-CN" w:bidi="hi-IN"/>
              </w:rPr>
              <w:t>ЗАВДАННЯ</w:t>
            </w:r>
          </w:p>
          <w:p w14:paraId="165BF550" w14:textId="7A314218" w:rsidR="005D0FC6" w:rsidRPr="006E2BD7" w:rsidRDefault="005D0FC6" w:rsidP="005D0FC6">
            <w:pPr>
              <w:widowControl w:val="0"/>
              <w:suppressAutoHyphens/>
              <w:spacing w:after="0"/>
              <w:jc w:val="center"/>
              <w:textAlignment w:val="baseline"/>
              <w:rPr>
                <w:rFonts w:ascii="Times New Roman" w:eastAsia="Droid Sans Fallback" w:hAnsi="Times New Roman"/>
                <w:sz w:val="28"/>
                <w:szCs w:val="28"/>
                <w:lang w:val="uk-UA" w:eastAsia="zh-CN" w:bidi="hi-IN"/>
              </w:rPr>
            </w:pPr>
            <w:bookmarkStart w:id="5" w:name="__RefHeading__95180_128638147"/>
            <w:bookmarkEnd w:id="5"/>
            <w:r w:rsidRPr="006E2BD7">
              <w:rPr>
                <w:rFonts w:ascii="Times New Roman" w:eastAsia="Droid Sans Fallback" w:hAnsi="Times New Roman"/>
                <w:sz w:val="28"/>
                <w:szCs w:val="28"/>
                <w:lang w:val="uk-UA" w:eastAsia="zh-CN" w:bidi="hi-IN"/>
              </w:rPr>
              <w:t>НА</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КВАЛІФІКАЦІЙНУ</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РОБОТУ</w:t>
            </w:r>
            <w:r w:rsidR="00CD4269" w:rsidRPr="006E2BD7">
              <w:rPr>
                <w:rFonts w:ascii="Times New Roman" w:eastAsia="Droid Sans Fallback" w:hAnsi="Times New Roman"/>
                <w:sz w:val="28"/>
                <w:szCs w:val="28"/>
                <w:lang w:val="uk-UA" w:eastAsia="zh-CN" w:bidi="hi-IN"/>
              </w:rPr>
              <w:t xml:space="preserve"> (ПРОЄКТ)</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СТУДЕНТЦІ</w:t>
            </w:r>
          </w:p>
        </w:tc>
      </w:tr>
    </w:tbl>
    <w:p w14:paraId="5CF42E48" w14:textId="38261784" w:rsidR="005D0FC6" w:rsidRPr="006E2BD7" w:rsidRDefault="00BE5B57" w:rsidP="00CD4269">
      <w:pPr>
        <w:spacing w:after="0"/>
        <w:jc w:val="center"/>
        <w:rPr>
          <w:rFonts w:ascii="Times New Roman" w:hAnsi="Times New Roman"/>
          <w:sz w:val="28"/>
          <w:szCs w:val="28"/>
          <w:lang w:val="uk-UA"/>
        </w:rPr>
      </w:pPr>
      <w:r>
        <w:rPr>
          <w:rFonts w:ascii="Times New Roman" w:hAnsi="Times New Roman"/>
          <w:sz w:val="28"/>
          <w:szCs w:val="28"/>
          <w:u w:val="single"/>
          <w:lang w:val="uk-UA"/>
        </w:rPr>
        <w:t xml:space="preserve">Свириденко </w:t>
      </w:r>
      <w:proofErr w:type="spellStart"/>
      <w:r>
        <w:rPr>
          <w:rFonts w:ascii="Times New Roman" w:hAnsi="Times New Roman"/>
          <w:sz w:val="28"/>
          <w:szCs w:val="28"/>
          <w:u w:val="single"/>
          <w:lang w:val="uk-UA"/>
        </w:rPr>
        <w:t>Аліни</w:t>
      </w:r>
      <w:proofErr w:type="spellEnd"/>
      <w:r>
        <w:rPr>
          <w:rFonts w:ascii="Times New Roman" w:hAnsi="Times New Roman"/>
          <w:sz w:val="28"/>
          <w:szCs w:val="28"/>
          <w:u w:val="single"/>
          <w:lang w:val="uk-UA"/>
        </w:rPr>
        <w:t xml:space="preserve"> Петрівни</w:t>
      </w:r>
    </w:p>
    <w:p w14:paraId="0C527327" w14:textId="3A0D0241" w:rsidR="005D0FC6" w:rsidRPr="006E2BD7" w:rsidRDefault="005D0FC6" w:rsidP="00140B46">
      <w:pPr>
        <w:pStyle w:val="a3"/>
        <w:numPr>
          <w:ilvl w:val="0"/>
          <w:numId w:val="4"/>
        </w:numPr>
        <w:spacing w:after="0"/>
        <w:jc w:val="both"/>
        <w:rPr>
          <w:rFonts w:ascii="Times New Roman" w:hAnsi="Times New Roman"/>
          <w:sz w:val="28"/>
          <w:szCs w:val="28"/>
          <w:u w:val="single"/>
          <w:lang w:val="uk-UA"/>
        </w:rPr>
      </w:pPr>
      <w:r w:rsidRPr="006E2BD7">
        <w:rPr>
          <w:rFonts w:ascii="Times New Roman" w:hAnsi="Times New Roman"/>
          <w:sz w:val="28"/>
          <w:szCs w:val="28"/>
          <w:lang w:val="uk-UA"/>
        </w:rPr>
        <w:t>Тема</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r w:rsidR="007B3B45"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000D3D6A">
        <w:rPr>
          <w:rFonts w:ascii="Times New Roman" w:hAnsi="Times New Roman"/>
          <w:sz w:val="28"/>
          <w:szCs w:val="28"/>
          <w:lang w:val="uk-UA"/>
        </w:rPr>
        <w:t>Х</w:t>
      </w:r>
      <w:r w:rsidR="000D3D6A" w:rsidRPr="000D3D6A">
        <w:rPr>
          <w:rFonts w:ascii="Times New Roman" w:hAnsi="Times New Roman"/>
          <w:sz w:val="28"/>
          <w:szCs w:val="28"/>
          <w:lang w:val="uk-UA"/>
        </w:rPr>
        <w:t>імічні та біологічні показники якості стічних вод підприємства</w:t>
      </w:r>
    </w:p>
    <w:tbl>
      <w:tblPr>
        <w:tblW w:w="9356" w:type="dxa"/>
        <w:tblInd w:w="10" w:type="dxa"/>
        <w:tblLayout w:type="fixed"/>
        <w:tblCellMar>
          <w:top w:w="55" w:type="dxa"/>
          <w:left w:w="55" w:type="dxa"/>
          <w:bottom w:w="55" w:type="dxa"/>
          <w:right w:w="55" w:type="dxa"/>
        </w:tblCellMar>
        <w:tblLook w:val="0000" w:firstRow="0" w:lastRow="0" w:firstColumn="0" w:lastColumn="0" w:noHBand="0" w:noVBand="0"/>
      </w:tblPr>
      <w:tblGrid>
        <w:gridCol w:w="2143"/>
        <w:gridCol w:w="1634"/>
        <w:gridCol w:w="278"/>
        <w:gridCol w:w="556"/>
        <w:gridCol w:w="152"/>
        <w:gridCol w:w="127"/>
        <w:gridCol w:w="1386"/>
        <w:gridCol w:w="1207"/>
        <w:gridCol w:w="739"/>
        <w:gridCol w:w="1134"/>
      </w:tblGrid>
      <w:tr w:rsidR="005D0FC6" w:rsidRPr="006E2BD7" w14:paraId="3DA5A32D" w14:textId="77777777" w:rsidTr="000D4D2A">
        <w:tc>
          <w:tcPr>
            <w:tcW w:w="2143" w:type="dxa"/>
            <w:tcBorders>
              <w:top w:val="single" w:sz="4" w:space="0" w:color="00000A"/>
            </w:tcBorders>
            <w:shd w:val="clear" w:color="auto" w:fill="auto"/>
            <w:tcMar>
              <w:top w:w="0" w:type="dxa"/>
              <w:left w:w="10" w:type="dxa"/>
              <w:bottom w:w="0" w:type="dxa"/>
              <w:right w:w="10" w:type="dxa"/>
            </w:tcMar>
          </w:tcPr>
          <w:p w14:paraId="52185172" w14:textId="77777777" w:rsidR="005D0FC6" w:rsidRPr="006E2BD7" w:rsidRDefault="005D0FC6" w:rsidP="005D0FC6">
            <w:pPr>
              <w:widowControl w:val="0"/>
              <w:suppressAutoHyphens/>
              <w:spacing w:after="0"/>
              <w:jc w:val="both"/>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керівник</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роботи</w:t>
            </w:r>
          </w:p>
        </w:tc>
        <w:tc>
          <w:tcPr>
            <w:tcW w:w="7213" w:type="dxa"/>
            <w:gridSpan w:val="9"/>
            <w:tcBorders>
              <w:top w:val="single" w:sz="4" w:space="0" w:color="00000A"/>
              <w:bottom w:val="single" w:sz="4" w:space="0" w:color="00000A"/>
            </w:tcBorders>
            <w:shd w:val="clear" w:color="auto" w:fill="auto"/>
            <w:tcMar>
              <w:top w:w="0" w:type="dxa"/>
              <w:left w:w="10" w:type="dxa"/>
              <w:bottom w:w="0" w:type="dxa"/>
              <w:right w:w="10" w:type="dxa"/>
            </w:tcMar>
          </w:tcPr>
          <w:p w14:paraId="09F957B0" w14:textId="593B2A77" w:rsidR="005D0FC6" w:rsidRPr="006E2BD7" w:rsidRDefault="00BE5B57" w:rsidP="00BE5B57">
            <w:pPr>
              <w:widowControl w:val="0"/>
              <w:suppressAutoHyphens/>
              <w:spacing w:after="0"/>
              <w:jc w:val="both"/>
              <w:textAlignment w:val="baseline"/>
              <w:rPr>
                <w:rFonts w:ascii="Times New Roman" w:eastAsia="Droid Sans Fallback" w:hAnsi="Times New Roman"/>
                <w:sz w:val="28"/>
                <w:szCs w:val="28"/>
                <w:lang w:val="uk-UA" w:eastAsia="zh-CN" w:bidi="hi-IN"/>
              </w:rPr>
            </w:pPr>
            <w:r>
              <w:rPr>
                <w:rFonts w:ascii="Times New Roman" w:eastAsia="Droid Sans Fallback" w:hAnsi="Times New Roman"/>
                <w:sz w:val="28"/>
                <w:szCs w:val="28"/>
                <w:lang w:val="uk-UA" w:eastAsia="zh-CN" w:bidi="hi-IN"/>
              </w:rPr>
              <w:t>Луганська Ольга Василівна</w:t>
            </w:r>
            <w:r w:rsidR="002915F3" w:rsidRPr="006E2BD7">
              <w:rPr>
                <w:rFonts w:ascii="Times New Roman" w:eastAsia="Droid Sans Fallback" w:hAnsi="Times New Roman"/>
                <w:sz w:val="28"/>
                <w:szCs w:val="28"/>
                <w:lang w:val="uk-UA" w:eastAsia="zh-CN" w:bidi="hi-IN"/>
              </w:rPr>
              <w:t>,</w:t>
            </w:r>
            <w:r w:rsidR="00F851BB" w:rsidRPr="006E2BD7">
              <w:rPr>
                <w:rFonts w:ascii="Times New Roman" w:eastAsia="Droid Sans Fallback" w:hAnsi="Times New Roman"/>
                <w:sz w:val="28"/>
                <w:szCs w:val="28"/>
                <w:lang w:val="uk-UA" w:eastAsia="zh-CN" w:bidi="hi-IN"/>
              </w:rPr>
              <w:t xml:space="preserve"> </w:t>
            </w:r>
            <w:r w:rsidR="002915F3" w:rsidRPr="006E2BD7">
              <w:rPr>
                <w:rFonts w:ascii="Times New Roman" w:eastAsia="Droid Sans Fallback" w:hAnsi="Times New Roman"/>
                <w:sz w:val="28"/>
                <w:szCs w:val="28"/>
                <w:lang w:val="uk-UA" w:eastAsia="zh-CN" w:bidi="hi-IN"/>
              </w:rPr>
              <w:t>к.</w:t>
            </w:r>
            <w:r w:rsidR="00F851BB" w:rsidRPr="006E2BD7">
              <w:rPr>
                <w:rFonts w:ascii="Times New Roman" w:eastAsia="Droid Sans Fallback" w:hAnsi="Times New Roman"/>
                <w:sz w:val="28"/>
                <w:szCs w:val="28"/>
                <w:lang w:val="uk-UA" w:eastAsia="zh-CN" w:bidi="hi-IN"/>
              </w:rPr>
              <w:t xml:space="preserve"> </w:t>
            </w:r>
            <w:proofErr w:type="spellStart"/>
            <w:r>
              <w:rPr>
                <w:rFonts w:ascii="Times New Roman" w:eastAsia="Droid Sans Fallback" w:hAnsi="Times New Roman"/>
                <w:sz w:val="28"/>
                <w:szCs w:val="28"/>
                <w:lang w:val="uk-UA" w:eastAsia="zh-CN" w:bidi="hi-IN"/>
              </w:rPr>
              <w:t>хім</w:t>
            </w:r>
            <w:proofErr w:type="spellEnd"/>
            <w:r w:rsidR="005D0FC6" w:rsidRPr="006E2BD7">
              <w:rPr>
                <w:rFonts w:ascii="Times New Roman" w:eastAsia="Droid Sans Fallback" w:hAnsi="Times New Roman"/>
                <w:sz w:val="28"/>
                <w:szCs w:val="28"/>
                <w:lang w:val="uk-UA" w:eastAsia="zh-CN" w:bidi="hi-IN"/>
              </w:rPr>
              <w:t>.</w:t>
            </w:r>
            <w:r w:rsidR="00F851BB" w:rsidRPr="006E2BD7">
              <w:rPr>
                <w:rFonts w:ascii="Times New Roman" w:eastAsia="Droid Sans Fallback" w:hAnsi="Times New Roman"/>
                <w:sz w:val="28"/>
                <w:szCs w:val="28"/>
                <w:lang w:val="uk-UA" w:eastAsia="zh-CN" w:bidi="hi-IN"/>
              </w:rPr>
              <w:t xml:space="preserve"> </w:t>
            </w:r>
            <w:r w:rsidR="005D0FC6" w:rsidRPr="006E2BD7">
              <w:rPr>
                <w:rFonts w:ascii="Times New Roman" w:eastAsia="Droid Sans Fallback" w:hAnsi="Times New Roman"/>
                <w:sz w:val="28"/>
                <w:szCs w:val="28"/>
                <w:lang w:val="uk-UA" w:eastAsia="zh-CN" w:bidi="hi-IN"/>
              </w:rPr>
              <w:t>н.,</w:t>
            </w:r>
            <w:r w:rsidR="00F851BB" w:rsidRPr="006E2BD7">
              <w:rPr>
                <w:rFonts w:ascii="Times New Roman" w:eastAsia="Droid Sans Fallback" w:hAnsi="Times New Roman"/>
                <w:sz w:val="28"/>
                <w:szCs w:val="28"/>
                <w:lang w:val="uk-UA" w:eastAsia="zh-CN" w:bidi="hi-IN"/>
              </w:rPr>
              <w:t xml:space="preserve"> </w:t>
            </w:r>
            <w:r w:rsidR="005D0FC6" w:rsidRPr="006E2BD7">
              <w:rPr>
                <w:rFonts w:ascii="Times New Roman" w:eastAsia="Droid Sans Fallback" w:hAnsi="Times New Roman"/>
                <w:sz w:val="28"/>
                <w:szCs w:val="28"/>
                <w:lang w:val="uk-UA" w:eastAsia="zh-CN" w:bidi="hi-IN"/>
              </w:rPr>
              <w:t>доцент</w:t>
            </w:r>
          </w:p>
        </w:tc>
      </w:tr>
      <w:tr w:rsidR="005D0FC6" w:rsidRPr="006E2BD7" w14:paraId="0CD79F20" w14:textId="77777777" w:rsidTr="000D4D2A">
        <w:tc>
          <w:tcPr>
            <w:tcW w:w="3777" w:type="dxa"/>
            <w:gridSpan w:val="2"/>
            <w:shd w:val="clear" w:color="auto" w:fill="auto"/>
            <w:tcMar>
              <w:top w:w="0" w:type="dxa"/>
              <w:left w:w="10" w:type="dxa"/>
              <w:bottom w:w="0" w:type="dxa"/>
              <w:right w:w="10" w:type="dxa"/>
            </w:tcMar>
          </w:tcPr>
          <w:p w14:paraId="1671BD95" w14:textId="77777777" w:rsidR="005D0FC6" w:rsidRPr="009B3A86" w:rsidRDefault="005D0FC6" w:rsidP="005D0FC6">
            <w:pPr>
              <w:widowControl w:val="0"/>
              <w:suppressAutoHyphens/>
              <w:spacing w:after="0"/>
              <w:jc w:val="both"/>
              <w:textAlignment w:val="baseline"/>
              <w:rPr>
                <w:rFonts w:ascii="Times New Roman" w:eastAsia="Droid Sans Fallback" w:hAnsi="Times New Roman"/>
                <w:sz w:val="28"/>
                <w:szCs w:val="28"/>
                <w:lang w:val="uk-UA" w:eastAsia="zh-CN" w:bidi="hi-IN"/>
              </w:rPr>
            </w:pPr>
            <w:r w:rsidRPr="009B3A86">
              <w:rPr>
                <w:rFonts w:ascii="Times New Roman" w:eastAsia="Droid Sans Fallback" w:hAnsi="Times New Roman"/>
                <w:sz w:val="28"/>
                <w:szCs w:val="28"/>
                <w:lang w:val="uk-UA" w:eastAsia="zh-CN" w:bidi="hi-IN"/>
              </w:rPr>
              <w:t>затверджені</w:t>
            </w:r>
            <w:r w:rsidR="00F851BB" w:rsidRPr="009B3A86">
              <w:rPr>
                <w:rFonts w:ascii="Times New Roman" w:eastAsia="Droid Sans Fallback" w:hAnsi="Times New Roman"/>
                <w:sz w:val="28"/>
                <w:szCs w:val="28"/>
                <w:lang w:val="uk-UA" w:eastAsia="zh-CN" w:bidi="hi-IN"/>
              </w:rPr>
              <w:t xml:space="preserve"> </w:t>
            </w:r>
            <w:r w:rsidRPr="009B3A86">
              <w:rPr>
                <w:rFonts w:ascii="Times New Roman" w:eastAsia="Droid Sans Fallback" w:hAnsi="Times New Roman"/>
                <w:sz w:val="28"/>
                <w:szCs w:val="28"/>
                <w:lang w:val="uk-UA" w:eastAsia="zh-CN" w:bidi="hi-IN"/>
              </w:rPr>
              <w:t>наказом</w:t>
            </w:r>
            <w:r w:rsidR="00F851BB" w:rsidRPr="009B3A86">
              <w:rPr>
                <w:rFonts w:ascii="Times New Roman" w:eastAsia="Droid Sans Fallback" w:hAnsi="Times New Roman"/>
                <w:sz w:val="28"/>
                <w:szCs w:val="28"/>
                <w:lang w:val="uk-UA" w:eastAsia="zh-CN" w:bidi="hi-IN"/>
              </w:rPr>
              <w:t xml:space="preserve"> </w:t>
            </w:r>
            <w:r w:rsidRPr="009B3A86">
              <w:rPr>
                <w:rFonts w:ascii="Times New Roman" w:eastAsia="Droid Sans Fallback" w:hAnsi="Times New Roman"/>
                <w:sz w:val="28"/>
                <w:szCs w:val="28"/>
                <w:lang w:val="uk-UA" w:eastAsia="zh-CN" w:bidi="hi-IN"/>
              </w:rPr>
              <w:t>ЗНУ</w:t>
            </w:r>
            <w:r w:rsidR="00F851BB" w:rsidRPr="009B3A86">
              <w:rPr>
                <w:rFonts w:ascii="Times New Roman" w:eastAsia="Droid Sans Fallback" w:hAnsi="Times New Roman"/>
                <w:sz w:val="28"/>
                <w:szCs w:val="28"/>
                <w:lang w:val="uk-UA" w:eastAsia="zh-CN" w:bidi="hi-IN"/>
              </w:rPr>
              <w:t xml:space="preserve"> </w:t>
            </w:r>
            <w:r w:rsidRPr="009B3A86">
              <w:rPr>
                <w:rFonts w:ascii="Times New Roman" w:eastAsia="Droid Sans Fallback" w:hAnsi="Times New Roman"/>
                <w:sz w:val="28"/>
                <w:szCs w:val="28"/>
                <w:lang w:val="uk-UA" w:eastAsia="zh-CN" w:bidi="hi-IN"/>
              </w:rPr>
              <w:t>від</w:t>
            </w:r>
          </w:p>
        </w:tc>
        <w:tc>
          <w:tcPr>
            <w:tcW w:w="278" w:type="dxa"/>
            <w:shd w:val="clear" w:color="auto" w:fill="auto"/>
            <w:tcMar>
              <w:top w:w="0" w:type="dxa"/>
              <w:left w:w="10" w:type="dxa"/>
              <w:bottom w:w="0" w:type="dxa"/>
              <w:right w:w="10" w:type="dxa"/>
            </w:tcMar>
          </w:tcPr>
          <w:p w14:paraId="2482B481" w14:textId="77777777" w:rsidR="005D0FC6" w:rsidRPr="009B3A86" w:rsidRDefault="005D0FC6" w:rsidP="005D0FC6">
            <w:pPr>
              <w:widowControl w:val="0"/>
              <w:suppressAutoHyphens/>
              <w:spacing w:after="0"/>
              <w:jc w:val="both"/>
              <w:textAlignment w:val="baseline"/>
              <w:rPr>
                <w:rFonts w:ascii="Times New Roman" w:eastAsia="Droid Sans Fallback" w:hAnsi="Times New Roman"/>
                <w:sz w:val="28"/>
                <w:szCs w:val="28"/>
                <w:lang w:val="uk-UA" w:eastAsia="zh-CN" w:bidi="hi-IN"/>
              </w:rPr>
            </w:pPr>
            <w:r w:rsidRPr="009B3A86">
              <w:rPr>
                <w:rFonts w:ascii="Times New Roman" w:eastAsia="Droid Sans Fallback" w:hAnsi="Times New Roman"/>
                <w:sz w:val="28"/>
                <w:szCs w:val="28"/>
                <w:lang w:val="uk-UA" w:eastAsia="zh-CN" w:bidi="hi-IN"/>
              </w:rPr>
              <w:t>«</w:t>
            </w:r>
          </w:p>
        </w:tc>
        <w:tc>
          <w:tcPr>
            <w:tcW w:w="556" w:type="dxa"/>
            <w:tcBorders>
              <w:top w:val="single" w:sz="4" w:space="0" w:color="00000A"/>
              <w:bottom w:val="single" w:sz="4" w:space="0" w:color="00000A"/>
            </w:tcBorders>
            <w:shd w:val="clear" w:color="auto" w:fill="auto"/>
            <w:tcMar>
              <w:top w:w="0" w:type="dxa"/>
              <w:left w:w="10" w:type="dxa"/>
              <w:bottom w:w="0" w:type="dxa"/>
              <w:right w:w="10" w:type="dxa"/>
            </w:tcMar>
          </w:tcPr>
          <w:p w14:paraId="45537541" w14:textId="6D1B8E9C" w:rsidR="005D0FC6" w:rsidRPr="009B3A86" w:rsidRDefault="009B3A86" w:rsidP="005D0FC6">
            <w:pPr>
              <w:widowControl w:val="0"/>
              <w:suppressAutoHyphens/>
              <w:spacing w:after="0"/>
              <w:textAlignment w:val="baseline"/>
              <w:rPr>
                <w:rFonts w:ascii="Times New Roman" w:eastAsia="Droid Sans Fallback" w:hAnsi="Times New Roman"/>
                <w:sz w:val="28"/>
                <w:szCs w:val="28"/>
                <w:lang w:val="uk-UA" w:eastAsia="zh-CN" w:bidi="hi-IN"/>
              </w:rPr>
            </w:pPr>
            <w:r w:rsidRPr="009B3A86">
              <w:rPr>
                <w:rFonts w:ascii="Times New Roman" w:eastAsia="Droid Sans Fallback" w:hAnsi="Times New Roman"/>
                <w:sz w:val="28"/>
                <w:szCs w:val="28"/>
                <w:lang w:val="uk-UA" w:eastAsia="zh-CN" w:bidi="hi-IN"/>
              </w:rPr>
              <w:t>27</w:t>
            </w:r>
          </w:p>
        </w:tc>
        <w:tc>
          <w:tcPr>
            <w:tcW w:w="279" w:type="dxa"/>
            <w:gridSpan w:val="2"/>
            <w:shd w:val="clear" w:color="auto" w:fill="auto"/>
            <w:tcMar>
              <w:top w:w="0" w:type="dxa"/>
              <w:left w:w="10" w:type="dxa"/>
              <w:bottom w:w="0" w:type="dxa"/>
              <w:right w:w="10" w:type="dxa"/>
            </w:tcMar>
          </w:tcPr>
          <w:p w14:paraId="2DC627E4" w14:textId="77777777" w:rsidR="005D0FC6" w:rsidRPr="009B3A86"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r w:rsidRPr="009B3A86">
              <w:rPr>
                <w:rFonts w:ascii="Times New Roman" w:eastAsia="Droid Sans Fallback" w:hAnsi="Times New Roman"/>
                <w:sz w:val="28"/>
                <w:szCs w:val="28"/>
                <w:lang w:val="uk-UA" w:eastAsia="zh-CN" w:bidi="hi-IN"/>
              </w:rPr>
              <w:t>»</w:t>
            </w:r>
          </w:p>
        </w:tc>
        <w:tc>
          <w:tcPr>
            <w:tcW w:w="1386" w:type="dxa"/>
            <w:tcBorders>
              <w:top w:val="single" w:sz="4" w:space="0" w:color="00000A"/>
              <w:bottom w:val="single" w:sz="4" w:space="0" w:color="00000A"/>
            </w:tcBorders>
            <w:shd w:val="clear" w:color="auto" w:fill="auto"/>
            <w:tcMar>
              <w:top w:w="0" w:type="dxa"/>
              <w:left w:w="10" w:type="dxa"/>
              <w:bottom w:w="0" w:type="dxa"/>
              <w:right w:w="10" w:type="dxa"/>
            </w:tcMar>
          </w:tcPr>
          <w:p w14:paraId="25F5112C" w14:textId="6F9F4002" w:rsidR="005D0FC6" w:rsidRPr="009B3A86" w:rsidRDefault="009B3A86" w:rsidP="005D0FC6">
            <w:pPr>
              <w:widowControl w:val="0"/>
              <w:suppressAutoHyphens/>
              <w:spacing w:after="0"/>
              <w:jc w:val="center"/>
              <w:textAlignment w:val="baseline"/>
              <w:rPr>
                <w:rFonts w:ascii="Times New Roman" w:eastAsia="Droid Sans Fallback" w:hAnsi="Times New Roman"/>
                <w:sz w:val="28"/>
                <w:szCs w:val="28"/>
                <w:lang w:val="uk-UA" w:eastAsia="zh-CN" w:bidi="hi-IN"/>
              </w:rPr>
            </w:pPr>
            <w:r w:rsidRPr="009B3A86">
              <w:rPr>
                <w:rFonts w:ascii="Times New Roman" w:eastAsia="Droid Sans Fallback" w:hAnsi="Times New Roman"/>
                <w:sz w:val="28"/>
                <w:szCs w:val="28"/>
                <w:lang w:val="uk-UA" w:eastAsia="zh-CN" w:bidi="hi-IN"/>
              </w:rPr>
              <w:t>вересня</w:t>
            </w:r>
          </w:p>
        </w:tc>
        <w:tc>
          <w:tcPr>
            <w:tcW w:w="1207" w:type="dxa"/>
            <w:shd w:val="clear" w:color="auto" w:fill="auto"/>
            <w:tcMar>
              <w:top w:w="0" w:type="dxa"/>
              <w:left w:w="10" w:type="dxa"/>
              <w:bottom w:w="0" w:type="dxa"/>
              <w:right w:w="10" w:type="dxa"/>
            </w:tcMar>
          </w:tcPr>
          <w:p w14:paraId="45A0996E" w14:textId="60D9E08D" w:rsidR="005D0FC6" w:rsidRPr="009B3A86" w:rsidRDefault="005D0FC6" w:rsidP="005D0FC6">
            <w:pPr>
              <w:widowControl w:val="0"/>
              <w:suppressAutoHyphens/>
              <w:spacing w:after="0"/>
              <w:jc w:val="both"/>
              <w:textAlignment w:val="baseline"/>
              <w:rPr>
                <w:rFonts w:ascii="Times New Roman" w:eastAsia="Droid Sans Fallback" w:hAnsi="Times New Roman"/>
                <w:sz w:val="28"/>
                <w:szCs w:val="28"/>
                <w:lang w:val="uk-UA" w:eastAsia="zh-CN" w:bidi="hi-IN"/>
              </w:rPr>
            </w:pPr>
            <w:r w:rsidRPr="009B3A86">
              <w:rPr>
                <w:rFonts w:ascii="Times New Roman" w:eastAsia="Droid Sans Fallback" w:hAnsi="Times New Roman"/>
                <w:sz w:val="28"/>
                <w:szCs w:val="28"/>
                <w:lang w:val="uk-UA" w:eastAsia="zh-CN" w:bidi="hi-IN"/>
              </w:rPr>
              <w:t>року</w:t>
            </w:r>
            <w:r w:rsidR="00F851BB" w:rsidRPr="009B3A86">
              <w:rPr>
                <w:rFonts w:ascii="Times New Roman" w:eastAsia="Droid Sans Fallback" w:hAnsi="Times New Roman"/>
                <w:sz w:val="28"/>
                <w:szCs w:val="28"/>
                <w:lang w:val="uk-UA" w:eastAsia="zh-CN" w:bidi="hi-IN"/>
              </w:rPr>
              <w:t xml:space="preserve"> </w:t>
            </w:r>
            <w:r w:rsidR="009B3A86" w:rsidRPr="009B3A86">
              <w:rPr>
                <w:rFonts w:ascii="Times New Roman" w:eastAsia="Droid Sans Fallback" w:hAnsi="Times New Roman"/>
                <w:sz w:val="28"/>
                <w:szCs w:val="28"/>
                <w:lang w:val="uk-UA" w:eastAsia="zh-CN" w:bidi="hi-IN"/>
              </w:rPr>
              <w:t>2023</w:t>
            </w:r>
          </w:p>
        </w:tc>
        <w:tc>
          <w:tcPr>
            <w:tcW w:w="739" w:type="dxa"/>
            <w:shd w:val="clear" w:color="auto" w:fill="auto"/>
            <w:tcMar>
              <w:top w:w="0" w:type="dxa"/>
              <w:left w:w="10" w:type="dxa"/>
              <w:bottom w:w="0" w:type="dxa"/>
              <w:right w:w="10" w:type="dxa"/>
            </w:tcMar>
          </w:tcPr>
          <w:p w14:paraId="3D2ADFA3" w14:textId="77777777" w:rsidR="005D0FC6" w:rsidRPr="009B3A86" w:rsidRDefault="00E37541" w:rsidP="005D0FC6">
            <w:pPr>
              <w:widowControl w:val="0"/>
              <w:suppressAutoHyphens/>
              <w:spacing w:after="0"/>
              <w:jc w:val="both"/>
              <w:textAlignment w:val="baseline"/>
              <w:rPr>
                <w:rFonts w:ascii="Times New Roman" w:eastAsia="Droid Sans Fallback" w:hAnsi="Times New Roman"/>
                <w:sz w:val="28"/>
                <w:szCs w:val="28"/>
                <w:lang w:val="uk-UA" w:eastAsia="zh-CN" w:bidi="hi-IN"/>
              </w:rPr>
            </w:pPr>
            <w:r w:rsidRPr="009B3A86">
              <w:rPr>
                <w:rFonts w:ascii="Times New Roman" w:eastAsia="Droid Sans Fallback" w:hAnsi="Times New Roman"/>
                <w:sz w:val="28"/>
                <w:szCs w:val="28"/>
                <w:lang w:val="uk-UA" w:eastAsia="zh-CN" w:bidi="hi-IN"/>
              </w:rPr>
              <w:t xml:space="preserve"> </w:t>
            </w:r>
            <w:r w:rsidR="005D0FC6" w:rsidRPr="009B3A86">
              <w:rPr>
                <w:rFonts w:ascii="Times New Roman" w:eastAsia="Droid Sans Fallback" w:hAnsi="Times New Roman"/>
                <w:sz w:val="28"/>
                <w:szCs w:val="28"/>
                <w:lang w:val="uk-UA" w:eastAsia="zh-CN" w:bidi="hi-IN"/>
              </w:rPr>
              <w:t>№</w:t>
            </w:r>
          </w:p>
        </w:tc>
        <w:tc>
          <w:tcPr>
            <w:tcW w:w="1134" w:type="dxa"/>
            <w:tcBorders>
              <w:top w:val="single" w:sz="4" w:space="0" w:color="00000A"/>
              <w:bottom w:val="single" w:sz="4" w:space="0" w:color="00000A"/>
            </w:tcBorders>
            <w:shd w:val="clear" w:color="auto" w:fill="auto"/>
            <w:tcMar>
              <w:top w:w="0" w:type="dxa"/>
              <w:left w:w="10" w:type="dxa"/>
              <w:bottom w:w="0" w:type="dxa"/>
              <w:right w:w="10" w:type="dxa"/>
            </w:tcMar>
          </w:tcPr>
          <w:p w14:paraId="30D23F6A" w14:textId="2D826935" w:rsidR="005D0FC6" w:rsidRPr="009B3A86" w:rsidRDefault="009B3A86" w:rsidP="004D19E7">
            <w:pPr>
              <w:widowControl w:val="0"/>
              <w:suppressAutoHyphens/>
              <w:spacing w:after="0"/>
              <w:jc w:val="both"/>
              <w:textAlignment w:val="baseline"/>
              <w:rPr>
                <w:rFonts w:ascii="Times New Roman" w:eastAsia="Droid Sans Fallback" w:hAnsi="Times New Roman"/>
                <w:sz w:val="28"/>
                <w:szCs w:val="28"/>
                <w:lang w:val="uk-UA" w:eastAsia="zh-CN" w:bidi="hi-IN"/>
              </w:rPr>
            </w:pPr>
            <w:r w:rsidRPr="009B3A86">
              <w:rPr>
                <w:rFonts w:ascii="Times New Roman" w:eastAsia="Droid Sans Fallback" w:hAnsi="Times New Roman"/>
                <w:sz w:val="28"/>
                <w:szCs w:val="28"/>
                <w:lang w:val="uk-UA" w:eastAsia="zh-CN" w:bidi="hi-IN"/>
              </w:rPr>
              <w:t>1518</w:t>
            </w:r>
            <w:r w:rsidR="00CD4269" w:rsidRPr="009B3A86">
              <w:rPr>
                <w:rFonts w:ascii="Times New Roman" w:eastAsia="Droid Sans Fallback" w:hAnsi="Times New Roman"/>
                <w:sz w:val="28"/>
                <w:szCs w:val="28"/>
                <w:lang w:val="uk-UA" w:eastAsia="zh-CN" w:bidi="hi-IN"/>
              </w:rPr>
              <w:t>-с</w:t>
            </w:r>
          </w:p>
        </w:tc>
      </w:tr>
      <w:tr w:rsidR="005D0FC6" w:rsidRPr="006E2BD7" w14:paraId="0356EFBC" w14:textId="77777777" w:rsidTr="000D4D2A">
        <w:tc>
          <w:tcPr>
            <w:tcW w:w="4763" w:type="dxa"/>
            <w:gridSpan w:val="5"/>
            <w:shd w:val="clear" w:color="auto" w:fill="auto"/>
            <w:tcMar>
              <w:top w:w="0" w:type="dxa"/>
              <w:left w:w="10" w:type="dxa"/>
              <w:bottom w:w="0" w:type="dxa"/>
              <w:right w:w="10" w:type="dxa"/>
            </w:tcMar>
          </w:tcPr>
          <w:p w14:paraId="47004B64" w14:textId="091FBD78" w:rsidR="005D0FC6" w:rsidRPr="009B3A86" w:rsidRDefault="005D0FC6" w:rsidP="00140B46">
            <w:pPr>
              <w:pStyle w:val="a3"/>
              <w:numPr>
                <w:ilvl w:val="0"/>
                <w:numId w:val="4"/>
              </w:numPr>
              <w:spacing w:after="0"/>
              <w:jc w:val="both"/>
              <w:rPr>
                <w:rFonts w:ascii="Times New Roman" w:hAnsi="Times New Roman"/>
                <w:sz w:val="28"/>
                <w:szCs w:val="28"/>
                <w:lang w:val="uk-UA"/>
              </w:rPr>
            </w:pPr>
            <w:r w:rsidRPr="009B3A86">
              <w:rPr>
                <w:rFonts w:ascii="Times New Roman" w:hAnsi="Times New Roman"/>
                <w:sz w:val="28"/>
                <w:szCs w:val="28"/>
                <w:lang w:val="uk-UA"/>
              </w:rPr>
              <w:t>Строк</w:t>
            </w:r>
            <w:r w:rsidR="00F851BB" w:rsidRPr="009B3A86">
              <w:rPr>
                <w:rFonts w:ascii="Times New Roman" w:hAnsi="Times New Roman"/>
                <w:sz w:val="28"/>
                <w:szCs w:val="28"/>
                <w:lang w:val="uk-UA"/>
              </w:rPr>
              <w:t xml:space="preserve"> </w:t>
            </w:r>
            <w:r w:rsidRPr="009B3A86">
              <w:rPr>
                <w:rFonts w:ascii="Times New Roman" w:hAnsi="Times New Roman"/>
                <w:sz w:val="28"/>
                <w:szCs w:val="28"/>
                <w:lang w:val="uk-UA"/>
              </w:rPr>
              <w:t>подання</w:t>
            </w:r>
            <w:r w:rsidR="00F851BB" w:rsidRPr="009B3A86">
              <w:rPr>
                <w:rFonts w:ascii="Times New Roman" w:hAnsi="Times New Roman"/>
                <w:sz w:val="28"/>
                <w:szCs w:val="28"/>
                <w:lang w:val="uk-UA"/>
              </w:rPr>
              <w:t xml:space="preserve"> </w:t>
            </w:r>
            <w:r w:rsidRPr="009B3A86">
              <w:rPr>
                <w:rFonts w:ascii="Times New Roman" w:hAnsi="Times New Roman"/>
                <w:sz w:val="28"/>
                <w:szCs w:val="28"/>
                <w:lang w:val="uk-UA"/>
              </w:rPr>
              <w:t>студентом</w:t>
            </w:r>
            <w:r w:rsidR="00F851BB" w:rsidRPr="009B3A86">
              <w:rPr>
                <w:rFonts w:ascii="Times New Roman" w:hAnsi="Times New Roman"/>
                <w:sz w:val="28"/>
                <w:szCs w:val="28"/>
                <w:lang w:val="uk-UA"/>
              </w:rPr>
              <w:t xml:space="preserve"> </w:t>
            </w:r>
            <w:r w:rsidRPr="009B3A86">
              <w:rPr>
                <w:rFonts w:ascii="Times New Roman" w:hAnsi="Times New Roman"/>
                <w:sz w:val="28"/>
                <w:szCs w:val="28"/>
                <w:lang w:val="uk-UA"/>
              </w:rPr>
              <w:t>роботи</w:t>
            </w:r>
            <w:r w:rsidR="00F851BB" w:rsidRPr="009B3A86">
              <w:rPr>
                <w:rFonts w:ascii="Times New Roman" w:hAnsi="Times New Roman"/>
                <w:sz w:val="28"/>
                <w:szCs w:val="28"/>
                <w:lang w:val="uk-UA"/>
              </w:rPr>
              <w:t xml:space="preserve"> </w:t>
            </w:r>
          </w:p>
        </w:tc>
        <w:tc>
          <w:tcPr>
            <w:tcW w:w="4593" w:type="dxa"/>
            <w:gridSpan w:val="5"/>
            <w:tcBorders>
              <w:bottom w:val="single" w:sz="4" w:space="0" w:color="auto"/>
            </w:tcBorders>
            <w:shd w:val="clear" w:color="auto" w:fill="auto"/>
            <w:tcMar>
              <w:top w:w="0" w:type="dxa"/>
              <w:left w:w="10" w:type="dxa"/>
              <w:bottom w:w="0" w:type="dxa"/>
              <w:right w:w="10" w:type="dxa"/>
            </w:tcMar>
          </w:tcPr>
          <w:p w14:paraId="71592114" w14:textId="1CA714F8" w:rsidR="005D0FC6" w:rsidRPr="009B3A86" w:rsidRDefault="00BB540C" w:rsidP="00CD4269">
            <w:pPr>
              <w:pStyle w:val="a3"/>
              <w:spacing w:after="0"/>
              <w:jc w:val="both"/>
              <w:rPr>
                <w:rFonts w:ascii="Times New Roman" w:hAnsi="Times New Roman"/>
                <w:sz w:val="28"/>
                <w:szCs w:val="28"/>
                <w:lang w:val="uk-UA"/>
              </w:rPr>
            </w:pPr>
            <w:r w:rsidRPr="00BB540C">
              <w:rPr>
                <w:rFonts w:ascii="Times New Roman" w:hAnsi="Times New Roman"/>
                <w:sz w:val="28"/>
                <w:szCs w:val="28"/>
                <w:lang w:val="uk-UA"/>
              </w:rPr>
              <w:t>г</w:t>
            </w:r>
            <w:r w:rsidR="009B3A86" w:rsidRPr="00BB540C">
              <w:rPr>
                <w:rFonts w:ascii="Times New Roman" w:hAnsi="Times New Roman"/>
                <w:sz w:val="28"/>
                <w:szCs w:val="28"/>
                <w:lang w:val="uk-UA"/>
              </w:rPr>
              <w:t>руде</w:t>
            </w:r>
            <w:r w:rsidR="009B3A86" w:rsidRPr="00FA0EC5">
              <w:rPr>
                <w:rFonts w:ascii="Times New Roman" w:hAnsi="Times New Roman"/>
                <w:sz w:val="28"/>
                <w:szCs w:val="28"/>
                <w:highlight w:val="green"/>
                <w:lang w:val="uk-UA"/>
              </w:rPr>
              <w:t>нь</w:t>
            </w:r>
            <w:r w:rsidR="009B3A86" w:rsidRPr="009B3A86">
              <w:rPr>
                <w:rFonts w:ascii="Times New Roman" w:hAnsi="Times New Roman"/>
                <w:sz w:val="28"/>
                <w:szCs w:val="28"/>
                <w:lang w:val="uk-UA"/>
              </w:rPr>
              <w:t xml:space="preserve"> 2023</w:t>
            </w:r>
          </w:p>
        </w:tc>
      </w:tr>
    </w:tbl>
    <w:p w14:paraId="3937AF54" w14:textId="58D82183" w:rsidR="00BB540C" w:rsidRPr="006E2BD7" w:rsidRDefault="005D0FC6" w:rsidP="00140B46">
      <w:pPr>
        <w:pStyle w:val="a3"/>
        <w:numPr>
          <w:ilvl w:val="0"/>
          <w:numId w:val="4"/>
        </w:numPr>
        <w:spacing w:after="0"/>
        <w:jc w:val="both"/>
        <w:rPr>
          <w:rFonts w:ascii="Times New Roman" w:hAnsi="Times New Roman"/>
          <w:sz w:val="28"/>
          <w:szCs w:val="28"/>
          <w:lang w:val="uk-UA"/>
        </w:rPr>
      </w:pPr>
      <w:r w:rsidRPr="006E2BD7">
        <w:rPr>
          <w:rFonts w:ascii="Times New Roman" w:hAnsi="Times New Roman"/>
          <w:sz w:val="28"/>
          <w:szCs w:val="28"/>
          <w:lang w:val="uk-UA"/>
        </w:rPr>
        <w:t>Вихідні</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дані</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до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Літературний</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огляд</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за</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обраним</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напрямком</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дослідження;</w:t>
      </w:r>
      <w:r w:rsidR="00E37541" w:rsidRPr="006E2BD7">
        <w:rPr>
          <w:rFonts w:ascii="Times New Roman" w:hAnsi="Times New Roman"/>
          <w:sz w:val="28"/>
          <w:szCs w:val="28"/>
          <w:lang w:val="uk-UA"/>
        </w:rPr>
        <w:t xml:space="preserve"> </w:t>
      </w:r>
      <w:r w:rsidRPr="006E2BD7">
        <w:rPr>
          <w:rFonts w:ascii="Times New Roman" w:hAnsi="Times New Roman"/>
          <w:sz w:val="28"/>
          <w:szCs w:val="28"/>
          <w:lang w:val="uk-UA"/>
        </w:rPr>
        <w:t>2.</w:t>
      </w:r>
      <w:r w:rsidR="00F851BB" w:rsidRPr="006E2BD7">
        <w:rPr>
          <w:rFonts w:ascii="Times New Roman" w:hAnsi="Times New Roman"/>
          <w:sz w:val="28"/>
          <w:szCs w:val="28"/>
          <w:lang w:val="uk-UA"/>
        </w:rPr>
        <w:t xml:space="preserve"> </w:t>
      </w:r>
      <w:r w:rsidR="00BB540C">
        <w:rPr>
          <w:rFonts w:ascii="Times New Roman" w:hAnsi="Times New Roman"/>
          <w:sz w:val="28"/>
          <w:szCs w:val="28"/>
          <w:lang w:val="uk-UA"/>
        </w:rPr>
        <w:t>Матеріали з вир</w:t>
      </w:r>
      <w:r w:rsidR="00BB540C" w:rsidRPr="00FA0EC5">
        <w:rPr>
          <w:rFonts w:ascii="Times New Roman" w:hAnsi="Times New Roman"/>
          <w:sz w:val="28"/>
          <w:szCs w:val="28"/>
          <w:highlight w:val="green"/>
          <w:lang w:val="uk-UA"/>
        </w:rPr>
        <w:t>обнич</w:t>
      </w:r>
      <w:r w:rsidR="00BB540C">
        <w:rPr>
          <w:rFonts w:ascii="Times New Roman" w:hAnsi="Times New Roman"/>
          <w:sz w:val="28"/>
          <w:szCs w:val="28"/>
          <w:lang w:val="uk-UA"/>
        </w:rPr>
        <w:t xml:space="preserve">ої практики. </w:t>
      </w:r>
    </w:p>
    <w:tbl>
      <w:tblPr>
        <w:tblW w:w="9911" w:type="dxa"/>
        <w:tblLayout w:type="fixed"/>
        <w:tblLook w:val="0000" w:firstRow="0" w:lastRow="0" w:firstColumn="0" w:lastColumn="0" w:noHBand="0" w:noVBand="0"/>
      </w:tblPr>
      <w:tblGrid>
        <w:gridCol w:w="1891"/>
        <w:gridCol w:w="8020"/>
      </w:tblGrid>
      <w:tr w:rsidR="00BB540C" w14:paraId="01113DA1" w14:textId="77777777" w:rsidTr="009B17FD">
        <w:tc>
          <w:tcPr>
            <w:tcW w:w="9498" w:type="dxa"/>
            <w:gridSpan w:val="2"/>
            <w:tcBorders>
              <w:top w:val="single" w:sz="4" w:space="0" w:color="000000"/>
            </w:tcBorders>
          </w:tcPr>
          <w:p w14:paraId="35D9D6C6" w14:textId="49887621" w:rsidR="00BB540C" w:rsidRDefault="00BB540C" w:rsidP="009B17FD">
            <w:pPr>
              <w:widowControl w:val="0"/>
              <w:spacing w:after="0"/>
              <w:ind w:left="-113"/>
              <w:jc w:val="both"/>
            </w:pPr>
            <w:r w:rsidRPr="00BB540C">
              <w:rPr>
                <w:rFonts w:ascii="Times New Roman" w:hAnsi="Times New Roman"/>
                <w:sz w:val="28"/>
                <w:szCs w:val="28"/>
                <w:lang w:val="uk-UA"/>
              </w:rPr>
              <w:t>4</w:t>
            </w:r>
            <w:r>
              <w:rPr>
                <w:rFonts w:ascii="Times New Roman" w:hAnsi="Times New Roman"/>
                <w:sz w:val="28"/>
                <w:szCs w:val="28"/>
                <w:lang w:val="uk-UA"/>
              </w:rPr>
              <w:t>.</w:t>
            </w:r>
            <w:r>
              <w:rPr>
                <w:rFonts w:ascii="Times New Roman" w:eastAsia="Droid Sans Fallback" w:hAnsi="Times New Roman"/>
                <w:kern w:val="2"/>
                <w:sz w:val="28"/>
                <w:szCs w:val="28"/>
                <w:lang w:val="uk-UA" w:bidi="hi-IN"/>
              </w:rPr>
              <w:t> </w:t>
            </w:r>
            <w:proofErr w:type="spellStart"/>
            <w:r>
              <w:rPr>
                <w:rFonts w:ascii="Times New Roman" w:eastAsia="Droid Sans Fallback" w:hAnsi="Times New Roman"/>
                <w:kern w:val="2"/>
                <w:sz w:val="28"/>
                <w:szCs w:val="28"/>
                <w:lang w:val="uk-UA" w:bidi="hi-IN"/>
              </w:rPr>
              <w:t>Змiст</w:t>
            </w:r>
            <w:proofErr w:type="spellEnd"/>
            <w:r>
              <w:rPr>
                <w:rFonts w:ascii="Times New Roman" w:eastAsia="Droid Sans Fallback" w:hAnsi="Times New Roman"/>
                <w:kern w:val="2"/>
                <w:sz w:val="28"/>
                <w:szCs w:val="28"/>
                <w:lang w:val="uk-UA" w:bidi="hi-IN"/>
              </w:rPr>
              <w:t xml:space="preserve">  </w:t>
            </w:r>
            <w:proofErr w:type="spellStart"/>
            <w:r>
              <w:rPr>
                <w:rFonts w:ascii="Times New Roman" w:eastAsia="Droid Sans Fallback" w:hAnsi="Times New Roman"/>
                <w:kern w:val="2"/>
                <w:sz w:val="28"/>
                <w:szCs w:val="28"/>
                <w:lang w:val="uk-UA" w:bidi="hi-IN"/>
              </w:rPr>
              <w:t>pозpахунково</w:t>
            </w:r>
            <w:proofErr w:type="spellEnd"/>
            <w:r>
              <w:rPr>
                <w:rFonts w:ascii="Times New Roman" w:eastAsia="Droid Sans Fallback" w:hAnsi="Times New Roman"/>
                <w:kern w:val="2"/>
                <w:sz w:val="28"/>
                <w:szCs w:val="28"/>
                <w:lang w:val="uk-UA" w:bidi="hi-IN"/>
              </w:rPr>
              <w:t>-пояснювальної  записки  (</w:t>
            </w:r>
            <w:proofErr w:type="spellStart"/>
            <w:r>
              <w:rPr>
                <w:rFonts w:ascii="Times New Roman" w:eastAsia="Droid Sans Fallback" w:hAnsi="Times New Roman"/>
                <w:kern w:val="2"/>
                <w:sz w:val="28"/>
                <w:szCs w:val="28"/>
                <w:lang w:val="uk-UA" w:bidi="hi-IN"/>
              </w:rPr>
              <w:t>пеpелiк</w:t>
            </w:r>
            <w:proofErr w:type="spellEnd"/>
            <w:r>
              <w:rPr>
                <w:rFonts w:ascii="Times New Roman" w:eastAsia="Droid Sans Fallback" w:hAnsi="Times New Roman"/>
                <w:kern w:val="2"/>
                <w:sz w:val="28"/>
                <w:szCs w:val="28"/>
                <w:lang w:val="uk-UA" w:bidi="hi-IN"/>
              </w:rPr>
              <w:t xml:space="preserve"> питань,  </w:t>
            </w:r>
            <w:proofErr w:type="spellStart"/>
            <w:r>
              <w:rPr>
                <w:rFonts w:ascii="Times New Roman" w:eastAsia="Droid Sans Fallback" w:hAnsi="Times New Roman"/>
                <w:kern w:val="2"/>
                <w:sz w:val="28"/>
                <w:szCs w:val="28"/>
                <w:lang w:val="uk-UA" w:bidi="hi-IN"/>
              </w:rPr>
              <w:t>якi</w:t>
            </w:r>
            <w:proofErr w:type="spellEnd"/>
            <w:r>
              <w:rPr>
                <w:rFonts w:ascii="Times New Roman" w:eastAsia="Droid Sans Fallback" w:hAnsi="Times New Roman"/>
                <w:kern w:val="2"/>
                <w:sz w:val="28"/>
                <w:szCs w:val="28"/>
                <w:lang w:val="uk-UA" w:bidi="hi-IN"/>
              </w:rPr>
              <w:t xml:space="preserve">  </w:t>
            </w:r>
            <w:proofErr w:type="spellStart"/>
            <w:r>
              <w:rPr>
                <w:rFonts w:ascii="Times New Roman" w:eastAsia="Droid Sans Fallback" w:hAnsi="Times New Roman"/>
                <w:kern w:val="2"/>
                <w:sz w:val="28"/>
                <w:szCs w:val="28"/>
                <w:lang w:val="uk-UA" w:bidi="hi-IN"/>
              </w:rPr>
              <w:t>потpiбно</w:t>
            </w:r>
            <w:proofErr w:type="spellEnd"/>
          </w:p>
        </w:tc>
      </w:tr>
      <w:tr w:rsidR="00BB540C" w14:paraId="01D84885" w14:textId="77777777" w:rsidTr="009B17FD">
        <w:tblPrEx>
          <w:tblCellMar>
            <w:left w:w="10" w:type="dxa"/>
            <w:right w:w="10" w:type="dxa"/>
          </w:tblCellMar>
        </w:tblPrEx>
        <w:trPr>
          <w:gridAfter w:val="1"/>
          <w:wAfter w:w="413" w:type="dxa"/>
        </w:trPr>
        <w:tc>
          <w:tcPr>
            <w:tcW w:w="1812" w:type="dxa"/>
          </w:tcPr>
          <w:p w14:paraId="0D75F8D9" w14:textId="77777777" w:rsidR="00BB540C" w:rsidRDefault="00BB540C" w:rsidP="009B17FD">
            <w:pPr>
              <w:widowControl w:val="0"/>
              <w:spacing w:after="0"/>
              <w:jc w:val="both"/>
            </w:pPr>
            <w:proofErr w:type="spellStart"/>
            <w:r>
              <w:rPr>
                <w:rFonts w:ascii="Times New Roman" w:eastAsia="Droid Sans Fallback" w:hAnsi="Times New Roman"/>
                <w:kern w:val="2"/>
                <w:sz w:val="28"/>
                <w:szCs w:val="28"/>
                <w:lang w:val="uk-UA" w:bidi="hi-IN"/>
              </w:rPr>
              <w:t>pозpобити</w:t>
            </w:r>
            <w:proofErr w:type="spellEnd"/>
            <w:r>
              <w:rPr>
                <w:rFonts w:ascii="Times New Roman" w:eastAsia="Droid Sans Fallback" w:hAnsi="Times New Roman"/>
                <w:kern w:val="2"/>
                <w:sz w:val="28"/>
                <w:szCs w:val="28"/>
                <w:lang w:val="uk-UA" w:bidi="hi-IN"/>
              </w:rPr>
              <w:t>):</w:t>
            </w:r>
          </w:p>
        </w:tc>
      </w:tr>
    </w:tbl>
    <w:p w14:paraId="284DED8D" w14:textId="34194FFE" w:rsidR="005D0FC6" w:rsidRPr="00BB540C" w:rsidRDefault="005D0FC6" w:rsidP="00BB540C">
      <w:pPr>
        <w:spacing w:after="0"/>
        <w:jc w:val="both"/>
        <w:rPr>
          <w:rFonts w:ascii="Times New Roman" w:hAnsi="Times New Roman"/>
          <w:sz w:val="28"/>
          <w:szCs w:val="28"/>
          <w:u w:val="single"/>
          <w:lang w:val="uk-UA"/>
        </w:rPr>
      </w:pPr>
      <w:r w:rsidRPr="00BB540C">
        <w:rPr>
          <w:rFonts w:ascii="Times New Roman" w:hAnsi="Times New Roman"/>
          <w:sz w:val="28"/>
          <w:szCs w:val="28"/>
          <w:u w:val="single"/>
          <w:lang w:val="uk-UA"/>
        </w:rPr>
        <w:t>1.</w:t>
      </w:r>
      <w:r w:rsidR="00F851BB" w:rsidRPr="00BB540C">
        <w:rPr>
          <w:rFonts w:ascii="Times New Roman" w:hAnsi="Times New Roman"/>
          <w:sz w:val="28"/>
          <w:szCs w:val="28"/>
          <w:u w:val="single"/>
          <w:lang w:val="uk-UA"/>
        </w:rPr>
        <w:t xml:space="preserve"> </w:t>
      </w:r>
      <w:r w:rsidRPr="00BB540C">
        <w:rPr>
          <w:rFonts w:ascii="Times New Roman" w:hAnsi="Times New Roman"/>
          <w:sz w:val="28"/>
          <w:szCs w:val="28"/>
          <w:u w:val="single"/>
          <w:lang w:val="uk-UA"/>
        </w:rPr>
        <w:t>Вивчити</w:t>
      </w:r>
      <w:r w:rsidR="00F851BB" w:rsidRPr="00BB540C">
        <w:rPr>
          <w:rFonts w:ascii="Times New Roman" w:hAnsi="Times New Roman"/>
          <w:sz w:val="28"/>
          <w:szCs w:val="28"/>
          <w:u w:val="single"/>
          <w:lang w:val="uk-UA"/>
        </w:rPr>
        <w:t xml:space="preserve"> </w:t>
      </w:r>
      <w:r w:rsidRPr="00BB540C">
        <w:rPr>
          <w:rFonts w:ascii="Times New Roman" w:hAnsi="Times New Roman"/>
          <w:sz w:val="28"/>
          <w:szCs w:val="28"/>
          <w:u w:val="single"/>
          <w:lang w:val="uk-UA"/>
        </w:rPr>
        <w:t>стан</w:t>
      </w:r>
      <w:r w:rsidR="00F851BB" w:rsidRPr="00BB540C">
        <w:rPr>
          <w:rFonts w:ascii="Times New Roman" w:hAnsi="Times New Roman"/>
          <w:sz w:val="28"/>
          <w:szCs w:val="28"/>
          <w:u w:val="single"/>
          <w:lang w:val="uk-UA"/>
        </w:rPr>
        <w:t xml:space="preserve"> </w:t>
      </w:r>
      <w:r w:rsidRPr="00BB540C">
        <w:rPr>
          <w:rFonts w:ascii="Times New Roman" w:hAnsi="Times New Roman"/>
          <w:sz w:val="28"/>
          <w:szCs w:val="28"/>
          <w:u w:val="single"/>
          <w:lang w:val="uk-UA"/>
        </w:rPr>
        <w:t>питання</w:t>
      </w:r>
      <w:r w:rsidR="00F851BB" w:rsidRPr="00BB540C">
        <w:rPr>
          <w:rFonts w:ascii="Times New Roman" w:hAnsi="Times New Roman"/>
          <w:sz w:val="28"/>
          <w:szCs w:val="28"/>
          <w:u w:val="single"/>
          <w:lang w:val="uk-UA"/>
        </w:rPr>
        <w:t xml:space="preserve"> </w:t>
      </w:r>
      <w:r w:rsidRPr="00BB540C">
        <w:rPr>
          <w:rFonts w:ascii="Times New Roman" w:hAnsi="Times New Roman"/>
          <w:sz w:val="28"/>
          <w:szCs w:val="28"/>
          <w:u w:val="single"/>
          <w:lang w:val="uk-UA"/>
        </w:rPr>
        <w:t>згідно</w:t>
      </w:r>
      <w:r w:rsidR="00F851BB" w:rsidRPr="00BB540C">
        <w:rPr>
          <w:rFonts w:ascii="Times New Roman" w:hAnsi="Times New Roman"/>
          <w:sz w:val="28"/>
          <w:szCs w:val="28"/>
          <w:u w:val="single"/>
          <w:lang w:val="uk-UA"/>
        </w:rPr>
        <w:t xml:space="preserve"> </w:t>
      </w:r>
      <w:r w:rsidRPr="00BB540C">
        <w:rPr>
          <w:rFonts w:ascii="Times New Roman" w:hAnsi="Times New Roman"/>
          <w:sz w:val="28"/>
          <w:szCs w:val="28"/>
          <w:u w:val="single"/>
          <w:lang w:val="uk-UA"/>
        </w:rPr>
        <w:t>меті</w:t>
      </w:r>
      <w:r w:rsidR="00F851BB" w:rsidRPr="00BB540C">
        <w:rPr>
          <w:rFonts w:ascii="Times New Roman" w:hAnsi="Times New Roman"/>
          <w:sz w:val="28"/>
          <w:szCs w:val="28"/>
          <w:u w:val="single"/>
          <w:lang w:val="uk-UA"/>
        </w:rPr>
        <w:t xml:space="preserve"> </w:t>
      </w:r>
      <w:r w:rsidRPr="00BB540C">
        <w:rPr>
          <w:rFonts w:ascii="Times New Roman" w:hAnsi="Times New Roman"/>
          <w:sz w:val="28"/>
          <w:szCs w:val="28"/>
          <w:u w:val="single"/>
          <w:lang w:val="uk-UA"/>
        </w:rPr>
        <w:t>та</w:t>
      </w:r>
      <w:r w:rsidR="00F851BB" w:rsidRPr="00BB540C">
        <w:rPr>
          <w:rFonts w:ascii="Times New Roman" w:hAnsi="Times New Roman"/>
          <w:sz w:val="28"/>
          <w:szCs w:val="28"/>
          <w:u w:val="single"/>
          <w:lang w:val="uk-UA"/>
        </w:rPr>
        <w:t xml:space="preserve"> </w:t>
      </w:r>
      <w:r w:rsidRPr="00BB540C">
        <w:rPr>
          <w:rFonts w:ascii="Times New Roman" w:hAnsi="Times New Roman"/>
          <w:sz w:val="28"/>
          <w:szCs w:val="28"/>
          <w:u w:val="single"/>
          <w:lang w:val="uk-UA"/>
        </w:rPr>
        <w:t>завдан</w:t>
      </w:r>
      <w:r w:rsidR="00AF66CD" w:rsidRPr="00BB540C">
        <w:rPr>
          <w:rFonts w:ascii="Times New Roman" w:hAnsi="Times New Roman"/>
          <w:sz w:val="28"/>
          <w:szCs w:val="28"/>
          <w:u w:val="single"/>
          <w:lang w:val="uk-UA"/>
        </w:rPr>
        <w:t>ь</w:t>
      </w:r>
      <w:r w:rsidRPr="00BB540C">
        <w:rPr>
          <w:rFonts w:ascii="Times New Roman" w:hAnsi="Times New Roman"/>
          <w:sz w:val="28"/>
          <w:szCs w:val="28"/>
          <w:u w:val="single"/>
          <w:lang w:val="uk-UA"/>
        </w:rPr>
        <w:t>;</w:t>
      </w:r>
      <w:r w:rsidR="00F851BB" w:rsidRPr="00BB540C">
        <w:rPr>
          <w:rFonts w:ascii="Times New Roman" w:hAnsi="Times New Roman"/>
          <w:sz w:val="28"/>
          <w:szCs w:val="28"/>
          <w:u w:val="single"/>
          <w:lang w:val="uk-UA"/>
        </w:rPr>
        <w:t xml:space="preserve"> </w:t>
      </w:r>
      <w:r w:rsidRPr="00BB540C">
        <w:rPr>
          <w:rFonts w:ascii="Times New Roman" w:hAnsi="Times New Roman"/>
          <w:sz w:val="28"/>
          <w:szCs w:val="28"/>
          <w:u w:val="single"/>
          <w:lang w:val="uk-UA"/>
        </w:rPr>
        <w:t>2.</w:t>
      </w:r>
      <w:r w:rsidR="00F851BB" w:rsidRPr="00BB540C">
        <w:rPr>
          <w:rFonts w:ascii="Times New Roman" w:hAnsi="Times New Roman"/>
          <w:sz w:val="28"/>
          <w:szCs w:val="28"/>
          <w:u w:val="single"/>
          <w:lang w:val="uk-UA"/>
        </w:rPr>
        <w:t xml:space="preserve"> </w:t>
      </w:r>
      <w:r w:rsidR="00ED6B95" w:rsidRPr="00BB540C">
        <w:rPr>
          <w:rFonts w:ascii="Times New Roman" w:hAnsi="Times New Roman"/>
          <w:sz w:val="28"/>
          <w:szCs w:val="28"/>
          <w:u w:val="single"/>
          <w:lang w:val="uk-UA"/>
        </w:rPr>
        <w:t>В</w:t>
      </w:r>
      <w:r w:rsidR="002915F3" w:rsidRPr="00BB540C">
        <w:rPr>
          <w:rFonts w:ascii="Times New Roman" w:hAnsi="Times New Roman"/>
          <w:sz w:val="28"/>
          <w:szCs w:val="28"/>
          <w:u w:val="single"/>
          <w:lang w:val="uk-UA"/>
        </w:rPr>
        <w:t>становити</w:t>
      </w:r>
      <w:r w:rsidR="00F851BB" w:rsidRPr="00BB540C">
        <w:rPr>
          <w:rFonts w:ascii="Times New Roman" w:hAnsi="Times New Roman"/>
          <w:sz w:val="28"/>
          <w:szCs w:val="28"/>
          <w:u w:val="single"/>
          <w:lang w:val="uk-UA"/>
        </w:rPr>
        <w:t xml:space="preserve"> </w:t>
      </w:r>
      <w:r w:rsidR="002915F3" w:rsidRPr="00BB540C">
        <w:rPr>
          <w:rFonts w:ascii="Times New Roman" w:hAnsi="Times New Roman"/>
          <w:sz w:val="28"/>
          <w:szCs w:val="28"/>
          <w:u w:val="single"/>
          <w:lang w:val="uk-UA"/>
        </w:rPr>
        <w:t>значення</w:t>
      </w:r>
      <w:r w:rsidR="00F851BB" w:rsidRPr="00BB540C">
        <w:rPr>
          <w:rFonts w:ascii="Times New Roman" w:hAnsi="Times New Roman"/>
          <w:sz w:val="28"/>
          <w:szCs w:val="28"/>
          <w:u w:val="single"/>
          <w:lang w:val="uk-UA"/>
        </w:rPr>
        <w:t xml:space="preserve"> </w:t>
      </w:r>
      <w:r w:rsidR="000D3D6A" w:rsidRPr="00BB540C">
        <w:rPr>
          <w:rFonts w:ascii="Times New Roman" w:hAnsi="Times New Roman"/>
          <w:sz w:val="28"/>
          <w:szCs w:val="28"/>
          <w:u w:val="single"/>
          <w:lang w:val="en-US"/>
        </w:rPr>
        <w:t>pH</w:t>
      </w:r>
      <w:r w:rsidR="000D3D6A" w:rsidRPr="00BB540C">
        <w:rPr>
          <w:rFonts w:ascii="Times New Roman" w:hAnsi="Times New Roman"/>
          <w:sz w:val="28"/>
          <w:szCs w:val="28"/>
          <w:u w:val="single"/>
          <w:lang w:val="uk-UA"/>
        </w:rPr>
        <w:t>, БСК5</w:t>
      </w:r>
      <w:r w:rsidR="00AF66CD" w:rsidRPr="00BB540C">
        <w:rPr>
          <w:rFonts w:ascii="Times New Roman" w:hAnsi="Times New Roman"/>
          <w:sz w:val="28"/>
          <w:szCs w:val="28"/>
          <w:u w:val="single"/>
          <w:lang w:val="uk-UA"/>
        </w:rPr>
        <w:t xml:space="preserve">, </w:t>
      </w:r>
      <w:r w:rsidR="002915F3" w:rsidRPr="00BB540C">
        <w:rPr>
          <w:rFonts w:ascii="Times New Roman" w:hAnsi="Times New Roman"/>
          <w:sz w:val="28"/>
          <w:szCs w:val="28"/>
          <w:u w:val="single"/>
          <w:lang w:val="uk-UA"/>
        </w:rPr>
        <w:t>хлоридів</w:t>
      </w:r>
      <w:r w:rsidR="00AF66CD" w:rsidRPr="00BB540C">
        <w:rPr>
          <w:rFonts w:ascii="Times New Roman" w:hAnsi="Times New Roman"/>
          <w:sz w:val="28"/>
          <w:szCs w:val="28"/>
          <w:u w:val="single"/>
          <w:lang w:val="uk-UA"/>
        </w:rPr>
        <w:t xml:space="preserve">, фосфатів та </w:t>
      </w:r>
      <w:proofErr w:type="spellStart"/>
      <w:r w:rsidR="002F28C9">
        <w:rPr>
          <w:rFonts w:ascii="Times New Roman" w:hAnsi="Times New Roman"/>
          <w:sz w:val="28"/>
          <w:szCs w:val="28"/>
          <w:u w:val="single"/>
          <w:lang w:val="uk-UA"/>
        </w:rPr>
        <w:t>Ф</w:t>
      </w:r>
      <w:r w:rsidR="006B2FBA" w:rsidRPr="00BB540C">
        <w:rPr>
          <w:rFonts w:ascii="Times New Roman" w:hAnsi="Times New Roman"/>
          <w:sz w:val="28"/>
          <w:szCs w:val="28"/>
          <w:u w:val="single"/>
          <w:lang w:val="uk-UA"/>
        </w:rPr>
        <w:t>ерума</w:t>
      </w:r>
      <w:proofErr w:type="spellEnd"/>
      <w:r w:rsidR="00F851BB" w:rsidRPr="00BB540C">
        <w:rPr>
          <w:rFonts w:ascii="Times New Roman" w:hAnsi="Times New Roman"/>
          <w:sz w:val="28"/>
          <w:szCs w:val="28"/>
          <w:u w:val="single"/>
          <w:lang w:val="uk-UA"/>
        </w:rPr>
        <w:t xml:space="preserve"> </w:t>
      </w:r>
      <w:r w:rsidR="002915F3" w:rsidRPr="00BB540C">
        <w:rPr>
          <w:rFonts w:ascii="Times New Roman" w:hAnsi="Times New Roman"/>
          <w:sz w:val="28"/>
          <w:szCs w:val="28"/>
          <w:u w:val="single"/>
          <w:lang w:val="uk-UA"/>
        </w:rPr>
        <w:t>у</w:t>
      </w:r>
      <w:r w:rsidR="00F851BB" w:rsidRPr="00BB540C">
        <w:rPr>
          <w:rFonts w:ascii="Times New Roman" w:hAnsi="Times New Roman"/>
          <w:sz w:val="28"/>
          <w:szCs w:val="28"/>
          <w:u w:val="single"/>
          <w:lang w:val="uk-UA"/>
        </w:rPr>
        <w:t xml:space="preserve"> </w:t>
      </w:r>
      <w:r w:rsidR="000D3D6A" w:rsidRPr="00BB540C">
        <w:rPr>
          <w:rFonts w:ascii="Times New Roman" w:hAnsi="Times New Roman"/>
          <w:sz w:val="28"/>
          <w:szCs w:val="28"/>
          <w:u w:val="single"/>
          <w:lang w:val="uk-UA"/>
        </w:rPr>
        <w:t>стічній</w:t>
      </w:r>
      <w:r w:rsidR="00F851BB" w:rsidRPr="00BB540C">
        <w:rPr>
          <w:rFonts w:ascii="Times New Roman" w:hAnsi="Times New Roman"/>
          <w:sz w:val="28"/>
          <w:szCs w:val="28"/>
          <w:u w:val="single"/>
          <w:lang w:val="uk-UA"/>
        </w:rPr>
        <w:t xml:space="preserve"> </w:t>
      </w:r>
      <w:r w:rsidR="002915F3" w:rsidRPr="00BB540C">
        <w:rPr>
          <w:rFonts w:ascii="Times New Roman" w:hAnsi="Times New Roman"/>
          <w:sz w:val="28"/>
          <w:szCs w:val="28"/>
          <w:u w:val="single"/>
          <w:lang w:val="uk-UA"/>
        </w:rPr>
        <w:t>воді</w:t>
      </w:r>
      <w:r w:rsidR="00F851BB" w:rsidRPr="00BB540C">
        <w:rPr>
          <w:rFonts w:ascii="Times New Roman" w:hAnsi="Times New Roman"/>
          <w:sz w:val="28"/>
          <w:szCs w:val="28"/>
          <w:u w:val="single"/>
          <w:lang w:val="uk-UA"/>
        </w:rPr>
        <w:t xml:space="preserve"> </w:t>
      </w:r>
      <w:r w:rsidR="000D3D6A" w:rsidRPr="00BB540C">
        <w:rPr>
          <w:rFonts w:ascii="Times New Roman" w:hAnsi="Times New Roman"/>
          <w:sz w:val="28"/>
          <w:szCs w:val="28"/>
          <w:u w:val="single"/>
          <w:lang w:val="uk-UA"/>
        </w:rPr>
        <w:t>підприємства</w:t>
      </w:r>
      <w:r w:rsidR="002915F3" w:rsidRPr="00BB540C">
        <w:rPr>
          <w:rFonts w:ascii="Times New Roman" w:hAnsi="Times New Roman"/>
          <w:sz w:val="28"/>
          <w:szCs w:val="28"/>
          <w:u w:val="single"/>
          <w:lang w:val="uk-UA"/>
        </w:rPr>
        <w:t>,</w:t>
      </w:r>
      <w:r w:rsidR="00F851BB" w:rsidRPr="00BB540C">
        <w:rPr>
          <w:rFonts w:ascii="Times New Roman" w:hAnsi="Times New Roman"/>
          <w:sz w:val="28"/>
          <w:szCs w:val="28"/>
          <w:u w:val="single"/>
          <w:lang w:val="uk-UA"/>
        </w:rPr>
        <w:t xml:space="preserve"> </w:t>
      </w:r>
      <w:r w:rsidR="002915F3" w:rsidRPr="00BB540C">
        <w:rPr>
          <w:rFonts w:ascii="Times New Roman" w:hAnsi="Times New Roman"/>
          <w:sz w:val="28"/>
          <w:szCs w:val="28"/>
          <w:u w:val="single"/>
          <w:lang w:val="uk-UA"/>
        </w:rPr>
        <w:t>порівняти</w:t>
      </w:r>
      <w:r w:rsidR="00F851BB" w:rsidRPr="00BB540C">
        <w:rPr>
          <w:rFonts w:ascii="Times New Roman" w:hAnsi="Times New Roman"/>
          <w:sz w:val="28"/>
          <w:szCs w:val="28"/>
          <w:u w:val="single"/>
          <w:lang w:val="uk-UA"/>
        </w:rPr>
        <w:t xml:space="preserve"> </w:t>
      </w:r>
      <w:r w:rsidR="002915F3" w:rsidRPr="00BB540C">
        <w:rPr>
          <w:rFonts w:ascii="Times New Roman" w:hAnsi="Times New Roman"/>
          <w:sz w:val="28"/>
          <w:szCs w:val="28"/>
          <w:u w:val="single"/>
          <w:lang w:val="uk-UA"/>
        </w:rPr>
        <w:t>зі</w:t>
      </w:r>
      <w:r w:rsidR="00F851BB" w:rsidRPr="00BB540C">
        <w:rPr>
          <w:rFonts w:ascii="Times New Roman" w:hAnsi="Times New Roman"/>
          <w:sz w:val="28"/>
          <w:szCs w:val="28"/>
          <w:u w:val="single"/>
          <w:lang w:val="uk-UA"/>
        </w:rPr>
        <w:t xml:space="preserve"> </w:t>
      </w:r>
      <w:r w:rsidR="002915F3" w:rsidRPr="00BB540C">
        <w:rPr>
          <w:rFonts w:ascii="Times New Roman" w:hAnsi="Times New Roman"/>
          <w:sz w:val="28"/>
          <w:szCs w:val="28"/>
          <w:u w:val="single"/>
          <w:lang w:val="uk-UA"/>
        </w:rPr>
        <w:t>значеннями</w:t>
      </w:r>
      <w:r w:rsidR="00F851BB" w:rsidRPr="00BB540C">
        <w:rPr>
          <w:rFonts w:ascii="Times New Roman" w:hAnsi="Times New Roman"/>
          <w:sz w:val="28"/>
          <w:szCs w:val="28"/>
          <w:u w:val="single"/>
          <w:lang w:val="uk-UA"/>
        </w:rPr>
        <w:t xml:space="preserve"> </w:t>
      </w:r>
      <w:r w:rsidR="002915F3" w:rsidRPr="00BB540C">
        <w:rPr>
          <w:rFonts w:ascii="Times New Roman" w:hAnsi="Times New Roman"/>
          <w:sz w:val="28"/>
          <w:szCs w:val="28"/>
          <w:u w:val="single"/>
          <w:lang w:val="uk-UA"/>
        </w:rPr>
        <w:t>ГДК</w:t>
      </w:r>
      <w:r w:rsidRPr="00BB540C">
        <w:rPr>
          <w:rFonts w:ascii="Times New Roman" w:hAnsi="Times New Roman"/>
          <w:sz w:val="28"/>
          <w:szCs w:val="28"/>
          <w:u w:val="single"/>
          <w:lang w:val="uk-UA"/>
        </w:rPr>
        <w:t>;</w:t>
      </w:r>
      <w:r w:rsidR="00F851BB" w:rsidRPr="00BB540C">
        <w:rPr>
          <w:rFonts w:ascii="Times New Roman" w:hAnsi="Times New Roman"/>
          <w:sz w:val="28"/>
          <w:szCs w:val="28"/>
          <w:u w:val="single"/>
          <w:lang w:val="uk-UA"/>
        </w:rPr>
        <w:t xml:space="preserve"> </w:t>
      </w:r>
      <w:r w:rsidRPr="00BB540C">
        <w:rPr>
          <w:rFonts w:ascii="Times New Roman" w:hAnsi="Times New Roman"/>
          <w:sz w:val="28"/>
          <w:szCs w:val="28"/>
          <w:u w:val="single"/>
          <w:lang w:val="uk-UA"/>
        </w:rPr>
        <w:t>3.</w:t>
      </w:r>
      <w:r w:rsidR="00F851BB" w:rsidRPr="00BB540C">
        <w:rPr>
          <w:rFonts w:ascii="Times New Roman" w:hAnsi="Times New Roman"/>
          <w:sz w:val="28"/>
          <w:szCs w:val="28"/>
          <w:u w:val="single"/>
          <w:lang w:val="uk-UA"/>
        </w:rPr>
        <w:t xml:space="preserve"> </w:t>
      </w:r>
      <w:r w:rsidR="00AF66CD" w:rsidRPr="00BB540C">
        <w:rPr>
          <w:rFonts w:ascii="Times New Roman" w:hAnsi="Times New Roman"/>
          <w:sz w:val="28"/>
          <w:szCs w:val="28"/>
          <w:u w:val="single"/>
          <w:lang w:val="uk-UA"/>
        </w:rPr>
        <w:t xml:space="preserve">Дослідити показники природної води після </w:t>
      </w:r>
      <w:proofErr w:type="spellStart"/>
      <w:r w:rsidR="00AF66CD" w:rsidRPr="00BB540C">
        <w:rPr>
          <w:rFonts w:ascii="Times New Roman" w:hAnsi="Times New Roman"/>
          <w:sz w:val="28"/>
          <w:szCs w:val="28"/>
          <w:u w:val="single"/>
          <w:lang w:val="uk-UA"/>
        </w:rPr>
        <w:t>водопідготовки</w:t>
      </w:r>
      <w:proofErr w:type="spellEnd"/>
      <w:r w:rsidR="00AF66CD" w:rsidRPr="00BB540C">
        <w:rPr>
          <w:rFonts w:ascii="Times New Roman" w:hAnsi="Times New Roman"/>
          <w:sz w:val="28"/>
          <w:szCs w:val="28"/>
          <w:u w:val="single"/>
          <w:lang w:val="uk-UA"/>
        </w:rPr>
        <w:t xml:space="preserve"> та зробити висновок</w:t>
      </w:r>
      <w:r w:rsidRPr="00BB540C">
        <w:rPr>
          <w:rFonts w:ascii="Times New Roman" w:hAnsi="Times New Roman"/>
          <w:sz w:val="28"/>
          <w:szCs w:val="28"/>
          <w:u w:val="single"/>
          <w:lang w:val="uk-UA"/>
        </w:rPr>
        <w:t>.</w:t>
      </w:r>
    </w:p>
    <w:p w14:paraId="016A0025" w14:textId="0483607E" w:rsidR="005D0FC6" w:rsidRPr="00BB540C" w:rsidRDefault="00BB540C" w:rsidP="00BB540C">
      <w:pPr>
        <w:spacing w:after="0"/>
        <w:jc w:val="both"/>
        <w:rPr>
          <w:rFonts w:ascii="Times New Roman" w:hAnsi="Times New Roman"/>
          <w:sz w:val="28"/>
          <w:szCs w:val="28"/>
          <w:lang w:val="uk-UA"/>
        </w:rPr>
      </w:pPr>
      <w:r>
        <w:rPr>
          <w:rFonts w:ascii="Times New Roman" w:hAnsi="Times New Roman"/>
          <w:sz w:val="28"/>
          <w:szCs w:val="28"/>
          <w:lang w:val="uk-UA"/>
        </w:rPr>
        <w:t xml:space="preserve">5. </w:t>
      </w:r>
      <w:r w:rsidR="005D0FC6" w:rsidRPr="00BB540C">
        <w:rPr>
          <w:rFonts w:ascii="Times New Roman" w:hAnsi="Times New Roman"/>
          <w:sz w:val="28"/>
          <w:szCs w:val="28"/>
          <w:lang w:val="uk-UA"/>
        </w:rPr>
        <w:t>Перелік</w:t>
      </w:r>
      <w:r w:rsidR="00F851BB" w:rsidRPr="00BB540C">
        <w:rPr>
          <w:rFonts w:ascii="Times New Roman" w:hAnsi="Times New Roman"/>
          <w:sz w:val="28"/>
          <w:szCs w:val="28"/>
          <w:lang w:val="uk-UA"/>
        </w:rPr>
        <w:t xml:space="preserve"> </w:t>
      </w:r>
      <w:r w:rsidR="005D0FC6" w:rsidRPr="00BB540C">
        <w:rPr>
          <w:rFonts w:ascii="Times New Roman" w:hAnsi="Times New Roman"/>
          <w:sz w:val="28"/>
          <w:szCs w:val="28"/>
          <w:lang w:val="uk-UA"/>
        </w:rPr>
        <w:t>графічного</w:t>
      </w:r>
      <w:r w:rsidR="00F851BB" w:rsidRPr="00BB540C">
        <w:rPr>
          <w:rFonts w:ascii="Times New Roman" w:hAnsi="Times New Roman"/>
          <w:sz w:val="28"/>
          <w:szCs w:val="28"/>
          <w:lang w:val="uk-UA"/>
        </w:rPr>
        <w:t xml:space="preserve"> </w:t>
      </w:r>
      <w:r w:rsidR="005D0FC6" w:rsidRPr="00BB540C">
        <w:rPr>
          <w:rFonts w:ascii="Times New Roman" w:hAnsi="Times New Roman"/>
          <w:sz w:val="28"/>
          <w:szCs w:val="28"/>
          <w:lang w:val="uk-UA"/>
        </w:rPr>
        <w:t>матеріалу</w:t>
      </w:r>
      <w:r w:rsidR="00F851BB" w:rsidRPr="00BB540C">
        <w:rPr>
          <w:rFonts w:ascii="Times New Roman" w:hAnsi="Times New Roman"/>
          <w:sz w:val="28"/>
          <w:szCs w:val="28"/>
          <w:lang w:val="uk-UA"/>
        </w:rPr>
        <w:t xml:space="preserve"> </w:t>
      </w:r>
      <w:r w:rsidR="005D0FC6" w:rsidRPr="00BB540C">
        <w:rPr>
          <w:rFonts w:ascii="Times New Roman" w:hAnsi="Times New Roman"/>
          <w:sz w:val="28"/>
          <w:szCs w:val="28"/>
          <w:lang w:val="uk-UA"/>
        </w:rPr>
        <w:t>(з</w:t>
      </w:r>
      <w:r w:rsidR="00F851BB" w:rsidRPr="00BB540C">
        <w:rPr>
          <w:rFonts w:ascii="Times New Roman" w:hAnsi="Times New Roman"/>
          <w:sz w:val="28"/>
          <w:szCs w:val="28"/>
          <w:lang w:val="uk-UA"/>
        </w:rPr>
        <w:t xml:space="preserve"> </w:t>
      </w:r>
      <w:r w:rsidR="005D0FC6" w:rsidRPr="00BB540C">
        <w:rPr>
          <w:rFonts w:ascii="Times New Roman" w:hAnsi="Times New Roman"/>
          <w:sz w:val="28"/>
          <w:szCs w:val="28"/>
          <w:lang w:val="uk-UA"/>
        </w:rPr>
        <w:t>точним</w:t>
      </w:r>
      <w:r w:rsidR="00F851BB" w:rsidRPr="00BB540C">
        <w:rPr>
          <w:rFonts w:ascii="Times New Roman" w:hAnsi="Times New Roman"/>
          <w:sz w:val="28"/>
          <w:szCs w:val="28"/>
          <w:lang w:val="uk-UA"/>
        </w:rPr>
        <w:t xml:space="preserve"> </w:t>
      </w:r>
      <w:r w:rsidR="005D0FC6" w:rsidRPr="00BB540C">
        <w:rPr>
          <w:rFonts w:ascii="Times New Roman" w:hAnsi="Times New Roman"/>
          <w:sz w:val="28"/>
          <w:szCs w:val="28"/>
          <w:lang w:val="uk-UA"/>
        </w:rPr>
        <w:t>зазначенням</w:t>
      </w:r>
      <w:r w:rsidR="00F851BB" w:rsidRPr="00BB540C">
        <w:rPr>
          <w:rFonts w:ascii="Times New Roman" w:hAnsi="Times New Roman"/>
          <w:sz w:val="28"/>
          <w:szCs w:val="28"/>
          <w:lang w:val="uk-UA"/>
        </w:rPr>
        <w:t xml:space="preserve"> </w:t>
      </w:r>
      <w:r w:rsidR="005D0FC6" w:rsidRPr="00BB540C">
        <w:rPr>
          <w:rFonts w:ascii="Times New Roman" w:hAnsi="Times New Roman"/>
          <w:sz w:val="28"/>
          <w:szCs w:val="28"/>
          <w:lang w:val="uk-UA"/>
        </w:rPr>
        <w:t>обов’язкових</w:t>
      </w:r>
      <w:r w:rsidR="00F851BB" w:rsidRPr="00BB540C">
        <w:rPr>
          <w:rFonts w:ascii="Times New Roman" w:hAnsi="Times New Roman"/>
          <w:sz w:val="28"/>
          <w:szCs w:val="28"/>
          <w:lang w:val="uk-UA"/>
        </w:rPr>
        <w:t xml:space="preserve"> </w:t>
      </w:r>
      <w:r w:rsidR="005D0FC6" w:rsidRPr="00BB540C">
        <w:rPr>
          <w:rFonts w:ascii="Times New Roman" w:hAnsi="Times New Roman"/>
          <w:sz w:val="28"/>
          <w:szCs w:val="28"/>
          <w:lang w:val="uk-UA"/>
        </w:rPr>
        <w:t>креслень):</w:t>
      </w:r>
      <w:r w:rsidR="00CD4269" w:rsidRPr="00BB540C">
        <w:rPr>
          <w:rFonts w:ascii="Times New Roman" w:hAnsi="Times New Roman"/>
          <w:sz w:val="28"/>
          <w:szCs w:val="28"/>
          <w:lang w:val="uk-UA"/>
        </w:rPr>
        <w:t xml:space="preserve"> </w:t>
      </w:r>
      <w:r w:rsidR="006509B2">
        <w:rPr>
          <w:rFonts w:ascii="Times New Roman" w:hAnsi="Times New Roman"/>
          <w:sz w:val="28"/>
          <w:szCs w:val="28"/>
          <w:u w:val="single"/>
          <w:lang w:val="uk-UA"/>
        </w:rPr>
        <w:t>13</w:t>
      </w:r>
      <w:r w:rsidR="00F851BB" w:rsidRPr="00BB540C">
        <w:rPr>
          <w:rFonts w:ascii="Times New Roman" w:hAnsi="Times New Roman"/>
          <w:sz w:val="28"/>
          <w:szCs w:val="28"/>
          <w:u w:val="single"/>
          <w:lang w:val="uk-UA"/>
        </w:rPr>
        <w:t xml:space="preserve"> </w:t>
      </w:r>
      <w:r w:rsidR="005D0FC6" w:rsidRPr="00BB540C">
        <w:rPr>
          <w:rFonts w:ascii="Times New Roman" w:hAnsi="Times New Roman"/>
          <w:sz w:val="28"/>
          <w:szCs w:val="28"/>
          <w:u w:val="single"/>
          <w:lang w:val="uk-UA"/>
        </w:rPr>
        <w:t>таблиц</w:t>
      </w:r>
      <w:r w:rsidR="00CF2997" w:rsidRPr="00BB540C">
        <w:rPr>
          <w:rFonts w:ascii="Times New Roman" w:hAnsi="Times New Roman"/>
          <w:sz w:val="28"/>
          <w:szCs w:val="28"/>
          <w:u w:val="single"/>
          <w:lang w:val="uk-UA"/>
        </w:rPr>
        <w:t>ь</w:t>
      </w:r>
      <w:r w:rsidR="005D0FC6" w:rsidRPr="00BB540C">
        <w:rPr>
          <w:rFonts w:ascii="Times New Roman" w:hAnsi="Times New Roman"/>
          <w:sz w:val="28"/>
          <w:szCs w:val="28"/>
          <w:u w:val="single"/>
          <w:lang w:val="uk-UA"/>
        </w:rPr>
        <w:t>,</w:t>
      </w:r>
      <w:r w:rsidR="00F851BB" w:rsidRPr="00BB540C">
        <w:rPr>
          <w:rFonts w:ascii="Times New Roman" w:hAnsi="Times New Roman"/>
          <w:sz w:val="28"/>
          <w:szCs w:val="28"/>
          <w:u w:val="single"/>
          <w:lang w:val="uk-UA"/>
        </w:rPr>
        <w:t xml:space="preserve"> </w:t>
      </w:r>
      <w:r w:rsidR="006509B2">
        <w:rPr>
          <w:rFonts w:ascii="Times New Roman" w:hAnsi="Times New Roman"/>
          <w:sz w:val="28"/>
          <w:szCs w:val="28"/>
          <w:u w:val="single"/>
          <w:lang w:val="uk-UA"/>
        </w:rPr>
        <w:t>10</w:t>
      </w:r>
      <w:r w:rsidR="00F851BB" w:rsidRPr="00BB540C">
        <w:rPr>
          <w:rFonts w:ascii="Times New Roman" w:hAnsi="Times New Roman"/>
          <w:sz w:val="28"/>
          <w:szCs w:val="28"/>
          <w:u w:val="single"/>
          <w:lang w:val="uk-UA"/>
        </w:rPr>
        <w:t xml:space="preserve"> </w:t>
      </w:r>
      <w:r w:rsidR="005D0FC6" w:rsidRPr="00BB540C">
        <w:rPr>
          <w:rFonts w:ascii="Times New Roman" w:hAnsi="Times New Roman"/>
          <w:sz w:val="28"/>
          <w:szCs w:val="28"/>
          <w:u w:val="single"/>
          <w:lang w:val="uk-UA"/>
        </w:rPr>
        <w:t>рисун</w:t>
      </w:r>
      <w:r w:rsidR="005D0FC6" w:rsidRPr="00FA0EC5">
        <w:rPr>
          <w:rFonts w:ascii="Times New Roman" w:hAnsi="Times New Roman"/>
          <w:sz w:val="28"/>
          <w:szCs w:val="28"/>
          <w:highlight w:val="green"/>
          <w:u w:val="single"/>
          <w:lang w:val="uk-UA"/>
        </w:rPr>
        <w:t>к</w:t>
      </w:r>
      <w:r w:rsidR="000833C8">
        <w:rPr>
          <w:rFonts w:ascii="Times New Roman" w:hAnsi="Times New Roman"/>
          <w:sz w:val="28"/>
          <w:szCs w:val="28"/>
          <w:u w:val="single"/>
          <w:lang w:val="uk-UA"/>
        </w:rPr>
        <w:t>и</w:t>
      </w:r>
      <w:r w:rsidR="003A13B9">
        <w:rPr>
          <w:rFonts w:ascii="Times New Roman" w:hAnsi="Times New Roman"/>
          <w:sz w:val="28"/>
          <w:szCs w:val="28"/>
          <w:u w:val="single"/>
          <w:lang w:val="uk-UA"/>
        </w:rPr>
        <w:t>.</w:t>
      </w:r>
    </w:p>
    <w:p w14:paraId="5A94395F" w14:textId="77777777" w:rsidR="005D0FC6" w:rsidRPr="006E2BD7" w:rsidRDefault="005D0FC6" w:rsidP="00236AF0">
      <w:pPr>
        <w:widowControl w:val="0"/>
        <w:suppressAutoHyphens/>
        <w:spacing w:after="0" w:line="348" w:lineRule="auto"/>
        <w:jc w:val="both"/>
        <w:textAlignment w:val="baseline"/>
        <w:rPr>
          <w:rFonts w:ascii="Times New Roman" w:eastAsia="Droid Sans Fallback" w:hAnsi="Times New Roman"/>
          <w:sz w:val="28"/>
          <w:szCs w:val="28"/>
          <w:lang w:val="uk-UA" w:eastAsia="zh-CN" w:bidi="hi-IN"/>
        </w:rPr>
      </w:pPr>
      <w:r w:rsidRPr="006E2BD7">
        <w:rPr>
          <w:rFonts w:ascii="Times New Roman" w:hAnsi="Times New Roman"/>
          <w:sz w:val="28"/>
          <w:szCs w:val="28"/>
          <w:lang w:val="uk-UA"/>
        </w:rPr>
        <w:br w:type="page"/>
      </w:r>
      <w:r w:rsidRPr="006E2BD7">
        <w:rPr>
          <w:rFonts w:ascii="Times New Roman" w:eastAsia="Droid Sans Fallback" w:hAnsi="Times New Roman"/>
          <w:sz w:val="28"/>
          <w:szCs w:val="28"/>
          <w:lang w:val="uk-UA" w:eastAsia="zh-CN" w:bidi="hi-IN"/>
        </w:rPr>
        <w:lastRenderedPageBreak/>
        <w:t>6.</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Консультанти</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розділів</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роботи</w:t>
      </w:r>
    </w:p>
    <w:tbl>
      <w:tblPr>
        <w:tblW w:w="9632"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099"/>
        <w:gridCol w:w="5149"/>
        <w:gridCol w:w="1701"/>
        <w:gridCol w:w="1683"/>
      </w:tblGrid>
      <w:tr w:rsidR="005D0FC6" w:rsidRPr="006E2BD7" w14:paraId="11234186" w14:textId="77777777" w:rsidTr="00870F56">
        <w:trPr>
          <w:cantSplit/>
          <w:trHeight w:val="448"/>
          <w:jc w:val="center"/>
        </w:trPr>
        <w:tc>
          <w:tcPr>
            <w:tcW w:w="1099"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14:paraId="0369D89E" w14:textId="77777777" w:rsidR="005D0FC6" w:rsidRPr="006E2BD7" w:rsidRDefault="005D0FC6" w:rsidP="005D0FC6">
            <w:pPr>
              <w:widowControl w:val="0"/>
              <w:suppressAutoHyphens/>
              <w:spacing w:after="0" w:line="240" w:lineRule="auto"/>
              <w:jc w:val="center"/>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Розділ</w:t>
            </w:r>
          </w:p>
        </w:tc>
        <w:tc>
          <w:tcPr>
            <w:tcW w:w="5149"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14:paraId="0EA7E1F2" w14:textId="77777777" w:rsidR="005D0FC6" w:rsidRPr="006E2BD7" w:rsidRDefault="005D0FC6" w:rsidP="005D0FC6">
            <w:pPr>
              <w:widowControl w:val="0"/>
              <w:suppressAutoHyphens/>
              <w:spacing w:after="0" w:line="240" w:lineRule="auto"/>
              <w:jc w:val="center"/>
              <w:textAlignment w:val="baseline"/>
              <w:rPr>
                <w:rFonts w:ascii="Times New Roman" w:eastAsia="Droid Sans Fallback" w:hAnsi="Times New Roman"/>
                <w:sz w:val="28"/>
                <w:szCs w:val="28"/>
                <w:lang w:val="uk-UA" w:eastAsia="zh-CN" w:bidi="hi-IN"/>
              </w:rPr>
            </w:pPr>
            <w:bookmarkStart w:id="6" w:name="__RefHeading__95182_128638147"/>
            <w:bookmarkEnd w:id="6"/>
            <w:r w:rsidRPr="006E2BD7">
              <w:rPr>
                <w:rFonts w:ascii="Times New Roman" w:hAnsi="Times New Roman"/>
                <w:kern w:val="3"/>
                <w:sz w:val="28"/>
                <w:szCs w:val="28"/>
                <w:lang w:val="uk-UA" w:eastAsia="zh-CN" w:bidi="hi-IN"/>
              </w:rPr>
              <w:t>Прізвище,</w:t>
            </w:r>
            <w:r w:rsidR="00F851BB" w:rsidRPr="006E2BD7">
              <w:rPr>
                <w:rFonts w:ascii="Times New Roman" w:hAnsi="Times New Roman"/>
                <w:kern w:val="3"/>
                <w:sz w:val="28"/>
                <w:szCs w:val="28"/>
                <w:lang w:val="uk-UA" w:eastAsia="zh-CN" w:bidi="hi-IN"/>
              </w:rPr>
              <w:t xml:space="preserve"> </w:t>
            </w:r>
            <w:r w:rsidRPr="006E2BD7">
              <w:rPr>
                <w:rFonts w:ascii="Times New Roman" w:hAnsi="Times New Roman"/>
                <w:kern w:val="3"/>
                <w:sz w:val="28"/>
                <w:szCs w:val="28"/>
                <w:lang w:val="uk-UA" w:eastAsia="zh-CN" w:bidi="hi-IN"/>
              </w:rPr>
              <w:t>ініціали</w:t>
            </w:r>
            <w:r w:rsidR="00F851BB" w:rsidRPr="006E2BD7">
              <w:rPr>
                <w:rFonts w:ascii="Times New Roman" w:hAnsi="Times New Roman"/>
                <w:kern w:val="3"/>
                <w:sz w:val="28"/>
                <w:szCs w:val="28"/>
                <w:lang w:val="uk-UA" w:eastAsia="zh-CN" w:bidi="hi-IN"/>
              </w:rPr>
              <w:t xml:space="preserve"> </w:t>
            </w:r>
            <w:r w:rsidRPr="006E2BD7">
              <w:rPr>
                <w:rFonts w:ascii="Times New Roman" w:hAnsi="Times New Roman"/>
                <w:kern w:val="3"/>
                <w:sz w:val="28"/>
                <w:szCs w:val="28"/>
                <w:lang w:val="uk-UA" w:eastAsia="zh-CN" w:bidi="hi-IN"/>
              </w:rPr>
              <w:t>та</w:t>
            </w:r>
            <w:r w:rsidR="00F851BB" w:rsidRPr="006E2BD7">
              <w:rPr>
                <w:rFonts w:ascii="Times New Roman" w:hAnsi="Times New Roman"/>
                <w:kern w:val="3"/>
                <w:sz w:val="28"/>
                <w:szCs w:val="28"/>
                <w:lang w:val="uk-UA" w:eastAsia="zh-CN" w:bidi="hi-IN"/>
              </w:rPr>
              <w:t xml:space="preserve"> </w:t>
            </w:r>
            <w:r w:rsidRPr="006E2BD7">
              <w:rPr>
                <w:rFonts w:ascii="Times New Roman" w:hAnsi="Times New Roman"/>
                <w:kern w:val="3"/>
                <w:sz w:val="28"/>
                <w:szCs w:val="28"/>
                <w:lang w:val="uk-UA" w:eastAsia="zh-CN" w:bidi="hi-IN"/>
              </w:rPr>
              <w:t>посада</w:t>
            </w:r>
            <w:r w:rsidR="00F851BB" w:rsidRPr="006E2BD7">
              <w:rPr>
                <w:rFonts w:ascii="Times New Roman" w:hAnsi="Times New Roman"/>
                <w:kern w:val="3"/>
                <w:sz w:val="28"/>
                <w:szCs w:val="28"/>
                <w:lang w:val="uk-UA" w:eastAsia="zh-CN" w:bidi="hi-IN"/>
              </w:rPr>
              <w:t xml:space="preserve"> </w:t>
            </w:r>
            <w:r w:rsidRPr="006E2BD7">
              <w:rPr>
                <w:rFonts w:ascii="Times New Roman" w:hAnsi="Times New Roman"/>
                <w:kern w:val="3"/>
                <w:sz w:val="28"/>
                <w:szCs w:val="28"/>
                <w:lang w:val="uk-UA" w:eastAsia="zh-CN" w:bidi="hi-IN"/>
              </w:rPr>
              <w:t>консультанта</w:t>
            </w: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993AB66" w14:textId="77777777" w:rsidR="005D0FC6" w:rsidRPr="006E2BD7" w:rsidRDefault="005D0FC6" w:rsidP="005D0FC6">
            <w:pPr>
              <w:widowControl w:val="0"/>
              <w:suppressAutoHyphens/>
              <w:spacing w:after="0" w:line="240" w:lineRule="auto"/>
              <w:jc w:val="center"/>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Підпис,</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дата</w:t>
            </w:r>
          </w:p>
        </w:tc>
      </w:tr>
      <w:tr w:rsidR="005D0FC6" w:rsidRPr="006E2BD7" w14:paraId="240AD37A" w14:textId="77777777" w:rsidTr="00870F56">
        <w:trPr>
          <w:cantSplit/>
          <w:trHeight w:val="538"/>
          <w:jc w:val="center"/>
        </w:trPr>
        <w:tc>
          <w:tcPr>
            <w:tcW w:w="1099" w:type="dxa"/>
            <w:vMerge/>
            <w:tcBorders>
              <w:top w:val="single" w:sz="4" w:space="0" w:color="000001"/>
              <w:left w:val="single" w:sz="4" w:space="0" w:color="000001"/>
              <w:bottom w:val="single" w:sz="4" w:space="0" w:color="000001"/>
            </w:tcBorders>
            <w:shd w:val="clear" w:color="auto" w:fill="auto"/>
            <w:tcMar>
              <w:left w:w="98" w:type="dxa"/>
            </w:tcMar>
            <w:vAlign w:val="center"/>
          </w:tcPr>
          <w:p w14:paraId="10956083" w14:textId="77777777" w:rsidR="005D0FC6" w:rsidRPr="006E2BD7" w:rsidRDefault="005D0FC6" w:rsidP="005D0FC6">
            <w:pPr>
              <w:spacing w:after="0" w:line="240" w:lineRule="auto"/>
              <w:rPr>
                <w:rFonts w:ascii="Times New Roman" w:hAnsi="Times New Roman"/>
                <w:sz w:val="28"/>
                <w:szCs w:val="28"/>
                <w:lang w:val="uk-UA"/>
              </w:rPr>
            </w:pPr>
          </w:p>
        </w:tc>
        <w:tc>
          <w:tcPr>
            <w:tcW w:w="5149" w:type="dxa"/>
            <w:vMerge/>
            <w:tcBorders>
              <w:top w:val="single" w:sz="4" w:space="0" w:color="000001"/>
              <w:left w:val="single" w:sz="4" w:space="0" w:color="000001"/>
              <w:bottom w:val="single" w:sz="4" w:space="0" w:color="000001"/>
            </w:tcBorders>
            <w:shd w:val="clear" w:color="auto" w:fill="auto"/>
            <w:tcMar>
              <w:left w:w="98" w:type="dxa"/>
            </w:tcMar>
            <w:vAlign w:val="center"/>
          </w:tcPr>
          <w:p w14:paraId="4DA44939" w14:textId="77777777" w:rsidR="005D0FC6" w:rsidRPr="006E2BD7" w:rsidRDefault="005D0FC6" w:rsidP="005D0FC6">
            <w:pPr>
              <w:spacing w:after="0" w:line="240" w:lineRule="auto"/>
              <w:rPr>
                <w:rFonts w:ascii="Times New Roman" w:hAnsi="Times New Roman"/>
                <w:sz w:val="28"/>
                <w:szCs w:val="28"/>
                <w:lang w:val="uk-UA"/>
              </w:rPr>
            </w:pP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14:paraId="3299DC0F" w14:textId="77777777" w:rsidR="005D0FC6" w:rsidRPr="006E2BD7" w:rsidRDefault="005D0FC6" w:rsidP="00A51C05">
            <w:pPr>
              <w:widowControl w:val="0"/>
              <w:suppressAutoHyphens/>
              <w:spacing w:after="0" w:line="240" w:lineRule="auto"/>
              <w:jc w:val="center"/>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завдання</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видав</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39C08CF" w14:textId="77777777" w:rsidR="005D0FC6" w:rsidRPr="006E2BD7" w:rsidRDefault="005D0FC6" w:rsidP="005D0FC6">
            <w:pPr>
              <w:widowControl w:val="0"/>
              <w:suppressAutoHyphens/>
              <w:spacing w:after="0" w:line="240" w:lineRule="auto"/>
              <w:jc w:val="center"/>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завдання</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прийняв</w:t>
            </w:r>
          </w:p>
        </w:tc>
      </w:tr>
      <w:tr w:rsidR="005D0FC6" w:rsidRPr="009B3A86" w14:paraId="6A9CF3BB" w14:textId="77777777" w:rsidTr="00870F56">
        <w:trPr>
          <w:jc w:val="center"/>
        </w:trPr>
        <w:tc>
          <w:tcPr>
            <w:tcW w:w="1099" w:type="dxa"/>
            <w:tcBorders>
              <w:top w:val="single" w:sz="4" w:space="0" w:color="000001"/>
              <w:left w:val="single" w:sz="4" w:space="0" w:color="000001"/>
              <w:bottom w:val="single" w:sz="4" w:space="0" w:color="000001"/>
            </w:tcBorders>
            <w:shd w:val="clear" w:color="auto" w:fill="auto"/>
            <w:tcMar>
              <w:left w:w="98" w:type="dxa"/>
            </w:tcMar>
            <w:vAlign w:val="center"/>
          </w:tcPr>
          <w:p w14:paraId="4E5FC6D6" w14:textId="1407B6EB" w:rsidR="005D0FC6" w:rsidRPr="006E2BD7" w:rsidRDefault="009B3A86" w:rsidP="005D0FC6">
            <w:pPr>
              <w:widowControl w:val="0"/>
              <w:suppressAutoHyphens/>
              <w:spacing w:after="0" w:line="348" w:lineRule="auto"/>
              <w:jc w:val="center"/>
              <w:textAlignment w:val="baseline"/>
              <w:rPr>
                <w:rFonts w:ascii="Times New Roman" w:eastAsia="Droid Sans Fallback" w:hAnsi="Times New Roman"/>
                <w:sz w:val="28"/>
                <w:szCs w:val="28"/>
                <w:lang w:val="uk-UA" w:eastAsia="zh-CN" w:bidi="hi-IN"/>
              </w:rPr>
            </w:pPr>
            <w:r>
              <w:rPr>
                <w:rFonts w:ascii="Times New Roman" w:eastAsia="Droid Sans Fallback" w:hAnsi="Times New Roman"/>
                <w:sz w:val="28"/>
                <w:szCs w:val="28"/>
                <w:lang w:val="uk-UA" w:eastAsia="zh-CN" w:bidi="hi-IN"/>
              </w:rPr>
              <w:t>4.</w:t>
            </w:r>
          </w:p>
        </w:tc>
        <w:tc>
          <w:tcPr>
            <w:tcW w:w="5149" w:type="dxa"/>
            <w:tcBorders>
              <w:top w:val="single" w:sz="4" w:space="0" w:color="000001"/>
              <w:left w:val="single" w:sz="4" w:space="0" w:color="000001"/>
              <w:bottom w:val="single" w:sz="4" w:space="0" w:color="000001"/>
            </w:tcBorders>
            <w:shd w:val="clear" w:color="auto" w:fill="auto"/>
            <w:tcMar>
              <w:left w:w="98" w:type="dxa"/>
            </w:tcMar>
            <w:vAlign w:val="center"/>
          </w:tcPr>
          <w:p w14:paraId="4B5BDF93" w14:textId="3EE4904D" w:rsidR="005D0FC6" w:rsidRPr="006E2BD7" w:rsidRDefault="000833C8" w:rsidP="003A13B9">
            <w:pPr>
              <w:widowControl w:val="0"/>
              <w:suppressAutoHyphens/>
              <w:spacing w:after="0" w:line="348" w:lineRule="auto"/>
              <w:jc w:val="center"/>
              <w:textAlignment w:val="baseline"/>
              <w:rPr>
                <w:rFonts w:ascii="Times New Roman" w:eastAsia="Droid Sans Fallback" w:hAnsi="Times New Roman"/>
                <w:sz w:val="28"/>
                <w:szCs w:val="28"/>
                <w:lang w:val="uk-UA" w:eastAsia="zh-CN" w:bidi="hi-IN"/>
              </w:rPr>
            </w:pPr>
            <w:proofErr w:type="spellStart"/>
            <w:r w:rsidRPr="000833C8">
              <w:rPr>
                <w:rFonts w:ascii="Times New Roman" w:eastAsia="Droid Sans Fallback" w:hAnsi="Times New Roman"/>
                <w:sz w:val="28"/>
                <w:szCs w:val="28"/>
                <w:lang w:val="uk-UA" w:eastAsia="zh-CN" w:bidi="hi-IN"/>
              </w:rPr>
              <w:t>Перетятько</w:t>
            </w:r>
            <w:proofErr w:type="spellEnd"/>
            <w:r w:rsidRPr="000833C8">
              <w:rPr>
                <w:rFonts w:ascii="Times New Roman" w:eastAsia="Droid Sans Fallback" w:hAnsi="Times New Roman"/>
                <w:sz w:val="28"/>
                <w:szCs w:val="28"/>
                <w:lang w:val="uk-UA" w:eastAsia="zh-CN" w:bidi="hi-IN"/>
              </w:rPr>
              <w:t xml:space="preserve"> В.В., </w:t>
            </w:r>
            <w:proofErr w:type="spellStart"/>
            <w:r w:rsidRPr="000833C8">
              <w:rPr>
                <w:rFonts w:ascii="Times New Roman" w:eastAsia="Droid Sans Fallback" w:hAnsi="Times New Roman"/>
                <w:sz w:val="28"/>
                <w:szCs w:val="28"/>
                <w:lang w:val="uk-UA" w:eastAsia="zh-CN" w:bidi="hi-IN"/>
              </w:rPr>
              <w:t>к.пед.н</w:t>
            </w:r>
            <w:proofErr w:type="spellEnd"/>
            <w:r w:rsidRPr="000833C8">
              <w:rPr>
                <w:rFonts w:ascii="Times New Roman" w:eastAsia="Droid Sans Fallback" w:hAnsi="Times New Roman"/>
                <w:sz w:val="28"/>
                <w:szCs w:val="28"/>
                <w:lang w:val="uk-UA" w:eastAsia="zh-CN" w:bidi="hi-IN"/>
              </w:rPr>
              <w:t>., доцент</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14:paraId="7DF46F30" w14:textId="77777777" w:rsidR="000833C8" w:rsidRPr="000833C8" w:rsidRDefault="000833C8" w:rsidP="000833C8">
            <w:pPr>
              <w:widowControl w:val="0"/>
              <w:suppressAutoHyphens/>
              <w:spacing w:after="0" w:line="348" w:lineRule="auto"/>
              <w:textAlignment w:val="baseline"/>
              <w:rPr>
                <w:rFonts w:ascii="Times New Roman" w:eastAsia="Droid Sans Fallback" w:hAnsi="Times New Roman"/>
                <w:sz w:val="28"/>
                <w:szCs w:val="28"/>
                <w:lang w:val="uk-UA" w:eastAsia="zh-CN" w:bidi="hi-IN"/>
              </w:rPr>
            </w:pPr>
            <w:r w:rsidRPr="000833C8">
              <w:rPr>
                <w:rFonts w:ascii="Times New Roman" w:eastAsia="Droid Sans Fallback" w:hAnsi="Times New Roman"/>
                <w:sz w:val="28"/>
                <w:szCs w:val="28"/>
                <w:lang w:val="uk-UA" w:eastAsia="zh-CN" w:bidi="hi-IN"/>
              </w:rPr>
              <w:t>Жовтень</w:t>
            </w:r>
          </w:p>
          <w:p w14:paraId="1E9CF075" w14:textId="0EFF3173" w:rsidR="005D0FC6" w:rsidRPr="006E2BD7" w:rsidRDefault="000833C8" w:rsidP="000833C8">
            <w:pPr>
              <w:widowControl w:val="0"/>
              <w:suppressAutoHyphens/>
              <w:spacing w:after="0" w:line="348" w:lineRule="auto"/>
              <w:textAlignment w:val="baseline"/>
              <w:rPr>
                <w:rFonts w:ascii="Times New Roman" w:eastAsia="Droid Sans Fallback" w:hAnsi="Times New Roman"/>
                <w:sz w:val="28"/>
                <w:szCs w:val="28"/>
                <w:lang w:val="uk-UA" w:eastAsia="zh-CN" w:bidi="hi-IN"/>
              </w:rPr>
            </w:pPr>
            <w:r w:rsidRPr="000833C8">
              <w:rPr>
                <w:rFonts w:ascii="Times New Roman" w:eastAsia="Droid Sans Fallback" w:hAnsi="Times New Roman"/>
                <w:sz w:val="28"/>
                <w:szCs w:val="28"/>
                <w:lang w:val="uk-UA" w:eastAsia="zh-CN" w:bidi="hi-IN"/>
              </w:rPr>
              <w:t>2022</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71C2129" w14:textId="77777777" w:rsidR="000833C8" w:rsidRPr="000833C8" w:rsidRDefault="000833C8" w:rsidP="000833C8">
            <w:pPr>
              <w:widowControl w:val="0"/>
              <w:suppressAutoHyphens/>
              <w:spacing w:after="0" w:line="348" w:lineRule="auto"/>
              <w:textAlignment w:val="baseline"/>
              <w:rPr>
                <w:rFonts w:ascii="Times New Roman" w:eastAsia="Droid Sans Fallback" w:hAnsi="Times New Roman"/>
                <w:sz w:val="28"/>
                <w:szCs w:val="28"/>
                <w:lang w:val="uk-UA" w:eastAsia="zh-CN" w:bidi="hi-IN"/>
              </w:rPr>
            </w:pPr>
            <w:r w:rsidRPr="000833C8">
              <w:rPr>
                <w:rFonts w:ascii="Times New Roman" w:eastAsia="Droid Sans Fallback" w:hAnsi="Times New Roman"/>
                <w:sz w:val="28"/>
                <w:szCs w:val="28"/>
                <w:lang w:val="uk-UA" w:eastAsia="zh-CN" w:bidi="hi-IN"/>
              </w:rPr>
              <w:t>Травень</w:t>
            </w:r>
          </w:p>
          <w:p w14:paraId="05C17B1E" w14:textId="0D3111B1" w:rsidR="005D0FC6" w:rsidRPr="006E2BD7" w:rsidRDefault="000833C8" w:rsidP="000833C8">
            <w:pPr>
              <w:widowControl w:val="0"/>
              <w:suppressAutoHyphens/>
              <w:spacing w:after="0" w:line="348" w:lineRule="auto"/>
              <w:textAlignment w:val="baseline"/>
              <w:rPr>
                <w:rFonts w:ascii="Times New Roman" w:eastAsia="Droid Sans Fallback" w:hAnsi="Times New Roman"/>
                <w:sz w:val="28"/>
                <w:szCs w:val="28"/>
                <w:lang w:val="uk-UA" w:eastAsia="zh-CN" w:bidi="hi-IN"/>
              </w:rPr>
            </w:pPr>
            <w:r w:rsidRPr="000833C8">
              <w:rPr>
                <w:rFonts w:ascii="Times New Roman" w:eastAsia="Droid Sans Fallback" w:hAnsi="Times New Roman"/>
                <w:sz w:val="28"/>
                <w:szCs w:val="28"/>
                <w:lang w:val="uk-UA" w:eastAsia="zh-CN" w:bidi="hi-IN"/>
              </w:rPr>
              <w:t>2023</w:t>
            </w:r>
          </w:p>
        </w:tc>
      </w:tr>
    </w:tbl>
    <w:p w14:paraId="223F31DD" w14:textId="77777777" w:rsidR="005D0FC6" w:rsidRPr="006E2BD7" w:rsidRDefault="005D0FC6" w:rsidP="005D0FC6">
      <w:pPr>
        <w:widowControl w:val="0"/>
        <w:suppressAutoHyphens/>
        <w:spacing w:after="0" w:line="348" w:lineRule="auto"/>
        <w:textAlignment w:val="baseline"/>
        <w:rPr>
          <w:rFonts w:ascii="Times New Roman" w:eastAsia="Droid Sans Fallback" w:hAnsi="Times New Roman"/>
          <w:sz w:val="28"/>
          <w:szCs w:val="28"/>
          <w:lang w:val="uk-UA" w:eastAsia="zh-CN" w:bidi="hi-IN"/>
        </w:rPr>
      </w:pPr>
    </w:p>
    <w:p w14:paraId="65796427" w14:textId="4EE32920" w:rsidR="005D0FC6" w:rsidRDefault="007757CE" w:rsidP="00236AF0">
      <w:pPr>
        <w:widowControl w:val="0"/>
        <w:suppressAutoHyphens/>
        <w:spacing w:after="0" w:line="348" w:lineRule="auto"/>
        <w:ind w:left="1134" w:hanging="1134"/>
        <w:textAlignment w:val="baseline"/>
        <w:rPr>
          <w:rFonts w:ascii="Times New Roman" w:eastAsia="Droid Sans Fallback" w:hAnsi="Times New Roman"/>
          <w:sz w:val="28"/>
          <w:szCs w:val="28"/>
          <w:u w:val="single"/>
          <w:lang w:val="uk-UA" w:eastAsia="zh-CN" w:bidi="hi-IN"/>
        </w:rPr>
      </w:pPr>
      <w:r w:rsidRPr="006E2BD7">
        <w:rPr>
          <w:rFonts w:ascii="Times New Roman" w:eastAsia="Droid Sans Fallback" w:hAnsi="Times New Roman"/>
          <w:sz w:val="28"/>
          <w:szCs w:val="28"/>
          <w:lang w:val="uk-UA" w:eastAsia="zh-CN" w:bidi="hi-IN"/>
        </w:rPr>
        <w:t>7</w:t>
      </w:r>
      <w:r w:rsidRPr="009B3A86">
        <w:rPr>
          <w:rFonts w:ascii="Times New Roman" w:eastAsia="Droid Sans Fallback" w:hAnsi="Times New Roman"/>
          <w:sz w:val="28"/>
          <w:szCs w:val="28"/>
          <w:lang w:val="uk-UA" w:eastAsia="zh-CN" w:bidi="hi-IN"/>
        </w:rPr>
        <w:t>.</w:t>
      </w:r>
      <w:r w:rsidR="00F851BB" w:rsidRPr="009B3A86">
        <w:rPr>
          <w:rFonts w:ascii="Times New Roman" w:eastAsia="Droid Sans Fallback" w:hAnsi="Times New Roman"/>
          <w:sz w:val="28"/>
          <w:szCs w:val="28"/>
          <w:lang w:val="uk-UA" w:eastAsia="zh-CN" w:bidi="hi-IN"/>
        </w:rPr>
        <w:t xml:space="preserve"> </w:t>
      </w:r>
      <w:r w:rsidRPr="009B3A86">
        <w:rPr>
          <w:rFonts w:ascii="Times New Roman" w:eastAsia="Droid Sans Fallback" w:hAnsi="Times New Roman"/>
          <w:sz w:val="28"/>
          <w:szCs w:val="28"/>
          <w:lang w:val="uk-UA" w:eastAsia="zh-CN" w:bidi="hi-IN"/>
        </w:rPr>
        <w:t>Дата</w:t>
      </w:r>
      <w:r w:rsidR="00F851BB" w:rsidRPr="009B3A86">
        <w:rPr>
          <w:rFonts w:ascii="Times New Roman" w:eastAsia="Droid Sans Fallback" w:hAnsi="Times New Roman"/>
          <w:sz w:val="28"/>
          <w:szCs w:val="28"/>
          <w:lang w:val="uk-UA" w:eastAsia="zh-CN" w:bidi="hi-IN"/>
        </w:rPr>
        <w:t xml:space="preserve"> </w:t>
      </w:r>
      <w:r w:rsidRPr="009B3A86">
        <w:rPr>
          <w:rFonts w:ascii="Times New Roman" w:eastAsia="Droid Sans Fallback" w:hAnsi="Times New Roman"/>
          <w:sz w:val="28"/>
          <w:szCs w:val="28"/>
          <w:lang w:val="uk-UA" w:eastAsia="zh-CN" w:bidi="hi-IN"/>
        </w:rPr>
        <w:t>видачі</w:t>
      </w:r>
      <w:r w:rsidR="00F851BB" w:rsidRPr="009B3A86">
        <w:rPr>
          <w:rFonts w:ascii="Times New Roman" w:eastAsia="Droid Sans Fallback" w:hAnsi="Times New Roman"/>
          <w:sz w:val="28"/>
          <w:szCs w:val="28"/>
          <w:lang w:val="uk-UA" w:eastAsia="zh-CN" w:bidi="hi-IN"/>
        </w:rPr>
        <w:t xml:space="preserve"> </w:t>
      </w:r>
      <w:r w:rsidRPr="009B3A86">
        <w:rPr>
          <w:rFonts w:ascii="Times New Roman" w:eastAsia="Droid Sans Fallback" w:hAnsi="Times New Roman"/>
          <w:sz w:val="28"/>
          <w:szCs w:val="28"/>
          <w:lang w:val="uk-UA" w:eastAsia="zh-CN" w:bidi="hi-IN"/>
        </w:rPr>
        <w:t>завдання</w:t>
      </w:r>
      <w:r w:rsidR="000833C8">
        <w:rPr>
          <w:rFonts w:ascii="Times New Roman" w:eastAsia="Droid Sans Fallback" w:hAnsi="Times New Roman"/>
          <w:sz w:val="28"/>
          <w:szCs w:val="28"/>
          <w:u w:val="single"/>
          <w:lang w:val="uk-UA" w:eastAsia="zh-CN" w:bidi="hi-IN"/>
        </w:rPr>
        <w:t>: 17</w:t>
      </w:r>
      <w:r w:rsidR="009B3A86" w:rsidRPr="00FA0EC5">
        <w:rPr>
          <w:rFonts w:ascii="Times New Roman" w:eastAsia="Droid Sans Fallback" w:hAnsi="Times New Roman"/>
          <w:sz w:val="28"/>
          <w:szCs w:val="28"/>
          <w:highlight w:val="green"/>
          <w:u w:val="single"/>
          <w:lang w:val="uk-UA" w:eastAsia="zh-CN" w:bidi="hi-IN"/>
        </w:rPr>
        <w:t xml:space="preserve"> жовт</w:t>
      </w:r>
      <w:r w:rsidR="000833C8">
        <w:rPr>
          <w:rFonts w:ascii="Times New Roman" w:eastAsia="Droid Sans Fallback" w:hAnsi="Times New Roman"/>
          <w:sz w:val="28"/>
          <w:szCs w:val="28"/>
          <w:u w:val="single"/>
          <w:lang w:val="uk-UA" w:eastAsia="zh-CN" w:bidi="hi-IN"/>
        </w:rPr>
        <w:t>ня</w:t>
      </w:r>
      <w:r w:rsidR="009B3A86" w:rsidRPr="00D134F5">
        <w:rPr>
          <w:rFonts w:ascii="Times New Roman" w:eastAsia="Droid Sans Fallback" w:hAnsi="Times New Roman"/>
          <w:sz w:val="28"/>
          <w:szCs w:val="28"/>
          <w:u w:val="single"/>
          <w:lang w:val="uk-UA" w:eastAsia="zh-CN" w:bidi="hi-IN"/>
        </w:rPr>
        <w:t xml:space="preserve"> 2022</w:t>
      </w:r>
      <w:r w:rsidR="00236AF0">
        <w:rPr>
          <w:rFonts w:ascii="Times New Roman" w:eastAsia="Droid Sans Fallback" w:hAnsi="Times New Roman"/>
          <w:sz w:val="28"/>
          <w:szCs w:val="28"/>
          <w:u w:val="single"/>
          <w:lang w:val="uk-UA" w:eastAsia="zh-CN" w:bidi="hi-IN"/>
        </w:rPr>
        <w:t xml:space="preserve"> </w:t>
      </w:r>
      <w:r w:rsidR="00D134F5">
        <w:rPr>
          <w:rFonts w:ascii="Times New Roman" w:eastAsia="Droid Sans Fallback" w:hAnsi="Times New Roman"/>
          <w:sz w:val="28"/>
          <w:szCs w:val="28"/>
          <w:u w:val="single"/>
          <w:lang w:val="uk-UA" w:eastAsia="zh-CN" w:bidi="hi-IN"/>
        </w:rPr>
        <w:t>року</w:t>
      </w:r>
    </w:p>
    <w:p w14:paraId="44F9F965" w14:textId="77777777" w:rsidR="004735F6" w:rsidRPr="00236AF0" w:rsidRDefault="004735F6" w:rsidP="00236AF0">
      <w:pPr>
        <w:widowControl w:val="0"/>
        <w:suppressAutoHyphens/>
        <w:spacing w:after="0" w:line="348" w:lineRule="auto"/>
        <w:ind w:left="1134" w:hanging="1134"/>
        <w:textAlignment w:val="baseline"/>
        <w:rPr>
          <w:rFonts w:ascii="Times New Roman" w:eastAsia="Droid Sans Fallback" w:hAnsi="Times New Roman"/>
          <w:color w:val="00B050"/>
          <w:sz w:val="28"/>
          <w:szCs w:val="28"/>
          <w:lang w:val="uk-UA" w:eastAsia="zh-CN" w:bidi="hi-IN"/>
        </w:rPr>
      </w:pPr>
    </w:p>
    <w:p w14:paraId="7D040B8C" w14:textId="77777777" w:rsidR="005D0FC6" w:rsidRPr="006E2BD7" w:rsidRDefault="005D0FC6" w:rsidP="00CD5109">
      <w:pPr>
        <w:widowControl w:val="0"/>
        <w:suppressAutoHyphens/>
        <w:spacing w:after="0"/>
        <w:ind w:left="-1134"/>
        <w:jc w:val="center"/>
        <w:textAlignment w:val="baseline"/>
        <w:rPr>
          <w:rFonts w:ascii="Times New Roman" w:eastAsia="Droid Sans Fallback" w:hAnsi="Times New Roman"/>
          <w:b/>
          <w:bCs/>
          <w:sz w:val="28"/>
          <w:szCs w:val="28"/>
          <w:lang w:val="uk-UA" w:eastAsia="zh-CN" w:bidi="hi-IN"/>
        </w:rPr>
      </w:pPr>
      <w:bookmarkStart w:id="7" w:name="__RefHeading__95184_128638147"/>
      <w:bookmarkEnd w:id="7"/>
      <w:r w:rsidRPr="006E2BD7">
        <w:rPr>
          <w:rFonts w:ascii="Times New Roman" w:eastAsia="Droid Sans Fallback" w:hAnsi="Times New Roman"/>
          <w:b/>
          <w:bCs/>
          <w:sz w:val="28"/>
          <w:szCs w:val="28"/>
          <w:lang w:val="uk-UA" w:eastAsia="zh-CN" w:bidi="hi-IN"/>
        </w:rPr>
        <w:t>КАЛЕНДАРНИЙ</w:t>
      </w:r>
      <w:r w:rsidR="00F851BB" w:rsidRPr="006E2BD7">
        <w:rPr>
          <w:rFonts w:ascii="Times New Roman" w:eastAsia="Droid Sans Fallback" w:hAnsi="Times New Roman"/>
          <w:b/>
          <w:bCs/>
          <w:sz w:val="28"/>
          <w:szCs w:val="28"/>
          <w:lang w:val="uk-UA" w:eastAsia="zh-CN" w:bidi="hi-IN"/>
        </w:rPr>
        <w:t xml:space="preserve"> </w:t>
      </w:r>
      <w:r w:rsidRPr="006E2BD7">
        <w:rPr>
          <w:rFonts w:ascii="Times New Roman" w:eastAsia="Droid Sans Fallback" w:hAnsi="Times New Roman"/>
          <w:b/>
          <w:bCs/>
          <w:sz w:val="28"/>
          <w:szCs w:val="28"/>
          <w:lang w:val="uk-UA" w:eastAsia="zh-CN" w:bidi="hi-IN"/>
        </w:rPr>
        <w:t>ПЛАН</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72"/>
        <w:gridCol w:w="382"/>
        <w:gridCol w:w="1134"/>
        <w:gridCol w:w="1134"/>
        <w:gridCol w:w="418"/>
        <w:gridCol w:w="149"/>
        <w:gridCol w:w="1836"/>
        <w:gridCol w:w="769"/>
        <w:gridCol w:w="932"/>
      </w:tblGrid>
      <w:tr w:rsidR="005D0FC6" w:rsidRPr="006E2BD7" w14:paraId="136A5403" w14:textId="77777777" w:rsidTr="009B0A7F">
        <w:trPr>
          <w:trHeight w:val="933"/>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C02D5" w14:textId="77777777" w:rsidR="005D0FC6" w:rsidRPr="006E2BD7" w:rsidRDefault="005D0FC6" w:rsidP="00870F56">
            <w:pPr>
              <w:tabs>
                <w:tab w:val="left" w:pos="-1843"/>
                <w:tab w:val="left" w:pos="7655"/>
                <w:tab w:val="left" w:pos="9639"/>
              </w:tabs>
              <w:spacing w:after="0"/>
              <w:rPr>
                <w:rFonts w:ascii="Times New Roman" w:hAnsi="Times New Roman"/>
                <w:sz w:val="28"/>
                <w:szCs w:val="28"/>
                <w:lang w:val="uk-UA"/>
              </w:rPr>
            </w:pP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з/п</w:t>
            </w:r>
          </w:p>
        </w:tc>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455A5A" w14:textId="77777777" w:rsidR="005D0FC6" w:rsidRPr="006E2BD7" w:rsidRDefault="005D0FC6" w:rsidP="005D0FC6">
            <w:pPr>
              <w:tabs>
                <w:tab w:val="left" w:pos="-1843"/>
                <w:tab w:val="left" w:pos="7655"/>
                <w:tab w:val="left" w:pos="9639"/>
              </w:tabs>
              <w:spacing w:after="0"/>
              <w:jc w:val="center"/>
              <w:rPr>
                <w:rFonts w:ascii="Times New Roman" w:hAnsi="Times New Roman"/>
                <w:sz w:val="28"/>
                <w:szCs w:val="28"/>
                <w:lang w:val="uk-UA"/>
              </w:rPr>
            </w:pPr>
            <w:r w:rsidRPr="006E2BD7">
              <w:rPr>
                <w:rFonts w:ascii="Times New Roman" w:hAnsi="Times New Roman"/>
                <w:sz w:val="28"/>
                <w:szCs w:val="28"/>
                <w:lang w:val="uk-UA"/>
              </w:rPr>
              <w:t>Назва</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етапів</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кваліфікаційної</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818A4" w14:textId="77777777" w:rsidR="005D0FC6" w:rsidRPr="006E2BD7" w:rsidRDefault="005D0FC6" w:rsidP="005D0FC6">
            <w:pPr>
              <w:tabs>
                <w:tab w:val="left" w:pos="-1843"/>
                <w:tab w:val="left" w:pos="7655"/>
                <w:tab w:val="left" w:pos="9639"/>
              </w:tabs>
              <w:spacing w:after="0"/>
              <w:jc w:val="center"/>
              <w:rPr>
                <w:rFonts w:ascii="Times New Roman" w:hAnsi="Times New Roman"/>
                <w:sz w:val="28"/>
                <w:szCs w:val="28"/>
                <w:lang w:val="uk-UA"/>
              </w:rPr>
            </w:pPr>
            <w:r w:rsidRPr="006E2BD7">
              <w:rPr>
                <w:rFonts w:ascii="Times New Roman" w:hAnsi="Times New Roman"/>
                <w:sz w:val="28"/>
                <w:szCs w:val="28"/>
                <w:lang w:val="uk-UA"/>
              </w:rPr>
              <w:t>Строк</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виконання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етапів</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645A3" w14:textId="77777777" w:rsidR="005D0FC6" w:rsidRPr="006E2BD7" w:rsidRDefault="005D0FC6" w:rsidP="009B0A7F">
            <w:pPr>
              <w:tabs>
                <w:tab w:val="left" w:pos="-1843"/>
                <w:tab w:val="left" w:pos="7655"/>
                <w:tab w:val="left" w:pos="9639"/>
              </w:tabs>
              <w:spacing w:after="0"/>
              <w:rPr>
                <w:rFonts w:ascii="Times New Roman" w:hAnsi="Times New Roman"/>
                <w:sz w:val="28"/>
                <w:szCs w:val="28"/>
                <w:lang w:val="uk-UA"/>
              </w:rPr>
            </w:pPr>
            <w:r w:rsidRPr="006E2BD7">
              <w:rPr>
                <w:rFonts w:ascii="Times New Roman" w:hAnsi="Times New Roman"/>
                <w:sz w:val="28"/>
                <w:szCs w:val="28"/>
                <w:lang w:val="uk-UA"/>
              </w:rPr>
              <w:t>Примітка</w:t>
            </w:r>
          </w:p>
        </w:tc>
      </w:tr>
      <w:tr w:rsidR="005D0FC6" w:rsidRPr="006E2BD7" w14:paraId="7FB20EE8" w14:textId="77777777" w:rsidTr="009B0A7F">
        <w:trPr>
          <w:trHeight w:val="456"/>
          <w:jc w:val="center"/>
        </w:trPr>
        <w:tc>
          <w:tcPr>
            <w:tcW w:w="567" w:type="dxa"/>
            <w:tcBorders>
              <w:top w:val="single" w:sz="4" w:space="0" w:color="auto"/>
              <w:left w:val="single" w:sz="4" w:space="0" w:color="auto"/>
              <w:bottom w:val="single" w:sz="4" w:space="0" w:color="auto"/>
              <w:right w:val="single" w:sz="4" w:space="0" w:color="auto"/>
            </w:tcBorders>
            <w:vAlign w:val="center"/>
          </w:tcPr>
          <w:p w14:paraId="7125A9BD" w14:textId="77777777" w:rsidR="005D0FC6" w:rsidRPr="006E2BD7" w:rsidRDefault="005D0FC6"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1</w:t>
            </w:r>
          </w:p>
        </w:tc>
        <w:tc>
          <w:tcPr>
            <w:tcW w:w="5240" w:type="dxa"/>
            <w:gridSpan w:val="5"/>
            <w:tcBorders>
              <w:top w:val="single" w:sz="4" w:space="0" w:color="auto"/>
              <w:left w:val="single" w:sz="4" w:space="0" w:color="auto"/>
              <w:bottom w:val="single" w:sz="4" w:space="0" w:color="auto"/>
              <w:right w:val="single" w:sz="4" w:space="0" w:color="auto"/>
            </w:tcBorders>
            <w:vAlign w:val="center"/>
          </w:tcPr>
          <w:p w14:paraId="4CEDAFC5" w14:textId="77777777" w:rsidR="005D0FC6" w:rsidRPr="006E2BD7" w:rsidRDefault="00306048" w:rsidP="00D01CDE">
            <w:pPr>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Огляд</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літературних</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джерел.</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Написання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відповідного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розділу</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57CF900" w14:textId="1DE38FFE" w:rsidR="005D0FC6" w:rsidRPr="006E2BD7" w:rsidRDefault="00065840" w:rsidP="00BE5B57">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жовтень 20</w:t>
            </w:r>
            <w:r w:rsidR="00BE5B57">
              <w:rPr>
                <w:rFonts w:ascii="Times New Roman" w:hAnsi="Times New Roman"/>
                <w:sz w:val="28"/>
                <w:szCs w:val="28"/>
                <w:lang w:val="uk-UA"/>
              </w:rPr>
              <w:t>22</w:t>
            </w:r>
            <w:r w:rsidRPr="006E2BD7">
              <w:rPr>
                <w:rFonts w:ascii="Times New Roman" w:hAnsi="Times New Roman"/>
                <w:sz w:val="28"/>
                <w:szCs w:val="28"/>
                <w:lang w:val="uk-UA"/>
              </w:rPr>
              <w:t>-листопад20</w:t>
            </w:r>
            <w:r w:rsidR="00BE5B57">
              <w:rPr>
                <w:rFonts w:ascii="Times New Roman" w:hAnsi="Times New Roman"/>
                <w:sz w:val="28"/>
                <w:szCs w:val="28"/>
                <w:lang w:val="uk-UA"/>
              </w:rPr>
              <w:t>22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6694613" w14:textId="77777777" w:rsidR="005D0FC6" w:rsidRPr="006E2BD7" w:rsidRDefault="005D0FC6" w:rsidP="009B0A7F">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Виконано</w:t>
            </w:r>
          </w:p>
        </w:tc>
      </w:tr>
      <w:tr w:rsidR="005D0FC6" w:rsidRPr="006E2BD7" w14:paraId="03A80311" w14:textId="77777777" w:rsidTr="009B0A7F">
        <w:trPr>
          <w:trHeight w:val="456"/>
          <w:jc w:val="center"/>
        </w:trPr>
        <w:tc>
          <w:tcPr>
            <w:tcW w:w="567" w:type="dxa"/>
            <w:tcBorders>
              <w:top w:val="single" w:sz="4" w:space="0" w:color="auto"/>
              <w:left w:val="single" w:sz="4" w:space="0" w:color="auto"/>
              <w:bottom w:val="single" w:sz="4" w:space="0" w:color="auto"/>
              <w:right w:val="single" w:sz="4" w:space="0" w:color="auto"/>
            </w:tcBorders>
            <w:vAlign w:val="center"/>
          </w:tcPr>
          <w:p w14:paraId="6CF2C979" w14:textId="77777777" w:rsidR="005D0FC6" w:rsidRPr="006E2BD7" w:rsidRDefault="005D0FC6"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2</w:t>
            </w:r>
          </w:p>
        </w:tc>
        <w:tc>
          <w:tcPr>
            <w:tcW w:w="5240" w:type="dxa"/>
            <w:gridSpan w:val="5"/>
            <w:tcBorders>
              <w:top w:val="single" w:sz="4" w:space="0" w:color="auto"/>
              <w:left w:val="single" w:sz="4" w:space="0" w:color="auto"/>
              <w:bottom w:val="single" w:sz="4" w:space="0" w:color="auto"/>
              <w:right w:val="single" w:sz="4" w:space="0" w:color="auto"/>
            </w:tcBorders>
            <w:vAlign w:val="center"/>
          </w:tcPr>
          <w:p w14:paraId="39281614" w14:textId="77777777" w:rsidR="005D0FC6" w:rsidRPr="006E2BD7" w:rsidRDefault="006F3E22"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Вивчення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засвоєння</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методик</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дослідження.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Написання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відповідного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розділу</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1E3BF20" w14:textId="08B213FD" w:rsidR="005D0FC6" w:rsidRPr="006E2BD7" w:rsidRDefault="00065840" w:rsidP="00BE5B57">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грудень20</w:t>
            </w:r>
            <w:r w:rsidR="00BE5B57">
              <w:rPr>
                <w:rFonts w:ascii="Times New Roman" w:hAnsi="Times New Roman"/>
                <w:sz w:val="28"/>
                <w:szCs w:val="28"/>
                <w:lang w:val="uk-UA"/>
              </w:rPr>
              <w:t>22</w:t>
            </w:r>
            <w:r w:rsidRPr="006E2BD7">
              <w:rPr>
                <w:rFonts w:ascii="Times New Roman" w:hAnsi="Times New Roman"/>
                <w:sz w:val="28"/>
                <w:szCs w:val="28"/>
                <w:lang w:val="uk-UA"/>
              </w:rPr>
              <w:t>-жовтень202</w:t>
            </w:r>
            <w:r w:rsidR="00BE5B57">
              <w:rPr>
                <w:rFonts w:ascii="Times New Roman" w:hAnsi="Times New Roman"/>
                <w:sz w:val="28"/>
                <w:szCs w:val="28"/>
                <w:lang w:val="uk-UA"/>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92821DE" w14:textId="77777777" w:rsidR="005D0FC6" w:rsidRPr="006E2BD7" w:rsidRDefault="005D0FC6" w:rsidP="009B0A7F">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Виконано</w:t>
            </w:r>
          </w:p>
        </w:tc>
      </w:tr>
      <w:tr w:rsidR="005D0FC6" w:rsidRPr="006E2BD7" w14:paraId="6DEA003A" w14:textId="77777777" w:rsidTr="009B0A7F">
        <w:trPr>
          <w:trHeight w:val="456"/>
          <w:jc w:val="center"/>
        </w:trPr>
        <w:tc>
          <w:tcPr>
            <w:tcW w:w="567" w:type="dxa"/>
            <w:tcBorders>
              <w:top w:val="single" w:sz="4" w:space="0" w:color="auto"/>
              <w:left w:val="single" w:sz="4" w:space="0" w:color="auto"/>
              <w:bottom w:val="single" w:sz="4" w:space="0" w:color="auto"/>
              <w:right w:val="single" w:sz="4" w:space="0" w:color="auto"/>
            </w:tcBorders>
            <w:vAlign w:val="center"/>
          </w:tcPr>
          <w:p w14:paraId="5F8A463E" w14:textId="77777777" w:rsidR="005D0FC6" w:rsidRPr="006E2BD7" w:rsidRDefault="005D0FC6"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3</w:t>
            </w:r>
          </w:p>
        </w:tc>
        <w:tc>
          <w:tcPr>
            <w:tcW w:w="5240" w:type="dxa"/>
            <w:gridSpan w:val="5"/>
            <w:tcBorders>
              <w:top w:val="single" w:sz="4" w:space="0" w:color="auto"/>
              <w:left w:val="single" w:sz="4" w:space="0" w:color="auto"/>
              <w:bottom w:val="single" w:sz="4" w:space="0" w:color="auto"/>
              <w:right w:val="single" w:sz="4" w:space="0" w:color="auto"/>
            </w:tcBorders>
            <w:vAlign w:val="center"/>
          </w:tcPr>
          <w:p w14:paraId="56B592A9" w14:textId="77777777" w:rsidR="005D0FC6" w:rsidRPr="006E2BD7" w:rsidRDefault="006F3E22"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Засвоєння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правил</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техніки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безпеки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під</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час</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виконання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експериментальної</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частини.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Написання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відповідного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розділу</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EC84AF1" w14:textId="45F238B3" w:rsidR="005D0FC6" w:rsidRPr="006E2BD7" w:rsidRDefault="0096719B" w:rsidP="00BE5B57">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травень</w:t>
            </w:r>
            <w:r w:rsidR="00065840" w:rsidRPr="006E2BD7">
              <w:rPr>
                <w:rFonts w:ascii="Times New Roman" w:hAnsi="Times New Roman"/>
                <w:sz w:val="28"/>
                <w:szCs w:val="28"/>
                <w:lang w:val="uk-UA"/>
              </w:rPr>
              <w:t>-жовтень202</w:t>
            </w:r>
            <w:r w:rsidR="00BE5B57">
              <w:rPr>
                <w:rFonts w:ascii="Times New Roman" w:hAnsi="Times New Roman"/>
                <w:sz w:val="28"/>
                <w:szCs w:val="28"/>
                <w:lang w:val="uk-UA"/>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4EFC875" w14:textId="77777777" w:rsidR="005D0FC6" w:rsidRPr="006E2BD7" w:rsidRDefault="005D0FC6" w:rsidP="009B0A7F">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Виконано</w:t>
            </w:r>
          </w:p>
        </w:tc>
      </w:tr>
      <w:tr w:rsidR="005D0FC6" w:rsidRPr="006E2BD7" w14:paraId="33CF304F" w14:textId="77777777" w:rsidTr="009B0A7F">
        <w:trPr>
          <w:trHeight w:val="456"/>
          <w:jc w:val="center"/>
        </w:trPr>
        <w:tc>
          <w:tcPr>
            <w:tcW w:w="567" w:type="dxa"/>
            <w:tcBorders>
              <w:top w:val="single" w:sz="4" w:space="0" w:color="auto"/>
              <w:left w:val="single" w:sz="4" w:space="0" w:color="auto"/>
              <w:bottom w:val="single" w:sz="4" w:space="0" w:color="auto"/>
              <w:right w:val="single" w:sz="4" w:space="0" w:color="auto"/>
            </w:tcBorders>
            <w:vAlign w:val="center"/>
          </w:tcPr>
          <w:p w14:paraId="45179519" w14:textId="77777777" w:rsidR="005D0FC6" w:rsidRPr="006E2BD7" w:rsidRDefault="005D0FC6"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4</w:t>
            </w:r>
          </w:p>
        </w:tc>
        <w:tc>
          <w:tcPr>
            <w:tcW w:w="5240" w:type="dxa"/>
            <w:gridSpan w:val="5"/>
            <w:tcBorders>
              <w:top w:val="single" w:sz="4" w:space="0" w:color="auto"/>
              <w:left w:val="single" w:sz="4" w:space="0" w:color="auto"/>
              <w:bottom w:val="single" w:sz="4" w:space="0" w:color="auto"/>
              <w:right w:val="single" w:sz="4" w:space="0" w:color="auto"/>
            </w:tcBorders>
            <w:vAlign w:val="center"/>
          </w:tcPr>
          <w:p w14:paraId="34BFCCCE" w14:textId="77777777" w:rsidR="005D0FC6" w:rsidRPr="006E2BD7" w:rsidRDefault="00303BF9" w:rsidP="00D01CDE">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Проведення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експериментальних</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досліджень.</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Оформлення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результатів</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експерименту</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(таблиці,</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рисунки).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Написання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відповідного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розділу</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D20C3D1" w14:textId="4B2EF414" w:rsidR="005D0FC6" w:rsidRPr="006E2BD7" w:rsidRDefault="00065840" w:rsidP="00BE5B57">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травень -листопад 202</w:t>
            </w:r>
            <w:r w:rsidR="00BE5B57">
              <w:rPr>
                <w:rFonts w:ascii="Times New Roman" w:hAnsi="Times New Roman"/>
                <w:sz w:val="28"/>
                <w:szCs w:val="28"/>
                <w:lang w:val="uk-UA"/>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04FF9F" w14:textId="77777777" w:rsidR="005D0FC6" w:rsidRPr="006E2BD7" w:rsidRDefault="005D0FC6" w:rsidP="009B0A7F">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Виконано</w:t>
            </w:r>
          </w:p>
        </w:tc>
      </w:tr>
      <w:tr w:rsidR="005D0FC6" w:rsidRPr="006E2BD7" w14:paraId="11FC06E7" w14:textId="77777777" w:rsidTr="009B0A7F">
        <w:trPr>
          <w:trHeight w:val="469"/>
          <w:jc w:val="center"/>
        </w:trPr>
        <w:tc>
          <w:tcPr>
            <w:tcW w:w="567" w:type="dxa"/>
            <w:tcBorders>
              <w:top w:val="single" w:sz="4" w:space="0" w:color="auto"/>
              <w:left w:val="single" w:sz="4" w:space="0" w:color="auto"/>
              <w:bottom w:val="single" w:sz="4" w:space="0" w:color="auto"/>
              <w:right w:val="single" w:sz="4" w:space="0" w:color="auto"/>
            </w:tcBorders>
            <w:vAlign w:val="center"/>
          </w:tcPr>
          <w:p w14:paraId="2E7D0D5C" w14:textId="77777777" w:rsidR="005D0FC6" w:rsidRPr="006E2BD7" w:rsidRDefault="005D0FC6"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5</w:t>
            </w:r>
          </w:p>
        </w:tc>
        <w:tc>
          <w:tcPr>
            <w:tcW w:w="5240" w:type="dxa"/>
            <w:gridSpan w:val="5"/>
            <w:tcBorders>
              <w:top w:val="single" w:sz="4" w:space="0" w:color="auto"/>
              <w:left w:val="single" w:sz="4" w:space="0" w:color="auto"/>
              <w:bottom w:val="single" w:sz="4" w:space="0" w:color="auto"/>
              <w:right w:val="single" w:sz="4" w:space="0" w:color="auto"/>
            </w:tcBorders>
            <w:vAlign w:val="center"/>
          </w:tcPr>
          <w:p w14:paraId="0E7640EA" w14:textId="77777777" w:rsidR="005D0FC6" w:rsidRPr="006E2BD7" w:rsidRDefault="00DA1892"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Оформлення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кваліфікаційної</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Передзахист</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9A51737" w14:textId="08FCE578" w:rsidR="005D0FC6" w:rsidRPr="006E2BD7" w:rsidRDefault="00065840" w:rsidP="00BE5B57">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вересень-листопад</w:t>
            </w:r>
            <w:r w:rsidR="00F851BB" w:rsidRPr="006E2BD7">
              <w:rPr>
                <w:rFonts w:ascii="Times New Roman" w:hAnsi="Times New Roman"/>
                <w:sz w:val="28"/>
                <w:szCs w:val="28"/>
                <w:lang w:val="uk-UA"/>
              </w:rPr>
              <w:t xml:space="preserve"> </w:t>
            </w:r>
            <w:r w:rsidR="001D0B1A" w:rsidRPr="006E2BD7">
              <w:rPr>
                <w:rFonts w:ascii="Times New Roman" w:hAnsi="Times New Roman"/>
                <w:sz w:val="28"/>
                <w:szCs w:val="28"/>
                <w:lang w:val="uk-UA"/>
              </w:rPr>
              <w:t>202</w:t>
            </w:r>
            <w:r w:rsidR="00BE5B57">
              <w:rPr>
                <w:rFonts w:ascii="Times New Roman" w:hAnsi="Times New Roman"/>
                <w:sz w:val="28"/>
                <w:szCs w:val="28"/>
                <w:lang w:val="uk-UA"/>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787A62" w14:textId="77777777" w:rsidR="005D0FC6" w:rsidRPr="006E2BD7" w:rsidRDefault="005D0FC6" w:rsidP="009B0A7F">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Виконано</w:t>
            </w:r>
          </w:p>
        </w:tc>
      </w:tr>
      <w:tr w:rsidR="005D0FC6" w:rsidRPr="006E2BD7" w14:paraId="40D5E2C6" w14:textId="77777777" w:rsidTr="009B0A7F">
        <w:trPr>
          <w:trHeight w:val="469"/>
          <w:jc w:val="center"/>
        </w:trPr>
        <w:tc>
          <w:tcPr>
            <w:tcW w:w="567" w:type="dxa"/>
            <w:tcBorders>
              <w:top w:val="single" w:sz="4" w:space="0" w:color="auto"/>
              <w:left w:val="single" w:sz="4" w:space="0" w:color="auto"/>
              <w:bottom w:val="single" w:sz="4" w:space="0" w:color="auto"/>
              <w:right w:val="single" w:sz="4" w:space="0" w:color="auto"/>
            </w:tcBorders>
            <w:vAlign w:val="center"/>
          </w:tcPr>
          <w:p w14:paraId="0CA184CB" w14:textId="77777777" w:rsidR="005D0FC6" w:rsidRPr="006E2BD7" w:rsidRDefault="005D0FC6"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6</w:t>
            </w:r>
          </w:p>
        </w:tc>
        <w:tc>
          <w:tcPr>
            <w:tcW w:w="5240" w:type="dxa"/>
            <w:gridSpan w:val="5"/>
            <w:tcBorders>
              <w:top w:val="single" w:sz="4" w:space="0" w:color="auto"/>
              <w:left w:val="single" w:sz="4" w:space="0" w:color="auto"/>
              <w:bottom w:val="single" w:sz="4" w:space="0" w:color="auto"/>
              <w:right w:val="single" w:sz="4" w:space="0" w:color="auto"/>
            </w:tcBorders>
            <w:vAlign w:val="center"/>
          </w:tcPr>
          <w:p w14:paraId="2B700E0E" w14:textId="77777777" w:rsidR="005D0FC6" w:rsidRPr="006E2BD7" w:rsidRDefault="00DA1892" w:rsidP="00D01CDE">
            <w:pPr>
              <w:tabs>
                <w:tab w:val="left" w:pos="-1843"/>
                <w:tab w:val="left" w:pos="7655"/>
                <w:tab w:val="left" w:pos="9639"/>
              </w:tabs>
              <w:spacing w:after="0" w:line="240" w:lineRule="auto"/>
              <w:jc w:val="both"/>
              <w:rPr>
                <w:rFonts w:ascii="Times New Roman" w:hAnsi="Times New Roman"/>
                <w:sz w:val="28"/>
                <w:szCs w:val="28"/>
                <w:lang w:val="uk-UA"/>
              </w:rPr>
            </w:pPr>
            <w:proofErr w:type="spellStart"/>
            <w:r w:rsidRPr="006E2BD7">
              <w:rPr>
                <w:rFonts w:ascii="Times New Roman" w:hAnsi="Times New Roman"/>
                <w:sz w:val="28"/>
                <w:szCs w:val="28"/>
                <w:lang w:val="uk-UA"/>
              </w:rPr>
              <w:t>Резензування</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кваліфікаційної</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w:t>
            </w:r>
            <w:r w:rsidR="00E67353" w:rsidRPr="006E2BD7">
              <w:rPr>
                <w:rFonts w:ascii="Times New Roman" w:hAnsi="Times New Roman"/>
                <w:sz w:val="28"/>
                <w:szCs w:val="28"/>
                <w:lang w:val="uk-UA"/>
              </w:rPr>
              <w:t>боти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4D7EC4E" w14:textId="77777777" w:rsidR="00803341" w:rsidRPr="006E2BD7" w:rsidRDefault="00803341" w:rsidP="009B0A7F">
            <w:pPr>
              <w:tabs>
                <w:tab w:val="left" w:pos="-1843"/>
                <w:tab w:val="left" w:pos="7655"/>
                <w:tab w:val="left" w:pos="9639"/>
              </w:tabs>
              <w:spacing w:after="0" w:line="240" w:lineRule="auto"/>
              <w:rPr>
                <w:rFonts w:ascii="Times New Roman" w:hAnsi="Times New Roman"/>
                <w:sz w:val="28"/>
                <w:szCs w:val="28"/>
                <w:lang w:val="uk-UA"/>
              </w:rPr>
            </w:pPr>
          </w:p>
          <w:p w14:paraId="6A912F2B" w14:textId="38340D33" w:rsidR="005D0FC6" w:rsidRPr="006E2BD7" w:rsidRDefault="00065840" w:rsidP="00BE5B57">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грудень 202</w:t>
            </w:r>
            <w:r w:rsidR="00BE5B57">
              <w:rPr>
                <w:rFonts w:ascii="Times New Roman" w:hAnsi="Times New Roman"/>
                <w:sz w:val="28"/>
                <w:szCs w:val="28"/>
                <w:lang w:val="uk-UA"/>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CB85B9" w14:textId="77777777" w:rsidR="005D0FC6" w:rsidRPr="006E2BD7" w:rsidRDefault="005D0FC6" w:rsidP="009B0A7F">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Виконано</w:t>
            </w:r>
          </w:p>
        </w:tc>
      </w:tr>
      <w:tr w:rsidR="005D0FC6" w:rsidRPr="006E2BD7" w14:paraId="343672B5" w14:textId="77777777" w:rsidTr="009B0A7F">
        <w:trPr>
          <w:trHeight w:val="469"/>
          <w:jc w:val="center"/>
        </w:trPr>
        <w:tc>
          <w:tcPr>
            <w:tcW w:w="567" w:type="dxa"/>
            <w:tcBorders>
              <w:top w:val="single" w:sz="4" w:space="0" w:color="auto"/>
              <w:left w:val="single" w:sz="4" w:space="0" w:color="auto"/>
              <w:bottom w:val="single" w:sz="4" w:space="0" w:color="auto"/>
              <w:right w:val="single" w:sz="4" w:space="0" w:color="auto"/>
            </w:tcBorders>
            <w:vAlign w:val="center"/>
          </w:tcPr>
          <w:p w14:paraId="6869943A" w14:textId="77777777" w:rsidR="005D0FC6" w:rsidRPr="006E2BD7" w:rsidRDefault="005D0FC6"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7</w:t>
            </w:r>
          </w:p>
        </w:tc>
        <w:tc>
          <w:tcPr>
            <w:tcW w:w="5240" w:type="dxa"/>
            <w:gridSpan w:val="5"/>
            <w:tcBorders>
              <w:top w:val="single" w:sz="4" w:space="0" w:color="auto"/>
              <w:left w:val="single" w:sz="4" w:space="0" w:color="auto"/>
              <w:bottom w:val="single" w:sz="4" w:space="0" w:color="auto"/>
              <w:right w:val="single" w:sz="4" w:space="0" w:color="auto"/>
            </w:tcBorders>
            <w:vAlign w:val="center"/>
          </w:tcPr>
          <w:p w14:paraId="35686E28" w14:textId="77777777" w:rsidR="005D0FC6" w:rsidRPr="006E2BD7" w:rsidRDefault="00E67353" w:rsidP="00D01CDE">
            <w:pPr>
              <w:tabs>
                <w:tab w:val="left" w:pos="-1843"/>
                <w:tab w:val="left" w:pos="7655"/>
                <w:tab w:val="left" w:pos="9639"/>
              </w:tabs>
              <w:spacing w:after="0" w:line="240" w:lineRule="auto"/>
              <w:jc w:val="both"/>
              <w:rPr>
                <w:rFonts w:ascii="Times New Roman" w:hAnsi="Times New Roman"/>
                <w:sz w:val="28"/>
                <w:szCs w:val="28"/>
                <w:lang w:val="uk-UA"/>
              </w:rPr>
            </w:pPr>
            <w:r w:rsidRPr="006E2BD7">
              <w:rPr>
                <w:rFonts w:ascii="Times New Roman" w:hAnsi="Times New Roman"/>
                <w:sz w:val="28"/>
                <w:szCs w:val="28"/>
                <w:lang w:val="uk-UA"/>
              </w:rPr>
              <w:t>Захист</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кваліфікаційної</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256BC64" w14:textId="3C2854CC" w:rsidR="005D0FC6" w:rsidRPr="006E2BD7" w:rsidRDefault="00065840" w:rsidP="00BE5B57">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г</w:t>
            </w:r>
            <w:r w:rsidR="00803341" w:rsidRPr="006E2BD7">
              <w:rPr>
                <w:rFonts w:ascii="Times New Roman" w:hAnsi="Times New Roman"/>
                <w:sz w:val="28"/>
                <w:szCs w:val="28"/>
                <w:lang w:val="uk-UA"/>
              </w:rPr>
              <w:t>рудень</w:t>
            </w:r>
            <w:r w:rsidR="00F851BB" w:rsidRPr="006E2BD7">
              <w:rPr>
                <w:rFonts w:ascii="Times New Roman" w:hAnsi="Times New Roman"/>
                <w:sz w:val="28"/>
                <w:szCs w:val="28"/>
                <w:lang w:val="uk-UA"/>
              </w:rPr>
              <w:t xml:space="preserve"> </w:t>
            </w:r>
            <w:r w:rsidR="001D0B1A" w:rsidRPr="006E2BD7">
              <w:rPr>
                <w:rFonts w:ascii="Times New Roman" w:hAnsi="Times New Roman"/>
                <w:sz w:val="28"/>
                <w:szCs w:val="28"/>
                <w:lang w:val="uk-UA"/>
              </w:rPr>
              <w:t>202</w:t>
            </w:r>
            <w:r w:rsidR="00BE5B57">
              <w:rPr>
                <w:rFonts w:ascii="Times New Roman" w:hAnsi="Times New Roman"/>
                <w:sz w:val="28"/>
                <w:szCs w:val="28"/>
                <w:lang w:val="uk-UA"/>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860339" w14:textId="77777777" w:rsidR="005D0FC6" w:rsidRPr="006E2BD7" w:rsidRDefault="005D0FC6" w:rsidP="009B0A7F">
            <w:pPr>
              <w:tabs>
                <w:tab w:val="left" w:pos="-1843"/>
                <w:tab w:val="left" w:pos="7655"/>
                <w:tab w:val="left" w:pos="9639"/>
              </w:tabs>
              <w:spacing w:after="0" w:line="240" w:lineRule="auto"/>
              <w:rPr>
                <w:rFonts w:ascii="Times New Roman" w:hAnsi="Times New Roman"/>
                <w:sz w:val="28"/>
                <w:szCs w:val="28"/>
                <w:lang w:val="uk-UA"/>
              </w:rPr>
            </w:pPr>
            <w:r w:rsidRPr="006E2BD7">
              <w:rPr>
                <w:rFonts w:ascii="Times New Roman" w:hAnsi="Times New Roman"/>
                <w:sz w:val="28"/>
                <w:szCs w:val="28"/>
                <w:lang w:val="uk-UA"/>
              </w:rPr>
              <w:t>Виконано</w:t>
            </w:r>
          </w:p>
        </w:tc>
      </w:tr>
      <w:tr w:rsidR="005D0FC6" w:rsidRPr="006E2BD7" w14:paraId="5A2F1BDE" w14:textId="77777777" w:rsidTr="009B0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887" w:type="dxa"/>
          <w:jc w:val="center"/>
        </w:trPr>
        <w:tc>
          <w:tcPr>
            <w:tcW w:w="2739" w:type="dxa"/>
            <w:gridSpan w:val="2"/>
            <w:shd w:val="clear" w:color="auto" w:fill="auto"/>
          </w:tcPr>
          <w:p w14:paraId="27DB61CC"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p w14:paraId="264392FF" w14:textId="08ED5E4A"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Студент</w:t>
            </w:r>
            <w:r w:rsidR="00EE4FBA" w:rsidRPr="006E2BD7">
              <w:rPr>
                <w:rFonts w:ascii="Times New Roman" w:eastAsia="Droid Sans Fallback" w:hAnsi="Times New Roman"/>
                <w:sz w:val="28"/>
                <w:szCs w:val="28"/>
                <w:lang w:val="uk-UA" w:eastAsia="zh-CN" w:bidi="hi-IN"/>
              </w:rPr>
              <w:t>ка</w:t>
            </w:r>
          </w:p>
        </w:tc>
        <w:tc>
          <w:tcPr>
            <w:tcW w:w="382" w:type="dxa"/>
            <w:shd w:val="clear" w:color="auto" w:fill="auto"/>
          </w:tcPr>
          <w:p w14:paraId="096B09D8"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2268" w:type="dxa"/>
            <w:gridSpan w:val="2"/>
            <w:tcBorders>
              <w:bottom w:val="single" w:sz="4" w:space="0" w:color="00000A"/>
            </w:tcBorders>
            <w:shd w:val="clear" w:color="auto" w:fill="auto"/>
          </w:tcPr>
          <w:p w14:paraId="6A6568B3"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567" w:type="dxa"/>
            <w:gridSpan w:val="2"/>
            <w:shd w:val="clear" w:color="auto" w:fill="auto"/>
          </w:tcPr>
          <w:p w14:paraId="4F6E94EF"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p w14:paraId="605482F8"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2605" w:type="dxa"/>
            <w:gridSpan w:val="2"/>
            <w:shd w:val="clear" w:color="auto" w:fill="auto"/>
          </w:tcPr>
          <w:p w14:paraId="25313E62"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p w14:paraId="6D330AB8" w14:textId="5DD690E6" w:rsidR="005D0FC6" w:rsidRPr="006E2BD7" w:rsidRDefault="00BE5B57" w:rsidP="002915F3">
            <w:pPr>
              <w:widowControl w:val="0"/>
              <w:suppressAutoHyphens/>
              <w:spacing w:after="0"/>
              <w:textAlignment w:val="baseline"/>
              <w:rPr>
                <w:rFonts w:ascii="Times New Roman" w:eastAsia="Droid Sans Fallback" w:hAnsi="Times New Roman"/>
                <w:sz w:val="28"/>
                <w:szCs w:val="28"/>
                <w:lang w:val="uk-UA" w:eastAsia="zh-CN" w:bidi="hi-IN"/>
              </w:rPr>
            </w:pPr>
            <w:r>
              <w:rPr>
                <w:rFonts w:ascii="Times New Roman" w:eastAsia="Droid Sans Fallback" w:hAnsi="Times New Roman"/>
                <w:sz w:val="28"/>
                <w:szCs w:val="28"/>
                <w:lang w:val="uk-UA" w:eastAsia="zh-CN" w:bidi="hi-IN"/>
              </w:rPr>
              <w:t>А.П. Свириденко</w:t>
            </w:r>
            <w:r w:rsidR="00F851BB" w:rsidRPr="006E2BD7">
              <w:rPr>
                <w:rFonts w:ascii="Times New Roman" w:eastAsia="Droid Sans Fallback" w:hAnsi="Times New Roman"/>
                <w:sz w:val="28"/>
                <w:szCs w:val="28"/>
                <w:lang w:val="uk-UA" w:eastAsia="zh-CN" w:bidi="hi-IN"/>
              </w:rPr>
              <w:t xml:space="preserve"> </w:t>
            </w:r>
          </w:p>
        </w:tc>
      </w:tr>
      <w:tr w:rsidR="005D0FC6" w:rsidRPr="006E2BD7" w14:paraId="31EF056D" w14:textId="77777777" w:rsidTr="009B0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887" w:type="dxa"/>
          <w:jc w:val="center"/>
        </w:trPr>
        <w:tc>
          <w:tcPr>
            <w:tcW w:w="2739" w:type="dxa"/>
            <w:gridSpan w:val="2"/>
            <w:shd w:val="clear" w:color="auto" w:fill="auto"/>
          </w:tcPr>
          <w:p w14:paraId="5C4D0A8F"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382" w:type="dxa"/>
            <w:shd w:val="clear" w:color="auto" w:fill="auto"/>
          </w:tcPr>
          <w:p w14:paraId="129AF3E8"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2268" w:type="dxa"/>
            <w:gridSpan w:val="2"/>
            <w:tcBorders>
              <w:top w:val="single" w:sz="4" w:space="0" w:color="00000A"/>
            </w:tcBorders>
            <w:shd w:val="clear" w:color="auto" w:fill="auto"/>
          </w:tcPr>
          <w:p w14:paraId="5D8BCA98" w14:textId="77777777" w:rsidR="005D0FC6" w:rsidRPr="006E2BD7" w:rsidRDefault="005D0FC6" w:rsidP="005D0FC6">
            <w:pPr>
              <w:widowControl w:val="0"/>
              <w:suppressAutoHyphens/>
              <w:spacing w:after="0"/>
              <w:jc w:val="center"/>
              <w:textAlignment w:val="baseline"/>
              <w:rPr>
                <w:rFonts w:ascii="Times New Roman" w:eastAsia="Droid Sans Fallback" w:hAnsi="Times New Roman"/>
                <w:sz w:val="28"/>
                <w:szCs w:val="28"/>
                <w:lang w:val="uk-UA" w:eastAsia="zh-CN" w:bidi="hi-IN"/>
              </w:rPr>
            </w:pPr>
          </w:p>
        </w:tc>
        <w:tc>
          <w:tcPr>
            <w:tcW w:w="567" w:type="dxa"/>
            <w:gridSpan w:val="2"/>
            <w:shd w:val="clear" w:color="auto" w:fill="auto"/>
          </w:tcPr>
          <w:p w14:paraId="56E815B7"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2605" w:type="dxa"/>
            <w:gridSpan w:val="2"/>
            <w:shd w:val="clear" w:color="auto" w:fill="auto"/>
          </w:tcPr>
          <w:p w14:paraId="2095E7EC" w14:textId="77777777" w:rsidR="005D0FC6" w:rsidRPr="006E2BD7" w:rsidRDefault="005D0FC6" w:rsidP="005D0FC6">
            <w:pPr>
              <w:widowControl w:val="0"/>
              <w:suppressAutoHyphens/>
              <w:spacing w:after="0"/>
              <w:jc w:val="center"/>
              <w:textAlignment w:val="baseline"/>
              <w:rPr>
                <w:rFonts w:ascii="Times New Roman" w:eastAsia="Droid Sans Fallback" w:hAnsi="Times New Roman"/>
                <w:sz w:val="28"/>
                <w:szCs w:val="28"/>
                <w:lang w:val="uk-UA" w:eastAsia="zh-CN" w:bidi="hi-IN"/>
              </w:rPr>
            </w:pPr>
          </w:p>
        </w:tc>
      </w:tr>
      <w:tr w:rsidR="005D0FC6" w:rsidRPr="006E2BD7" w14:paraId="6C1BF385" w14:textId="77777777" w:rsidTr="009B0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887" w:type="dxa"/>
          <w:jc w:val="center"/>
        </w:trPr>
        <w:tc>
          <w:tcPr>
            <w:tcW w:w="2739" w:type="dxa"/>
            <w:gridSpan w:val="2"/>
            <w:shd w:val="clear" w:color="auto" w:fill="auto"/>
          </w:tcPr>
          <w:p w14:paraId="39B00562"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r w:rsidRPr="006E2BD7">
              <w:rPr>
                <w:rFonts w:ascii="Times New Roman" w:eastAsia="Droid Sans Fallback" w:hAnsi="Times New Roman"/>
                <w:sz w:val="28"/>
                <w:szCs w:val="28"/>
                <w:lang w:val="uk-UA" w:eastAsia="zh-CN" w:bidi="hi-IN"/>
              </w:rPr>
              <w:t>Керівник</w:t>
            </w:r>
            <w:r w:rsidR="00F851BB" w:rsidRPr="006E2BD7">
              <w:rPr>
                <w:rFonts w:ascii="Times New Roman" w:eastAsia="Droid Sans Fallback" w:hAnsi="Times New Roman"/>
                <w:sz w:val="28"/>
                <w:szCs w:val="28"/>
                <w:lang w:val="uk-UA" w:eastAsia="zh-CN" w:bidi="hi-IN"/>
              </w:rPr>
              <w:t xml:space="preserve"> </w:t>
            </w:r>
            <w:r w:rsidRPr="006E2BD7">
              <w:rPr>
                <w:rFonts w:ascii="Times New Roman" w:eastAsia="Droid Sans Fallback" w:hAnsi="Times New Roman"/>
                <w:sz w:val="28"/>
                <w:szCs w:val="28"/>
                <w:lang w:val="uk-UA" w:eastAsia="zh-CN" w:bidi="hi-IN"/>
              </w:rPr>
              <w:t>роботи</w:t>
            </w:r>
          </w:p>
        </w:tc>
        <w:tc>
          <w:tcPr>
            <w:tcW w:w="382" w:type="dxa"/>
            <w:shd w:val="clear" w:color="auto" w:fill="auto"/>
          </w:tcPr>
          <w:p w14:paraId="30CB51D3"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2268" w:type="dxa"/>
            <w:gridSpan w:val="2"/>
            <w:tcBorders>
              <w:bottom w:val="single" w:sz="4" w:space="0" w:color="00000A"/>
            </w:tcBorders>
            <w:shd w:val="clear" w:color="auto" w:fill="auto"/>
          </w:tcPr>
          <w:p w14:paraId="030EE199" w14:textId="77777777" w:rsidR="005D0FC6" w:rsidRPr="006E2BD7" w:rsidRDefault="005D0FC6" w:rsidP="005D0FC6">
            <w:pPr>
              <w:widowControl w:val="0"/>
              <w:suppressAutoHyphens/>
              <w:spacing w:after="0"/>
              <w:jc w:val="center"/>
              <w:textAlignment w:val="baseline"/>
              <w:rPr>
                <w:rFonts w:ascii="Times New Roman" w:eastAsia="Droid Sans Fallback" w:hAnsi="Times New Roman"/>
                <w:sz w:val="28"/>
                <w:szCs w:val="28"/>
                <w:lang w:val="uk-UA" w:eastAsia="zh-CN" w:bidi="hi-IN"/>
              </w:rPr>
            </w:pPr>
          </w:p>
        </w:tc>
        <w:tc>
          <w:tcPr>
            <w:tcW w:w="567" w:type="dxa"/>
            <w:gridSpan w:val="2"/>
            <w:shd w:val="clear" w:color="auto" w:fill="auto"/>
          </w:tcPr>
          <w:p w14:paraId="6CF16B2B"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2605" w:type="dxa"/>
            <w:gridSpan w:val="2"/>
            <w:shd w:val="clear" w:color="auto" w:fill="auto"/>
            <w:vAlign w:val="bottom"/>
          </w:tcPr>
          <w:p w14:paraId="04A9407F" w14:textId="7A3E9852" w:rsidR="005D0FC6" w:rsidRPr="006E2BD7" w:rsidRDefault="00BE5B57" w:rsidP="005F4373">
            <w:pPr>
              <w:widowControl w:val="0"/>
              <w:suppressAutoHyphens/>
              <w:spacing w:after="0"/>
              <w:textAlignment w:val="baseline"/>
              <w:rPr>
                <w:rFonts w:ascii="Times New Roman" w:eastAsia="Droid Sans Fallback" w:hAnsi="Times New Roman"/>
                <w:sz w:val="28"/>
                <w:szCs w:val="28"/>
                <w:lang w:val="uk-UA" w:eastAsia="zh-CN" w:bidi="hi-IN"/>
              </w:rPr>
            </w:pPr>
            <w:r>
              <w:rPr>
                <w:rFonts w:ascii="Times New Roman" w:hAnsi="Times New Roman"/>
                <w:sz w:val="28"/>
                <w:szCs w:val="28"/>
                <w:lang w:val="uk-UA"/>
              </w:rPr>
              <w:t>О.В. Луганська</w:t>
            </w:r>
          </w:p>
        </w:tc>
      </w:tr>
      <w:tr w:rsidR="005D0FC6" w:rsidRPr="006E2BD7" w14:paraId="6C0FC8A2" w14:textId="77777777" w:rsidTr="009B0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887" w:type="dxa"/>
          <w:jc w:val="center"/>
        </w:trPr>
        <w:tc>
          <w:tcPr>
            <w:tcW w:w="2739" w:type="dxa"/>
            <w:gridSpan w:val="2"/>
            <w:shd w:val="clear" w:color="auto" w:fill="auto"/>
          </w:tcPr>
          <w:p w14:paraId="075A15AE"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382" w:type="dxa"/>
            <w:shd w:val="clear" w:color="auto" w:fill="auto"/>
          </w:tcPr>
          <w:p w14:paraId="25FE581A"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2268" w:type="dxa"/>
            <w:gridSpan w:val="2"/>
            <w:tcBorders>
              <w:top w:val="single" w:sz="4" w:space="0" w:color="00000A"/>
            </w:tcBorders>
            <w:shd w:val="clear" w:color="auto" w:fill="auto"/>
          </w:tcPr>
          <w:p w14:paraId="2986B783" w14:textId="77777777" w:rsidR="005D0FC6" w:rsidRPr="006E2BD7" w:rsidRDefault="005D0FC6" w:rsidP="005D0FC6">
            <w:pPr>
              <w:widowControl w:val="0"/>
              <w:suppressAutoHyphens/>
              <w:spacing w:after="0"/>
              <w:jc w:val="center"/>
              <w:textAlignment w:val="baseline"/>
              <w:rPr>
                <w:rFonts w:ascii="Times New Roman" w:eastAsia="Droid Sans Fallback" w:hAnsi="Times New Roman"/>
                <w:sz w:val="28"/>
                <w:szCs w:val="28"/>
                <w:lang w:val="uk-UA" w:eastAsia="zh-CN" w:bidi="hi-IN"/>
              </w:rPr>
            </w:pPr>
          </w:p>
        </w:tc>
        <w:tc>
          <w:tcPr>
            <w:tcW w:w="567" w:type="dxa"/>
            <w:gridSpan w:val="2"/>
            <w:shd w:val="clear" w:color="auto" w:fill="auto"/>
          </w:tcPr>
          <w:p w14:paraId="303ADCCE"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2605" w:type="dxa"/>
            <w:gridSpan w:val="2"/>
            <w:shd w:val="clear" w:color="auto" w:fill="auto"/>
          </w:tcPr>
          <w:p w14:paraId="5D3597DC" w14:textId="77777777" w:rsidR="005D0FC6" w:rsidRPr="006E2BD7" w:rsidRDefault="005D0FC6" w:rsidP="005D0FC6">
            <w:pPr>
              <w:widowControl w:val="0"/>
              <w:suppressAutoHyphens/>
              <w:spacing w:after="0"/>
              <w:jc w:val="center"/>
              <w:textAlignment w:val="baseline"/>
              <w:rPr>
                <w:rFonts w:ascii="Times New Roman" w:eastAsia="Droid Sans Fallback" w:hAnsi="Times New Roman"/>
                <w:sz w:val="28"/>
                <w:szCs w:val="28"/>
                <w:lang w:val="uk-UA" w:eastAsia="zh-CN" w:bidi="hi-IN"/>
              </w:rPr>
            </w:pPr>
          </w:p>
        </w:tc>
      </w:tr>
      <w:tr w:rsidR="005D0FC6" w:rsidRPr="006E2BD7" w14:paraId="337E0875" w14:textId="77777777" w:rsidTr="009B0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887" w:type="dxa"/>
          <w:jc w:val="center"/>
        </w:trPr>
        <w:tc>
          <w:tcPr>
            <w:tcW w:w="8561" w:type="dxa"/>
            <w:gridSpan w:val="9"/>
            <w:shd w:val="clear" w:color="auto" w:fill="auto"/>
          </w:tcPr>
          <w:p w14:paraId="3490D667" w14:textId="77777777" w:rsidR="005D0FC6" w:rsidRPr="006E2BD7" w:rsidRDefault="005D0FC6" w:rsidP="005D0FC6">
            <w:pPr>
              <w:widowControl w:val="0"/>
              <w:suppressAutoHyphens/>
              <w:spacing w:after="0"/>
              <w:textAlignment w:val="baseline"/>
              <w:rPr>
                <w:rFonts w:ascii="Times New Roman" w:eastAsia="Droid Sans Fallback" w:hAnsi="Times New Roman"/>
                <w:b/>
                <w:bCs/>
                <w:sz w:val="28"/>
                <w:szCs w:val="28"/>
                <w:lang w:val="uk-UA" w:eastAsia="zh-CN" w:bidi="hi-IN"/>
              </w:rPr>
            </w:pPr>
            <w:proofErr w:type="spellStart"/>
            <w:r w:rsidRPr="006E2BD7">
              <w:rPr>
                <w:rFonts w:ascii="Times New Roman" w:eastAsia="Droid Sans Fallback" w:hAnsi="Times New Roman"/>
                <w:b/>
                <w:bCs/>
                <w:sz w:val="28"/>
                <w:szCs w:val="28"/>
                <w:lang w:val="uk-UA" w:eastAsia="zh-CN" w:bidi="hi-IN"/>
              </w:rPr>
              <w:t>Нормоконтроль</w:t>
            </w:r>
            <w:proofErr w:type="spellEnd"/>
            <w:r w:rsidR="00F851BB" w:rsidRPr="006E2BD7">
              <w:rPr>
                <w:rFonts w:ascii="Times New Roman" w:eastAsia="Droid Sans Fallback" w:hAnsi="Times New Roman"/>
                <w:b/>
                <w:bCs/>
                <w:sz w:val="28"/>
                <w:szCs w:val="28"/>
                <w:lang w:val="uk-UA" w:eastAsia="zh-CN" w:bidi="hi-IN"/>
              </w:rPr>
              <w:t xml:space="preserve"> </w:t>
            </w:r>
            <w:r w:rsidRPr="006E2BD7">
              <w:rPr>
                <w:rFonts w:ascii="Times New Roman" w:eastAsia="Droid Sans Fallback" w:hAnsi="Times New Roman"/>
                <w:b/>
                <w:bCs/>
                <w:sz w:val="28"/>
                <w:szCs w:val="28"/>
                <w:lang w:val="uk-UA" w:eastAsia="zh-CN" w:bidi="hi-IN"/>
              </w:rPr>
              <w:t>пройдено</w:t>
            </w:r>
          </w:p>
        </w:tc>
      </w:tr>
      <w:tr w:rsidR="005D0FC6" w:rsidRPr="006E2BD7" w14:paraId="5B7F0997" w14:textId="77777777" w:rsidTr="009B0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887" w:type="dxa"/>
          <w:jc w:val="center"/>
        </w:trPr>
        <w:tc>
          <w:tcPr>
            <w:tcW w:w="2739" w:type="dxa"/>
            <w:gridSpan w:val="2"/>
            <w:shd w:val="clear" w:color="auto" w:fill="auto"/>
          </w:tcPr>
          <w:p w14:paraId="05173E95"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roofErr w:type="spellStart"/>
            <w:r w:rsidRPr="006E2BD7">
              <w:rPr>
                <w:rFonts w:ascii="Times New Roman" w:eastAsia="Droid Sans Fallback" w:hAnsi="Times New Roman"/>
                <w:sz w:val="28"/>
                <w:szCs w:val="28"/>
                <w:lang w:val="uk-UA" w:eastAsia="zh-CN" w:bidi="hi-IN"/>
              </w:rPr>
              <w:t>Нормоконтролер</w:t>
            </w:r>
            <w:proofErr w:type="spellEnd"/>
          </w:p>
        </w:tc>
        <w:tc>
          <w:tcPr>
            <w:tcW w:w="382" w:type="dxa"/>
            <w:shd w:val="clear" w:color="auto" w:fill="auto"/>
          </w:tcPr>
          <w:p w14:paraId="67C897F1"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1134" w:type="dxa"/>
            <w:tcBorders>
              <w:bottom w:val="single" w:sz="4" w:space="0" w:color="auto"/>
            </w:tcBorders>
            <w:shd w:val="clear" w:color="auto" w:fill="auto"/>
          </w:tcPr>
          <w:p w14:paraId="1579F323"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1134" w:type="dxa"/>
            <w:tcBorders>
              <w:bottom w:val="single" w:sz="4" w:space="0" w:color="auto"/>
            </w:tcBorders>
            <w:shd w:val="clear" w:color="auto" w:fill="auto"/>
          </w:tcPr>
          <w:p w14:paraId="02713F7D"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567" w:type="dxa"/>
            <w:gridSpan w:val="2"/>
            <w:shd w:val="clear" w:color="auto" w:fill="auto"/>
          </w:tcPr>
          <w:p w14:paraId="4D9D539C" w14:textId="77777777" w:rsidR="005D0FC6" w:rsidRPr="006E2BD7" w:rsidRDefault="005D0FC6" w:rsidP="005D0FC6">
            <w:pPr>
              <w:widowControl w:val="0"/>
              <w:suppressAutoHyphens/>
              <w:spacing w:after="0"/>
              <w:textAlignment w:val="baseline"/>
              <w:rPr>
                <w:rFonts w:ascii="Times New Roman" w:eastAsia="Droid Sans Fallback" w:hAnsi="Times New Roman"/>
                <w:sz w:val="28"/>
                <w:szCs w:val="28"/>
                <w:lang w:val="uk-UA" w:eastAsia="zh-CN" w:bidi="hi-IN"/>
              </w:rPr>
            </w:pPr>
          </w:p>
        </w:tc>
        <w:tc>
          <w:tcPr>
            <w:tcW w:w="2605" w:type="dxa"/>
            <w:gridSpan w:val="2"/>
            <w:shd w:val="clear" w:color="auto" w:fill="auto"/>
          </w:tcPr>
          <w:p w14:paraId="279D602B" w14:textId="04F3974B" w:rsidR="005D0FC6" w:rsidRPr="006E2BD7" w:rsidRDefault="00EE165E" w:rsidP="005F4373">
            <w:pPr>
              <w:widowControl w:val="0"/>
              <w:suppressAutoHyphens/>
              <w:spacing w:after="0"/>
              <w:textAlignment w:val="baseline"/>
              <w:rPr>
                <w:rFonts w:ascii="Times New Roman" w:eastAsia="Droid Sans Fallback" w:hAnsi="Times New Roman"/>
                <w:sz w:val="28"/>
                <w:szCs w:val="28"/>
                <w:lang w:val="uk-UA" w:eastAsia="zh-CN" w:bidi="hi-IN"/>
              </w:rPr>
            </w:pPr>
            <w:r>
              <w:rPr>
                <w:rFonts w:ascii="Times New Roman" w:eastAsia="Droid Sans Fallback" w:hAnsi="Times New Roman"/>
                <w:sz w:val="28"/>
                <w:szCs w:val="28"/>
                <w:lang w:val="uk-UA" w:eastAsia="zh-CN" w:bidi="hi-IN"/>
              </w:rPr>
              <w:t>В.В. Перетятько</w:t>
            </w:r>
          </w:p>
        </w:tc>
      </w:tr>
    </w:tbl>
    <w:p w14:paraId="339FD9FF" w14:textId="77777777" w:rsidR="005D0FC6" w:rsidRPr="006E2BD7" w:rsidRDefault="005D0FC6" w:rsidP="005D0FC6">
      <w:pPr>
        <w:spacing w:after="0" w:line="240" w:lineRule="auto"/>
        <w:jc w:val="center"/>
        <w:rPr>
          <w:rFonts w:ascii="Times New Roman" w:hAnsi="Times New Roman"/>
          <w:sz w:val="28"/>
          <w:szCs w:val="28"/>
          <w:lang w:val="uk-UA"/>
        </w:rPr>
        <w:sectPr w:rsidR="005D0FC6" w:rsidRPr="006E2BD7" w:rsidSect="00CF2997">
          <w:headerReference w:type="even" r:id="rId8"/>
          <w:headerReference w:type="default" r:id="rId9"/>
          <w:headerReference w:type="first" r:id="rId10"/>
          <w:pgSz w:w="11906" w:h="16838"/>
          <w:pgMar w:top="1134" w:right="567" w:bottom="1134" w:left="1701" w:header="709" w:footer="709" w:gutter="0"/>
          <w:cols w:space="708"/>
          <w:titlePg/>
          <w:docGrid w:linePitch="360"/>
        </w:sectPr>
      </w:pPr>
    </w:p>
    <w:p w14:paraId="167AD3F2" w14:textId="00CBF3D3" w:rsidR="005D0FC6" w:rsidRDefault="005D0FC6" w:rsidP="005B6C65">
      <w:pPr>
        <w:spacing w:after="0" w:line="360" w:lineRule="auto"/>
        <w:jc w:val="center"/>
        <w:rPr>
          <w:rFonts w:ascii="Times New Roman" w:hAnsi="Times New Roman"/>
          <w:sz w:val="28"/>
          <w:szCs w:val="28"/>
          <w:lang w:val="uk-UA"/>
        </w:rPr>
      </w:pPr>
      <w:r w:rsidRPr="001C1534">
        <w:rPr>
          <w:rFonts w:ascii="Times New Roman" w:hAnsi="Times New Roman"/>
          <w:sz w:val="28"/>
          <w:szCs w:val="28"/>
          <w:lang w:val="uk-UA"/>
        </w:rPr>
        <w:lastRenderedPageBreak/>
        <w:t>РЕФЕРАТ</w:t>
      </w:r>
    </w:p>
    <w:p w14:paraId="2B5597DB" w14:textId="1A55E9F3" w:rsidR="005B6C65" w:rsidRDefault="005B6C65" w:rsidP="005B6C65">
      <w:pPr>
        <w:spacing w:after="0" w:line="360" w:lineRule="auto"/>
        <w:jc w:val="center"/>
        <w:rPr>
          <w:rFonts w:ascii="Times New Roman" w:hAnsi="Times New Roman"/>
          <w:sz w:val="28"/>
          <w:szCs w:val="28"/>
          <w:lang w:val="uk-UA"/>
        </w:rPr>
      </w:pPr>
    </w:p>
    <w:p w14:paraId="6CFCCA95" w14:textId="77777777" w:rsidR="005B6C65" w:rsidRPr="001C1534" w:rsidRDefault="005B6C65" w:rsidP="005B6C65">
      <w:pPr>
        <w:spacing w:after="0" w:line="360" w:lineRule="auto"/>
        <w:jc w:val="center"/>
        <w:rPr>
          <w:rFonts w:ascii="Times New Roman" w:hAnsi="Times New Roman"/>
          <w:sz w:val="28"/>
          <w:szCs w:val="28"/>
          <w:lang w:val="uk-UA"/>
        </w:rPr>
      </w:pPr>
    </w:p>
    <w:p w14:paraId="492044A2" w14:textId="775D76EF" w:rsidR="00314B43" w:rsidRPr="001C1534" w:rsidRDefault="00314B43" w:rsidP="005B6C65">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 xml:space="preserve">В роботі </w:t>
      </w:r>
      <w:r w:rsidR="0005691C">
        <w:rPr>
          <w:rFonts w:ascii="Times New Roman" w:hAnsi="Times New Roman"/>
          <w:sz w:val="28"/>
          <w:szCs w:val="28"/>
          <w:lang w:val="uk-UA"/>
        </w:rPr>
        <w:t>80</w:t>
      </w:r>
      <w:r w:rsidR="000B7938">
        <w:rPr>
          <w:rFonts w:ascii="Times New Roman" w:hAnsi="Times New Roman"/>
          <w:sz w:val="28"/>
          <w:szCs w:val="28"/>
          <w:lang w:val="uk-UA"/>
        </w:rPr>
        <w:t xml:space="preserve"> сторінок, 13</w:t>
      </w:r>
      <w:r w:rsidR="004735F6">
        <w:rPr>
          <w:rFonts w:ascii="Times New Roman" w:hAnsi="Times New Roman"/>
          <w:sz w:val="28"/>
          <w:szCs w:val="28"/>
          <w:lang w:val="uk-UA"/>
        </w:rPr>
        <w:t xml:space="preserve"> таблиць, 10</w:t>
      </w:r>
      <w:r w:rsidRPr="001C1534">
        <w:rPr>
          <w:rFonts w:ascii="Times New Roman" w:hAnsi="Times New Roman"/>
          <w:sz w:val="28"/>
          <w:szCs w:val="28"/>
          <w:lang w:val="uk-UA"/>
        </w:rPr>
        <w:t xml:space="preserve"> рисунків, було використано </w:t>
      </w:r>
      <w:r w:rsidR="004735F6">
        <w:rPr>
          <w:rFonts w:ascii="Times New Roman" w:hAnsi="Times New Roman"/>
          <w:sz w:val="28"/>
          <w:szCs w:val="28"/>
          <w:lang w:val="uk-UA"/>
        </w:rPr>
        <w:t>76</w:t>
      </w:r>
      <w:r w:rsidRPr="001C1534">
        <w:rPr>
          <w:rFonts w:ascii="Times New Roman" w:hAnsi="Times New Roman"/>
          <w:sz w:val="28"/>
          <w:szCs w:val="28"/>
          <w:lang w:val="uk-UA"/>
        </w:rPr>
        <w:t xml:space="preserve"> літературних джерела, 1</w:t>
      </w:r>
      <w:r w:rsidR="004735F6">
        <w:rPr>
          <w:rFonts w:ascii="Times New Roman" w:hAnsi="Times New Roman"/>
          <w:sz w:val="28"/>
          <w:szCs w:val="28"/>
          <w:lang w:val="uk-UA"/>
        </w:rPr>
        <w:t>9</w:t>
      </w:r>
      <w:r w:rsidRPr="001C1534">
        <w:rPr>
          <w:rFonts w:ascii="Times New Roman" w:hAnsi="Times New Roman"/>
          <w:sz w:val="28"/>
          <w:szCs w:val="28"/>
          <w:lang w:val="uk-UA"/>
        </w:rPr>
        <w:t xml:space="preserve"> з них  </w:t>
      </w:r>
      <w:r w:rsidRPr="001A7840">
        <w:rPr>
          <w:rFonts w:ascii="Times New Roman" w:hAnsi="Times New Roman"/>
          <w:sz w:val="28"/>
          <w:szCs w:val="28"/>
          <w:lang w:val="uk-UA"/>
        </w:rPr>
        <w:t>іноземн</w:t>
      </w:r>
      <w:r w:rsidR="004A7442" w:rsidRPr="001A7840">
        <w:rPr>
          <w:rFonts w:ascii="Times New Roman" w:hAnsi="Times New Roman"/>
          <w:sz w:val="28"/>
          <w:szCs w:val="28"/>
          <w:lang w:val="uk-UA"/>
        </w:rPr>
        <w:t>ою</w:t>
      </w:r>
      <w:r w:rsidRPr="001A7840">
        <w:rPr>
          <w:rFonts w:ascii="Times New Roman" w:hAnsi="Times New Roman"/>
          <w:sz w:val="28"/>
          <w:szCs w:val="28"/>
          <w:lang w:val="uk-UA"/>
        </w:rPr>
        <w:t xml:space="preserve"> мов</w:t>
      </w:r>
      <w:r w:rsidR="004A7442" w:rsidRPr="001A7840">
        <w:rPr>
          <w:rFonts w:ascii="Times New Roman" w:hAnsi="Times New Roman"/>
          <w:sz w:val="28"/>
          <w:szCs w:val="28"/>
          <w:lang w:val="uk-UA"/>
        </w:rPr>
        <w:t>ою</w:t>
      </w:r>
      <w:r w:rsidRPr="001C1534">
        <w:rPr>
          <w:rFonts w:ascii="Times New Roman" w:hAnsi="Times New Roman"/>
          <w:sz w:val="28"/>
          <w:szCs w:val="28"/>
          <w:lang w:val="uk-UA"/>
        </w:rPr>
        <w:t>.</w:t>
      </w:r>
    </w:p>
    <w:p w14:paraId="75F5C3FB" w14:textId="5C0D70B7" w:rsidR="00314B43" w:rsidRPr="001C1534" w:rsidRDefault="00314B43" w:rsidP="00314B43">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Об’єкт дослідження – проби</w:t>
      </w:r>
      <w:r w:rsidR="002C65DD">
        <w:rPr>
          <w:rFonts w:ascii="Times New Roman" w:hAnsi="Times New Roman"/>
          <w:sz w:val="28"/>
          <w:szCs w:val="28"/>
          <w:lang w:val="uk-UA"/>
        </w:rPr>
        <w:t xml:space="preserve"> стічної</w:t>
      </w:r>
      <w:r w:rsidRPr="001C1534">
        <w:rPr>
          <w:rFonts w:ascii="Times New Roman" w:hAnsi="Times New Roman"/>
          <w:sz w:val="28"/>
          <w:szCs w:val="28"/>
          <w:lang w:val="uk-UA"/>
        </w:rPr>
        <w:t xml:space="preserve"> води з </w:t>
      </w:r>
      <w:r w:rsidR="002C65DD">
        <w:rPr>
          <w:rFonts w:ascii="Times New Roman" w:hAnsi="Times New Roman"/>
          <w:sz w:val="28"/>
          <w:szCs w:val="28"/>
          <w:lang w:val="uk-UA"/>
        </w:rPr>
        <w:t>виробництва ПрАТ «</w:t>
      </w:r>
      <w:proofErr w:type="spellStart"/>
      <w:r w:rsidR="001C1534" w:rsidRPr="001C1534">
        <w:rPr>
          <w:rFonts w:ascii="Times New Roman" w:hAnsi="Times New Roman"/>
          <w:sz w:val="28"/>
          <w:szCs w:val="28"/>
          <w:lang w:val="uk-UA"/>
        </w:rPr>
        <w:t>Карлсберг</w:t>
      </w:r>
      <w:proofErr w:type="spellEnd"/>
      <w:r w:rsidR="001C1534" w:rsidRPr="001C1534">
        <w:rPr>
          <w:rFonts w:ascii="Times New Roman" w:hAnsi="Times New Roman"/>
          <w:sz w:val="28"/>
          <w:szCs w:val="28"/>
          <w:lang w:val="uk-UA"/>
        </w:rPr>
        <w:t xml:space="preserve"> </w:t>
      </w:r>
      <w:r w:rsidR="002C65DD">
        <w:rPr>
          <w:rFonts w:ascii="Times New Roman" w:hAnsi="Times New Roman"/>
          <w:sz w:val="28"/>
          <w:szCs w:val="28"/>
          <w:lang w:val="uk-UA"/>
        </w:rPr>
        <w:t>Україна»</w:t>
      </w:r>
      <w:r w:rsidR="001C1534" w:rsidRPr="001C1534">
        <w:rPr>
          <w:rFonts w:ascii="Times New Roman" w:hAnsi="Times New Roman"/>
          <w:sz w:val="28"/>
          <w:szCs w:val="28"/>
          <w:lang w:val="uk-UA"/>
        </w:rPr>
        <w:t>.</w:t>
      </w:r>
    </w:p>
    <w:p w14:paraId="706C58CF" w14:textId="2D7A72CD" w:rsidR="00314B43" w:rsidRPr="001C1534" w:rsidRDefault="00314B43" w:rsidP="00314B43">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Предмет дослідження – показники якості води (</w:t>
      </w:r>
      <w:bookmarkStart w:id="8" w:name="_Hlk58256337"/>
      <w:proofErr w:type="spellStart"/>
      <w:r w:rsidRPr="001C1534">
        <w:rPr>
          <w:rFonts w:ascii="Times New Roman" w:hAnsi="Times New Roman"/>
          <w:sz w:val="28"/>
          <w:szCs w:val="28"/>
          <w:lang w:val="uk-UA"/>
        </w:rPr>
        <w:t>рН</w:t>
      </w:r>
      <w:proofErr w:type="spellEnd"/>
      <w:r w:rsidRPr="001C1534">
        <w:rPr>
          <w:rFonts w:ascii="Times New Roman" w:hAnsi="Times New Roman"/>
          <w:sz w:val="28"/>
          <w:szCs w:val="28"/>
          <w:lang w:val="uk-UA"/>
        </w:rPr>
        <w:t xml:space="preserve"> середовища, </w:t>
      </w:r>
      <w:r w:rsidR="001C1534" w:rsidRPr="001C1534">
        <w:rPr>
          <w:rFonts w:ascii="Times New Roman" w:hAnsi="Times New Roman"/>
          <w:sz w:val="28"/>
          <w:szCs w:val="28"/>
          <w:lang w:val="uk-UA"/>
        </w:rPr>
        <w:t>біохімічної потреби кисню</w:t>
      </w:r>
      <w:r w:rsidRPr="001C1534">
        <w:rPr>
          <w:rFonts w:ascii="Times New Roman" w:hAnsi="Times New Roman"/>
          <w:sz w:val="28"/>
          <w:szCs w:val="28"/>
          <w:lang w:val="uk-UA"/>
        </w:rPr>
        <w:t xml:space="preserve">, хлоридів, фосфатів та </w:t>
      </w:r>
      <w:proofErr w:type="spellStart"/>
      <w:r w:rsidR="004A7442" w:rsidRPr="001A7840">
        <w:rPr>
          <w:rFonts w:ascii="Times New Roman" w:hAnsi="Times New Roman"/>
          <w:sz w:val="28"/>
          <w:szCs w:val="28"/>
          <w:lang w:val="uk-UA"/>
        </w:rPr>
        <w:t>Ф</w:t>
      </w:r>
      <w:r w:rsidRPr="001A7840">
        <w:rPr>
          <w:rFonts w:ascii="Times New Roman" w:hAnsi="Times New Roman"/>
          <w:sz w:val="28"/>
          <w:szCs w:val="28"/>
          <w:lang w:val="uk-UA"/>
        </w:rPr>
        <w:t>ерума</w:t>
      </w:r>
      <w:bookmarkEnd w:id="8"/>
      <w:proofErr w:type="spellEnd"/>
      <w:r w:rsidR="00F25A45">
        <w:rPr>
          <w:rFonts w:ascii="Times New Roman" w:hAnsi="Times New Roman"/>
          <w:sz w:val="28"/>
          <w:szCs w:val="28"/>
          <w:lang w:val="uk-UA"/>
        </w:rPr>
        <w:t xml:space="preserve"> загального</w:t>
      </w:r>
      <w:r w:rsidRPr="001C1534">
        <w:rPr>
          <w:rFonts w:ascii="Times New Roman" w:hAnsi="Times New Roman"/>
          <w:sz w:val="28"/>
          <w:szCs w:val="28"/>
          <w:lang w:val="uk-UA"/>
        </w:rPr>
        <w:t xml:space="preserve">) </w:t>
      </w:r>
      <w:r w:rsidR="001C1534" w:rsidRPr="001C1534">
        <w:rPr>
          <w:rFonts w:ascii="Times New Roman" w:hAnsi="Times New Roman"/>
          <w:sz w:val="28"/>
          <w:szCs w:val="28"/>
          <w:lang w:val="uk-UA"/>
        </w:rPr>
        <w:t>впродовж технологічного процесу промислових стоків виробництва</w:t>
      </w:r>
      <w:r w:rsidRPr="001C1534">
        <w:rPr>
          <w:rFonts w:ascii="Times New Roman" w:hAnsi="Times New Roman"/>
          <w:sz w:val="28"/>
          <w:szCs w:val="28"/>
          <w:lang w:val="uk-UA"/>
        </w:rPr>
        <w:t>.</w:t>
      </w:r>
    </w:p>
    <w:p w14:paraId="0797FB4F" w14:textId="77B2B0FB" w:rsidR="00314B43" w:rsidRPr="001C1534" w:rsidRDefault="00314B43" w:rsidP="00314B43">
      <w:pPr>
        <w:spacing w:after="0" w:line="360" w:lineRule="auto"/>
        <w:ind w:firstLine="709"/>
        <w:jc w:val="both"/>
        <w:rPr>
          <w:rFonts w:ascii="Times New Roman" w:hAnsi="Times New Roman"/>
          <w:sz w:val="28"/>
          <w:szCs w:val="28"/>
          <w:lang w:val="uk-UA"/>
        </w:rPr>
      </w:pPr>
      <w:bookmarkStart w:id="9" w:name="_Hlk58257020"/>
      <w:r w:rsidRPr="001C1534">
        <w:rPr>
          <w:rFonts w:ascii="Times New Roman" w:hAnsi="Times New Roman"/>
          <w:sz w:val="28"/>
          <w:szCs w:val="28"/>
          <w:lang w:val="uk-UA"/>
        </w:rPr>
        <w:t xml:space="preserve">Мета роботи – визначення показників якості води, а </w:t>
      </w:r>
      <w:r w:rsidRPr="001A7840">
        <w:rPr>
          <w:rFonts w:ascii="Times New Roman" w:hAnsi="Times New Roman"/>
          <w:sz w:val="28"/>
          <w:szCs w:val="28"/>
          <w:lang w:val="uk-UA"/>
        </w:rPr>
        <w:t xml:space="preserve">саме визначення : </w:t>
      </w:r>
      <w:proofErr w:type="spellStart"/>
      <w:r w:rsidRPr="001A7840">
        <w:rPr>
          <w:rFonts w:ascii="Times New Roman" w:hAnsi="Times New Roman"/>
          <w:sz w:val="28"/>
          <w:szCs w:val="28"/>
          <w:lang w:val="uk-UA"/>
        </w:rPr>
        <w:t>рН</w:t>
      </w:r>
      <w:proofErr w:type="spellEnd"/>
      <w:r w:rsidRPr="001A7840">
        <w:rPr>
          <w:rFonts w:ascii="Times New Roman" w:hAnsi="Times New Roman"/>
          <w:sz w:val="28"/>
          <w:szCs w:val="28"/>
          <w:lang w:val="uk-UA"/>
        </w:rPr>
        <w:t xml:space="preserve"> середовища, </w:t>
      </w:r>
      <w:r w:rsidR="001C1534" w:rsidRPr="001A7840">
        <w:rPr>
          <w:rFonts w:ascii="Times New Roman" w:hAnsi="Times New Roman"/>
          <w:sz w:val="28"/>
          <w:szCs w:val="28"/>
          <w:lang w:val="uk-UA"/>
        </w:rPr>
        <w:t>біохімічної потреби кисню</w:t>
      </w:r>
      <w:r w:rsidRPr="001A7840">
        <w:rPr>
          <w:rFonts w:ascii="Times New Roman" w:hAnsi="Times New Roman"/>
          <w:sz w:val="28"/>
          <w:szCs w:val="28"/>
          <w:lang w:val="uk-UA"/>
        </w:rPr>
        <w:t xml:space="preserve">, хлоридів, фосфатів та </w:t>
      </w:r>
      <w:proofErr w:type="spellStart"/>
      <w:r w:rsidR="004A7442" w:rsidRPr="001A7840">
        <w:rPr>
          <w:rFonts w:ascii="Times New Roman" w:hAnsi="Times New Roman"/>
          <w:sz w:val="28"/>
          <w:szCs w:val="28"/>
          <w:lang w:val="uk-UA"/>
        </w:rPr>
        <w:t>Ф</w:t>
      </w:r>
      <w:r w:rsidRPr="001A7840">
        <w:rPr>
          <w:rFonts w:ascii="Times New Roman" w:hAnsi="Times New Roman"/>
          <w:sz w:val="28"/>
          <w:szCs w:val="28"/>
          <w:lang w:val="uk-UA"/>
        </w:rPr>
        <w:t>ерума</w:t>
      </w:r>
      <w:proofErr w:type="spellEnd"/>
      <w:r w:rsidR="00F25A45">
        <w:rPr>
          <w:rFonts w:ascii="Times New Roman" w:hAnsi="Times New Roman"/>
          <w:sz w:val="28"/>
          <w:szCs w:val="28"/>
          <w:lang w:val="uk-UA"/>
        </w:rPr>
        <w:t xml:space="preserve"> загального</w:t>
      </w:r>
      <w:r w:rsidRPr="001C1534">
        <w:rPr>
          <w:rFonts w:ascii="Times New Roman" w:hAnsi="Times New Roman"/>
          <w:sz w:val="28"/>
          <w:szCs w:val="28"/>
          <w:lang w:val="uk-UA"/>
        </w:rPr>
        <w:t>.</w:t>
      </w:r>
    </w:p>
    <w:bookmarkEnd w:id="9"/>
    <w:p w14:paraId="6C90ADC9" w14:textId="77777777" w:rsidR="00314B43" w:rsidRPr="001C1534" w:rsidRDefault="00314B43" w:rsidP="00314B43">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 xml:space="preserve">Методи досліджень та апаратура − фізико-хімічний аналіз, </w:t>
      </w:r>
      <w:proofErr w:type="spellStart"/>
      <w:r w:rsidRPr="001C1534">
        <w:rPr>
          <w:rFonts w:ascii="Times New Roman" w:hAnsi="Times New Roman"/>
          <w:sz w:val="28"/>
          <w:szCs w:val="28"/>
          <w:lang w:val="uk-UA"/>
        </w:rPr>
        <w:t>титриметричні</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комплексонометричні</w:t>
      </w:r>
      <w:proofErr w:type="spellEnd"/>
      <w:r w:rsidRPr="001C1534">
        <w:rPr>
          <w:rFonts w:ascii="Times New Roman" w:hAnsi="Times New Roman"/>
          <w:sz w:val="28"/>
          <w:szCs w:val="28"/>
          <w:lang w:val="uk-UA"/>
        </w:rPr>
        <w:t xml:space="preserve">, потенціометричні, </w:t>
      </w:r>
      <w:proofErr w:type="spellStart"/>
      <w:r w:rsidRPr="001C1534">
        <w:rPr>
          <w:rFonts w:ascii="Times New Roman" w:hAnsi="Times New Roman"/>
          <w:sz w:val="28"/>
          <w:szCs w:val="28"/>
          <w:lang w:val="uk-UA"/>
        </w:rPr>
        <w:t>кондуктометричні</w:t>
      </w:r>
      <w:proofErr w:type="spellEnd"/>
      <w:r w:rsidRPr="001C1534">
        <w:rPr>
          <w:rFonts w:ascii="Times New Roman" w:hAnsi="Times New Roman"/>
          <w:sz w:val="28"/>
          <w:szCs w:val="28"/>
          <w:lang w:val="uk-UA"/>
        </w:rPr>
        <w:t xml:space="preserve">, теоретичний, хімічний, розрахунковий, лабораторні терези, хімічний посуд, бюретка, кондуктометр, потенціометр </w:t>
      </w:r>
      <w:proofErr w:type="spellStart"/>
      <w:r w:rsidRPr="001C1534">
        <w:rPr>
          <w:rFonts w:ascii="Times New Roman" w:hAnsi="Times New Roman"/>
          <w:sz w:val="28"/>
          <w:szCs w:val="28"/>
          <w:lang w:val="uk-UA"/>
        </w:rPr>
        <w:t>pH</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InoLab</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Multi</w:t>
      </w:r>
      <w:proofErr w:type="spellEnd"/>
      <w:r w:rsidRPr="001C1534">
        <w:rPr>
          <w:rFonts w:ascii="Times New Roman" w:hAnsi="Times New Roman"/>
          <w:sz w:val="28"/>
          <w:szCs w:val="28"/>
          <w:lang w:val="uk-UA"/>
        </w:rPr>
        <w:t xml:space="preserve"> 9310, сушильна шафа SPT 200, водяна баня.</w:t>
      </w:r>
    </w:p>
    <w:p w14:paraId="0567D8AE" w14:textId="7364340A" w:rsidR="00314B43" w:rsidRPr="001C1534" w:rsidRDefault="00314B43" w:rsidP="00314B43">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 xml:space="preserve">В результаті проведених досліджень була зроблена оцінка показників якості води, </w:t>
      </w:r>
      <w:r w:rsidRPr="001A7840">
        <w:rPr>
          <w:rFonts w:ascii="Times New Roman" w:hAnsi="Times New Roman"/>
          <w:sz w:val="28"/>
          <w:szCs w:val="28"/>
          <w:lang w:val="uk-UA"/>
        </w:rPr>
        <w:t>а саме:</w:t>
      </w:r>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рН</w:t>
      </w:r>
      <w:proofErr w:type="spellEnd"/>
      <w:r w:rsidRPr="001C1534">
        <w:rPr>
          <w:rFonts w:ascii="Times New Roman" w:hAnsi="Times New Roman"/>
          <w:sz w:val="28"/>
          <w:szCs w:val="28"/>
          <w:lang w:val="uk-UA"/>
        </w:rPr>
        <w:t xml:space="preserve"> середовища, </w:t>
      </w:r>
      <w:r w:rsidR="001C1534" w:rsidRPr="001C1534">
        <w:rPr>
          <w:rFonts w:ascii="Times New Roman" w:hAnsi="Times New Roman"/>
          <w:sz w:val="28"/>
          <w:szCs w:val="28"/>
          <w:lang w:val="uk-UA"/>
        </w:rPr>
        <w:t>біохімічної потреби кисню</w:t>
      </w:r>
      <w:r w:rsidRPr="001C1534">
        <w:rPr>
          <w:rFonts w:ascii="Times New Roman" w:hAnsi="Times New Roman"/>
          <w:sz w:val="28"/>
          <w:szCs w:val="28"/>
          <w:lang w:val="uk-UA"/>
        </w:rPr>
        <w:t xml:space="preserve">, хлоридів, фосфатів та </w:t>
      </w:r>
      <w:proofErr w:type="spellStart"/>
      <w:r w:rsidR="004A7442" w:rsidRPr="001A7840">
        <w:rPr>
          <w:rFonts w:ascii="Times New Roman" w:hAnsi="Times New Roman"/>
          <w:sz w:val="28"/>
          <w:szCs w:val="28"/>
          <w:lang w:val="uk-UA"/>
        </w:rPr>
        <w:t>Ф</w:t>
      </w:r>
      <w:r w:rsidRPr="001A7840">
        <w:rPr>
          <w:rFonts w:ascii="Times New Roman" w:hAnsi="Times New Roman"/>
          <w:sz w:val="28"/>
          <w:szCs w:val="28"/>
          <w:lang w:val="uk-UA"/>
        </w:rPr>
        <w:t>е</w:t>
      </w:r>
      <w:r w:rsidRPr="001C1534">
        <w:rPr>
          <w:rFonts w:ascii="Times New Roman" w:hAnsi="Times New Roman"/>
          <w:sz w:val="28"/>
          <w:szCs w:val="28"/>
          <w:lang w:val="uk-UA"/>
        </w:rPr>
        <w:t>рума</w:t>
      </w:r>
      <w:proofErr w:type="spellEnd"/>
      <w:r w:rsidR="00F25A45">
        <w:rPr>
          <w:rFonts w:ascii="Times New Roman" w:hAnsi="Times New Roman"/>
          <w:sz w:val="28"/>
          <w:szCs w:val="28"/>
          <w:lang w:val="uk-UA"/>
        </w:rPr>
        <w:t xml:space="preserve"> загального</w:t>
      </w:r>
      <w:r w:rsidRPr="001C1534">
        <w:rPr>
          <w:rFonts w:ascii="Times New Roman" w:hAnsi="Times New Roman"/>
          <w:sz w:val="28"/>
          <w:szCs w:val="28"/>
          <w:lang w:val="uk-UA"/>
        </w:rPr>
        <w:t xml:space="preserve"> </w:t>
      </w:r>
      <w:r w:rsidR="001C1534" w:rsidRPr="001C1534">
        <w:rPr>
          <w:rFonts w:ascii="Times New Roman" w:hAnsi="Times New Roman"/>
          <w:sz w:val="28"/>
          <w:szCs w:val="28"/>
          <w:lang w:val="uk-UA"/>
        </w:rPr>
        <w:t>впродовж технологічного процесу промислових стоків виробництва</w:t>
      </w:r>
      <w:r w:rsidRPr="001C1534">
        <w:rPr>
          <w:rFonts w:ascii="Times New Roman" w:hAnsi="Times New Roman"/>
          <w:sz w:val="28"/>
          <w:szCs w:val="28"/>
          <w:lang w:val="uk-UA"/>
        </w:rPr>
        <w:t>. Середні значення показників якості води перебували в межах нормативних значень.</w:t>
      </w:r>
    </w:p>
    <w:p w14:paraId="7BF04AF9" w14:textId="0366BE66" w:rsidR="00314B43" w:rsidRPr="001C1534" w:rsidRDefault="00314B43" w:rsidP="00314B43">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 xml:space="preserve">Новизна роботи полягає в тому, що вперше проведено порівняльний аналіз та динаміку впродовж </w:t>
      </w:r>
      <w:r w:rsidR="001C1534" w:rsidRPr="001C1534">
        <w:rPr>
          <w:rFonts w:ascii="Times New Roman" w:hAnsi="Times New Roman"/>
          <w:sz w:val="28"/>
          <w:szCs w:val="28"/>
          <w:lang w:val="uk-UA"/>
        </w:rPr>
        <w:t xml:space="preserve">трьох </w:t>
      </w:r>
      <w:r w:rsidRPr="001C1534">
        <w:rPr>
          <w:rFonts w:ascii="Times New Roman" w:hAnsi="Times New Roman"/>
          <w:sz w:val="28"/>
          <w:szCs w:val="28"/>
          <w:lang w:val="uk-UA"/>
        </w:rPr>
        <w:t>календарн</w:t>
      </w:r>
      <w:r w:rsidR="001C1534" w:rsidRPr="001C1534">
        <w:rPr>
          <w:rFonts w:ascii="Times New Roman" w:hAnsi="Times New Roman"/>
          <w:sz w:val="28"/>
          <w:szCs w:val="28"/>
          <w:lang w:val="uk-UA"/>
        </w:rPr>
        <w:t>их</w:t>
      </w:r>
      <w:r w:rsidRPr="001C1534">
        <w:rPr>
          <w:rFonts w:ascii="Times New Roman" w:hAnsi="Times New Roman"/>
          <w:sz w:val="28"/>
          <w:szCs w:val="28"/>
          <w:lang w:val="uk-UA"/>
        </w:rPr>
        <w:t xml:space="preserve"> (технологічн</w:t>
      </w:r>
      <w:r w:rsidR="001C1534" w:rsidRPr="001C1534">
        <w:rPr>
          <w:rFonts w:ascii="Times New Roman" w:hAnsi="Times New Roman"/>
          <w:sz w:val="28"/>
          <w:szCs w:val="28"/>
          <w:lang w:val="uk-UA"/>
        </w:rPr>
        <w:t>их</w:t>
      </w:r>
      <w:r w:rsidRPr="001C1534">
        <w:rPr>
          <w:rFonts w:ascii="Times New Roman" w:hAnsi="Times New Roman"/>
          <w:sz w:val="28"/>
          <w:szCs w:val="28"/>
          <w:lang w:val="uk-UA"/>
        </w:rPr>
        <w:t>) місяц</w:t>
      </w:r>
      <w:r w:rsidR="001C1534" w:rsidRPr="001C1534">
        <w:rPr>
          <w:rFonts w:ascii="Times New Roman" w:hAnsi="Times New Roman"/>
          <w:sz w:val="28"/>
          <w:szCs w:val="28"/>
          <w:lang w:val="uk-UA"/>
        </w:rPr>
        <w:t>ів</w:t>
      </w:r>
      <w:r w:rsidRPr="001C1534">
        <w:rPr>
          <w:rFonts w:ascii="Times New Roman" w:hAnsi="Times New Roman"/>
          <w:sz w:val="28"/>
          <w:szCs w:val="28"/>
          <w:lang w:val="uk-UA"/>
        </w:rPr>
        <w:t xml:space="preserve"> показників якості води </w:t>
      </w:r>
      <w:r w:rsidR="001C1534" w:rsidRPr="001C1534">
        <w:rPr>
          <w:rFonts w:ascii="Times New Roman" w:hAnsi="Times New Roman"/>
          <w:sz w:val="28"/>
          <w:szCs w:val="28"/>
          <w:lang w:val="uk-UA"/>
        </w:rPr>
        <w:t xml:space="preserve">ПрАТ </w:t>
      </w:r>
      <w:r w:rsidR="00D134F5">
        <w:rPr>
          <w:rFonts w:ascii="Times New Roman" w:hAnsi="Times New Roman"/>
          <w:sz w:val="28"/>
          <w:szCs w:val="28"/>
          <w:lang w:val="uk-UA"/>
        </w:rPr>
        <w:t>«</w:t>
      </w:r>
      <w:proofErr w:type="spellStart"/>
      <w:r w:rsidR="001C1534" w:rsidRPr="001C1534">
        <w:rPr>
          <w:rFonts w:ascii="Times New Roman" w:hAnsi="Times New Roman"/>
          <w:sz w:val="28"/>
          <w:szCs w:val="28"/>
          <w:lang w:val="uk-UA"/>
        </w:rPr>
        <w:t>Карлсберг</w:t>
      </w:r>
      <w:proofErr w:type="spellEnd"/>
      <w:r w:rsidR="001C1534" w:rsidRPr="001C1534">
        <w:rPr>
          <w:rFonts w:ascii="Times New Roman" w:hAnsi="Times New Roman"/>
          <w:sz w:val="28"/>
          <w:szCs w:val="28"/>
          <w:lang w:val="uk-UA"/>
        </w:rPr>
        <w:t xml:space="preserve"> </w:t>
      </w:r>
      <w:r w:rsidR="00D134F5">
        <w:rPr>
          <w:rFonts w:ascii="Times New Roman" w:hAnsi="Times New Roman"/>
          <w:sz w:val="28"/>
          <w:szCs w:val="28"/>
          <w:lang w:val="uk-UA"/>
        </w:rPr>
        <w:t>Україна»</w:t>
      </w:r>
      <w:r w:rsidRPr="001C1534">
        <w:rPr>
          <w:rFonts w:ascii="Times New Roman" w:hAnsi="Times New Roman"/>
          <w:sz w:val="28"/>
          <w:szCs w:val="28"/>
          <w:lang w:val="uk-UA"/>
        </w:rPr>
        <w:t>, що є актуальним в умовах регіонів Запорізької області.</w:t>
      </w:r>
    </w:p>
    <w:p w14:paraId="4C792266" w14:textId="6B9CF705" w:rsidR="00314B43" w:rsidRPr="006E2BD7" w:rsidRDefault="001C1534" w:rsidP="00314B43">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ВОДА, ПРОТОЧНА ВОДА, БІОХІМІЧНА ПОТРЕБА КИСНЮ, ВМІСТ СОЛЕЙ, ХЛОРИДИ, ПРОМИСЛОВИХ СТОКІВ, ДСТУ</w:t>
      </w:r>
      <w:r w:rsidR="00FA0EC5">
        <w:rPr>
          <w:rFonts w:ascii="Times New Roman" w:hAnsi="Times New Roman"/>
          <w:sz w:val="28"/>
          <w:szCs w:val="28"/>
          <w:lang w:val="uk-UA"/>
        </w:rPr>
        <w:t>.</w:t>
      </w:r>
    </w:p>
    <w:p w14:paraId="02BB2FEA" w14:textId="77777777" w:rsidR="005D0FC6" w:rsidRPr="006E2BD7" w:rsidRDefault="005D0FC6" w:rsidP="005B6C65">
      <w:pPr>
        <w:suppressAutoHyphens/>
        <w:spacing w:after="0" w:line="360" w:lineRule="auto"/>
        <w:ind w:firstLine="624"/>
        <w:jc w:val="center"/>
        <w:rPr>
          <w:rFonts w:ascii="Times New Roman" w:hAnsi="Times New Roman"/>
          <w:sz w:val="28"/>
          <w:szCs w:val="28"/>
          <w:lang w:val="uk-UA"/>
        </w:rPr>
      </w:pPr>
      <w:r w:rsidRPr="006E2BD7">
        <w:rPr>
          <w:rFonts w:ascii="Times New Roman" w:hAnsi="Times New Roman"/>
          <w:b/>
          <w:sz w:val="28"/>
          <w:szCs w:val="28"/>
          <w:lang w:val="uk-UA"/>
        </w:rPr>
        <w:br w:type="page"/>
      </w:r>
      <w:r w:rsidRPr="006E2BD7">
        <w:rPr>
          <w:rFonts w:ascii="Times New Roman" w:hAnsi="Times New Roman"/>
          <w:sz w:val="28"/>
          <w:szCs w:val="28"/>
          <w:lang w:val="uk-UA"/>
        </w:rPr>
        <w:lastRenderedPageBreak/>
        <w:t>ABSTRACT</w:t>
      </w:r>
    </w:p>
    <w:p w14:paraId="13052A54" w14:textId="3969407F" w:rsidR="00C40EFC" w:rsidRDefault="00C40EFC" w:rsidP="005B6C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p>
    <w:p w14:paraId="15DC1E4F" w14:textId="77777777" w:rsidR="005B6C65" w:rsidRPr="006E2BD7" w:rsidRDefault="005B6C65" w:rsidP="005B6C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p>
    <w:p w14:paraId="756018B8" w14:textId="5873F3E7" w:rsidR="001C1534" w:rsidRPr="001C1534" w:rsidRDefault="0005691C" w:rsidP="001C15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The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work</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has</w:t>
      </w:r>
      <w:proofErr w:type="spellEnd"/>
      <w:r>
        <w:rPr>
          <w:rFonts w:ascii="Times New Roman" w:hAnsi="Times New Roman"/>
          <w:sz w:val="28"/>
          <w:szCs w:val="28"/>
          <w:lang w:val="uk-UA"/>
        </w:rPr>
        <w:t xml:space="preserve"> 80</w:t>
      </w:r>
      <w:r w:rsidR="004735F6">
        <w:rPr>
          <w:rFonts w:ascii="Times New Roman" w:hAnsi="Times New Roman"/>
          <w:sz w:val="28"/>
          <w:szCs w:val="28"/>
          <w:lang w:val="uk-UA"/>
        </w:rPr>
        <w:t xml:space="preserve"> pages, 13 </w:t>
      </w:r>
      <w:proofErr w:type="spellStart"/>
      <w:r w:rsidR="004735F6">
        <w:rPr>
          <w:rFonts w:ascii="Times New Roman" w:hAnsi="Times New Roman"/>
          <w:sz w:val="28"/>
          <w:szCs w:val="28"/>
          <w:lang w:val="uk-UA"/>
        </w:rPr>
        <w:t>tables</w:t>
      </w:r>
      <w:proofErr w:type="spellEnd"/>
      <w:r w:rsidR="004735F6">
        <w:rPr>
          <w:rFonts w:ascii="Times New Roman" w:hAnsi="Times New Roman"/>
          <w:sz w:val="28"/>
          <w:szCs w:val="28"/>
          <w:lang w:val="uk-UA"/>
        </w:rPr>
        <w:t xml:space="preserve">, 10 </w:t>
      </w:r>
      <w:proofErr w:type="spellStart"/>
      <w:r w:rsidR="004735F6">
        <w:rPr>
          <w:rFonts w:ascii="Times New Roman" w:hAnsi="Times New Roman"/>
          <w:sz w:val="28"/>
          <w:szCs w:val="28"/>
          <w:lang w:val="uk-UA"/>
        </w:rPr>
        <w:t>figures</w:t>
      </w:r>
      <w:proofErr w:type="spellEnd"/>
      <w:r w:rsidR="004735F6">
        <w:rPr>
          <w:rFonts w:ascii="Times New Roman" w:hAnsi="Times New Roman"/>
          <w:sz w:val="28"/>
          <w:szCs w:val="28"/>
          <w:lang w:val="uk-UA"/>
        </w:rPr>
        <w:t xml:space="preserve">, 76 </w:t>
      </w:r>
      <w:proofErr w:type="spellStart"/>
      <w:r w:rsidR="004735F6">
        <w:rPr>
          <w:rFonts w:ascii="Times New Roman" w:hAnsi="Times New Roman"/>
          <w:sz w:val="28"/>
          <w:szCs w:val="28"/>
          <w:lang w:val="uk-UA"/>
        </w:rPr>
        <w:t>literary</w:t>
      </w:r>
      <w:proofErr w:type="spellEnd"/>
      <w:r w:rsidR="004735F6">
        <w:rPr>
          <w:rFonts w:ascii="Times New Roman" w:hAnsi="Times New Roman"/>
          <w:sz w:val="28"/>
          <w:szCs w:val="28"/>
          <w:lang w:val="uk-UA"/>
        </w:rPr>
        <w:t xml:space="preserve"> </w:t>
      </w:r>
      <w:proofErr w:type="spellStart"/>
      <w:r w:rsidR="004735F6">
        <w:rPr>
          <w:rFonts w:ascii="Times New Roman" w:hAnsi="Times New Roman"/>
          <w:sz w:val="28"/>
          <w:szCs w:val="28"/>
          <w:lang w:val="uk-UA"/>
        </w:rPr>
        <w:t>sources</w:t>
      </w:r>
      <w:proofErr w:type="spellEnd"/>
      <w:r w:rsidR="004735F6">
        <w:rPr>
          <w:rFonts w:ascii="Times New Roman" w:hAnsi="Times New Roman"/>
          <w:sz w:val="28"/>
          <w:szCs w:val="28"/>
          <w:lang w:val="uk-UA"/>
        </w:rPr>
        <w:t xml:space="preserve"> </w:t>
      </w:r>
      <w:proofErr w:type="spellStart"/>
      <w:r w:rsidR="004735F6">
        <w:rPr>
          <w:rFonts w:ascii="Times New Roman" w:hAnsi="Times New Roman"/>
          <w:sz w:val="28"/>
          <w:szCs w:val="28"/>
          <w:lang w:val="uk-UA"/>
        </w:rPr>
        <w:t>were</w:t>
      </w:r>
      <w:proofErr w:type="spellEnd"/>
      <w:r w:rsidR="004735F6">
        <w:rPr>
          <w:rFonts w:ascii="Times New Roman" w:hAnsi="Times New Roman"/>
          <w:sz w:val="28"/>
          <w:szCs w:val="28"/>
          <w:lang w:val="uk-UA"/>
        </w:rPr>
        <w:t xml:space="preserve"> </w:t>
      </w:r>
      <w:proofErr w:type="spellStart"/>
      <w:r w:rsidR="004735F6">
        <w:rPr>
          <w:rFonts w:ascii="Times New Roman" w:hAnsi="Times New Roman"/>
          <w:sz w:val="28"/>
          <w:szCs w:val="28"/>
          <w:lang w:val="uk-UA"/>
        </w:rPr>
        <w:t>used</w:t>
      </w:r>
      <w:proofErr w:type="spellEnd"/>
      <w:r w:rsidR="004735F6">
        <w:rPr>
          <w:rFonts w:ascii="Times New Roman" w:hAnsi="Times New Roman"/>
          <w:sz w:val="28"/>
          <w:szCs w:val="28"/>
          <w:lang w:val="uk-UA"/>
        </w:rPr>
        <w:t>, 19</w:t>
      </w:r>
      <w:r w:rsidR="001C1534" w:rsidRPr="001C1534">
        <w:rPr>
          <w:rFonts w:ascii="Times New Roman" w:hAnsi="Times New Roman"/>
          <w:sz w:val="28"/>
          <w:szCs w:val="28"/>
          <w:lang w:val="uk-UA"/>
        </w:rPr>
        <w:t xml:space="preserve"> </w:t>
      </w:r>
      <w:proofErr w:type="spellStart"/>
      <w:r w:rsidR="001C1534" w:rsidRPr="001C1534">
        <w:rPr>
          <w:rFonts w:ascii="Times New Roman" w:hAnsi="Times New Roman"/>
          <w:sz w:val="28"/>
          <w:szCs w:val="28"/>
          <w:lang w:val="uk-UA"/>
        </w:rPr>
        <w:t>of</w:t>
      </w:r>
      <w:proofErr w:type="spellEnd"/>
      <w:r w:rsidR="001C1534" w:rsidRPr="001C1534">
        <w:rPr>
          <w:rFonts w:ascii="Times New Roman" w:hAnsi="Times New Roman"/>
          <w:sz w:val="28"/>
          <w:szCs w:val="28"/>
          <w:lang w:val="uk-UA"/>
        </w:rPr>
        <w:t xml:space="preserve"> </w:t>
      </w:r>
      <w:proofErr w:type="spellStart"/>
      <w:r w:rsidR="001C1534" w:rsidRPr="001C1534">
        <w:rPr>
          <w:rFonts w:ascii="Times New Roman" w:hAnsi="Times New Roman"/>
          <w:sz w:val="28"/>
          <w:szCs w:val="28"/>
          <w:lang w:val="uk-UA"/>
        </w:rPr>
        <w:t>them</w:t>
      </w:r>
      <w:proofErr w:type="spellEnd"/>
      <w:r w:rsidR="001C1534" w:rsidRPr="001C1534">
        <w:rPr>
          <w:rFonts w:ascii="Times New Roman" w:hAnsi="Times New Roman"/>
          <w:sz w:val="28"/>
          <w:szCs w:val="28"/>
          <w:lang w:val="uk-UA"/>
        </w:rPr>
        <w:t xml:space="preserve"> </w:t>
      </w:r>
      <w:proofErr w:type="spellStart"/>
      <w:r w:rsidR="001C1534" w:rsidRPr="001C1534">
        <w:rPr>
          <w:rFonts w:ascii="Times New Roman" w:hAnsi="Times New Roman"/>
          <w:sz w:val="28"/>
          <w:szCs w:val="28"/>
          <w:lang w:val="uk-UA"/>
        </w:rPr>
        <w:t>in</w:t>
      </w:r>
      <w:proofErr w:type="spellEnd"/>
      <w:r w:rsidR="001C1534" w:rsidRPr="001C1534">
        <w:rPr>
          <w:rFonts w:ascii="Times New Roman" w:hAnsi="Times New Roman"/>
          <w:sz w:val="28"/>
          <w:szCs w:val="28"/>
          <w:lang w:val="uk-UA"/>
        </w:rPr>
        <w:t xml:space="preserve"> a </w:t>
      </w:r>
      <w:proofErr w:type="spellStart"/>
      <w:r w:rsidR="001C1534" w:rsidRPr="001C1534">
        <w:rPr>
          <w:rFonts w:ascii="Times New Roman" w:hAnsi="Times New Roman"/>
          <w:sz w:val="28"/>
          <w:szCs w:val="28"/>
          <w:lang w:val="uk-UA"/>
        </w:rPr>
        <w:t>foreign</w:t>
      </w:r>
      <w:proofErr w:type="spellEnd"/>
      <w:r w:rsidR="001C1534" w:rsidRPr="001C1534">
        <w:rPr>
          <w:rFonts w:ascii="Times New Roman" w:hAnsi="Times New Roman"/>
          <w:sz w:val="28"/>
          <w:szCs w:val="28"/>
          <w:lang w:val="uk-UA"/>
        </w:rPr>
        <w:t xml:space="preserve"> </w:t>
      </w:r>
      <w:proofErr w:type="spellStart"/>
      <w:r w:rsidR="001C1534" w:rsidRPr="001C1534">
        <w:rPr>
          <w:rFonts w:ascii="Times New Roman" w:hAnsi="Times New Roman"/>
          <w:sz w:val="28"/>
          <w:szCs w:val="28"/>
          <w:lang w:val="uk-UA"/>
        </w:rPr>
        <w:t>language</w:t>
      </w:r>
      <w:proofErr w:type="spellEnd"/>
      <w:r w:rsidR="001C1534" w:rsidRPr="001C1534">
        <w:rPr>
          <w:rFonts w:ascii="Times New Roman" w:hAnsi="Times New Roman"/>
          <w:sz w:val="28"/>
          <w:szCs w:val="28"/>
          <w:lang w:val="uk-UA"/>
        </w:rPr>
        <w:t>.</w:t>
      </w:r>
    </w:p>
    <w:p w14:paraId="02A14907" w14:textId="77777777" w:rsidR="001C1534" w:rsidRPr="001C1534" w:rsidRDefault="001C1534" w:rsidP="001C15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object</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study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wires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produced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by</w:t>
      </w:r>
      <w:proofErr w:type="spellEnd"/>
      <w:r w:rsidRPr="001C1534">
        <w:rPr>
          <w:rFonts w:ascii="Times New Roman" w:hAnsi="Times New Roman"/>
          <w:sz w:val="28"/>
          <w:szCs w:val="28"/>
          <w:lang w:val="uk-UA"/>
        </w:rPr>
        <w:t xml:space="preserve"> PJSC "</w:t>
      </w:r>
      <w:proofErr w:type="spellStart"/>
      <w:r w:rsidRPr="001C1534">
        <w:rPr>
          <w:rFonts w:ascii="Times New Roman" w:hAnsi="Times New Roman"/>
          <w:sz w:val="28"/>
          <w:szCs w:val="28"/>
          <w:lang w:val="uk-UA"/>
        </w:rPr>
        <w:t>Carlsberg</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Ukraine</w:t>
      </w:r>
      <w:proofErr w:type="spellEnd"/>
      <w:r w:rsidRPr="001C1534">
        <w:rPr>
          <w:rFonts w:ascii="Times New Roman" w:hAnsi="Times New Roman"/>
          <w:sz w:val="28"/>
          <w:szCs w:val="28"/>
          <w:lang w:val="uk-UA"/>
        </w:rPr>
        <w:t>".</w:t>
      </w:r>
    </w:p>
    <w:p w14:paraId="007B4087" w14:textId="77777777" w:rsidR="001C1534" w:rsidRPr="001C1534" w:rsidRDefault="001C1534" w:rsidP="001C15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subject</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study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water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quality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indicators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pH</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medium</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biochemical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demand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for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oxygen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chlorides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phosphates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and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ferrum</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continuation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technological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process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production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industrial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effluents</w:t>
      </w:r>
      <w:proofErr w:type="spellEnd"/>
      <w:r w:rsidRPr="001C1534">
        <w:rPr>
          <w:rFonts w:ascii="Times New Roman" w:hAnsi="Times New Roman"/>
          <w:sz w:val="28"/>
          <w:szCs w:val="28"/>
          <w:lang w:val="uk-UA"/>
        </w:rPr>
        <w:t>.</w:t>
      </w:r>
    </w:p>
    <w:p w14:paraId="13672A41" w14:textId="77777777" w:rsidR="001C1534" w:rsidRPr="001C1534" w:rsidRDefault="001C1534" w:rsidP="001C15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purpose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work</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to</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determine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indicators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water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quality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namely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determination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pH</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environment</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biochemical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demand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for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oxygen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chlorides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phosphates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and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iron</w:t>
      </w:r>
      <w:proofErr w:type="spellEnd"/>
      <w:r w:rsidRPr="001C1534">
        <w:rPr>
          <w:rFonts w:ascii="Times New Roman" w:hAnsi="Times New Roman"/>
          <w:sz w:val="28"/>
          <w:szCs w:val="28"/>
          <w:lang w:val="uk-UA"/>
        </w:rPr>
        <w:t>.</w:t>
      </w:r>
    </w:p>
    <w:p w14:paraId="77CCB45B" w14:textId="77777777" w:rsidR="001C1534" w:rsidRPr="001C1534" w:rsidRDefault="001C1534" w:rsidP="001C15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proofErr w:type="spellStart"/>
      <w:r w:rsidRPr="001C1534">
        <w:rPr>
          <w:rFonts w:ascii="Times New Roman" w:hAnsi="Times New Roman"/>
          <w:sz w:val="28"/>
          <w:szCs w:val="28"/>
          <w:lang w:val="uk-UA"/>
        </w:rPr>
        <w:t>Research</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methods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and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equipment</w:t>
      </w:r>
      <w:proofErr w:type="spellEnd"/>
      <w:r w:rsidRPr="001C1534">
        <w:rPr>
          <w:rFonts w:ascii="Times New Roman" w:hAnsi="Times New Roman"/>
          <w:sz w:val="28"/>
          <w:szCs w:val="28"/>
          <w:lang w:val="uk-UA"/>
        </w:rPr>
        <w:t xml:space="preserve"> - </w:t>
      </w:r>
      <w:proofErr w:type="spellStart"/>
      <w:r w:rsidRPr="001C1534">
        <w:rPr>
          <w:rFonts w:ascii="Times New Roman" w:hAnsi="Times New Roman"/>
          <w:sz w:val="28"/>
          <w:szCs w:val="28"/>
          <w:lang w:val="uk-UA"/>
        </w:rPr>
        <w:t>physical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and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chemical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analysis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titrimetric</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complexometric</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potentiometric</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conductometric</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theoretical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chemical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calculation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laboratory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balances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chemical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dishes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burette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conductometer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potentiometer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pH</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InoLab</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Multi</w:t>
      </w:r>
      <w:proofErr w:type="spellEnd"/>
      <w:r w:rsidRPr="001C1534">
        <w:rPr>
          <w:rFonts w:ascii="Times New Roman" w:hAnsi="Times New Roman"/>
          <w:sz w:val="28"/>
          <w:szCs w:val="28"/>
          <w:lang w:val="uk-UA"/>
        </w:rPr>
        <w:t xml:space="preserve"> 9310, </w:t>
      </w:r>
      <w:proofErr w:type="spellStart"/>
      <w:r w:rsidRPr="001C1534">
        <w:rPr>
          <w:rFonts w:ascii="Times New Roman" w:hAnsi="Times New Roman"/>
          <w:sz w:val="28"/>
          <w:szCs w:val="28"/>
          <w:lang w:val="uk-UA"/>
        </w:rPr>
        <w:t>drying</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cabinet</w:t>
      </w:r>
      <w:proofErr w:type="spellEnd"/>
      <w:r w:rsidRPr="001C1534">
        <w:rPr>
          <w:rFonts w:ascii="Times New Roman" w:hAnsi="Times New Roman"/>
          <w:sz w:val="28"/>
          <w:szCs w:val="28"/>
          <w:lang w:val="uk-UA"/>
        </w:rPr>
        <w:t xml:space="preserve"> SPT 200, </w:t>
      </w:r>
      <w:proofErr w:type="spellStart"/>
      <w:r w:rsidRPr="001C1534">
        <w:rPr>
          <w:rFonts w:ascii="Times New Roman" w:hAnsi="Times New Roman"/>
          <w:sz w:val="28"/>
          <w:szCs w:val="28"/>
          <w:lang w:val="uk-UA"/>
        </w:rPr>
        <w:t>water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bath</w:t>
      </w:r>
      <w:proofErr w:type="spellEnd"/>
      <w:r w:rsidRPr="001C1534">
        <w:rPr>
          <w:rFonts w:ascii="Times New Roman" w:hAnsi="Times New Roman"/>
          <w:sz w:val="28"/>
          <w:szCs w:val="28"/>
          <w:lang w:val="uk-UA"/>
        </w:rPr>
        <w:t>.</w:t>
      </w:r>
    </w:p>
    <w:p w14:paraId="032FEF58" w14:textId="77777777" w:rsidR="001C1534" w:rsidRPr="001C1534" w:rsidRDefault="001C1534" w:rsidP="001C15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proofErr w:type="spellStart"/>
      <w:r w:rsidRPr="001C1534">
        <w:rPr>
          <w:rFonts w:ascii="Times New Roman" w:hAnsi="Times New Roman"/>
          <w:sz w:val="28"/>
          <w:szCs w:val="28"/>
          <w:lang w:val="uk-UA"/>
        </w:rPr>
        <w:t>As</w:t>
      </w:r>
      <w:proofErr w:type="spellEnd"/>
      <w:r w:rsidRPr="001C1534">
        <w:rPr>
          <w:rFonts w:ascii="Times New Roman" w:hAnsi="Times New Roman"/>
          <w:sz w:val="28"/>
          <w:szCs w:val="28"/>
          <w:lang w:val="uk-UA"/>
        </w:rPr>
        <w:t xml:space="preserve"> a </w:t>
      </w:r>
      <w:proofErr w:type="spellStart"/>
      <w:r w:rsidRPr="001C1534">
        <w:rPr>
          <w:rFonts w:ascii="Times New Roman" w:hAnsi="Times New Roman"/>
          <w:sz w:val="28"/>
          <w:szCs w:val="28"/>
          <w:lang w:val="uk-UA"/>
        </w:rPr>
        <w:t>result</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conducted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research</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assessment</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water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quality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indicators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was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made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namely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pH</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environment</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biochemical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demand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for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oxygen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chlorides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phosphates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and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ferrum</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continuation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technological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process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production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industrial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effluents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average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values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water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quality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indicators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were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within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normative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values</w:t>
      </w:r>
      <w:proofErr w:type="spellEnd"/>
      <w:r w:rsidRPr="001C1534">
        <w:rPr>
          <w:rFonts w:ascii="Times New Roman" w:hAnsi="Times New Roman"/>
          <w:sz w:val="28"/>
          <w:szCs w:val="28"/>
          <w:lang w:val="uk-UA"/>
        </w:rPr>
        <w:t>.</w:t>
      </w:r>
    </w:p>
    <w:p w14:paraId="60FDB864" w14:textId="77777777" w:rsidR="001C1534" w:rsidRPr="001C1534" w:rsidRDefault="001C1534" w:rsidP="001C15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novelty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work</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that</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for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first</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time</w:t>
      </w:r>
      <w:proofErr w:type="spellEnd"/>
      <w:r w:rsidRPr="001C1534">
        <w:rPr>
          <w:rFonts w:ascii="Times New Roman" w:hAnsi="Times New Roman"/>
          <w:sz w:val="28"/>
          <w:szCs w:val="28"/>
          <w:lang w:val="uk-UA"/>
        </w:rPr>
        <w:t xml:space="preserve">, a </w:t>
      </w:r>
      <w:proofErr w:type="spellStart"/>
      <w:r w:rsidRPr="001C1534">
        <w:rPr>
          <w:rFonts w:ascii="Times New Roman" w:hAnsi="Times New Roman"/>
          <w:sz w:val="28"/>
          <w:szCs w:val="28"/>
          <w:lang w:val="uk-UA"/>
        </w:rPr>
        <w:t>comparative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analysis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and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dynamics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water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quality</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indicators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PJSC "</w:t>
      </w:r>
      <w:proofErr w:type="spellStart"/>
      <w:r w:rsidRPr="001C1534">
        <w:rPr>
          <w:rFonts w:ascii="Times New Roman" w:hAnsi="Times New Roman"/>
          <w:sz w:val="28"/>
          <w:szCs w:val="28"/>
          <w:lang w:val="uk-UA"/>
        </w:rPr>
        <w:t>Carlsberg</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Ukraine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was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conducted</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over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three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calendar</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technological</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months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which</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relevant</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conditions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regions</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of</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the</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Zaporizhzhia</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region</w:t>
      </w:r>
      <w:proofErr w:type="spellEnd"/>
      <w:r w:rsidRPr="001C1534">
        <w:rPr>
          <w:rFonts w:ascii="Times New Roman" w:hAnsi="Times New Roman"/>
          <w:sz w:val="28"/>
          <w:szCs w:val="28"/>
          <w:lang w:val="uk-UA"/>
        </w:rPr>
        <w:t>.</w:t>
      </w:r>
    </w:p>
    <w:p w14:paraId="48359CED" w14:textId="0097C1BB" w:rsidR="005D0FC6" w:rsidRPr="006E2BD7" w:rsidRDefault="001C1534" w:rsidP="001C15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sectPr w:rsidR="005D0FC6" w:rsidRPr="006E2BD7" w:rsidSect="00CF2997">
          <w:headerReference w:type="default" r:id="rId11"/>
          <w:headerReference w:type="first" r:id="rId12"/>
          <w:pgSz w:w="11906" w:h="16838"/>
          <w:pgMar w:top="1134" w:right="567" w:bottom="1134" w:left="1701" w:header="709" w:footer="709" w:gutter="0"/>
          <w:cols w:space="708"/>
          <w:titlePg/>
          <w:docGrid w:linePitch="360"/>
        </w:sectPr>
      </w:pPr>
      <w:r w:rsidRPr="001C1534">
        <w:rPr>
          <w:rFonts w:ascii="Times New Roman" w:hAnsi="Times New Roman"/>
          <w:sz w:val="28"/>
          <w:szCs w:val="28"/>
          <w:lang w:val="uk-UA"/>
        </w:rPr>
        <w:t>WATER, RUNNING WATER, BIOCHEMICAL OXYGEN DEMAND, CONTENT OF SALTS, CHLORIDES, INDUSTRIAL WASTEWATER, DSTU</w:t>
      </w:r>
    </w:p>
    <w:p w14:paraId="4BD203B8" w14:textId="7B28C759" w:rsidR="005D0FC6" w:rsidRPr="006E2BD7" w:rsidRDefault="005D0FC6" w:rsidP="00D01C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uk-UA"/>
        </w:rPr>
      </w:pPr>
      <w:r w:rsidRPr="006E2BD7">
        <w:rPr>
          <w:rFonts w:ascii="Times New Roman" w:hAnsi="Times New Roman"/>
          <w:sz w:val="28"/>
          <w:szCs w:val="28"/>
          <w:lang w:val="uk-UA"/>
        </w:rPr>
        <w:lastRenderedPageBreak/>
        <w:t>ЗМІСТ</w:t>
      </w:r>
    </w:p>
    <w:p w14:paraId="667498B1" w14:textId="2212A5C7" w:rsidR="00D01CDE" w:rsidRPr="006E2BD7" w:rsidRDefault="00D01CDE" w:rsidP="00D01C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uk-UA"/>
        </w:rPr>
      </w:pPr>
    </w:p>
    <w:p w14:paraId="406E9737" w14:textId="77777777" w:rsidR="00D01CDE" w:rsidRPr="006E2BD7" w:rsidRDefault="00D01CDE" w:rsidP="00D01C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uk-UA"/>
        </w:rPr>
      </w:pPr>
    </w:p>
    <w:p w14:paraId="3DB21560" w14:textId="338DF9A6" w:rsidR="002F28C9" w:rsidRDefault="00FD11C2">
      <w:pPr>
        <w:pStyle w:val="11"/>
        <w:rPr>
          <w:rFonts w:asciiTheme="minorHAnsi" w:eastAsiaTheme="minorEastAsia" w:hAnsiTheme="minorHAnsi" w:cstheme="minorBidi"/>
          <w:sz w:val="22"/>
          <w:szCs w:val="22"/>
          <w:lang w:val="ru-RU"/>
        </w:rPr>
      </w:pPr>
      <w:r w:rsidRPr="00D75673">
        <w:fldChar w:fldCharType="begin"/>
      </w:r>
      <w:r w:rsidRPr="00D75673">
        <w:instrText xml:space="preserve"> TOC \o "1-3" \h \z \u </w:instrText>
      </w:r>
      <w:r w:rsidRPr="00D75673">
        <w:fldChar w:fldCharType="separate"/>
      </w:r>
      <w:hyperlink w:anchor="_Toc152498611" w:history="1">
        <w:r w:rsidR="002F28C9" w:rsidRPr="0087564C">
          <w:rPr>
            <w:rStyle w:val="a5"/>
          </w:rPr>
          <w:t>ПЕРЕЛІК УМОВНИХ ПОЗНАЧЕНЬ, СИМВОЛІВ, ОДИНИЦЬ, СКОРОЧЕНЬ І ТЕРМІНІВ</w:t>
        </w:r>
        <w:r w:rsidR="002F28C9">
          <w:rPr>
            <w:webHidden/>
          </w:rPr>
          <w:tab/>
        </w:r>
        <w:r w:rsidR="002F28C9">
          <w:rPr>
            <w:webHidden/>
          </w:rPr>
          <w:fldChar w:fldCharType="begin"/>
        </w:r>
        <w:r w:rsidR="002F28C9">
          <w:rPr>
            <w:webHidden/>
          </w:rPr>
          <w:instrText xml:space="preserve"> PAGEREF _Toc152498611 \h </w:instrText>
        </w:r>
        <w:r w:rsidR="002F28C9">
          <w:rPr>
            <w:webHidden/>
          </w:rPr>
        </w:r>
        <w:r w:rsidR="002F28C9">
          <w:rPr>
            <w:webHidden/>
          </w:rPr>
          <w:fldChar w:fldCharType="separate"/>
        </w:r>
        <w:r w:rsidR="0005691C">
          <w:rPr>
            <w:webHidden/>
          </w:rPr>
          <w:t>8</w:t>
        </w:r>
        <w:r w:rsidR="002F28C9">
          <w:rPr>
            <w:webHidden/>
          </w:rPr>
          <w:fldChar w:fldCharType="end"/>
        </w:r>
      </w:hyperlink>
    </w:p>
    <w:p w14:paraId="73EADF6F" w14:textId="0D9D1F9A" w:rsidR="002F28C9" w:rsidRDefault="00000000">
      <w:pPr>
        <w:pStyle w:val="11"/>
        <w:rPr>
          <w:rFonts w:asciiTheme="minorHAnsi" w:eastAsiaTheme="minorEastAsia" w:hAnsiTheme="minorHAnsi" w:cstheme="minorBidi"/>
          <w:sz w:val="22"/>
          <w:szCs w:val="22"/>
          <w:lang w:val="ru-RU"/>
        </w:rPr>
      </w:pPr>
      <w:hyperlink w:anchor="_Toc152498612" w:history="1">
        <w:r w:rsidR="002F28C9" w:rsidRPr="0087564C">
          <w:rPr>
            <w:rStyle w:val="a5"/>
          </w:rPr>
          <w:t>ВСТУП</w:t>
        </w:r>
        <w:r w:rsidR="002F28C9">
          <w:rPr>
            <w:webHidden/>
          </w:rPr>
          <w:tab/>
        </w:r>
        <w:r w:rsidR="002F28C9">
          <w:rPr>
            <w:webHidden/>
          </w:rPr>
          <w:fldChar w:fldCharType="begin"/>
        </w:r>
        <w:r w:rsidR="002F28C9">
          <w:rPr>
            <w:webHidden/>
          </w:rPr>
          <w:instrText xml:space="preserve"> PAGEREF _Toc152498612 \h </w:instrText>
        </w:r>
        <w:r w:rsidR="002F28C9">
          <w:rPr>
            <w:webHidden/>
          </w:rPr>
        </w:r>
        <w:r w:rsidR="002F28C9">
          <w:rPr>
            <w:webHidden/>
          </w:rPr>
          <w:fldChar w:fldCharType="separate"/>
        </w:r>
        <w:r w:rsidR="0005691C">
          <w:rPr>
            <w:webHidden/>
          </w:rPr>
          <w:t>9</w:t>
        </w:r>
        <w:r w:rsidR="002F28C9">
          <w:rPr>
            <w:webHidden/>
          </w:rPr>
          <w:fldChar w:fldCharType="end"/>
        </w:r>
      </w:hyperlink>
    </w:p>
    <w:p w14:paraId="148AA42E" w14:textId="37828EFB" w:rsidR="002F28C9" w:rsidRDefault="00000000">
      <w:pPr>
        <w:pStyle w:val="21"/>
        <w:rPr>
          <w:rFonts w:asciiTheme="minorHAnsi" w:eastAsiaTheme="minorEastAsia" w:hAnsiTheme="minorHAnsi" w:cstheme="minorBidi"/>
          <w:sz w:val="22"/>
          <w:szCs w:val="22"/>
          <w:lang w:val="ru-RU"/>
        </w:rPr>
      </w:pPr>
      <w:hyperlink w:anchor="_Toc152498613" w:history="1">
        <w:r w:rsidR="002F28C9" w:rsidRPr="0087564C">
          <w:rPr>
            <w:rStyle w:val="a5"/>
          </w:rPr>
          <w:t>1 ОГЛЯД НАУКОВОЇ ЛІТЕРАТУРИ</w:t>
        </w:r>
        <w:r w:rsidR="002F28C9">
          <w:rPr>
            <w:webHidden/>
          </w:rPr>
          <w:tab/>
        </w:r>
        <w:r w:rsidR="002F28C9">
          <w:rPr>
            <w:webHidden/>
          </w:rPr>
          <w:fldChar w:fldCharType="begin"/>
        </w:r>
        <w:r w:rsidR="002F28C9">
          <w:rPr>
            <w:webHidden/>
          </w:rPr>
          <w:instrText xml:space="preserve"> PAGEREF _Toc152498613 \h </w:instrText>
        </w:r>
        <w:r w:rsidR="002F28C9">
          <w:rPr>
            <w:webHidden/>
          </w:rPr>
        </w:r>
        <w:r w:rsidR="002F28C9">
          <w:rPr>
            <w:webHidden/>
          </w:rPr>
          <w:fldChar w:fldCharType="separate"/>
        </w:r>
        <w:r w:rsidR="0005691C">
          <w:rPr>
            <w:webHidden/>
          </w:rPr>
          <w:t>12</w:t>
        </w:r>
        <w:r w:rsidR="002F28C9">
          <w:rPr>
            <w:webHidden/>
          </w:rPr>
          <w:fldChar w:fldCharType="end"/>
        </w:r>
      </w:hyperlink>
    </w:p>
    <w:p w14:paraId="25C9401F" w14:textId="3BF25416" w:rsidR="002F28C9" w:rsidRDefault="00000000">
      <w:pPr>
        <w:pStyle w:val="21"/>
        <w:tabs>
          <w:tab w:val="left" w:pos="660"/>
        </w:tabs>
        <w:rPr>
          <w:rFonts w:asciiTheme="minorHAnsi" w:eastAsiaTheme="minorEastAsia" w:hAnsiTheme="minorHAnsi" w:cstheme="minorBidi"/>
          <w:sz w:val="22"/>
          <w:szCs w:val="22"/>
          <w:lang w:val="ru-RU"/>
        </w:rPr>
      </w:pPr>
      <w:hyperlink w:anchor="_Toc152498614" w:history="1">
        <w:r w:rsidR="002F28C9" w:rsidRPr="0087564C">
          <w:rPr>
            <w:rStyle w:val="a5"/>
          </w:rPr>
          <w:t>1.1</w:t>
        </w:r>
        <w:r w:rsidR="002F28C9">
          <w:rPr>
            <w:rFonts w:asciiTheme="minorHAnsi" w:eastAsiaTheme="minorEastAsia" w:hAnsiTheme="minorHAnsi" w:cstheme="minorBidi"/>
            <w:sz w:val="22"/>
            <w:szCs w:val="22"/>
            <w:lang w:val="ru-RU"/>
          </w:rPr>
          <w:tab/>
        </w:r>
        <w:r w:rsidR="002F28C9" w:rsidRPr="0087564C">
          <w:rPr>
            <w:rStyle w:val="a5"/>
          </w:rPr>
          <w:t>Вода та її властивості</w:t>
        </w:r>
        <w:r w:rsidR="002F28C9">
          <w:rPr>
            <w:webHidden/>
          </w:rPr>
          <w:tab/>
        </w:r>
        <w:r w:rsidR="002F28C9">
          <w:rPr>
            <w:webHidden/>
          </w:rPr>
          <w:fldChar w:fldCharType="begin"/>
        </w:r>
        <w:r w:rsidR="002F28C9">
          <w:rPr>
            <w:webHidden/>
          </w:rPr>
          <w:instrText xml:space="preserve"> PAGEREF _Toc152498614 \h </w:instrText>
        </w:r>
        <w:r w:rsidR="002F28C9">
          <w:rPr>
            <w:webHidden/>
          </w:rPr>
        </w:r>
        <w:r w:rsidR="002F28C9">
          <w:rPr>
            <w:webHidden/>
          </w:rPr>
          <w:fldChar w:fldCharType="separate"/>
        </w:r>
        <w:r w:rsidR="0005691C">
          <w:rPr>
            <w:webHidden/>
          </w:rPr>
          <w:t>12</w:t>
        </w:r>
        <w:r w:rsidR="002F28C9">
          <w:rPr>
            <w:webHidden/>
          </w:rPr>
          <w:fldChar w:fldCharType="end"/>
        </w:r>
      </w:hyperlink>
    </w:p>
    <w:p w14:paraId="34AD9CB6" w14:textId="4AACC6A6" w:rsidR="002F28C9" w:rsidRDefault="00000000">
      <w:pPr>
        <w:pStyle w:val="31"/>
        <w:tabs>
          <w:tab w:val="left" w:pos="880"/>
        </w:tabs>
        <w:rPr>
          <w:rFonts w:asciiTheme="minorHAnsi" w:eastAsiaTheme="minorEastAsia" w:hAnsiTheme="minorHAnsi" w:cstheme="minorBidi"/>
          <w:sz w:val="22"/>
          <w:szCs w:val="22"/>
          <w:lang w:val="ru-RU"/>
        </w:rPr>
      </w:pPr>
      <w:hyperlink w:anchor="_Toc152498615" w:history="1">
        <w:r w:rsidR="002F28C9" w:rsidRPr="0087564C">
          <w:rPr>
            <w:rStyle w:val="a5"/>
          </w:rPr>
          <w:t>1.1.1.</w:t>
        </w:r>
        <w:r w:rsidR="002F28C9">
          <w:rPr>
            <w:rFonts w:asciiTheme="minorHAnsi" w:eastAsiaTheme="minorEastAsia" w:hAnsiTheme="minorHAnsi" w:cstheme="minorBidi"/>
            <w:sz w:val="22"/>
            <w:szCs w:val="22"/>
            <w:lang w:val="ru-RU"/>
          </w:rPr>
          <w:tab/>
        </w:r>
        <w:r w:rsidR="002F28C9" w:rsidRPr="0087564C">
          <w:rPr>
            <w:rStyle w:val="a5"/>
          </w:rPr>
          <w:t>Основні хімічні властивості води</w:t>
        </w:r>
        <w:r w:rsidR="002F28C9">
          <w:rPr>
            <w:webHidden/>
          </w:rPr>
          <w:tab/>
        </w:r>
        <w:r w:rsidR="002F28C9">
          <w:rPr>
            <w:webHidden/>
          </w:rPr>
          <w:fldChar w:fldCharType="begin"/>
        </w:r>
        <w:r w:rsidR="002F28C9">
          <w:rPr>
            <w:webHidden/>
          </w:rPr>
          <w:instrText xml:space="preserve"> PAGEREF _Toc152498615 \h </w:instrText>
        </w:r>
        <w:r w:rsidR="002F28C9">
          <w:rPr>
            <w:webHidden/>
          </w:rPr>
        </w:r>
        <w:r w:rsidR="002F28C9">
          <w:rPr>
            <w:webHidden/>
          </w:rPr>
          <w:fldChar w:fldCharType="separate"/>
        </w:r>
        <w:r w:rsidR="0005691C">
          <w:rPr>
            <w:webHidden/>
          </w:rPr>
          <w:t>13</w:t>
        </w:r>
        <w:r w:rsidR="002F28C9">
          <w:rPr>
            <w:webHidden/>
          </w:rPr>
          <w:fldChar w:fldCharType="end"/>
        </w:r>
      </w:hyperlink>
    </w:p>
    <w:p w14:paraId="0361B57B" w14:textId="3B288A6F" w:rsidR="002F28C9" w:rsidRDefault="00000000">
      <w:pPr>
        <w:pStyle w:val="31"/>
        <w:rPr>
          <w:rFonts w:asciiTheme="minorHAnsi" w:eastAsiaTheme="minorEastAsia" w:hAnsiTheme="minorHAnsi" w:cstheme="minorBidi"/>
          <w:sz w:val="22"/>
          <w:szCs w:val="22"/>
          <w:lang w:val="ru-RU"/>
        </w:rPr>
      </w:pPr>
      <w:hyperlink w:anchor="_Toc152498616" w:history="1">
        <w:r w:rsidR="002F28C9" w:rsidRPr="0087564C">
          <w:rPr>
            <w:rStyle w:val="a5"/>
          </w:rPr>
          <w:t>1.1.2 Будова молекул і асоціатів природної води</w:t>
        </w:r>
        <w:r w:rsidR="002F28C9">
          <w:rPr>
            <w:webHidden/>
          </w:rPr>
          <w:tab/>
        </w:r>
        <w:r w:rsidR="002F28C9">
          <w:rPr>
            <w:webHidden/>
          </w:rPr>
          <w:fldChar w:fldCharType="begin"/>
        </w:r>
        <w:r w:rsidR="002F28C9">
          <w:rPr>
            <w:webHidden/>
          </w:rPr>
          <w:instrText xml:space="preserve"> PAGEREF _Toc152498616 \h </w:instrText>
        </w:r>
        <w:r w:rsidR="002F28C9">
          <w:rPr>
            <w:webHidden/>
          </w:rPr>
        </w:r>
        <w:r w:rsidR="002F28C9">
          <w:rPr>
            <w:webHidden/>
          </w:rPr>
          <w:fldChar w:fldCharType="separate"/>
        </w:r>
        <w:r w:rsidR="0005691C">
          <w:rPr>
            <w:webHidden/>
          </w:rPr>
          <w:t>14</w:t>
        </w:r>
        <w:r w:rsidR="002F28C9">
          <w:rPr>
            <w:webHidden/>
          </w:rPr>
          <w:fldChar w:fldCharType="end"/>
        </w:r>
      </w:hyperlink>
    </w:p>
    <w:p w14:paraId="567BEE79" w14:textId="6FA2C030" w:rsidR="002F28C9" w:rsidRDefault="00000000">
      <w:pPr>
        <w:pStyle w:val="31"/>
        <w:rPr>
          <w:rFonts w:asciiTheme="minorHAnsi" w:eastAsiaTheme="minorEastAsia" w:hAnsiTheme="minorHAnsi" w:cstheme="minorBidi"/>
          <w:sz w:val="22"/>
          <w:szCs w:val="22"/>
          <w:lang w:val="ru-RU"/>
        </w:rPr>
      </w:pPr>
      <w:hyperlink w:anchor="_Toc152498617" w:history="1">
        <w:r w:rsidR="002F28C9" w:rsidRPr="0087564C">
          <w:rPr>
            <w:rStyle w:val="a5"/>
          </w:rPr>
          <w:t>1.2 Показники якості води</w:t>
        </w:r>
        <w:r w:rsidR="002F28C9">
          <w:rPr>
            <w:webHidden/>
          </w:rPr>
          <w:tab/>
        </w:r>
        <w:r w:rsidR="002F28C9">
          <w:rPr>
            <w:webHidden/>
          </w:rPr>
          <w:fldChar w:fldCharType="begin"/>
        </w:r>
        <w:r w:rsidR="002F28C9">
          <w:rPr>
            <w:webHidden/>
          </w:rPr>
          <w:instrText xml:space="preserve"> PAGEREF _Toc152498617 \h </w:instrText>
        </w:r>
        <w:r w:rsidR="002F28C9">
          <w:rPr>
            <w:webHidden/>
          </w:rPr>
        </w:r>
        <w:r w:rsidR="002F28C9">
          <w:rPr>
            <w:webHidden/>
          </w:rPr>
          <w:fldChar w:fldCharType="separate"/>
        </w:r>
        <w:r w:rsidR="0005691C">
          <w:rPr>
            <w:webHidden/>
          </w:rPr>
          <w:t>15</w:t>
        </w:r>
        <w:r w:rsidR="002F28C9">
          <w:rPr>
            <w:webHidden/>
          </w:rPr>
          <w:fldChar w:fldCharType="end"/>
        </w:r>
      </w:hyperlink>
    </w:p>
    <w:p w14:paraId="6B787A09" w14:textId="2F52D10E" w:rsidR="002F28C9" w:rsidRDefault="00000000">
      <w:pPr>
        <w:pStyle w:val="31"/>
        <w:rPr>
          <w:rFonts w:asciiTheme="minorHAnsi" w:eastAsiaTheme="minorEastAsia" w:hAnsiTheme="minorHAnsi" w:cstheme="minorBidi"/>
          <w:sz w:val="22"/>
          <w:szCs w:val="22"/>
          <w:lang w:val="ru-RU"/>
        </w:rPr>
      </w:pPr>
      <w:hyperlink w:anchor="_Toc152498618" w:history="1">
        <w:r w:rsidR="002F28C9" w:rsidRPr="0087564C">
          <w:rPr>
            <w:rStyle w:val="a5"/>
          </w:rPr>
          <w:t>1.2.1 Вимоги до якості води. Каламутність та кольоровість природної води</w:t>
        </w:r>
        <w:r w:rsidR="002F28C9">
          <w:rPr>
            <w:webHidden/>
          </w:rPr>
          <w:tab/>
        </w:r>
        <w:r w:rsidR="002F28C9">
          <w:rPr>
            <w:webHidden/>
          </w:rPr>
          <w:fldChar w:fldCharType="begin"/>
        </w:r>
        <w:r w:rsidR="002F28C9">
          <w:rPr>
            <w:webHidden/>
          </w:rPr>
          <w:instrText xml:space="preserve"> PAGEREF _Toc152498618 \h </w:instrText>
        </w:r>
        <w:r w:rsidR="002F28C9">
          <w:rPr>
            <w:webHidden/>
          </w:rPr>
        </w:r>
        <w:r w:rsidR="002F28C9">
          <w:rPr>
            <w:webHidden/>
          </w:rPr>
          <w:fldChar w:fldCharType="separate"/>
        </w:r>
        <w:r w:rsidR="0005691C">
          <w:rPr>
            <w:webHidden/>
          </w:rPr>
          <w:t>16</w:t>
        </w:r>
        <w:r w:rsidR="002F28C9">
          <w:rPr>
            <w:webHidden/>
          </w:rPr>
          <w:fldChar w:fldCharType="end"/>
        </w:r>
      </w:hyperlink>
    </w:p>
    <w:p w14:paraId="07EEA28F" w14:textId="09EF73C5" w:rsidR="002F28C9" w:rsidRDefault="00000000">
      <w:pPr>
        <w:pStyle w:val="31"/>
        <w:rPr>
          <w:rFonts w:asciiTheme="minorHAnsi" w:eastAsiaTheme="minorEastAsia" w:hAnsiTheme="minorHAnsi" w:cstheme="minorBidi"/>
          <w:sz w:val="22"/>
          <w:szCs w:val="22"/>
          <w:lang w:val="ru-RU"/>
        </w:rPr>
      </w:pPr>
      <w:hyperlink w:anchor="_Toc152498619" w:history="1">
        <w:r w:rsidR="002F28C9" w:rsidRPr="0087564C">
          <w:rPr>
            <w:rStyle w:val="a5"/>
          </w:rPr>
          <w:t>1.2.2 Запах і присмак природної води</w:t>
        </w:r>
        <w:r w:rsidR="002F28C9">
          <w:rPr>
            <w:webHidden/>
          </w:rPr>
          <w:tab/>
        </w:r>
        <w:r w:rsidR="002F28C9">
          <w:rPr>
            <w:webHidden/>
          </w:rPr>
          <w:fldChar w:fldCharType="begin"/>
        </w:r>
        <w:r w:rsidR="002F28C9">
          <w:rPr>
            <w:webHidden/>
          </w:rPr>
          <w:instrText xml:space="preserve"> PAGEREF _Toc152498619 \h </w:instrText>
        </w:r>
        <w:r w:rsidR="002F28C9">
          <w:rPr>
            <w:webHidden/>
          </w:rPr>
        </w:r>
        <w:r w:rsidR="002F28C9">
          <w:rPr>
            <w:webHidden/>
          </w:rPr>
          <w:fldChar w:fldCharType="separate"/>
        </w:r>
        <w:r w:rsidR="0005691C">
          <w:rPr>
            <w:webHidden/>
          </w:rPr>
          <w:t>18</w:t>
        </w:r>
        <w:r w:rsidR="002F28C9">
          <w:rPr>
            <w:webHidden/>
          </w:rPr>
          <w:fldChar w:fldCharType="end"/>
        </w:r>
      </w:hyperlink>
    </w:p>
    <w:p w14:paraId="68DF0204" w14:textId="2EE4B806" w:rsidR="002F28C9" w:rsidRDefault="00000000">
      <w:pPr>
        <w:pStyle w:val="31"/>
        <w:rPr>
          <w:rFonts w:asciiTheme="minorHAnsi" w:eastAsiaTheme="minorEastAsia" w:hAnsiTheme="minorHAnsi" w:cstheme="minorBidi"/>
          <w:sz w:val="22"/>
          <w:szCs w:val="22"/>
          <w:lang w:val="ru-RU"/>
        </w:rPr>
      </w:pPr>
      <w:hyperlink w:anchor="_Toc152498620" w:history="1">
        <w:r w:rsidR="002F28C9" w:rsidRPr="0087564C">
          <w:rPr>
            <w:rStyle w:val="a5"/>
          </w:rPr>
          <w:t>1.2.3 Твердість природної води</w:t>
        </w:r>
        <w:r w:rsidR="002F28C9">
          <w:rPr>
            <w:webHidden/>
          </w:rPr>
          <w:tab/>
        </w:r>
        <w:r w:rsidR="002F28C9">
          <w:rPr>
            <w:webHidden/>
          </w:rPr>
          <w:fldChar w:fldCharType="begin"/>
        </w:r>
        <w:r w:rsidR="002F28C9">
          <w:rPr>
            <w:webHidden/>
          </w:rPr>
          <w:instrText xml:space="preserve"> PAGEREF _Toc152498620 \h </w:instrText>
        </w:r>
        <w:r w:rsidR="002F28C9">
          <w:rPr>
            <w:webHidden/>
          </w:rPr>
        </w:r>
        <w:r w:rsidR="002F28C9">
          <w:rPr>
            <w:webHidden/>
          </w:rPr>
          <w:fldChar w:fldCharType="separate"/>
        </w:r>
        <w:r w:rsidR="0005691C">
          <w:rPr>
            <w:webHidden/>
          </w:rPr>
          <w:t>19</w:t>
        </w:r>
        <w:r w:rsidR="002F28C9">
          <w:rPr>
            <w:webHidden/>
          </w:rPr>
          <w:fldChar w:fldCharType="end"/>
        </w:r>
      </w:hyperlink>
    </w:p>
    <w:p w14:paraId="4E5D4AE3" w14:textId="3FE25654" w:rsidR="002F28C9" w:rsidRDefault="00000000">
      <w:pPr>
        <w:pStyle w:val="31"/>
        <w:rPr>
          <w:rFonts w:asciiTheme="minorHAnsi" w:eastAsiaTheme="minorEastAsia" w:hAnsiTheme="minorHAnsi" w:cstheme="minorBidi"/>
          <w:sz w:val="22"/>
          <w:szCs w:val="22"/>
          <w:lang w:val="ru-RU"/>
        </w:rPr>
      </w:pPr>
      <w:hyperlink w:anchor="_Toc152498621" w:history="1">
        <w:r w:rsidR="002F28C9" w:rsidRPr="0087564C">
          <w:rPr>
            <w:rStyle w:val="a5"/>
          </w:rPr>
          <w:t>1.2.4 Ферум загальний і Манган в природній воді</w:t>
        </w:r>
        <w:r w:rsidR="002F28C9">
          <w:rPr>
            <w:webHidden/>
          </w:rPr>
          <w:tab/>
        </w:r>
        <w:r w:rsidR="002F28C9">
          <w:rPr>
            <w:webHidden/>
          </w:rPr>
          <w:fldChar w:fldCharType="begin"/>
        </w:r>
        <w:r w:rsidR="002F28C9">
          <w:rPr>
            <w:webHidden/>
          </w:rPr>
          <w:instrText xml:space="preserve"> PAGEREF _Toc152498621 \h </w:instrText>
        </w:r>
        <w:r w:rsidR="002F28C9">
          <w:rPr>
            <w:webHidden/>
          </w:rPr>
        </w:r>
        <w:r w:rsidR="002F28C9">
          <w:rPr>
            <w:webHidden/>
          </w:rPr>
          <w:fldChar w:fldCharType="separate"/>
        </w:r>
        <w:r w:rsidR="0005691C">
          <w:rPr>
            <w:webHidden/>
          </w:rPr>
          <w:t>21</w:t>
        </w:r>
        <w:r w:rsidR="002F28C9">
          <w:rPr>
            <w:webHidden/>
          </w:rPr>
          <w:fldChar w:fldCharType="end"/>
        </w:r>
      </w:hyperlink>
    </w:p>
    <w:p w14:paraId="6C0ED4D5" w14:textId="2B7464D3" w:rsidR="002F28C9" w:rsidRDefault="00000000">
      <w:pPr>
        <w:pStyle w:val="31"/>
        <w:rPr>
          <w:rFonts w:asciiTheme="minorHAnsi" w:eastAsiaTheme="minorEastAsia" w:hAnsiTheme="minorHAnsi" w:cstheme="minorBidi"/>
          <w:sz w:val="22"/>
          <w:szCs w:val="22"/>
          <w:lang w:val="ru-RU"/>
        </w:rPr>
      </w:pPr>
      <w:hyperlink w:anchor="_Toc152498622" w:history="1">
        <w:r w:rsidR="002F28C9" w:rsidRPr="0087564C">
          <w:rPr>
            <w:rStyle w:val="a5"/>
          </w:rPr>
          <w:t>1.2.5 Сульфати і хлориди в природній воді</w:t>
        </w:r>
        <w:r w:rsidR="002F28C9">
          <w:rPr>
            <w:webHidden/>
          </w:rPr>
          <w:tab/>
        </w:r>
        <w:r w:rsidR="002F28C9">
          <w:rPr>
            <w:webHidden/>
          </w:rPr>
          <w:fldChar w:fldCharType="begin"/>
        </w:r>
        <w:r w:rsidR="002F28C9">
          <w:rPr>
            <w:webHidden/>
          </w:rPr>
          <w:instrText xml:space="preserve"> PAGEREF _Toc152498622 \h </w:instrText>
        </w:r>
        <w:r w:rsidR="002F28C9">
          <w:rPr>
            <w:webHidden/>
          </w:rPr>
        </w:r>
        <w:r w:rsidR="002F28C9">
          <w:rPr>
            <w:webHidden/>
          </w:rPr>
          <w:fldChar w:fldCharType="separate"/>
        </w:r>
        <w:r w:rsidR="0005691C">
          <w:rPr>
            <w:webHidden/>
          </w:rPr>
          <w:t>23</w:t>
        </w:r>
        <w:r w:rsidR="002F28C9">
          <w:rPr>
            <w:webHidden/>
          </w:rPr>
          <w:fldChar w:fldCharType="end"/>
        </w:r>
      </w:hyperlink>
    </w:p>
    <w:p w14:paraId="1007DE93" w14:textId="5F77D63E" w:rsidR="002F28C9" w:rsidRDefault="00000000">
      <w:pPr>
        <w:pStyle w:val="31"/>
        <w:rPr>
          <w:rFonts w:asciiTheme="minorHAnsi" w:eastAsiaTheme="minorEastAsia" w:hAnsiTheme="minorHAnsi" w:cstheme="minorBidi"/>
          <w:sz w:val="22"/>
          <w:szCs w:val="22"/>
          <w:lang w:val="ru-RU"/>
        </w:rPr>
      </w:pPr>
      <w:hyperlink w:anchor="_Toc152498623" w:history="1">
        <w:r w:rsidR="002F28C9" w:rsidRPr="0087564C">
          <w:rPr>
            <w:rStyle w:val="a5"/>
          </w:rPr>
          <w:t>1.3 Класифікація природних вод</w:t>
        </w:r>
        <w:r w:rsidR="002F28C9">
          <w:rPr>
            <w:webHidden/>
          </w:rPr>
          <w:tab/>
        </w:r>
        <w:r w:rsidR="002F28C9">
          <w:rPr>
            <w:webHidden/>
          </w:rPr>
          <w:fldChar w:fldCharType="begin"/>
        </w:r>
        <w:r w:rsidR="002F28C9">
          <w:rPr>
            <w:webHidden/>
          </w:rPr>
          <w:instrText xml:space="preserve"> PAGEREF _Toc152498623 \h </w:instrText>
        </w:r>
        <w:r w:rsidR="002F28C9">
          <w:rPr>
            <w:webHidden/>
          </w:rPr>
        </w:r>
        <w:r w:rsidR="002F28C9">
          <w:rPr>
            <w:webHidden/>
          </w:rPr>
          <w:fldChar w:fldCharType="separate"/>
        </w:r>
        <w:r w:rsidR="0005691C">
          <w:rPr>
            <w:webHidden/>
          </w:rPr>
          <w:t>25</w:t>
        </w:r>
        <w:r w:rsidR="002F28C9">
          <w:rPr>
            <w:webHidden/>
          </w:rPr>
          <w:fldChar w:fldCharType="end"/>
        </w:r>
      </w:hyperlink>
    </w:p>
    <w:p w14:paraId="18F27629" w14:textId="3F717A20" w:rsidR="002F28C9" w:rsidRDefault="00000000">
      <w:pPr>
        <w:pStyle w:val="21"/>
        <w:rPr>
          <w:rFonts w:asciiTheme="minorHAnsi" w:eastAsiaTheme="minorEastAsia" w:hAnsiTheme="minorHAnsi" w:cstheme="minorBidi"/>
          <w:sz w:val="22"/>
          <w:szCs w:val="22"/>
          <w:lang w:val="ru-RU"/>
        </w:rPr>
      </w:pPr>
      <w:hyperlink w:anchor="_Toc152498624" w:history="1">
        <w:r w:rsidR="002F28C9" w:rsidRPr="0087564C">
          <w:rPr>
            <w:rStyle w:val="a5"/>
          </w:rPr>
          <w:t>1.4 Показники якості стічних вод підприємств</w:t>
        </w:r>
        <w:r w:rsidR="002F28C9">
          <w:rPr>
            <w:webHidden/>
          </w:rPr>
          <w:tab/>
        </w:r>
        <w:r w:rsidR="002F28C9">
          <w:rPr>
            <w:webHidden/>
          </w:rPr>
          <w:fldChar w:fldCharType="begin"/>
        </w:r>
        <w:r w:rsidR="002F28C9">
          <w:rPr>
            <w:webHidden/>
          </w:rPr>
          <w:instrText xml:space="preserve"> PAGEREF _Toc152498624 \h </w:instrText>
        </w:r>
        <w:r w:rsidR="002F28C9">
          <w:rPr>
            <w:webHidden/>
          </w:rPr>
        </w:r>
        <w:r w:rsidR="002F28C9">
          <w:rPr>
            <w:webHidden/>
          </w:rPr>
          <w:fldChar w:fldCharType="separate"/>
        </w:r>
        <w:r w:rsidR="0005691C">
          <w:rPr>
            <w:webHidden/>
          </w:rPr>
          <w:t>26</w:t>
        </w:r>
        <w:r w:rsidR="002F28C9">
          <w:rPr>
            <w:webHidden/>
          </w:rPr>
          <w:fldChar w:fldCharType="end"/>
        </w:r>
      </w:hyperlink>
    </w:p>
    <w:p w14:paraId="28ABC4AF" w14:textId="5560ED6D" w:rsidR="002F28C9" w:rsidRDefault="00000000">
      <w:pPr>
        <w:pStyle w:val="11"/>
        <w:rPr>
          <w:rFonts w:asciiTheme="minorHAnsi" w:eastAsiaTheme="minorEastAsia" w:hAnsiTheme="minorHAnsi" w:cstheme="minorBidi"/>
          <w:sz w:val="22"/>
          <w:szCs w:val="22"/>
          <w:lang w:val="ru-RU"/>
        </w:rPr>
      </w:pPr>
      <w:hyperlink w:anchor="_Toc152498625" w:history="1">
        <w:r w:rsidR="002F28C9" w:rsidRPr="0087564C">
          <w:rPr>
            <w:rStyle w:val="a5"/>
          </w:rPr>
          <w:t>2 МАТЕРІАЛИ ТА МЕТОДИ ДОСЛІДЖЕННЯ</w:t>
        </w:r>
        <w:r w:rsidR="002F28C9">
          <w:rPr>
            <w:webHidden/>
          </w:rPr>
          <w:tab/>
        </w:r>
        <w:r w:rsidR="002F28C9">
          <w:rPr>
            <w:webHidden/>
          </w:rPr>
          <w:fldChar w:fldCharType="begin"/>
        </w:r>
        <w:r w:rsidR="002F28C9">
          <w:rPr>
            <w:webHidden/>
          </w:rPr>
          <w:instrText xml:space="preserve"> PAGEREF _Toc152498625 \h </w:instrText>
        </w:r>
        <w:r w:rsidR="002F28C9">
          <w:rPr>
            <w:webHidden/>
          </w:rPr>
        </w:r>
        <w:r w:rsidR="002F28C9">
          <w:rPr>
            <w:webHidden/>
          </w:rPr>
          <w:fldChar w:fldCharType="separate"/>
        </w:r>
        <w:r w:rsidR="0005691C">
          <w:rPr>
            <w:webHidden/>
          </w:rPr>
          <w:t>29</w:t>
        </w:r>
        <w:r w:rsidR="002F28C9">
          <w:rPr>
            <w:webHidden/>
          </w:rPr>
          <w:fldChar w:fldCharType="end"/>
        </w:r>
      </w:hyperlink>
    </w:p>
    <w:p w14:paraId="60A5337B" w14:textId="4A405CD4" w:rsidR="002F28C9" w:rsidRDefault="00000000">
      <w:pPr>
        <w:pStyle w:val="21"/>
        <w:rPr>
          <w:rFonts w:asciiTheme="minorHAnsi" w:eastAsiaTheme="minorEastAsia" w:hAnsiTheme="minorHAnsi" w:cstheme="minorBidi"/>
          <w:sz w:val="22"/>
          <w:szCs w:val="22"/>
          <w:lang w:val="ru-RU"/>
        </w:rPr>
      </w:pPr>
      <w:hyperlink w:anchor="_Toc152498626" w:history="1">
        <w:r w:rsidR="002F28C9" w:rsidRPr="0087564C">
          <w:rPr>
            <w:rStyle w:val="a5"/>
          </w:rPr>
          <w:t>2.1 Об’єкт досліджень</w:t>
        </w:r>
        <w:r w:rsidR="002F28C9">
          <w:rPr>
            <w:webHidden/>
          </w:rPr>
          <w:tab/>
        </w:r>
        <w:r w:rsidR="002F28C9">
          <w:rPr>
            <w:webHidden/>
          </w:rPr>
          <w:fldChar w:fldCharType="begin"/>
        </w:r>
        <w:r w:rsidR="002F28C9">
          <w:rPr>
            <w:webHidden/>
          </w:rPr>
          <w:instrText xml:space="preserve"> PAGEREF _Toc152498626 \h </w:instrText>
        </w:r>
        <w:r w:rsidR="002F28C9">
          <w:rPr>
            <w:webHidden/>
          </w:rPr>
        </w:r>
        <w:r w:rsidR="002F28C9">
          <w:rPr>
            <w:webHidden/>
          </w:rPr>
          <w:fldChar w:fldCharType="separate"/>
        </w:r>
        <w:r w:rsidR="0005691C">
          <w:rPr>
            <w:webHidden/>
          </w:rPr>
          <w:t>29</w:t>
        </w:r>
        <w:r w:rsidR="002F28C9">
          <w:rPr>
            <w:webHidden/>
          </w:rPr>
          <w:fldChar w:fldCharType="end"/>
        </w:r>
      </w:hyperlink>
    </w:p>
    <w:p w14:paraId="3CB4E195" w14:textId="7CD6E145" w:rsidR="002F28C9" w:rsidRDefault="00000000">
      <w:pPr>
        <w:pStyle w:val="31"/>
        <w:rPr>
          <w:rFonts w:asciiTheme="minorHAnsi" w:eastAsiaTheme="minorEastAsia" w:hAnsiTheme="minorHAnsi" w:cstheme="minorBidi"/>
          <w:sz w:val="22"/>
          <w:szCs w:val="22"/>
          <w:lang w:val="ru-RU"/>
        </w:rPr>
      </w:pPr>
      <w:hyperlink w:anchor="_Toc152498627" w:history="1">
        <w:r w:rsidR="002F28C9" w:rsidRPr="0087564C">
          <w:rPr>
            <w:rStyle w:val="a5"/>
          </w:rPr>
          <w:t>2.1.1 Основні фізико-хімічні властивості виробленої продукції</w:t>
        </w:r>
        <w:r w:rsidR="002F28C9">
          <w:rPr>
            <w:webHidden/>
          </w:rPr>
          <w:tab/>
        </w:r>
        <w:r w:rsidR="002F28C9">
          <w:rPr>
            <w:webHidden/>
          </w:rPr>
          <w:fldChar w:fldCharType="begin"/>
        </w:r>
        <w:r w:rsidR="002F28C9">
          <w:rPr>
            <w:webHidden/>
          </w:rPr>
          <w:instrText xml:space="preserve"> PAGEREF _Toc152498627 \h </w:instrText>
        </w:r>
        <w:r w:rsidR="002F28C9">
          <w:rPr>
            <w:webHidden/>
          </w:rPr>
        </w:r>
        <w:r w:rsidR="002F28C9">
          <w:rPr>
            <w:webHidden/>
          </w:rPr>
          <w:fldChar w:fldCharType="separate"/>
        </w:r>
        <w:r w:rsidR="0005691C">
          <w:rPr>
            <w:webHidden/>
          </w:rPr>
          <w:t>29</w:t>
        </w:r>
        <w:r w:rsidR="002F28C9">
          <w:rPr>
            <w:webHidden/>
          </w:rPr>
          <w:fldChar w:fldCharType="end"/>
        </w:r>
      </w:hyperlink>
    </w:p>
    <w:p w14:paraId="023EDA30" w14:textId="6C179020" w:rsidR="002F28C9" w:rsidRDefault="00000000">
      <w:pPr>
        <w:pStyle w:val="21"/>
        <w:rPr>
          <w:rFonts w:asciiTheme="minorHAnsi" w:eastAsiaTheme="minorEastAsia" w:hAnsiTheme="minorHAnsi" w:cstheme="minorBidi"/>
          <w:sz w:val="22"/>
          <w:szCs w:val="22"/>
          <w:lang w:val="ru-RU"/>
        </w:rPr>
      </w:pPr>
      <w:hyperlink w:anchor="_Toc152498628" w:history="1">
        <w:r w:rsidR="002F28C9" w:rsidRPr="0087564C">
          <w:rPr>
            <w:rStyle w:val="a5"/>
          </w:rPr>
          <w:t>2.2 Методи контролю якості води</w:t>
        </w:r>
        <w:r w:rsidR="002F28C9">
          <w:rPr>
            <w:webHidden/>
          </w:rPr>
          <w:tab/>
        </w:r>
        <w:r w:rsidR="002F28C9">
          <w:rPr>
            <w:webHidden/>
          </w:rPr>
          <w:fldChar w:fldCharType="begin"/>
        </w:r>
        <w:r w:rsidR="002F28C9">
          <w:rPr>
            <w:webHidden/>
          </w:rPr>
          <w:instrText xml:space="preserve"> PAGEREF _Toc152498628 \h </w:instrText>
        </w:r>
        <w:r w:rsidR="002F28C9">
          <w:rPr>
            <w:webHidden/>
          </w:rPr>
        </w:r>
        <w:r w:rsidR="002F28C9">
          <w:rPr>
            <w:webHidden/>
          </w:rPr>
          <w:fldChar w:fldCharType="separate"/>
        </w:r>
        <w:r w:rsidR="0005691C">
          <w:rPr>
            <w:webHidden/>
          </w:rPr>
          <w:t>31</w:t>
        </w:r>
        <w:r w:rsidR="002F28C9">
          <w:rPr>
            <w:webHidden/>
          </w:rPr>
          <w:fldChar w:fldCharType="end"/>
        </w:r>
      </w:hyperlink>
    </w:p>
    <w:p w14:paraId="40451ABC" w14:textId="2854AE43" w:rsidR="002F28C9" w:rsidRDefault="00000000">
      <w:pPr>
        <w:pStyle w:val="31"/>
        <w:rPr>
          <w:rFonts w:asciiTheme="minorHAnsi" w:eastAsiaTheme="minorEastAsia" w:hAnsiTheme="minorHAnsi" w:cstheme="minorBidi"/>
          <w:sz w:val="22"/>
          <w:szCs w:val="22"/>
          <w:lang w:val="ru-RU"/>
        </w:rPr>
      </w:pPr>
      <w:hyperlink w:anchor="_Toc152498629" w:history="1">
        <w:r w:rsidR="002F28C9" w:rsidRPr="0087564C">
          <w:rPr>
            <w:rStyle w:val="a5"/>
          </w:rPr>
          <w:t>2.2.1 Умови отримання представницьких проб. Точки відбору проб</w:t>
        </w:r>
        <w:r w:rsidR="002F28C9">
          <w:rPr>
            <w:webHidden/>
          </w:rPr>
          <w:tab/>
        </w:r>
        <w:r w:rsidR="002F28C9">
          <w:rPr>
            <w:webHidden/>
          </w:rPr>
          <w:fldChar w:fldCharType="begin"/>
        </w:r>
        <w:r w:rsidR="002F28C9">
          <w:rPr>
            <w:webHidden/>
          </w:rPr>
          <w:instrText xml:space="preserve"> PAGEREF _Toc152498629 \h </w:instrText>
        </w:r>
        <w:r w:rsidR="002F28C9">
          <w:rPr>
            <w:webHidden/>
          </w:rPr>
        </w:r>
        <w:r w:rsidR="002F28C9">
          <w:rPr>
            <w:webHidden/>
          </w:rPr>
          <w:fldChar w:fldCharType="separate"/>
        </w:r>
        <w:r w:rsidR="0005691C">
          <w:rPr>
            <w:webHidden/>
          </w:rPr>
          <w:t>31</w:t>
        </w:r>
        <w:r w:rsidR="002F28C9">
          <w:rPr>
            <w:webHidden/>
          </w:rPr>
          <w:fldChar w:fldCharType="end"/>
        </w:r>
      </w:hyperlink>
    </w:p>
    <w:p w14:paraId="361F7A16" w14:textId="14ECA846" w:rsidR="002F28C9" w:rsidRDefault="00000000">
      <w:pPr>
        <w:pStyle w:val="31"/>
        <w:rPr>
          <w:rFonts w:asciiTheme="minorHAnsi" w:eastAsiaTheme="minorEastAsia" w:hAnsiTheme="minorHAnsi" w:cstheme="minorBidi"/>
          <w:sz w:val="22"/>
          <w:szCs w:val="22"/>
          <w:lang w:val="ru-RU"/>
        </w:rPr>
      </w:pPr>
      <w:hyperlink w:anchor="_Toc152498630" w:history="1">
        <w:r w:rsidR="002F28C9" w:rsidRPr="0087564C">
          <w:rPr>
            <w:rStyle w:val="a5"/>
          </w:rPr>
          <w:t>2.2.2 Методика визначення рН</w:t>
        </w:r>
        <w:r w:rsidR="002F28C9">
          <w:rPr>
            <w:webHidden/>
          </w:rPr>
          <w:tab/>
        </w:r>
        <w:r w:rsidR="002F28C9">
          <w:rPr>
            <w:webHidden/>
          </w:rPr>
          <w:fldChar w:fldCharType="begin"/>
        </w:r>
        <w:r w:rsidR="002F28C9">
          <w:rPr>
            <w:webHidden/>
          </w:rPr>
          <w:instrText xml:space="preserve"> PAGEREF _Toc152498630 \h </w:instrText>
        </w:r>
        <w:r w:rsidR="002F28C9">
          <w:rPr>
            <w:webHidden/>
          </w:rPr>
        </w:r>
        <w:r w:rsidR="002F28C9">
          <w:rPr>
            <w:webHidden/>
          </w:rPr>
          <w:fldChar w:fldCharType="separate"/>
        </w:r>
        <w:r w:rsidR="0005691C">
          <w:rPr>
            <w:webHidden/>
          </w:rPr>
          <w:t>33</w:t>
        </w:r>
        <w:r w:rsidR="002F28C9">
          <w:rPr>
            <w:webHidden/>
          </w:rPr>
          <w:fldChar w:fldCharType="end"/>
        </w:r>
      </w:hyperlink>
    </w:p>
    <w:p w14:paraId="709B7C06" w14:textId="2E0C2266" w:rsidR="002F28C9" w:rsidRDefault="00000000">
      <w:pPr>
        <w:pStyle w:val="31"/>
        <w:rPr>
          <w:rFonts w:asciiTheme="minorHAnsi" w:eastAsiaTheme="minorEastAsia" w:hAnsiTheme="minorHAnsi" w:cstheme="minorBidi"/>
          <w:sz w:val="22"/>
          <w:szCs w:val="22"/>
          <w:lang w:val="ru-RU"/>
        </w:rPr>
      </w:pPr>
      <w:hyperlink w:anchor="_Toc152498631" w:history="1">
        <w:r w:rsidR="002F28C9" w:rsidRPr="0087564C">
          <w:rPr>
            <w:rStyle w:val="a5"/>
          </w:rPr>
          <w:t>2.2.3 Методика визначення біохімічної потреби кисню тривалістю 5 діб</w:t>
        </w:r>
        <w:r w:rsidR="002F28C9">
          <w:rPr>
            <w:webHidden/>
          </w:rPr>
          <w:tab/>
        </w:r>
        <w:r w:rsidR="002F28C9">
          <w:rPr>
            <w:webHidden/>
          </w:rPr>
          <w:fldChar w:fldCharType="begin"/>
        </w:r>
        <w:r w:rsidR="002F28C9">
          <w:rPr>
            <w:webHidden/>
          </w:rPr>
          <w:instrText xml:space="preserve"> PAGEREF _Toc152498631 \h </w:instrText>
        </w:r>
        <w:r w:rsidR="002F28C9">
          <w:rPr>
            <w:webHidden/>
          </w:rPr>
        </w:r>
        <w:r w:rsidR="002F28C9">
          <w:rPr>
            <w:webHidden/>
          </w:rPr>
          <w:fldChar w:fldCharType="separate"/>
        </w:r>
        <w:r w:rsidR="0005691C">
          <w:rPr>
            <w:webHidden/>
          </w:rPr>
          <w:t>35</w:t>
        </w:r>
        <w:r w:rsidR="002F28C9">
          <w:rPr>
            <w:webHidden/>
          </w:rPr>
          <w:fldChar w:fldCharType="end"/>
        </w:r>
      </w:hyperlink>
    </w:p>
    <w:p w14:paraId="17F1F0D0" w14:textId="45BB1D6B" w:rsidR="002F28C9" w:rsidRDefault="00000000">
      <w:pPr>
        <w:pStyle w:val="31"/>
        <w:rPr>
          <w:rFonts w:asciiTheme="minorHAnsi" w:eastAsiaTheme="minorEastAsia" w:hAnsiTheme="minorHAnsi" w:cstheme="minorBidi"/>
          <w:sz w:val="22"/>
          <w:szCs w:val="22"/>
          <w:lang w:val="ru-RU"/>
        </w:rPr>
      </w:pPr>
      <w:hyperlink w:anchor="_Toc152498632" w:history="1">
        <w:r w:rsidR="002F28C9" w:rsidRPr="0087564C">
          <w:rPr>
            <w:rStyle w:val="a5"/>
          </w:rPr>
          <w:t>2.2.4 Колориметричне визначення фосфатів шляхом візуального порівняння кольору вимірювального розчину з колориметричною шкалою з використанням Phosphate Test 1.11138.0001.</w:t>
        </w:r>
        <w:r w:rsidR="002F28C9">
          <w:rPr>
            <w:webHidden/>
          </w:rPr>
          <w:tab/>
        </w:r>
        <w:r w:rsidR="002F28C9">
          <w:rPr>
            <w:webHidden/>
          </w:rPr>
          <w:fldChar w:fldCharType="begin"/>
        </w:r>
        <w:r w:rsidR="002F28C9">
          <w:rPr>
            <w:webHidden/>
          </w:rPr>
          <w:instrText xml:space="preserve"> PAGEREF _Toc152498632 \h </w:instrText>
        </w:r>
        <w:r w:rsidR="002F28C9">
          <w:rPr>
            <w:webHidden/>
          </w:rPr>
        </w:r>
        <w:r w:rsidR="002F28C9">
          <w:rPr>
            <w:webHidden/>
          </w:rPr>
          <w:fldChar w:fldCharType="separate"/>
        </w:r>
        <w:r w:rsidR="0005691C">
          <w:rPr>
            <w:webHidden/>
          </w:rPr>
          <w:t>38</w:t>
        </w:r>
        <w:r w:rsidR="002F28C9">
          <w:rPr>
            <w:webHidden/>
          </w:rPr>
          <w:fldChar w:fldCharType="end"/>
        </w:r>
      </w:hyperlink>
    </w:p>
    <w:p w14:paraId="37B00E24" w14:textId="47F81E7B" w:rsidR="002F28C9" w:rsidRDefault="00000000">
      <w:pPr>
        <w:pStyle w:val="31"/>
        <w:rPr>
          <w:rFonts w:asciiTheme="minorHAnsi" w:eastAsiaTheme="minorEastAsia" w:hAnsiTheme="minorHAnsi" w:cstheme="minorBidi"/>
          <w:sz w:val="22"/>
          <w:szCs w:val="22"/>
          <w:lang w:val="ru-RU"/>
        </w:rPr>
      </w:pPr>
      <w:hyperlink w:anchor="_Toc152498633" w:history="1">
        <w:r w:rsidR="002F28C9" w:rsidRPr="0087564C">
          <w:rPr>
            <w:rStyle w:val="a5"/>
          </w:rPr>
          <w:t>2.2.5 Визначення вмісту хлорид-іонів у воді методом Мора</w:t>
        </w:r>
        <w:r w:rsidR="002F28C9">
          <w:rPr>
            <w:webHidden/>
          </w:rPr>
          <w:tab/>
        </w:r>
        <w:r w:rsidR="002F28C9">
          <w:rPr>
            <w:webHidden/>
          </w:rPr>
          <w:fldChar w:fldCharType="begin"/>
        </w:r>
        <w:r w:rsidR="002F28C9">
          <w:rPr>
            <w:webHidden/>
          </w:rPr>
          <w:instrText xml:space="preserve"> PAGEREF _Toc152498633 \h </w:instrText>
        </w:r>
        <w:r w:rsidR="002F28C9">
          <w:rPr>
            <w:webHidden/>
          </w:rPr>
        </w:r>
        <w:r w:rsidR="002F28C9">
          <w:rPr>
            <w:webHidden/>
          </w:rPr>
          <w:fldChar w:fldCharType="separate"/>
        </w:r>
        <w:r w:rsidR="0005691C">
          <w:rPr>
            <w:webHidden/>
          </w:rPr>
          <w:t>40</w:t>
        </w:r>
        <w:r w:rsidR="002F28C9">
          <w:rPr>
            <w:webHidden/>
          </w:rPr>
          <w:fldChar w:fldCharType="end"/>
        </w:r>
      </w:hyperlink>
    </w:p>
    <w:p w14:paraId="781B45DA" w14:textId="06A6458F" w:rsidR="002F28C9" w:rsidRDefault="00000000">
      <w:pPr>
        <w:pStyle w:val="31"/>
        <w:rPr>
          <w:rFonts w:asciiTheme="minorHAnsi" w:eastAsiaTheme="minorEastAsia" w:hAnsiTheme="minorHAnsi" w:cstheme="minorBidi"/>
          <w:sz w:val="22"/>
          <w:szCs w:val="22"/>
          <w:lang w:val="ru-RU"/>
        </w:rPr>
      </w:pPr>
      <w:hyperlink w:anchor="_Toc152498634" w:history="1">
        <w:r w:rsidR="002F28C9" w:rsidRPr="0087564C">
          <w:rPr>
            <w:rStyle w:val="a5"/>
          </w:rPr>
          <w:t>2.2.6 Визначення вмісту загального Ферума у воді</w:t>
        </w:r>
        <w:r w:rsidR="002F28C9">
          <w:rPr>
            <w:webHidden/>
          </w:rPr>
          <w:tab/>
        </w:r>
        <w:r w:rsidR="002F28C9">
          <w:rPr>
            <w:webHidden/>
          </w:rPr>
          <w:fldChar w:fldCharType="begin"/>
        </w:r>
        <w:r w:rsidR="002F28C9">
          <w:rPr>
            <w:webHidden/>
          </w:rPr>
          <w:instrText xml:space="preserve"> PAGEREF _Toc152498634 \h </w:instrText>
        </w:r>
        <w:r w:rsidR="002F28C9">
          <w:rPr>
            <w:webHidden/>
          </w:rPr>
        </w:r>
        <w:r w:rsidR="002F28C9">
          <w:rPr>
            <w:webHidden/>
          </w:rPr>
          <w:fldChar w:fldCharType="separate"/>
        </w:r>
        <w:r w:rsidR="0005691C">
          <w:rPr>
            <w:webHidden/>
          </w:rPr>
          <w:t>43</w:t>
        </w:r>
        <w:r w:rsidR="002F28C9">
          <w:rPr>
            <w:webHidden/>
          </w:rPr>
          <w:fldChar w:fldCharType="end"/>
        </w:r>
      </w:hyperlink>
    </w:p>
    <w:p w14:paraId="4953C70A" w14:textId="086BD1C4" w:rsidR="002F28C9" w:rsidRDefault="00000000">
      <w:pPr>
        <w:pStyle w:val="21"/>
        <w:rPr>
          <w:rFonts w:asciiTheme="minorHAnsi" w:eastAsiaTheme="minorEastAsia" w:hAnsiTheme="minorHAnsi" w:cstheme="minorBidi"/>
          <w:sz w:val="22"/>
          <w:szCs w:val="22"/>
          <w:lang w:val="ru-RU"/>
        </w:rPr>
      </w:pPr>
      <w:hyperlink w:anchor="_Toc152498635" w:history="1">
        <w:r w:rsidR="002F28C9" w:rsidRPr="0087564C">
          <w:rPr>
            <w:rStyle w:val="a5"/>
          </w:rPr>
          <w:t>2.3 Статистична обробка даних</w:t>
        </w:r>
        <w:r w:rsidR="002F28C9">
          <w:rPr>
            <w:webHidden/>
          </w:rPr>
          <w:tab/>
        </w:r>
        <w:r w:rsidR="002F28C9">
          <w:rPr>
            <w:webHidden/>
          </w:rPr>
          <w:fldChar w:fldCharType="begin"/>
        </w:r>
        <w:r w:rsidR="002F28C9">
          <w:rPr>
            <w:webHidden/>
          </w:rPr>
          <w:instrText xml:space="preserve"> PAGEREF _Toc152498635 \h </w:instrText>
        </w:r>
        <w:r w:rsidR="002F28C9">
          <w:rPr>
            <w:webHidden/>
          </w:rPr>
        </w:r>
        <w:r w:rsidR="002F28C9">
          <w:rPr>
            <w:webHidden/>
          </w:rPr>
          <w:fldChar w:fldCharType="separate"/>
        </w:r>
        <w:r w:rsidR="0005691C">
          <w:rPr>
            <w:webHidden/>
          </w:rPr>
          <w:t>45</w:t>
        </w:r>
        <w:r w:rsidR="002F28C9">
          <w:rPr>
            <w:webHidden/>
          </w:rPr>
          <w:fldChar w:fldCharType="end"/>
        </w:r>
      </w:hyperlink>
    </w:p>
    <w:p w14:paraId="2E079470" w14:textId="7EC31AED" w:rsidR="002F28C9" w:rsidRDefault="00000000">
      <w:pPr>
        <w:pStyle w:val="11"/>
        <w:rPr>
          <w:rFonts w:asciiTheme="minorHAnsi" w:eastAsiaTheme="minorEastAsia" w:hAnsiTheme="minorHAnsi" w:cstheme="minorBidi"/>
          <w:sz w:val="22"/>
          <w:szCs w:val="22"/>
          <w:lang w:val="ru-RU"/>
        </w:rPr>
      </w:pPr>
      <w:hyperlink w:anchor="_Toc152498636" w:history="1">
        <w:r w:rsidR="002F28C9" w:rsidRPr="0087564C">
          <w:rPr>
            <w:rStyle w:val="a5"/>
          </w:rPr>
          <w:t>3 ЕКСПЕРИМЕНТАЛЬНА ЧАСТИНА</w:t>
        </w:r>
        <w:r w:rsidR="002F28C9">
          <w:rPr>
            <w:webHidden/>
          </w:rPr>
          <w:tab/>
        </w:r>
        <w:r w:rsidR="002F28C9">
          <w:rPr>
            <w:webHidden/>
          </w:rPr>
          <w:fldChar w:fldCharType="begin"/>
        </w:r>
        <w:r w:rsidR="002F28C9">
          <w:rPr>
            <w:webHidden/>
          </w:rPr>
          <w:instrText xml:space="preserve"> PAGEREF _Toc152498636 \h </w:instrText>
        </w:r>
        <w:r w:rsidR="002F28C9">
          <w:rPr>
            <w:webHidden/>
          </w:rPr>
        </w:r>
        <w:r w:rsidR="002F28C9">
          <w:rPr>
            <w:webHidden/>
          </w:rPr>
          <w:fldChar w:fldCharType="separate"/>
        </w:r>
        <w:r w:rsidR="0005691C">
          <w:rPr>
            <w:webHidden/>
          </w:rPr>
          <w:t>48</w:t>
        </w:r>
        <w:r w:rsidR="002F28C9">
          <w:rPr>
            <w:webHidden/>
          </w:rPr>
          <w:fldChar w:fldCharType="end"/>
        </w:r>
      </w:hyperlink>
    </w:p>
    <w:p w14:paraId="73D6634D" w14:textId="29096577" w:rsidR="002F28C9" w:rsidRDefault="00000000">
      <w:pPr>
        <w:pStyle w:val="21"/>
        <w:rPr>
          <w:rFonts w:asciiTheme="minorHAnsi" w:eastAsiaTheme="minorEastAsia" w:hAnsiTheme="minorHAnsi" w:cstheme="minorBidi"/>
          <w:sz w:val="22"/>
          <w:szCs w:val="22"/>
          <w:lang w:val="ru-RU"/>
        </w:rPr>
      </w:pPr>
      <w:hyperlink w:anchor="_Toc152498637" w:history="1">
        <w:r w:rsidR="002F28C9" w:rsidRPr="0087564C">
          <w:rPr>
            <w:rStyle w:val="a5"/>
          </w:rPr>
          <w:t>3.1 Визначення рН води впродовж технологічного процесу</w:t>
        </w:r>
        <w:r w:rsidR="002F28C9">
          <w:rPr>
            <w:webHidden/>
          </w:rPr>
          <w:tab/>
        </w:r>
        <w:r w:rsidR="002F28C9">
          <w:rPr>
            <w:webHidden/>
          </w:rPr>
          <w:fldChar w:fldCharType="begin"/>
        </w:r>
        <w:r w:rsidR="002F28C9">
          <w:rPr>
            <w:webHidden/>
          </w:rPr>
          <w:instrText xml:space="preserve"> PAGEREF _Toc152498637 \h </w:instrText>
        </w:r>
        <w:r w:rsidR="002F28C9">
          <w:rPr>
            <w:webHidden/>
          </w:rPr>
        </w:r>
        <w:r w:rsidR="002F28C9">
          <w:rPr>
            <w:webHidden/>
          </w:rPr>
          <w:fldChar w:fldCharType="separate"/>
        </w:r>
        <w:r w:rsidR="0005691C">
          <w:rPr>
            <w:webHidden/>
          </w:rPr>
          <w:t>49</w:t>
        </w:r>
        <w:r w:rsidR="002F28C9">
          <w:rPr>
            <w:webHidden/>
          </w:rPr>
          <w:fldChar w:fldCharType="end"/>
        </w:r>
      </w:hyperlink>
    </w:p>
    <w:p w14:paraId="02AC8048" w14:textId="0E0AC9AB" w:rsidR="002F28C9" w:rsidRDefault="00000000">
      <w:pPr>
        <w:pStyle w:val="21"/>
        <w:rPr>
          <w:rFonts w:asciiTheme="minorHAnsi" w:eastAsiaTheme="minorEastAsia" w:hAnsiTheme="minorHAnsi" w:cstheme="minorBidi"/>
          <w:sz w:val="22"/>
          <w:szCs w:val="22"/>
          <w:lang w:val="ru-RU"/>
        </w:rPr>
      </w:pPr>
      <w:hyperlink w:anchor="_Toc152498638" w:history="1">
        <w:r w:rsidR="002F28C9" w:rsidRPr="0087564C">
          <w:rPr>
            <w:rStyle w:val="a5"/>
          </w:rPr>
          <w:t>3.2 Дослідження біохімічної потреби кисню тривалостю 5 діб</w:t>
        </w:r>
        <w:r w:rsidR="002F28C9">
          <w:rPr>
            <w:webHidden/>
          </w:rPr>
          <w:tab/>
        </w:r>
        <w:r w:rsidR="002F28C9">
          <w:rPr>
            <w:webHidden/>
          </w:rPr>
          <w:fldChar w:fldCharType="begin"/>
        </w:r>
        <w:r w:rsidR="002F28C9">
          <w:rPr>
            <w:webHidden/>
          </w:rPr>
          <w:instrText xml:space="preserve"> PAGEREF _Toc152498638 \h </w:instrText>
        </w:r>
        <w:r w:rsidR="002F28C9">
          <w:rPr>
            <w:webHidden/>
          </w:rPr>
        </w:r>
        <w:r w:rsidR="002F28C9">
          <w:rPr>
            <w:webHidden/>
          </w:rPr>
          <w:fldChar w:fldCharType="separate"/>
        </w:r>
        <w:r w:rsidR="0005691C">
          <w:rPr>
            <w:webHidden/>
          </w:rPr>
          <w:t>51</w:t>
        </w:r>
        <w:r w:rsidR="002F28C9">
          <w:rPr>
            <w:webHidden/>
          </w:rPr>
          <w:fldChar w:fldCharType="end"/>
        </w:r>
      </w:hyperlink>
    </w:p>
    <w:p w14:paraId="2EC1EEA6" w14:textId="7C268C3A" w:rsidR="002F28C9" w:rsidRDefault="00000000">
      <w:pPr>
        <w:pStyle w:val="21"/>
        <w:rPr>
          <w:rFonts w:asciiTheme="minorHAnsi" w:eastAsiaTheme="minorEastAsia" w:hAnsiTheme="minorHAnsi" w:cstheme="minorBidi"/>
          <w:sz w:val="22"/>
          <w:szCs w:val="22"/>
          <w:lang w:val="ru-RU"/>
        </w:rPr>
      </w:pPr>
      <w:hyperlink w:anchor="_Toc152498639" w:history="1">
        <w:r w:rsidR="002F28C9" w:rsidRPr="0087564C">
          <w:rPr>
            <w:rStyle w:val="a5"/>
          </w:rPr>
          <w:t>3.3 Визначення хлоридів впродовж технологічного процесу</w:t>
        </w:r>
        <w:r w:rsidR="002F28C9">
          <w:rPr>
            <w:webHidden/>
          </w:rPr>
          <w:tab/>
        </w:r>
        <w:r w:rsidR="002F28C9">
          <w:rPr>
            <w:webHidden/>
          </w:rPr>
          <w:fldChar w:fldCharType="begin"/>
        </w:r>
        <w:r w:rsidR="002F28C9">
          <w:rPr>
            <w:webHidden/>
          </w:rPr>
          <w:instrText xml:space="preserve"> PAGEREF _Toc152498639 \h </w:instrText>
        </w:r>
        <w:r w:rsidR="002F28C9">
          <w:rPr>
            <w:webHidden/>
          </w:rPr>
        </w:r>
        <w:r w:rsidR="002F28C9">
          <w:rPr>
            <w:webHidden/>
          </w:rPr>
          <w:fldChar w:fldCharType="separate"/>
        </w:r>
        <w:r w:rsidR="0005691C">
          <w:rPr>
            <w:webHidden/>
          </w:rPr>
          <w:t>54</w:t>
        </w:r>
        <w:r w:rsidR="002F28C9">
          <w:rPr>
            <w:webHidden/>
          </w:rPr>
          <w:fldChar w:fldCharType="end"/>
        </w:r>
      </w:hyperlink>
    </w:p>
    <w:p w14:paraId="60ED1B64" w14:textId="0DB3DCE8" w:rsidR="002F28C9" w:rsidRDefault="00000000">
      <w:pPr>
        <w:pStyle w:val="21"/>
        <w:rPr>
          <w:rFonts w:asciiTheme="minorHAnsi" w:eastAsiaTheme="minorEastAsia" w:hAnsiTheme="minorHAnsi" w:cstheme="minorBidi"/>
          <w:sz w:val="22"/>
          <w:szCs w:val="22"/>
          <w:lang w:val="ru-RU"/>
        </w:rPr>
      </w:pPr>
      <w:hyperlink w:anchor="_Toc152498640" w:history="1">
        <w:r w:rsidR="002F28C9" w:rsidRPr="0087564C">
          <w:rPr>
            <w:rStyle w:val="a5"/>
          </w:rPr>
          <w:t>3.4 Визначення загального Ферума та фосфатів впродовж технологічного процесу водопідготовки</w:t>
        </w:r>
        <w:r w:rsidR="002F28C9">
          <w:rPr>
            <w:webHidden/>
          </w:rPr>
          <w:tab/>
        </w:r>
        <w:r w:rsidR="002F28C9">
          <w:rPr>
            <w:webHidden/>
          </w:rPr>
          <w:fldChar w:fldCharType="begin"/>
        </w:r>
        <w:r w:rsidR="002F28C9">
          <w:rPr>
            <w:webHidden/>
          </w:rPr>
          <w:instrText xml:space="preserve"> PAGEREF _Toc152498640 \h </w:instrText>
        </w:r>
        <w:r w:rsidR="002F28C9">
          <w:rPr>
            <w:webHidden/>
          </w:rPr>
        </w:r>
        <w:r w:rsidR="002F28C9">
          <w:rPr>
            <w:webHidden/>
          </w:rPr>
          <w:fldChar w:fldCharType="separate"/>
        </w:r>
        <w:r w:rsidR="0005691C">
          <w:rPr>
            <w:webHidden/>
          </w:rPr>
          <w:t>56</w:t>
        </w:r>
        <w:r w:rsidR="002F28C9">
          <w:rPr>
            <w:webHidden/>
          </w:rPr>
          <w:fldChar w:fldCharType="end"/>
        </w:r>
      </w:hyperlink>
    </w:p>
    <w:p w14:paraId="0340A7F2" w14:textId="0346ABA0" w:rsidR="002F28C9" w:rsidRDefault="00000000">
      <w:pPr>
        <w:pStyle w:val="11"/>
        <w:rPr>
          <w:rFonts w:asciiTheme="minorHAnsi" w:eastAsiaTheme="minorEastAsia" w:hAnsiTheme="minorHAnsi" w:cstheme="minorBidi"/>
          <w:sz w:val="22"/>
          <w:szCs w:val="22"/>
          <w:lang w:val="ru-RU"/>
        </w:rPr>
      </w:pPr>
      <w:hyperlink w:anchor="_Toc152498641" w:history="1">
        <w:r w:rsidR="002F28C9" w:rsidRPr="0087564C">
          <w:rPr>
            <w:rStyle w:val="a5"/>
          </w:rPr>
          <w:t>4 ОХОРОНА ПРАЦІ</w:t>
        </w:r>
        <w:r w:rsidR="002F28C9">
          <w:rPr>
            <w:webHidden/>
          </w:rPr>
          <w:tab/>
        </w:r>
        <w:r w:rsidR="002F28C9">
          <w:rPr>
            <w:webHidden/>
          </w:rPr>
          <w:fldChar w:fldCharType="begin"/>
        </w:r>
        <w:r w:rsidR="002F28C9">
          <w:rPr>
            <w:webHidden/>
          </w:rPr>
          <w:instrText xml:space="preserve"> PAGEREF _Toc152498641 \h </w:instrText>
        </w:r>
        <w:r w:rsidR="002F28C9">
          <w:rPr>
            <w:webHidden/>
          </w:rPr>
        </w:r>
        <w:r w:rsidR="002F28C9">
          <w:rPr>
            <w:webHidden/>
          </w:rPr>
          <w:fldChar w:fldCharType="separate"/>
        </w:r>
        <w:r w:rsidR="0005691C">
          <w:rPr>
            <w:webHidden/>
          </w:rPr>
          <w:t>62</w:t>
        </w:r>
        <w:r w:rsidR="002F28C9">
          <w:rPr>
            <w:webHidden/>
          </w:rPr>
          <w:fldChar w:fldCharType="end"/>
        </w:r>
      </w:hyperlink>
    </w:p>
    <w:p w14:paraId="62778F82" w14:textId="575CECD9" w:rsidR="002F28C9" w:rsidRDefault="00000000">
      <w:pPr>
        <w:pStyle w:val="11"/>
        <w:rPr>
          <w:rFonts w:asciiTheme="minorHAnsi" w:eastAsiaTheme="minorEastAsia" w:hAnsiTheme="minorHAnsi" w:cstheme="minorBidi"/>
          <w:sz w:val="22"/>
          <w:szCs w:val="22"/>
          <w:lang w:val="ru-RU"/>
        </w:rPr>
      </w:pPr>
      <w:hyperlink w:anchor="_Toc152498642" w:history="1">
        <w:r w:rsidR="002F28C9" w:rsidRPr="0087564C">
          <w:rPr>
            <w:rStyle w:val="a5"/>
          </w:rPr>
          <w:t>ВИСНОВКИ</w:t>
        </w:r>
        <w:r w:rsidR="002F28C9">
          <w:rPr>
            <w:webHidden/>
          </w:rPr>
          <w:tab/>
        </w:r>
        <w:r w:rsidR="002F28C9">
          <w:rPr>
            <w:webHidden/>
          </w:rPr>
          <w:fldChar w:fldCharType="begin"/>
        </w:r>
        <w:r w:rsidR="002F28C9">
          <w:rPr>
            <w:webHidden/>
          </w:rPr>
          <w:instrText xml:space="preserve"> PAGEREF _Toc152498642 \h </w:instrText>
        </w:r>
        <w:r w:rsidR="002F28C9">
          <w:rPr>
            <w:webHidden/>
          </w:rPr>
        </w:r>
        <w:r w:rsidR="002F28C9">
          <w:rPr>
            <w:webHidden/>
          </w:rPr>
          <w:fldChar w:fldCharType="separate"/>
        </w:r>
        <w:r w:rsidR="0005691C">
          <w:rPr>
            <w:webHidden/>
          </w:rPr>
          <w:t>69</w:t>
        </w:r>
        <w:r w:rsidR="002F28C9">
          <w:rPr>
            <w:webHidden/>
          </w:rPr>
          <w:fldChar w:fldCharType="end"/>
        </w:r>
      </w:hyperlink>
    </w:p>
    <w:p w14:paraId="1FC94898" w14:textId="0A149A6F" w:rsidR="002F28C9" w:rsidRDefault="00000000">
      <w:pPr>
        <w:pStyle w:val="11"/>
        <w:rPr>
          <w:rFonts w:asciiTheme="minorHAnsi" w:eastAsiaTheme="minorEastAsia" w:hAnsiTheme="minorHAnsi" w:cstheme="minorBidi"/>
          <w:sz w:val="22"/>
          <w:szCs w:val="22"/>
          <w:lang w:val="ru-RU"/>
        </w:rPr>
      </w:pPr>
      <w:hyperlink w:anchor="_Toc152498643" w:history="1">
        <w:r w:rsidR="002F28C9" w:rsidRPr="0087564C">
          <w:rPr>
            <w:rStyle w:val="a5"/>
          </w:rPr>
          <w:t>ПРАКТИЧНІ РЕКОМЕНДАЦІЇ</w:t>
        </w:r>
        <w:r w:rsidR="002F28C9">
          <w:rPr>
            <w:webHidden/>
          </w:rPr>
          <w:tab/>
        </w:r>
        <w:r w:rsidR="002F28C9">
          <w:rPr>
            <w:webHidden/>
          </w:rPr>
          <w:fldChar w:fldCharType="begin"/>
        </w:r>
        <w:r w:rsidR="002F28C9">
          <w:rPr>
            <w:webHidden/>
          </w:rPr>
          <w:instrText xml:space="preserve"> PAGEREF _Toc152498643 \h </w:instrText>
        </w:r>
        <w:r w:rsidR="002F28C9">
          <w:rPr>
            <w:webHidden/>
          </w:rPr>
        </w:r>
        <w:r w:rsidR="002F28C9">
          <w:rPr>
            <w:webHidden/>
          </w:rPr>
          <w:fldChar w:fldCharType="separate"/>
        </w:r>
        <w:r w:rsidR="0005691C">
          <w:rPr>
            <w:webHidden/>
          </w:rPr>
          <w:t>71</w:t>
        </w:r>
        <w:r w:rsidR="002F28C9">
          <w:rPr>
            <w:webHidden/>
          </w:rPr>
          <w:fldChar w:fldCharType="end"/>
        </w:r>
      </w:hyperlink>
    </w:p>
    <w:p w14:paraId="07F2BBF3" w14:textId="75BBEF68" w:rsidR="002F28C9" w:rsidRDefault="00000000">
      <w:pPr>
        <w:pStyle w:val="11"/>
        <w:rPr>
          <w:rFonts w:asciiTheme="minorHAnsi" w:eastAsiaTheme="minorEastAsia" w:hAnsiTheme="minorHAnsi" w:cstheme="minorBidi"/>
          <w:sz w:val="22"/>
          <w:szCs w:val="22"/>
          <w:lang w:val="ru-RU"/>
        </w:rPr>
      </w:pPr>
      <w:hyperlink w:anchor="_Toc152498644" w:history="1">
        <w:r w:rsidR="002F28C9" w:rsidRPr="0087564C">
          <w:rPr>
            <w:rStyle w:val="a5"/>
          </w:rPr>
          <w:t>ПЕРЕЛІК ПОСИЛАНЬ</w:t>
        </w:r>
        <w:r w:rsidR="002F28C9">
          <w:rPr>
            <w:webHidden/>
          </w:rPr>
          <w:tab/>
        </w:r>
        <w:r w:rsidR="002F28C9">
          <w:rPr>
            <w:webHidden/>
          </w:rPr>
          <w:fldChar w:fldCharType="begin"/>
        </w:r>
        <w:r w:rsidR="002F28C9">
          <w:rPr>
            <w:webHidden/>
          </w:rPr>
          <w:instrText xml:space="preserve"> PAGEREF _Toc152498644 \h </w:instrText>
        </w:r>
        <w:r w:rsidR="002F28C9">
          <w:rPr>
            <w:webHidden/>
          </w:rPr>
        </w:r>
        <w:r w:rsidR="002F28C9">
          <w:rPr>
            <w:webHidden/>
          </w:rPr>
          <w:fldChar w:fldCharType="separate"/>
        </w:r>
        <w:r w:rsidR="0005691C">
          <w:rPr>
            <w:webHidden/>
          </w:rPr>
          <w:t>72</w:t>
        </w:r>
        <w:r w:rsidR="002F28C9">
          <w:rPr>
            <w:webHidden/>
          </w:rPr>
          <w:fldChar w:fldCharType="end"/>
        </w:r>
      </w:hyperlink>
    </w:p>
    <w:p w14:paraId="52AE8EE8" w14:textId="46477075" w:rsidR="00D75673" w:rsidRPr="00D75673" w:rsidRDefault="00FD11C2" w:rsidP="00B51F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C45911" w:themeColor="accent2" w:themeShade="BF"/>
          <w:sz w:val="28"/>
          <w:szCs w:val="28"/>
          <w:lang w:val="uk-UA"/>
        </w:rPr>
      </w:pPr>
      <w:r w:rsidRPr="00D75673">
        <w:rPr>
          <w:rFonts w:ascii="Times New Roman" w:hAnsi="Times New Roman"/>
          <w:sz w:val="28"/>
          <w:szCs w:val="28"/>
          <w:lang w:val="uk-UA"/>
        </w:rPr>
        <w:fldChar w:fldCharType="end"/>
      </w:r>
    </w:p>
    <w:p w14:paraId="5E442259" w14:textId="2AD89A92" w:rsidR="00FD11C2" w:rsidRPr="006E2BD7" w:rsidRDefault="00FD11C2" w:rsidP="00D7567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6E2BD7">
        <w:rPr>
          <w:rFonts w:ascii="Times New Roman" w:hAnsi="Times New Roman"/>
          <w:sz w:val="28"/>
          <w:szCs w:val="28"/>
          <w:lang w:val="uk-UA"/>
        </w:rPr>
        <w:br w:type="page"/>
      </w:r>
    </w:p>
    <w:p w14:paraId="76E691F6" w14:textId="77777777" w:rsidR="004D5437" w:rsidRPr="006E2BD7" w:rsidRDefault="003F2A35" w:rsidP="00CF2997">
      <w:pPr>
        <w:pStyle w:val="1"/>
        <w:spacing w:after="840" w:line="360" w:lineRule="auto"/>
        <w:jc w:val="center"/>
        <w:rPr>
          <w:rFonts w:ascii="Times New Roman" w:hAnsi="Times New Roman"/>
          <w:b w:val="0"/>
          <w:sz w:val="28"/>
          <w:szCs w:val="28"/>
          <w:lang w:val="uk-UA"/>
        </w:rPr>
      </w:pPr>
      <w:bookmarkStart w:id="10" w:name="_Toc9768579"/>
      <w:bookmarkStart w:id="11" w:name="_Toc152498611"/>
      <w:r w:rsidRPr="006E2BD7">
        <w:rPr>
          <w:rFonts w:ascii="Times New Roman" w:hAnsi="Times New Roman"/>
          <w:b w:val="0"/>
          <w:sz w:val="28"/>
          <w:szCs w:val="28"/>
          <w:lang w:val="uk-UA"/>
        </w:rPr>
        <w:lastRenderedPageBreak/>
        <w:t>ПЕРЕЛІК</w:t>
      </w:r>
      <w:r w:rsidR="00F851BB" w:rsidRPr="006E2BD7">
        <w:rPr>
          <w:rFonts w:ascii="Times New Roman" w:hAnsi="Times New Roman"/>
          <w:b w:val="0"/>
          <w:sz w:val="28"/>
          <w:szCs w:val="28"/>
          <w:lang w:val="uk-UA"/>
        </w:rPr>
        <w:t xml:space="preserve"> </w:t>
      </w:r>
      <w:r w:rsidR="004D5437" w:rsidRPr="006E2BD7">
        <w:rPr>
          <w:rFonts w:ascii="Times New Roman" w:hAnsi="Times New Roman"/>
          <w:b w:val="0"/>
          <w:sz w:val="28"/>
          <w:szCs w:val="28"/>
          <w:lang w:val="uk-UA"/>
        </w:rPr>
        <w:t>УМОВНИХ</w:t>
      </w:r>
      <w:r w:rsidR="00F851BB" w:rsidRPr="006E2BD7">
        <w:rPr>
          <w:rFonts w:ascii="Times New Roman" w:hAnsi="Times New Roman"/>
          <w:b w:val="0"/>
          <w:sz w:val="28"/>
          <w:szCs w:val="28"/>
          <w:lang w:val="uk-UA"/>
        </w:rPr>
        <w:t xml:space="preserve"> </w:t>
      </w:r>
      <w:r w:rsidR="004D5437" w:rsidRPr="006E2BD7">
        <w:rPr>
          <w:rFonts w:ascii="Times New Roman" w:hAnsi="Times New Roman"/>
          <w:b w:val="0"/>
          <w:sz w:val="28"/>
          <w:szCs w:val="28"/>
          <w:lang w:val="uk-UA"/>
        </w:rPr>
        <w:t>ПОЗНАЧЕНЬ,</w:t>
      </w:r>
      <w:r w:rsidR="00F851BB" w:rsidRPr="006E2BD7">
        <w:rPr>
          <w:rFonts w:ascii="Times New Roman" w:hAnsi="Times New Roman"/>
          <w:b w:val="0"/>
          <w:sz w:val="28"/>
          <w:szCs w:val="28"/>
          <w:lang w:val="uk-UA"/>
        </w:rPr>
        <w:t xml:space="preserve"> </w:t>
      </w:r>
      <w:r w:rsidR="004D5437" w:rsidRPr="006E2BD7">
        <w:rPr>
          <w:rFonts w:ascii="Times New Roman" w:hAnsi="Times New Roman"/>
          <w:b w:val="0"/>
          <w:sz w:val="28"/>
          <w:szCs w:val="28"/>
          <w:lang w:val="uk-UA"/>
        </w:rPr>
        <w:t>СИМВОЛІВ,</w:t>
      </w:r>
      <w:r w:rsidR="00F851BB" w:rsidRPr="006E2BD7">
        <w:rPr>
          <w:rFonts w:ascii="Times New Roman" w:hAnsi="Times New Roman"/>
          <w:b w:val="0"/>
          <w:sz w:val="28"/>
          <w:szCs w:val="28"/>
          <w:lang w:val="uk-UA"/>
        </w:rPr>
        <w:t xml:space="preserve"> </w:t>
      </w:r>
      <w:r w:rsidR="004D5437" w:rsidRPr="006E2BD7">
        <w:rPr>
          <w:rFonts w:ascii="Times New Roman" w:hAnsi="Times New Roman"/>
          <w:b w:val="0"/>
          <w:sz w:val="28"/>
          <w:szCs w:val="28"/>
          <w:lang w:val="uk-UA"/>
        </w:rPr>
        <w:t>ОДИНИЦЬ,</w:t>
      </w:r>
      <w:r w:rsidR="00F851BB" w:rsidRPr="006E2BD7">
        <w:rPr>
          <w:rFonts w:ascii="Times New Roman" w:hAnsi="Times New Roman"/>
          <w:b w:val="0"/>
          <w:sz w:val="28"/>
          <w:szCs w:val="28"/>
          <w:lang w:val="uk-UA"/>
        </w:rPr>
        <w:t xml:space="preserve"> </w:t>
      </w:r>
      <w:r w:rsidR="004D5437" w:rsidRPr="006E2BD7">
        <w:rPr>
          <w:rFonts w:ascii="Times New Roman" w:hAnsi="Times New Roman"/>
          <w:b w:val="0"/>
          <w:sz w:val="28"/>
          <w:szCs w:val="28"/>
          <w:lang w:val="uk-UA"/>
        </w:rPr>
        <w:t>СКОРОЧЕНЬ</w:t>
      </w:r>
      <w:r w:rsidR="00F851BB" w:rsidRPr="006E2BD7">
        <w:rPr>
          <w:rFonts w:ascii="Times New Roman" w:hAnsi="Times New Roman"/>
          <w:b w:val="0"/>
          <w:sz w:val="28"/>
          <w:szCs w:val="28"/>
          <w:lang w:val="uk-UA"/>
        </w:rPr>
        <w:t xml:space="preserve"> </w:t>
      </w:r>
      <w:r w:rsidR="004D5437" w:rsidRPr="006E2BD7">
        <w:rPr>
          <w:rFonts w:ascii="Times New Roman" w:hAnsi="Times New Roman"/>
          <w:b w:val="0"/>
          <w:sz w:val="28"/>
          <w:szCs w:val="28"/>
          <w:lang w:val="uk-UA"/>
        </w:rPr>
        <w:t>І</w:t>
      </w:r>
      <w:r w:rsidR="00F851BB" w:rsidRPr="006E2BD7">
        <w:rPr>
          <w:rFonts w:ascii="Times New Roman" w:hAnsi="Times New Roman"/>
          <w:b w:val="0"/>
          <w:sz w:val="28"/>
          <w:szCs w:val="28"/>
          <w:lang w:val="uk-UA"/>
        </w:rPr>
        <w:t xml:space="preserve"> </w:t>
      </w:r>
      <w:r w:rsidR="004D5437" w:rsidRPr="006E2BD7">
        <w:rPr>
          <w:rFonts w:ascii="Times New Roman" w:hAnsi="Times New Roman"/>
          <w:b w:val="0"/>
          <w:sz w:val="28"/>
          <w:szCs w:val="28"/>
          <w:lang w:val="uk-UA"/>
        </w:rPr>
        <w:t>ТЕРМІНІВ</w:t>
      </w:r>
      <w:bookmarkEnd w:id="0"/>
      <w:bookmarkEnd w:id="10"/>
      <w:bookmarkEnd w:id="11"/>
    </w:p>
    <w:p w14:paraId="067A7E36" w14:textId="06330419" w:rsidR="004D5437" w:rsidRPr="006E2BD7" w:rsidRDefault="004D5437" w:rsidP="004D5437">
      <w:pPr>
        <w:spacing w:after="0" w:line="360" w:lineRule="auto"/>
        <w:ind w:firstLine="709"/>
        <w:jc w:val="both"/>
        <w:rPr>
          <w:rFonts w:ascii="Times New Roman" w:hAnsi="Times New Roman"/>
          <w:bCs/>
          <w:sz w:val="28"/>
          <w:szCs w:val="28"/>
          <w:lang w:val="uk-UA"/>
        </w:rPr>
      </w:pPr>
      <w:proofErr w:type="spellStart"/>
      <w:r w:rsidRPr="006E2BD7">
        <w:rPr>
          <w:rFonts w:ascii="Times New Roman" w:hAnsi="Times New Roman"/>
          <w:bCs/>
          <w:sz w:val="28"/>
          <w:szCs w:val="28"/>
          <w:lang w:val="uk-UA"/>
        </w:rPr>
        <w:t>рН</w:t>
      </w:r>
      <w:proofErr w:type="spellEnd"/>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водневий</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показник</w:t>
      </w:r>
    </w:p>
    <w:p w14:paraId="24488A34" w14:textId="65434B08" w:rsidR="00E659B8" w:rsidRPr="006E2BD7" w:rsidRDefault="00E37541" w:rsidP="00E659B8">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00E659B8" w:rsidRPr="006E2BD7">
        <w:rPr>
          <w:rFonts w:ascii="Times New Roman" w:hAnsi="Times New Roman"/>
          <w:bCs/>
          <w:sz w:val="28"/>
          <w:szCs w:val="28"/>
          <w:lang w:val="uk-UA"/>
        </w:rPr>
        <w:t>відсотки</w:t>
      </w:r>
    </w:p>
    <w:p w14:paraId="0DEAA34B" w14:textId="2F1A7831" w:rsidR="00E659B8" w:rsidRPr="006E2BD7" w:rsidRDefault="00E659B8" w:rsidP="00E659B8">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в.</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о.</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вуглецеві</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одиниці</w:t>
      </w:r>
    </w:p>
    <w:p w14:paraId="7D8722C6" w14:textId="7CBA45EC" w:rsidR="00E659B8" w:rsidRPr="006E2BD7" w:rsidRDefault="00E659B8" w:rsidP="00E659B8">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°С</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градуси</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Цельсія</w:t>
      </w:r>
    </w:p>
    <w:p w14:paraId="444DFE6A" w14:textId="179F407D" w:rsidR="00E659B8" w:rsidRPr="006E2BD7" w:rsidRDefault="00E659B8" w:rsidP="00E659B8">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г/с</w:t>
      </w:r>
      <w:r w:rsidR="00E37541" w:rsidRPr="006E2BD7">
        <w:rPr>
          <w:rFonts w:ascii="Times New Roman" w:hAnsi="Times New Roman"/>
          <w:bCs/>
          <w:sz w:val="28"/>
          <w:szCs w:val="28"/>
          <w:lang w:val="uk-UA"/>
        </w:rPr>
        <w:t>м²</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грам</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на</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кубічний</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сантиметр</w:t>
      </w:r>
    </w:p>
    <w:p w14:paraId="7F260557" w14:textId="00DA8DC0" w:rsidR="00E659B8" w:rsidRPr="006E2BD7" w:rsidRDefault="00E659B8" w:rsidP="00E659B8">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мм.</w:t>
      </w:r>
      <w:r w:rsidR="00F851BB" w:rsidRPr="006E2BD7">
        <w:rPr>
          <w:rFonts w:ascii="Times New Roman" w:hAnsi="Times New Roman"/>
          <w:bCs/>
          <w:sz w:val="28"/>
          <w:szCs w:val="28"/>
          <w:lang w:val="uk-UA"/>
        </w:rPr>
        <w:t xml:space="preserve"> </w:t>
      </w:r>
      <w:proofErr w:type="spellStart"/>
      <w:r w:rsidRPr="006E2BD7">
        <w:rPr>
          <w:rFonts w:ascii="Times New Roman" w:hAnsi="Times New Roman"/>
          <w:bCs/>
          <w:sz w:val="28"/>
          <w:szCs w:val="28"/>
          <w:lang w:val="uk-UA"/>
        </w:rPr>
        <w:t>рт</w:t>
      </w:r>
      <w:proofErr w:type="spellEnd"/>
      <w:r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ст.</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міліметри</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ртутного</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стовпчика</w:t>
      </w:r>
    </w:p>
    <w:p w14:paraId="70A7DCD4" w14:textId="21BE1F5E" w:rsidR="00E659B8" w:rsidRPr="006E2BD7" w:rsidRDefault="00E659B8" w:rsidP="00E659B8">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мг</w:t>
      </w:r>
      <w:r w:rsidR="004829E4" w:rsidRPr="006E2BD7">
        <w:rPr>
          <w:rFonts w:ascii="Times New Roman" w:hAnsi="Times New Roman"/>
          <w:bCs/>
          <w:sz w:val="28"/>
          <w:szCs w:val="28"/>
          <w:lang w:val="uk-UA"/>
        </w:rPr>
        <w:t>/</w:t>
      </w:r>
      <w:r w:rsidR="004829E4" w:rsidRPr="00D134F5">
        <w:rPr>
          <w:rFonts w:ascii="Times New Roman" w:hAnsi="Times New Roman"/>
          <w:bCs/>
          <w:sz w:val="28"/>
          <w:szCs w:val="28"/>
          <w:lang w:val="uk-UA"/>
        </w:rPr>
        <w:t>дм³</w:t>
      </w:r>
      <w:r w:rsidR="00F851BB" w:rsidRPr="00D75673">
        <w:rPr>
          <w:rFonts w:ascii="Times New Roman" w:hAnsi="Times New Roman"/>
          <w:bCs/>
          <w:color w:val="C45911" w:themeColor="accent2" w:themeShade="BF"/>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міліграм</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на</w:t>
      </w:r>
      <w:r w:rsidR="00F851BB" w:rsidRPr="006E2BD7">
        <w:rPr>
          <w:rFonts w:ascii="Times New Roman" w:hAnsi="Times New Roman"/>
          <w:bCs/>
          <w:sz w:val="28"/>
          <w:szCs w:val="28"/>
          <w:lang w:val="uk-UA"/>
        </w:rPr>
        <w:t xml:space="preserve"> </w:t>
      </w:r>
      <w:r w:rsidR="00D134F5" w:rsidRPr="00D134F5">
        <w:rPr>
          <w:rFonts w:ascii="Times New Roman" w:hAnsi="Times New Roman"/>
          <w:bCs/>
          <w:sz w:val="28"/>
          <w:szCs w:val="28"/>
          <w:lang w:val="uk-UA"/>
        </w:rPr>
        <w:t>дециметр</w:t>
      </w:r>
      <w:r w:rsidR="00D134F5">
        <w:rPr>
          <w:rFonts w:ascii="Times New Roman" w:hAnsi="Times New Roman"/>
          <w:bCs/>
          <w:sz w:val="28"/>
          <w:szCs w:val="28"/>
          <w:lang w:val="uk-UA"/>
        </w:rPr>
        <w:t xml:space="preserve"> кубічний</w:t>
      </w:r>
    </w:p>
    <w:p w14:paraId="72CFA587" w14:textId="7A52C861" w:rsidR="004D5437" w:rsidRPr="006E2BD7" w:rsidRDefault="00267C82" w:rsidP="004D5437">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см</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сантиметри</w:t>
      </w:r>
    </w:p>
    <w:p w14:paraId="230E1744" w14:textId="6C633F0D" w:rsidR="00FF767E" w:rsidRPr="006E2BD7" w:rsidRDefault="00FF767E" w:rsidP="00FF767E">
      <w:pPr>
        <w:spacing w:after="0" w:line="360" w:lineRule="auto"/>
        <w:ind w:firstLine="709"/>
        <w:jc w:val="both"/>
        <w:rPr>
          <w:rFonts w:ascii="Times New Roman" w:hAnsi="Times New Roman"/>
          <w:sz w:val="28"/>
          <w:szCs w:val="28"/>
          <w:lang w:val="uk-UA"/>
        </w:rPr>
      </w:pPr>
      <w:r w:rsidRPr="006E2BD7">
        <w:rPr>
          <w:rFonts w:ascii="Times New Roman" w:hAnsi="Times New Roman"/>
          <w:sz w:val="28"/>
          <w:szCs w:val="28"/>
          <w:lang w:val="uk-UA"/>
        </w:rPr>
        <w:t>мг-</w:t>
      </w:r>
      <w:proofErr w:type="spellStart"/>
      <w:r w:rsidRPr="006E2BD7">
        <w:rPr>
          <w:rFonts w:ascii="Times New Roman" w:hAnsi="Times New Roman"/>
          <w:sz w:val="28"/>
          <w:szCs w:val="28"/>
          <w:lang w:val="uk-UA"/>
        </w:rPr>
        <w:t>екв</w:t>
      </w:r>
      <w:proofErr w:type="spellEnd"/>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міліграм-еквівалент</w:t>
      </w:r>
    </w:p>
    <w:p w14:paraId="6E9F62D8" w14:textId="07899BD1" w:rsidR="009635B2" w:rsidRPr="006E2BD7" w:rsidRDefault="009635B2" w:rsidP="009635B2">
      <w:pPr>
        <w:spacing w:after="0" w:line="360" w:lineRule="auto"/>
        <w:ind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мкм</w:t>
      </w:r>
      <w:proofErr w:type="spellEnd"/>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мікрометр</w:t>
      </w:r>
    </w:p>
    <w:p w14:paraId="739FDBD2" w14:textId="2B575953" w:rsidR="009635B2" w:rsidRPr="006E2BD7" w:rsidRDefault="009635B2" w:rsidP="007512F1">
      <w:pPr>
        <w:spacing w:after="0" w:line="360" w:lineRule="auto"/>
        <w:ind w:firstLine="709"/>
        <w:jc w:val="both"/>
        <w:rPr>
          <w:rFonts w:ascii="Times New Roman" w:hAnsi="Times New Roman"/>
          <w:sz w:val="28"/>
          <w:szCs w:val="28"/>
          <w:lang w:val="uk-UA"/>
        </w:rPr>
      </w:pPr>
      <w:r w:rsidRPr="006E2BD7">
        <w:rPr>
          <w:rFonts w:ascii="Times New Roman" w:hAnsi="Times New Roman"/>
          <w:sz w:val="28"/>
          <w:szCs w:val="28"/>
          <w:lang w:val="uk-UA"/>
        </w:rPr>
        <w:t>мл</w:t>
      </w:r>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мілілітр</w:t>
      </w:r>
      <w:proofErr w:type="spellEnd"/>
    </w:p>
    <w:p w14:paraId="56C10218" w14:textId="1AFBDC11" w:rsidR="009635B2" w:rsidRPr="006E2BD7" w:rsidRDefault="009635B2" w:rsidP="009635B2">
      <w:pPr>
        <w:spacing w:after="0" w:line="360" w:lineRule="auto"/>
        <w:ind w:firstLine="709"/>
        <w:jc w:val="both"/>
        <w:rPr>
          <w:rFonts w:ascii="Times New Roman" w:hAnsi="Times New Roman"/>
          <w:sz w:val="28"/>
          <w:szCs w:val="28"/>
          <w:lang w:val="uk-UA"/>
        </w:rPr>
      </w:pPr>
      <w:r w:rsidRPr="006E2BD7">
        <w:rPr>
          <w:rFonts w:ascii="Times New Roman" w:hAnsi="Times New Roman"/>
          <w:sz w:val="28"/>
          <w:szCs w:val="28"/>
          <w:lang w:val="uk-UA"/>
        </w:rPr>
        <w:t>ммоль</w:t>
      </w:r>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мілімоль</w:t>
      </w:r>
      <w:proofErr w:type="spellEnd"/>
    </w:p>
    <w:p w14:paraId="457A47D5" w14:textId="26B33B6A" w:rsidR="006E4ADE" w:rsidRPr="006E2BD7" w:rsidRDefault="00D134F5" w:rsidP="006E4ADE">
      <w:pPr>
        <w:spacing w:after="0" w:line="360" w:lineRule="auto"/>
        <w:ind w:firstLine="709"/>
        <w:jc w:val="both"/>
        <w:rPr>
          <w:rFonts w:ascii="Times New Roman" w:hAnsi="Times New Roman"/>
          <w:sz w:val="28"/>
          <w:szCs w:val="28"/>
          <w:lang w:val="uk-UA"/>
        </w:rPr>
      </w:pPr>
      <w:proofErr w:type="spellStart"/>
      <w:r>
        <w:rPr>
          <w:rFonts w:ascii="Times New Roman" w:hAnsi="Times New Roman"/>
          <w:i/>
          <w:sz w:val="28"/>
          <w:szCs w:val="28"/>
          <w:lang w:val="uk-UA"/>
        </w:rPr>
        <w:t>Т</w:t>
      </w:r>
      <w:r w:rsidR="006E4ADE" w:rsidRPr="006E2BD7">
        <w:rPr>
          <w:rFonts w:ascii="Times New Roman" w:hAnsi="Times New Roman"/>
          <w:i/>
          <w:sz w:val="28"/>
          <w:szCs w:val="28"/>
          <w:vertAlign w:val="subscript"/>
          <w:lang w:val="uk-UA"/>
        </w:rPr>
        <w:t>з</w:t>
      </w:r>
      <w:proofErr w:type="spellEnd"/>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006E4ADE" w:rsidRPr="006E2BD7">
        <w:rPr>
          <w:rFonts w:ascii="Times New Roman" w:hAnsi="Times New Roman"/>
          <w:sz w:val="28"/>
          <w:szCs w:val="28"/>
          <w:lang w:val="uk-UA"/>
        </w:rPr>
        <w:t>загальна</w:t>
      </w:r>
      <w:r w:rsidR="00F851BB" w:rsidRPr="006E2BD7">
        <w:rPr>
          <w:rFonts w:ascii="Times New Roman" w:hAnsi="Times New Roman"/>
          <w:sz w:val="28"/>
          <w:szCs w:val="28"/>
          <w:lang w:val="uk-UA"/>
        </w:rPr>
        <w:t xml:space="preserve"> </w:t>
      </w:r>
      <w:r w:rsidR="00B634D8" w:rsidRPr="00D134F5">
        <w:rPr>
          <w:rFonts w:ascii="Times New Roman" w:hAnsi="Times New Roman"/>
          <w:sz w:val="28"/>
          <w:szCs w:val="28"/>
          <w:lang w:val="uk-UA"/>
        </w:rPr>
        <w:t>твердість</w:t>
      </w:r>
      <w:r w:rsidR="00D75673">
        <w:rPr>
          <w:rFonts w:ascii="Times New Roman" w:hAnsi="Times New Roman"/>
          <w:sz w:val="28"/>
          <w:szCs w:val="28"/>
          <w:lang w:val="uk-UA"/>
        </w:rPr>
        <w:t xml:space="preserve"> </w:t>
      </w:r>
    </w:p>
    <w:p w14:paraId="7F228C8B" w14:textId="29754D7E" w:rsidR="006E4ADE" w:rsidRPr="006E2BD7" w:rsidRDefault="00D134F5" w:rsidP="006E4ADE">
      <w:pPr>
        <w:spacing w:after="0" w:line="360" w:lineRule="auto"/>
        <w:ind w:firstLine="709"/>
        <w:jc w:val="both"/>
        <w:rPr>
          <w:rFonts w:ascii="Times New Roman" w:hAnsi="Times New Roman"/>
          <w:sz w:val="28"/>
          <w:szCs w:val="28"/>
          <w:lang w:val="uk-UA"/>
        </w:rPr>
      </w:pPr>
      <w:proofErr w:type="spellStart"/>
      <w:r>
        <w:rPr>
          <w:rFonts w:ascii="Times New Roman" w:hAnsi="Times New Roman"/>
          <w:i/>
          <w:sz w:val="28"/>
          <w:szCs w:val="28"/>
          <w:lang w:val="uk-UA"/>
        </w:rPr>
        <w:t>Т</w:t>
      </w:r>
      <w:r w:rsidR="006E4ADE" w:rsidRPr="006E2BD7">
        <w:rPr>
          <w:rFonts w:ascii="Times New Roman" w:hAnsi="Times New Roman"/>
          <w:i/>
          <w:sz w:val="28"/>
          <w:szCs w:val="28"/>
          <w:vertAlign w:val="subscript"/>
          <w:lang w:val="uk-UA"/>
        </w:rPr>
        <w:t>к</w:t>
      </w:r>
      <w:proofErr w:type="spellEnd"/>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006E4ADE" w:rsidRPr="006E2BD7">
        <w:rPr>
          <w:rFonts w:ascii="Times New Roman" w:hAnsi="Times New Roman"/>
          <w:sz w:val="28"/>
          <w:szCs w:val="28"/>
          <w:lang w:val="uk-UA"/>
        </w:rPr>
        <w:t>карбонатна</w:t>
      </w:r>
      <w:r w:rsidR="00F851BB" w:rsidRPr="006E2BD7">
        <w:rPr>
          <w:rFonts w:ascii="Times New Roman" w:hAnsi="Times New Roman"/>
          <w:sz w:val="28"/>
          <w:szCs w:val="28"/>
          <w:lang w:val="uk-UA"/>
        </w:rPr>
        <w:t xml:space="preserve"> </w:t>
      </w:r>
      <w:r w:rsidR="00B634D8">
        <w:rPr>
          <w:rFonts w:ascii="Times New Roman" w:hAnsi="Times New Roman"/>
          <w:sz w:val="28"/>
          <w:szCs w:val="28"/>
          <w:lang w:val="uk-UA"/>
        </w:rPr>
        <w:t>твердість</w:t>
      </w:r>
    </w:p>
    <w:p w14:paraId="6B76AC5A" w14:textId="40476B1A" w:rsidR="006E4ADE" w:rsidRPr="006E2BD7" w:rsidRDefault="00D134F5" w:rsidP="006E4ADE">
      <w:pPr>
        <w:spacing w:after="0" w:line="360" w:lineRule="auto"/>
        <w:ind w:firstLine="709"/>
        <w:jc w:val="both"/>
        <w:rPr>
          <w:rFonts w:ascii="Times New Roman" w:hAnsi="Times New Roman"/>
          <w:bCs/>
          <w:sz w:val="28"/>
          <w:szCs w:val="28"/>
          <w:lang w:val="uk-UA"/>
        </w:rPr>
      </w:pPr>
      <w:proofErr w:type="spellStart"/>
      <w:r>
        <w:rPr>
          <w:rFonts w:ascii="Times New Roman" w:hAnsi="Times New Roman"/>
          <w:i/>
          <w:sz w:val="28"/>
          <w:szCs w:val="28"/>
          <w:lang w:val="uk-UA"/>
        </w:rPr>
        <w:t>Т</w:t>
      </w:r>
      <w:r w:rsidR="006E4ADE" w:rsidRPr="006E2BD7">
        <w:rPr>
          <w:rFonts w:ascii="Times New Roman" w:hAnsi="Times New Roman"/>
          <w:i/>
          <w:sz w:val="28"/>
          <w:szCs w:val="28"/>
          <w:vertAlign w:val="subscript"/>
          <w:lang w:val="uk-UA"/>
        </w:rPr>
        <w:t>нк</w:t>
      </w:r>
      <w:proofErr w:type="spellEnd"/>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006E4ADE" w:rsidRPr="006E2BD7">
        <w:rPr>
          <w:rFonts w:ascii="Times New Roman" w:hAnsi="Times New Roman"/>
          <w:sz w:val="28"/>
          <w:szCs w:val="28"/>
          <w:lang w:val="uk-UA"/>
        </w:rPr>
        <w:t>некарбонатна</w:t>
      </w:r>
      <w:r w:rsidR="00F851BB" w:rsidRPr="006E2BD7">
        <w:rPr>
          <w:rFonts w:ascii="Times New Roman" w:hAnsi="Times New Roman"/>
          <w:sz w:val="28"/>
          <w:szCs w:val="28"/>
          <w:lang w:val="uk-UA"/>
        </w:rPr>
        <w:t xml:space="preserve"> </w:t>
      </w:r>
      <w:r w:rsidR="00B634D8">
        <w:rPr>
          <w:rFonts w:ascii="Times New Roman" w:hAnsi="Times New Roman"/>
          <w:sz w:val="28"/>
          <w:szCs w:val="28"/>
          <w:lang w:val="uk-UA"/>
        </w:rPr>
        <w:t>твердість</w:t>
      </w:r>
    </w:p>
    <w:p w14:paraId="42BEDC46" w14:textId="3D1EC2FB" w:rsidR="008B046A" w:rsidRPr="006E2BD7" w:rsidRDefault="008B046A" w:rsidP="008B046A">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БСК</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біохімічне</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споживання</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кисню</w:t>
      </w:r>
      <w:r w:rsidR="00F851BB" w:rsidRPr="006E2BD7">
        <w:rPr>
          <w:rFonts w:ascii="Times New Roman" w:hAnsi="Times New Roman"/>
          <w:bCs/>
          <w:sz w:val="28"/>
          <w:szCs w:val="28"/>
          <w:lang w:val="uk-UA"/>
        </w:rPr>
        <w:t xml:space="preserve"> </w:t>
      </w:r>
    </w:p>
    <w:p w14:paraId="2F1552B5" w14:textId="68FD5567" w:rsidR="008B046A" w:rsidRPr="006E2BD7" w:rsidRDefault="008B046A" w:rsidP="008B046A">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ГДК</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гранично</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допустима</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концентрація</w:t>
      </w:r>
    </w:p>
    <w:p w14:paraId="6012A518" w14:textId="0D1A86C4" w:rsidR="008B046A" w:rsidRPr="006E2BD7" w:rsidRDefault="008B046A" w:rsidP="008B046A">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ХСК</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хімічне</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споживання</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кисню</w:t>
      </w:r>
    </w:p>
    <w:p w14:paraId="46548487" w14:textId="13100B8A" w:rsidR="00E807F3" w:rsidRPr="006E2BD7" w:rsidRDefault="00E807F3" w:rsidP="008B046A">
      <w:pPr>
        <w:spacing w:after="0" w:line="360" w:lineRule="auto"/>
        <w:ind w:firstLine="709"/>
        <w:jc w:val="both"/>
        <w:rPr>
          <w:rFonts w:ascii="Times New Roman" w:hAnsi="Times New Roman"/>
          <w:bCs/>
          <w:sz w:val="28"/>
          <w:szCs w:val="28"/>
          <w:lang w:val="uk-UA"/>
        </w:rPr>
      </w:pPr>
      <w:r w:rsidRPr="006E2BD7">
        <w:rPr>
          <w:rFonts w:ascii="Times New Roman" w:hAnsi="Times New Roman"/>
          <w:bCs/>
          <w:sz w:val="28"/>
          <w:szCs w:val="28"/>
          <w:lang w:val="uk-UA"/>
        </w:rPr>
        <w:t>ЕСК</w:t>
      </w:r>
      <w:r w:rsidR="00F851BB" w:rsidRPr="006E2BD7">
        <w:rPr>
          <w:rFonts w:ascii="Times New Roman" w:hAnsi="Times New Roman"/>
          <w:bCs/>
          <w:sz w:val="28"/>
          <w:szCs w:val="28"/>
          <w:lang w:val="uk-UA"/>
        </w:rPr>
        <w:t xml:space="preserve"> </w:t>
      </w:r>
      <w:r w:rsidR="00501090" w:rsidRPr="006E2BD7">
        <w:rPr>
          <w:rFonts w:ascii="Times New Roman" w:hAnsi="Times New Roman"/>
          <w:bCs/>
          <w:sz w:val="28"/>
          <w:szCs w:val="28"/>
          <w:lang w:val="uk-UA"/>
        </w:rPr>
        <w:t>–</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скляний</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комбінований</w:t>
      </w:r>
      <w:r w:rsidR="00F851BB" w:rsidRPr="006E2BD7">
        <w:rPr>
          <w:rFonts w:ascii="Times New Roman" w:hAnsi="Times New Roman"/>
          <w:bCs/>
          <w:sz w:val="28"/>
          <w:szCs w:val="28"/>
          <w:lang w:val="uk-UA"/>
        </w:rPr>
        <w:t xml:space="preserve"> </w:t>
      </w:r>
      <w:r w:rsidRPr="006E2BD7">
        <w:rPr>
          <w:rFonts w:ascii="Times New Roman" w:hAnsi="Times New Roman"/>
          <w:bCs/>
          <w:sz w:val="28"/>
          <w:szCs w:val="28"/>
          <w:lang w:val="uk-UA"/>
        </w:rPr>
        <w:t>електрод</w:t>
      </w:r>
    </w:p>
    <w:p w14:paraId="336CFDB8" w14:textId="6F0056BD" w:rsidR="008B046A" w:rsidRPr="006E2BD7" w:rsidRDefault="008B046A" w:rsidP="008B046A">
      <w:pPr>
        <w:spacing w:after="0" w:line="360" w:lineRule="auto"/>
        <w:ind w:firstLine="709"/>
        <w:jc w:val="both"/>
        <w:rPr>
          <w:rFonts w:ascii="Times New Roman" w:hAnsi="Times New Roman"/>
          <w:sz w:val="28"/>
          <w:szCs w:val="28"/>
          <w:lang w:val="uk-UA"/>
        </w:rPr>
      </w:pPr>
      <w:r w:rsidRPr="006E2BD7">
        <w:rPr>
          <w:rFonts w:ascii="Times New Roman" w:hAnsi="Times New Roman"/>
          <w:sz w:val="28"/>
          <w:szCs w:val="28"/>
          <w:lang w:val="uk-UA"/>
        </w:rPr>
        <w:t>ЗОВ</w:t>
      </w:r>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збірник</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очищеної</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води</w:t>
      </w:r>
      <w:r w:rsidR="00F851BB" w:rsidRPr="006E2BD7">
        <w:rPr>
          <w:rFonts w:ascii="Times New Roman" w:hAnsi="Times New Roman"/>
          <w:sz w:val="28"/>
          <w:szCs w:val="28"/>
          <w:lang w:val="uk-UA"/>
        </w:rPr>
        <w:t xml:space="preserve"> </w:t>
      </w:r>
    </w:p>
    <w:p w14:paraId="774E4B0A" w14:textId="2A0D57D4" w:rsidR="004E6DCD" w:rsidRPr="006E2BD7" w:rsidRDefault="004E6DCD" w:rsidP="004E6DCD">
      <w:pPr>
        <w:spacing w:after="0" w:line="360" w:lineRule="auto"/>
        <w:ind w:firstLine="709"/>
        <w:jc w:val="both"/>
        <w:rPr>
          <w:rFonts w:ascii="Times New Roman" w:hAnsi="Times New Roman"/>
          <w:sz w:val="28"/>
          <w:szCs w:val="28"/>
          <w:lang w:val="uk-UA"/>
        </w:rPr>
      </w:pPr>
      <w:r w:rsidRPr="006E2BD7">
        <w:rPr>
          <w:rFonts w:ascii="Times New Roman" w:hAnsi="Times New Roman"/>
          <w:sz w:val="28"/>
          <w:szCs w:val="28"/>
          <w:lang w:val="uk-UA"/>
        </w:rPr>
        <w:t>ХВО</w:t>
      </w:r>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хімічне</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водоочищення</w:t>
      </w:r>
    </w:p>
    <w:p w14:paraId="11A1BE9D" w14:textId="602F5C5E" w:rsidR="00B5510B" w:rsidRPr="006E2BD7" w:rsidRDefault="00B5510B" w:rsidP="00B5510B">
      <w:pPr>
        <w:spacing w:after="0" w:line="360" w:lineRule="auto"/>
        <w:ind w:firstLine="709"/>
        <w:jc w:val="both"/>
        <w:rPr>
          <w:rFonts w:ascii="Times New Roman" w:hAnsi="Times New Roman"/>
          <w:sz w:val="28"/>
          <w:szCs w:val="28"/>
          <w:lang w:val="uk-UA"/>
        </w:rPr>
      </w:pPr>
      <w:bookmarkStart w:id="12" w:name="_Toc9768580"/>
      <w:r w:rsidRPr="006E2BD7">
        <w:rPr>
          <w:rFonts w:ascii="Times New Roman" w:hAnsi="Times New Roman"/>
          <w:sz w:val="28"/>
          <w:szCs w:val="28"/>
          <w:lang w:val="uk-UA"/>
        </w:rPr>
        <w:t>ККД</w:t>
      </w:r>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коефіціент</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корисної</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дії</w:t>
      </w:r>
    </w:p>
    <w:p w14:paraId="051A49CE" w14:textId="16036E64" w:rsidR="007B1D8C" w:rsidRPr="006E2BD7" w:rsidRDefault="00944CD1" w:rsidP="007B1D8C">
      <w:pPr>
        <w:spacing w:after="0" w:line="360" w:lineRule="auto"/>
        <w:ind w:firstLine="709"/>
        <w:jc w:val="both"/>
        <w:rPr>
          <w:rFonts w:ascii="Times New Roman" w:hAnsi="Times New Roman"/>
          <w:sz w:val="28"/>
          <w:szCs w:val="28"/>
          <w:lang w:val="uk-UA"/>
        </w:rPr>
      </w:pPr>
      <w:r w:rsidRPr="006E2BD7">
        <w:rPr>
          <w:rFonts w:ascii="Times New Roman" w:hAnsi="Times New Roman"/>
          <w:sz w:val="28"/>
          <w:szCs w:val="28"/>
          <w:lang w:val="uk-UA"/>
        </w:rPr>
        <w:t>УЗО</w:t>
      </w:r>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установка</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зворотного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осмосу</w:t>
      </w:r>
    </w:p>
    <w:p w14:paraId="5C8E2339" w14:textId="4F172080" w:rsidR="00501090" w:rsidRPr="006E2BD7" w:rsidRDefault="007B1D8C" w:rsidP="007B1D8C">
      <w:pPr>
        <w:spacing w:after="0" w:line="360" w:lineRule="auto"/>
        <w:ind w:firstLine="709"/>
        <w:jc w:val="both"/>
        <w:rPr>
          <w:rFonts w:ascii="Times New Roman" w:hAnsi="Times New Roman"/>
          <w:sz w:val="28"/>
          <w:szCs w:val="28"/>
          <w:lang w:val="uk-UA"/>
        </w:rPr>
      </w:pPr>
      <w:r w:rsidRPr="006E2BD7">
        <w:rPr>
          <w:rFonts w:ascii="Times New Roman" w:hAnsi="Times New Roman"/>
          <w:sz w:val="28"/>
          <w:szCs w:val="28"/>
          <w:lang w:val="uk-UA"/>
        </w:rPr>
        <w:t>ПО</w:t>
      </w:r>
      <w:r w:rsidR="00D134F5">
        <w:rPr>
          <w:rFonts w:ascii="Times New Roman" w:hAnsi="Times New Roman"/>
          <w:sz w:val="28"/>
          <w:szCs w:val="28"/>
          <w:lang w:val="uk-UA"/>
        </w:rPr>
        <w:t>П</w:t>
      </w:r>
      <w:r w:rsidRPr="006E2BD7">
        <w:rPr>
          <w:rFonts w:ascii="Times New Roman" w:hAnsi="Times New Roman"/>
          <w:sz w:val="28"/>
          <w:szCs w:val="28"/>
          <w:lang w:val="uk-UA"/>
        </w:rPr>
        <w:t>В</w:t>
      </w:r>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00641720" w:rsidRPr="006E2BD7">
        <w:rPr>
          <w:rFonts w:ascii="Times New Roman" w:hAnsi="Times New Roman"/>
          <w:sz w:val="28"/>
          <w:szCs w:val="28"/>
          <w:lang w:val="uk-UA"/>
        </w:rPr>
        <w:t>попередн</w:t>
      </w:r>
      <w:r w:rsidRPr="006E2BD7">
        <w:rPr>
          <w:rFonts w:ascii="Times New Roman" w:hAnsi="Times New Roman"/>
          <w:sz w:val="28"/>
          <w:szCs w:val="28"/>
          <w:lang w:val="uk-UA"/>
        </w:rPr>
        <w:t>є</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очищення</w:t>
      </w:r>
      <w:r w:rsidR="00F851BB" w:rsidRPr="006E2BD7">
        <w:rPr>
          <w:rFonts w:ascii="Times New Roman" w:hAnsi="Times New Roman"/>
          <w:sz w:val="28"/>
          <w:szCs w:val="28"/>
          <w:lang w:val="uk-UA"/>
        </w:rPr>
        <w:t xml:space="preserve"> </w:t>
      </w:r>
      <w:r w:rsidRPr="00D134F5">
        <w:rPr>
          <w:rFonts w:ascii="Times New Roman" w:hAnsi="Times New Roman"/>
          <w:sz w:val="28"/>
          <w:szCs w:val="28"/>
          <w:lang w:val="uk-UA"/>
        </w:rPr>
        <w:t>природньої</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води</w:t>
      </w:r>
      <w:r w:rsidR="00F851BB" w:rsidRPr="006E2BD7">
        <w:rPr>
          <w:rFonts w:ascii="Times New Roman" w:hAnsi="Times New Roman"/>
          <w:sz w:val="28"/>
          <w:szCs w:val="28"/>
          <w:lang w:val="uk-UA"/>
        </w:rPr>
        <w:t xml:space="preserve"> </w:t>
      </w:r>
      <w:r w:rsidR="00501090" w:rsidRPr="006E2BD7">
        <w:rPr>
          <w:rFonts w:ascii="Times New Roman" w:hAnsi="Times New Roman"/>
          <w:sz w:val="28"/>
          <w:szCs w:val="28"/>
          <w:lang w:val="uk-UA"/>
        </w:rPr>
        <w:br w:type="page"/>
      </w:r>
    </w:p>
    <w:p w14:paraId="0DAD609F" w14:textId="4B4CDE46" w:rsidR="00D01CDE" w:rsidRPr="001F0DCF" w:rsidRDefault="001853DA" w:rsidP="001F0DCF">
      <w:pPr>
        <w:pStyle w:val="1"/>
        <w:spacing w:line="360" w:lineRule="auto"/>
        <w:jc w:val="center"/>
        <w:rPr>
          <w:rFonts w:ascii="Times New Roman" w:hAnsi="Times New Roman"/>
          <w:b w:val="0"/>
          <w:bCs w:val="0"/>
          <w:sz w:val="28"/>
          <w:szCs w:val="28"/>
          <w:lang w:val="uk-UA"/>
        </w:rPr>
      </w:pPr>
      <w:bookmarkStart w:id="13" w:name="_Toc152498612"/>
      <w:r w:rsidRPr="001F0DCF">
        <w:rPr>
          <w:rFonts w:ascii="Times New Roman" w:hAnsi="Times New Roman"/>
          <w:b w:val="0"/>
          <w:bCs w:val="0"/>
          <w:sz w:val="28"/>
          <w:szCs w:val="28"/>
          <w:lang w:val="uk-UA"/>
        </w:rPr>
        <w:lastRenderedPageBreak/>
        <w:t>ВСТУП</w:t>
      </w:r>
      <w:bookmarkEnd w:id="1"/>
      <w:bookmarkEnd w:id="12"/>
      <w:bookmarkEnd w:id="13"/>
    </w:p>
    <w:p w14:paraId="5EF7FFF7" w14:textId="44CDF99A" w:rsidR="007A4265" w:rsidRPr="001F0DCF" w:rsidRDefault="007A4265" w:rsidP="001F0DCF">
      <w:pPr>
        <w:spacing w:after="0" w:line="360" w:lineRule="auto"/>
        <w:jc w:val="center"/>
        <w:rPr>
          <w:rFonts w:ascii="Times New Roman" w:hAnsi="Times New Roman"/>
          <w:bCs/>
          <w:sz w:val="28"/>
          <w:szCs w:val="28"/>
          <w:lang w:val="uk-UA"/>
        </w:rPr>
      </w:pPr>
    </w:p>
    <w:p w14:paraId="2CED5A52" w14:textId="77777777" w:rsidR="00161824" w:rsidRPr="001F0DCF" w:rsidRDefault="00161824" w:rsidP="001F0DCF">
      <w:pPr>
        <w:spacing w:after="0" w:line="360" w:lineRule="auto"/>
        <w:jc w:val="center"/>
        <w:rPr>
          <w:rFonts w:ascii="Times New Roman" w:hAnsi="Times New Roman"/>
          <w:bCs/>
          <w:sz w:val="28"/>
          <w:szCs w:val="28"/>
          <w:lang w:val="uk-UA"/>
        </w:rPr>
      </w:pPr>
    </w:p>
    <w:p w14:paraId="7E2003DF" w14:textId="77777777" w:rsidR="00161824" w:rsidRPr="001F0DCF" w:rsidRDefault="0016182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Вода – найцінніший природний ресурс, дефіцит якого, як і дефіцит енергоносіїв, неухильно зростає. Глобальні кліматичні зміни і техногенний вплив на природу стрімко загострюють попит на питну воду. </w:t>
      </w:r>
    </w:p>
    <w:p w14:paraId="49F6A2FD" w14:textId="65D0199A" w:rsidR="00161824" w:rsidRDefault="0016182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Підготовка води для питного та промислового водопостачання принципово відрізняється від інших областей хімічної технології: процеси </w:t>
      </w:r>
      <w:proofErr w:type="spellStart"/>
      <w:r w:rsidRPr="001F0DCF">
        <w:rPr>
          <w:rFonts w:ascii="Times New Roman" w:hAnsi="Times New Roman"/>
          <w:sz w:val="28"/>
          <w:szCs w:val="28"/>
          <w:lang w:val="uk-UA"/>
        </w:rPr>
        <w:t>водопідготовки</w:t>
      </w:r>
      <w:proofErr w:type="spellEnd"/>
      <w:r w:rsidRPr="001F0DCF">
        <w:rPr>
          <w:rFonts w:ascii="Times New Roman" w:hAnsi="Times New Roman"/>
          <w:sz w:val="28"/>
          <w:szCs w:val="28"/>
          <w:lang w:val="uk-UA"/>
        </w:rPr>
        <w:t xml:space="preserve"> протікають у великих об’ємах води і при дуже малих кількостях розчинених речовин. Значить, великі витрати води вимагають улаштування великогабаритного устаткування, а мала кількість видобутих з води речовин неминуче тягне за собою застосування «тонких» методів обробки води.</w:t>
      </w:r>
    </w:p>
    <w:p w14:paraId="7B730BC6" w14:textId="5941F718" w:rsidR="001F7647" w:rsidRPr="00FA0EC5" w:rsidRDefault="001F7647"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Залежно від виду промисловості стічні води містять різні забруднення, токсичні речовини, патогенні мікроорганізми. Для повторного </w:t>
      </w:r>
      <w:proofErr w:type="spellStart"/>
      <w:r>
        <w:rPr>
          <w:rFonts w:ascii="Times New Roman" w:hAnsi="Times New Roman"/>
          <w:sz w:val="28"/>
          <w:szCs w:val="28"/>
          <w:lang w:val="uk-UA"/>
        </w:rPr>
        <w:t>використаннч</w:t>
      </w:r>
      <w:proofErr w:type="spellEnd"/>
      <w:r>
        <w:rPr>
          <w:rFonts w:ascii="Times New Roman" w:hAnsi="Times New Roman"/>
          <w:sz w:val="28"/>
          <w:szCs w:val="28"/>
          <w:lang w:val="uk-UA"/>
        </w:rPr>
        <w:t xml:space="preserve"> води,</w:t>
      </w:r>
      <w:r w:rsidR="00FE32D1">
        <w:rPr>
          <w:rFonts w:ascii="Times New Roman" w:hAnsi="Times New Roman"/>
          <w:sz w:val="28"/>
          <w:szCs w:val="28"/>
          <w:lang w:val="uk-UA"/>
        </w:rPr>
        <w:t xml:space="preserve"> необхідне створення очи</w:t>
      </w:r>
      <w:r>
        <w:rPr>
          <w:rFonts w:ascii="Times New Roman" w:hAnsi="Times New Roman"/>
          <w:sz w:val="28"/>
          <w:szCs w:val="28"/>
          <w:lang w:val="uk-UA"/>
        </w:rPr>
        <w:t>сних споруд</w:t>
      </w:r>
      <w:r w:rsidR="000F2CD6">
        <w:rPr>
          <w:rFonts w:ascii="Times New Roman" w:hAnsi="Times New Roman"/>
          <w:sz w:val="28"/>
          <w:szCs w:val="28"/>
          <w:lang w:val="uk-UA"/>
        </w:rPr>
        <w:t>.</w:t>
      </w:r>
    </w:p>
    <w:p w14:paraId="40ADB6CC" w14:textId="080DDE5E" w:rsidR="001F7647" w:rsidRDefault="001F7647"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Стічні води харчових підприємств відрізняються різними концентраціями різних забруднень. </w:t>
      </w:r>
      <w:r w:rsidR="00FE32D1">
        <w:rPr>
          <w:rFonts w:ascii="Times New Roman" w:hAnsi="Times New Roman"/>
          <w:sz w:val="28"/>
          <w:szCs w:val="28"/>
          <w:lang w:val="uk-UA"/>
        </w:rPr>
        <w:t xml:space="preserve">Скидання </w:t>
      </w:r>
      <w:proofErr w:type="spellStart"/>
      <w:r w:rsidR="00FE32D1">
        <w:rPr>
          <w:rFonts w:ascii="Times New Roman" w:hAnsi="Times New Roman"/>
          <w:sz w:val="28"/>
          <w:szCs w:val="28"/>
          <w:lang w:val="uk-UA"/>
        </w:rPr>
        <w:t>неочищенних</w:t>
      </w:r>
      <w:proofErr w:type="spellEnd"/>
      <w:r w:rsidR="00FE32D1">
        <w:rPr>
          <w:rFonts w:ascii="Times New Roman" w:hAnsi="Times New Roman"/>
          <w:sz w:val="28"/>
          <w:szCs w:val="28"/>
          <w:lang w:val="uk-UA"/>
        </w:rPr>
        <w:t xml:space="preserve"> стічних вод без попередньої очистки є неприпустимим, тому що може порушувати роботу центральних очисних споруд</w:t>
      </w:r>
      <w:r w:rsidR="00F450B1">
        <w:rPr>
          <w:rFonts w:ascii="Times New Roman" w:hAnsi="Times New Roman"/>
          <w:sz w:val="28"/>
          <w:szCs w:val="28"/>
          <w:lang w:val="uk-UA"/>
        </w:rPr>
        <w:t xml:space="preserve"> </w:t>
      </w:r>
      <w:r w:rsidR="00F450B1" w:rsidRPr="00F450B1">
        <w:rPr>
          <w:rFonts w:ascii="Times New Roman" w:hAnsi="Times New Roman"/>
          <w:sz w:val="28"/>
          <w:szCs w:val="28"/>
        </w:rPr>
        <w:t>[1</w:t>
      </w:r>
      <w:r w:rsidR="00F450B1">
        <w:rPr>
          <w:rFonts w:ascii="Times New Roman" w:hAnsi="Times New Roman"/>
          <w:sz w:val="28"/>
          <w:szCs w:val="28"/>
          <w:lang w:val="en-US"/>
        </w:rPr>
        <w:t>]</w:t>
      </w:r>
      <w:r w:rsidR="00FE32D1">
        <w:rPr>
          <w:rFonts w:ascii="Times New Roman" w:hAnsi="Times New Roman"/>
          <w:sz w:val="28"/>
          <w:szCs w:val="28"/>
          <w:lang w:val="uk-UA"/>
        </w:rPr>
        <w:t>.</w:t>
      </w:r>
    </w:p>
    <w:p w14:paraId="1AF76F01" w14:textId="49BCBB80" w:rsidR="00FE32D1" w:rsidRDefault="00FE32D1"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Виробництво напоїв в Україні є одним з провідних </w:t>
      </w:r>
      <w:proofErr w:type="spellStart"/>
      <w:r>
        <w:rPr>
          <w:rFonts w:ascii="Times New Roman" w:hAnsi="Times New Roman"/>
          <w:sz w:val="28"/>
          <w:szCs w:val="28"/>
          <w:lang w:val="uk-UA"/>
        </w:rPr>
        <w:t>напрямких</w:t>
      </w:r>
      <w:proofErr w:type="spellEnd"/>
      <w:r>
        <w:rPr>
          <w:rFonts w:ascii="Times New Roman" w:hAnsi="Times New Roman"/>
          <w:sz w:val="28"/>
          <w:szCs w:val="28"/>
          <w:lang w:val="uk-UA"/>
        </w:rPr>
        <w:t xml:space="preserve">. Такі підприємства </w:t>
      </w:r>
      <w:proofErr w:type="spellStart"/>
      <w:r>
        <w:rPr>
          <w:rFonts w:ascii="Times New Roman" w:hAnsi="Times New Roman"/>
          <w:sz w:val="28"/>
          <w:szCs w:val="28"/>
          <w:lang w:val="uk-UA"/>
        </w:rPr>
        <w:t>потербують</w:t>
      </w:r>
      <w:proofErr w:type="spellEnd"/>
      <w:r>
        <w:rPr>
          <w:rFonts w:ascii="Times New Roman" w:hAnsi="Times New Roman"/>
          <w:sz w:val="28"/>
          <w:szCs w:val="28"/>
          <w:lang w:val="uk-UA"/>
        </w:rPr>
        <w:t xml:space="preserve"> великих витрат води. </w:t>
      </w:r>
      <w:r w:rsidRPr="00FE32D1">
        <w:rPr>
          <w:rFonts w:ascii="Times New Roman" w:hAnsi="Times New Roman"/>
          <w:sz w:val="28"/>
          <w:szCs w:val="28"/>
          <w:lang w:val="uk-UA"/>
        </w:rPr>
        <w:t>Серед підприємств харчової галузі значну частку за об’ємами спожитої води та обсягами стоків займають пивоварні заводи</w:t>
      </w:r>
      <w:r>
        <w:rPr>
          <w:rFonts w:ascii="Times New Roman" w:hAnsi="Times New Roman"/>
          <w:sz w:val="28"/>
          <w:szCs w:val="28"/>
          <w:lang w:val="uk-UA"/>
        </w:rPr>
        <w:t>.</w:t>
      </w:r>
    </w:p>
    <w:p w14:paraId="68720772" w14:textId="425E3153" w:rsidR="00FE32D1" w:rsidRDefault="00FE32D1"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Очищення стічних вод на пивоварних підприємствах може бути здійснено різними способами, наприклад, механічно, біологічно, хімічно, фізико-хімічно або </w:t>
      </w:r>
      <w:r w:rsidR="003D3023">
        <w:rPr>
          <w:rFonts w:ascii="Times New Roman" w:hAnsi="Times New Roman"/>
          <w:sz w:val="28"/>
          <w:szCs w:val="28"/>
          <w:lang w:val="uk-UA"/>
        </w:rPr>
        <w:t>інших більш складних способів.</w:t>
      </w:r>
    </w:p>
    <w:p w14:paraId="329702FD" w14:textId="5AF1DC17" w:rsidR="003D3023" w:rsidRDefault="003D3023"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Стічні води пивоварних підприємств утворюються на різних стадіях виробництва: миття обладнання, пляшок, підлоги, стін, бродильних чанів, замочування сировини, дробіння, </w:t>
      </w:r>
      <w:proofErr w:type="spellStart"/>
      <w:r>
        <w:rPr>
          <w:rFonts w:ascii="Times New Roman" w:hAnsi="Times New Roman"/>
          <w:sz w:val="28"/>
          <w:szCs w:val="28"/>
          <w:lang w:val="uk-UA"/>
        </w:rPr>
        <w:t>варки</w:t>
      </w:r>
      <w:proofErr w:type="spellEnd"/>
      <w:r>
        <w:rPr>
          <w:rFonts w:ascii="Times New Roman" w:hAnsi="Times New Roman"/>
          <w:sz w:val="28"/>
          <w:szCs w:val="28"/>
          <w:lang w:val="uk-UA"/>
        </w:rPr>
        <w:t xml:space="preserve">, охолоджування пива. Але підприємство </w:t>
      </w:r>
      <w:r>
        <w:rPr>
          <w:rFonts w:ascii="Times New Roman" w:hAnsi="Times New Roman"/>
          <w:sz w:val="28"/>
          <w:szCs w:val="28"/>
          <w:lang w:val="uk-UA"/>
        </w:rPr>
        <w:lastRenderedPageBreak/>
        <w:t>ПрАТ «</w:t>
      </w:r>
      <w:proofErr w:type="spellStart"/>
      <w:r>
        <w:rPr>
          <w:rFonts w:ascii="Times New Roman" w:hAnsi="Times New Roman"/>
          <w:sz w:val="28"/>
          <w:szCs w:val="28"/>
          <w:lang w:val="uk-UA"/>
        </w:rPr>
        <w:t>Карлсберг</w:t>
      </w:r>
      <w:proofErr w:type="spellEnd"/>
      <w:r>
        <w:rPr>
          <w:rFonts w:ascii="Times New Roman" w:hAnsi="Times New Roman"/>
          <w:sz w:val="28"/>
          <w:szCs w:val="28"/>
          <w:lang w:val="uk-UA"/>
        </w:rPr>
        <w:t xml:space="preserve"> Україна» займається удосконаленням та має різні </w:t>
      </w:r>
      <w:proofErr w:type="spellStart"/>
      <w:r>
        <w:rPr>
          <w:rFonts w:ascii="Times New Roman" w:hAnsi="Times New Roman"/>
          <w:sz w:val="28"/>
          <w:szCs w:val="28"/>
          <w:lang w:val="uk-UA"/>
        </w:rPr>
        <w:t>проєкти</w:t>
      </w:r>
      <w:proofErr w:type="spellEnd"/>
      <w:r>
        <w:rPr>
          <w:rFonts w:ascii="Times New Roman" w:hAnsi="Times New Roman"/>
          <w:sz w:val="28"/>
          <w:szCs w:val="28"/>
          <w:lang w:val="uk-UA"/>
        </w:rPr>
        <w:t xml:space="preserve"> щодо зменшення витрат води та інших ресурсів в процесі виробництва.</w:t>
      </w:r>
    </w:p>
    <w:p w14:paraId="094B4009" w14:textId="33D81A53" w:rsidR="00161824" w:rsidRPr="001F0DCF" w:rsidRDefault="0016182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Мета роботи – визначення показників якості води, а саме визначення :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середовища, загального вмісту солей, загальної </w:t>
      </w:r>
      <w:r w:rsidR="00B634D8" w:rsidRPr="001F0DCF">
        <w:rPr>
          <w:rFonts w:ascii="Times New Roman" w:hAnsi="Times New Roman"/>
          <w:sz w:val="28"/>
          <w:szCs w:val="28"/>
          <w:lang w:val="uk-UA"/>
        </w:rPr>
        <w:t>твердості</w:t>
      </w:r>
      <w:r w:rsidRPr="001F0DCF">
        <w:rPr>
          <w:rFonts w:ascii="Times New Roman" w:hAnsi="Times New Roman"/>
          <w:sz w:val="28"/>
          <w:szCs w:val="28"/>
          <w:lang w:val="uk-UA"/>
        </w:rPr>
        <w:t xml:space="preserve">, хлоридів, фосфатів та </w:t>
      </w:r>
      <w:proofErr w:type="spellStart"/>
      <w:r w:rsidR="00E45F3F" w:rsidRPr="001F0DCF">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00F25A45">
        <w:rPr>
          <w:rFonts w:ascii="Times New Roman" w:hAnsi="Times New Roman"/>
          <w:sz w:val="28"/>
          <w:szCs w:val="28"/>
          <w:lang w:val="uk-UA"/>
        </w:rPr>
        <w:t xml:space="preserve"> загального</w:t>
      </w:r>
      <w:r w:rsidRPr="001F0DCF">
        <w:rPr>
          <w:rFonts w:ascii="Times New Roman" w:hAnsi="Times New Roman"/>
          <w:sz w:val="28"/>
          <w:szCs w:val="28"/>
          <w:lang w:val="uk-UA"/>
        </w:rPr>
        <w:t>.</w:t>
      </w:r>
    </w:p>
    <w:p w14:paraId="06A8A158" w14:textId="32E09B8A" w:rsidR="00B634A2" w:rsidRPr="001F0DCF" w:rsidRDefault="00B634A2"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досягнення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поставлені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такі</w:t>
      </w:r>
      <w:r w:rsidR="00F851BB" w:rsidRPr="001F0DCF">
        <w:rPr>
          <w:rFonts w:ascii="Times New Roman" w:hAnsi="Times New Roman"/>
          <w:sz w:val="28"/>
          <w:szCs w:val="28"/>
          <w:lang w:val="uk-UA"/>
        </w:rPr>
        <w:t xml:space="preserve"> </w:t>
      </w:r>
      <w:r w:rsidR="00810B7D">
        <w:rPr>
          <w:rFonts w:ascii="Times New Roman" w:hAnsi="Times New Roman"/>
          <w:sz w:val="28"/>
          <w:szCs w:val="28"/>
          <w:lang w:val="uk-UA"/>
        </w:rPr>
        <w:t>завдання:</w:t>
      </w:r>
    </w:p>
    <w:p w14:paraId="0E4260AC" w14:textId="77777777" w:rsidR="00B634A2" w:rsidRPr="001F0DCF" w:rsidRDefault="00B634A2" w:rsidP="00140B46">
      <w:pPr>
        <w:numPr>
          <w:ilvl w:val="0"/>
          <w:numId w:val="2"/>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провести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огляд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літературних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джерел</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дослідження;</w:t>
      </w:r>
    </w:p>
    <w:p w14:paraId="238366B3" w14:textId="58D82B5A" w:rsidR="007D08C5" w:rsidRPr="001F0DCF" w:rsidRDefault="007D08C5" w:rsidP="00140B46">
      <w:pPr>
        <w:numPr>
          <w:ilvl w:val="0"/>
          <w:numId w:val="2"/>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визначити об’єкт дослідження та</w:t>
      </w:r>
      <w:r w:rsidR="00CA365C" w:rsidRPr="001F0DCF">
        <w:rPr>
          <w:rFonts w:ascii="Times New Roman" w:hAnsi="Times New Roman"/>
          <w:sz w:val="28"/>
          <w:szCs w:val="28"/>
          <w:lang w:val="uk-UA"/>
        </w:rPr>
        <w:t xml:space="preserve"> опрацювати</w:t>
      </w:r>
      <w:r w:rsidRPr="001F0DCF">
        <w:rPr>
          <w:rFonts w:ascii="Times New Roman" w:hAnsi="Times New Roman"/>
          <w:sz w:val="28"/>
          <w:szCs w:val="28"/>
          <w:lang w:val="uk-UA"/>
        </w:rPr>
        <w:t xml:space="preserve"> методики визначення показників якості </w:t>
      </w:r>
      <w:r w:rsidR="00CA365C" w:rsidRPr="001F0DCF">
        <w:rPr>
          <w:rFonts w:ascii="Times New Roman" w:hAnsi="Times New Roman"/>
          <w:sz w:val="28"/>
          <w:szCs w:val="28"/>
          <w:lang w:val="uk-UA"/>
        </w:rPr>
        <w:t>природної води</w:t>
      </w:r>
      <w:r w:rsidRPr="001F0DCF">
        <w:rPr>
          <w:rFonts w:ascii="Times New Roman" w:hAnsi="Times New Roman"/>
          <w:sz w:val="28"/>
          <w:szCs w:val="28"/>
          <w:lang w:val="uk-UA"/>
        </w:rPr>
        <w:t>;</w:t>
      </w:r>
    </w:p>
    <w:p w14:paraId="0307AE0F" w14:textId="5E4BD8E4" w:rsidR="007D08C5" w:rsidRDefault="007D08C5" w:rsidP="00140B46">
      <w:pPr>
        <w:numPr>
          <w:ilvl w:val="0"/>
          <w:numId w:val="2"/>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 xml:space="preserve">дослідити </w:t>
      </w:r>
      <w:r w:rsidR="000D3D6A" w:rsidRPr="001F0DCF">
        <w:rPr>
          <w:rFonts w:ascii="Times New Roman" w:hAnsi="Times New Roman"/>
          <w:sz w:val="28"/>
          <w:szCs w:val="28"/>
          <w:lang w:val="uk-UA"/>
        </w:rPr>
        <w:t>стічну</w:t>
      </w:r>
      <w:r w:rsidRPr="001F0DCF">
        <w:rPr>
          <w:rFonts w:ascii="Times New Roman" w:hAnsi="Times New Roman"/>
          <w:sz w:val="28"/>
          <w:szCs w:val="28"/>
          <w:lang w:val="uk-UA"/>
        </w:rPr>
        <w:t xml:space="preserve"> воду, </w:t>
      </w:r>
      <w:r w:rsidR="00B634A2" w:rsidRPr="001F0DCF">
        <w:rPr>
          <w:rFonts w:ascii="Times New Roman" w:hAnsi="Times New Roman"/>
          <w:sz w:val="28"/>
          <w:szCs w:val="28"/>
          <w:lang w:val="uk-UA"/>
        </w:rPr>
        <w:t>визначити</w:t>
      </w:r>
      <w:r w:rsidR="00F851BB" w:rsidRPr="001F0DCF">
        <w:rPr>
          <w:rFonts w:ascii="Times New Roman" w:hAnsi="Times New Roman"/>
          <w:sz w:val="28"/>
          <w:szCs w:val="28"/>
          <w:lang w:val="uk-UA"/>
        </w:rPr>
        <w:t xml:space="preserve"> </w:t>
      </w:r>
      <w:r w:rsidR="00B634A2" w:rsidRPr="001F0DCF">
        <w:rPr>
          <w:rFonts w:ascii="Times New Roman" w:hAnsi="Times New Roman"/>
          <w:sz w:val="28"/>
          <w:szCs w:val="28"/>
          <w:lang w:val="uk-UA"/>
        </w:rPr>
        <w:t>показники</w:t>
      </w:r>
      <w:r w:rsidR="00F851BB" w:rsidRPr="001F0DCF">
        <w:rPr>
          <w:rFonts w:ascii="Times New Roman" w:hAnsi="Times New Roman"/>
          <w:sz w:val="28"/>
          <w:szCs w:val="28"/>
          <w:lang w:val="uk-UA"/>
        </w:rPr>
        <w:t xml:space="preserve"> </w:t>
      </w:r>
      <w:r w:rsidR="00B634A2" w:rsidRPr="001F0DCF">
        <w:rPr>
          <w:rFonts w:ascii="Times New Roman" w:hAnsi="Times New Roman"/>
          <w:sz w:val="28"/>
          <w:szCs w:val="28"/>
          <w:lang w:val="uk-UA"/>
        </w:rPr>
        <w:t>якості</w:t>
      </w:r>
      <w:r w:rsidR="00F851BB" w:rsidRPr="001F0DCF">
        <w:rPr>
          <w:rFonts w:ascii="Times New Roman" w:hAnsi="Times New Roman"/>
          <w:sz w:val="28"/>
          <w:szCs w:val="28"/>
          <w:lang w:val="uk-UA"/>
        </w:rPr>
        <w:t xml:space="preserve"> </w:t>
      </w:r>
      <w:r w:rsidR="00B634A2" w:rsidRPr="001F0DCF">
        <w:rPr>
          <w:rFonts w:ascii="Times New Roman" w:hAnsi="Times New Roman"/>
          <w:sz w:val="28"/>
          <w:szCs w:val="28"/>
          <w:lang w:val="uk-UA"/>
        </w:rPr>
        <w:t>води</w:t>
      </w:r>
      <w:r w:rsidRPr="001F0DCF">
        <w:rPr>
          <w:rFonts w:ascii="Times New Roman" w:hAnsi="Times New Roman"/>
          <w:sz w:val="28"/>
          <w:szCs w:val="28"/>
          <w:lang w:val="uk-UA"/>
        </w:rPr>
        <w:t>, порівняти зі значеннями ГДК</w:t>
      </w:r>
      <w:r w:rsidR="00F851BB" w:rsidRPr="001F0DCF">
        <w:rPr>
          <w:rFonts w:ascii="Times New Roman" w:hAnsi="Times New Roman"/>
          <w:sz w:val="28"/>
          <w:szCs w:val="28"/>
          <w:lang w:val="uk-UA"/>
        </w:rPr>
        <w:t xml:space="preserve"> </w:t>
      </w:r>
      <w:r w:rsidR="00B634A2"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 xml:space="preserve">зробити висновок про придатність </w:t>
      </w:r>
      <w:r w:rsidR="000D3D6A" w:rsidRPr="001F0DCF">
        <w:rPr>
          <w:rFonts w:ascii="Times New Roman" w:hAnsi="Times New Roman"/>
          <w:sz w:val="28"/>
          <w:szCs w:val="28"/>
          <w:lang w:val="uk-UA"/>
        </w:rPr>
        <w:t>стічної</w:t>
      </w:r>
      <w:r w:rsidRPr="001F0DCF">
        <w:rPr>
          <w:rFonts w:ascii="Times New Roman" w:hAnsi="Times New Roman"/>
          <w:sz w:val="28"/>
          <w:szCs w:val="28"/>
          <w:lang w:val="uk-UA"/>
        </w:rPr>
        <w:t xml:space="preserve"> води для </w:t>
      </w:r>
      <w:proofErr w:type="spellStart"/>
      <w:r w:rsidR="000D3D6A" w:rsidRPr="001F0DCF">
        <w:rPr>
          <w:rFonts w:ascii="Times New Roman" w:hAnsi="Times New Roman"/>
          <w:sz w:val="28"/>
          <w:szCs w:val="28"/>
          <w:lang w:val="uk-UA"/>
        </w:rPr>
        <w:t>скидування</w:t>
      </w:r>
      <w:proofErr w:type="spellEnd"/>
      <w:r w:rsidR="000D3D6A" w:rsidRPr="001F0DCF">
        <w:rPr>
          <w:rFonts w:ascii="Times New Roman" w:hAnsi="Times New Roman"/>
          <w:sz w:val="28"/>
          <w:szCs w:val="28"/>
          <w:lang w:val="uk-UA"/>
        </w:rPr>
        <w:t xml:space="preserve"> у </w:t>
      </w:r>
      <w:r w:rsidR="000D3D6A" w:rsidRPr="00A10A4F">
        <w:rPr>
          <w:rFonts w:ascii="Times New Roman" w:hAnsi="Times New Roman"/>
          <w:sz w:val="28"/>
          <w:szCs w:val="28"/>
          <w:lang w:val="uk-UA"/>
        </w:rPr>
        <w:t>стоки</w:t>
      </w:r>
      <w:r w:rsidR="00A10A4F" w:rsidRPr="00A10A4F">
        <w:rPr>
          <w:rFonts w:ascii="Times New Roman" w:hAnsi="Times New Roman"/>
          <w:sz w:val="28"/>
          <w:szCs w:val="28"/>
          <w:lang w:val="uk-UA"/>
        </w:rPr>
        <w:t>.</w:t>
      </w:r>
    </w:p>
    <w:p w14:paraId="26ECEB8F" w14:textId="77777777" w:rsidR="002C65DD" w:rsidRPr="001C1534" w:rsidRDefault="002C65DD" w:rsidP="002C65D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Об</w:t>
      </w:r>
      <w:r w:rsidRPr="002C65DD">
        <w:rPr>
          <w:rFonts w:ascii="Times New Roman" w:hAnsi="Times New Roman"/>
          <w:sz w:val="28"/>
          <w:szCs w:val="28"/>
          <w:lang w:val="uk-UA"/>
        </w:rPr>
        <w:t>’</w:t>
      </w:r>
      <w:r>
        <w:rPr>
          <w:rFonts w:ascii="Times New Roman" w:hAnsi="Times New Roman"/>
          <w:sz w:val="28"/>
          <w:szCs w:val="28"/>
          <w:lang w:val="uk-UA"/>
        </w:rPr>
        <w:t xml:space="preserve">єкт </w:t>
      </w:r>
      <w:proofErr w:type="spellStart"/>
      <w:r>
        <w:rPr>
          <w:rFonts w:ascii="Times New Roman" w:hAnsi="Times New Roman"/>
          <w:sz w:val="28"/>
          <w:szCs w:val="28"/>
          <w:lang w:val="uk-UA"/>
        </w:rPr>
        <w:t>досідження</w:t>
      </w:r>
      <w:proofErr w:type="spellEnd"/>
      <w:r>
        <w:rPr>
          <w:rFonts w:ascii="Times New Roman" w:hAnsi="Times New Roman"/>
          <w:sz w:val="28"/>
          <w:szCs w:val="28"/>
          <w:lang w:val="uk-UA"/>
        </w:rPr>
        <w:t xml:space="preserve"> </w:t>
      </w:r>
      <w:r w:rsidRPr="001F0DCF">
        <w:rPr>
          <w:rFonts w:ascii="Times New Roman" w:hAnsi="Times New Roman"/>
          <w:sz w:val="28"/>
          <w:szCs w:val="28"/>
          <w:lang w:val="uk-UA"/>
        </w:rPr>
        <w:t>–</w:t>
      </w:r>
      <w:r>
        <w:rPr>
          <w:rFonts w:ascii="Times New Roman" w:hAnsi="Times New Roman"/>
          <w:sz w:val="28"/>
          <w:szCs w:val="28"/>
          <w:lang w:val="uk-UA"/>
        </w:rPr>
        <w:t xml:space="preserve"> </w:t>
      </w:r>
      <w:r w:rsidRPr="001C1534">
        <w:rPr>
          <w:rFonts w:ascii="Times New Roman" w:hAnsi="Times New Roman"/>
          <w:sz w:val="28"/>
          <w:szCs w:val="28"/>
          <w:lang w:val="uk-UA"/>
        </w:rPr>
        <w:t>проби</w:t>
      </w:r>
      <w:r>
        <w:rPr>
          <w:rFonts w:ascii="Times New Roman" w:hAnsi="Times New Roman"/>
          <w:sz w:val="28"/>
          <w:szCs w:val="28"/>
          <w:lang w:val="uk-UA"/>
        </w:rPr>
        <w:t xml:space="preserve"> стічної</w:t>
      </w:r>
      <w:r w:rsidRPr="001C1534">
        <w:rPr>
          <w:rFonts w:ascii="Times New Roman" w:hAnsi="Times New Roman"/>
          <w:sz w:val="28"/>
          <w:szCs w:val="28"/>
          <w:lang w:val="uk-UA"/>
        </w:rPr>
        <w:t xml:space="preserve"> води з </w:t>
      </w:r>
      <w:r>
        <w:rPr>
          <w:rFonts w:ascii="Times New Roman" w:hAnsi="Times New Roman"/>
          <w:sz w:val="28"/>
          <w:szCs w:val="28"/>
          <w:lang w:val="uk-UA"/>
        </w:rPr>
        <w:t>виробництва ПрАТ «</w:t>
      </w:r>
      <w:proofErr w:type="spellStart"/>
      <w:r w:rsidRPr="001C1534">
        <w:rPr>
          <w:rFonts w:ascii="Times New Roman" w:hAnsi="Times New Roman"/>
          <w:sz w:val="28"/>
          <w:szCs w:val="28"/>
          <w:lang w:val="uk-UA"/>
        </w:rPr>
        <w:t>Карлсберг</w:t>
      </w:r>
      <w:proofErr w:type="spellEnd"/>
      <w:r w:rsidRPr="001C1534">
        <w:rPr>
          <w:rFonts w:ascii="Times New Roman" w:hAnsi="Times New Roman"/>
          <w:sz w:val="28"/>
          <w:szCs w:val="28"/>
          <w:lang w:val="uk-UA"/>
        </w:rPr>
        <w:t xml:space="preserve"> </w:t>
      </w:r>
      <w:r>
        <w:rPr>
          <w:rFonts w:ascii="Times New Roman" w:hAnsi="Times New Roman"/>
          <w:sz w:val="28"/>
          <w:szCs w:val="28"/>
          <w:lang w:val="uk-UA"/>
        </w:rPr>
        <w:t>Україна»</w:t>
      </w:r>
      <w:r w:rsidRPr="001C1534">
        <w:rPr>
          <w:rFonts w:ascii="Times New Roman" w:hAnsi="Times New Roman"/>
          <w:sz w:val="28"/>
          <w:szCs w:val="28"/>
          <w:lang w:val="uk-UA"/>
        </w:rPr>
        <w:t>.</w:t>
      </w:r>
    </w:p>
    <w:p w14:paraId="307F4EC4" w14:textId="77777777" w:rsidR="002C65DD" w:rsidRPr="001C1534" w:rsidRDefault="002C65DD" w:rsidP="002C65DD">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Предмет дослідження – показники якості води (</w:t>
      </w:r>
      <w:proofErr w:type="spellStart"/>
      <w:r w:rsidRPr="001C1534">
        <w:rPr>
          <w:rFonts w:ascii="Times New Roman" w:hAnsi="Times New Roman"/>
          <w:sz w:val="28"/>
          <w:szCs w:val="28"/>
          <w:lang w:val="uk-UA"/>
        </w:rPr>
        <w:t>рН</w:t>
      </w:r>
      <w:proofErr w:type="spellEnd"/>
      <w:r w:rsidRPr="001C1534">
        <w:rPr>
          <w:rFonts w:ascii="Times New Roman" w:hAnsi="Times New Roman"/>
          <w:sz w:val="28"/>
          <w:szCs w:val="28"/>
          <w:lang w:val="uk-UA"/>
        </w:rPr>
        <w:t xml:space="preserve"> середовища, біохімічної потреби кисню, хлоридів, фосфатів та </w:t>
      </w:r>
      <w:proofErr w:type="spellStart"/>
      <w:r w:rsidRPr="001A7840">
        <w:rPr>
          <w:rFonts w:ascii="Times New Roman" w:hAnsi="Times New Roman"/>
          <w:sz w:val="28"/>
          <w:szCs w:val="28"/>
          <w:lang w:val="uk-UA"/>
        </w:rPr>
        <w:t>Ферума</w:t>
      </w:r>
      <w:proofErr w:type="spellEnd"/>
      <w:r>
        <w:rPr>
          <w:rFonts w:ascii="Times New Roman" w:hAnsi="Times New Roman"/>
          <w:sz w:val="28"/>
          <w:szCs w:val="28"/>
          <w:lang w:val="uk-UA"/>
        </w:rPr>
        <w:t xml:space="preserve"> загального</w:t>
      </w:r>
      <w:r w:rsidRPr="001C1534">
        <w:rPr>
          <w:rFonts w:ascii="Times New Roman" w:hAnsi="Times New Roman"/>
          <w:sz w:val="28"/>
          <w:szCs w:val="28"/>
          <w:lang w:val="uk-UA"/>
        </w:rPr>
        <w:t>) впродовж технологічного процесу промислових стоків виробництва.</w:t>
      </w:r>
    </w:p>
    <w:p w14:paraId="3B44DFE3" w14:textId="77777777" w:rsidR="002C65DD" w:rsidRPr="001C1534" w:rsidRDefault="002C65DD" w:rsidP="002C65DD">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 xml:space="preserve">Методи досліджень та апаратура − фізико-хімічний аналіз, </w:t>
      </w:r>
      <w:proofErr w:type="spellStart"/>
      <w:r w:rsidRPr="001C1534">
        <w:rPr>
          <w:rFonts w:ascii="Times New Roman" w:hAnsi="Times New Roman"/>
          <w:sz w:val="28"/>
          <w:szCs w:val="28"/>
          <w:lang w:val="uk-UA"/>
        </w:rPr>
        <w:t>титриметричні</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комплексонометричні</w:t>
      </w:r>
      <w:proofErr w:type="spellEnd"/>
      <w:r w:rsidRPr="001C1534">
        <w:rPr>
          <w:rFonts w:ascii="Times New Roman" w:hAnsi="Times New Roman"/>
          <w:sz w:val="28"/>
          <w:szCs w:val="28"/>
          <w:lang w:val="uk-UA"/>
        </w:rPr>
        <w:t xml:space="preserve">, потенціометричні, </w:t>
      </w:r>
      <w:proofErr w:type="spellStart"/>
      <w:r w:rsidRPr="001C1534">
        <w:rPr>
          <w:rFonts w:ascii="Times New Roman" w:hAnsi="Times New Roman"/>
          <w:sz w:val="28"/>
          <w:szCs w:val="28"/>
          <w:lang w:val="uk-UA"/>
        </w:rPr>
        <w:t>кондуктометричні</w:t>
      </w:r>
      <w:proofErr w:type="spellEnd"/>
      <w:r w:rsidRPr="001C1534">
        <w:rPr>
          <w:rFonts w:ascii="Times New Roman" w:hAnsi="Times New Roman"/>
          <w:sz w:val="28"/>
          <w:szCs w:val="28"/>
          <w:lang w:val="uk-UA"/>
        </w:rPr>
        <w:t xml:space="preserve">, теоретичний, хімічний, розрахунковий, лабораторні терези, хімічний посуд, бюретка, кондуктометр, потенціометр </w:t>
      </w:r>
      <w:proofErr w:type="spellStart"/>
      <w:r w:rsidRPr="001C1534">
        <w:rPr>
          <w:rFonts w:ascii="Times New Roman" w:hAnsi="Times New Roman"/>
          <w:sz w:val="28"/>
          <w:szCs w:val="28"/>
          <w:lang w:val="uk-UA"/>
        </w:rPr>
        <w:t>pH</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InoLab</w:t>
      </w:r>
      <w:proofErr w:type="spellEnd"/>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Multi</w:t>
      </w:r>
      <w:proofErr w:type="spellEnd"/>
      <w:r w:rsidRPr="001C1534">
        <w:rPr>
          <w:rFonts w:ascii="Times New Roman" w:hAnsi="Times New Roman"/>
          <w:sz w:val="28"/>
          <w:szCs w:val="28"/>
          <w:lang w:val="uk-UA"/>
        </w:rPr>
        <w:t xml:space="preserve"> 9310, сушильна шафа SPT 200, водяна баня.</w:t>
      </w:r>
    </w:p>
    <w:p w14:paraId="0E919281" w14:textId="77777777" w:rsidR="002C65DD" w:rsidRPr="001C1534" w:rsidRDefault="002C65DD" w:rsidP="002C65DD">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 xml:space="preserve">В результаті проведених досліджень була зроблена оцінка показників якості води, </w:t>
      </w:r>
      <w:r w:rsidRPr="001A7840">
        <w:rPr>
          <w:rFonts w:ascii="Times New Roman" w:hAnsi="Times New Roman"/>
          <w:sz w:val="28"/>
          <w:szCs w:val="28"/>
          <w:lang w:val="uk-UA"/>
        </w:rPr>
        <w:t>а саме:</w:t>
      </w:r>
      <w:r w:rsidRPr="001C1534">
        <w:rPr>
          <w:rFonts w:ascii="Times New Roman" w:hAnsi="Times New Roman"/>
          <w:sz w:val="28"/>
          <w:szCs w:val="28"/>
          <w:lang w:val="uk-UA"/>
        </w:rPr>
        <w:t xml:space="preserve"> </w:t>
      </w:r>
      <w:proofErr w:type="spellStart"/>
      <w:r w:rsidRPr="001C1534">
        <w:rPr>
          <w:rFonts w:ascii="Times New Roman" w:hAnsi="Times New Roman"/>
          <w:sz w:val="28"/>
          <w:szCs w:val="28"/>
          <w:lang w:val="uk-UA"/>
        </w:rPr>
        <w:t>рН</w:t>
      </w:r>
      <w:proofErr w:type="spellEnd"/>
      <w:r w:rsidRPr="001C1534">
        <w:rPr>
          <w:rFonts w:ascii="Times New Roman" w:hAnsi="Times New Roman"/>
          <w:sz w:val="28"/>
          <w:szCs w:val="28"/>
          <w:lang w:val="uk-UA"/>
        </w:rPr>
        <w:t xml:space="preserve"> середовища, біохімічної потреби кисню, хлоридів, фосфатів та </w:t>
      </w:r>
      <w:proofErr w:type="spellStart"/>
      <w:r w:rsidRPr="001A7840">
        <w:rPr>
          <w:rFonts w:ascii="Times New Roman" w:hAnsi="Times New Roman"/>
          <w:sz w:val="28"/>
          <w:szCs w:val="28"/>
          <w:lang w:val="uk-UA"/>
        </w:rPr>
        <w:t>Фе</w:t>
      </w:r>
      <w:r w:rsidRPr="001C1534">
        <w:rPr>
          <w:rFonts w:ascii="Times New Roman" w:hAnsi="Times New Roman"/>
          <w:sz w:val="28"/>
          <w:szCs w:val="28"/>
          <w:lang w:val="uk-UA"/>
        </w:rPr>
        <w:t>рума</w:t>
      </w:r>
      <w:proofErr w:type="spellEnd"/>
      <w:r>
        <w:rPr>
          <w:rFonts w:ascii="Times New Roman" w:hAnsi="Times New Roman"/>
          <w:sz w:val="28"/>
          <w:szCs w:val="28"/>
          <w:lang w:val="uk-UA"/>
        </w:rPr>
        <w:t xml:space="preserve"> загального</w:t>
      </w:r>
      <w:r w:rsidRPr="001C1534">
        <w:rPr>
          <w:rFonts w:ascii="Times New Roman" w:hAnsi="Times New Roman"/>
          <w:sz w:val="28"/>
          <w:szCs w:val="28"/>
          <w:lang w:val="uk-UA"/>
        </w:rPr>
        <w:t xml:space="preserve"> впродовж технологічного процесу промислових стоків виробництва. Середні значення показників якості води перебували в межах нормативних значень.</w:t>
      </w:r>
    </w:p>
    <w:p w14:paraId="1ECC8C8E" w14:textId="0288BC98" w:rsidR="002C65DD" w:rsidRDefault="002C65DD" w:rsidP="002F28C9">
      <w:pPr>
        <w:spacing w:after="0" w:line="360" w:lineRule="auto"/>
        <w:ind w:firstLine="709"/>
        <w:jc w:val="both"/>
        <w:rPr>
          <w:rFonts w:ascii="Times New Roman" w:hAnsi="Times New Roman"/>
          <w:sz w:val="28"/>
          <w:szCs w:val="28"/>
          <w:lang w:val="uk-UA"/>
        </w:rPr>
      </w:pPr>
      <w:r w:rsidRPr="001C1534">
        <w:rPr>
          <w:rFonts w:ascii="Times New Roman" w:hAnsi="Times New Roman"/>
          <w:sz w:val="28"/>
          <w:szCs w:val="28"/>
          <w:lang w:val="uk-UA"/>
        </w:rPr>
        <w:t xml:space="preserve">Новизна роботи полягає в тому, що вперше проведено порівняльний аналіз та динаміку впродовж трьох календарних (технологічних) місяців показників </w:t>
      </w:r>
      <w:r w:rsidRPr="001C1534">
        <w:rPr>
          <w:rFonts w:ascii="Times New Roman" w:hAnsi="Times New Roman"/>
          <w:sz w:val="28"/>
          <w:szCs w:val="28"/>
          <w:lang w:val="uk-UA"/>
        </w:rPr>
        <w:lastRenderedPageBreak/>
        <w:t xml:space="preserve">якості води ПрАТ </w:t>
      </w:r>
      <w:r>
        <w:rPr>
          <w:rFonts w:ascii="Times New Roman" w:hAnsi="Times New Roman"/>
          <w:sz w:val="28"/>
          <w:szCs w:val="28"/>
          <w:lang w:val="uk-UA"/>
        </w:rPr>
        <w:t>«</w:t>
      </w:r>
      <w:proofErr w:type="spellStart"/>
      <w:r w:rsidRPr="001C1534">
        <w:rPr>
          <w:rFonts w:ascii="Times New Roman" w:hAnsi="Times New Roman"/>
          <w:sz w:val="28"/>
          <w:szCs w:val="28"/>
          <w:lang w:val="uk-UA"/>
        </w:rPr>
        <w:t>Карлсберг</w:t>
      </w:r>
      <w:proofErr w:type="spellEnd"/>
      <w:r w:rsidRPr="001C1534">
        <w:rPr>
          <w:rFonts w:ascii="Times New Roman" w:hAnsi="Times New Roman"/>
          <w:sz w:val="28"/>
          <w:szCs w:val="28"/>
          <w:lang w:val="uk-UA"/>
        </w:rPr>
        <w:t xml:space="preserve"> </w:t>
      </w:r>
      <w:r>
        <w:rPr>
          <w:rFonts w:ascii="Times New Roman" w:hAnsi="Times New Roman"/>
          <w:sz w:val="28"/>
          <w:szCs w:val="28"/>
          <w:lang w:val="uk-UA"/>
        </w:rPr>
        <w:t>Україна»</w:t>
      </w:r>
      <w:r w:rsidRPr="001C1534">
        <w:rPr>
          <w:rFonts w:ascii="Times New Roman" w:hAnsi="Times New Roman"/>
          <w:sz w:val="28"/>
          <w:szCs w:val="28"/>
          <w:lang w:val="uk-UA"/>
        </w:rPr>
        <w:t>, що є актуальним в умовах регіонів Запорізької області.</w:t>
      </w:r>
    </w:p>
    <w:p w14:paraId="52B7D0E2" w14:textId="49B9C9AF" w:rsidR="002C65DD" w:rsidRDefault="002C65DD" w:rsidP="002F741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Практичні </w:t>
      </w:r>
      <w:proofErr w:type="spellStart"/>
      <w:r>
        <w:rPr>
          <w:rFonts w:ascii="Times New Roman" w:hAnsi="Times New Roman"/>
          <w:sz w:val="28"/>
          <w:szCs w:val="28"/>
          <w:lang w:val="uk-UA"/>
        </w:rPr>
        <w:t>рекомендацції</w:t>
      </w:r>
      <w:proofErr w:type="spellEnd"/>
      <w:r>
        <w:rPr>
          <w:rFonts w:ascii="Times New Roman" w:hAnsi="Times New Roman"/>
          <w:sz w:val="28"/>
          <w:szCs w:val="28"/>
          <w:lang w:val="uk-UA"/>
        </w:rPr>
        <w:t xml:space="preserve"> </w:t>
      </w:r>
      <w:r w:rsidR="001F7647">
        <w:rPr>
          <w:rFonts w:ascii="Times New Roman" w:hAnsi="Times New Roman"/>
          <w:sz w:val="28"/>
          <w:szCs w:val="28"/>
          <w:lang w:val="uk-UA"/>
        </w:rPr>
        <w:t>–</w:t>
      </w:r>
      <w:r>
        <w:rPr>
          <w:rFonts w:ascii="Times New Roman" w:hAnsi="Times New Roman"/>
          <w:sz w:val="28"/>
          <w:szCs w:val="28"/>
          <w:lang w:val="uk-UA"/>
        </w:rPr>
        <w:t xml:space="preserve"> </w:t>
      </w:r>
      <w:r w:rsidR="001F7647">
        <w:rPr>
          <w:rFonts w:ascii="Times New Roman" w:hAnsi="Times New Roman"/>
          <w:sz w:val="28"/>
          <w:szCs w:val="28"/>
          <w:lang w:val="uk-UA"/>
        </w:rPr>
        <w:t xml:space="preserve">отримані результати дослідження можуть бути використані для підготовки очисних споруд до сезонних робіт </w:t>
      </w:r>
      <w:proofErr w:type="spellStart"/>
      <w:r w:rsidR="001F7647">
        <w:rPr>
          <w:rFonts w:ascii="Times New Roman" w:hAnsi="Times New Roman"/>
          <w:sz w:val="28"/>
          <w:szCs w:val="28"/>
          <w:lang w:val="uk-UA"/>
        </w:rPr>
        <w:t>завода</w:t>
      </w:r>
      <w:proofErr w:type="spellEnd"/>
      <w:r w:rsidR="001F7647">
        <w:rPr>
          <w:rFonts w:ascii="Times New Roman" w:hAnsi="Times New Roman"/>
          <w:sz w:val="28"/>
          <w:szCs w:val="28"/>
          <w:lang w:val="uk-UA"/>
        </w:rPr>
        <w:t xml:space="preserve">. </w:t>
      </w:r>
    </w:p>
    <w:p w14:paraId="6A38B6F5" w14:textId="4823B0CE" w:rsidR="002F741A" w:rsidRPr="002F741A" w:rsidRDefault="002F741A" w:rsidP="002F741A">
      <w:pPr>
        <w:pStyle w:val="af"/>
        <w:shd w:val="clear" w:color="auto" w:fill="FFFFFF"/>
        <w:spacing w:before="0" w:beforeAutospacing="0" w:after="0" w:afterAutospacing="0" w:line="360" w:lineRule="auto"/>
        <w:ind w:firstLine="709"/>
        <w:jc w:val="both"/>
        <w:rPr>
          <w:sz w:val="28"/>
          <w:szCs w:val="28"/>
          <w:lang w:val="uk-UA"/>
        </w:rPr>
      </w:pPr>
      <w:r>
        <w:rPr>
          <w:sz w:val="28"/>
          <w:szCs w:val="28"/>
          <w:lang w:val="uk-UA"/>
        </w:rPr>
        <w:t>Апробацію результатів дослідження було проведено на</w:t>
      </w:r>
      <w:r w:rsidRPr="002F741A">
        <w:rPr>
          <w:sz w:val="28"/>
          <w:szCs w:val="28"/>
          <w:lang w:val="uk-UA"/>
        </w:rPr>
        <w:t xml:space="preserve"> </w:t>
      </w:r>
      <w:hyperlink r:id="rId13" w:tgtFrame="_blank" w:history="1">
        <w:r>
          <w:rPr>
            <w:sz w:val="28"/>
            <w:szCs w:val="28"/>
            <w:lang w:val="uk-UA"/>
          </w:rPr>
          <w:t>II Міжнародній науково-практичній дистанційній</w:t>
        </w:r>
        <w:r w:rsidRPr="002F741A">
          <w:rPr>
            <w:sz w:val="28"/>
            <w:szCs w:val="28"/>
            <w:lang w:val="uk-UA"/>
          </w:rPr>
          <w:t xml:space="preserve"> конференції</w:t>
        </w:r>
      </w:hyperlink>
      <w:r w:rsidRPr="002F741A">
        <w:rPr>
          <w:sz w:val="28"/>
          <w:szCs w:val="28"/>
          <w:lang w:val="uk-UA"/>
        </w:rPr>
        <w:t xml:space="preserve"> </w:t>
      </w:r>
      <w:hyperlink r:id="rId14" w:tgtFrame="_blank" w:history="1">
        <w:proofErr w:type="spellStart"/>
        <w:r w:rsidRPr="002F741A">
          <w:rPr>
            <w:sz w:val="28"/>
            <w:szCs w:val="28"/>
            <w:lang w:val="uk-UA"/>
          </w:rPr>
          <w:t>Innovative</w:t>
        </w:r>
        <w:proofErr w:type="spellEnd"/>
        <w:r w:rsidRPr="002F741A">
          <w:rPr>
            <w:sz w:val="28"/>
            <w:szCs w:val="28"/>
            <w:lang w:val="uk-UA"/>
          </w:rPr>
          <w:t xml:space="preserve"> </w:t>
        </w:r>
        <w:proofErr w:type="spellStart"/>
        <w:r w:rsidRPr="002F741A">
          <w:rPr>
            <w:sz w:val="28"/>
            <w:szCs w:val="28"/>
            <w:lang w:val="uk-UA"/>
          </w:rPr>
          <w:t>development</w:t>
        </w:r>
        <w:proofErr w:type="spellEnd"/>
        <w:r w:rsidRPr="002F741A">
          <w:rPr>
            <w:sz w:val="28"/>
            <w:szCs w:val="28"/>
            <w:lang w:val="uk-UA"/>
          </w:rPr>
          <w:t xml:space="preserve"> </w:t>
        </w:r>
        <w:proofErr w:type="spellStart"/>
        <w:r w:rsidRPr="002F741A">
          <w:rPr>
            <w:sz w:val="28"/>
            <w:szCs w:val="28"/>
            <w:lang w:val="uk-UA"/>
          </w:rPr>
          <w:t>of</w:t>
        </w:r>
        <w:proofErr w:type="spellEnd"/>
        <w:r w:rsidRPr="002F741A">
          <w:rPr>
            <w:sz w:val="28"/>
            <w:szCs w:val="28"/>
            <w:lang w:val="uk-UA"/>
          </w:rPr>
          <w:t xml:space="preserve"> </w:t>
        </w:r>
        <w:proofErr w:type="spellStart"/>
        <w:r w:rsidRPr="002F741A">
          <w:rPr>
            <w:sz w:val="28"/>
            <w:szCs w:val="28"/>
            <w:lang w:val="uk-UA"/>
          </w:rPr>
          <w:t>science</w:t>
        </w:r>
        <w:proofErr w:type="spellEnd"/>
        <w:r w:rsidRPr="002F741A">
          <w:rPr>
            <w:sz w:val="28"/>
            <w:szCs w:val="28"/>
            <w:lang w:val="uk-UA"/>
          </w:rPr>
          <w:t xml:space="preserve">, </w:t>
        </w:r>
        <w:proofErr w:type="spellStart"/>
        <w:r w:rsidRPr="002F741A">
          <w:rPr>
            <w:sz w:val="28"/>
            <w:szCs w:val="28"/>
            <w:lang w:val="uk-UA"/>
          </w:rPr>
          <w:t>technology</w:t>
        </w:r>
        <w:proofErr w:type="spellEnd"/>
        <w:r w:rsidRPr="002F741A">
          <w:rPr>
            <w:sz w:val="28"/>
            <w:szCs w:val="28"/>
            <w:lang w:val="uk-UA"/>
          </w:rPr>
          <w:t xml:space="preserve"> </w:t>
        </w:r>
        <w:proofErr w:type="spellStart"/>
        <w:r w:rsidRPr="002F741A">
          <w:rPr>
            <w:sz w:val="28"/>
            <w:szCs w:val="28"/>
            <w:lang w:val="uk-UA"/>
          </w:rPr>
          <w:t>and</w:t>
        </w:r>
        <w:proofErr w:type="spellEnd"/>
        <w:r w:rsidRPr="002F741A">
          <w:rPr>
            <w:sz w:val="28"/>
            <w:szCs w:val="28"/>
            <w:lang w:val="uk-UA"/>
          </w:rPr>
          <w:t xml:space="preserve"> </w:t>
        </w:r>
        <w:proofErr w:type="spellStart"/>
        <w:r w:rsidRPr="002F741A">
          <w:rPr>
            <w:sz w:val="28"/>
            <w:szCs w:val="28"/>
            <w:lang w:val="uk-UA"/>
          </w:rPr>
          <w:t>education</w:t>
        </w:r>
        <w:proofErr w:type="spellEnd"/>
      </w:hyperlink>
      <w:r w:rsidR="00114C2B" w:rsidRPr="00114C2B">
        <w:rPr>
          <w:sz w:val="28"/>
          <w:szCs w:val="28"/>
          <w:lang w:val="uk-UA"/>
        </w:rPr>
        <w:t xml:space="preserve"> (Ванкувер</w:t>
      </w:r>
      <w:r w:rsidR="00114C2B">
        <w:rPr>
          <w:sz w:val="28"/>
          <w:szCs w:val="28"/>
          <w:lang w:val="uk-UA"/>
        </w:rPr>
        <w:t>,</w:t>
      </w:r>
      <w:r w:rsidR="00114C2B" w:rsidRPr="00114C2B">
        <w:rPr>
          <w:sz w:val="28"/>
          <w:szCs w:val="28"/>
          <w:lang w:val="uk-UA"/>
        </w:rPr>
        <w:t xml:space="preserve"> 16-18 листопада)</w:t>
      </w:r>
      <w:r w:rsidR="00FA0EC5">
        <w:rPr>
          <w:sz w:val="28"/>
          <w:szCs w:val="28"/>
          <w:lang w:val="uk-UA"/>
        </w:rPr>
        <w:t xml:space="preserve"> </w:t>
      </w:r>
      <w:r w:rsidR="00FA0EC5" w:rsidRPr="000833C8">
        <w:rPr>
          <w:sz w:val="28"/>
          <w:szCs w:val="28"/>
          <w:lang w:val="uk-UA"/>
        </w:rPr>
        <w:t>з публікацією тез</w:t>
      </w:r>
      <w:r w:rsidR="00114C2B" w:rsidRPr="00114C2B">
        <w:rPr>
          <w:sz w:val="28"/>
          <w:szCs w:val="28"/>
          <w:lang w:val="uk-UA"/>
        </w:rPr>
        <w:t>.</w:t>
      </w:r>
    </w:p>
    <w:p w14:paraId="777B297E" w14:textId="0C3759FD" w:rsidR="002F741A" w:rsidRPr="002F741A" w:rsidRDefault="002F741A" w:rsidP="00114C2B">
      <w:pPr>
        <w:pStyle w:val="af"/>
        <w:shd w:val="clear" w:color="auto" w:fill="FFFFFF"/>
        <w:spacing w:before="0" w:beforeAutospacing="0" w:after="0" w:afterAutospacing="0" w:line="360" w:lineRule="auto"/>
        <w:ind w:firstLine="709"/>
        <w:jc w:val="both"/>
        <w:rPr>
          <w:sz w:val="28"/>
          <w:szCs w:val="28"/>
          <w:lang w:val="uk-UA"/>
        </w:rPr>
      </w:pPr>
    </w:p>
    <w:p w14:paraId="37DFFF0D" w14:textId="1786E936" w:rsidR="00D75673" w:rsidRPr="00D75673" w:rsidRDefault="00D75673" w:rsidP="00D75673">
      <w:pPr>
        <w:spacing w:after="0" w:line="360" w:lineRule="auto"/>
        <w:jc w:val="both"/>
        <w:rPr>
          <w:rFonts w:ascii="Times New Roman" w:hAnsi="Times New Roman"/>
          <w:b/>
          <w:bCs/>
          <w:color w:val="C45911" w:themeColor="accent2" w:themeShade="BF"/>
          <w:sz w:val="28"/>
          <w:szCs w:val="28"/>
          <w:lang w:val="uk-UA"/>
        </w:rPr>
      </w:pPr>
    </w:p>
    <w:p w14:paraId="1BC547F6" w14:textId="77777777" w:rsidR="00E37541" w:rsidRPr="001F0DCF" w:rsidRDefault="00FC77DB"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br w:type="page"/>
      </w:r>
      <w:bookmarkStart w:id="14" w:name="_Toc9768581"/>
    </w:p>
    <w:p w14:paraId="7A667BC2" w14:textId="7048B9EE" w:rsidR="00097668" w:rsidRPr="001F0DCF" w:rsidRDefault="00BE3743" w:rsidP="001F0DCF">
      <w:pPr>
        <w:pStyle w:val="2"/>
        <w:spacing w:before="0" w:line="360" w:lineRule="auto"/>
        <w:jc w:val="center"/>
        <w:rPr>
          <w:rFonts w:ascii="Times New Roman" w:hAnsi="Times New Roman"/>
          <w:color w:val="auto"/>
          <w:sz w:val="28"/>
          <w:szCs w:val="28"/>
          <w:lang w:val="uk-UA"/>
        </w:rPr>
      </w:pPr>
      <w:bookmarkStart w:id="15" w:name="_Toc152498613"/>
      <w:r w:rsidRPr="001F0DCF">
        <w:rPr>
          <w:rFonts w:ascii="Times New Roman" w:hAnsi="Times New Roman"/>
          <w:color w:val="auto"/>
          <w:sz w:val="28"/>
          <w:szCs w:val="28"/>
          <w:lang w:val="uk-UA"/>
        </w:rPr>
        <w:lastRenderedPageBreak/>
        <w:t>1</w:t>
      </w:r>
      <w:r w:rsidR="00F851BB" w:rsidRPr="001F0DCF">
        <w:rPr>
          <w:rFonts w:ascii="Times New Roman" w:hAnsi="Times New Roman"/>
          <w:color w:val="auto"/>
          <w:sz w:val="28"/>
          <w:szCs w:val="28"/>
          <w:lang w:val="uk-UA"/>
        </w:rPr>
        <w:t xml:space="preserve"> </w:t>
      </w:r>
      <w:r w:rsidRPr="001F0DCF">
        <w:rPr>
          <w:rFonts w:ascii="Times New Roman" w:hAnsi="Times New Roman"/>
          <w:color w:val="auto"/>
          <w:sz w:val="28"/>
          <w:szCs w:val="28"/>
          <w:lang w:val="uk-UA"/>
        </w:rPr>
        <w:t>ОГЛЯД</w:t>
      </w:r>
      <w:r w:rsidR="00F851BB" w:rsidRPr="001F0DCF">
        <w:rPr>
          <w:rFonts w:ascii="Times New Roman" w:hAnsi="Times New Roman"/>
          <w:color w:val="auto"/>
          <w:sz w:val="28"/>
          <w:szCs w:val="28"/>
          <w:lang w:val="uk-UA"/>
        </w:rPr>
        <w:t xml:space="preserve"> </w:t>
      </w:r>
      <w:r w:rsidRPr="001F0DCF">
        <w:rPr>
          <w:rFonts w:ascii="Times New Roman" w:hAnsi="Times New Roman"/>
          <w:color w:val="auto"/>
          <w:sz w:val="28"/>
          <w:szCs w:val="28"/>
          <w:lang w:val="uk-UA"/>
        </w:rPr>
        <w:t>НАУКОВОЇ</w:t>
      </w:r>
      <w:r w:rsidR="00F851BB" w:rsidRPr="001F0DCF">
        <w:rPr>
          <w:rFonts w:ascii="Times New Roman" w:hAnsi="Times New Roman"/>
          <w:color w:val="auto"/>
          <w:sz w:val="28"/>
          <w:szCs w:val="28"/>
          <w:lang w:val="uk-UA"/>
        </w:rPr>
        <w:t xml:space="preserve"> </w:t>
      </w:r>
      <w:r w:rsidRPr="001F0DCF">
        <w:rPr>
          <w:rFonts w:ascii="Times New Roman" w:hAnsi="Times New Roman"/>
          <w:color w:val="auto"/>
          <w:sz w:val="28"/>
          <w:szCs w:val="28"/>
          <w:lang w:val="uk-UA"/>
        </w:rPr>
        <w:t>ЛІТЕРАТУРИ</w:t>
      </w:r>
      <w:bookmarkEnd w:id="14"/>
      <w:bookmarkEnd w:id="15"/>
    </w:p>
    <w:p w14:paraId="4B1077C5" w14:textId="14A07E38" w:rsidR="00834327" w:rsidRPr="00834327" w:rsidRDefault="006A6DA8" w:rsidP="00140B46">
      <w:pPr>
        <w:pStyle w:val="2"/>
        <w:numPr>
          <w:ilvl w:val="1"/>
          <w:numId w:val="11"/>
        </w:numPr>
        <w:rPr>
          <w:rFonts w:ascii="Times New Roman" w:hAnsi="Times New Roman"/>
          <w:color w:val="auto"/>
          <w:sz w:val="28"/>
          <w:szCs w:val="28"/>
          <w:lang w:val="uk-UA"/>
        </w:rPr>
      </w:pPr>
      <w:bookmarkStart w:id="16" w:name="_Toc152498614"/>
      <w:r w:rsidRPr="006A6DA8">
        <w:rPr>
          <w:rFonts w:ascii="Times New Roman" w:hAnsi="Times New Roman"/>
          <w:color w:val="auto"/>
          <w:sz w:val="28"/>
          <w:szCs w:val="28"/>
          <w:lang w:val="uk-UA"/>
        </w:rPr>
        <w:t>Вода та її властивості</w:t>
      </w:r>
      <w:bookmarkEnd w:id="16"/>
    </w:p>
    <w:p w14:paraId="7FC28D4A" w14:textId="10874474" w:rsidR="00501090" w:rsidRDefault="00501090" w:rsidP="001F0DCF">
      <w:pPr>
        <w:spacing w:after="0" w:line="360" w:lineRule="auto"/>
        <w:jc w:val="center"/>
        <w:rPr>
          <w:rFonts w:ascii="Times New Roman" w:hAnsi="Times New Roman"/>
          <w:bCs/>
          <w:sz w:val="28"/>
          <w:szCs w:val="28"/>
          <w:lang w:val="uk-UA"/>
        </w:rPr>
      </w:pPr>
    </w:p>
    <w:p w14:paraId="3059CC77" w14:textId="77777777" w:rsidR="00834327" w:rsidRPr="001F0DCF" w:rsidRDefault="00834327" w:rsidP="001F0DCF">
      <w:pPr>
        <w:spacing w:after="0" w:line="360" w:lineRule="auto"/>
        <w:jc w:val="center"/>
        <w:rPr>
          <w:rFonts w:ascii="Times New Roman" w:hAnsi="Times New Roman"/>
          <w:bCs/>
          <w:sz w:val="28"/>
          <w:szCs w:val="28"/>
          <w:lang w:val="uk-UA"/>
        </w:rPr>
      </w:pPr>
    </w:p>
    <w:p w14:paraId="400EA203" w14:textId="69435301" w:rsidR="00D75673" w:rsidRDefault="006C539D" w:rsidP="001F0DCF">
      <w:pPr>
        <w:pStyle w:val="a3"/>
        <w:spacing w:after="0" w:line="360" w:lineRule="auto"/>
        <w:ind w:left="0" w:firstLine="709"/>
        <w:jc w:val="both"/>
        <w:rPr>
          <w:rFonts w:ascii="Times New Roman" w:hAnsi="Times New Roman"/>
          <w:sz w:val="28"/>
          <w:szCs w:val="28"/>
          <w:lang w:val="uk-UA"/>
        </w:rPr>
      </w:pPr>
      <w:bookmarkStart w:id="17" w:name="_Toc9768582"/>
      <w:r w:rsidRPr="001F0DCF">
        <w:rPr>
          <w:rFonts w:ascii="Times New Roman" w:hAnsi="Times New Roman"/>
          <w:sz w:val="28"/>
          <w:szCs w:val="28"/>
          <w:lang w:val="uk-UA"/>
        </w:rPr>
        <w:t>Основні теоретичні положення, які лягли в основу с</w:t>
      </w:r>
      <w:r w:rsidR="00A012F8" w:rsidRPr="001F0DCF">
        <w:rPr>
          <w:rFonts w:ascii="Times New Roman" w:hAnsi="Times New Roman"/>
          <w:sz w:val="28"/>
          <w:szCs w:val="28"/>
          <w:lang w:val="uk-UA"/>
        </w:rPr>
        <w:t xml:space="preserve">учасних технологій </w:t>
      </w:r>
      <w:proofErr w:type="spellStart"/>
      <w:r w:rsidR="00A012F8" w:rsidRPr="001F0DCF">
        <w:rPr>
          <w:rFonts w:ascii="Times New Roman" w:hAnsi="Times New Roman"/>
          <w:sz w:val="28"/>
          <w:szCs w:val="28"/>
          <w:lang w:val="uk-UA"/>
        </w:rPr>
        <w:t>хімподготовки</w:t>
      </w:r>
      <w:proofErr w:type="spellEnd"/>
      <w:r w:rsidR="00A012F8" w:rsidRPr="001F0DCF">
        <w:rPr>
          <w:rFonts w:ascii="Times New Roman" w:hAnsi="Times New Roman"/>
          <w:sz w:val="28"/>
          <w:szCs w:val="28"/>
          <w:lang w:val="uk-UA"/>
        </w:rPr>
        <w:t xml:space="preserve"> води (її освітлення, пом</w:t>
      </w:r>
      <w:r w:rsidRPr="001F0DCF">
        <w:rPr>
          <w:rFonts w:ascii="Times New Roman" w:hAnsi="Times New Roman"/>
          <w:sz w:val="28"/>
          <w:szCs w:val="28"/>
          <w:lang w:val="uk-UA"/>
        </w:rPr>
        <w:t xml:space="preserve">'якшення, знесолення, знезараження і </w:t>
      </w:r>
      <w:proofErr w:type="spellStart"/>
      <w:r w:rsidRPr="001F0DCF">
        <w:rPr>
          <w:rFonts w:ascii="Times New Roman" w:hAnsi="Times New Roman"/>
          <w:sz w:val="28"/>
          <w:szCs w:val="28"/>
          <w:lang w:val="uk-UA"/>
        </w:rPr>
        <w:t>т.д</w:t>
      </w:r>
      <w:proofErr w:type="spellEnd"/>
      <w:r w:rsidRPr="001F0DCF">
        <w:rPr>
          <w:rFonts w:ascii="Times New Roman" w:hAnsi="Times New Roman"/>
          <w:sz w:val="28"/>
          <w:szCs w:val="28"/>
          <w:lang w:val="uk-UA"/>
        </w:rPr>
        <w:t xml:space="preserve">.), були розроблені в 50-90-хх рр. минулого століття. Великий внесок у розробку теоретичних основ процесів очищення води, розробку технології та методів розрахунку внесли: </w:t>
      </w:r>
      <w:r w:rsidR="00D75673" w:rsidRPr="009A333B">
        <w:rPr>
          <w:rFonts w:ascii="Times New Roman" w:hAnsi="Times New Roman"/>
          <w:sz w:val="28"/>
          <w:szCs w:val="28"/>
          <w:lang w:val="uk-UA"/>
        </w:rPr>
        <w:t>І.Л.</w:t>
      </w:r>
      <w:r w:rsidR="00C32ECD">
        <w:rPr>
          <w:rFonts w:ascii="Times New Roman" w:hAnsi="Times New Roman"/>
          <w:sz w:val="28"/>
          <w:szCs w:val="28"/>
          <w:lang w:val="uk-UA"/>
        </w:rPr>
        <w:t xml:space="preserve"> </w:t>
      </w:r>
      <w:r w:rsidRPr="001F0DCF">
        <w:rPr>
          <w:rFonts w:ascii="Times New Roman" w:hAnsi="Times New Roman"/>
          <w:sz w:val="28"/>
          <w:szCs w:val="28"/>
          <w:lang w:val="uk-UA"/>
        </w:rPr>
        <w:t xml:space="preserve">Гордон, </w:t>
      </w:r>
      <w:r w:rsidR="00C32ECD">
        <w:rPr>
          <w:rFonts w:ascii="Times New Roman" w:hAnsi="Times New Roman"/>
          <w:sz w:val="28"/>
          <w:szCs w:val="28"/>
          <w:lang w:val="uk-UA"/>
        </w:rPr>
        <w:t xml:space="preserve">М.С. </w:t>
      </w:r>
      <w:proofErr w:type="spellStart"/>
      <w:r w:rsidR="00C32ECD">
        <w:rPr>
          <w:rFonts w:ascii="Times New Roman" w:hAnsi="Times New Roman"/>
          <w:sz w:val="28"/>
          <w:szCs w:val="28"/>
          <w:lang w:val="uk-UA"/>
        </w:rPr>
        <w:t>Шкроб</w:t>
      </w:r>
      <w:proofErr w:type="spellEnd"/>
      <w:r w:rsidRPr="001F0DCF">
        <w:rPr>
          <w:rFonts w:ascii="Times New Roman" w:hAnsi="Times New Roman"/>
          <w:sz w:val="28"/>
          <w:szCs w:val="28"/>
          <w:lang w:val="uk-UA"/>
        </w:rPr>
        <w:t xml:space="preserve">, </w:t>
      </w:r>
      <w:r w:rsidR="00C32ECD">
        <w:rPr>
          <w:rFonts w:ascii="Times New Roman" w:hAnsi="Times New Roman"/>
          <w:sz w:val="28"/>
          <w:szCs w:val="28"/>
          <w:lang w:val="uk-UA"/>
        </w:rPr>
        <w:t xml:space="preserve">Ю.М. </w:t>
      </w:r>
      <w:proofErr w:type="spellStart"/>
      <w:r w:rsidR="00C32ECD">
        <w:rPr>
          <w:rFonts w:ascii="Times New Roman" w:hAnsi="Times New Roman"/>
          <w:sz w:val="28"/>
          <w:szCs w:val="28"/>
          <w:lang w:val="uk-UA"/>
        </w:rPr>
        <w:t>Кострикін</w:t>
      </w:r>
      <w:proofErr w:type="spellEnd"/>
      <w:r w:rsidRPr="001F0DCF">
        <w:rPr>
          <w:rFonts w:ascii="Times New Roman" w:hAnsi="Times New Roman"/>
          <w:sz w:val="28"/>
          <w:szCs w:val="28"/>
          <w:lang w:val="uk-UA"/>
        </w:rPr>
        <w:t xml:space="preserve">, </w:t>
      </w:r>
      <w:r w:rsidR="00C32ECD">
        <w:rPr>
          <w:rFonts w:ascii="Times New Roman" w:hAnsi="Times New Roman"/>
          <w:sz w:val="28"/>
          <w:szCs w:val="28"/>
          <w:lang w:val="uk-UA"/>
        </w:rPr>
        <w:t>Н.А. Мещерський</w:t>
      </w:r>
      <w:r w:rsidRPr="001F0DCF">
        <w:rPr>
          <w:rFonts w:ascii="Times New Roman" w:hAnsi="Times New Roman"/>
          <w:sz w:val="28"/>
          <w:szCs w:val="28"/>
          <w:lang w:val="uk-UA"/>
        </w:rPr>
        <w:t>,</w:t>
      </w:r>
      <w:r w:rsidR="00C32ECD">
        <w:rPr>
          <w:rFonts w:ascii="Times New Roman" w:hAnsi="Times New Roman"/>
          <w:sz w:val="28"/>
          <w:szCs w:val="28"/>
          <w:lang w:val="uk-UA"/>
        </w:rPr>
        <w:t xml:space="preserve"> </w:t>
      </w:r>
      <w:r w:rsidRPr="001F0DCF">
        <w:rPr>
          <w:rFonts w:ascii="Times New Roman" w:hAnsi="Times New Roman"/>
          <w:sz w:val="28"/>
          <w:szCs w:val="28"/>
          <w:lang w:val="uk-UA"/>
        </w:rPr>
        <w:t xml:space="preserve"> </w:t>
      </w:r>
      <w:r w:rsidR="00C32ECD">
        <w:rPr>
          <w:rFonts w:ascii="Times New Roman" w:hAnsi="Times New Roman"/>
          <w:sz w:val="28"/>
          <w:szCs w:val="28"/>
          <w:lang w:val="uk-UA"/>
        </w:rPr>
        <w:t xml:space="preserve">С.М. </w:t>
      </w:r>
      <w:proofErr w:type="spellStart"/>
      <w:r w:rsidR="00C32ECD">
        <w:rPr>
          <w:rFonts w:ascii="Times New Roman" w:hAnsi="Times New Roman"/>
          <w:sz w:val="28"/>
          <w:szCs w:val="28"/>
          <w:lang w:val="uk-UA"/>
        </w:rPr>
        <w:t>Гурвич</w:t>
      </w:r>
      <w:proofErr w:type="spellEnd"/>
      <w:r w:rsidRPr="001F0DCF">
        <w:rPr>
          <w:rFonts w:ascii="Times New Roman" w:hAnsi="Times New Roman"/>
          <w:sz w:val="28"/>
          <w:szCs w:val="28"/>
          <w:lang w:val="uk-UA"/>
        </w:rPr>
        <w:t xml:space="preserve">, </w:t>
      </w:r>
      <w:r w:rsidR="00C32ECD">
        <w:rPr>
          <w:rFonts w:ascii="Times New Roman" w:hAnsi="Times New Roman"/>
          <w:sz w:val="28"/>
          <w:szCs w:val="28"/>
          <w:lang w:val="uk-UA"/>
        </w:rPr>
        <w:t xml:space="preserve">І. Ф. </w:t>
      </w:r>
      <w:proofErr w:type="spellStart"/>
      <w:r w:rsidR="00C32ECD">
        <w:rPr>
          <w:rFonts w:ascii="Times New Roman" w:hAnsi="Times New Roman"/>
          <w:sz w:val="28"/>
          <w:szCs w:val="28"/>
          <w:lang w:val="uk-UA"/>
        </w:rPr>
        <w:t>Шапкин</w:t>
      </w:r>
      <w:proofErr w:type="spellEnd"/>
      <w:r w:rsidRPr="001F0DCF">
        <w:rPr>
          <w:rFonts w:ascii="Times New Roman" w:hAnsi="Times New Roman"/>
          <w:sz w:val="28"/>
          <w:szCs w:val="28"/>
          <w:lang w:val="uk-UA"/>
        </w:rPr>
        <w:t xml:space="preserve">, </w:t>
      </w:r>
      <w:r w:rsidR="00C32ECD">
        <w:rPr>
          <w:rFonts w:ascii="Times New Roman" w:hAnsi="Times New Roman"/>
          <w:sz w:val="28"/>
          <w:szCs w:val="28"/>
          <w:lang w:val="uk-UA"/>
        </w:rPr>
        <w:t xml:space="preserve"> Ф.І. </w:t>
      </w:r>
      <w:proofErr w:type="spellStart"/>
      <w:r w:rsidR="00C32ECD">
        <w:rPr>
          <w:rFonts w:ascii="Times New Roman" w:hAnsi="Times New Roman"/>
          <w:sz w:val="28"/>
          <w:szCs w:val="28"/>
          <w:lang w:val="uk-UA"/>
        </w:rPr>
        <w:t>Белан</w:t>
      </w:r>
      <w:proofErr w:type="spellEnd"/>
      <w:r w:rsidRPr="001F0DCF">
        <w:rPr>
          <w:rFonts w:ascii="Times New Roman" w:hAnsi="Times New Roman"/>
          <w:sz w:val="28"/>
          <w:szCs w:val="28"/>
          <w:lang w:val="uk-UA"/>
        </w:rPr>
        <w:t xml:space="preserve">, </w:t>
      </w:r>
      <w:r w:rsidR="00C32ECD">
        <w:rPr>
          <w:rFonts w:ascii="Times New Roman" w:hAnsi="Times New Roman"/>
          <w:sz w:val="28"/>
          <w:szCs w:val="28"/>
          <w:lang w:val="uk-UA"/>
        </w:rPr>
        <w:t xml:space="preserve">М.А. </w:t>
      </w:r>
      <w:proofErr w:type="spellStart"/>
      <w:r w:rsidR="00C32ECD">
        <w:rPr>
          <w:rFonts w:ascii="Times New Roman" w:hAnsi="Times New Roman"/>
          <w:sz w:val="28"/>
          <w:szCs w:val="28"/>
          <w:lang w:val="uk-UA"/>
        </w:rPr>
        <w:t>Стирікович</w:t>
      </w:r>
      <w:proofErr w:type="spellEnd"/>
      <w:r w:rsidRPr="001F0DCF">
        <w:rPr>
          <w:rFonts w:ascii="Times New Roman" w:hAnsi="Times New Roman"/>
          <w:sz w:val="28"/>
          <w:szCs w:val="28"/>
          <w:lang w:val="uk-UA"/>
        </w:rPr>
        <w:t xml:space="preserve">, </w:t>
      </w:r>
      <w:r w:rsidR="00C32ECD">
        <w:rPr>
          <w:rFonts w:ascii="Times New Roman" w:hAnsi="Times New Roman"/>
          <w:sz w:val="28"/>
          <w:szCs w:val="28"/>
          <w:lang w:val="uk-UA"/>
        </w:rPr>
        <w:t xml:space="preserve">В.А. </w:t>
      </w:r>
      <w:proofErr w:type="spellStart"/>
      <w:r w:rsidRPr="001F0DCF">
        <w:rPr>
          <w:rFonts w:ascii="Times New Roman" w:hAnsi="Times New Roman"/>
          <w:sz w:val="28"/>
          <w:szCs w:val="28"/>
          <w:lang w:val="uk-UA"/>
        </w:rPr>
        <w:t>Голу</w:t>
      </w:r>
      <w:r w:rsidR="00C32ECD">
        <w:rPr>
          <w:rFonts w:ascii="Times New Roman" w:hAnsi="Times New Roman"/>
          <w:sz w:val="28"/>
          <w:szCs w:val="28"/>
          <w:lang w:val="uk-UA"/>
        </w:rPr>
        <w:t>бцов</w:t>
      </w:r>
      <w:proofErr w:type="spellEnd"/>
      <w:r w:rsidRPr="001F0DCF">
        <w:rPr>
          <w:rFonts w:ascii="Times New Roman" w:hAnsi="Times New Roman"/>
          <w:sz w:val="28"/>
          <w:szCs w:val="28"/>
          <w:lang w:val="uk-UA"/>
        </w:rPr>
        <w:t xml:space="preserve">, </w:t>
      </w:r>
      <w:r w:rsidR="00C32ECD">
        <w:rPr>
          <w:rFonts w:ascii="Times New Roman" w:hAnsi="Times New Roman"/>
          <w:sz w:val="28"/>
          <w:szCs w:val="28"/>
          <w:lang w:val="uk-UA"/>
        </w:rPr>
        <w:t xml:space="preserve">М.В. </w:t>
      </w:r>
      <w:proofErr w:type="spellStart"/>
      <w:r w:rsidR="00C32ECD">
        <w:rPr>
          <w:rFonts w:ascii="Times New Roman" w:hAnsi="Times New Roman"/>
          <w:sz w:val="28"/>
          <w:szCs w:val="28"/>
          <w:lang w:val="uk-UA"/>
        </w:rPr>
        <w:t>Мейкляр</w:t>
      </w:r>
      <w:proofErr w:type="spellEnd"/>
      <w:r w:rsidRPr="001F0DCF">
        <w:rPr>
          <w:rFonts w:ascii="Times New Roman" w:hAnsi="Times New Roman"/>
          <w:sz w:val="28"/>
          <w:szCs w:val="28"/>
          <w:lang w:val="uk-UA"/>
        </w:rPr>
        <w:t xml:space="preserve">, </w:t>
      </w:r>
      <w:r w:rsidR="00C32ECD">
        <w:rPr>
          <w:rFonts w:ascii="Times New Roman" w:hAnsi="Times New Roman"/>
          <w:sz w:val="28"/>
          <w:szCs w:val="28"/>
          <w:lang w:val="uk-UA"/>
        </w:rPr>
        <w:t xml:space="preserve">Т.Х. </w:t>
      </w:r>
      <w:proofErr w:type="spellStart"/>
      <w:r w:rsidR="00C32ECD">
        <w:rPr>
          <w:rFonts w:ascii="Times New Roman" w:hAnsi="Times New Roman"/>
          <w:sz w:val="28"/>
          <w:szCs w:val="28"/>
          <w:lang w:val="uk-UA"/>
        </w:rPr>
        <w:t>Маргулова</w:t>
      </w:r>
      <w:proofErr w:type="spellEnd"/>
      <w:r w:rsidRPr="001F0DCF">
        <w:rPr>
          <w:rFonts w:ascii="Times New Roman" w:hAnsi="Times New Roman"/>
          <w:sz w:val="28"/>
          <w:szCs w:val="28"/>
          <w:lang w:val="uk-UA"/>
        </w:rPr>
        <w:t xml:space="preserve"> та інші.</w:t>
      </w:r>
      <w:r w:rsidR="003A2345" w:rsidRPr="001F0DCF">
        <w:rPr>
          <w:rFonts w:ascii="Times New Roman" w:hAnsi="Times New Roman"/>
          <w:sz w:val="28"/>
          <w:szCs w:val="28"/>
          <w:lang w:val="uk-UA"/>
        </w:rPr>
        <w:t xml:space="preserve"> </w:t>
      </w:r>
    </w:p>
    <w:p w14:paraId="158058A1" w14:textId="3DCC5213" w:rsidR="00D01CDE" w:rsidRPr="006A6DA8" w:rsidRDefault="00434CA2" w:rsidP="006A6DA8">
      <w:pPr>
        <w:pStyle w:val="a3"/>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 xml:space="preserve">Необхідно відзначити, що значний внесок у розробку теоретичних основ </w:t>
      </w:r>
      <w:proofErr w:type="spellStart"/>
      <w:r w:rsidRPr="001F0DCF">
        <w:rPr>
          <w:rFonts w:ascii="Times New Roman" w:hAnsi="Times New Roman"/>
          <w:sz w:val="28"/>
          <w:szCs w:val="28"/>
          <w:lang w:val="uk-UA"/>
        </w:rPr>
        <w:t>хімводопідготовки</w:t>
      </w:r>
      <w:proofErr w:type="spellEnd"/>
      <w:r w:rsidRPr="001F0DCF">
        <w:rPr>
          <w:rFonts w:ascii="Times New Roman" w:hAnsi="Times New Roman"/>
          <w:sz w:val="28"/>
          <w:szCs w:val="28"/>
          <w:lang w:val="uk-UA"/>
        </w:rPr>
        <w:t xml:space="preserve"> для </w:t>
      </w:r>
      <w:r w:rsidR="000D3D6A" w:rsidRPr="001F0DCF">
        <w:rPr>
          <w:rFonts w:ascii="Times New Roman" w:hAnsi="Times New Roman"/>
          <w:sz w:val="28"/>
          <w:szCs w:val="28"/>
          <w:lang w:val="uk-UA"/>
        </w:rPr>
        <w:t>стічних вод</w:t>
      </w:r>
      <w:r w:rsidRPr="001F0DCF">
        <w:rPr>
          <w:rFonts w:ascii="Times New Roman" w:hAnsi="Times New Roman"/>
          <w:sz w:val="28"/>
          <w:szCs w:val="28"/>
          <w:lang w:val="uk-UA"/>
        </w:rPr>
        <w:t xml:space="preserve"> зробили вітчизняні спеціалісти: І.М.</w:t>
      </w:r>
      <w:r w:rsidR="00F01444">
        <w:rPr>
          <w:rFonts w:ascii="Times New Roman" w:hAnsi="Times New Roman"/>
          <w:sz w:val="28"/>
          <w:szCs w:val="28"/>
          <w:lang w:val="uk-UA"/>
        </w:rPr>
        <w:t> </w:t>
      </w:r>
      <w:proofErr w:type="spellStart"/>
      <w:r w:rsidRPr="001F0DCF">
        <w:rPr>
          <w:rFonts w:ascii="Times New Roman" w:hAnsi="Times New Roman"/>
          <w:sz w:val="28"/>
          <w:szCs w:val="28"/>
          <w:lang w:val="uk-UA"/>
        </w:rPr>
        <w:t>Богатчук</w:t>
      </w:r>
      <w:proofErr w:type="spellEnd"/>
      <w:r w:rsidRPr="001F0DCF">
        <w:rPr>
          <w:rFonts w:ascii="Times New Roman" w:hAnsi="Times New Roman"/>
          <w:sz w:val="28"/>
          <w:szCs w:val="28"/>
          <w:lang w:val="uk-UA"/>
        </w:rPr>
        <w:t xml:space="preserve">, Б.Д. </w:t>
      </w:r>
      <w:proofErr w:type="spellStart"/>
      <w:r w:rsidRPr="001F0DCF">
        <w:rPr>
          <w:rFonts w:ascii="Times New Roman" w:hAnsi="Times New Roman"/>
          <w:sz w:val="28"/>
          <w:szCs w:val="28"/>
          <w:lang w:val="uk-UA"/>
        </w:rPr>
        <w:t>Процюк</w:t>
      </w:r>
      <w:proofErr w:type="spellEnd"/>
      <w:r w:rsidRPr="001F0DCF">
        <w:rPr>
          <w:rFonts w:ascii="Times New Roman" w:hAnsi="Times New Roman"/>
          <w:sz w:val="28"/>
          <w:szCs w:val="28"/>
          <w:lang w:val="uk-UA"/>
        </w:rPr>
        <w:t xml:space="preserve">, М.І. </w:t>
      </w:r>
      <w:proofErr w:type="spellStart"/>
      <w:r w:rsidRPr="001F0DCF">
        <w:rPr>
          <w:rFonts w:ascii="Times New Roman" w:hAnsi="Times New Roman"/>
          <w:sz w:val="28"/>
          <w:szCs w:val="28"/>
          <w:lang w:val="uk-UA"/>
        </w:rPr>
        <w:t>Богатчук</w:t>
      </w:r>
      <w:proofErr w:type="spellEnd"/>
      <w:r w:rsidRPr="001F0DCF">
        <w:rPr>
          <w:rFonts w:ascii="Times New Roman" w:hAnsi="Times New Roman"/>
          <w:sz w:val="28"/>
          <w:szCs w:val="28"/>
          <w:lang w:val="uk-UA"/>
        </w:rPr>
        <w:t xml:space="preserve">, </w:t>
      </w:r>
      <w:r w:rsidR="004A32FC">
        <w:rPr>
          <w:rFonts w:ascii="Times New Roman" w:hAnsi="Times New Roman"/>
          <w:sz w:val="28"/>
          <w:szCs w:val="28"/>
          <w:lang w:val="uk-UA"/>
        </w:rPr>
        <w:t xml:space="preserve">Ю.Г. </w:t>
      </w:r>
      <w:proofErr w:type="spellStart"/>
      <w:r w:rsidR="004A32FC">
        <w:rPr>
          <w:rFonts w:ascii="Times New Roman" w:hAnsi="Times New Roman"/>
          <w:sz w:val="28"/>
          <w:szCs w:val="28"/>
          <w:lang w:val="uk-UA"/>
        </w:rPr>
        <w:t>Поржезінський</w:t>
      </w:r>
      <w:proofErr w:type="spellEnd"/>
      <w:r w:rsidR="00136A1A" w:rsidRPr="001F0DCF">
        <w:rPr>
          <w:rFonts w:ascii="Times New Roman" w:hAnsi="Times New Roman"/>
          <w:sz w:val="28"/>
          <w:szCs w:val="28"/>
          <w:lang w:val="uk-UA"/>
        </w:rPr>
        <w:t xml:space="preserve">, </w:t>
      </w:r>
      <w:r w:rsidR="004A32FC">
        <w:rPr>
          <w:rFonts w:ascii="Times New Roman" w:hAnsi="Times New Roman"/>
          <w:sz w:val="28"/>
          <w:szCs w:val="28"/>
          <w:lang w:val="uk-UA"/>
        </w:rPr>
        <w:t>В.О. Бойко</w:t>
      </w:r>
      <w:r w:rsidR="00136A1A" w:rsidRPr="001F0DCF">
        <w:rPr>
          <w:rFonts w:ascii="Times New Roman" w:hAnsi="Times New Roman"/>
          <w:sz w:val="28"/>
          <w:szCs w:val="28"/>
          <w:lang w:val="uk-UA"/>
        </w:rPr>
        <w:t xml:space="preserve">, </w:t>
      </w:r>
      <w:r w:rsidR="004A32FC">
        <w:rPr>
          <w:rFonts w:ascii="Times New Roman" w:hAnsi="Times New Roman"/>
          <w:sz w:val="28"/>
          <w:szCs w:val="28"/>
          <w:lang w:val="uk-UA"/>
        </w:rPr>
        <w:t>В.О. Ткачов</w:t>
      </w:r>
      <w:r w:rsidR="00136A1A" w:rsidRPr="001F0DCF">
        <w:rPr>
          <w:rFonts w:ascii="Times New Roman" w:hAnsi="Times New Roman"/>
          <w:sz w:val="28"/>
          <w:szCs w:val="28"/>
          <w:lang w:val="uk-UA"/>
        </w:rPr>
        <w:t xml:space="preserve">, </w:t>
      </w:r>
      <w:r w:rsidR="004A32FC">
        <w:rPr>
          <w:rFonts w:ascii="Times New Roman" w:hAnsi="Times New Roman"/>
          <w:sz w:val="28"/>
          <w:szCs w:val="28"/>
          <w:lang w:val="uk-UA"/>
        </w:rPr>
        <w:t xml:space="preserve">В.А. </w:t>
      </w:r>
      <w:proofErr w:type="spellStart"/>
      <w:r w:rsidR="00136A1A" w:rsidRPr="001F0DCF">
        <w:rPr>
          <w:rFonts w:ascii="Times New Roman" w:hAnsi="Times New Roman"/>
          <w:sz w:val="28"/>
          <w:szCs w:val="28"/>
          <w:lang w:val="uk-UA"/>
        </w:rPr>
        <w:t>Кишн</w:t>
      </w:r>
      <w:r w:rsidR="004A32FC">
        <w:rPr>
          <w:rFonts w:ascii="Times New Roman" w:hAnsi="Times New Roman"/>
          <w:sz w:val="28"/>
          <w:szCs w:val="28"/>
          <w:lang w:val="uk-UA"/>
        </w:rPr>
        <w:t>евський</w:t>
      </w:r>
      <w:proofErr w:type="spellEnd"/>
      <w:r w:rsidR="004C7EF7" w:rsidRPr="001F0DCF">
        <w:rPr>
          <w:rFonts w:ascii="Times New Roman" w:hAnsi="Times New Roman"/>
          <w:sz w:val="28"/>
          <w:szCs w:val="28"/>
          <w:lang w:val="uk-UA"/>
        </w:rPr>
        <w:t xml:space="preserve">, </w:t>
      </w:r>
      <w:r w:rsidR="004A32FC">
        <w:rPr>
          <w:rFonts w:ascii="Times New Roman" w:hAnsi="Times New Roman"/>
          <w:sz w:val="28"/>
          <w:szCs w:val="28"/>
          <w:lang w:val="uk-UA"/>
        </w:rPr>
        <w:t xml:space="preserve">А.М. </w:t>
      </w:r>
      <w:proofErr w:type="spellStart"/>
      <w:r w:rsidR="004C7EF7" w:rsidRPr="001F0DCF">
        <w:rPr>
          <w:rFonts w:ascii="Times New Roman" w:hAnsi="Times New Roman"/>
          <w:sz w:val="28"/>
          <w:szCs w:val="28"/>
          <w:lang w:val="uk-UA"/>
        </w:rPr>
        <w:t>Когановський</w:t>
      </w:r>
      <w:proofErr w:type="spellEnd"/>
      <w:r w:rsidR="004C7EF7" w:rsidRPr="001F0DCF">
        <w:rPr>
          <w:rFonts w:ascii="Times New Roman" w:hAnsi="Times New Roman"/>
          <w:sz w:val="28"/>
          <w:szCs w:val="28"/>
          <w:lang w:val="uk-UA"/>
        </w:rPr>
        <w:t xml:space="preserve"> та </w:t>
      </w:r>
      <w:r w:rsidR="003A2345" w:rsidRPr="001F0DCF">
        <w:rPr>
          <w:rFonts w:ascii="Times New Roman" w:hAnsi="Times New Roman"/>
          <w:sz w:val="28"/>
          <w:szCs w:val="28"/>
          <w:lang w:val="uk-UA"/>
        </w:rPr>
        <w:t xml:space="preserve">закордонні спеціалісти: </w:t>
      </w:r>
      <w:r w:rsidR="004A32FC">
        <w:rPr>
          <w:rFonts w:ascii="Times New Roman" w:hAnsi="Times New Roman"/>
          <w:sz w:val="28"/>
          <w:szCs w:val="28"/>
          <w:lang w:val="uk-UA"/>
        </w:rPr>
        <w:t xml:space="preserve"> </w:t>
      </w:r>
      <w:r w:rsidR="00DE65B3">
        <w:rPr>
          <w:rFonts w:ascii="Times New Roman" w:hAnsi="Times New Roman"/>
          <w:sz w:val="28"/>
          <w:szCs w:val="28"/>
          <w:lang w:val="en-US"/>
        </w:rPr>
        <w:t>W</w:t>
      </w:r>
      <w:r w:rsidR="00DE65B3" w:rsidRPr="00DE65B3">
        <w:rPr>
          <w:rFonts w:ascii="Times New Roman" w:hAnsi="Times New Roman"/>
          <w:sz w:val="28"/>
          <w:szCs w:val="28"/>
          <w:lang w:val="uk-UA"/>
        </w:rPr>
        <w:t xml:space="preserve">. </w:t>
      </w:r>
      <w:proofErr w:type="spellStart"/>
      <w:r w:rsidR="00DE65B3">
        <w:rPr>
          <w:rFonts w:ascii="Times New Roman" w:hAnsi="Times New Roman"/>
          <w:sz w:val="28"/>
          <w:szCs w:val="28"/>
          <w:lang w:val="uk-UA"/>
        </w:rPr>
        <w:t>Ellms</w:t>
      </w:r>
      <w:proofErr w:type="spellEnd"/>
      <w:r w:rsidR="003A2345" w:rsidRPr="001F0DCF">
        <w:rPr>
          <w:rFonts w:ascii="Times New Roman" w:hAnsi="Times New Roman"/>
          <w:sz w:val="28"/>
          <w:szCs w:val="28"/>
          <w:lang w:val="uk-UA"/>
        </w:rPr>
        <w:t xml:space="preserve">, </w:t>
      </w:r>
      <w:r w:rsidR="00DE65B3">
        <w:rPr>
          <w:rFonts w:ascii="Times New Roman" w:hAnsi="Times New Roman"/>
          <w:sz w:val="28"/>
          <w:szCs w:val="28"/>
          <w:lang w:val="en-US"/>
        </w:rPr>
        <w:t>P</w:t>
      </w:r>
      <w:r w:rsidR="00DE65B3" w:rsidRPr="00DE65B3">
        <w:rPr>
          <w:rFonts w:ascii="Times New Roman" w:hAnsi="Times New Roman"/>
          <w:sz w:val="28"/>
          <w:szCs w:val="28"/>
          <w:lang w:val="uk-UA"/>
        </w:rPr>
        <w:t xml:space="preserve">. </w:t>
      </w:r>
      <w:proofErr w:type="spellStart"/>
      <w:r w:rsidR="00DE65B3">
        <w:rPr>
          <w:rFonts w:ascii="Times New Roman" w:hAnsi="Times New Roman"/>
          <w:sz w:val="28"/>
          <w:szCs w:val="28"/>
          <w:lang w:val="uk-UA"/>
        </w:rPr>
        <w:t>Штумпер</w:t>
      </w:r>
      <w:proofErr w:type="spellEnd"/>
      <w:r w:rsidR="003A2345" w:rsidRPr="001F0DCF">
        <w:rPr>
          <w:rFonts w:ascii="Times New Roman" w:hAnsi="Times New Roman"/>
          <w:sz w:val="28"/>
          <w:szCs w:val="28"/>
          <w:lang w:val="uk-UA"/>
        </w:rPr>
        <w:t xml:space="preserve">, </w:t>
      </w:r>
      <w:r w:rsidR="00DE65B3">
        <w:rPr>
          <w:rFonts w:ascii="Times New Roman" w:hAnsi="Times New Roman"/>
          <w:sz w:val="28"/>
          <w:szCs w:val="28"/>
          <w:lang w:val="uk-UA"/>
        </w:rPr>
        <w:t xml:space="preserve">Г.В. </w:t>
      </w:r>
      <w:proofErr w:type="spellStart"/>
      <w:r w:rsidR="00DE65B3">
        <w:rPr>
          <w:rFonts w:ascii="Times New Roman" w:hAnsi="Times New Roman"/>
          <w:sz w:val="28"/>
          <w:szCs w:val="28"/>
          <w:lang w:val="uk-UA"/>
        </w:rPr>
        <w:t>Стритер</w:t>
      </w:r>
      <w:proofErr w:type="spellEnd"/>
      <w:r w:rsidR="003A2345" w:rsidRPr="001F0DCF">
        <w:rPr>
          <w:rFonts w:ascii="Times New Roman" w:hAnsi="Times New Roman"/>
          <w:sz w:val="28"/>
          <w:szCs w:val="28"/>
          <w:lang w:val="uk-UA"/>
        </w:rPr>
        <w:t xml:space="preserve">, </w:t>
      </w:r>
      <w:r w:rsidR="00DE65B3">
        <w:rPr>
          <w:rFonts w:ascii="Times New Roman" w:hAnsi="Times New Roman"/>
          <w:sz w:val="28"/>
          <w:szCs w:val="28"/>
          <w:lang w:val="uk-UA"/>
        </w:rPr>
        <w:t>Г. Мар</w:t>
      </w:r>
      <w:r w:rsidR="003A2345" w:rsidRPr="001F0DCF">
        <w:rPr>
          <w:rFonts w:ascii="Times New Roman" w:hAnsi="Times New Roman"/>
          <w:sz w:val="28"/>
          <w:szCs w:val="28"/>
          <w:lang w:val="uk-UA"/>
        </w:rPr>
        <w:t xml:space="preserve">, </w:t>
      </w:r>
      <w:r w:rsidR="00DE65B3">
        <w:rPr>
          <w:rFonts w:ascii="Times New Roman" w:hAnsi="Times New Roman"/>
          <w:sz w:val="28"/>
          <w:szCs w:val="28"/>
          <w:lang w:val="uk-UA"/>
        </w:rPr>
        <w:t xml:space="preserve"> Е.Д. </w:t>
      </w:r>
      <w:proofErr w:type="spellStart"/>
      <w:r w:rsidR="00DE65B3">
        <w:rPr>
          <w:rFonts w:ascii="Times New Roman" w:hAnsi="Times New Roman"/>
          <w:sz w:val="28"/>
          <w:szCs w:val="28"/>
          <w:lang w:val="uk-UA"/>
        </w:rPr>
        <w:t>Терьо</w:t>
      </w:r>
      <w:proofErr w:type="spellEnd"/>
      <w:r w:rsidR="003A2345" w:rsidRPr="001F0DCF">
        <w:rPr>
          <w:rFonts w:ascii="Times New Roman" w:hAnsi="Times New Roman"/>
          <w:sz w:val="28"/>
          <w:szCs w:val="28"/>
          <w:lang w:val="uk-UA"/>
        </w:rPr>
        <w:t xml:space="preserve">, </w:t>
      </w:r>
      <w:r w:rsidR="00DE65B3">
        <w:rPr>
          <w:rFonts w:ascii="Times New Roman" w:hAnsi="Times New Roman"/>
          <w:sz w:val="28"/>
          <w:szCs w:val="28"/>
          <w:lang w:val="en-US"/>
        </w:rPr>
        <w:t>E</w:t>
      </w:r>
      <w:r w:rsidR="00DE65B3" w:rsidRPr="00DE65B3">
        <w:rPr>
          <w:rFonts w:ascii="Times New Roman" w:hAnsi="Times New Roman"/>
          <w:sz w:val="28"/>
          <w:szCs w:val="28"/>
          <w:lang w:val="uk-UA"/>
        </w:rPr>
        <w:t>.</w:t>
      </w:r>
      <w:r w:rsidR="00DE65B3">
        <w:rPr>
          <w:rFonts w:ascii="Times New Roman" w:hAnsi="Times New Roman"/>
          <w:sz w:val="28"/>
          <w:szCs w:val="28"/>
          <w:lang w:val="en-US"/>
        </w:rPr>
        <w:t>F</w:t>
      </w:r>
      <w:r w:rsidR="00DE65B3" w:rsidRPr="00DE65B3">
        <w:rPr>
          <w:rFonts w:ascii="Times New Roman" w:hAnsi="Times New Roman"/>
          <w:sz w:val="28"/>
          <w:szCs w:val="28"/>
          <w:lang w:val="uk-UA"/>
        </w:rPr>
        <w:t xml:space="preserve">. </w:t>
      </w:r>
      <w:proofErr w:type="spellStart"/>
      <w:r w:rsidR="00DE65B3">
        <w:rPr>
          <w:rFonts w:ascii="Times New Roman" w:hAnsi="Times New Roman"/>
          <w:sz w:val="28"/>
          <w:szCs w:val="28"/>
          <w:lang w:val="uk-UA"/>
        </w:rPr>
        <w:t>Eldridge</w:t>
      </w:r>
      <w:proofErr w:type="spellEnd"/>
      <w:r w:rsidR="003A2345" w:rsidRPr="001F0DCF">
        <w:rPr>
          <w:rFonts w:ascii="Times New Roman" w:hAnsi="Times New Roman"/>
          <w:sz w:val="28"/>
          <w:szCs w:val="28"/>
          <w:lang w:val="uk-UA"/>
        </w:rPr>
        <w:t xml:space="preserve">, </w:t>
      </w:r>
      <w:r w:rsidR="00DE65B3">
        <w:rPr>
          <w:rFonts w:ascii="Times New Roman" w:hAnsi="Times New Roman"/>
          <w:sz w:val="28"/>
          <w:szCs w:val="28"/>
          <w:lang w:val="en-US"/>
        </w:rPr>
        <w:t>L</w:t>
      </w:r>
      <w:r w:rsidR="00DE65B3" w:rsidRPr="00DE65B3">
        <w:rPr>
          <w:rFonts w:ascii="Times New Roman" w:hAnsi="Times New Roman"/>
          <w:sz w:val="28"/>
          <w:szCs w:val="28"/>
          <w:lang w:val="uk-UA"/>
        </w:rPr>
        <w:t xml:space="preserve">. </w:t>
      </w:r>
      <w:proofErr w:type="spellStart"/>
      <w:r w:rsidR="00DE65B3">
        <w:rPr>
          <w:rFonts w:ascii="Times New Roman" w:hAnsi="Times New Roman"/>
          <w:sz w:val="28"/>
          <w:szCs w:val="28"/>
          <w:lang w:val="uk-UA"/>
        </w:rPr>
        <w:t>Suran</w:t>
      </w:r>
      <w:proofErr w:type="spellEnd"/>
      <w:r w:rsidR="004C7EF7" w:rsidRPr="001F0DCF">
        <w:rPr>
          <w:rFonts w:ascii="Times New Roman" w:hAnsi="Times New Roman"/>
          <w:sz w:val="28"/>
          <w:szCs w:val="28"/>
          <w:lang w:val="uk-UA"/>
        </w:rPr>
        <w:t xml:space="preserve"> т</w:t>
      </w:r>
      <w:r w:rsidR="00477BF2" w:rsidRPr="001F0DCF">
        <w:rPr>
          <w:rFonts w:ascii="Times New Roman" w:hAnsi="Times New Roman"/>
          <w:sz w:val="28"/>
          <w:szCs w:val="28"/>
          <w:lang w:val="uk-UA"/>
        </w:rPr>
        <w:t>а інші.</w:t>
      </w:r>
      <w:bookmarkEnd w:id="17"/>
    </w:p>
    <w:p w14:paraId="4052A90F" w14:textId="639B3821" w:rsidR="0034221E" w:rsidRDefault="003B5F03" w:rsidP="001F0DCF">
      <w:pPr>
        <w:pStyle w:val="a3"/>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головна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найбільш</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розповсюджена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нашій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планеті</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обов’язковий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компонент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живих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організмів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(складаючи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99</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маси),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головний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компонент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середовища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перебування,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більшість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продуктів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харчування.</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Найбільші</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запаси</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містяться</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гідросфері</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96</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світовому</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океані,</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останні</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запаси</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це</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річки,</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озера,</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льодовики,</w:t>
      </w:r>
      <w:r w:rsidR="00F851BB" w:rsidRPr="001F0DCF">
        <w:rPr>
          <w:rFonts w:ascii="Times New Roman" w:hAnsi="Times New Roman"/>
          <w:sz w:val="28"/>
          <w:szCs w:val="28"/>
          <w:lang w:val="uk-UA"/>
        </w:rPr>
        <w:t xml:space="preserve"> </w:t>
      </w:r>
      <w:r w:rsidR="00581FCB" w:rsidRPr="001F0DCF">
        <w:rPr>
          <w:rFonts w:ascii="Times New Roman" w:hAnsi="Times New Roman"/>
          <w:sz w:val="28"/>
          <w:szCs w:val="28"/>
          <w:lang w:val="uk-UA"/>
        </w:rPr>
        <w:t>підземні</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ґрунтові</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3</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прісні</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(причому</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80</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цієї</w:t>
      </w:r>
      <w:r w:rsidR="00F851BB" w:rsidRPr="001F0DCF">
        <w:rPr>
          <w:rFonts w:ascii="Times New Roman" w:hAnsi="Times New Roman"/>
          <w:sz w:val="28"/>
          <w:szCs w:val="28"/>
          <w:lang w:val="uk-UA"/>
        </w:rPr>
        <w:t xml:space="preserve"> </w:t>
      </w:r>
      <w:r w:rsidR="004C71C5"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052BD9" w:rsidRPr="001F0DCF">
        <w:rPr>
          <w:rFonts w:ascii="Times New Roman" w:hAnsi="Times New Roman"/>
          <w:sz w:val="28"/>
          <w:szCs w:val="28"/>
          <w:lang w:val="uk-UA"/>
        </w:rPr>
        <w:t>знаходиться</w:t>
      </w:r>
      <w:r w:rsidR="00F851BB" w:rsidRPr="001F0DCF">
        <w:rPr>
          <w:rFonts w:ascii="Times New Roman" w:hAnsi="Times New Roman"/>
          <w:sz w:val="28"/>
          <w:szCs w:val="28"/>
          <w:lang w:val="uk-UA"/>
        </w:rPr>
        <w:t xml:space="preserve"> </w:t>
      </w:r>
      <w:r w:rsidR="00052BD9"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052BD9" w:rsidRPr="001F0DCF">
        <w:rPr>
          <w:rFonts w:ascii="Times New Roman" w:hAnsi="Times New Roman"/>
          <w:sz w:val="28"/>
          <w:szCs w:val="28"/>
          <w:lang w:val="uk-UA"/>
        </w:rPr>
        <w:t>вигляді</w:t>
      </w:r>
      <w:r w:rsidR="00F851BB" w:rsidRPr="001F0DCF">
        <w:rPr>
          <w:rFonts w:ascii="Times New Roman" w:hAnsi="Times New Roman"/>
          <w:sz w:val="28"/>
          <w:szCs w:val="28"/>
          <w:lang w:val="uk-UA"/>
        </w:rPr>
        <w:t xml:space="preserve"> </w:t>
      </w:r>
      <w:r w:rsidR="00052BD9" w:rsidRPr="001F0DCF">
        <w:rPr>
          <w:rFonts w:ascii="Times New Roman" w:hAnsi="Times New Roman"/>
          <w:sz w:val="28"/>
          <w:szCs w:val="28"/>
          <w:lang w:val="uk-UA"/>
        </w:rPr>
        <w:t>льоду</w:t>
      </w:r>
      <w:r w:rsidR="00F851BB" w:rsidRPr="001F0DCF">
        <w:rPr>
          <w:rFonts w:ascii="Times New Roman" w:hAnsi="Times New Roman"/>
          <w:sz w:val="28"/>
          <w:szCs w:val="28"/>
          <w:lang w:val="uk-UA"/>
        </w:rPr>
        <w:t xml:space="preserve"> </w:t>
      </w:r>
      <w:r w:rsidR="00052BD9"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00052BD9" w:rsidRPr="001F0DCF">
        <w:rPr>
          <w:rFonts w:ascii="Times New Roman" w:hAnsi="Times New Roman"/>
          <w:sz w:val="28"/>
          <w:szCs w:val="28"/>
          <w:lang w:val="uk-UA"/>
        </w:rPr>
        <w:t>вершинах</w:t>
      </w:r>
      <w:r w:rsidR="00F851BB" w:rsidRPr="001F0DCF">
        <w:rPr>
          <w:rFonts w:ascii="Times New Roman" w:hAnsi="Times New Roman"/>
          <w:sz w:val="28"/>
          <w:szCs w:val="28"/>
          <w:lang w:val="uk-UA"/>
        </w:rPr>
        <w:t xml:space="preserve"> </w:t>
      </w:r>
      <w:r w:rsidR="00052BD9" w:rsidRPr="001F0DCF">
        <w:rPr>
          <w:rFonts w:ascii="Times New Roman" w:hAnsi="Times New Roman"/>
          <w:sz w:val="28"/>
          <w:szCs w:val="28"/>
          <w:lang w:val="uk-UA"/>
        </w:rPr>
        <w:t>гір</w:t>
      </w:r>
      <w:r w:rsidR="00F851BB" w:rsidRPr="001F0DCF">
        <w:rPr>
          <w:rFonts w:ascii="Times New Roman" w:hAnsi="Times New Roman"/>
          <w:sz w:val="28"/>
          <w:szCs w:val="28"/>
          <w:lang w:val="uk-UA"/>
        </w:rPr>
        <w:t xml:space="preserve"> </w:t>
      </w:r>
      <w:r w:rsidR="00D657CC"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AD206E" w:rsidRPr="001F0DCF">
        <w:rPr>
          <w:rFonts w:ascii="Times New Roman" w:hAnsi="Times New Roman"/>
          <w:sz w:val="28"/>
          <w:szCs w:val="28"/>
          <w:lang w:val="uk-UA"/>
        </w:rPr>
        <w:t>льодовиків</w:t>
      </w:r>
      <w:r w:rsidR="00F851BB" w:rsidRPr="001F0DCF">
        <w:rPr>
          <w:rFonts w:ascii="Times New Roman" w:hAnsi="Times New Roman"/>
          <w:sz w:val="28"/>
          <w:szCs w:val="28"/>
          <w:lang w:val="uk-UA"/>
        </w:rPr>
        <w:t xml:space="preserve"> </w:t>
      </w:r>
      <w:r w:rsidR="00AD206E"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00AD206E" w:rsidRPr="001F0DCF">
        <w:rPr>
          <w:rFonts w:ascii="Times New Roman" w:hAnsi="Times New Roman"/>
          <w:sz w:val="28"/>
          <w:szCs w:val="28"/>
          <w:lang w:val="uk-UA"/>
        </w:rPr>
        <w:t>полюсах</w:t>
      </w:r>
      <w:r w:rsidR="00F851BB" w:rsidRPr="001F0DCF">
        <w:rPr>
          <w:rFonts w:ascii="Times New Roman" w:hAnsi="Times New Roman"/>
          <w:sz w:val="28"/>
          <w:szCs w:val="28"/>
          <w:lang w:val="uk-UA"/>
        </w:rPr>
        <w:t xml:space="preserve"> </w:t>
      </w:r>
      <w:r w:rsidR="00AD206E" w:rsidRPr="001F0DCF">
        <w:rPr>
          <w:rFonts w:ascii="Times New Roman" w:hAnsi="Times New Roman"/>
          <w:sz w:val="28"/>
          <w:szCs w:val="28"/>
          <w:lang w:val="uk-UA"/>
        </w:rPr>
        <w:t>Землі</w:t>
      </w:r>
      <w:r w:rsidR="00D657CC" w:rsidRPr="001F0DCF">
        <w:rPr>
          <w:rFonts w:ascii="Times New Roman" w:hAnsi="Times New Roman"/>
          <w:sz w:val="28"/>
          <w:szCs w:val="28"/>
          <w:lang w:val="uk-UA"/>
        </w:rPr>
        <w:t>)</w:t>
      </w:r>
      <w:r w:rsidR="00AD206E"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DC3192"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00DC3192" w:rsidRPr="001F0DCF">
        <w:rPr>
          <w:rFonts w:ascii="Times New Roman" w:hAnsi="Times New Roman"/>
          <w:sz w:val="28"/>
          <w:szCs w:val="28"/>
          <w:lang w:val="uk-UA"/>
        </w:rPr>
        <w:t>покриває</w:t>
      </w:r>
      <w:r w:rsidR="00F851BB" w:rsidRPr="001F0DCF">
        <w:rPr>
          <w:rFonts w:ascii="Times New Roman" w:hAnsi="Times New Roman"/>
          <w:sz w:val="28"/>
          <w:szCs w:val="28"/>
          <w:lang w:val="uk-UA"/>
        </w:rPr>
        <w:t xml:space="preserve"> </w:t>
      </w:r>
      <w:r w:rsidR="00DC3192" w:rsidRPr="001F0DCF">
        <w:rPr>
          <w:rFonts w:ascii="Times New Roman" w:hAnsi="Times New Roman"/>
          <w:sz w:val="28"/>
          <w:szCs w:val="28"/>
          <w:lang w:val="uk-UA"/>
        </w:rPr>
        <w:t>80</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r w:rsidR="009E37C4" w:rsidRPr="001F0DCF">
        <w:rPr>
          <w:rFonts w:ascii="Times New Roman" w:hAnsi="Times New Roman"/>
          <w:sz w:val="28"/>
          <w:szCs w:val="28"/>
          <w:lang w:val="uk-UA"/>
        </w:rPr>
        <w:t>поверхні</w:t>
      </w:r>
      <w:r w:rsidR="00F851BB" w:rsidRPr="001F0DCF">
        <w:rPr>
          <w:rFonts w:ascii="Times New Roman" w:hAnsi="Times New Roman"/>
          <w:sz w:val="28"/>
          <w:szCs w:val="28"/>
          <w:lang w:val="uk-UA"/>
        </w:rPr>
        <w:t xml:space="preserve"> </w:t>
      </w:r>
      <w:r w:rsidR="009E37C4" w:rsidRPr="001F0DCF">
        <w:rPr>
          <w:rFonts w:ascii="Times New Roman" w:hAnsi="Times New Roman"/>
          <w:sz w:val="28"/>
          <w:szCs w:val="28"/>
          <w:lang w:val="uk-UA"/>
        </w:rPr>
        <w:t>Землі</w:t>
      </w:r>
      <w:r w:rsidR="005C5CDF" w:rsidRPr="001F0DCF">
        <w:rPr>
          <w:rFonts w:ascii="Times New Roman" w:hAnsi="Times New Roman"/>
          <w:sz w:val="28"/>
          <w:szCs w:val="28"/>
          <w:lang w:val="uk-UA"/>
        </w:rPr>
        <w:t>.</w:t>
      </w:r>
      <w:r w:rsidR="00E37541" w:rsidRPr="001F0DCF">
        <w:rPr>
          <w:rFonts w:ascii="Times New Roman" w:hAnsi="Times New Roman"/>
          <w:sz w:val="28"/>
          <w:szCs w:val="28"/>
          <w:lang w:val="uk-UA"/>
        </w:rPr>
        <w:t xml:space="preserve"> </w:t>
      </w:r>
      <w:r w:rsidR="001122D4" w:rsidRPr="001F0DCF">
        <w:rPr>
          <w:rFonts w:ascii="Times New Roman" w:hAnsi="Times New Roman"/>
          <w:sz w:val="28"/>
          <w:szCs w:val="28"/>
          <w:lang w:val="uk-UA"/>
        </w:rPr>
        <w:t>Вона</w:t>
      </w:r>
      <w:r w:rsidR="00F851BB" w:rsidRPr="001F0DCF">
        <w:rPr>
          <w:rFonts w:ascii="Times New Roman" w:hAnsi="Times New Roman"/>
          <w:sz w:val="28"/>
          <w:szCs w:val="28"/>
          <w:lang w:val="uk-UA"/>
        </w:rPr>
        <w:t xml:space="preserve"> </w:t>
      </w:r>
      <w:r w:rsidR="001122D4"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001122D4" w:rsidRPr="001F0DCF">
        <w:rPr>
          <w:rFonts w:ascii="Times New Roman" w:hAnsi="Times New Roman"/>
          <w:sz w:val="28"/>
          <w:szCs w:val="28"/>
          <w:lang w:val="uk-UA"/>
        </w:rPr>
        <w:t>найбільш</w:t>
      </w:r>
      <w:r w:rsidR="00F851BB" w:rsidRPr="001F0DCF">
        <w:rPr>
          <w:rFonts w:ascii="Times New Roman" w:hAnsi="Times New Roman"/>
          <w:sz w:val="28"/>
          <w:szCs w:val="28"/>
          <w:lang w:val="uk-UA"/>
        </w:rPr>
        <w:t xml:space="preserve"> </w:t>
      </w:r>
      <w:r w:rsidR="001122D4" w:rsidRPr="001F0DCF">
        <w:rPr>
          <w:rFonts w:ascii="Times New Roman" w:hAnsi="Times New Roman"/>
          <w:sz w:val="28"/>
          <w:szCs w:val="28"/>
          <w:lang w:val="uk-UA"/>
        </w:rPr>
        <w:t>вивченою</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сполукою;</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її</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властивості</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використанні</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визначення</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одиниць</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виміру</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фізичних</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величин</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(щільність,</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температура,</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теплота</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002B00EB" w:rsidRPr="001F0DCF">
        <w:rPr>
          <w:rFonts w:ascii="Times New Roman" w:hAnsi="Times New Roman"/>
          <w:sz w:val="28"/>
          <w:szCs w:val="28"/>
          <w:lang w:val="uk-UA"/>
        </w:rPr>
        <w:t>теплоємність)</w:t>
      </w:r>
      <w:r w:rsidR="00F851BB" w:rsidRPr="001F0DCF">
        <w:rPr>
          <w:rFonts w:ascii="Times New Roman" w:hAnsi="Times New Roman"/>
          <w:sz w:val="28"/>
          <w:szCs w:val="28"/>
          <w:lang w:val="uk-UA"/>
        </w:rPr>
        <w:t xml:space="preserve"> </w:t>
      </w:r>
      <w:r w:rsidR="00762A88" w:rsidRPr="001F0DCF">
        <w:rPr>
          <w:rFonts w:ascii="Times New Roman" w:hAnsi="Times New Roman"/>
          <w:sz w:val="28"/>
          <w:szCs w:val="28"/>
          <w:lang w:val="uk-UA"/>
        </w:rPr>
        <w:t>[1</w:t>
      </w:r>
      <w:r w:rsidR="00BE417A" w:rsidRPr="001F0DCF">
        <w:rPr>
          <w:rFonts w:ascii="Times New Roman" w:hAnsi="Times New Roman"/>
          <w:sz w:val="28"/>
          <w:szCs w:val="28"/>
          <w:lang w:val="uk-UA"/>
        </w:rPr>
        <w:t>-4</w:t>
      </w:r>
      <w:r w:rsidR="00762A88" w:rsidRPr="001F0DCF">
        <w:rPr>
          <w:rFonts w:ascii="Times New Roman" w:hAnsi="Times New Roman"/>
          <w:sz w:val="28"/>
          <w:szCs w:val="28"/>
          <w:lang w:val="uk-UA"/>
        </w:rPr>
        <w:t>]</w:t>
      </w:r>
      <w:r w:rsidR="002B00EB" w:rsidRPr="001F0DCF">
        <w:rPr>
          <w:rFonts w:ascii="Times New Roman" w:hAnsi="Times New Roman"/>
          <w:sz w:val="28"/>
          <w:szCs w:val="28"/>
          <w:lang w:val="uk-UA"/>
        </w:rPr>
        <w:t>.</w:t>
      </w:r>
    </w:p>
    <w:p w14:paraId="54C54864" w14:textId="33273DC2" w:rsidR="001F7647" w:rsidRDefault="001F7647" w:rsidP="001F0DCF">
      <w:pPr>
        <w:pStyle w:val="a3"/>
        <w:spacing w:after="0" w:line="360" w:lineRule="auto"/>
        <w:ind w:left="0" w:firstLine="709"/>
        <w:jc w:val="both"/>
        <w:rPr>
          <w:rFonts w:ascii="Times New Roman" w:hAnsi="Times New Roman"/>
          <w:sz w:val="28"/>
          <w:szCs w:val="28"/>
          <w:lang w:val="uk-UA"/>
        </w:rPr>
      </w:pPr>
    </w:p>
    <w:p w14:paraId="0378FBB2" w14:textId="77777777" w:rsidR="001F7647" w:rsidRPr="001F0DCF" w:rsidRDefault="001F7647" w:rsidP="001F0DCF">
      <w:pPr>
        <w:pStyle w:val="a3"/>
        <w:spacing w:after="0" w:line="360" w:lineRule="auto"/>
        <w:ind w:left="0" w:firstLine="709"/>
        <w:jc w:val="both"/>
        <w:rPr>
          <w:rFonts w:ascii="Times New Roman" w:hAnsi="Times New Roman"/>
          <w:sz w:val="28"/>
          <w:szCs w:val="28"/>
          <w:lang w:val="uk-UA"/>
        </w:rPr>
      </w:pPr>
    </w:p>
    <w:p w14:paraId="1494A09D" w14:textId="2663EA90" w:rsidR="00CE1858" w:rsidRPr="001F0DCF" w:rsidRDefault="00F851BB" w:rsidP="00140B46">
      <w:pPr>
        <w:pStyle w:val="3"/>
        <w:numPr>
          <w:ilvl w:val="2"/>
          <w:numId w:val="6"/>
        </w:numPr>
        <w:spacing w:before="0" w:line="360" w:lineRule="auto"/>
        <w:ind w:left="0" w:firstLine="709"/>
        <w:jc w:val="both"/>
        <w:rPr>
          <w:rFonts w:ascii="Times New Roman" w:hAnsi="Times New Roman"/>
          <w:b w:val="0"/>
          <w:bCs w:val="0"/>
          <w:color w:val="auto"/>
          <w:sz w:val="28"/>
          <w:szCs w:val="28"/>
          <w:lang w:val="uk-UA"/>
        </w:rPr>
      </w:pPr>
      <w:bookmarkStart w:id="18" w:name="_Toc359483332"/>
      <w:bookmarkStart w:id="19" w:name="_Toc9768585"/>
      <w:r w:rsidRPr="001F0DCF">
        <w:rPr>
          <w:rFonts w:ascii="Times New Roman" w:hAnsi="Times New Roman"/>
          <w:b w:val="0"/>
          <w:bCs w:val="0"/>
          <w:color w:val="auto"/>
          <w:sz w:val="28"/>
          <w:szCs w:val="28"/>
          <w:lang w:val="uk-UA"/>
        </w:rPr>
        <w:lastRenderedPageBreak/>
        <w:t xml:space="preserve"> </w:t>
      </w:r>
      <w:bookmarkStart w:id="20" w:name="_Toc152498615"/>
      <w:r w:rsidR="00654057" w:rsidRPr="001F0DCF">
        <w:rPr>
          <w:rFonts w:ascii="Times New Roman" w:hAnsi="Times New Roman"/>
          <w:b w:val="0"/>
          <w:bCs w:val="0"/>
          <w:color w:val="auto"/>
          <w:sz w:val="28"/>
          <w:szCs w:val="28"/>
          <w:lang w:val="uk-UA"/>
        </w:rPr>
        <w:t>О</w:t>
      </w:r>
      <w:r w:rsidR="00CE1858" w:rsidRPr="001F0DCF">
        <w:rPr>
          <w:rFonts w:ascii="Times New Roman" w:hAnsi="Times New Roman"/>
          <w:b w:val="0"/>
          <w:bCs w:val="0"/>
          <w:color w:val="auto"/>
          <w:sz w:val="28"/>
          <w:szCs w:val="28"/>
          <w:lang w:val="uk-UA"/>
        </w:rPr>
        <w:t>сновні</w:t>
      </w:r>
      <w:r w:rsidRPr="001F0DCF">
        <w:rPr>
          <w:rFonts w:ascii="Times New Roman" w:hAnsi="Times New Roman"/>
          <w:b w:val="0"/>
          <w:bCs w:val="0"/>
          <w:color w:val="auto"/>
          <w:sz w:val="28"/>
          <w:szCs w:val="28"/>
          <w:lang w:val="uk-UA"/>
        </w:rPr>
        <w:t xml:space="preserve"> </w:t>
      </w:r>
      <w:r w:rsidR="00CE1858" w:rsidRPr="001F0DCF">
        <w:rPr>
          <w:rFonts w:ascii="Times New Roman" w:hAnsi="Times New Roman"/>
          <w:b w:val="0"/>
          <w:bCs w:val="0"/>
          <w:color w:val="auto"/>
          <w:sz w:val="28"/>
          <w:szCs w:val="28"/>
          <w:lang w:val="uk-UA"/>
        </w:rPr>
        <w:t>хімічні</w:t>
      </w:r>
      <w:r w:rsidRPr="001F0DCF">
        <w:rPr>
          <w:rFonts w:ascii="Times New Roman" w:hAnsi="Times New Roman"/>
          <w:b w:val="0"/>
          <w:bCs w:val="0"/>
          <w:color w:val="auto"/>
          <w:sz w:val="28"/>
          <w:szCs w:val="28"/>
          <w:lang w:val="uk-UA"/>
        </w:rPr>
        <w:t xml:space="preserve"> </w:t>
      </w:r>
      <w:r w:rsidR="00CE1858" w:rsidRPr="001F0DCF">
        <w:rPr>
          <w:rFonts w:ascii="Times New Roman" w:hAnsi="Times New Roman"/>
          <w:b w:val="0"/>
          <w:bCs w:val="0"/>
          <w:color w:val="auto"/>
          <w:sz w:val="28"/>
          <w:szCs w:val="28"/>
          <w:lang w:val="uk-UA"/>
        </w:rPr>
        <w:t>властивості</w:t>
      </w:r>
      <w:bookmarkEnd w:id="18"/>
      <w:r w:rsidRPr="001F0DCF">
        <w:rPr>
          <w:rFonts w:ascii="Times New Roman" w:hAnsi="Times New Roman"/>
          <w:b w:val="0"/>
          <w:bCs w:val="0"/>
          <w:color w:val="auto"/>
          <w:sz w:val="28"/>
          <w:szCs w:val="28"/>
          <w:lang w:val="uk-UA"/>
        </w:rPr>
        <w:t xml:space="preserve"> </w:t>
      </w:r>
      <w:r w:rsidR="00CE1858" w:rsidRPr="001F0DCF">
        <w:rPr>
          <w:rFonts w:ascii="Times New Roman" w:hAnsi="Times New Roman"/>
          <w:b w:val="0"/>
          <w:bCs w:val="0"/>
          <w:color w:val="auto"/>
          <w:sz w:val="28"/>
          <w:szCs w:val="28"/>
          <w:lang w:val="uk-UA"/>
        </w:rPr>
        <w:t>води</w:t>
      </w:r>
      <w:bookmarkEnd w:id="19"/>
      <w:bookmarkEnd w:id="20"/>
    </w:p>
    <w:p w14:paraId="1D85FBE3" w14:textId="53AABE3A" w:rsidR="0034221E" w:rsidRPr="001F0DCF" w:rsidRDefault="0034221E" w:rsidP="001F0DCF">
      <w:pPr>
        <w:spacing w:after="0" w:line="360" w:lineRule="auto"/>
        <w:ind w:firstLine="709"/>
        <w:jc w:val="both"/>
        <w:rPr>
          <w:rFonts w:ascii="Times New Roman" w:hAnsi="Times New Roman"/>
          <w:sz w:val="28"/>
          <w:szCs w:val="28"/>
          <w:lang w:val="uk-UA"/>
        </w:rPr>
      </w:pPr>
    </w:p>
    <w:p w14:paraId="5850A8F6" w14:textId="77777777" w:rsidR="00AD4E9E" w:rsidRPr="001F0DCF" w:rsidRDefault="00AD4E9E" w:rsidP="001F0DCF">
      <w:pPr>
        <w:spacing w:after="0" w:line="360" w:lineRule="auto"/>
        <w:ind w:firstLine="709"/>
        <w:jc w:val="both"/>
        <w:rPr>
          <w:rFonts w:ascii="Times New Roman" w:hAnsi="Times New Roman"/>
          <w:sz w:val="28"/>
          <w:szCs w:val="28"/>
          <w:lang w:val="uk-UA"/>
        </w:rPr>
      </w:pPr>
    </w:p>
    <w:p w14:paraId="24E2526C" w14:textId="398318A1" w:rsidR="004829E4" w:rsidRPr="001F0DCF" w:rsidRDefault="00CE185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Молекули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слабку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здатність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зворотної</w:t>
      </w:r>
      <w:r w:rsidR="00F851BB" w:rsidRPr="001F0DCF">
        <w:rPr>
          <w:rFonts w:ascii="Times New Roman" w:hAnsi="Times New Roman"/>
          <w:sz w:val="28"/>
          <w:szCs w:val="28"/>
          <w:lang w:val="uk-UA"/>
        </w:rPr>
        <w:t xml:space="preserve"> </w:t>
      </w:r>
      <w:hyperlink r:id="rId15" w:tooltip="Іонізація" w:history="1">
        <w:r w:rsidRPr="001F0DCF">
          <w:rPr>
            <w:rStyle w:val="a5"/>
            <w:rFonts w:ascii="Times New Roman" w:hAnsi="Times New Roman"/>
            <w:color w:val="auto"/>
            <w:sz w:val="28"/>
            <w:szCs w:val="28"/>
            <w:u w:val="none"/>
            <w:lang w:val="uk-UA"/>
          </w:rPr>
          <w:t>іонізації</w:t>
        </w:r>
      </w:hyperlink>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шляхом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розпаду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протон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w:t>
      </w:r>
      <w:r w:rsidRPr="001F0DCF">
        <w:rPr>
          <w:rFonts w:ascii="Times New Roman" w:hAnsi="Times New Roman"/>
          <w:sz w:val="28"/>
          <w:szCs w:val="28"/>
          <w:vertAlign w:val="superscript"/>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гідроксид-іон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OH</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1980B33B" w14:textId="0E8056C0" w:rsidR="004829E4" w:rsidRPr="001F0DCF" w:rsidRDefault="00CE1858" w:rsidP="00116F39">
      <w:pPr>
        <w:spacing w:before="240" w:after="240" w:line="360" w:lineRule="auto"/>
        <w:jc w:val="center"/>
        <w:rPr>
          <w:rFonts w:ascii="Times New Roman" w:hAnsi="Times New Roman"/>
          <w:sz w:val="28"/>
          <w:szCs w:val="28"/>
          <w:lang w:val="uk-UA"/>
        </w:rPr>
      </w:pPr>
      <w:r w:rsidRPr="001F0DCF">
        <w:rPr>
          <w:rFonts w:ascii="Times New Roman" w:hAnsi="Times New Roman"/>
          <w:sz w:val="28"/>
          <w:szCs w:val="28"/>
          <w:lang w:val="uk-UA"/>
        </w:rPr>
        <w:t>H</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O</w:t>
      </w:r>
      <w:r w:rsidR="00F851BB" w:rsidRPr="001F0DCF">
        <w:rPr>
          <w:rFonts w:ascii="Times New Roman" w:hAnsi="Times New Roman"/>
          <w:sz w:val="28"/>
          <w:szCs w:val="28"/>
          <w:lang w:val="uk-UA"/>
        </w:rPr>
        <w:t xml:space="preserve"> </w:t>
      </w:r>
      <w:r w:rsidR="00F63818"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w:t>
      </w:r>
      <w:r w:rsidRPr="001F0DCF">
        <w:rPr>
          <w:rFonts w:ascii="Times New Roman" w:hAnsi="Times New Roman"/>
          <w:sz w:val="28"/>
          <w:szCs w:val="28"/>
          <w:vertAlign w:val="superscript"/>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OH</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w:t>
      </w:r>
    </w:p>
    <w:p w14:paraId="769B3C8A" w14:textId="77777777" w:rsidR="001028F6" w:rsidRPr="001F0DCF" w:rsidRDefault="00CE185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зважаючи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одним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продуктів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дисоціації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протони,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існують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вільному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натомість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відразу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приєднуються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молекул</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O</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утворенням</w:t>
      </w:r>
      <w:r w:rsidR="00F851BB" w:rsidRPr="001F0DCF">
        <w:rPr>
          <w:rFonts w:ascii="Times New Roman" w:hAnsi="Times New Roman"/>
          <w:sz w:val="28"/>
          <w:szCs w:val="28"/>
          <w:lang w:val="uk-UA"/>
        </w:rPr>
        <w:t xml:space="preserve"> </w:t>
      </w:r>
      <w:hyperlink r:id="rId16" w:tooltip="Іон гідронію (ще не написана)" w:history="1">
        <w:r w:rsidRPr="001F0DCF">
          <w:rPr>
            <w:rStyle w:val="a5"/>
            <w:rFonts w:ascii="Times New Roman" w:hAnsi="Times New Roman"/>
            <w:color w:val="auto"/>
            <w:sz w:val="28"/>
            <w:szCs w:val="28"/>
            <w:u w:val="none"/>
            <w:lang w:val="uk-UA"/>
          </w:rPr>
          <w:t>іонів</w:t>
        </w:r>
        <w:r w:rsidR="00F851BB" w:rsidRPr="001F0DCF">
          <w:rPr>
            <w:rStyle w:val="a5"/>
            <w:rFonts w:ascii="Times New Roman" w:hAnsi="Times New Roman"/>
            <w:color w:val="auto"/>
            <w:sz w:val="28"/>
            <w:szCs w:val="28"/>
            <w:u w:val="none"/>
            <w:lang w:val="uk-UA"/>
          </w:rPr>
          <w:t xml:space="preserve"> </w:t>
        </w:r>
        <w:proofErr w:type="spellStart"/>
        <w:r w:rsidRPr="001F0DCF">
          <w:rPr>
            <w:rStyle w:val="a5"/>
            <w:rFonts w:ascii="Times New Roman" w:hAnsi="Times New Roman"/>
            <w:color w:val="auto"/>
            <w:sz w:val="28"/>
            <w:szCs w:val="28"/>
            <w:u w:val="none"/>
            <w:lang w:val="uk-UA"/>
          </w:rPr>
          <w:t>гідронію</w:t>
        </w:r>
        <w:proofErr w:type="spellEnd"/>
      </w:hyperlink>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w:t>
      </w:r>
      <w:r w:rsidRPr="001F0DCF">
        <w:rPr>
          <w:rFonts w:ascii="Times New Roman" w:hAnsi="Times New Roman"/>
          <w:sz w:val="28"/>
          <w:szCs w:val="28"/>
          <w:vertAlign w:val="subscript"/>
          <w:lang w:val="uk-UA"/>
        </w:rPr>
        <w:t>3</w:t>
      </w:r>
      <w:r w:rsidRPr="001F0DCF">
        <w:rPr>
          <w:rFonts w:ascii="Times New Roman" w:hAnsi="Times New Roman"/>
          <w:sz w:val="28"/>
          <w:szCs w:val="28"/>
          <w:lang w:val="uk-UA"/>
        </w:rPr>
        <w:t>O</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Внаслідок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іонізації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певної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проводити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струм.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гідроксид-</w:t>
      </w:r>
      <w:r w:rsidR="004829E4" w:rsidRPr="001F0DCF">
        <w:rPr>
          <w:rFonts w:ascii="Times New Roman" w:hAnsi="Times New Roman"/>
          <w:sz w:val="28"/>
          <w:szCs w:val="28"/>
          <w:lang w:val="uk-UA"/>
        </w:rPr>
        <w:t xml:space="preserve"> іони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гідроній</w:t>
      </w:r>
      <w:proofErr w:type="spellEnd"/>
      <w:r w:rsidRPr="001F0DCF">
        <w:rPr>
          <w:rFonts w:ascii="Times New Roman" w:hAnsi="Times New Roman"/>
          <w:sz w:val="28"/>
          <w:szCs w:val="28"/>
          <w:lang w:val="uk-UA"/>
        </w:rPr>
        <w:t>-іони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полі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рухаються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значно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швидше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ніж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інші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іони.</w:t>
      </w:r>
      <w:r w:rsidR="00F851BB" w:rsidRPr="001F0DCF">
        <w:rPr>
          <w:rFonts w:ascii="Times New Roman" w:hAnsi="Times New Roman"/>
          <w:sz w:val="28"/>
          <w:szCs w:val="28"/>
          <w:lang w:val="uk-UA"/>
        </w:rPr>
        <w:t xml:space="preserve"> </w:t>
      </w:r>
    </w:p>
    <w:p w14:paraId="3F168243" w14:textId="3FE7FECB" w:rsidR="00CE1858" w:rsidRPr="001F0DCF" w:rsidRDefault="00CE185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Це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пояснюється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явищем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«перестрибування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протонів»: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жоден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індивідуальний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іон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переміщується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великі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відстані,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натомість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відбувається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перенесення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протонів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молекулами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з'єднаними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собою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водневими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зв'язками.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Таки</w:t>
      </w:r>
      <w:r w:rsidR="00A25151" w:rsidRPr="001F0DCF">
        <w:rPr>
          <w:rFonts w:ascii="Times New Roman" w:hAnsi="Times New Roman"/>
          <w:sz w:val="28"/>
          <w:szCs w:val="28"/>
          <w:lang w:val="uk-UA"/>
        </w:rPr>
        <w:t>м</w:t>
      </w:r>
      <w:r w:rsidR="00F851BB" w:rsidRPr="001F0DCF">
        <w:rPr>
          <w:rFonts w:ascii="Times New Roman" w:hAnsi="Times New Roman"/>
          <w:sz w:val="28"/>
          <w:szCs w:val="28"/>
          <w:lang w:val="uk-UA"/>
        </w:rPr>
        <w:t xml:space="preserve"> </w:t>
      </w:r>
      <w:r w:rsidR="00A25151" w:rsidRPr="001F0DCF">
        <w:rPr>
          <w:rFonts w:ascii="Times New Roman" w:hAnsi="Times New Roman"/>
          <w:sz w:val="28"/>
          <w:szCs w:val="28"/>
          <w:lang w:val="uk-UA"/>
        </w:rPr>
        <w:t>чином</w:t>
      </w:r>
      <w:r w:rsidR="00F851BB" w:rsidRPr="001F0DCF">
        <w:rPr>
          <w:rFonts w:ascii="Times New Roman" w:hAnsi="Times New Roman"/>
          <w:sz w:val="28"/>
          <w:szCs w:val="28"/>
          <w:lang w:val="uk-UA"/>
        </w:rPr>
        <w:t xml:space="preserve"> </w:t>
      </w:r>
      <w:r w:rsidR="00A25151" w:rsidRPr="001F0DCF">
        <w:rPr>
          <w:rFonts w:ascii="Times New Roman" w:hAnsi="Times New Roman"/>
          <w:sz w:val="28"/>
          <w:szCs w:val="28"/>
          <w:lang w:val="uk-UA"/>
        </w:rPr>
        <w:t>виникає</w:t>
      </w:r>
      <w:r w:rsidR="00F851BB" w:rsidRPr="001F0DCF">
        <w:rPr>
          <w:rFonts w:ascii="Times New Roman" w:hAnsi="Times New Roman"/>
          <w:sz w:val="28"/>
          <w:szCs w:val="28"/>
          <w:lang w:val="uk-UA"/>
        </w:rPr>
        <w:t xml:space="preserve"> </w:t>
      </w:r>
      <w:r w:rsidR="00A25151" w:rsidRPr="001F0DCF">
        <w:rPr>
          <w:rFonts w:ascii="Times New Roman" w:hAnsi="Times New Roman"/>
          <w:sz w:val="28"/>
          <w:szCs w:val="28"/>
          <w:lang w:val="uk-UA"/>
        </w:rPr>
        <w:t>сумарний</w:t>
      </w:r>
      <w:r w:rsidR="00F851BB" w:rsidRPr="001F0DCF">
        <w:rPr>
          <w:rFonts w:ascii="Times New Roman" w:hAnsi="Times New Roman"/>
          <w:sz w:val="28"/>
          <w:szCs w:val="28"/>
          <w:lang w:val="uk-UA"/>
        </w:rPr>
        <w:t xml:space="preserve"> </w:t>
      </w:r>
      <w:r w:rsidR="00A25151" w:rsidRPr="001F0DCF">
        <w:rPr>
          <w:rFonts w:ascii="Times New Roman" w:hAnsi="Times New Roman"/>
          <w:sz w:val="28"/>
          <w:szCs w:val="28"/>
          <w:lang w:val="uk-UA"/>
        </w:rPr>
        <w:t>рух</w:t>
      </w:r>
      <w:r w:rsidR="00F851BB" w:rsidRPr="001F0DCF">
        <w:rPr>
          <w:rFonts w:ascii="Times New Roman" w:hAnsi="Times New Roman"/>
          <w:sz w:val="28"/>
          <w:szCs w:val="28"/>
          <w:lang w:val="uk-UA"/>
        </w:rPr>
        <w:t xml:space="preserve"> </w:t>
      </w:r>
      <w:proofErr w:type="spellStart"/>
      <w:r w:rsidR="00A25151" w:rsidRPr="001F0DCF">
        <w:rPr>
          <w:rFonts w:ascii="Times New Roman" w:hAnsi="Times New Roman"/>
          <w:sz w:val="28"/>
          <w:szCs w:val="28"/>
          <w:lang w:val="uk-UA"/>
        </w:rPr>
        <w:t>гі</w:t>
      </w:r>
      <w:r w:rsidRPr="001F0DCF">
        <w:rPr>
          <w:rFonts w:ascii="Times New Roman" w:hAnsi="Times New Roman"/>
          <w:sz w:val="28"/>
          <w:szCs w:val="28"/>
          <w:lang w:val="uk-UA"/>
        </w:rPr>
        <w:t>д</w:t>
      </w:r>
      <w:r w:rsidR="00A25151" w:rsidRPr="001F0DCF">
        <w:rPr>
          <w:rFonts w:ascii="Times New Roman" w:hAnsi="Times New Roman"/>
          <w:sz w:val="28"/>
          <w:szCs w:val="28"/>
          <w:lang w:val="uk-UA"/>
        </w:rPr>
        <w:t>р</w:t>
      </w:r>
      <w:r w:rsidRPr="001F0DCF">
        <w:rPr>
          <w:rFonts w:ascii="Times New Roman" w:hAnsi="Times New Roman"/>
          <w:sz w:val="28"/>
          <w:szCs w:val="28"/>
          <w:lang w:val="uk-UA"/>
        </w:rPr>
        <w:t>оній</w:t>
      </w:r>
      <w:proofErr w:type="spellEnd"/>
      <w:r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hyperlink r:id="rId17" w:tooltip="Катод" w:history="1">
        <w:r w:rsidRPr="001F0DCF">
          <w:rPr>
            <w:rStyle w:val="a5"/>
            <w:rFonts w:ascii="Times New Roman" w:hAnsi="Times New Roman"/>
            <w:color w:val="auto"/>
            <w:sz w:val="28"/>
            <w:szCs w:val="28"/>
            <w:u w:val="none"/>
            <w:lang w:val="uk-UA"/>
          </w:rPr>
          <w:t>катоду</w:t>
        </w:r>
      </w:hyperlink>
      <w:r w:rsidR="00DC191E"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DC191E"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00DC191E" w:rsidRPr="001F0DCF">
        <w:rPr>
          <w:rFonts w:ascii="Times New Roman" w:hAnsi="Times New Roman"/>
          <w:sz w:val="28"/>
          <w:szCs w:val="28"/>
          <w:lang w:val="uk-UA"/>
        </w:rPr>
        <w:t>гідроксид-іонів</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hyperlink r:id="rId18" w:tooltip="Анод" w:history="1">
        <w:r w:rsidRPr="001F0DCF">
          <w:rPr>
            <w:rStyle w:val="a5"/>
            <w:rFonts w:ascii="Times New Roman" w:hAnsi="Times New Roman"/>
            <w:color w:val="auto"/>
            <w:sz w:val="28"/>
            <w:szCs w:val="28"/>
            <w:u w:val="none"/>
            <w:lang w:val="uk-UA"/>
          </w:rPr>
          <w:t>аноду</w:t>
        </w:r>
      </w:hyperlink>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«Перестрибування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протонів»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призводить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дуже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швидко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проходять</w:t>
      </w:r>
      <w:r w:rsidR="00F851BB" w:rsidRPr="001F0DCF">
        <w:rPr>
          <w:rFonts w:ascii="Times New Roman" w:hAnsi="Times New Roman"/>
          <w:sz w:val="28"/>
          <w:szCs w:val="28"/>
          <w:lang w:val="uk-UA"/>
        </w:rPr>
        <w:t xml:space="preserve"> </w:t>
      </w:r>
      <w:hyperlink r:id="rId19" w:tooltip="Кислотно-основні реакції" w:history="1">
        <w:r w:rsidRPr="001F0DCF">
          <w:rPr>
            <w:rStyle w:val="a5"/>
            <w:rFonts w:ascii="Times New Roman" w:hAnsi="Times New Roman"/>
            <w:color w:val="auto"/>
            <w:sz w:val="28"/>
            <w:szCs w:val="28"/>
            <w:u w:val="none"/>
            <w:lang w:val="uk-UA"/>
          </w:rPr>
          <w:t>кислотно-основні</w:t>
        </w:r>
        <w:r w:rsidR="00F851BB" w:rsidRPr="001F0DCF">
          <w:rPr>
            <w:rStyle w:val="a5"/>
            <w:rFonts w:ascii="Times New Roman" w:hAnsi="Times New Roman"/>
            <w:color w:val="auto"/>
            <w:sz w:val="28"/>
            <w:szCs w:val="28"/>
            <w:u w:val="none"/>
            <w:lang w:val="uk-UA"/>
          </w:rPr>
          <w:t xml:space="preserve"> </w:t>
        </w:r>
        <w:r w:rsidRPr="001F0DCF">
          <w:rPr>
            <w:rStyle w:val="a5"/>
            <w:rFonts w:ascii="Times New Roman" w:hAnsi="Times New Roman"/>
            <w:color w:val="auto"/>
            <w:sz w:val="28"/>
            <w:szCs w:val="28"/>
            <w:u w:val="none"/>
            <w:lang w:val="uk-UA"/>
          </w:rPr>
          <w:t>реакції</w:t>
        </w:r>
      </w:hyperlink>
      <w:r w:rsidRPr="001F0DCF">
        <w:rPr>
          <w:rFonts w:ascii="Times New Roman" w:hAnsi="Times New Roman"/>
          <w:sz w:val="28"/>
          <w:szCs w:val="28"/>
          <w:lang w:val="uk-UA"/>
        </w:rPr>
        <w:t>.</w:t>
      </w:r>
    </w:p>
    <w:p w14:paraId="5D900CCB" w14:textId="77777777" w:rsidR="00CE1858" w:rsidRPr="001F0DCF" w:rsidRDefault="00CE185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рівноваги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тільки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невеличка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частина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молекул</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іонізовані,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температурі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25</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°C</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розпадається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приблизно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одна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молекула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півмільярда.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Іонний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добуток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}×{OH</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{OH</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активності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відповідних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сталою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величиною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складає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10</w:t>
      </w:r>
      <w:r w:rsidRPr="001F0DCF">
        <w:rPr>
          <w:rFonts w:ascii="Times New Roman" w:hAnsi="Times New Roman"/>
          <w:sz w:val="28"/>
          <w:szCs w:val="28"/>
          <w:vertAlign w:val="superscript"/>
          <w:lang w:val="uk-UA"/>
        </w:rPr>
        <w:t>−14</w:t>
      </w:r>
      <w:r w:rsidR="00F851BB" w:rsidRPr="001F0DCF">
        <w:rPr>
          <w:rFonts w:ascii="Times New Roman" w:hAnsi="Times New Roman"/>
          <w:sz w:val="28"/>
          <w:szCs w:val="28"/>
          <w:lang w:val="uk-UA"/>
        </w:rPr>
        <w:t xml:space="preserve"> </w:t>
      </w:r>
      <w:r w:rsidR="00EA1B93" w:rsidRPr="001F0DCF">
        <w:rPr>
          <w:rFonts w:ascii="Times New Roman" w:hAnsi="Times New Roman"/>
          <w:sz w:val="28"/>
          <w:szCs w:val="28"/>
          <w:lang w:val="uk-UA"/>
        </w:rPr>
        <w:t>м</w:t>
      </w:r>
      <w:hyperlink r:id="rId20" w:tooltip="Молярність" w:history="1"/>
      <w:r w:rsidR="00EA1B93" w:rsidRPr="001F0DCF">
        <w:rPr>
          <w:rFonts w:ascii="Times New Roman" w:hAnsi="Times New Roman"/>
          <w:sz w:val="28"/>
          <w:szCs w:val="28"/>
          <w:lang w:val="uk-UA"/>
        </w:rPr>
        <w:t>²</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оскільки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концентрації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активності)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OH</w:t>
      </w:r>
      <w:r w:rsidRPr="001F0DCF">
        <w:rPr>
          <w:rFonts w:ascii="Times New Roman" w:hAnsi="Times New Roman"/>
          <w:sz w:val="28"/>
          <w:szCs w:val="28"/>
          <w:vertAlign w:val="superscript"/>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w:t>
      </w:r>
      <w:r w:rsidRPr="001F0DCF">
        <w:rPr>
          <w:rFonts w:ascii="Times New Roman" w:hAnsi="Times New Roman"/>
          <w:sz w:val="28"/>
          <w:szCs w:val="28"/>
          <w:vertAlign w:val="superscript"/>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рівні,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кожна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них</w:t>
      </w:r>
      <w:r w:rsidR="00F851BB" w:rsidRPr="001F0DCF">
        <w:rPr>
          <w:rFonts w:ascii="Times New Roman" w:hAnsi="Times New Roman"/>
          <w:sz w:val="28"/>
          <w:szCs w:val="28"/>
          <w:lang w:val="uk-UA"/>
        </w:rPr>
        <w:t xml:space="preserve"> </w:t>
      </w:r>
      <w:r w:rsidR="00DC191E" w:rsidRPr="001F0DCF">
        <w:rPr>
          <w:rFonts w:ascii="Times New Roman" w:hAnsi="Times New Roman"/>
          <w:sz w:val="28"/>
          <w:szCs w:val="28"/>
          <w:lang w:val="uk-UA"/>
        </w:rPr>
        <w:t>до</w:t>
      </w:r>
      <w:r w:rsidRPr="001F0DCF">
        <w:rPr>
          <w:rFonts w:ascii="Times New Roman" w:hAnsi="Times New Roman"/>
          <w:sz w:val="28"/>
          <w:szCs w:val="28"/>
          <w:lang w:val="uk-UA"/>
        </w:rPr>
        <w:t>рівн</w:t>
      </w:r>
      <w:r w:rsidR="00DC191E" w:rsidRPr="001F0DCF">
        <w:rPr>
          <w:rFonts w:ascii="Times New Roman" w:hAnsi="Times New Roman"/>
          <w:sz w:val="28"/>
          <w:szCs w:val="28"/>
          <w:lang w:val="uk-UA"/>
        </w:rPr>
        <w:t>ює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10</w:t>
      </w:r>
      <w:r w:rsidRPr="001F0DCF">
        <w:rPr>
          <w:rFonts w:ascii="Times New Roman" w:hAnsi="Times New Roman"/>
          <w:sz w:val="28"/>
          <w:szCs w:val="28"/>
          <w:vertAlign w:val="superscript"/>
          <w:lang w:val="uk-UA"/>
        </w:rPr>
        <w:t>−7</w:t>
      </w:r>
      <w:r w:rsidR="00F851BB" w:rsidRPr="001F0DCF">
        <w:rPr>
          <w:rFonts w:ascii="Times New Roman" w:hAnsi="Times New Roman"/>
          <w:sz w:val="28"/>
          <w:szCs w:val="28"/>
          <w:lang w:val="uk-UA"/>
        </w:rPr>
        <w:t xml:space="preserve"> </w:t>
      </w:r>
      <w:r w:rsidR="00EA1B93" w:rsidRPr="001F0DCF">
        <w:rPr>
          <w:rFonts w:ascii="Times New Roman" w:hAnsi="Times New Roman"/>
          <w:sz w:val="28"/>
          <w:szCs w:val="28"/>
          <w:lang w:val="uk-UA"/>
        </w:rPr>
        <w:t>м</w:t>
      </w:r>
      <w:hyperlink r:id="rId21" w:tooltip="Молярність" w:history="1"/>
      <w:r w:rsidR="00EA1B93" w:rsidRPr="001F0DCF">
        <w:rPr>
          <w:rFonts w:ascii="Times New Roman" w:hAnsi="Times New Roman"/>
          <w:sz w:val="28"/>
          <w:szCs w:val="28"/>
          <w:lang w:val="uk-UA"/>
        </w:rPr>
        <w:t>²</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Негативний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десятковий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логарифм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називається</w:t>
      </w:r>
      <w:r w:rsidR="00F851BB" w:rsidRPr="001F0DCF">
        <w:rPr>
          <w:rFonts w:ascii="Times New Roman" w:hAnsi="Times New Roman"/>
          <w:sz w:val="28"/>
          <w:szCs w:val="28"/>
          <w:lang w:val="uk-UA"/>
        </w:rPr>
        <w:t xml:space="preserve"> </w:t>
      </w:r>
      <w:hyperlink r:id="rId22" w:tooltip="PH" w:history="1">
        <w:proofErr w:type="spellStart"/>
        <w:r w:rsidRPr="001F0DCF">
          <w:rPr>
            <w:rStyle w:val="a5"/>
            <w:rFonts w:ascii="Times New Roman" w:hAnsi="Times New Roman"/>
            <w:color w:val="auto"/>
            <w:sz w:val="28"/>
            <w:szCs w:val="28"/>
            <w:u w:val="none"/>
            <w:lang w:val="uk-UA"/>
          </w:rPr>
          <w:t>pH</w:t>
        </w:r>
        <w:proofErr w:type="spellEnd"/>
      </w:hyperlink>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(водневий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показник),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відповідно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абсолютно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нейтральною,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становить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7.</w:t>
      </w:r>
    </w:p>
    <w:p w14:paraId="38FCD135" w14:textId="77777777" w:rsidR="006F01B7" w:rsidRPr="001F0DCF" w:rsidRDefault="00CE185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відношенні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досить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активна.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багатьма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вступає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hyperlink r:id="rId23" w:tooltip="Хімічні реакції" w:history="1">
        <w:r w:rsidRPr="001F0DCF">
          <w:rPr>
            <w:rStyle w:val="a5"/>
            <w:rFonts w:ascii="Times New Roman" w:hAnsi="Times New Roman"/>
            <w:color w:val="auto"/>
            <w:sz w:val="28"/>
            <w:szCs w:val="28"/>
            <w:u w:val="none"/>
            <w:lang w:val="uk-UA"/>
          </w:rPr>
          <w:t>хімічні</w:t>
        </w:r>
        <w:r w:rsidR="00F851BB" w:rsidRPr="001F0DCF">
          <w:rPr>
            <w:rStyle w:val="a5"/>
            <w:rFonts w:ascii="Times New Roman" w:hAnsi="Times New Roman"/>
            <w:color w:val="auto"/>
            <w:sz w:val="28"/>
            <w:szCs w:val="28"/>
            <w:u w:val="none"/>
            <w:lang w:val="uk-UA"/>
          </w:rPr>
          <w:t xml:space="preserve"> </w:t>
        </w:r>
        <w:r w:rsidRPr="001F0DCF">
          <w:rPr>
            <w:rStyle w:val="a5"/>
            <w:rFonts w:ascii="Times New Roman" w:hAnsi="Times New Roman"/>
            <w:color w:val="auto"/>
            <w:sz w:val="28"/>
            <w:szCs w:val="28"/>
            <w:u w:val="none"/>
            <w:lang w:val="uk-UA"/>
          </w:rPr>
          <w:t>реакції</w:t>
        </w:r>
      </w:hyperlink>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звичайній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температурі.</w:t>
      </w:r>
      <w:r w:rsidR="00F851BB" w:rsidRPr="001F0DCF">
        <w:rPr>
          <w:rFonts w:ascii="Times New Roman" w:hAnsi="Times New Roman"/>
          <w:sz w:val="28"/>
          <w:szCs w:val="28"/>
          <w:lang w:val="uk-UA"/>
        </w:rPr>
        <w:t xml:space="preserve"> </w:t>
      </w:r>
      <w:r w:rsidR="006F01B7" w:rsidRPr="001F0DCF">
        <w:rPr>
          <w:rFonts w:ascii="Times New Roman" w:hAnsi="Times New Roman"/>
          <w:sz w:val="28"/>
          <w:szCs w:val="28"/>
          <w:lang w:val="uk-UA"/>
        </w:rPr>
        <w:t xml:space="preserve">З </w:t>
      </w:r>
      <w:hyperlink r:id="rId24" w:tooltip="Оксид" w:history="1">
        <w:r w:rsidR="006F01B7" w:rsidRPr="001F0DCF">
          <w:rPr>
            <w:rStyle w:val="a5"/>
            <w:rFonts w:ascii="Times New Roman" w:hAnsi="Times New Roman"/>
            <w:color w:val="auto"/>
            <w:sz w:val="28"/>
            <w:szCs w:val="28"/>
            <w:u w:val="none"/>
            <w:lang w:val="uk-UA"/>
          </w:rPr>
          <w:t>оксидами</w:t>
        </w:r>
      </w:hyperlink>
      <w:r w:rsidR="006F01B7" w:rsidRPr="001F0DCF">
        <w:rPr>
          <w:rFonts w:ascii="Times New Roman" w:hAnsi="Times New Roman"/>
          <w:sz w:val="28"/>
          <w:szCs w:val="28"/>
          <w:lang w:val="uk-UA"/>
        </w:rPr>
        <w:t xml:space="preserve"> </w:t>
      </w:r>
      <w:hyperlink r:id="rId25" w:tooltip="Лужні метали" w:history="1">
        <w:r w:rsidR="006F01B7" w:rsidRPr="001F0DCF">
          <w:rPr>
            <w:rStyle w:val="a5"/>
            <w:rFonts w:ascii="Times New Roman" w:hAnsi="Times New Roman"/>
            <w:color w:val="auto"/>
            <w:sz w:val="28"/>
            <w:szCs w:val="28"/>
            <w:u w:val="none"/>
            <w:lang w:val="uk-UA"/>
          </w:rPr>
          <w:t>лужних</w:t>
        </w:r>
      </w:hyperlink>
      <w:r w:rsidR="006F01B7" w:rsidRPr="001F0DCF">
        <w:rPr>
          <w:rFonts w:ascii="Times New Roman" w:hAnsi="Times New Roman"/>
          <w:sz w:val="28"/>
          <w:szCs w:val="28"/>
          <w:lang w:val="uk-UA"/>
        </w:rPr>
        <w:t xml:space="preserve"> і </w:t>
      </w:r>
      <w:hyperlink r:id="rId26" w:tooltip="Лужноземельні метали" w:history="1">
        <w:r w:rsidR="006F01B7" w:rsidRPr="001F0DCF">
          <w:rPr>
            <w:rStyle w:val="a5"/>
            <w:rFonts w:ascii="Times New Roman" w:hAnsi="Times New Roman"/>
            <w:color w:val="auto"/>
            <w:sz w:val="28"/>
            <w:szCs w:val="28"/>
            <w:u w:val="none"/>
            <w:lang w:val="uk-UA"/>
          </w:rPr>
          <w:t>лужноземельних металів</w:t>
        </w:r>
      </w:hyperlink>
      <w:r w:rsidR="006F01B7" w:rsidRPr="001F0DCF">
        <w:rPr>
          <w:rFonts w:ascii="Times New Roman" w:hAnsi="Times New Roman"/>
          <w:sz w:val="28"/>
          <w:szCs w:val="28"/>
          <w:lang w:val="uk-UA"/>
        </w:rPr>
        <w:t xml:space="preserve"> вона утворює </w:t>
      </w:r>
      <w:hyperlink r:id="rId27" w:tooltip="Основа (хімія)" w:history="1">
        <w:r w:rsidR="006F01B7" w:rsidRPr="001F0DCF">
          <w:rPr>
            <w:rStyle w:val="a5"/>
            <w:rFonts w:ascii="Times New Roman" w:hAnsi="Times New Roman"/>
            <w:color w:val="auto"/>
            <w:sz w:val="28"/>
            <w:szCs w:val="28"/>
            <w:u w:val="none"/>
            <w:lang w:val="uk-UA"/>
          </w:rPr>
          <w:t>основи</w:t>
        </w:r>
      </w:hyperlink>
      <w:r w:rsidR="006F01B7" w:rsidRPr="001F0DCF">
        <w:rPr>
          <w:rFonts w:ascii="Times New Roman" w:hAnsi="Times New Roman"/>
          <w:sz w:val="28"/>
          <w:szCs w:val="28"/>
          <w:lang w:val="uk-UA"/>
        </w:rPr>
        <w:t>:</w:t>
      </w:r>
    </w:p>
    <w:p w14:paraId="55F2B0AD" w14:textId="54548F6C" w:rsidR="006F01B7" w:rsidRPr="001F0DCF" w:rsidRDefault="006F01B7" w:rsidP="00116F39">
      <w:pPr>
        <w:spacing w:before="240" w:after="240" w:line="360" w:lineRule="auto"/>
        <w:jc w:val="center"/>
        <w:rPr>
          <w:rFonts w:ascii="Times New Roman" w:hAnsi="Times New Roman"/>
          <w:sz w:val="28"/>
          <w:szCs w:val="28"/>
          <w:lang w:val="uk-UA"/>
        </w:rPr>
      </w:pPr>
      <w:proofErr w:type="spellStart"/>
      <w:r w:rsidRPr="001F0DCF">
        <w:rPr>
          <w:rFonts w:ascii="Times New Roman" w:hAnsi="Times New Roman"/>
          <w:sz w:val="28"/>
          <w:szCs w:val="28"/>
          <w:lang w:val="uk-UA"/>
        </w:rPr>
        <w:t>СаО</w:t>
      </w:r>
      <w:proofErr w:type="spellEnd"/>
      <w:r w:rsidRPr="001F0DCF">
        <w:rPr>
          <w:rFonts w:ascii="Times New Roman" w:hAnsi="Times New Roman"/>
          <w:sz w:val="28"/>
          <w:szCs w:val="28"/>
          <w:lang w:val="uk-UA"/>
        </w:rPr>
        <w:t xml:space="preserve"> + 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 xml:space="preserve">О = </w:t>
      </w:r>
      <w:proofErr w:type="spellStart"/>
      <w:r w:rsidRPr="001F0DCF">
        <w:rPr>
          <w:rFonts w:ascii="Times New Roman" w:hAnsi="Times New Roman"/>
          <w:sz w:val="28"/>
          <w:szCs w:val="28"/>
          <w:lang w:val="uk-UA"/>
        </w:rPr>
        <w:t>Са</w:t>
      </w:r>
      <w:proofErr w:type="spellEnd"/>
      <w:r w:rsidRPr="001F0DCF">
        <w:rPr>
          <w:rFonts w:ascii="Times New Roman" w:hAnsi="Times New Roman"/>
          <w:sz w:val="28"/>
          <w:szCs w:val="28"/>
          <w:lang w:val="uk-UA"/>
        </w:rPr>
        <w:t>(ОН)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w:t>
      </w:r>
    </w:p>
    <w:p w14:paraId="5A70AF31" w14:textId="77777777" w:rsidR="006F01B7" w:rsidRPr="001F0DCF" w:rsidRDefault="006F01B7"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 xml:space="preserve">З багатьма оксидами </w:t>
      </w:r>
      <w:hyperlink r:id="rId28" w:tooltip="Неметали" w:history="1">
        <w:r w:rsidRPr="001F0DCF">
          <w:rPr>
            <w:rStyle w:val="a5"/>
            <w:rFonts w:ascii="Times New Roman" w:hAnsi="Times New Roman"/>
            <w:color w:val="auto"/>
            <w:sz w:val="28"/>
            <w:szCs w:val="28"/>
            <w:u w:val="none"/>
            <w:lang w:val="uk-UA"/>
          </w:rPr>
          <w:t>неметалів</w:t>
        </w:r>
      </w:hyperlink>
      <w:r w:rsidRPr="001F0DCF">
        <w:rPr>
          <w:rFonts w:ascii="Times New Roman" w:hAnsi="Times New Roman"/>
          <w:sz w:val="28"/>
          <w:szCs w:val="28"/>
          <w:lang w:val="uk-UA"/>
        </w:rPr>
        <w:t xml:space="preserve"> (</w:t>
      </w:r>
      <w:hyperlink r:id="rId29" w:tooltip="Ангідрид" w:history="1">
        <w:r w:rsidRPr="001F0DCF">
          <w:rPr>
            <w:rStyle w:val="a5"/>
            <w:rFonts w:ascii="Times New Roman" w:hAnsi="Times New Roman"/>
            <w:color w:val="auto"/>
            <w:sz w:val="28"/>
            <w:szCs w:val="28"/>
            <w:u w:val="none"/>
            <w:lang w:val="uk-UA"/>
          </w:rPr>
          <w:t>ангідридами</w:t>
        </w:r>
      </w:hyperlink>
      <w:r w:rsidRPr="001F0DCF">
        <w:rPr>
          <w:rFonts w:ascii="Times New Roman" w:hAnsi="Times New Roman"/>
          <w:sz w:val="28"/>
          <w:szCs w:val="28"/>
          <w:lang w:val="uk-UA"/>
        </w:rPr>
        <w:t xml:space="preserve">) вода утворює </w:t>
      </w:r>
      <w:hyperlink r:id="rId30" w:tooltip="Кисневмісна кислота (ще не написана)" w:history="1">
        <w:r w:rsidRPr="001F0DCF">
          <w:rPr>
            <w:rStyle w:val="a5"/>
            <w:rFonts w:ascii="Times New Roman" w:hAnsi="Times New Roman"/>
            <w:color w:val="auto"/>
            <w:sz w:val="28"/>
            <w:szCs w:val="28"/>
            <w:u w:val="none"/>
            <w:lang w:val="uk-UA"/>
          </w:rPr>
          <w:t>кисневмісні кислоти</w:t>
        </w:r>
      </w:hyperlink>
      <w:r w:rsidRPr="001F0DCF">
        <w:rPr>
          <w:rFonts w:ascii="Times New Roman" w:hAnsi="Times New Roman"/>
          <w:sz w:val="28"/>
          <w:szCs w:val="28"/>
          <w:lang w:val="uk-UA"/>
        </w:rPr>
        <w:t>:</w:t>
      </w:r>
    </w:p>
    <w:p w14:paraId="2FFDDC8B" w14:textId="714044AC" w:rsidR="006F01B7" w:rsidRPr="001F0DCF" w:rsidRDefault="006F01B7" w:rsidP="00116F39">
      <w:pPr>
        <w:spacing w:before="240" w:after="240" w:line="360" w:lineRule="auto"/>
        <w:jc w:val="center"/>
        <w:rPr>
          <w:rFonts w:ascii="Times New Roman" w:hAnsi="Times New Roman"/>
          <w:sz w:val="28"/>
          <w:szCs w:val="28"/>
          <w:lang w:val="uk-UA"/>
        </w:rPr>
      </w:pPr>
      <w:r w:rsidRPr="001F0DCF">
        <w:rPr>
          <w:rFonts w:ascii="Times New Roman" w:hAnsi="Times New Roman"/>
          <w:sz w:val="28"/>
          <w:szCs w:val="28"/>
          <w:lang w:val="uk-UA"/>
        </w:rPr>
        <w:t>Р</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О</w:t>
      </w:r>
      <w:r w:rsidRPr="001F0DCF">
        <w:rPr>
          <w:rFonts w:ascii="Times New Roman" w:hAnsi="Times New Roman"/>
          <w:sz w:val="28"/>
          <w:szCs w:val="28"/>
          <w:vertAlign w:val="subscript"/>
          <w:lang w:val="uk-UA"/>
        </w:rPr>
        <w:t>5</w:t>
      </w:r>
      <w:r w:rsidRPr="001F0DCF">
        <w:rPr>
          <w:rFonts w:ascii="Times New Roman" w:hAnsi="Times New Roman"/>
          <w:sz w:val="28"/>
          <w:szCs w:val="28"/>
          <w:lang w:val="uk-UA"/>
        </w:rPr>
        <w:t xml:space="preserve"> + 3Н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О = 2Н</w:t>
      </w:r>
      <w:r w:rsidRPr="001F0DCF">
        <w:rPr>
          <w:rFonts w:ascii="Times New Roman" w:hAnsi="Times New Roman"/>
          <w:sz w:val="28"/>
          <w:szCs w:val="28"/>
          <w:vertAlign w:val="subscript"/>
          <w:lang w:val="uk-UA"/>
        </w:rPr>
        <w:t>3</w:t>
      </w:r>
      <w:r w:rsidRPr="001F0DCF">
        <w:rPr>
          <w:rFonts w:ascii="Times New Roman" w:hAnsi="Times New Roman"/>
          <w:sz w:val="28"/>
          <w:szCs w:val="28"/>
          <w:lang w:val="uk-UA"/>
        </w:rPr>
        <w:t>РО</w:t>
      </w:r>
      <w:r w:rsidRPr="001F0DCF">
        <w:rPr>
          <w:rFonts w:ascii="Times New Roman" w:hAnsi="Times New Roman"/>
          <w:sz w:val="28"/>
          <w:szCs w:val="28"/>
          <w:vertAlign w:val="subscript"/>
          <w:lang w:val="uk-UA"/>
        </w:rPr>
        <w:t>4</w:t>
      </w:r>
      <w:r w:rsidR="00116F39">
        <w:rPr>
          <w:rFonts w:ascii="Times New Roman" w:hAnsi="Times New Roman"/>
          <w:sz w:val="28"/>
          <w:szCs w:val="28"/>
          <w:lang w:val="uk-UA"/>
        </w:rPr>
        <w:t>.</w:t>
      </w:r>
    </w:p>
    <w:p w14:paraId="39028FFF" w14:textId="77777777" w:rsidR="006F01B7" w:rsidRPr="001F0DCF" w:rsidRDefault="006F01B7"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 найактивнішими металами вона утворює основи з виділенням водню:</w:t>
      </w:r>
    </w:p>
    <w:p w14:paraId="325AF8C3" w14:textId="4A80D4DC" w:rsidR="006F01B7" w:rsidRPr="001F0DCF" w:rsidRDefault="006F01B7" w:rsidP="00116F39">
      <w:pPr>
        <w:spacing w:before="240" w:after="240" w:line="360" w:lineRule="auto"/>
        <w:jc w:val="center"/>
        <w:rPr>
          <w:rFonts w:ascii="Times New Roman" w:hAnsi="Times New Roman"/>
          <w:sz w:val="28"/>
          <w:szCs w:val="28"/>
          <w:lang w:val="uk-UA"/>
        </w:rPr>
      </w:pPr>
      <w:r w:rsidRPr="001F0DCF">
        <w:rPr>
          <w:rFonts w:ascii="Times New Roman" w:hAnsi="Times New Roman"/>
          <w:sz w:val="28"/>
          <w:szCs w:val="28"/>
          <w:lang w:val="uk-UA"/>
        </w:rPr>
        <w:t>2Na + 2Н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О = 2NaOH + 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w:t>
      </w:r>
    </w:p>
    <w:p w14:paraId="6706237C" w14:textId="77777777" w:rsidR="006F01B7" w:rsidRPr="001F0DCF" w:rsidRDefault="006F01B7"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З деякими </w:t>
      </w:r>
      <w:hyperlink r:id="rId31" w:tooltip="Сіль (хімія)" w:history="1">
        <w:r w:rsidRPr="001F0DCF">
          <w:rPr>
            <w:rStyle w:val="a5"/>
            <w:rFonts w:ascii="Times New Roman" w:hAnsi="Times New Roman"/>
            <w:color w:val="auto"/>
            <w:sz w:val="28"/>
            <w:szCs w:val="28"/>
            <w:u w:val="none"/>
            <w:lang w:val="uk-UA"/>
          </w:rPr>
          <w:t>солями</w:t>
        </w:r>
      </w:hyperlink>
      <w:r w:rsidRPr="001F0DCF">
        <w:rPr>
          <w:rFonts w:ascii="Times New Roman" w:hAnsi="Times New Roman"/>
          <w:sz w:val="28"/>
          <w:szCs w:val="28"/>
          <w:lang w:val="uk-UA"/>
        </w:rPr>
        <w:t xml:space="preserve"> вода утворює так звані </w:t>
      </w:r>
      <w:hyperlink r:id="rId32" w:tooltip="Кристалогідрат" w:history="1">
        <w:r w:rsidRPr="001F0DCF">
          <w:rPr>
            <w:rStyle w:val="a5"/>
            <w:rFonts w:ascii="Times New Roman" w:hAnsi="Times New Roman"/>
            <w:color w:val="auto"/>
            <w:sz w:val="28"/>
            <w:szCs w:val="28"/>
            <w:u w:val="none"/>
            <w:lang w:val="uk-UA"/>
          </w:rPr>
          <w:t>кристалогідрати</w:t>
        </w:r>
      </w:hyperlink>
      <w:r w:rsidRPr="001F0DCF">
        <w:rPr>
          <w:rFonts w:ascii="Times New Roman" w:hAnsi="Times New Roman"/>
          <w:sz w:val="28"/>
          <w:szCs w:val="28"/>
          <w:lang w:val="uk-UA"/>
        </w:rPr>
        <w:t xml:space="preserve">, які характеризуються строго визначеною кількістю молекул води. Наприклад, з міді </w:t>
      </w:r>
      <w:hyperlink r:id="rId33" w:tooltip="Сульфат міді" w:history="1">
        <w:r w:rsidRPr="001F0DCF">
          <w:rPr>
            <w:rStyle w:val="a5"/>
            <w:rFonts w:ascii="Times New Roman" w:hAnsi="Times New Roman"/>
            <w:color w:val="auto"/>
            <w:sz w:val="28"/>
            <w:szCs w:val="28"/>
            <w:u w:val="none"/>
            <w:lang w:val="uk-UA"/>
          </w:rPr>
          <w:t>сульфатом</w:t>
        </w:r>
      </w:hyperlink>
      <w:r w:rsidRPr="001F0DCF">
        <w:rPr>
          <w:rFonts w:ascii="Times New Roman" w:hAnsi="Times New Roman"/>
          <w:sz w:val="28"/>
          <w:szCs w:val="28"/>
          <w:lang w:val="uk-UA"/>
        </w:rPr>
        <w:t xml:space="preserve"> вода утворює </w:t>
      </w:r>
      <w:hyperlink r:id="rId34" w:tooltip="Мідний купорос" w:history="1">
        <w:r w:rsidRPr="001F0DCF">
          <w:rPr>
            <w:rStyle w:val="a5"/>
            <w:rFonts w:ascii="Times New Roman" w:hAnsi="Times New Roman"/>
            <w:color w:val="auto"/>
            <w:sz w:val="28"/>
            <w:szCs w:val="28"/>
            <w:u w:val="none"/>
            <w:lang w:val="uk-UA"/>
          </w:rPr>
          <w:t>мідний купорос</w:t>
        </w:r>
      </w:hyperlink>
      <w:r w:rsidRPr="001F0DCF">
        <w:rPr>
          <w:rFonts w:ascii="Times New Roman" w:hAnsi="Times New Roman"/>
          <w:sz w:val="28"/>
          <w:szCs w:val="28"/>
          <w:lang w:val="uk-UA"/>
        </w:rPr>
        <w:t>:</w:t>
      </w:r>
    </w:p>
    <w:p w14:paraId="718C334C" w14:textId="33BDFE7F" w:rsidR="006F01B7" w:rsidRPr="001F0DCF" w:rsidRDefault="006F01B7" w:rsidP="00116F39">
      <w:pPr>
        <w:spacing w:before="240" w:after="240" w:line="360" w:lineRule="auto"/>
        <w:jc w:val="center"/>
        <w:rPr>
          <w:rFonts w:ascii="Times New Roman" w:hAnsi="Times New Roman"/>
          <w:sz w:val="28"/>
          <w:szCs w:val="28"/>
          <w:lang w:val="uk-UA"/>
        </w:rPr>
      </w:pPr>
      <w:r w:rsidRPr="001F0DCF">
        <w:rPr>
          <w:rFonts w:ascii="Times New Roman" w:hAnsi="Times New Roman"/>
          <w:sz w:val="28"/>
          <w:szCs w:val="28"/>
          <w:lang w:val="uk-UA"/>
        </w:rPr>
        <w:t>CuSO</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 xml:space="preserve"> + 5Н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О = CuSO</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 xml:space="preserve"> · 5Н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О.</w:t>
      </w:r>
    </w:p>
    <w:p w14:paraId="2A98CFFD" w14:textId="5E982BA3" w:rsidR="006F01B7" w:rsidRPr="001F0DCF" w:rsidRDefault="006F01B7" w:rsidP="001F0DCF">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rPr>
        <w:t xml:space="preserve">в якому на одну молекулу міді сульфату припадає п'ять молекул води. Воду, що входить до складу </w:t>
      </w:r>
      <w:hyperlink r:id="rId35" w:tooltip="Кристал" w:history="1">
        <w:r w:rsidRPr="001F0DCF">
          <w:rPr>
            <w:rStyle w:val="a5"/>
            <w:rFonts w:ascii="Times New Roman" w:hAnsi="Times New Roman"/>
            <w:color w:val="auto"/>
            <w:sz w:val="28"/>
            <w:szCs w:val="28"/>
            <w:u w:val="none"/>
            <w:lang w:val="uk-UA"/>
          </w:rPr>
          <w:t>кристалів</w:t>
        </w:r>
      </w:hyperlink>
      <w:r w:rsidRPr="001F0DCF">
        <w:rPr>
          <w:rFonts w:ascii="Times New Roman" w:hAnsi="Times New Roman"/>
          <w:sz w:val="28"/>
          <w:szCs w:val="28"/>
          <w:lang w:val="uk-UA"/>
        </w:rPr>
        <w:t xml:space="preserve">, називають кристалізаційною. При високій температурі </w:t>
      </w:r>
      <w:hyperlink r:id="rId36" w:tooltip="Водяна пара" w:history="1">
        <w:r w:rsidRPr="001F0DCF">
          <w:rPr>
            <w:rStyle w:val="a5"/>
            <w:rFonts w:ascii="Times New Roman" w:hAnsi="Times New Roman"/>
            <w:color w:val="auto"/>
            <w:sz w:val="28"/>
            <w:szCs w:val="28"/>
            <w:u w:val="none"/>
            <w:lang w:val="uk-UA"/>
          </w:rPr>
          <w:t>водяна пара</w:t>
        </w:r>
      </w:hyperlink>
      <w:r w:rsidRPr="001F0DCF">
        <w:rPr>
          <w:rFonts w:ascii="Times New Roman" w:hAnsi="Times New Roman"/>
          <w:sz w:val="28"/>
          <w:szCs w:val="28"/>
          <w:lang w:val="uk-UA"/>
        </w:rPr>
        <w:t xml:space="preserve"> взаємодіє </w:t>
      </w:r>
      <w:r w:rsidRPr="00BB2A9A">
        <w:rPr>
          <w:rStyle w:val="a5"/>
          <w:rFonts w:ascii="Times New Roman" w:hAnsi="Times New Roman"/>
          <w:color w:val="auto"/>
          <w:sz w:val="28"/>
          <w:szCs w:val="28"/>
          <w:u w:val="none"/>
          <w:lang w:val="uk-UA"/>
        </w:rPr>
        <w:t xml:space="preserve">з </w:t>
      </w:r>
      <w:r w:rsidR="00BB2A9A" w:rsidRPr="00BB2A9A">
        <w:rPr>
          <w:rStyle w:val="a5"/>
          <w:rFonts w:ascii="Times New Roman" w:hAnsi="Times New Roman"/>
          <w:color w:val="auto"/>
          <w:sz w:val="28"/>
          <w:szCs w:val="28"/>
          <w:u w:val="none"/>
        </w:rPr>
        <w:t>залізом</w:t>
      </w:r>
      <w:r w:rsidRPr="001F0DCF">
        <w:rPr>
          <w:rFonts w:ascii="Times New Roman" w:hAnsi="Times New Roman"/>
          <w:sz w:val="28"/>
          <w:szCs w:val="28"/>
          <w:lang w:val="uk-UA"/>
        </w:rPr>
        <w:t xml:space="preserve"> і іншими речовинами. Наприклад:</w:t>
      </w:r>
    </w:p>
    <w:p w14:paraId="436FED9C" w14:textId="3604271C" w:rsidR="006F01B7" w:rsidRPr="001F0DCF" w:rsidRDefault="006F01B7" w:rsidP="00116F39">
      <w:pPr>
        <w:spacing w:before="240" w:after="240" w:line="360" w:lineRule="auto"/>
        <w:jc w:val="center"/>
        <w:rPr>
          <w:rFonts w:ascii="Times New Roman" w:hAnsi="Times New Roman"/>
          <w:sz w:val="28"/>
          <w:szCs w:val="28"/>
          <w:lang w:val="uk-UA"/>
        </w:rPr>
      </w:pPr>
      <w:r w:rsidRPr="001F0DCF">
        <w:rPr>
          <w:rFonts w:ascii="Times New Roman" w:hAnsi="Times New Roman"/>
          <w:sz w:val="28"/>
          <w:szCs w:val="28"/>
          <w:lang w:val="uk-UA"/>
        </w:rPr>
        <w:t>3Fe + 4Н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О = Fe</w:t>
      </w:r>
      <w:r w:rsidRPr="001F0DCF">
        <w:rPr>
          <w:rFonts w:ascii="Times New Roman" w:hAnsi="Times New Roman"/>
          <w:sz w:val="28"/>
          <w:szCs w:val="28"/>
          <w:vertAlign w:val="subscript"/>
          <w:lang w:val="uk-UA"/>
        </w:rPr>
        <w:t>3</w:t>
      </w:r>
      <w:r w:rsidRPr="001F0DCF">
        <w:rPr>
          <w:rFonts w:ascii="Times New Roman" w:hAnsi="Times New Roman"/>
          <w:sz w:val="28"/>
          <w:szCs w:val="28"/>
          <w:lang w:val="uk-UA"/>
        </w:rPr>
        <w:t>О</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 xml:space="preserve"> + 4Н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w:t>
      </w:r>
    </w:p>
    <w:p w14:paraId="37FB4533" w14:textId="77777777" w:rsidR="006F01B7" w:rsidRPr="001F0DCF" w:rsidRDefault="006F01B7"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Раніше цю реакцію застосовували в </w:t>
      </w:r>
      <w:hyperlink r:id="rId37" w:tooltip="Техніка" w:history="1">
        <w:r w:rsidRPr="001F0DCF">
          <w:rPr>
            <w:rStyle w:val="a5"/>
            <w:rFonts w:ascii="Times New Roman" w:hAnsi="Times New Roman"/>
            <w:color w:val="auto"/>
            <w:sz w:val="28"/>
            <w:szCs w:val="28"/>
            <w:u w:val="none"/>
            <w:lang w:val="uk-UA"/>
          </w:rPr>
          <w:t>техніці</w:t>
        </w:r>
      </w:hyperlink>
      <w:r w:rsidRPr="001F0DCF">
        <w:rPr>
          <w:rFonts w:ascii="Times New Roman" w:hAnsi="Times New Roman"/>
          <w:sz w:val="28"/>
          <w:szCs w:val="28"/>
          <w:lang w:val="uk-UA"/>
        </w:rPr>
        <w:t xml:space="preserve"> для добування </w:t>
      </w:r>
      <w:hyperlink r:id="rId38" w:tooltip="Водень" w:history="1">
        <w:r w:rsidRPr="001F0DCF">
          <w:rPr>
            <w:rStyle w:val="a5"/>
            <w:rFonts w:ascii="Times New Roman" w:hAnsi="Times New Roman"/>
            <w:color w:val="auto"/>
            <w:sz w:val="28"/>
            <w:szCs w:val="28"/>
            <w:u w:val="none"/>
            <w:lang w:val="uk-UA"/>
          </w:rPr>
          <w:t>водню</w:t>
        </w:r>
      </w:hyperlink>
      <w:r w:rsidRPr="001F0DCF">
        <w:rPr>
          <w:rFonts w:ascii="Times New Roman" w:hAnsi="Times New Roman"/>
          <w:sz w:val="28"/>
          <w:szCs w:val="28"/>
          <w:lang w:val="uk-UA"/>
        </w:rPr>
        <w:t>.</w:t>
      </w:r>
    </w:p>
    <w:p w14:paraId="6E04D49C" w14:textId="09BDFB5A" w:rsidR="006F01B7" w:rsidRDefault="006F01B7"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У термічному відношенні вода досить стійка. Проте при температурах, вищих 1000 °С, вона починає розклада</w:t>
      </w:r>
      <w:r w:rsidR="00C80A7B" w:rsidRPr="001F0DCF">
        <w:rPr>
          <w:rFonts w:ascii="Times New Roman" w:hAnsi="Times New Roman"/>
          <w:sz w:val="28"/>
          <w:szCs w:val="28"/>
          <w:lang w:val="uk-UA"/>
        </w:rPr>
        <w:t>тися на водень і кисень [2, 4]:</w:t>
      </w:r>
    </w:p>
    <w:p w14:paraId="58605D12" w14:textId="77777777" w:rsidR="00B92D13" w:rsidRPr="001F0DCF" w:rsidRDefault="00B92D13" w:rsidP="001F0DCF">
      <w:pPr>
        <w:spacing w:after="0" w:line="360" w:lineRule="auto"/>
        <w:ind w:firstLine="709"/>
        <w:jc w:val="both"/>
        <w:rPr>
          <w:rFonts w:ascii="Times New Roman" w:hAnsi="Times New Roman"/>
          <w:sz w:val="28"/>
          <w:szCs w:val="28"/>
          <w:lang w:val="uk-UA"/>
        </w:rPr>
      </w:pPr>
    </w:p>
    <w:p w14:paraId="4A5D5E6E" w14:textId="7A9C8249" w:rsidR="006F01B7" w:rsidRPr="001F0DCF" w:rsidRDefault="006F01B7" w:rsidP="00116F39">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2Н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О = 2Н</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 xml:space="preserve"> + O</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w:t>
      </w:r>
    </w:p>
    <w:p w14:paraId="50DBA4CC" w14:textId="78444B8A" w:rsidR="006F01B7" w:rsidRPr="001F0DCF" w:rsidRDefault="006F01B7" w:rsidP="001F0DCF">
      <w:pPr>
        <w:spacing w:after="0" w:line="360" w:lineRule="auto"/>
        <w:ind w:firstLine="709"/>
        <w:jc w:val="both"/>
        <w:rPr>
          <w:rFonts w:ascii="Times New Roman" w:hAnsi="Times New Roman"/>
          <w:sz w:val="28"/>
          <w:szCs w:val="28"/>
          <w:lang w:val="uk-UA"/>
        </w:rPr>
      </w:pPr>
    </w:p>
    <w:p w14:paraId="6F12D608" w14:textId="77777777" w:rsidR="00AD4E9E" w:rsidRPr="001F0DCF" w:rsidRDefault="00AD4E9E" w:rsidP="001F0DCF">
      <w:pPr>
        <w:spacing w:after="0" w:line="360" w:lineRule="auto"/>
        <w:ind w:firstLine="709"/>
        <w:jc w:val="both"/>
        <w:rPr>
          <w:rFonts w:ascii="Times New Roman" w:hAnsi="Times New Roman"/>
          <w:sz w:val="28"/>
          <w:szCs w:val="28"/>
          <w:lang w:val="uk-UA"/>
        </w:rPr>
      </w:pPr>
    </w:p>
    <w:p w14:paraId="6B3C3B88" w14:textId="3528B145" w:rsidR="00FC77DB" w:rsidRPr="001F0DCF" w:rsidRDefault="0005784C" w:rsidP="001F0DCF">
      <w:pPr>
        <w:pStyle w:val="3"/>
        <w:spacing w:before="0" w:line="360" w:lineRule="auto"/>
        <w:ind w:firstLine="709"/>
        <w:jc w:val="both"/>
        <w:rPr>
          <w:rFonts w:ascii="Times New Roman" w:hAnsi="Times New Roman"/>
          <w:b w:val="0"/>
          <w:color w:val="auto"/>
          <w:sz w:val="28"/>
          <w:szCs w:val="28"/>
          <w:lang w:val="uk-UA"/>
        </w:rPr>
      </w:pPr>
      <w:bookmarkStart w:id="21" w:name="_Toc9768586"/>
      <w:bookmarkStart w:id="22" w:name="_Toc152498616"/>
      <w:r w:rsidRPr="001F0DCF">
        <w:rPr>
          <w:rFonts w:ascii="Times New Roman" w:hAnsi="Times New Roman"/>
          <w:b w:val="0"/>
          <w:color w:val="auto"/>
          <w:sz w:val="28"/>
          <w:szCs w:val="28"/>
          <w:lang w:val="uk-UA"/>
        </w:rPr>
        <w:t>1.1.</w:t>
      </w:r>
      <w:r w:rsidR="00C42E35" w:rsidRPr="001F0DCF">
        <w:rPr>
          <w:rFonts w:ascii="Times New Roman" w:hAnsi="Times New Roman"/>
          <w:b w:val="0"/>
          <w:color w:val="auto"/>
          <w:sz w:val="28"/>
          <w:szCs w:val="28"/>
          <w:lang w:val="uk-UA"/>
        </w:rPr>
        <w:t>2</w:t>
      </w:r>
      <w:r w:rsidR="00F851BB" w:rsidRPr="001F0DCF">
        <w:rPr>
          <w:rFonts w:ascii="Times New Roman" w:hAnsi="Times New Roman"/>
          <w:b w:val="0"/>
          <w:color w:val="auto"/>
          <w:sz w:val="28"/>
          <w:szCs w:val="28"/>
          <w:lang w:val="uk-UA"/>
        </w:rPr>
        <w:t xml:space="preserve"> </w:t>
      </w:r>
      <w:r w:rsidR="00FC77DB" w:rsidRPr="001F0DCF">
        <w:rPr>
          <w:rFonts w:ascii="Times New Roman" w:hAnsi="Times New Roman"/>
          <w:b w:val="0"/>
          <w:color w:val="auto"/>
          <w:sz w:val="28"/>
          <w:szCs w:val="28"/>
          <w:lang w:val="uk-UA"/>
        </w:rPr>
        <w:t>Будова</w:t>
      </w:r>
      <w:r w:rsidR="00F851BB" w:rsidRPr="001F0DCF">
        <w:rPr>
          <w:rFonts w:ascii="Times New Roman" w:hAnsi="Times New Roman"/>
          <w:b w:val="0"/>
          <w:color w:val="auto"/>
          <w:sz w:val="28"/>
          <w:szCs w:val="28"/>
          <w:lang w:val="uk-UA"/>
        </w:rPr>
        <w:t xml:space="preserve"> </w:t>
      </w:r>
      <w:r w:rsidR="00FC77DB" w:rsidRPr="001F0DCF">
        <w:rPr>
          <w:rFonts w:ascii="Times New Roman" w:hAnsi="Times New Roman"/>
          <w:b w:val="0"/>
          <w:color w:val="auto"/>
          <w:sz w:val="28"/>
          <w:szCs w:val="28"/>
          <w:lang w:val="uk-UA"/>
        </w:rPr>
        <w:t>молекул</w:t>
      </w:r>
      <w:r w:rsidR="00F851BB" w:rsidRPr="001F0DCF">
        <w:rPr>
          <w:rFonts w:ascii="Times New Roman" w:hAnsi="Times New Roman"/>
          <w:b w:val="0"/>
          <w:color w:val="auto"/>
          <w:sz w:val="28"/>
          <w:szCs w:val="28"/>
          <w:lang w:val="uk-UA"/>
        </w:rPr>
        <w:t xml:space="preserve"> </w:t>
      </w:r>
      <w:r w:rsidR="00FC77DB" w:rsidRPr="001F0DCF">
        <w:rPr>
          <w:rFonts w:ascii="Times New Roman" w:hAnsi="Times New Roman"/>
          <w:b w:val="0"/>
          <w:color w:val="auto"/>
          <w:sz w:val="28"/>
          <w:szCs w:val="28"/>
          <w:lang w:val="uk-UA"/>
        </w:rPr>
        <w:t>і</w:t>
      </w:r>
      <w:r w:rsidR="00F851BB" w:rsidRPr="001F0DCF">
        <w:rPr>
          <w:rFonts w:ascii="Times New Roman" w:hAnsi="Times New Roman"/>
          <w:b w:val="0"/>
          <w:color w:val="auto"/>
          <w:sz w:val="28"/>
          <w:szCs w:val="28"/>
          <w:lang w:val="uk-UA"/>
        </w:rPr>
        <w:t xml:space="preserve"> </w:t>
      </w:r>
      <w:proofErr w:type="spellStart"/>
      <w:r w:rsidR="00FC77DB" w:rsidRPr="001F0DCF">
        <w:rPr>
          <w:rFonts w:ascii="Times New Roman" w:hAnsi="Times New Roman"/>
          <w:b w:val="0"/>
          <w:color w:val="auto"/>
          <w:sz w:val="28"/>
          <w:szCs w:val="28"/>
          <w:lang w:val="uk-UA"/>
        </w:rPr>
        <w:t>асоціатів</w:t>
      </w:r>
      <w:proofErr w:type="spellEnd"/>
      <w:r w:rsidR="00F851BB" w:rsidRPr="001F0DCF">
        <w:rPr>
          <w:rFonts w:ascii="Times New Roman" w:hAnsi="Times New Roman"/>
          <w:b w:val="0"/>
          <w:color w:val="auto"/>
          <w:sz w:val="28"/>
          <w:szCs w:val="28"/>
          <w:lang w:val="uk-UA"/>
        </w:rPr>
        <w:t xml:space="preserve"> </w:t>
      </w:r>
      <w:r w:rsidR="00FC77DB" w:rsidRPr="001F0DCF">
        <w:rPr>
          <w:rFonts w:ascii="Times New Roman" w:hAnsi="Times New Roman"/>
          <w:b w:val="0"/>
          <w:color w:val="auto"/>
          <w:sz w:val="28"/>
          <w:szCs w:val="28"/>
          <w:lang w:val="uk-UA"/>
        </w:rPr>
        <w:t>природної</w:t>
      </w:r>
      <w:r w:rsidR="00F851BB" w:rsidRPr="001F0DCF">
        <w:rPr>
          <w:rFonts w:ascii="Times New Roman" w:hAnsi="Times New Roman"/>
          <w:b w:val="0"/>
          <w:color w:val="auto"/>
          <w:sz w:val="28"/>
          <w:szCs w:val="28"/>
          <w:lang w:val="uk-UA"/>
        </w:rPr>
        <w:t xml:space="preserve"> </w:t>
      </w:r>
      <w:r w:rsidR="00FC77DB" w:rsidRPr="001F0DCF">
        <w:rPr>
          <w:rFonts w:ascii="Times New Roman" w:hAnsi="Times New Roman"/>
          <w:b w:val="0"/>
          <w:color w:val="auto"/>
          <w:sz w:val="28"/>
          <w:szCs w:val="28"/>
          <w:lang w:val="uk-UA"/>
        </w:rPr>
        <w:t>води</w:t>
      </w:r>
      <w:bookmarkEnd w:id="21"/>
      <w:bookmarkEnd w:id="22"/>
    </w:p>
    <w:p w14:paraId="68549811" w14:textId="6F267F16" w:rsidR="00EE4FBA" w:rsidRPr="001F0DCF" w:rsidRDefault="00EE4FBA" w:rsidP="001F0DCF">
      <w:pPr>
        <w:spacing w:after="0" w:line="360" w:lineRule="auto"/>
        <w:ind w:firstLine="709"/>
        <w:jc w:val="both"/>
        <w:rPr>
          <w:rFonts w:ascii="Times New Roman" w:hAnsi="Times New Roman"/>
          <w:sz w:val="28"/>
          <w:szCs w:val="28"/>
          <w:lang w:val="uk-UA"/>
        </w:rPr>
      </w:pPr>
    </w:p>
    <w:p w14:paraId="32E6720B" w14:textId="77777777" w:rsidR="00AD4E9E" w:rsidRPr="001F0DCF" w:rsidRDefault="00AD4E9E" w:rsidP="001F0DCF">
      <w:pPr>
        <w:spacing w:after="0" w:line="360" w:lineRule="auto"/>
        <w:ind w:firstLine="709"/>
        <w:jc w:val="both"/>
        <w:rPr>
          <w:rFonts w:ascii="Times New Roman" w:hAnsi="Times New Roman"/>
          <w:sz w:val="28"/>
          <w:szCs w:val="28"/>
          <w:lang w:val="uk-UA"/>
        </w:rPr>
      </w:pPr>
    </w:p>
    <w:p w14:paraId="00C4C3BA" w14:textId="58D41F20" w:rsidR="00FC77DB" w:rsidRPr="001F0DCF" w:rsidRDefault="00FC77DB"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Найпростіша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прийнята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сьогодні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модель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молекули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тетраедр</w:t>
      </w:r>
      <w:r w:rsidR="00F851BB" w:rsidRPr="001F0DCF">
        <w:rPr>
          <w:rFonts w:ascii="Times New Roman" w:hAnsi="Times New Roman"/>
          <w:sz w:val="28"/>
          <w:szCs w:val="28"/>
          <w:lang w:val="uk-UA"/>
        </w:rPr>
        <w:t xml:space="preserve"> </w:t>
      </w:r>
      <w:r w:rsidR="0034221E" w:rsidRPr="001F0DCF">
        <w:rPr>
          <w:rFonts w:ascii="Times New Roman" w:hAnsi="Times New Roman"/>
          <w:sz w:val="28"/>
          <w:szCs w:val="28"/>
          <w:lang w:val="uk-UA"/>
        </w:rPr>
        <w:br/>
      </w:r>
      <w:r w:rsidR="00C73F20" w:rsidRPr="001F0DCF">
        <w:rPr>
          <w:rFonts w:ascii="Times New Roman" w:hAnsi="Times New Roman"/>
          <w:sz w:val="28"/>
          <w:szCs w:val="28"/>
          <w:lang w:val="uk-UA"/>
        </w:rPr>
        <w:t>(рис.</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1.1</w:t>
      </w:r>
      <w:r w:rsidR="004829E4" w:rsidRPr="001F0DCF">
        <w:rPr>
          <w:rFonts w:ascii="Times New Roman" w:hAnsi="Times New Roman"/>
          <w:sz w:val="28"/>
          <w:szCs w:val="28"/>
          <w:lang w:val="uk-UA"/>
        </w:rPr>
        <w:t xml:space="preserve">, </w:t>
      </w:r>
      <w:r w:rsidR="00AD4E9E" w:rsidRPr="001F0DCF">
        <w:rPr>
          <w:rFonts w:ascii="Times New Roman" w:hAnsi="Times New Roman"/>
          <w:sz w:val="28"/>
          <w:szCs w:val="28"/>
          <w:lang w:val="uk-UA"/>
        </w:rPr>
        <w:t xml:space="preserve">рис. </w:t>
      </w:r>
      <w:r w:rsidR="004829E4" w:rsidRPr="001F0DCF">
        <w:rPr>
          <w:rFonts w:ascii="Times New Roman" w:hAnsi="Times New Roman"/>
          <w:sz w:val="28"/>
          <w:szCs w:val="28"/>
          <w:lang w:val="uk-UA"/>
        </w:rPr>
        <w:t>1.2</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w:t>
      </w:r>
      <w:r w:rsidR="00F851BB" w:rsidRPr="001F0DCF">
        <w:rPr>
          <w:rFonts w:ascii="Times New Roman" w:hAnsi="Times New Roman"/>
          <w:sz w:val="28"/>
          <w:szCs w:val="28"/>
          <w:lang w:val="uk-UA"/>
        </w:rPr>
        <w:t xml:space="preserve"> </w:t>
      </w:r>
    </w:p>
    <w:p w14:paraId="179558AA" w14:textId="77777777" w:rsidR="004829E4" w:rsidRPr="001F0DCF" w:rsidRDefault="004829E4" w:rsidP="00116F39">
      <w:pPr>
        <w:spacing w:after="0" w:line="360" w:lineRule="auto"/>
        <w:jc w:val="center"/>
        <w:rPr>
          <w:rFonts w:ascii="Times New Roman" w:hAnsi="Times New Roman"/>
          <w:sz w:val="28"/>
          <w:szCs w:val="28"/>
          <w:lang w:val="uk-UA"/>
        </w:rPr>
      </w:pPr>
      <w:r w:rsidRPr="001F0DCF">
        <w:rPr>
          <w:rFonts w:ascii="Times New Roman" w:hAnsi="Times New Roman"/>
          <w:noProof/>
          <w:sz w:val="28"/>
          <w:szCs w:val="28"/>
        </w:rPr>
        <w:lastRenderedPageBreak/>
        <w:drawing>
          <wp:inline distT="0" distB="0" distL="0" distR="0" wp14:anchorId="48339A38" wp14:editId="4D3325E0">
            <wp:extent cx="2237105" cy="1546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282496" cy="1578246"/>
                    </a:xfrm>
                    <a:prstGeom prst="rect">
                      <a:avLst/>
                    </a:prstGeom>
                  </pic:spPr>
                </pic:pic>
              </a:graphicData>
            </a:graphic>
          </wp:inline>
        </w:drawing>
      </w:r>
    </w:p>
    <w:p w14:paraId="57773E09" w14:textId="0AAC1C9C" w:rsidR="004829E4" w:rsidRPr="001F0DCF" w:rsidRDefault="004829E4" w:rsidP="00116F39">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 xml:space="preserve">Рисунок 1.1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w:t>
      </w:r>
      <w:r w:rsidR="00293B04" w:rsidRPr="001F0DCF">
        <w:rPr>
          <w:rFonts w:ascii="Times New Roman" w:hAnsi="Times New Roman"/>
          <w:sz w:val="28"/>
          <w:szCs w:val="28"/>
          <w:lang w:val="uk-UA"/>
        </w:rPr>
        <w:t xml:space="preserve">Модель молекули води </w:t>
      </w:r>
      <w:r w:rsidR="00501090" w:rsidRPr="001F0DCF">
        <w:rPr>
          <w:rFonts w:ascii="Times New Roman" w:hAnsi="Times New Roman"/>
          <w:sz w:val="28"/>
          <w:szCs w:val="28"/>
          <w:lang w:val="uk-UA"/>
        </w:rPr>
        <w:t>–</w:t>
      </w:r>
      <w:r w:rsidR="00293B04" w:rsidRPr="001F0DCF">
        <w:rPr>
          <w:rFonts w:ascii="Times New Roman" w:hAnsi="Times New Roman"/>
          <w:sz w:val="28"/>
          <w:szCs w:val="28"/>
          <w:lang w:val="uk-UA"/>
        </w:rPr>
        <w:t xml:space="preserve"> т</w:t>
      </w:r>
      <w:r w:rsidRPr="001F0DCF">
        <w:rPr>
          <w:rFonts w:ascii="Times New Roman" w:hAnsi="Times New Roman"/>
          <w:sz w:val="28"/>
          <w:szCs w:val="28"/>
          <w:lang w:val="uk-UA"/>
        </w:rPr>
        <w:t>етраедр:</w:t>
      </w:r>
    </w:p>
    <w:p w14:paraId="1493C12B" w14:textId="2DE35EB3" w:rsidR="004829E4" w:rsidRPr="001F0DCF" w:rsidRDefault="004829E4" w:rsidP="00116F39">
      <w:pPr>
        <w:spacing w:after="0" w:line="360" w:lineRule="auto"/>
        <w:ind w:firstLine="709"/>
        <w:jc w:val="center"/>
        <w:rPr>
          <w:rFonts w:ascii="Times New Roman" w:hAnsi="Times New Roman"/>
          <w:sz w:val="28"/>
          <w:szCs w:val="28"/>
          <w:lang w:val="uk-UA"/>
        </w:rPr>
      </w:pPr>
      <w:r w:rsidRPr="001F0DCF">
        <w:rPr>
          <w:rFonts w:ascii="Times New Roman" w:hAnsi="Times New Roman"/>
          <w:sz w:val="28"/>
          <w:szCs w:val="28"/>
          <w:lang w:val="uk-UA"/>
        </w:rPr>
        <w:t xml:space="preserve">а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вид на молекулу води з боку атомів водню; б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вид на молекулу води з боку атома кисню; в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з</w:t>
      </w:r>
      <w:r w:rsidR="00365FF9" w:rsidRPr="001F0DCF">
        <w:rPr>
          <w:rFonts w:ascii="Times New Roman" w:hAnsi="Times New Roman"/>
          <w:sz w:val="28"/>
          <w:szCs w:val="28"/>
          <w:lang w:val="uk-UA"/>
        </w:rPr>
        <w:t xml:space="preserve">аряди (електрони, розташовані </w:t>
      </w:r>
      <w:r w:rsidRPr="001F0DCF">
        <w:rPr>
          <w:rFonts w:ascii="Times New Roman" w:hAnsi="Times New Roman"/>
          <w:sz w:val="28"/>
          <w:szCs w:val="28"/>
          <w:lang w:val="uk-UA"/>
        </w:rPr>
        <w:t>у вигляді тетраедра).</w:t>
      </w:r>
    </w:p>
    <w:p w14:paraId="03663AFC" w14:textId="77777777" w:rsidR="00FC77DB" w:rsidRPr="001F0DCF" w:rsidRDefault="00F814BC" w:rsidP="00116F39">
      <w:pPr>
        <w:spacing w:before="240" w:after="240" w:line="360" w:lineRule="auto"/>
        <w:jc w:val="center"/>
        <w:rPr>
          <w:rFonts w:ascii="Times New Roman" w:hAnsi="Times New Roman"/>
          <w:sz w:val="28"/>
          <w:szCs w:val="28"/>
          <w:lang w:val="uk-UA"/>
        </w:rPr>
      </w:pPr>
      <w:r w:rsidRPr="001F0DCF">
        <w:rPr>
          <w:rFonts w:ascii="Times New Roman" w:hAnsi="Times New Roman"/>
          <w:noProof/>
          <w:sz w:val="28"/>
          <w:szCs w:val="28"/>
        </w:rPr>
        <w:drawing>
          <wp:inline distT="0" distB="0" distL="0" distR="0" wp14:anchorId="47049A74" wp14:editId="14964974">
            <wp:extent cx="5941060" cy="2400300"/>
            <wp:effectExtent l="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8392" cy="2403262"/>
                    </a:xfrm>
                    <a:prstGeom prst="rect">
                      <a:avLst/>
                    </a:prstGeom>
                    <a:noFill/>
                    <a:ln>
                      <a:noFill/>
                    </a:ln>
                  </pic:spPr>
                </pic:pic>
              </a:graphicData>
            </a:graphic>
          </wp:inline>
        </w:drawing>
      </w:r>
    </w:p>
    <w:p w14:paraId="396581D3" w14:textId="64EC5CA2" w:rsidR="002E39FF" w:rsidRPr="001F0DCF" w:rsidRDefault="00FC77DB" w:rsidP="00116F39">
      <w:pPr>
        <w:spacing w:after="0" w:line="360" w:lineRule="auto"/>
        <w:ind w:firstLine="709"/>
        <w:jc w:val="center"/>
        <w:rPr>
          <w:rFonts w:ascii="Times New Roman" w:hAnsi="Times New Roman"/>
          <w:sz w:val="28"/>
          <w:szCs w:val="28"/>
          <w:lang w:val="uk-UA"/>
        </w:rPr>
      </w:pPr>
      <w:r w:rsidRPr="00116F39">
        <w:rPr>
          <w:rFonts w:ascii="Times New Roman" w:hAnsi="Times New Roman"/>
          <w:sz w:val="28"/>
          <w:szCs w:val="28"/>
          <w:lang w:val="uk-UA"/>
        </w:rPr>
        <w:t>Рисунок</w:t>
      </w:r>
      <w:r w:rsidR="00F851BB" w:rsidRPr="00116F39">
        <w:rPr>
          <w:rFonts w:ascii="Times New Roman" w:hAnsi="Times New Roman"/>
          <w:sz w:val="28"/>
          <w:szCs w:val="28"/>
          <w:lang w:val="uk-UA"/>
        </w:rPr>
        <w:t xml:space="preserve"> </w:t>
      </w:r>
      <w:r w:rsidRPr="00116F39">
        <w:rPr>
          <w:rFonts w:ascii="Times New Roman" w:hAnsi="Times New Roman"/>
          <w:sz w:val="28"/>
          <w:szCs w:val="28"/>
          <w:lang w:val="uk-UA"/>
        </w:rPr>
        <w:t>1.</w:t>
      </w:r>
      <w:r w:rsidR="004829E4" w:rsidRPr="00116F39">
        <w:rPr>
          <w:rFonts w:ascii="Times New Roman" w:hAnsi="Times New Roman"/>
          <w:sz w:val="28"/>
          <w:szCs w:val="28"/>
          <w:lang w:val="uk-UA"/>
        </w:rPr>
        <w:t>2</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Схема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процесу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утворення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одного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атома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кисню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двох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атомів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водню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молекули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молекула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розміри</w:t>
      </w:r>
      <w:bookmarkStart w:id="23" w:name="_Toc9768587"/>
    </w:p>
    <w:p w14:paraId="32B1D1D5" w14:textId="77777777" w:rsidR="00AD4E9E" w:rsidRPr="001F0DCF" w:rsidRDefault="00AD4E9E" w:rsidP="001F0DCF">
      <w:pPr>
        <w:pStyle w:val="3"/>
        <w:spacing w:before="0" w:line="360" w:lineRule="auto"/>
        <w:ind w:firstLine="709"/>
        <w:jc w:val="both"/>
        <w:rPr>
          <w:rFonts w:ascii="Times New Roman" w:hAnsi="Times New Roman"/>
          <w:b w:val="0"/>
          <w:color w:val="auto"/>
          <w:sz w:val="28"/>
          <w:szCs w:val="28"/>
          <w:lang w:val="uk-UA"/>
        </w:rPr>
      </w:pPr>
    </w:p>
    <w:p w14:paraId="218F9664" w14:textId="77777777" w:rsidR="00AD4E9E" w:rsidRPr="001F0DCF" w:rsidRDefault="00AD4E9E" w:rsidP="001F0DCF">
      <w:pPr>
        <w:pStyle w:val="3"/>
        <w:spacing w:before="0" w:line="360" w:lineRule="auto"/>
        <w:ind w:firstLine="709"/>
        <w:jc w:val="both"/>
        <w:rPr>
          <w:rFonts w:ascii="Times New Roman" w:hAnsi="Times New Roman"/>
          <w:b w:val="0"/>
          <w:color w:val="auto"/>
          <w:sz w:val="28"/>
          <w:szCs w:val="28"/>
          <w:lang w:val="uk-UA"/>
        </w:rPr>
      </w:pPr>
    </w:p>
    <w:p w14:paraId="3D58680E" w14:textId="6ACBA541" w:rsidR="002F3AC8" w:rsidRPr="001F0DCF" w:rsidRDefault="00030E7B" w:rsidP="001F0DCF">
      <w:pPr>
        <w:pStyle w:val="3"/>
        <w:spacing w:before="0" w:line="360" w:lineRule="auto"/>
        <w:ind w:firstLine="709"/>
        <w:jc w:val="both"/>
        <w:rPr>
          <w:rFonts w:ascii="Times New Roman" w:hAnsi="Times New Roman"/>
          <w:b w:val="0"/>
          <w:color w:val="auto"/>
          <w:sz w:val="28"/>
          <w:szCs w:val="28"/>
          <w:lang w:val="uk-UA"/>
        </w:rPr>
      </w:pPr>
      <w:bookmarkStart w:id="24" w:name="_Toc152498617"/>
      <w:r w:rsidRPr="001F0DCF">
        <w:rPr>
          <w:rFonts w:ascii="Times New Roman" w:hAnsi="Times New Roman"/>
          <w:b w:val="0"/>
          <w:color w:val="auto"/>
          <w:sz w:val="28"/>
          <w:szCs w:val="28"/>
          <w:lang w:val="uk-UA"/>
        </w:rPr>
        <w:t>1.2</w:t>
      </w:r>
      <w:r w:rsidR="00F851BB" w:rsidRPr="001F0DCF">
        <w:rPr>
          <w:rFonts w:ascii="Times New Roman" w:hAnsi="Times New Roman"/>
          <w:b w:val="0"/>
          <w:color w:val="auto"/>
          <w:sz w:val="28"/>
          <w:szCs w:val="28"/>
          <w:lang w:val="uk-UA"/>
        </w:rPr>
        <w:t xml:space="preserve"> </w:t>
      </w:r>
      <w:r w:rsidR="002F3AC8" w:rsidRPr="001F0DCF">
        <w:rPr>
          <w:rFonts w:ascii="Times New Roman" w:hAnsi="Times New Roman"/>
          <w:b w:val="0"/>
          <w:color w:val="auto"/>
          <w:sz w:val="28"/>
          <w:szCs w:val="28"/>
          <w:lang w:val="uk-UA"/>
        </w:rPr>
        <w:t>Показники</w:t>
      </w:r>
      <w:r w:rsidR="00F851BB" w:rsidRPr="001F0DCF">
        <w:rPr>
          <w:rFonts w:ascii="Times New Roman" w:hAnsi="Times New Roman"/>
          <w:b w:val="0"/>
          <w:color w:val="auto"/>
          <w:sz w:val="28"/>
          <w:szCs w:val="28"/>
          <w:lang w:val="uk-UA"/>
        </w:rPr>
        <w:t xml:space="preserve"> </w:t>
      </w:r>
      <w:r w:rsidR="002F3AC8" w:rsidRPr="001F0DCF">
        <w:rPr>
          <w:rFonts w:ascii="Times New Roman" w:hAnsi="Times New Roman"/>
          <w:b w:val="0"/>
          <w:color w:val="auto"/>
          <w:sz w:val="28"/>
          <w:szCs w:val="28"/>
          <w:lang w:val="uk-UA"/>
        </w:rPr>
        <w:t>якості</w:t>
      </w:r>
      <w:r w:rsidR="00F851BB" w:rsidRPr="001F0DCF">
        <w:rPr>
          <w:rFonts w:ascii="Times New Roman" w:hAnsi="Times New Roman"/>
          <w:b w:val="0"/>
          <w:color w:val="auto"/>
          <w:sz w:val="28"/>
          <w:szCs w:val="28"/>
          <w:lang w:val="uk-UA"/>
        </w:rPr>
        <w:t xml:space="preserve"> </w:t>
      </w:r>
      <w:r w:rsidR="002F3AC8" w:rsidRPr="001F0DCF">
        <w:rPr>
          <w:rFonts w:ascii="Times New Roman" w:hAnsi="Times New Roman"/>
          <w:b w:val="0"/>
          <w:color w:val="auto"/>
          <w:sz w:val="28"/>
          <w:szCs w:val="28"/>
          <w:lang w:val="uk-UA"/>
        </w:rPr>
        <w:t>води</w:t>
      </w:r>
      <w:bookmarkEnd w:id="23"/>
      <w:bookmarkEnd w:id="24"/>
    </w:p>
    <w:p w14:paraId="6F4F7B2C" w14:textId="42AF803A" w:rsidR="00EE4FBA" w:rsidRPr="001F0DCF" w:rsidRDefault="00EE4FBA" w:rsidP="001F0DCF">
      <w:pPr>
        <w:spacing w:after="0" w:line="360" w:lineRule="auto"/>
        <w:ind w:firstLine="709"/>
        <w:jc w:val="both"/>
        <w:rPr>
          <w:rFonts w:ascii="Times New Roman" w:hAnsi="Times New Roman"/>
          <w:sz w:val="28"/>
          <w:szCs w:val="28"/>
          <w:lang w:val="uk-UA"/>
        </w:rPr>
      </w:pPr>
    </w:p>
    <w:p w14:paraId="61D712C6" w14:textId="77777777" w:rsidR="00E844F0" w:rsidRPr="001F0DCF" w:rsidRDefault="00E844F0" w:rsidP="001F0DCF">
      <w:pPr>
        <w:spacing w:after="0" w:line="360" w:lineRule="auto"/>
        <w:ind w:firstLine="709"/>
        <w:jc w:val="both"/>
        <w:rPr>
          <w:rFonts w:ascii="Times New Roman" w:hAnsi="Times New Roman"/>
          <w:sz w:val="28"/>
          <w:szCs w:val="28"/>
          <w:lang w:val="uk-UA"/>
        </w:rPr>
      </w:pPr>
    </w:p>
    <w:p w14:paraId="039CAE0B" w14:textId="2F6F2B6A" w:rsidR="0012604A" w:rsidRPr="001F0DCF" w:rsidRDefault="00A86649"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якістю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розуміють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сукупність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властивостей.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обумовлюється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наявніс</w:t>
      </w:r>
      <w:r w:rsidR="009D1940" w:rsidRPr="001F0DCF">
        <w:rPr>
          <w:rFonts w:ascii="Times New Roman" w:hAnsi="Times New Roman"/>
          <w:sz w:val="28"/>
          <w:szCs w:val="28"/>
          <w:lang w:val="uk-UA"/>
        </w:rPr>
        <w:t>тю</w:t>
      </w:r>
      <w:r w:rsidR="00F851BB" w:rsidRPr="001F0DCF">
        <w:rPr>
          <w:rFonts w:ascii="Times New Roman" w:hAnsi="Times New Roman"/>
          <w:sz w:val="28"/>
          <w:szCs w:val="28"/>
          <w:lang w:val="uk-UA"/>
        </w:rPr>
        <w:t xml:space="preserve"> </w:t>
      </w:r>
      <w:r w:rsidR="009D1940"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9D1940" w:rsidRPr="001F0DCF">
        <w:rPr>
          <w:rFonts w:ascii="Times New Roman" w:hAnsi="Times New Roman"/>
          <w:sz w:val="28"/>
          <w:szCs w:val="28"/>
          <w:lang w:val="uk-UA"/>
        </w:rPr>
        <w:t>ній</w:t>
      </w:r>
      <w:r w:rsidR="00F851BB" w:rsidRPr="001F0DCF">
        <w:rPr>
          <w:rFonts w:ascii="Times New Roman" w:hAnsi="Times New Roman"/>
          <w:sz w:val="28"/>
          <w:szCs w:val="28"/>
          <w:lang w:val="uk-UA"/>
        </w:rPr>
        <w:t xml:space="preserve"> </w:t>
      </w:r>
      <w:r w:rsidR="009D1940" w:rsidRPr="001F0DCF">
        <w:rPr>
          <w:rFonts w:ascii="Times New Roman" w:hAnsi="Times New Roman"/>
          <w:sz w:val="28"/>
          <w:szCs w:val="28"/>
          <w:lang w:val="uk-UA"/>
        </w:rPr>
        <w:t>неорганічних</w:t>
      </w:r>
      <w:r w:rsidR="00F851BB" w:rsidRPr="001F0DCF">
        <w:rPr>
          <w:rFonts w:ascii="Times New Roman" w:hAnsi="Times New Roman"/>
          <w:sz w:val="28"/>
          <w:szCs w:val="28"/>
          <w:lang w:val="uk-UA"/>
        </w:rPr>
        <w:t xml:space="preserve"> </w:t>
      </w:r>
      <w:r w:rsidR="009D1940"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009D1940" w:rsidRPr="001F0DCF">
        <w:rPr>
          <w:rFonts w:ascii="Times New Roman" w:hAnsi="Times New Roman"/>
          <w:sz w:val="28"/>
          <w:szCs w:val="28"/>
          <w:lang w:val="uk-UA"/>
        </w:rPr>
        <w:t>органічних</w:t>
      </w:r>
      <w:r w:rsidR="00F851BB" w:rsidRPr="001F0DCF">
        <w:rPr>
          <w:rFonts w:ascii="Times New Roman" w:hAnsi="Times New Roman"/>
          <w:sz w:val="28"/>
          <w:szCs w:val="28"/>
          <w:lang w:val="uk-UA"/>
        </w:rPr>
        <w:t xml:space="preserve"> </w:t>
      </w:r>
      <w:r w:rsidR="009D1940" w:rsidRPr="001F0DCF">
        <w:rPr>
          <w:rFonts w:ascii="Times New Roman" w:hAnsi="Times New Roman"/>
          <w:sz w:val="28"/>
          <w:szCs w:val="28"/>
          <w:lang w:val="uk-UA"/>
        </w:rPr>
        <w:t>речовин,</w:t>
      </w:r>
      <w:r w:rsidR="00F851BB" w:rsidRPr="001F0DCF">
        <w:rPr>
          <w:rFonts w:ascii="Times New Roman" w:hAnsi="Times New Roman"/>
          <w:sz w:val="28"/>
          <w:szCs w:val="28"/>
          <w:lang w:val="uk-UA"/>
        </w:rPr>
        <w:t xml:space="preserve"> </w:t>
      </w:r>
      <w:r w:rsidR="009D1940"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009D1940"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009D1940" w:rsidRPr="001F0DCF">
        <w:rPr>
          <w:rFonts w:ascii="Times New Roman" w:hAnsi="Times New Roman"/>
          <w:sz w:val="28"/>
          <w:szCs w:val="28"/>
          <w:lang w:val="uk-UA"/>
        </w:rPr>
        <w:t>мікроорганізмів</w:t>
      </w:r>
      <w:r w:rsidR="00F851BB" w:rsidRPr="001F0DCF">
        <w:rPr>
          <w:rFonts w:ascii="Times New Roman" w:hAnsi="Times New Roman"/>
          <w:sz w:val="28"/>
          <w:szCs w:val="28"/>
          <w:lang w:val="uk-UA"/>
        </w:rPr>
        <w:t xml:space="preserve"> </w:t>
      </w:r>
      <w:r w:rsidR="0012604A"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12604A" w:rsidRPr="001F0DCF">
        <w:rPr>
          <w:rFonts w:ascii="Times New Roman" w:hAnsi="Times New Roman"/>
          <w:sz w:val="28"/>
          <w:szCs w:val="28"/>
          <w:lang w:val="uk-UA"/>
        </w:rPr>
        <w:t>характеризується</w:t>
      </w:r>
      <w:r w:rsidR="00F851BB" w:rsidRPr="001F0DCF">
        <w:rPr>
          <w:rFonts w:ascii="Times New Roman" w:hAnsi="Times New Roman"/>
          <w:sz w:val="28"/>
          <w:szCs w:val="28"/>
          <w:lang w:val="uk-UA"/>
        </w:rPr>
        <w:t xml:space="preserve"> </w:t>
      </w:r>
      <w:r w:rsidR="0012604A" w:rsidRPr="001F0DCF">
        <w:rPr>
          <w:rFonts w:ascii="Times New Roman" w:hAnsi="Times New Roman"/>
          <w:sz w:val="28"/>
          <w:szCs w:val="28"/>
          <w:lang w:val="uk-UA"/>
        </w:rPr>
        <w:t>різними</w:t>
      </w:r>
      <w:r w:rsidR="00F851BB" w:rsidRPr="001F0DCF">
        <w:rPr>
          <w:rFonts w:ascii="Times New Roman" w:hAnsi="Times New Roman"/>
          <w:sz w:val="28"/>
          <w:szCs w:val="28"/>
          <w:lang w:val="uk-UA"/>
        </w:rPr>
        <w:t xml:space="preserve"> </w:t>
      </w:r>
      <w:r w:rsidR="0012604A" w:rsidRPr="001F0DCF">
        <w:rPr>
          <w:rFonts w:ascii="Times New Roman" w:hAnsi="Times New Roman"/>
          <w:sz w:val="28"/>
          <w:szCs w:val="28"/>
          <w:lang w:val="uk-UA"/>
        </w:rPr>
        <w:t>фізичними,</w:t>
      </w:r>
      <w:r w:rsidR="00F851BB" w:rsidRPr="001F0DCF">
        <w:rPr>
          <w:rFonts w:ascii="Times New Roman" w:hAnsi="Times New Roman"/>
          <w:sz w:val="28"/>
          <w:szCs w:val="28"/>
          <w:lang w:val="uk-UA"/>
        </w:rPr>
        <w:t xml:space="preserve"> </w:t>
      </w:r>
      <w:r w:rsidR="0012604A" w:rsidRPr="001F0DCF">
        <w:rPr>
          <w:rFonts w:ascii="Times New Roman" w:hAnsi="Times New Roman"/>
          <w:sz w:val="28"/>
          <w:szCs w:val="28"/>
          <w:lang w:val="uk-UA"/>
        </w:rPr>
        <w:t>хімічними,</w:t>
      </w:r>
      <w:r w:rsidR="00F851BB" w:rsidRPr="001F0DCF">
        <w:rPr>
          <w:rFonts w:ascii="Times New Roman" w:hAnsi="Times New Roman"/>
          <w:sz w:val="28"/>
          <w:szCs w:val="28"/>
          <w:lang w:val="uk-UA"/>
        </w:rPr>
        <w:t xml:space="preserve"> </w:t>
      </w:r>
      <w:r w:rsidR="0012604A" w:rsidRPr="001F0DCF">
        <w:rPr>
          <w:rFonts w:ascii="Times New Roman" w:hAnsi="Times New Roman"/>
          <w:sz w:val="28"/>
          <w:szCs w:val="28"/>
          <w:lang w:val="uk-UA"/>
        </w:rPr>
        <w:t>бактеріологічними</w:t>
      </w:r>
      <w:r w:rsidR="00F851BB" w:rsidRPr="001F0DCF">
        <w:rPr>
          <w:rFonts w:ascii="Times New Roman" w:hAnsi="Times New Roman"/>
          <w:sz w:val="28"/>
          <w:szCs w:val="28"/>
          <w:lang w:val="uk-UA"/>
        </w:rPr>
        <w:t xml:space="preserve"> </w:t>
      </w:r>
      <w:r w:rsidR="0012604A"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12604A" w:rsidRPr="001F0DCF">
        <w:rPr>
          <w:rFonts w:ascii="Times New Roman" w:hAnsi="Times New Roman"/>
          <w:sz w:val="28"/>
          <w:szCs w:val="28"/>
          <w:lang w:val="uk-UA"/>
        </w:rPr>
        <w:t>біологічними</w:t>
      </w:r>
      <w:r w:rsidR="00F851BB" w:rsidRPr="001F0DCF">
        <w:rPr>
          <w:rFonts w:ascii="Times New Roman" w:hAnsi="Times New Roman"/>
          <w:sz w:val="28"/>
          <w:szCs w:val="28"/>
          <w:lang w:val="uk-UA"/>
        </w:rPr>
        <w:t xml:space="preserve"> </w:t>
      </w:r>
      <w:r w:rsidR="0012604A" w:rsidRPr="001F0DCF">
        <w:rPr>
          <w:rFonts w:ascii="Times New Roman" w:hAnsi="Times New Roman"/>
          <w:sz w:val="28"/>
          <w:szCs w:val="28"/>
          <w:lang w:val="uk-UA"/>
        </w:rPr>
        <w:t>показниками.</w:t>
      </w:r>
    </w:p>
    <w:p w14:paraId="58AD309F" w14:textId="77777777" w:rsidR="001028F6" w:rsidRPr="001F0DCF" w:rsidRDefault="001728C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фізичних</w:t>
      </w:r>
      <w:r w:rsidR="00F851BB" w:rsidRPr="001F0DCF">
        <w:rPr>
          <w:rFonts w:ascii="Times New Roman" w:hAnsi="Times New Roman"/>
          <w:sz w:val="28"/>
          <w:szCs w:val="28"/>
          <w:lang w:val="uk-UA"/>
        </w:rPr>
        <w:t xml:space="preserve"> </w:t>
      </w:r>
      <w:r w:rsidR="00D21188" w:rsidRPr="001F0DCF">
        <w:rPr>
          <w:rFonts w:ascii="Times New Roman" w:hAnsi="Times New Roman"/>
          <w:sz w:val="28"/>
          <w:szCs w:val="28"/>
          <w:lang w:val="uk-UA"/>
        </w:rPr>
        <w:t>показників</w:t>
      </w:r>
      <w:r w:rsidR="00F851BB" w:rsidRPr="001F0DCF">
        <w:rPr>
          <w:rFonts w:ascii="Times New Roman" w:hAnsi="Times New Roman"/>
          <w:sz w:val="28"/>
          <w:szCs w:val="28"/>
          <w:lang w:val="uk-UA"/>
        </w:rPr>
        <w:t xml:space="preserve"> </w:t>
      </w:r>
      <w:r w:rsidR="00D21188" w:rsidRPr="001F0DCF">
        <w:rPr>
          <w:rFonts w:ascii="Times New Roman" w:hAnsi="Times New Roman"/>
          <w:sz w:val="28"/>
          <w:szCs w:val="28"/>
          <w:lang w:val="uk-UA"/>
        </w:rPr>
        <w:t>відносяться</w:t>
      </w:r>
      <w:r w:rsidR="008B7AAC"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D21188" w:rsidRPr="001F0DCF">
        <w:rPr>
          <w:rFonts w:ascii="Times New Roman" w:hAnsi="Times New Roman"/>
          <w:sz w:val="28"/>
          <w:szCs w:val="28"/>
          <w:lang w:val="uk-UA"/>
        </w:rPr>
        <w:t>каламутність,</w:t>
      </w:r>
      <w:r w:rsidR="00F851BB" w:rsidRPr="001F0DCF">
        <w:rPr>
          <w:rFonts w:ascii="Times New Roman" w:hAnsi="Times New Roman"/>
          <w:sz w:val="28"/>
          <w:szCs w:val="28"/>
          <w:lang w:val="uk-UA"/>
        </w:rPr>
        <w:t xml:space="preserve"> </w:t>
      </w:r>
      <w:r w:rsidR="00D21188" w:rsidRPr="001F0DCF">
        <w:rPr>
          <w:rFonts w:ascii="Times New Roman" w:hAnsi="Times New Roman"/>
          <w:sz w:val="28"/>
          <w:szCs w:val="28"/>
          <w:lang w:val="uk-UA"/>
        </w:rPr>
        <w:t>прозорість</w:t>
      </w:r>
      <w:r w:rsidR="00E52339"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E52339" w:rsidRPr="001F0DCF">
        <w:rPr>
          <w:rFonts w:ascii="Times New Roman" w:hAnsi="Times New Roman"/>
          <w:sz w:val="28"/>
          <w:szCs w:val="28"/>
          <w:lang w:val="uk-UA"/>
        </w:rPr>
        <w:t>кольоровість,</w:t>
      </w:r>
      <w:r w:rsidR="00F851BB" w:rsidRPr="001F0DCF">
        <w:rPr>
          <w:rFonts w:ascii="Times New Roman" w:hAnsi="Times New Roman"/>
          <w:sz w:val="28"/>
          <w:szCs w:val="28"/>
          <w:lang w:val="uk-UA"/>
        </w:rPr>
        <w:t xml:space="preserve"> </w:t>
      </w:r>
      <w:r w:rsidR="00E52339" w:rsidRPr="001F0DCF">
        <w:rPr>
          <w:rFonts w:ascii="Times New Roman" w:hAnsi="Times New Roman"/>
          <w:sz w:val="28"/>
          <w:szCs w:val="28"/>
          <w:lang w:val="uk-UA"/>
        </w:rPr>
        <w:t>температура,</w:t>
      </w:r>
      <w:r w:rsidR="00F851BB" w:rsidRPr="001F0DCF">
        <w:rPr>
          <w:rFonts w:ascii="Times New Roman" w:hAnsi="Times New Roman"/>
          <w:sz w:val="28"/>
          <w:szCs w:val="28"/>
          <w:lang w:val="uk-UA"/>
        </w:rPr>
        <w:t xml:space="preserve"> </w:t>
      </w:r>
      <w:r w:rsidR="00E52339" w:rsidRPr="001F0DCF">
        <w:rPr>
          <w:rFonts w:ascii="Times New Roman" w:hAnsi="Times New Roman"/>
          <w:sz w:val="28"/>
          <w:szCs w:val="28"/>
          <w:lang w:val="uk-UA"/>
        </w:rPr>
        <w:t>запах,</w:t>
      </w:r>
      <w:r w:rsidR="00F851BB" w:rsidRPr="001F0DCF">
        <w:rPr>
          <w:rFonts w:ascii="Times New Roman" w:hAnsi="Times New Roman"/>
          <w:sz w:val="28"/>
          <w:szCs w:val="28"/>
          <w:lang w:val="uk-UA"/>
        </w:rPr>
        <w:t xml:space="preserve"> </w:t>
      </w:r>
      <w:r w:rsidR="00E52339" w:rsidRPr="001F0DCF">
        <w:rPr>
          <w:rFonts w:ascii="Times New Roman" w:hAnsi="Times New Roman"/>
          <w:sz w:val="28"/>
          <w:szCs w:val="28"/>
          <w:lang w:val="uk-UA"/>
        </w:rPr>
        <w:t>смак</w:t>
      </w:r>
      <w:r w:rsidR="00F851BB" w:rsidRPr="001F0DCF">
        <w:rPr>
          <w:rFonts w:ascii="Times New Roman" w:hAnsi="Times New Roman"/>
          <w:sz w:val="28"/>
          <w:szCs w:val="28"/>
          <w:lang w:val="uk-UA"/>
        </w:rPr>
        <w:t xml:space="preserve"> </w:t>
      </w:r>
      <w:r w:rsidR="00E52339"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E52339" w:rsidRPr="001F0DCF">
        <w:rPr>
          <w:rFonts w:ascii="Times New Roman" w:hAnsi="Times New Roman"/>
          <w:sz w:val="28"/>
          <w:szCs w:val="28"/>
          <w:lang w:val="uk-UA"/>
        </w:rPr>
        <w:t>електропровідність.</w:t>
      </w:r>
      <w:r w:rsidR="000E640A" w:rsidRPr="001F0DCF">
        <w:rPr>
          <w:rFonts w:ascii="Times New Roman" w:hAnsi="Times New Roman"/>
          <w:sz w:val="28"/>
          <w:szCs w:val="28"/>
          <w:lang w:val="uk-UA"/>
        </w:rPr>
        <w:t xml:space="preserve"> </w:t>
      </w:r>
    </w:p>
    <w:p w14:paraId="0FC78824" w14:textId="7C23F2B3" w:rsidR="00F01444" w:rsidRDefault="00FB7B89"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Хімічними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показниками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сухий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залишок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загальна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кількість</w:t>
      </w:r>
      <w:r w:rsidR="00F851BB" w:rsidRPr="001F0DCF">
        <w:rPr>
          <w:rFonts w:ascii="Times New Roman" w:hAnsi="Times New Roman"/>
          <w:sz w:val="28"/>
          <w:szCs w:val="28"/>
          <w:lang w:val="uk-UA"/>
        </w:rPr>
        <w:t xml:space="preserve"> </w:t>
      </w:r>
      <w:r w:rsidR="008B2152" w:rsidRPr="001F0DCF">
        <w:rPr>
          <w:rFonts w:ascii="Times New Roman" w:hAnsi="Times New Roman"/>
          <w:sz w:val="28"/>
          <w:szCs w:val="28"/>
          <w:lang w:val="uk-UA"/>
        </w:rPr>
        <w:t>розчинених</w:t>
      </w:r>
      <w:r w:rsidR="00F851BB" w:rsidRPr="001F0DCF">
        <w:rPr>
          <w:rFonts w:ascii="Times New Roman" w:hAnsi="Times New Roman"/>
          <w:sz w:val="28"/>
          <w:szCs w:val="28"/>
          <w:lang w:val="uk-UA"/>
        </w:rPr>
        <w:t xml:space="preserve"> </w:t>
      </w:r>
      <w:r w:rsidR="008B2152" w:rsidRPr="001F0DCF">
        <w:rPr>
          <w:rFonts w:ascii="Times New Roman" w:hAnsi="Times New Roman"/>
          <w:sz w:val="28"/>
          <w:szCs w:val="28"/>
          <w:lang w:val="uk-UA"/>
        </w:rPr>
        <w:t>речовин,</w:t>
      </w:r>
      <w:r w:rsidR="00F851BB" w:rsidRPr="001F0DCF">
        <w:rPr>
          <w:rFonts w:ascii="Times New Roman" w:hAnsi="Times New Roman"/>
          <w:sz w:val="28"/>
          <w:szCs w:val="28"/>
          <w:lang w:val="uk-UA"/>
        </w:rPr>
        <w:t xml:space="preserve"> </w:t>
      </w:r>
      <w:proofErr w:type="spellStart"/>
      <w:r w:rsidR="008B2152" w:rsidRPr="001F0DCF">
        <w:rPr>
          <w:rFonts w:ascii="Times New Roman" w:hAnsi="Times New Roman"/>
          <w:sz w:val="28"/>
          <w:szCs w:val="28"/>
          <w:lang w:val="uk-UA"/>
        </w:rPr>
        <w:t>рН</w:t>
      </w:r>
      <w:proofErr w:type="spellEnd"/>
      <w:r w:rsidR="00F851BB" w:rsidRPr="001F0DCF">
        <w:rPr>
          <w:rFonts w:ascii="Times New Roman" w:hAnsi="Times New Roman"/>
          <w:sz w:val="28"/>
          <w:szCs w:val="28"/>
          <w:lang w:val="uk-UA"/>
        </w:rPr>
        <w:t xml:space="preserve"> </w:t>
      </w:r>
      <w:r w:rsidR="008B2152"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8B2152"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008B2152" w:rsidRPr="001F0DCF">
        <w:rPr>
          <w:rFonts w:ascii="Times New Roman" w:hAnsi="Times New Roman"/>
          <w:sz w:val="28"/>
          <w:szCs w:val="28"/>
          <w:lang w:val="uk-UA"/>
        </w:rPr>
        <w:t>активна</w:t>
      </w:r>
      <w:r w:rsidR="00F851BB" w:rsidRPr="001F0DCF">
        <w:rPr>
          <w:rFonts w:ascii="Times New Roman" w:hAnsi="Times New Roman"/>
          <w:sz w:val="28"/>
          <w:szCs w:val="28"/>
          <w:lang w:val="uk-UA"/>
        </w:rPr>
        <w:t xml:space="preserve"> </w:t>
      </w:r>
      <w:r w:rsidR="008B2152" w:rsidRPr="001F0DCF">
        <w:rPr>
          <w:rFonts w:ascii="Times New Roman" w:hAnsi="Times New Roman"/>
          <w:sz w:val="28"/>
          <w:szCs w:val="28"/>
          <w:lang w:val="uk-UA"/>
        </w:rPr>
        <w:t>реакція,</w:t>
      </w:r>
      <w:r w:rsidR="00F851BB" w:rsidRPr="001F0DCF">
        <w:rPr>
          <w:rFonts w:ascii="Times New Roman" w:hAnsi="Times New Roman"/>
          <w:sz w:val="28"/>
          <w:szCs w:val="28"/>
          <w:lang w:val="uk-UA"/>
        </w:rPr>
        <w:t xml:space="preserve"> </w:t>
      </w:r>
      <w:r w:rsidR="008B2152" w:rsidRPr="001F0DCF">
        <w:rPr>
          <w:rFonts w:ascii="Times New Roman" w:hAnsi="Times New Roman"/>
          <w:sz w:val="28"/>
          <w:szCs w:val="28"/>
          <w:lang w:val="uk-UA"/>
        </w:rPr>
        <w:t>окисність,</w:t>
      </w:r>
      <w:r w:rsidR="00F851BB" w:rsidRPr="001F0DCF">
        <w:rPr>
          <w:rFonts w:ascii="Times New Roman" w:hAnsi="Times New Roman"/>
          <w:sz w:val="28"/>
          <w:szCs w:val="28"/>
          <w:lang w:val="uk-UA"/>
        </w:rPr>
        <w:t xml:space="preserve"> </w:t>
      </w:r>
      <w:r w:rsidR="00694F4D" w:rsidRPr="001F0DCF">
        <w:rPr>
          <w:rFonts w:ascii="Times New Roman" w:hAnsi="Times New Roman"/>
          <w:sz w:val="28"/>
          <w:szCs w:val="28"/>
          <w:lang w:val="uk-UA"/>
        </w:rPr>
        <w:t>лужність,</w:t>
      </w:r>
      <w:r w:rsidR="00F851BB" w:rsidRPr="001F0DCF">
        <w:rPr>
          <w:rFonts w:ascii="Times New Roman" w:hAnsi="Times New Roman"/>
          <w:sz w:val="28"/>
          <w:szCs w:val="28"/>
          <w:lang w:val="uk-UA"/>
        </w:rPr>
        <w:t xml:space="preserve"> </w:t>
      </w:r>
      <w:r w:rsidR="00694F4D" w:rsidRPr="001F0DCF">
        <w:rPr>
          <w:rFonts w:ascii="Times New Roman" w:hAnsi="Times New Roman"/>
          <w:sz w:val="28"/>
          <w:szCs w:val="28"/>
          <w:lang w:val="uk-UA"/>
        </w:rPr>
        <w:t>вміст</w:t>
      </w:r>
      <w:r w:rsidR="00F851BB" w:rsidRPr="001F0DCF">
        <w:rPr>
          <w:rFonts w:ascii="Times New Roman" w:hAnsi="Times New Roman"/>
          <w:sz w:val="28"/>
          <w:szCs w:val="28"/>
          <w:lang w:val="uk-UA"/>
        </w:rPr>
        <w:t xml:space="preserve"> </w:t>
      </w:r>
      <w:r w:rsidR="00694F4D" w:rsidRPr="001F0DCF">
        <w:rPr>
          <w:rFonts w:ascii="Times New Roman" w:hAnsi="Times New Roman"/>
          <w:sz w:val="28"/>
          <w:szCs w:val="28"/>
          <w:lang w:val="uk-UA"/>
        </w:rPr>
        <w:t>газів,</w:t>
      </w:r>
      <w:r w:rsidR="00F851BB" w:rsidRPr="001F0DCF">
        <w:rPr>
          <w:rFonts w:ascii="Times New Roman" w:hAnsi="Times New Roman"/>
          <w:sz w:val="28"/>
          <w:szCs w:val="28"/>
          <w:lang w:val="uk-UA"/>
        </w:rPr>
        <w:t xml:space="preserve"> </w:t>
      </w:r>
      <w:r w:rsidR="00694F4D" w:rsidRPr="001F0DCF">
        <w:rPr>
          <w:rFonts w:ascii="Times New Roman" w:hAnsi="Times New Roman"/>
          <w:sz w:val="28"/>
          <w:szCs w:val="28"/>
          <w:lang w:val="uk-UA"/>
        </w:rPr>
        <w:t>наявність</w:t>
      </w:r>
      <w:r w:rsidR="00F851BB" w:rsidRPr="001F0DCF">
        <w:rPr>
          <w:rFonts w:ascii="Times New Roman" w:hAnsi="Times New Roman"/>
          <w:sz w:val="28"/>
          <w:szCs w:val="28"/>
          <w:lang w:val="uk-UA"/>
        </w:rPr>
        <w:t xml:space="preserve"> </w:t>
      </w:r>
      <w:r w:rsidR="00694F4D" w:rsidRPr="001F0DCF">
        <w:rPr>
          <w:rFonts w:ascii="Times New Roman" w:hAnsi="Times New Roman"/>
          <w:sz w:val="28"/>
          <w:szCs w:val="28"/>
          <w:lang w:val="uk-UA"/>
        </w:rPr>
        <w:t>азотних</w:t>
      </w:r>
      <w:r w:rsidR="00F851BB" w:rsidRPr="001F0DCF">
        <w:rPr>
          <w:rFonts w:ascii="Times New Roman" w:hAnsi="Times New Roman"/>
          <w:sz w:val="28"/>
          <w:szCs w:val="28"/>
          <w:lang w:val="uk-UA"/>
        </w:rPr>
        <w:t xml:space="preserve"> </w:t>
      </w:r>
      <w:proofErr w:type="spellStart"/>
      <w:r w:rsidR="00694F4D" w:rsidRPr="001F0DCF">
        <w:rPr>
          <w:rFonts w:ascii="Times New Roman" w:hAnsi="Times New Roman"/>
          <w:sz w:val="28"/>
          <w:szCs w:val="28"/>
          <w:lang w:val="uk-UA"/>
        </w:rPr>
        <w:t>сполук</w:t>
      </w:r>
      <w:proofErr w:type="spellEnd"/>
      <w:r w:rsidR="00694F4D"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694F4D" w:rsidRPr="001F0DCF">
        <w:rPr>
          <w:rFonts w:ascii="Times New Roman" w:hAnsi="Times New Roman"/>
          <w:sz w:val="28"/>
          <w:szCs w:val="28"/>
          <w:lang w:val="uk-UA"/>
        </w:rPr>
        <w:t>хлоридів,</w:t>
      </w:r>
      <w:r w:rsidR="00F851BB" w:rsidRPr="001F0DCF">
        <w:rPr>
          <w:rFonts w:ascii="Times New Roman" w:hAnsi="Times New Roman"/>
          <w:sz w:val="28"/>
          <w:szCs w:val="28"/>
          <w:lang w:val="uk-UA"/>
        </w:rPr>
        <w:t xml:space="preserve"> </w:t>
      </w:r>
      <w:r w:rsidR="00694F4D" w:rsidRPr="001F0DCF">
        <w:rPr>
          <w:rFonts w:ascii="Times New Roman" w:hAnsi="Times New Roman"/>
          <w:sz w:val="28"/>
          <w:szCs w:val="28"/>
          <w:lang w:val="uk-UA"/>
        </w:rPr>
        <w:t>сульфатів,</w:t>
      </w:r>
      <w:r w:rsidR="00F851BB" w:rsidRPr="001F0DCF">
        <w:rPr>
          <w:rFonts w:ascii="Times New Roman" w:hAnsi="Times New Roman"/>
          <w:sz w:val="28"/>
          <w:szCs w:val="28"/>
          <w:lang w:val="uk-UA"/>
        </w:rPr>
        <w:t xml:space="preserve">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00F25A45">
        <w:rPr>
          <w:rFonts w:ascii="Times New Roman" w:hAnsi="Times New Roman"/>
          <w:sz w:val="28"/>
          <w:szCs w:val="28"/>
          <w:lang w:val="uk-UA"/>
        </w:rPr>
        <w:t xml:space="preserve"> загального</w:t>
      </w:r>
      <w:r w:rsidR="00694F4D"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E6556F">
        <w:rPr>
          <w:rFonts w:ascii="Times New Roman" w:hAnsi="Times New Roman"/>
          <w:sz w:val="28"/>
          <w:szCs w:val="28"/>
          <w:lang w:val="uk-UA"/>
        </w:rPr>
        <w:t>Мангану</w:t>
      </w:r>
      <w:r w:rsidR="000F6328"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0F6328" w:rsidRPr="001F0DCF">
        <w:rPr>
          <w:rFonts w:ascii="Times New Roman" w:hAnsi="Times New Roman"/>
          <w:sz w:val="28"/>
          <w:szCs w:val="28"/>
          <w:lang w:val="uk-UA"/>
        </w:rPr>
        <w:t>кальцію,</w:t>
      </w:r>
      <w:r w:rsidR="00F851BB" w:rsidRPr="001F0DCF">
        <w:rPr>
          <w:rFonts w:ascii="Times New Roman" w:hAnsi="Times New Roman"/>
          <w:sz w:val="28"/>
          <w:szCs w:val="28"/>
          <w:lang w:val="uk-UA"/>
        </w:rPr>
        <w:t xml:space="preserve"> </w:t>
      </w:r>
      <w:r w:rsidR="000F6328" w:rsidRPr="001F0DCF">
        <w:rPr>
          <w:rFonts w:ascii="Times New Roman" w:hAnsi="Times New Roman"/>
          <w:sz w:val="28"/>
          <w:szCs w:val="28"/>
          <w:lang w:val="uk-UA"/>
        </w:rPr>
        <w:t>магнію,</w:t>
      </w:r>
      <w:r w:rsidR="00F851BB" w:rsidRPr="001F0DCF">
        <w:rPr>
          <w:rFonts w:ascii="Times New Roman" w:hAnsi="Times New Roman"/>
          <w:sz w:val="28"/>
          <w:szCs w:val="28"/>
          <w:lang w:val="uk-UA"/>
        </w:rPr>
        <w:t xml:space="preserve"> </w:t>
      </w:r>
      <w:r w:rsidR="000F6328" w:rsidRPr="001F0DCF">
        <w:rPr>
          <w:rFonts w:ascii="Times New Roman" w:hAnsi="Times New Roman"/>
          <w:sz w:val="28"/>
          <w:szCs w:val="28"/>
          <w:lang w:val="uk-UA"/>
        </w:rPr>
        <w:t>деяких</w:t>
      </w:r>
      <w:r w:rsidR="00F851BB" w:rsidRPr="001F0DCF">
        <w:rPr>
          <w:rFonts w:ascii="Times New Roman" w:hAnsi="Times New Roman"/>
          <w:sz w:val="28"/>
          <w:szCs w:val="28"/>
          <w:lang w:val="uk-UA"/>
        </w:rPr>
        <w:t xml:space="preserve"> </w:t>
      </w:r>
      <w:r w:rsidR="000F6328" w:rsidRPr="001F0DCF">
        <w:rPr>
          <w:rFonts w:ascii="Times New Roman" w:hAnsi="Times New Roman"/>
          <w:sz w:val="28"/>
          <w:szCs w:val="28"/>
          <w:lang w:val="uk-UA"/>
        </w:rPr>
        <w:t>отруйних</w:t>
      </w:r>
      <w:r w:rsidR="00F851BB" w:rsidRPr="001F0DCF">
        <w:rPr>
          <w:rFonts w:ascii="Times New Roman" w:hAnsi="Times New Roman"/>
          <w:sz w:val="28"/>
          <w:szCs w:val="28"/>
          <w:lang w:val="uk-UA"/>
        </w:rPr>
        <w:t xml:space="preserve"> </w:t>
      </w:r>
      <w:r w:rsidR="000F6328"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0F6328" w:rsidRPr="001F0DCF">
        <w:rPr>
          <w:rFonts w:ascii="Times New Roman" w:hAnsi="Times New Roman"/>
          <w:sz w:val="28"/>
          <w:szCs w:val="28"/>
          <w:lang w:val="uk-UA"/>
        </w:rPr>
        <w:t>радіоактивних</w:t>
      </w:r>
      <w:r w:rsidR="00F851BB" w:rsidRPr="001F0DCF">
        <w:rPr>
          <w:rFonts w:ascii="Times New Roman" w:hAnsi="Times New Roman"/>
          <w:sz w:val="28"/>
          <w:szCs w:val="28"/>
          <w:lang w:val="uk-UA"/>
        </w:rPr>
        <w:t xml:space="preserve"> </w:t>
      </w:r>
      <w:r w:rsidR="000F6328" w:rsidRPr="001F0DCF">
        <w:rPr>
          <w:rFonts w:ascii="Times New Roman" w:hAnsi="Times New Roman"/>
          <w:sz w:val="28"/>
          <w:szCs w:val="28"/>
          <w:lang w:val="uk-UA"/>
        </w:rPr>
        <w:t>речовин,</w:t>
      </w:r>
      <w:r w:rsidR="00F851BB" w:rsidRPr="001F0DCF">
        <w:rPr>
          <w:rFonts w:ascii="Times New Roman" w:hAnsi="Times New Roman"/>
          <w:sz w:val="28"/>
          <w:szCs w:val="28"/>
          <w:lang w:val="uk-UA"/>
        </w:rPr>
        <w:t xml:space="preserve"> </w:t>
      </w:r>
      <w:r w:rsidR="0039662E" w:rsidRPr="001F0DCF">
        <w:rPr>
          <w:rFonts w:ascii="Times New Roman" w:hAnsi="Times New Roman"/>
          <w:sz w:val="28"/>
          <w:szCs w:val="28"/>
          <w:lang w:val="uk-UA"/>
        </w:rPr>
        <w:t>хімічне</w:t>
      </w:r>
      <w:r w:rsidR="00F851BB" w:rsidRPr="001F0DCF">
        <w:rPr>
          <w:rFonts w:ascii="Times New Roman" w:hAnsi="Times New Roman"/>
          <w:sz w:val="28"/>
          <w:szCs w:val="28"/>
          <w:lang w:val="uk-UA"/>
        </w:rPr>
        <w:t xml:space="preserve"> </w:t>
      </w:r>
      <w:r w:rsidR="0039662E" w:rsidRPr="001F0DCF">
        <w:rPr>
          <w:rFonts w:ascii="Times New Roman" w:hAnsi="Times New Roman"/>
          <w:sz w:val="28"/>
          <w:szCs w:val="28"/>
          <w:lang w:val="uk-UA"/>
        </w:rPr>
        <w:t>споживання</w:t>
      </w:r>
      <w:r w:rsidR="00F851BB" w:rsidRPr="001F0DCF">
        <w:rPr>
          <w:rFonts w:ascii="Times New Roman" w:hAnsi="Times New Roman"/>
          <w:sz w:val="28"/>
          <w:szCs w:val="28"/>
          <w:lang w:val="uk-UA"/>
        </w:rPr>
        <w:t xml:space="preserve"> </w:t>
      </w:r>
      <w:r w:rsidR="0039662E" w:rsidRPr="001F0DCF">
        <w:rPr>
          <w:rFonts w:ascii="Times New Roman" w:hAnsi="Times New Roman"/>
          <w:sz w:val="28"/>
          <w:szCs w:val="28"/>
          <w:lang w:val="uk-UA"/>
        </w:rPr>
        <w:t>кисню</w:t>
      </w:r>
      <w:r w:rsidR="00F851BB" w:rsidRPr="001F0DCF">
        <w:rPr>
          <w:rFonts w:ascii="Times New Roman" w:hAnsi="Times New Roman"/>
          <w:sz w:val="28"/>
          <w:szCs w:val="28"/>
          <w:lang w:val="uk-UA"/>
        </w:rPr>
        <w:t xml:space="preserve"> </w:t>
      </w:r>
      <w:r w:rsidR="0039662E" w:rsidRPr="001F0DCF">
        <w:rPr>
          <w:rFonts w:ascii="Times New Roman" w:hAnsi="Times New Roman"/>
          <w:sz w:val="28"/>
          <w:szCs w:val="28"/>
          <w:lang w:val="uk-UA"/>
        </w:rPr>
        <w:t>(ХСК),</w:t>
      </w:r>
      <w:r w:rsidR="00F851BB" w:rsidRPr="001F0DCF">
        <w:rPr>
          <w:rFonts w:ascii="Times New Roman" w:hAnsi="Times New Roman"/>
          <w:sz w:val="28"/>
          <w:szCs w:val="28"/>
          <w:lang w:val="uk-UA"/>
        </w:rPr>
        <w:t xml:space="preserve"> </w:t>
      </w:r>
      <w:r w:rsidR="0039662E" w:rsidRPr="001F0DCF">
        <w:rPr>
          <w:rFonts w:ascii="Times New Roman" w:hAnsi="Times New Roman"/>
          <w:sz w:val="28"/>
          <w:szCs w:val="28"/>
          <w:lang w:val="uk-UA"/>
        </w:rPr>
        <w:t>біо</w:t>
      </w:r>
      <w:r w:rsidR="008B7AAC" w:rsidRPr="001F0DCF">
        <w:rPr>
          <w:rFonts w:ascii="Times New Roman" w:hAnsi="Times New Roman"/>
          <w:sz w:val="28"/>
          <w:szCs w:val="28"/>
          <w:lang w:val="uk-UA"/>
        </w:rPr>
        <w:t>хім</w:t>
      </w:r>
      <w:r w:rsidR="0039662E" w:rsidRPr="001F0DCF">
        <w:rPr>
          <w:rFonts w:ascii="Times New Roman" w:hAnsi="Times New Roman"/>
          <w:sz w:val="28"/>
          <w:szCs w:val="28"/>
          <w:lang w:val="uk-UA"/>
        </w:rPr>
        <w:t>ічне</w:t>
      </w:r>
      <w:r w:rsidR="00F851BB" w:rsidRPr="001F0DCF">
        <w:rPr>
          <w:rFonts w:ascii="Times New Roman" w:hAnsi="Times New Roman"/>
          <w:sz w:val="28"/>
          <w:szCs w:val="28"/>
          <w:lang w:val="uk-UA"/>
        </w:rPr>
        <w:t xml:space="preserve"> </w:t>
      </w:r>
      <w:r w:rsidR="0039662E" w:rsidRPr="001F0DCF">
        <w:rPr>
          <w:rFonts w:ascii="Times New Roman" w:hAnsi="Times New Roman"/>
          <w:sz w:val="28"/>
          <w:szCs w:val="28"/>
          <w:lang w:val="uk-UA"/>
        </w:rPr>
        <w:t>споживання</w:t>
      </w:r>
      <w:r w:rsidR="00F851BB" w:rsidRPr="001F0DCF">
        <w:rPr>
          <w:rFonts w:ascii="Times New Roman" w:hAnsi="Times New Roman"/>
          <w:sz w:val="28"/>
          <w:szCs w:val="28"/>
          <w:lang w:val="uk-UA"/>
        </w:rPr>
        <w:t xml:space="preserve"> </w:t>
      </w:r>
      <w:r w:rsidR="0039662E" w:rsidRPr="001F0DCF">
        <w:rPr>
          <w:rFonts w:ascii="Times New Roman" w:hAnsi="Times New Roman"/>
          <w:sz w:val="28"/>
          <w:szCs w:val="28"/>
          <w:lang w:val="uk-UA"/>
        </w:rPr>
        <w:t>кисню</w:t>
      </w:r>
      <w:r w:rsidR="00F851BB" w:rsidRPr="001F0DCF">
        <w:rPr>
          <w:rFonts w:ascii="Times New Roman" w:hAnsi="Times New Roman"/>
          <w:sz w:val="28"/>
          <w:szCs w:val="28"/>
          <w:lang w:val="uk-UA"/>
        </w:rPr>
        <w:t xml:space="preserve"> </w:t>
      </w:r>
      <w:r w:rsidR="0039662E" w:rsidRPr="001F0DCF">
        <w:rPr>
          <w:rFonts w:ascii="Times New Roman" w:hAnsi="Times New Roman"/>
          <w:sz w:val="28"/>
          <w:szCs w:val="28"/>
          <w:lang w:val="uk-UA"/>
        </w:rPr>
        <w:t>(БСК)</w:t>
      </w:r>
      <w:r w:rsidR="005F0E9D"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5F0E9D" w:rsidRPr="001F0DCF">
        <w:rPr>
          <w:rFonts w:ascii="Times New Roman" w:hAnsi="Times New Roman"/>
          <w:sz w:val="28"/>
          <w:szCs w:val="28"/>
          <w:lang w:val="uk-UA"/>
        </w:rPr>
        <w:t>розчинений</w:t>
      </w:r>
      <w:r w:rsidR="00F851BB" w:rsidRPr="001F0DCF">
        <w:rPr>
          <w:rFonts w:ascii="Times New Roman" w:hAnsi="Times New Roman"/>
          <w:sz w:val="28"/>
          <w:szCs w:val="28"/>
          <w:lang w:val="uk-UA"/>
        </w:rPr>
        <w:t xml:space="preserve"> </w:t>
      </w:r>
      <w:r w:rsidR="005F0E9D" w:rsidRPr="001F0DCF">
        <w:rPr>
          <w:rFonts w:ascii="Times New Roman" w:hAnsi="Times New Roman"/>
          <w:sz w:val="28"/>
          <w:szCs w:val="28"/>
          <w:lang w:val="uk-UA"/>
        </w:rPr>
        <w:t>кисень.</w:t>
      </w:r>
      <w:r w:rsidR="000E640A" w:rsidRPr="001F0DCF">
        <w:rPr>
          <w:rFonts w:ascii="Times New Roman" w:hAnsi="Times New Roman"/>
          <w:sz w:val="28"/>
          <w:szCs w:val="28"/>
          <w:lang w:val="uk-UA"/>
        </w:rPr>
        <w:t xml:space="preserve"> </w:t>
      </w:r>
      <w:r w:rsidR="00365FF9" w:rsidRPr="001F0DCF">
        <w:rPr>
          <w:rFonts w:ascii="Times New Roman" w:hAnsi="Times New Roman"/>
          <w:sz w:val="28"/>
          <w:szCs w:val="28"/>
          <w:lang w:val="uk-UA"/>
        </w:rPr>
        <w:tab/>
      </w:r>
    </w:p>
    <w:p w14:paraId="2EEE9B41" w14:textId="5020A785" w:rsidR="00E844F0" w:rsidRPr="001F0DCF" w:rsidRDefault="00F35F3D"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Бактеріологічні,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санітарні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показники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характеризують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загальне</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бактеріальне</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забруднення</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вміст</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бактерій</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групи</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кишкової</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палички</w:t>
      </w:r>
      <w:r w:rsidR="00F851BB" w:rsidRPr="001F0DCF">
        <w:rPr>
          <w:rFonts w:ascii="Times New Roman" w:hAnsi="Times New Roman"/>
          <w:sz w:val="28"/>
          <w:szCs w:val="28"/>
          <w:lang w:val="uk-UA"/>
        </w:rPr>
        <w:t xml:space="preserve"> </w:t>
      </w:r>
      <w:r w:rsidR="007731C9" w:rsidRPr="001F0DCF">
        <w:rPr>
          <w:rFonts w:ascii="Times New Roman" w:hAnsi="Times New Roman"/>
          <w:sz w:val="28"/>
          <w:szCs w:val="28"/>
          <w:lang w:val="uk-UA"/>
        </w:rPr>
        <w:t>(</w:t>
      </w:r>
      <w:r w:rsidR="00D77179" w:rsidRPr="001F0DCF">
        <w:rPr>
          <w:rFonts w:ascii="Times New Roman" w:hAnsi="Times New Roman"/>
          <w:sz w:val="28"/>
          <w:szCs w:val="28"/>
          <w:lang w:val="uk-UA"/>
        </w:rPr>
        <w:t>БГКП</w:t>
      </w:r>
      <w:r w:rsidR="007731C9"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E90DA0" w:rsidRPr="001F0DCF">
        <w:rPr>
          <w:rFonts w:ascii="Times New Roman" w:hAnsi="Times New Roman"/>
          <w:sz w:val="28"/>
          <w:szCs w:val="28"/>
          <w:lang w:val="uk-UA"/>
        </w:rPr>
        <w:t>[</w:t>
      </w:r>
      <w:r w:rsidR="0083484B" w:rsidRPr="001F0DCF">
        <w:rPr>
          <w:rFonts w:ascii="Times New Roman" w:hAnsi="Times New Roman"/>
          <w:sz w:val="28"/>
          <w:szCs w:val="28"/>
          <w:lang w:val="uk-UA"/>
        </w:rPr>
        <w:t>3-8</w:t>
      </w:r>
      <w:r w:rsidR="00E90DA0" w:rsidRPr="001F0DCF">
        <w:rPr>
          <w:rFonts w:ascii="Times New Roman" w:hAnsi="Times New Roman"/>
          <w:sz w:val="28"/>
          <w:szCs w:val="28"/>
          <w:lang w:val="uk-UA"/>
        </w:rPr>
        <w:t>]</w:t>
      </w:r>
      <w:r w:rsidR="00B63A40" w:rsidRPr="001F0DCF">
        <w:rPr>
          <w:rFonts w:ascii="Times New Roman" w:hAnsi="Times New Roman"/>
          <w:sz w:val="28"/>
          <w:szCs w:val="28"/>
          <w:lang w:val="uk-UA"/>
        </w:rPr>
        <w:t>.</w:t>
      </w:r>
      <w:bookmarkStart w:id="25" w:name="_Toc9768588"/>
    </w:p>
    <w:p w14:paraId="34EB73AB" w14:textId="169D132C" w:rsidR="00C25CB6" w:rsidRPr="001F0DCF" w:rsidRDefault="00C25CB6" w:rsidP="001F0DCF">
      <w:pPr>
        <w:spacing w:after="0" w:line="360" w:lineRule="auto"/>
        <w:ind w:firstLine="709"/>
        <w:jc w:val="both"/>
        <w:rPr>
          <w:rFonts w:ascii="Times New Roman" w:hAnsi="Times New Roman"/>
          <w:sz w:val="28"/>
          <w:szCs w:val="28"/>
          <w:lang w:val="uk-UA"/>
        </w:rPr>
      </w:pPr>
    </w:p>
    <w:p w14:paraId="22F52E0B" w14:textId="77777777" w:rsidR="00C25CB6" w:rsidRPr="001F0DCF" w:rsidRDefault="00C25CB6" w:rsidP="001F0DCF">
      <w:pPr>
        <w:spacing w:after="0" w:line="360" w:lineRule="auto"/>
        <w:ind w:firstLine="709"/>
        <w:jc w:val="both"/>
        <w:rPr>
          <w:rFonts w:ascii="Times New Roman" w:hAnsi="Times New Roman"/>
          <w:sz w:val="28"/>
          <w:szCs w:val="28"/>
          <w:lang w:val="uk-UA"/>
        </w:rPr>
      </w:pPr>
    </w:p>
    <w:p w14:paraId="72FFDF7F" w14:textId="58BEBA1F" w:rsidR="00E844F0" w:rsidRPr="001F0DCF" w:rsidRDefault="00EE0C72" w:rsidP="001F0DCF">
      <w:pPr>
        <w:pStyle w:val="3"/>
        <w:spacing w:before="0" w:line="360" w:lineRule="auto"/>
        <w:ind w:firstLine="709"/>
        <w:jc w:val="both"/>
        <w:rPr>
          <w:rFonts w:ascii="Times New Roman" w:hAnsi="Times New Roman"/>
          <w:b w:val="0"/>
          <w:color w:val="auto"/>
          <w:sz w:val="28"/>
          <w:szCs w:val="28"/>
          <w:lang w:val="uk-UA"/>
        </w:rPr>
      </w:pPr>
      <w:bookmarkStart w:id="26" w:name="_Toc152498618"/>
      <w:r w:rsidRPr="001F0DCF">
        <w:rPr>
          <w:rFonts w:ascii="Times New Roman" w:hAnsi="Times New Roman"/>
          <w:b w:val="0"/>
          <w:color w:val="auto"/>
          <w:sz w:val="28"/>
          <w:szCs w:val="28"/>
          <w:lang w:val="uk-UA"/>
        </w:rPr>
        <w:t>1.2.1</w:t>
      </w:r>
      <w:r w:rsidR="00F851BB" w:rsidRPr="001F0DCF">
        <w:rPr>
          <w:rFonts w:ascii="Times New Roman" w:hAnsi="Times New Roman"/>
          <w:b w:val="0"/>
          <w:color w:val="auto"/>
          <w:sz w:val="28"/>
          <w:szCs w:val="28"/>
          <w:lang w:val="uk-UA"/>
        </w:rPr>
        <w:t xml:space="preserve"> </w:t>
      </w:r>
      <w:r w:rsidR="00C73F20" w:rsidRPr="001F0DCF">
        <w:rPr>
          <w:rFonts w:ascii="Times New Roman" w:hAnsi="Times New Roman"/>
          <w:b w:val="0"/>
          <w:color w:val="auto"/>
          <w:sz w:val="28"/>
          <w:szCs w:val="28"/>
          <w:lang w:val="uk-UA"/>
        </w:rPr>
        <w:t>Вимоги</w:t>
      </w:r>
      <w:r w:rsidR="00F851BB" w:rsidRPr="001F0DCF">
        <w:rPr>
          <w:rFonts w:ascii="Times New Roman" w:hAnsi="Times New Roman"/>
          <w:b w:val="0"/>
          <w:color w:val="auto"/>
          <w:sz w:val="28"/>
          <w:szCs w:val="28"/>
          <w:lang w:val="uk-UA"/>
        </w:rPr>
        <w:t xml:space="preserve"> </w:t>
      </w:r>
      <w:r w:rsidR="00C73F20" w:rsidRPr="001F0DCF">
        <w:rPr>
          <w:rFonts w:ascii="Times New Roman" w:hAnsi="Times New Roman"/>
          <w:b w:val="0"/>
          <w:color w:val="auto"/>
          <w:sz w:val="28"/>
          <w:szCs w:val="28"/>
          <w:lang w:val="uk-UA"/>
        </w:rPr>
        <w:t>до</w:t>
      </w:r>
      <w:r w:rsidR="00F851BB" w:rsidRPr="001F0DCF">
        <w:rPr>
          <w:rFonts w:ascii="Times New Roman" w:hAnsi="Times New Roman"/>
          <w:b w:val="0"/>
          <w:color w:val="auto"/>
          <w:sz w:val="28"/>
          <w:szCs w:val="28"/>
          <w:lang w:val="uk-UA"/>
        </w:rPr>
        <w:t xml:space="preserve"> </w:t>
      </w:r>
      <w:r w:rsidR="00C73F20" w:rsidRPr="001F0DCF">
        <w:rPr>
          <w:rFonts w:ascii="Times New Roman" w:hAnsi="Times New Roman"/>
          <w:b w:val="0"/>
          <w:color w:val="auto"/>
          <w:sz w:val="28"/>
          <w:szCs w:val="28"/>
          <w:lang w:val="uk-UA"/>
        </w:rPr>
        <w:t>якості</w:t>
      </w:r>
      <w:r w:rsidR="00F851BB" w:rsidRPr="001F0DCF">
        <w:rPr>
          <w:rFonts w:ascii="Times New Roman" w:hAnsi="Times New Roman"/>
          <w:b w:val="0"/>
          <w:color w:val="auto"/>
          <w:sz w:val="28"/>
          <w:szCs w:val="28"/>
          <w:lang w:val="uk-UA"/>
        </w:rPr>
        <w:t xml:space="preserve"> </w:t>
      </w:r>
      <w:r w:rsidR="00C73F20" w:rsidRPr="001F0DCF">
        <w:rPr>
          <w:rFonts w:ascii="Times New Roman" w:hAnsi="Times New Roman"/>
          <w:b w:val="0"/>
          <w:color w:val="auto"/>
          <w:sz w:val="28"/>
          <w:szCs w:val="28"/>
          <w:lang w:val="uk-UA"/>
        </w:rPr>
        <w:t>води.</w:t>
      </w:r>
      <w:r w:rsidR="00F851BB" w:rsidRPr="001F0DCF">
        <w:rPr>
          <w:rFonts w:ascii="Times New Roman" w:hAnsi="Times New Roman"/>
          <w:b w:val="0"/>
          <w:color w:val="auto"/>
          <w:sz w:val="28"/>
          <w:szCs w:val="28"/>
          <w:lang w:val="uk-UA"/>
        </w:rPr>
        <w:t xml:space="preserve"> </w:t>
      </w:r>
      <w:r w:rsidR="00C73F20" w:rsidRPr="001F0DCF">
        <w:rPr>
          <w:rFonts w:ascii="Times New Roman" w:hAnsi="Times New Roman"/>
          <w:b w:val="0"/>
          <w:color w:val="auto"/>
          <w:sz w:val="28"/>
          <w:szCs w:val="28"/>
          <w:lang w:val="uk-UA"/>
        </w:rPr>
        <w:t>Каламутність</w:t>
      </w:r>
      <w:r w:rsidR="00F851BB" w:rsidRPr="001F0DCF">
        <w:rPr>
          <w:rFonts w:ascii="Times New Roman" w:hAnsi="Times New Roman"/>
          <w:b w:val="0"/>
          <w:color w:val="auto"/>
          <w:sz w:val="28"/>
          <w:szCs w:val="28"/>
          <w:lang w:val="uk-UA"/>
        </w:rPr>
        <w:t xml:space="preserve"> </w:t>
      </w:r>
      <w:r w:rsidR="00C73F20" w:rsidRPr="001F0DCF">
        <w:rPr>
          <w:rFonts w:ascii="Times New Roman" w:hAnsi="Times New Roman"/>
          <w:b w:val="0"/>
          <w:color w:val="auto"/>
          <w:sz w:val="28"/>
          <w:szCs w:val="28"/>
          <w:lang w:val="uk-UA"/>
        </w:rPr>
        <w:t>та</w:t>
      </w:r>
      <w:r w:rsidR="00F851BB" w:rsidRPr="001F0DCF">
        <w:rPr>
          <w:rFonts w:ascii="Times New Roman" w:hAnsi="Times New Roman"/>
          <w:b w:val="0"/>
          <w:color w:val="auto"/>
          <w:sz w:val="28"/>
          <w:szCs w:val="28"/>
          <w:lang w:val="uk-UA"/>
        </w:rPr>
        <w:t xml:space="preserve"> </w:t>
      </w:r>
      <w:r w:rsidR="00C73F20" w:rsidRPr="001F0DCF">
        <w:rPr>
          <w:rFonts w:ascii="Times New Roman" w:hAnsi="Times New Roman"/>
          <w:b w:val="0"/>
          <w:color w:val="auto"/>
          <w:sz w:val="28"/>
          <w:szCs w:val="28"/>
          <w:lang w:val="uk-UA"/>
        </w:rPr>
        <w:t>кольоровість</w:t>
      </w:r>
      <w:r w:rsidR="00F851BB" w:rsidRPr="001F0DCF">
        <w:rPr>
          <w:rFonts w:ascii="Times New Roman" w:hAnsi="Times New Roman"/>
          <w:b w:val="0"/>
          <w:color w:val="auto"/>
          <w:sz w:val="28"/>
          <w:szCs w:val="28"/>
          <w:lang w:val="uk-UA"/>
        </w:rPr>
        <w:t xml:space="preserve"> </w:t>
      </w:r>
      <w:r w:rsidR="00C73F20" w:rsidRPr="001F0DCF">
        <w:rPr>
          <w:rFonts w:ascii="Times New Roman" w:hAnsi="Times New Roman"/>
          <w:b w:val="0"/>
          <w:color w:val="auto"/>
          <w:sz w:val="28"/>
          <w:szCs w:val="28"/>
          <w:lang w:val="uk-UA"/>
        </w:rPr>
        <w:t>природної</w:t>
      </w:r>
      <w:r w:rsidR="00F851BB" w:rsidRPr="001F0DCF">
        <w:rPr>
          <w:rFonts w:ascii="Times New Roman" w:hAnsi="Times New Roman"/>
          <w:b w:val="0"/>
          <w:color w:val="auto"/>
          <w:sz w:val="28"/>
          <w:szCs w:val="28"/>
          <w:lang w:val="uk-UA"/>
        </w:rPr>
        <w:t xml:space="preserve"> </w:t>
      </w:r>
      <w:r w:rsidR="00C73F20" w:rsidRPr="001F0DCF">
        <w:rPr>
          <w:rFonts w:ascii="Times New Roman" w:hAnsi="Times New Roman"/>
          <w:b w:val="0"/>
          <w:color w:val="auto"/>
          <w:sz w:val="28"/>
          <w:szCs w:val="28"/>
          <w:lang w:val="uk-UA"/>
        </w:rPr>
        <w:t>вод</w:t>
      </w:r>
      <w:bookmarkEnd w:id="25"/>
      <w:r w:rsidR="006E11C2" w:rsidRPr="001F0DCF">
        <w:rPr>
          <w:rFonts w:ascii="Times New Roman" w:hAnsi="Times New Roman"/>
          <w:b w:val="0"/>
          <w:color w:val="auto"/>
          <w:sz w:val="28"/>
          <w:szCs w:val="28"/>
          <w:lang w:val="uk-UA"/>
        </w:rPr>
        <w:t>и</w:t>
      </w:r>
      <w:bookmarkEnd w:id="26"/>
    </w:p>
    <w:p w14:paraId="791BD214" w14:textId="0D6161FD" w:rsidR="002E39FF" w:rsidRPr="001F0DCF" w:rsidRDefault="002E39FF" w:rsidP="001F0DCF">
      <w:pPr>
        <w:spacing w:after="0" w:line="360" w:lineRule="auto"/>
        <w:ind w:firstLine="709"/>
        <w:jc w:val="both"/>
        <w:rPr>
          <w:rFonts w:ascii="Times New Roman" w:hAnsi="Times New Roman"/>
          <w:sz w:val="28"/>
          <w:szCs w:val="28"/>
          <w:lang w:val="uk-UA"/>
        </w:rPr>
      </w:pPr>
    </w:p>
    <w:p w14:paraId="3FB042FD" w14:textId="77777777" w:rsidR="002E39FF" w:rsidRPr="001F0DCF" w:rsidRDefault="002E39FF" w:rsidP="001F0DCF">
      <w:pPr>
        <w:spacing w:after="0" w:line="360" w:lineRule="auto"/>
        <w:ind w:firstLine="709"/>
        <w:jc w:val="both"/>
        <w:rPr>
          <w:rFonts w:ascii="Times New Roman" w:hAnsi="Times New Roman"/>
          <w:sz w:val="28"/>
          <w:szCs w:val="28"/>
          <w:lang w:val="uk-UA"/>
        </w:rPr>
      </w:pPr>
    </w:p>
    <w:p w14:paraId="0A23AD52" w14:textId="77777777" w:rsidR="00E844F0" w:rsidRPr="001F0DCF" w:rsidRDefault="00E844F0" w:rsidP="001F0DCF">
      <w:pPr>
        <w:spacing w:after="0" w:line="360" w:lineRule="auto"/>
        <w:ind w:firstLine="709"/>
        <w:jc w:val="both"/>
        <w:rPr>
          <w:rFonts w:ascii="Times New Roman" w:hAnsi="Times New Roman"/>
          <w:sz w:val="28"/>
          <w:szCs w:val="28"/>
          <w:lang w:val="uk-UA"/>
        </w:rPr>
      </w:pPr>
      <w:proofErr w:type="spellStart"/>
      <w:r w:rsidRPr="001F0DCF">
        <w:rPr>
          <w:rFonts w:ascii="Times New Roman" w:hAnsi="Times New Roman"/>
          <w:sz w:val="28"/>
          <w:szCs w:val="28"/>
          <w:lang w:val="uk-UA"/>
        </w:rPr>
        <w:t>Дисперговані</w:t>
      </w:r>
      <w:proofErr w:type="spellEnd"/>
      <w:r w:rsidRPr="001F0DCF">
        <w:rPr>
          <w:rFonts w:ascii="Times New Roman" w:hAnsi="Times New Roman"/>
          <w:sz w:val="28"/>
          <w:szCs w:val="28"/>
          <w:lang w:val="uk-UA"/>
        </w:rPr>
        <w:t xml:space="preserve"> домішки води – частинки діаметром більше 100 нм – обумовлюють каламутність води. </w:t>
      </w:r>
    </w:p>
    <w:p w14:paraId="038924DB" w14:textId="1133C156" w:rsidR="00A72068"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Каламутність властива водам поверхневих водойм – залежить від характеру властивостей берегових і руслових порід, кліматичних і погодних умов. Максимальні значення в паводковий період – до 10000 мг/дм³. </w:t>
      </w:r>
    </w:p>
    <w:p w14:paraId="6EBDE481" w14:textId="77777777" w:rsidR="00A72068"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Гравіметричний метод визначення каламутності води водойми заснований на зважуванні фільтра з осадом, просушеного до постійної маси при 105 °С після пропускання через нього води; метод точний, але вим</w:t>
      </w:r>
      <w:r w:rsidR="00A72068" w:rsidRPr="001F0DCF">
        <w:rPr>
          <w:rFonts w:ascii="Times New Roman" w:hAnsi="Times New Roman"/>
          <w:sz w:val="28"/>
          <w:szCs w:val="28"/>
          <w:lang w:val="uk-UA"/>
        </w:rPr>
        <w:t xml:space="preserve">агає багато часу для виконання. </w:t>
      </w:r>
    </w:p>
    <w:p w14:paraId="6D843566" w14:textId="294541F8" w:rsidR="00E844F0"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Візуальний метод заснований на порівнянні оптичної щільності досліджуваної води зі стандар</w:t>
      </w:r>
      <w:r w:rsidR="00A72068" w:rsidRPr="001F0DCF">
        <w:rPr>
          <w:rFonts w:ascii="Times New Roman" w:hAnsi="Times New Roman"/>
          <w:sz w:val="28"/>
          <w:szCs w:val="28"/>
          <w:lang w:val="uk-UA"/>
        </w:rPr>
        <w:t xml:space="preserve">тними зразками каламутної води. </w:t>
      </w:r>
      <w:r w:rsidR="00A72068" w:rsidRPr="001F0DCF">
        <w:rPr>
          <w:rFonts w:ascii="Times New Roman" w:hAnsi="Times New Roman"/>
          <w:sz w:val="28"/>
          <w:szCs w:val="28"/>
          <w:lang w:val="uk-UA"/>
        </w:rPr>
        <w:tab/>
      </w:r>
      <w:proofErr w:type="spellStart"/>
      <w:r w:rsidRPr="001F0DCF">
        <w:rPr>
          <w:rFonts w:ascii="Times New Roman" w:hAnsi="Times New Roman"/>
          <w:sz w:val="28"/>
          <w:szCs w:val="28"/>
          <w:lang w:val="uk-UA"/>
        </w:rPr>
        <w:t>Фотоелектронефелометричний</w:t>
      </w:r>
      <w:proofErr w:type="spellEnd"/>
      <w:r w:rsidRPr="001F0DCF">
        <w:rPr>
          <w:rFonts w:ascii="Times New Roman" w:hAnsi="Times New Roman"/>
          <w:sz w:val="28"/>
          <w:szCs w:val="28"/>
          <w:lang w:val="uk-UA"/>
        </w:rPr>
        <w:t xml:space="preserve"> метод заснований на здатності зважених часток розсіювати світло. Фіксація інтенсивності світлового потоку проводиться за допомогою фотоелемента. </w:t>
      </w:r>
    </w:p>
    <w:p w14:paraId="040180F8" w14:textId="77777777" w:rsidR="00E844F0"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 xml:space="preserve">Води, що містять незначну кількість зважених часток, прозорі, а якість таких вод характеризується величиною зворотної каламутності – прозорістю. </w:t>
      </w:r>
    </w:p>
    <w:p w14:paraId="48BD67C2" w14:textId="77777777" w:rsidR="00E844F0"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Прозорість води – це висота стовпа води в сантиметрах, через який проглядається «хрест» з ліній товщиною 1 мм, нанесених чорною фарбою на білу фарфорову пластинку («прозорість по хресту»), або стандартний шрифт («прозорість по шрифту»).</w:t>
      </w:r>
    </w:p>
    <w:p w14:paraId="25426A20" w14:textId="77777777" w:rsidR="00E844F0"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Вода для господарсько-питного водопостачання повинна мати прозорість «по хресту» не менш 300 см, а «за шрифтом» – не менше 30 см [1, 4, 7-25].</w:t>
      </w:r>
    </w:p>
    <w:p w14:paraId="0DA725E0" w14:textId="77777777" w:rsidR="00853494"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Гумінові і </w:t>
      </w:r>
      <w:proofErr w:type="spellStart"/>
      <w:r w:rsidRPr="001F0DCF">
        <w:rPr>
          <w:rFonts w:ascii="Times New Roman" w:hAnsi="Times New Roman"/>
          <w:sz w:val="28"/>
          <w:szCs w:val="28"/>
          <w:lang w:val="uk-UA"/>
        </w:rPr>
        <w:t>фульвокислоти</w:t>
      </w:r>
      <w:proofErr w:type="spellEnd"/>
      <w:r w:rsidRPr="001F0DCF">
        <w:rPr>
          <w:rFonts w:ascii="Times New Roman" w:hAnsi="Times New Roman"/>
          <w:sz w:val="28"/>
          <w:szCs w:val="28"/>
          <w:lang w:val="uk-UA"/>
        </w:rPr>
        <w:t xml:space="preserve"> та їх розчинні солі – </w:t>
      </w:r>
      <w:proofErr w:type="spellStart"/>
      <w:r w:rsidRPr="001F0DCF">
        <w:rPr>
          <w:rFonts w:ascii="Times New Roman" w:hAnsi="Times New Roman"/>
          <w:sz w:val="28"/>
          <w:szCs w:val="28"/>
          <w:lang w:val="uk-UA"/>
        </w:rPr>
        <w:t>гумати</w:t>
      </w:r>
      <w:proofErr w:type="spellEnd"/>
      <w:r w:rsidRPr="001F0DCF">
        <w:rPr>
          <w:rFonts w:ascii="Times New Roman" w:hAnsi="Times New Roman"/>
          <w:sz w:val="28"/>
          <w:szCs w:val="28"/>
          <w:lang w:val="uk-UA"/>
        </w:rPr>
        <w:t xml:space="preserve"> і </w:t>
      </w:r>
      <w:proofErr w:type="spellStart"/>
      <w:r w:rsidRPr="001F0DCF">
        <w:rPr>
          <w:rFonts w:ascii="Times New Roman" w:hAnsi="Times New Roman"/>
          <w:sz w:val="28"/>
          <w:szCs w:val="28"/>
          <w:lang w:val="uk-UA"/>
        </w:rPr>
        <w:t>фульвати</w:t>
      </w:r>
      <w:proofErr w:type="spellEnd"/>
      <w:r w:rsidRPr="001F0DCF">
        <w:rPr>
          <w:rFonts w:ascii="Times New Roman" w:hAnsi="Times New Roman"/>
          <w:sz w:val="28"/>
          <w:szCs w:val="28"/>
          <w:lang w:val="uk-UA"/>
        </w:rPr>
        <w:t xml:space="preserve"> надають воді забарвлення. </w:t>
      </w:r>
    </w:p>
    <w:p w14:paraId="7E85C54A" w14:textId="69FC431A" w:rsidR="002E39FF"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Інтенсивність забарвленості води називається її кольоровістю, яка визначається за </w:t>
      </w:r>
      <w:proofErr w:type="spellStart"/>
      <w:r w:rsidRPr="001F0DCF">
        <w:rPr>
          <w:rFonts w:ascii="Times New Roman" w:hAnsi="Times New Roman"/>
          <w:sz w:val="28"/>
          <w:szCs w:val="28"/>
          <w:lang w:val="uk-UA"/>
        </w:rPr>
        <w:t>платиново</w:t>
      </w:r>
      <w:proofErr w:type="spellEnd"/>
      <w:r w:rsidRPr="001F0DCF">
        <w:rPr>
          <w:rFonts w:ascii="Times New Roman" w:hAnsi="Times New Roman"/>
          <w:sz w:val="28"/>
          <w:szCs w:val="28"/>
          <w:lang w:val="uk-UA"/>
        </w:rPr>
        <w:t>-кобальтової шк</w:t>
      </w:r>
      <w:r w:rsidR="002E39FF" w:rsidRPr="001F0DCF">
        <w:rPr>
          <w:rFonts w:ascii="Times New Roman" w:hAnsi="Times New Roman"/>
          <w:sz w:val="28"/>
          <w:szCs w:val="28"/>
          <w:lang w:val="uk-UA"/>
        </w:rPr>
        <w:t>алою і виражається в градусах.</w:t>
      </w:r>
    </w:p>
    <w:p w14:paraId="550416E4" w14:textId="11CD8507" w:rsidR="002E39FF"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Один градус такої шкали відповідає вмісту в 1 дм³ розчину 2,49 мг </w:t>
      </w:r>
      <w:proofErr w:type="spellStart"/>
      <w:r w:rsidRPr="001F0DCF">
        <w:rPr>
          <w:rFonts w:ascii="Times New Roman" w:hAnsi="Times New Roman"/>
          <w:sz w:val="28"/>
          <w:szCs w:val="28"/>
          <w:lang w:val="uk-UA"/>
        </w:rPr>
        <w:t>калі</w:t>
      </w:r>
      <w:r w:rsidR="00116F39">
        <w:rPr>
          <w:rFonts w:ascii="Times New Roman" w:hAnsi="Times New Roman"/>
          <w:sz w:val="28"/>
          <w:szCs w:val="28"/>
          <w:lang w:val="uk-UA"/>
        </w:rPr>
        <w:t>я</w:t>
      </w:r>
      <w:proofErr w:type="spellEnd"/>
      <w:r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хлорплатинату</w:t>
      </w:r>
      <w:proofErr w:type="spellEnd"/>
      <w:r w:rsidRPr="001F0DCF">
        <w:rPr>
          <w:rFonts w:ascii="Times New Roman" w:hAnsi="Times New Roman"/>
          <w:sz w:val="28"/>
          <w:szCs w:val="28"/>
          <w:lang w:val="uk-UA"/>
        </w:rPr>
        <w:t xml:space="preserve"> K2PtCl6 і 2,018</w:t>
      </w:r>
      <w:r w:rsidR="002E39FF" w:rsidRPr="001F0DCF">
        <w:rPr>
          <w:rFonts w:ascii="Times New Roman" w:hAnsi="Times New Roman"/>
          <w:sz w:val="28"/>
          <w:szCs w:val="28"/>
          <w:lang w:val="uk-UA"/>
        </w:rPr>
        <w:t xml:space="preserve"> мг </w:t>
      </w:r>
      <w:proofErr w:type="spellStart"/>
      <w:r w:rsidR="002E39FF" w:rsidRPr="00116F39">
        <w:rPr>
          <w:rFonts w:ascii="Times New Roman" w:hAnsi="Times New Roman"/>
          <w:sz w:val="28"/>
          <w:szCs w:val="28"/>
          <w:lang w:val="uk-UA"/>
        </w:rPr>
        <w:t>кобальт</w:t>
      </w:r>
      <w:r w:rsidR="00116F39" w:rsidRPr="00116F39">
        <w:rPr>
          <w:rFonts w:ascii="Times New Roman" w:hAnsi="Times New Roman"/>
          <w:sz w:val="28"/>
          <w:szCs w:val="28"/>
          <w:lang w:val="uk-UA"/>
        </w:rPr>
        <w:t>а</w:t>
      </w:r>
      <w:proofErr w:type="spellEnd"/>
      <w:r w:rsidR="002E39FF" w:rsidRPr="00116F39">
        <w:rPr>
          <w:rFonts w:ascii="Times New Roman" w:hAnsi="Times New Roman"/>
          <w:sz w:val="28"/>
          <w:szCs w:val="28"/>
          <w:lang w:val="uk-UA"/>
        </w:rPr>
        <w:t xml:space="preserve"> хлориду </w:t>
      </w:r>
      <w:proofErr w:type="spellStart"/>
      <w:r w:rsidR="002E39FF" w:rsidRPr="00116F39">
        <w:rPr>
          <w:rFonts w:ascii="Times New Roman" w:hAnsi="Times New Roman"/>
          <w:sz w:val="28"/>
          <w:szCs w:val="28"/>
          <w:lang w:val="uk-UA"/>
        </w:rPr>
        <w:t>СоС</w:t>
      </w:r>
      <w:proofErr w:type="spellEnd"/>
      <w:r w:rsidR="00116F39" w:rsidRPr="00116F39">
        <w:rPr>
          <w:rFonts w:ascii="Times New Roman" w:hAnsi="Times New Roman"/>
          <w:sz w:val="28"/>
          <w:szCs w:val="28"/>
          <w:lang w:val="en-US"/>
        </w:rPr>
        <w:t>l</w:t>
      </w:r>
      <w:r w:rsidR="00116F39" w:rsidRPr="00116F39">
        <w:rPr>
          <w:rFonts w:ascii="Times New Roman" w:hAnsi="Times New Roman"/>
          <w:sz w:val="28"/>
          <w:szCs w:val="28"/>
          <w:lang w:val="uk-UA"/>
        </w:rPr>
        <w:t>₂</w:t>
      </w:r>
      <w:r w:rsidR="002E39FF" w:rsidRPr="00116F39">
        <w:rPr>
          <w:rFonts w:ascii="Times New Roman" w:hAnsi="Times New Roman"/>
          <w:sz w:val="28"/>
          <w:szCs w:val="28"/>
          <w:lang w:val="uk-UA"/>
        </w:rPr>
        <w:t>.</w:t>
      </w:r>
    </w:p>
    <w:p w14:paraId="5CAB1F19" w14:textId="77777777" w:rsidR="00A72068"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Згідно вимогам кольоровість води не повинна перевищувати 20 градусів, за </w:t>
      </w:r>
      <w:proofErr w:type="spellStart"/>
      <w:r w:rsidRPr="001F0DCF">
        <w:rPr>
          <w:rFonts w:ascii="Times New Roman" w:hAnsi="Times New Roman"/>
          <w:sz w:val="28"/>
          <w:szCs w:val="28"/>
          <w:lang w:val="uk-UA"/>
        </w:rPr>
        <w:t>платиново</w:t>
      </w:r>
      <w:proofErr w:type="spellEnd"/>
      <w:r w:rsidRPr="001F0DCF">
        <w:rPr>
          <w:rFonts w:ascii="Times New Roman" w:hAnsi="Times New Roman"/>
          <w:sz w:val="28"/>
          <w:szCs w:val="28"/>
          <w:lang w:val="uk-UA"/>
        </w:rPr>
        <w:t xml:space="preserve">-кобальтової шкалою. </w:t>
      </w:r>
    </w:p>
    <w:p w14:paraId="50139461" w14:textId="6B093E62" w:rsidR="001C5DEE" w:rsidRPr="001F0DCF" w:rsidRDefault="00E844F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 окремих випадках допускається кольоровість до 35 градусів [1, 4, 7-25].</w:t>
      </w:r>
    </w:p>
    <w:p w14:paraId="07AB3F2A" w14:textId="77777777" w:rsidR="00A72068" w:rsidRPr="001F0DCF" w:rsidRDefault="00FE7FA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теперішній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встановлені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нормативні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концентрації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котрі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характеризують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p>
    <w:p w14:paraId="13890F06" w14:textId="651896B9" w:rsidR="00E844F0" w:rsidRPr="001F0DCF" w:rsidRDefault="00D57D8B"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Найважливіші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нормативні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концентрації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w:t>
      </w:r>
      <w:r w:rsidR="002E0F10" w:rsidRPr="001F0DCF">
        <w:rPr>
          <w:rFonts w:ascii="Times New Roman" w:hAnsi="Times New Roman"/>
          <w:sz w:val="28"/>
          <w:szCs w:val="28"/>
          <w:lang w:val="uk-UA"/>
        </w:rPr>
        <w:t>н</w:t>
      </w:r>
      <w:r w:rsidR="008165DE" w:rsidRPr="001F0DCF">
        <w:rPr>
          <w:rFonts w:ascii="Times New Roman" w:hAnsi="Times New Roman"/>
          <w:sz w:val="28"/>
          <w:szCs w:val="28"/>
          <w:lang w:val="uk-UA"/>
        </w:rPr>
        <w:t xml:space="preserve"> природної води </w:t>
      </w:r>
      <w:r w:rsidR="002E0F10" w:rsidRPr="001F0DCF">
        <w:rPr>
          <w:rFonts w:ascii="Times New Roman" w:hAnsi="Times New Roman"/>
          <w:sz w:val="28"/>
          <w:szCs w:val="28"/>
          <w:lang w:val="uk-UA"/>
        </w:rPr>
        <w:t>представлені</w:t>
      </w:r>
      <w:r w:rsidR="00F851BB" w:rsidRPr="001F0DCF">
        <w:rPr>
          <w:rFonts w:ascii="Times New Roman" w:hAnsi="Times New Roman"/>
          <w:sz w:val="28"/>
          <w:szCs w:val="28"/>
          <w:lang w:val="uk-UA"/>
        </w:rPr>
        <w:t xml:space="preserve"> </w:t>
      </w:r>
      <w:r w:rsidR="002E0F10"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E7149F" w:rsidRPr="001F0DCF">
        <w:rPr>
          <w:rFonts w:ascii="Times New Roman" w:hAnsi="Times New Roman"/>
          <w:sz w:val="28"/>
          <w:szCs w:val="28"/>
          <w:lang w:val="uk-UA"/>
        </w:rPr>
        <w:t>табл.</w:t>
      </w:r>
      <w:r w:rsidR="00F851BB" w:rsidRPr="001F0DCF">
        <w:rPr>
          <w:rFonts w:ascii="Times New Roman" w:hAnsi="Times New Roman"/>
          <w:sz w:val="28"/>
          <w:szCs w:val="28"/>
          <w:lang w:val="uk-UA"/>
        </w:rPr>
        <w:t xml:space="preserve"> </w:t>
      </w:r>
      <w:r w:rsidR="000477E8" w:rsidRPr="001F0DCF">
        <w:rPr>
          <w:rFonts w:ascii="Times New Roman" w:hAnsi="Times New Roman"/>
          <w:sz w:val="28"/>
          <w:szCs w:val="28"/>
          <w:lang w:val="uk-UA"/>
        </w:rPr>
        <w:t>1.3</w:t>
      </w:r>
      <w:r w:rsidR="00F851BB" w:rsidRPr="001F0DCF">
        <w:rPr>
          <w:rFonts w:ascii="Times New Roman" w:hAnsi="Times New Roman"/>
          <w:sz w:val="28"/>
          <w:szCs w:val="28"/>
          <w:lang w:val="uk-UA"/>
        </w:rPr>
        <w:t xml:space="preserve"> </w:t>
      </w:r>
      <w:r w:rsidR="00145B4F" w:rsidRPr="001F0DCF">
        <w:rPr>
          <w:rFonts w:ascii="Times New Roman" w:hAnsi="Times New Roman"/>
          <w:sz w:val="28"/>
          <w:szCs w:val="28"/>
          <w:lang w:val="uk-UA"/>
        </w:rPr>
        <w:t>[</w:t>
      </w:r>
      <w:r w:rsidR="00E54256" w:rsidRPr="001F0DCF">
        <w:rPr>
          <w:rFonts w:ascii="Times New Roman" w:hAnsi="Times New Roman"/>
          <w:sz w:val="28"/>
          <w:szCs w:val="28"/>
          <w:lang w:val="uk-UA"/>
        </w:rPr>
        <w:t>7,</w:t>
      </w:r>
      <w:r w:rsidR="00F851BB" w:rsidRPr="001F0DCF">
        <w:rPr>
          <w:rFonts w:ascii="Times New Roman" w:hAnsi="Times New Roman"/>
          <w:sz w:val="28"/>
          <w:szCs w:val="28"/>
          <w:lang w:val="uk-UA"/>
        </w:rPr>
        <w:t xml:space="preserve"> </w:t>
      </w:r>
      <w:r w:rsidR="00E54256" w:rsidRPr="001F0DCF">
        <w:rPr>
          <w:rFonts w:ascii="Times New Roman" w:hAnsi="Times New Roman"/>
          <w:sz w:val="28"/>
          <w:szCs w:val="28"/>
          <w:lang w:val="uk-UA"/>
        </w:rPr>
        <w:t>9-2</w:t>
      </w:r>
      <w:r w:rsidR="00004903" w:rsidRPr="001F0DCF">
        <w:rPr>
          <w:rFonts w:ascii="Times New Roman" w:hAnsi="Times New Roman"/>
          <w:sz w:val="28"/>
          <w:szCs w:val="28"/>
          <w:lang w:val="uk-UA"/>
        </w:rPr>
        <w:t>6</w:t>
      </w:r>
      <w:r w:rsidR="00145B4F" w:rsidRPr="001F0DCF">
        <w:rPr>
          <w:rFonts w:ascii="Times New Roman" w:hAnsi="Times New Roman"/>
          <w:sz w:val="28"/>
          <w:szCs w:val="28"/>
          <w:lang w:val="uk-UA"/>
        </w:rPr>
        <w:t>]</w:t>
      </w:r>
      <w:r w:rsidRPr="001F0DCF">
        <w:rPr>
          <w:rFonts w:ascii="Times New Roman" w:hAnsi="Times New Roman"/>
          <w:sz w:val="28"/>
          <w:szCs w:val="28"/>
          <w:lang w:val="uk-UA"/>
        </w:rPr>
        <w:t>.</w:t>
      </w:r>
    </w:p>
    <w:p w14:paraId="559F8339" w14:textId="3BDB93D4" w:rsidR="00853494" w:rsidRDefault="00853494" w:rsidP="001F0DCF">
      <w:pPr>
        <w:spacing w:after="0" w:line="360" w:lineRule="auto"/>
        <w:ind w:firstLine="709"/>
        <w:jc w:val="both"/>
        <w:rPr>
          <w:rFonts w:ascii="Times New Roman" w:hAnsi="Times New Roman"/>
          <w:sz w:val="28"/>
          <w:szCs w:val="28"/>
          <w:lang w:val="uk-UA"/>
        </w:rPr>
      </w:pPr>
    </w:p>
    <w:p w14:paraId="71C304E1" w14:textId="75C2F3FE" w:rsidR="00116F39" w:rsidRDefault="00116F39" w:rsidP="001F0DCF">
      <w:pPr>
        <w:spacing w:after="0" w:line="360" w:lineRule="auto"/>
        <w:ind w:firstLine="709"/>
        <w:jc w:val="both"/>
        <w:rPr>
          <w:rFonts w:ascii="Times New Roman" w:hAnsi="Times New Roman"/>
          <w:sz w:val="28"/>
          <w:szCs w:val="28"/>
          <w:lang w:val="uk-UA"/>
        </w:rPr>
      </w:pPr>
    </w:p>
    <w:p w14:paraId="53174318" w14:textId="0481E97A" w:rsidR="00116F39" w:rsidRDefault="00116F39" w:rsidP="001F0DCF">
      <w:pPr>
        <w:spacing w:after="0" w:line="360" w:lineRule="auto"/>
        <w:ind w:firstLine="709"/>
        <w:jc w:val="both"/>
        <w:rPr>
          <w:rFonts w:ascii="Times New Roman" w:hAnsi="Times New Roman"/>
          <w:sz w:val="28"/>
          <w:szCs w:val="28"/>
          <w:lang w:val="uk-UA"/>
        </w:rPr>
      </w:pPr>
    </w:p>
    <w:p w14:paraId="06E6AE96" w14:textId="6D1E559E" w:rsidR="00116F39" w:rsidRDefault="00116F39" w:rsidP="001F0DCF">
      <w:pPr>
        <w:spacing w:after="0" w:line="360" w:lineRule="auto"/>
        <w:ind w:firstLine="709"/>
        <w:jc w:val="both"/>
        <w:rPr>
          <w:rFonts w:ascii="Times New Roman" w:hAnsi="Times New Roman"/>
          <w:sz w:val="28"/>
          <w:szCs w:val="28"/>
          <w:lang w:val="uk-UA"/>
        </w:rPr>
      </w:pPr>
    </w:p>
    <w:p w14:paraId="3FC76FBB" w14:textId="2D83D76B" w:rsidR="00116F39" w:rsidRDefault="00116F39" w:rsidP="001F0DCF">
      <w:pPr>
        <w:spacing w:after="0" w:line="360" w:lineRule="auto"/>
        <w:ind w:firstLine="709"/>
        <w:jc w:val="both"/>
        <w:rPr>
          <w:rFonts w:ascii="Times New Roman" w:hAnsi="Times New Roman"/>
          <w:sz w:val="28"/>
          <w:szCs w:val="28"/>
          <w:lang w:val="uk-UA"/>
        </w:rPr>
      </w:pPr>
    </w:p>
    <w:p w14:paraId="35EBEB0E" w14:textId="4413D555" w:rsidR="00116F39" w:rsidRDefault="00116F39" w:rsidP="001F0DCF">
      <w:pPr>
        <w:spacing w:after="0" w:line="360" w:lineRule="auto"/>
        <w:ind w:firstLine="709"/>
        <w:jc w:val="both"/>
        <w:rPr>
          <w:rFonts w:ascii="Times New Roman" w:hAnsi="Times New Roman"/>
          <w:sz w:val="28"/>
          <w:szCs w:val="28"/>
          <w:lang w:val="uk-UA"/>
        </w:rPr>
      </w:pPr>
    </w:p>
    <w:p w14:paraId="47EC0548" w14:textId="222C92B0" w:rsidR="00116F39" w:rsidRDefault="00116F39" w:rsidP="001F0DCF">
      <w:pPr>
        <w:spacing w:after="0" w:line="360" w:lineRule="auto"/>
        <w:ind w:firstLine="709"/>
        <w:jc w:val="both"/>
        <w:rPr>
          <w:rFonts w:ascii="Times New Roman" w:hAnsi="Times New Roman"/>
          <w:sz w:val="28"/>
          <w:szCs w:val="28"/>
          <w:lang w:val="uk-UA"/>
        </w:rPr>
      </w:pPr>
    </w:p>
    <w:p w14:paraId="23044175" w14:textId="7BC45239" w:rsidR="00116F39" w:rsidRDefault="00116F39" w:rsidP="001F0DCF">
      <w:pPr>
        <w:spacing w:after="0" w:line="360" w:lineRule="auto"/>
        <w:ind w:firstLine="709"/>
        <w:jc w:val="both"/>
        <w:rPr>
          <w:rFonts w:ascii="Times New Roman" w:hAnsi="Times New Roman"/>
          <w:sz w:val="28"/>
          <w:szCs w:val="28"/>
          <w:lang w:val="uk-UA"/>
        </w:rPr>
      </w:pPr>
    </w:p>
    <w:p w14:paraId="35935117" w14:textId="77777777" w:rsidR="00116F39" w:rsidRPr="001F0DCF" w:rsidRDefault="00116F39" w:rsidP="001F0DCF">
      <w:pPr>
        <w:spacing w:after="0" w:line="360" w:lineRule="auto"/>
        <w:ind w:firstLine="709"/>
        <w:jc w:val="both"/>
        <w:rPr>
          <w:rFonts w:ascii="Times New Roman" w:hAnsi="Times New Roman"/>
          <w:sz w:val="28"/>
          <w:szCs w:val="28"/>
          <w:lang w:val="uk-UA"/>
        </w:rPr>
      </w:pPr>
    </w:p>
    <w:p w14:paraId="43C34B62" w14:textId="2B268F1A" w:rsidR="00A72068" w:rsidRDefault="00AB00B3" w:rsidP="00116F39">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Таблиця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w:t>
      </w:r>
      <w:r w:rsidR="00CE4EFB" w:rsidRPr="001F0DCF">
        <w:rPr>
          <w:rFonts w:ascii="Times New Roman" w:hAnsi="Times New Roman"/>
          <w:sz w:val="28"/>
          <w:szCs w:val="28"/>
          <w:lang w:val="uk-UA"/>
        </w:rPr>
        <w:t>3</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Нормативні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концентрації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w:t>
      </w:r>
      <w:r w:rsidR="008165DE" w:rsidRPr="001F0DCF">
        <w:rPr>
          <w:rFonts w:ascii="Times New Roman" w:hAnsi="Times New Roman"/>
          <w:sz w:val="28"/>
          <w:szCs w:val="28"/>
          <w:lang w:val="uk-UA"/>
        </w:rPr>
        <w:t xml:space="preserve"> природної води</w:t>
      </w:r>
      <w:r w:rsidRPr="001F0DCF">
        <w:rPr>
          <w:rFonts w:ascii="Times New Roman" w:hAnsi="Times New Roman"/>
          <w:sz w:val="28"/>
          <w:szCs w:val="28"/>
          <w:lang w:val="uk-UA"/>
        </w:rPr>
        <w:t>.</w:t>
      </w:r>
    </w:p>
    <w:p w14:paraId="014CB297" w14:textId="77777777" w:rsidR="000D600B" w:rsidRPr="00116F39" w:rsidRDefault="000D600B" w:rsidP="00116F39">
      <w:pPr>
        <w:spacing w:after="0" w:line="360" w:lineRule="auto"/>
        <w:ind w:firstLine="709"/>
        <w:jc w:val="both"/>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61"/>
        <w:gridCol w:w="3402"/>
        <w:gridCol w:w="1361"/>
      </w:tblGrid>
      <w:tr w:rsidR="00825C25" w:rsidRPr="001F0DCF" w14:paraId="3C6D0130" w14:textId="77777777" w:rsidTr="00825C25">
        <w:trPr>
          <w:jc w:val="center"/>
        </w:trPr>
        <w:tc>
          <w:tcPr>
            <w:tcW w:w="3402" w:type="dxa"/>
            <w:shd w:val="clear" w:color="auto" w:fill="auto"/>
            <w:vAlign w:val="center"/>
          </w:tcPr>
          <w:p w14:paraId="424EE640"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Показник</w:t>
            </w:r>
          </w:p>
        </w:tc>
        <w:tc>
          <w:tcPr>
            <w:tcW w:w="1361" w:type="dxa"/>
            <w:shd w:val="clear" w:color="auto" w:fill="auto"/>
            <w:vAlign w:val="center"/>
          </w:tcPr>
          <w:p w14:paraId="67E3F0A0"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Значення</w:t>
            </w:r>
          </w:p>
        </w:tc>
        <w:tc>
          <w:tcPr>
            <w:tcW w:w="3402" w:type="dxa"/>
            <w:vAlign w:val="center"/>
          </w:tcPr>
          <w:p w14:paraId="2E932B74"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Показник</w:t>
            </w:r>
          </w:p>
        </w:tc>
        <w:tc>
          <w:tcPr>
            <w:tcW w:w="1361" w:type="dxa"/>
            <w:vAlign w:val="center"/>
          </w:tcPr>
          <w:p w14:paraId="5EF6C83F"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Значення</w:t>
            </w:r>
          </w:p>
        </w:tc>
      </w:tr>
      <w:tr w:rsidR="00825C25" w:rsidRPr="001F0DCF" w14:paraId="19FDB425" w14:textId="77777777" w:rsidTr="00825C25">
        <w:trPr>
          <w:trHeight w:val="261"/>
          <w:jc w:val="center"/>
        </w:trPr>
        <w:tc>
          <w:tcPr>
            <w:tcW w:w="3402" w:type="dxa"/>
            <w:shd w:val="clear" w:color="auto" w:fill="auto"/>
          </w:tcPr>
          <w:p w14:paraId="3CD36248"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1</w:t>
            </w:r>
          </w:p>
        </w:tc>
        <w:tc>
          <w:tcPr>
            <w:tcW w:w="1361" w:type="dxa"/>
            <w:shd w:val="clear" w:color="auto" w:fill="auto"/>
          </w:tcPr>
          <w:p w14:paraId="146E47D0"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2</w:t>
            </w:r>
          </w:p>
        </w:tc>
        <w:tc>
          <w:tcPr>
            <w:tcW w:w="3402" w:type="dxa"/>
          </w:tcPr>
          <w:p w14:paraId="65C5C05D"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3</w:t>
            </w:r>
          </w:p>
        </w:tc>
        <w:tc>
          <w:tcPr>
            <w:tcW w:w="1361" w:type="dxa"/>
          </w:tcPr>
          <w:p w14:paraId="6E71ACC3"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4</w:t>
            </w:r>
          </w:p>
        </w:tc>
      </w:tr>
      <w:tr w:rsidR="00825C25" w:rsidRPr="001F0DCF" w14:paraId="388058AE" w14:textId="77777777" w:rsidTr="00825C25">
        <w:trPr>
          <w:jc w:val="center"/>
        </w:trPr>
        <w:tc>
          <w:tcPr>
            <w:tcW w:w="3402" w:type="dxa"/>
            <w:shd w:val="clear" w:color="auto" w:fill="auto"/>
            <w:vAlign w:val="center"/>
          </w:tcPr>
          <w:p w14:paraId="34F4BA4C" w14:textId="77777777" w:rsidR="00825C25" w:rsidRPr="001F0DCF" w:rsidRDefault="00825C25"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Нітрати, мг</w:t>
            </w:r>
            <w:r w:rsidR="004829E4" w:rsidRPr="001F0DCF">
              <w:rPr>
                <w:rFonts w:ascii="Times New Roman" w:hAnsi="Times New Roman"/>
                <w:sz w:val="28"/>
                <w:szCs w:val="28"/>
                <w:lang w:val="uk-UA"/>
              </w:rPr>
              <w:t>/дм³</w:t>
            </w:r>
          </w:p>
        </w:tc>
        <w:tc>
          <w:tcPr>
            <w:tcW w:w="1361" w:type="dxa"/>
            <w:shd w:val="clear" w:color="auto" w:fill="auto"/>
            <w:vAlign w:val="center"/>
          </w:tcPr>
          <w:p w14:paraId="2B9BBAB2"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45,0</w:t>
            </w:r>
          </w:p>
        </w:tc>
        <w:tc>
          <w:tcPr>
            <w:tcW w:w="3402" w:type="dxa"/>
            <w:vAlign w:val="center"/>
          </w:tcPr>
          <w:p w14:paraId="10560447" w14:textId="77777777" w:rsidR="00825C25" w:rsidRPr="001F0DCF" w:rsidRDefault="00825C25"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Сухий залишок, мг</w:t>
            </w:r>
            <w:r w:rsidR="004829E4" w:rsidRPr="001F0DCF">
              <w:rPr>
                <w:rFonts w:ascii="Times New Roman" w:hAnsi="Times New Roman"/>
                <w:sz w:val="28"/>
                <w:szCs w:val="28"/>
                <w:lang w:val="uk-UA"/>
              </w:rPr>
              <w:t>/дм³</w:t>
            </w:r>
          </w:p>
        </w:tc>
        <w:tc>
          <w:tcPr>
            <w:tcW w:w="1361" w:type="dxa"/>
            <w:vAlign w:val="center"/>
          </w:tcPr>
          <w:p w14:paraId="4EEEC174"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1000</w:t>
            </w:r>
          </w:p>
        </w:tc>
      </w:tr>
      <w:tr w:rsidR="00825C25" w:rsidRPr="001F0DCF" w14:paraId="01879DC1" w14:textId="77777777" w:rsidTr="00825C25">
        <w:trPr>
          <w:jc w:val="center"/>
        </w:trPr>
        <w:tc>
          <w:tcPr>
            <w:tcW w:w="3402" w:type="dxa"/>
            <w:shd w:val="clear" w:color="auto" w:fill="auto"/>
            <w:vAlign w:val="center"/>
          </w:tcPr>
          <w:p w14:paraId="2ED6E760" w14:textId="2ED8BCD2" w:rsidR="00825C25" w:rsidRPr="001F0DCF" w:rsidRDefault="00E6556F" w:rsidP="001F0DCF">
            <w:pPr>
              <w:spacing w:after="0" w:line="360" w:lineRule="auto"/>
              <w:rPr>
                <w:rFonts w:ascii="Times New Roman" w:hAnsi="Times New Roman"/>
                <w:sz w:val="28"/>
                <w:szCs w:val="28"/>
                <w:lang w:val="uk-UA"/>
              </w:rPr>
            </w:pPr>
            <w:proofErr w:type="spellStart"/>
            <w:r>
              <w:rPr>
                <w:rFonts w:ascii="Times New Roman" w:hAnsi="Times New Roman"/>
                <w:sz w:val="28"/>
                <w:szCs w:val="28"/>
                <w:lang w:val="uk-UA"/>
              </w:rPr>
              <w:t>Плюмбум</w:t>
            </w:r>
            <w:proofErr w:type="spellEnd"/>
            <w:r w:rsidR="00825C25" w:rsidRPr="001F0DCF">
              <w:rPr>
                <w:rFonts w:ascii="Times New Roman" w:hAnsi="Times New Roman"/>
                <w:sz w:val="28"/>
                <w:szCs w:val="28"/>
                <w:lang w:val="uk-UA"/>
              </w:rPr>
              <w:t>, мг</w:t>
            </w:r>
            <w:r w:rsidR="004829E4" w:rsidRPr="001F0DCF">
              <w:rPr>
                <w:rFonts w:ascii="Times New Roman" w:hAnsi="Times New Roman"/>
                <w:sz w:val="28"/>
                <w:szCs w:val="28"/>
                <w:lang w:val="uk-UA"/>
              </w:rPr>
              <w:t>/дм³</w:t>
            </w:r>
          </w:p>
        </w:tc>
        <w:tc>
          <w:tcPr>
            <w:tcW w:w="1361" w:type="dxa"/>
            <w:shd w:val="clear" w:color="auto" w:fill="auto"/>
            <w:vAlign w:val="center"/>
          </w:tcPr>
          <w:p w14:paraId="05771164"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0,03</w:t>
            </w:r>
          </w:p>
        </w:tc>
        <w:tc>
          <w:tcPr>
            <w:tcW w:w="3402" w:type="dxa"/>
            <w:vAlign w:val="center"/>
          </w:tcPr>
          <w:p w14:paraId="43E2CFB1" w14:textId="77777777" w:rsidR="00825C25" w:rsidRPr="001F0DCF" w:rsidRDefault="00825C25"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Хлориди, мг</w:t>
            </w:r>
            <w:r w:rsidR="004829E4" w:rsidRPr="001F0DCF">
              <w:rPr>
                <w:rFonts w:ascii="Times New Roman" w:hAnsi="Times New Roman"/>
                <w:sz w:val="28"/>
                <w:szCs w:val="28"/>
                <w:lang w:val="uk-UA"/>
              </w:rPr>
              <w:t>/дм³</w:t>
            </w:r>
          </w:p>
        </w:tc>
        <w:tc>
          <w:tcPr>
            <w:tcW w:w="1361" w:type="dxa"/>
            <w:vAlign w:val="center"/>
          </w:tcPr>
          <w:p w14:paraId="6F469323"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350</w:t>
            </w:r>
          </w:p>
        </w:tc>
      </w:tr>
      <w:tr w:rsidR="00825C25" w:rsidRPr="001F0DCF" w14:paraId="784F9EC4" w14:textId="77777777" w:rsidTr="00825C25">
        <w:trPr>
          <w:jc w:val="center"/>
        </w:trPr>
        <w:tc>
          <w:tcPr>
            <w:tcW w:w="3402" w:type="dxa"/>
            <w:shd w:val="clear" w:color="auto" w:fill="auto"/>
            <w:vAlign w:val="center"/>
          </w:tcPr>
          <w:p w14:paraId="4ABBA84A" w14:textId="77777777" w:rsidR="00825C25" w:rsidRPr="001F0DCF" w:rsidRDefault="00825C25"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 xml:space="preserve">Водневий показник, </w:t>
            </w:r>
            <w:proofErr w:type="spellStart"/>
            <w:r w:rsidRPr="001F0DCF">
              <w:rPr>
                <w:rFonts w:ascii="Times New Roman" w:hAnsi="Times New Roman"/>
                <w:sz w:val="28"/>
                <w:szCs w:val="28"/>
                <w:lang w:val="uk-UA"/>
              </w:rPr>
              <w:t>рН</w:t>
            </w:r>
            <w:proofErr w:type="spellEnd"/>
          </w:p>
        </w:tc>
        <w:tc>
          <w:tcPr>
            <w:tcW w:w="1361" w:type="dxa"/>
            <w:shd w:val="clear" w:color="auto" w:fill="auto"/>
            <w:vAlign w:val="center"/>
          </w:tcPr>
          <w:p w14:paraId="1C33FB0C"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6,0 - 9,0</w:t>
            </w:r>
          </w:p>
        </w:tc>
        <w:tc>
          <w:tcPr>
            <w:tcW w:w="3402" w:type="dxa"/>
            <w:vAlign w:val="center"/>
          </w:tcPr>
          <w:p w14:paraId="1132CA56" w14:textId="77777777" w:rsidR="00825C25" w:rsidRPr="001F0DCF" w:rsidRDefault="00825C25"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Цинк, мг</w:t>
            </w:r>
            <w:r w:rsidR="004829E4" w:rsidRPr="001F0DCF">
              <w:rPr>
                <w:rFonts w:ascii="Times New Roman" w:hAnsi="Times New Roman"/>
                <w:sz w:val="28"/>
                <w:szCs w:val="28"/>
                <w:lang w:val="uk-UA"/>
              </w:rPr>
              <w:t>/дм³</w:t>
            </w:r>
          </w:p>
        </w:tc>
        <w:tc>
          <w:tcPr>
            <w:tcW w:w="1361" w:type="dxa"/>
            <w:vAlign w:val="center"/>
          </w:tcPr>
          <w:p w14:paraId="648909F3"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5,0</w:t>
            </w:r>
          </w:p>
        </w:tc>
      </w:tr>
      <w:tr w:rsidR="00825C25" w:rsidRPr="001F0DCF" w14:paraId="36D1C605" w14:textId="77777777" w:rsidTr="00825C25">
        <w:trPr>
          <w:jc w:val="center"/>
        </w:trPr>
        <w:tc>
          <w:tcPr>
            <w:tcW w:w="3402" w:type="dxa"/>
            <w:shd w:val="clear" w:color="auto" w:fill="auto"/>
            <w:vAlign w:val="center"/>
          </w:tcPr>
          <w:p w14:paraId="218AD033" w14:textId="0C5936EF" w:rsidR="00825C25" w:rsidRPr="001F0DCF" w:rsidRDefault="006B2FBA" w:rsidP="001F0DCF">
            <w:pPr>
              <w:spacing w:after="0" w:line="360" w:lineRule="auto"/>
              <w:rPr>
                <w:rFonts w:ascii="Times New Roman" w:hAnsi="Times New Roman"/>
                <w:sz w:val="28"/>
                <w:szCs w:val="28"/>
                <w:lang w:val="uk-UA"/>
              </w:rPr>
            </w:pPr>
            <w:proofErr w:type="spellStart"/>
            <w:r w:rsidRPr="001F0DCF">
              <w:rPr>
                <w:rFonts w:ascii="Times New Roman" w:hAnsi="Times New Roman"/>
                <w:sz w:val="28"/>
                <w:szCs w:val="28"/>
                <w:lang w:val="uk-UA"/>
              </w:rPr>
              <w:t>Ферум</w:t>
            </w:r>
            <w:proofErr w:type="spellEnd"/>
            <w:r w:rsidR="00F25A45">
              <w:rPr>
                <w:rFonts w:ascii="Times New Roman" w:hAnsi="Times New Roman"/>
                <w:sz w:val="28"/>
                <w:szCs w:val="28"/>
                <w:lang w:val="uk-UA"/>
              </w:rPr>
              <w:t xml:space="preserve"> загальний</w:t>
            </w:r>
            <w:r w:rsidR="00825C25" w:rsidRPr="001F0DCF">
              <w:rPr>
                <w:rFonts w:ascii="Times New Roman" w:hAnsi="Times New Roman"/>
                <w:sz w:val="28"/>
                <w:szCs w:val="28"/>
                <w:lang w:val="uk-UA"/>
              </w:rPr>
              <w:t>, мг</w:t>
            </w:r>
            <w:r w:rsidR="004829E4" w:rsidRPr="001F0DCF">
              <w:rPr>
                <w:rFonts w:ascii="Times New Roman" w:hAnsi="Times New Roman"/>
                <w:sz w:val="28"/>
                <w:szCs w:val="28"/>
                <w:lang w:val="uk-UA"/>
              </w:rPr>
              <w:t>/дм³</w:t>
            </w:r>
          </w:p>
        </w:tc>
        <w:tc>
          <w:tcPr>
            <w:tcW w:w="1361" w:type="dxa"/>
            <w:shd w:val="clear" w:color="auto" w:fill="auto"/>
            <w:vAlign w:val="center"/>
          </w:tcPr>
          <w:p w14:paraId="6561E5E7"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0,3</w:t>
            </w:r>
          </w:p>
        </w:tc>
        <w:tc>
          <w:tcPr>
            <w:tcW w:w="3402" w:type="dxa"/>
            <w:vAlign w:val="center"/>
          </w:tcPr>
          <w:p w14:paraId="77BDC3A7" w14:textId="77777777" w:rsidR="00825C25" w:rsidRPr="001F0DCF" w:rsidRDefault="00825C25"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Запах при 20°С та при 60°С,</w:t>
            </w:r>
          </w:p>
        </w:tc>
        <w:tc>
          <w:tcPr>
            <w:tcW w:w="1361" w:type="dxa"/>
            <w:vAlign w:val="center"/>
          </w:tcPr>
          <w:p w14:paraId="4607DDB8"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2</w:t>
            </w:r>
          </w:p>
        </w:tc>
      </w:tr>
      <w:tr w:rsidR="00825C25" w:rsidRPr="001F0DCF" w14:paraId="31F4A59F" w14:textId="77777777" w:rsidTr="00E844F0">
        <w:trPr>
          <w:jc w:val="center"/>
        </w:trPr>
        <w:tc>
          <w:tcPr>
            <w:tcW w:w="3402" w:type="dxa"/>
            <w:tcBorders>
              <w:bottom w:val="single" w:sz="4" w:space="0" w:color="auto"/>
            </w:tcBorders>
            <w:shd w:val="clear" w:color="auto" w:fill="auto"/>
            <w:vAlign w:val="center"/>
          </w:tcPr>
          <w:p w14:paraId="28A6700E" w14:textId="20F98FA6" w:rsidR="00825C25" w:rsidRPr="001F0DCF" w:rsidRDefault="00B634D8"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Загальна твердість</w:t>
            </w:r>
            <w:r w:rsidR="00825C25" w:rsidRPr="001F0DCF">
              <w:rPr>
                <w:rFonts w:ascii="Times New Roman" w:hAnsi="Times New Roman"/>
                <w:sz w:val="28"/>
                <w:szCs w:val="28"/>
                <w:lang w:val="uk-UA"/>
              </w:rPr>
              <w:t xml:space="preserve"> , </w:t>
            </w:r>
            <w:proofErr w:type="spellStart"/>
            <w:r w:rsidR="00825C25" w:rsidRPr="001F0DCF">
              <w:rPr>
                <w:rFonts w:ascii="Times New Roman" w:hAnsi="Times New Roman"/>
                <w:sz w:val="28"/>
                <w:szCs w:val="28"/>
                <w:lang w:val="uk-UA"/>
              </w:rPr>
              <w:t>мг</w:t>
            </w:r>
            <w:r w:rsidR="00825C25" w:rsidRPr="001F0DCF">
              <w:rPr>
                <w:rFonts w:ascii="Times New Roman" w:hAnsi="Times New Roman"/>
                <w:sz w:val="28"/>
                <w:szCs w:val="28"/>
                <w:vertAlign w:val="superscript"/>
                <w:lang w:val="uk-UA"/>
              </w:rPr>
              <w:t>.</w:t>
            </w:r>
            <w:r w:rsidR="00825C25"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p>
        </w:tc>
        <w:tc>
          <w:tcPr>
            <w:tcW w:w="1361" w:type="dxa"/>
            <w:tcBorders>
              <w:bottom w:val="single" w:sz="4" w:space="0" w:color="auto"/>
            </w:tcBorders>
            <w:shd w:val="clear" w:color="auto" w:fill="auto"/>
            <w:vAlign w:val="center"/>
          </w:tcPr>
          <w:p w14:paraId="14259272"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7,0</w:t>
            </w:r>
          </w:p>
        </w:tc>
        <w:tc>
          <w:tcPr>
            <w:tcW w:w="3402" w:type="dxa"/>
            <w:tcBorders>
              <w:bottom w:val="single" w:sz="4" w:space="0" w:color="auto"/>
            </w:tcBorders>
            <w:vAlign w:val="center"/>
          </w:tcPr>
          <w:p w14:paraId="006FCC3A" w14:textId="77777777" w:rsidR="00825C25" w:rsidRPr="001F0DCF" w:rsidRDefault="00825C25"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Каламутність по ст. шкалі, мг</w:t>
            </w:r>
            <w:r w:rsidR="004829E4" w:rsidRPr="001F0DCF">
              <w:rPr>
                <w:rFonts w:ascii="Times New Roman" w:hAnsi="Times New Roman"/>
                <w:sz w:val="28"/>
                <w:szCs w:val="28"/>
                <w:lang w:val="uk-UA"/>
              </w:rPr>
              <w:t>/дм³</w:t>
            </w:r>
          </w:p>
        </w:tc>
        <w:tc>
          <w:tcPr>
            <w:tcW w:w="1361" w:type="dxa"/>
            <w:tcBorders>
              <w:bottom w:val="single" w:sz="4" w:space="0" w:color="auto"/>
            </w:tcBorders>
            <w:vAlign w:val="center"/>
          </w:tcPr>
          <w:p w14:paraId="5BFA7202"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1,5</w:t>
            </w:r>
          </w:p>
        </w:tc>
      </w:tr>
      <w:tr w:rsidR="00825C25" w:rsidRPr="001F0DCF" w14:paraId="38DE6F69" w14:textId="77777777" w:rsidTr="00E844F0">
        <w:trPr>
          <w:jc w:val="center"/>
        </w:trPr>
        <w:tc>
          <w:tcPr>
            <w:tcW w:w="3402" w:type="dxa"/>
            <w:tcBorders>
              <w:bottom w:val="single" w:sz="4" w:space="0" w:color="auto"/>
            </w:tcBorders>
            <w:shd w:val="clear" w:color="auto" w:fill="auto"/>
            <w:vAlign w:val="center"/>
          </w:tcPr>
          <w:p w14:paraId="1182A379" w14:textId="376FBE7E" w:rsidR="00825C25" w:rsidRPr="001F0DCF" w:rsidRDefault="00E6556F" w:rsidP="001F0DCF">
            <w:pPr>
              <w:spacing w:after="0" w:line="360" w:lineRule="auto"/>
              <w:rPr>
                <w:rFonts w:ascii="Times New Roman" w:hAnsi="Times New Roman"/>
                <w:sz w:val="28"/>
                <w:szCs w:val="28"/>
                <w:lang w:val="uk-UA"/>
              </w:rPr>
            </w:pPr>
            <w:r>
              <w:rPr>
                <w:rFonts w:ascii="Times New Roman" w:hAnsi="Times New Roman"/>
                <w:sz w:val="28"/>
                <w:szCs w:val="28"/>
                <w:lang w:val="uk-UA"/>
              </w:rPr>
              <w:t>Манган</w:t>
            </w:r>
            <w:r w:rsidR="00825C25" w:rsidRPr="001F0DCF">
              <w:rPr>
                <w:rFonts w:ascii="Times New Roman" w:hAnsi="Times New Roman"/>
                <w:sz w:val="28"/>
                <w:szCs w:val="28"/>
                <w:lang w:val="uk-UA"/>
              </w:rPr>
              <w:t>, мг</w:t>
            </w:r>
            <w:r w:rsidR="004829E4" w:rsidRPr="001F0DCF">
              <w:rPr>
                <w:rFonts w:ascii="Times New Roman" w:hAnsi="Times New Roman"/>
                <w:sz w:val="28"/>
                <w:szCs w:val="28"/>
                <w:lang w:val="uk-UA"/>
              </w:rPr>
              <w:t>/дм³</w:t>
            </w:r>
          </w:p>
        </w:tc>
        <w:tc>
          <w:tcPr>
            <w:tcW w:w="1361" w:type="dxa"/>
            <w:tcBorders>
              <w:bottom w:val="single" w:sz="4" w:space="0" w:color="auto"/>
            </w:tcBorders>
            <w:shd w:val="clear" w:color="auto" w:fill="auto"/>
            <w:vAlign w:val="center"/>
          </w:tcPr>
          <w:p w14:paraId="5BC62336"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sym w:font="Symbol" w:char="F03C"/>
            </w:r>
            <w:r w:rsidRPr="001F0DCF">
              <w:rPr>
                <w:rFonts w:ascii="Times New Roman" w:hAnsi="Times New Roman"/>
                <w:sz w:val="28"/>
                <w:szCs w:val="28"/>
                <w:lang w:val="uk-UA"/>
              </w:rPr>
              <w:t xml:space="preserve"> 0,1</w:t>
            </w:r>
          </w:p>
        </w:tc>
        <w:tc>
          <w:tcPr>
            <w:tcW w:w="3402" w:type="dxa"/>
            <w:tcBorders>
              <w:bottom w:val="single" w:sz="4" w:space="0" w:color="auto"/>
            </w:tcBorders>
            <w:vAlign w:val="center"/>
          </w:tcPr>
          <w:p w14:paraId="5B41A8AE" w14:textId="77777777" w:rsidR="00825C25" w:rsidRPr="001F0DCF" w:rsidRDefault="00825C25"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Окиснюваність, мг</w:t>
            </w:r>
            <w:r w:rsidR="004829E4" w:rsidRPr="001F0DCF">
              <w:rPr>
                <w:rFonts w:ascii="Times New Roman" w:hAnsi="Times New Roman"/>
                <w:sz w:val="28"/>
                <w:szCs w:val="28"/>
                <w:lang w:val="uk-UA"/>
              </w:rPr>
              <w:t>/дм³</w:t>
            </w:r>
          </w:p>
        </w:tc>
        <w:tc>
          <w:tcPr>
            <w:tcW w:w="1361" w:type="dxa"/>
            <w:tcBorders>
              <w:bottom w:val="single" w:sz="4" w:space="0" w:color="auto"/>
            </w:tcBorders>
            <w:vAlign w:val="center"/>
          </w:tcPr>
          <w:p w14:paraId="00F101CB" w14:textId="77777777" w:rsidR="00825C25" w:rsidRPr="001F0DCF" w:rsidRDefault="00825C25"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4,0</w:t>
            </w:r>
          </w:p>
        </w:tc>
      </w:tr>
    </w:tbl>
    <w:p w14:paraId="23114F1B" w14:textId="60EA3FFC" w:rsidR="0008111A" w:rsidRPr="0008111A" w:rsidRDefault="0008111A" w:rsidP="0008111A">
      <w:pPr>
        <w:rPr>
          <w:rFonts w:ascii="Times New Roman" w:hAnsi="Times New Roman"/>
          <w:sz w:val="28"/>
          <w:szCs w:val="28"/>
          <w:lang w:val="uk-UA"/>
        </w:rPr>
      </w:pPr>
    </w:p>
    <w:p w14:paraId="70EED4DD" w14:textId="0B3C0A0F" w:rsidR="00BD74CB" w:rsidRPr="0008111A" w:rsidRDefault="00BD74CB" w:rsidP="0008111A">
      <w:pPr>
        <w:rPr>
          <w:rFonts w:ascii="Times New Roman" w:hAnsi="Times New Roman"/>
          <w:sz w:val="28"/>
          <w:szCs w:val="28"/>
          <w:lang w:val="uk-UA"/>
        </w:rPr>
      </w:pPr>
    </w:p>
    <w:p w14:paraId="554A2100" w14:textId="2A98FFF1" w:rsidR="006B2FBA" w:rsidRPr="001F0DCF" w:rsidRDefault="006B2FBA" w:rsidP="001F0DCF">
      <w:pPr>
        <w:pStyle w:val="3"/>
        <w:spacing w:before="0" w:line="360" w:lineRule="auto"/>
        <w:ind w:firstLine="709"/>
        <w:jc w:val="both"/>
        <w:rPr>
          <w:rFonts w:ascii="Times New Roman" w:hAnsi="Times New Roman"/>
          <w:b w:val="0"/>
          <w:color w:val="auto"/>
          <w:sz w:val="28"/>
          <w:szCs w:val="28"/>
          <w:lang w:val="uk-UA"/>
        </w:rPr>
      </w:pPr>
      <w:bookmarkStart w:id="27" w:name="_Toc152498619"/>
      <w:r w:rsidRPr="001F0DCF">
        <w:rPr>
          <w:rFonts w:ascii="Times New Roman" w:hAnsi="Times New Roman"/>
          <w:b w:val="0"/>
          <w:color w:val="auto"/>
          <w:sz w:val="28"/>
          <w:szCs w:val="28"/>
          <w:lang w:val="uk-UA"/>
        </w:rPr>
        <w:t>1.2.2 Запах і присмак природної води</w:t>
      </w:r>
      <w:bookmarkEnd w:id="27"/>
    </w:p>
    <w:p w14:paraId="4841DB0B" w14:textId="217D0B77" w:rsidR="00AD4E9E" w:rsidRPr="001F0DCF" w:rsidRDefault="00AD4E9E" w:rsidP="001F0DCF">
      <w:pPr>
        <w:spacing w:after="0" w:line="360" w:lineRule="auto"/>
        <w:ind w:firstLine="709"/>
        <w:rPr>
          <w:rFonts w:ascii="Times New Roman" w:hAnsi="Times New Roman"/>
          <w:sz w:val="28"/>
          <w:szCs w:val="28"/>
          <w:lang w:val="uk-UA"/>
        </w:rPr>
      </w:pPr>
    </w:p>
    <w:p w14:paraId="552D9F3C" w14:textId="77777777" w:rsidR="00AD4E9E" w:rsidRPr="001F0DCF" w:rsidRDefault="00AD4E9E" w:rsidP="001F0DCF">
      <w:pPr>
        <w:spacing w:after="0" w:line="360" w:lineRule="auto"/>
        <w:ind w:firstLine="709"/>
        <w:rPr>
          <w:rFonts w:ascii="Times New Roman" w:hAnsi="Times New Roman"/>
          <w:sz w:val="28"/>
          <w:szCs w:val="28"/>
          <w:lang w:val="uk-UA"/>
        </w:rPr>
      </w:pPr>
    </w:p>
    <w:p w14:paraId="1A47011A" w14:textId="77777777" w:rsidR="00536EE6" w:rsidRPr="001F0DCF" w:rsidRDefault="00536EE6"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Запах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присмак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обумовлені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розчиненими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солями,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газами,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органічними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сполуками,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утворюються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процесі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життєдіяльності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флори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фауни,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бувають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штучного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походження.</w:t>
      </w:r>
    </w:p>
    <w:p w14:paraId="3101F3E6" w14:textId="1A766546" w:rsidR="00536EE6" w:rsidRPr="001F0DCF" w:rsidRDefault="00536EE6"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Природні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запахи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рибний,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гнильний,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болотний,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пліснявий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результат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життєдіяльності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організмів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розкладання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органічних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w:t>
      </w:r>
    </w:p>
    <w:p w14:paraId="291AE439" w14:textId="3E981AD4" w:rsidR="00AA0E0D" w:rsidRPr="001F0DCF" w:rsidRDefault="00536EE6"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Штучні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запахи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фенольний,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хлорфенольний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з'являються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забрудненні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водойм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стічними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Визначення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запаху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проводиться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температурі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20</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якісною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кількісною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оцінкою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параметрів.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Визначення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запаху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смаку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проводиться</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органолептично</w:t>
      </w:r>
      <w:proofErr w:type="spellEnd"/>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зазначають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гіркий,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солодкий,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солоний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смак,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інші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смакові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відчуття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визначаються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присмаки.</w:t>
      </w:r>
      <w:r w:rsidR="00F851BB" w:rsidRPr="001F0DCF">
        <w:rPr>
          <w:rFonts w:ascii="Times New Roman" w:hAnsi="Times New Roman"/>
          <w:sz w:val="28"/>
          <w:szCs w:val="28"/>
          <w:lang w:val="uk-UA"/>
        </w:rPr>
        <w:t xml:space="preserve"> </w:t>
      </w:r>
    </w:p>
    <w:p w14:paraId="203D939B" w14:textId="39EC1306" w:rsidR="00853494" w:rsidRDefault="00EB1738" w:rsidP="00426606">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Кількісно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запах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смак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оцінюють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п'ятибальною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шкалою</w:t>
      </w:r>
      <w:r w:rsidR="007A4265" w:rsidRPr="001F0DCF">
        <w:rPr>
          <w:rFonts w:ascii="Times New Roman" w:hAnsi="Times New Roman"/>
          <w:sz w:val="28"/>
          <w:szCs w:val="28"/>
          <w:lang w:val="uk-UA"/>
        </w:rPr>
        <w:t xml:space="preserve"> які представлені у табл. 1.4</w:t>
      </w:r>
      <w:r w:rsidR="006B2FBA" w:rsidRPr="001F0DCF">
        <w:rPr>
          <w:rFonts w:ascii="Times New Roman" w:hAnsi="Times New Roman"/>
          <w:sz w:val="28"/>
          <w:szCs w:val="28"/>
          <w:lang w:val="uk-UA"/>
        </w:rPr>
        <w:t>. Інтенсивність запаху води для питного водопостачання не більше 2 балів при 60°С, смак води – не більше 2 балів при 20°С [1, 4, 7-25].</w:t>
      </w:r>
    </w:p>
    <w:p w14:paraId="02DBC5EB" w14:textId="250631E0" w:rsidR="00B92D13" w:rsidRPr="001F0DCF" w:rsidRDefault="00B92D13" w:rsidP="00426606">
      <w:pPr>
        <w:spacing w:after="0" w:line="360" w:lineRule="auto"/>
        <w:ind w:firstLine="709"/>
        <w:jc w:val="both"/>
        <w:rPr>
          <w:rFonts w:ascii="Times New Roman" w:hAnsi="Times New Roman"/>
          <w:sz w:val="28"/>
          <w:szCs w:val="28"/>
          <w:lang w:val="uk-UA"/>
        </w:rPr>
      </w:pPr>
    </w:p>
    <w:p w14:paraId="6C4BE408" w14:textId="60510BB7" w:rsidR="00853494" w:rsidRDefault="00E40D06" w:rsidP="001F0DCF">
      <w:pPr>
        <w:spacing w:after="0" w:line="360" w:lineRule="auto"/>
        <w:ind w:firstLine="709"/>
        <w:jc w:val="both"/>
        <w:rPr>
          <w:rFonts w:ascii="Times New Roman" w:hAnsi="Times New Roman"/>
          <w:sz w:val="28"/>
          <w:szCs w:val="28"/>
          <w:lang w:val="uk-UA"/>
        </w:rPr>
      </w:pPr>
      <w:r w:rsidRPr="008571A8">
        <w:rPr>
          <w:rFonts w:ascii="Times New Roman" w:hAnsi="Times New Roman"/>
          <w:sz w:val="28"/>
          <w:szCs w:val="28"/>
          <w:lang w:val="uk-UA"/>
        </w:rPr>
        <w:t>Таблиця</w:t>
      </w:r>
      <w:r w:rsidR="00F851BB" w:rsidRPr="008571A8">
        <w:rPr>
          <w:rFonts w:ascii="Times New Roman" w:hAnsi="Times New Roman"/>
          <w:sz w:val="28"/>
          <w:szCs w:val="28"/>
          <w:lang w:val="uk-UA"/>
        </w:rPr>
        <w:t xml:space="preserve"> </w:t>
      </w:r>
      <w:r w:rsidRPr="008571A8">
        <w:rPr>
          <w:rFonts w:ascii="Times New Roman" w:hAnsi="Times New Roman"/>
          <w:sz w:val="28"/>
          <w:szCs w:val="28"/>
          <w:lang w:val="uk-UA"/>
        </w:rPr>
        <w:t>1.4</w:t>
      </w:r>
      <w:r w:rsidR="00F851BB" w:rsidRPr="008571A8">
        <w:rPr>
          <w:rFonts w:ascii="Times New Roman" w:hAnsi="Times New Roman"/>
          <w:sz w:val="28"/>
          <w:szCs w:val="28"/>
          <w:lang w:val="uk-UA"/>
        </w:rPr>
        <w:t xml:space="preserve"> </w:t>
      </w:r>
      <w:r w:rsidR="00501090" w:rsidRPr="008571A8">
        <w:rPr>
          <w:rFonts w:ascii="Times New Roman" w:hAnsi="Times New Roman"/>
          <w:sz w:val="28"/>
          <w:szCs w:val="28"/>
          <w:lang w:val="uk-UA"/>
        </w:rPr>
        <w:t>–</w:t>
      </w:r>
      <w:r w:rsidR="00F851BB" w:rsidRPr="008571A8">
        <w:rPr>
          <w:rFonts w:ascii="Times New Roman" w:hAnsi="Times New Roman"/>
          <w:sz w:val="28"/>
          <w:szCs w:val="28"/>
          <w:lang w:val="uk-UA"/>
        </w:rPr>
        <w:t xml:space="preserve"> </w:t>
      </w:r>
      <w:r w:rsidR="00EB1738" w:rsidRPr="008571A8">
        <w:rPr>
          <w:rFonts w:ascii="Times New Roman" w:hAnsi="Times New Roman"/>
          <w:sz w:val="28"/>
          <w:szCs w:val="28"/>
          <w:lang w:val="uk-UA"/>
        </w:rPr>
        <w:t>Шкала</w:t>
      </w:r>
      <w:r w:rsidR="00F851BB" w:rsidRPr="008571A8">
        <w:rPr>
          <w:rFonts w:ascii="Times New Roman" w:hAnsi="Times New Roman"/>
          <w:sz w:val="28"/>
          <w:szCs w:val="28"/>
          <w:lang w:val="uk-UA"/>
        </w:rPr>
        <w:t xml:space="preserve"> </w:t>
      </w:r>
      <w:r w:rsidR="00EB1738" w:rsidRPr="008571A8">
        <w:rPr>
          <w:rFonts w:ascii="Times New Roman" w:hAnsi="Times New Roman"/>
          <w:sz w:val="28"/>
          <w:szCs w:val="28"/>
          <w:lang w:val="uk-UA"/>
        </w:rPr>
        <w:t>оцінки</w:t>
      </w:r>
      <w:r w:rsidR="00F851BB" w:rsidRPr="008571A8">
        <w:rPr>
          <w:rFonts w:ascii="Times New Roman" w:hAnsi="Times New Roman"/>
          <w:sz w:val="28"/>
          <w:szCs w:val="28"/>
          <w:lang w:val="uk-UA"/>
        </w:rPr>
        <w:t xml:space="preserve"> </w:t>
      </w:r>
      <w:r w:rsidR="00EB1738" w:rsidRPr="008571A8">
        <w:rPr>
          <w:rFonts w:ascii="Times New Roman" w:hAnsi="Times New Roman"/>
          <w:sz w:val="28"/>
          <w:szCs w:val="28"/>
          <w:lang w:val="uk-UA"/>
        </w:rPr>
        <w:t>запаху</w:t>
      </w:r>
      <w:r w:rsidR="00F851BB" w:rsidRPr="008571A8">
        <w:rPr>
          <w:rFonts w:ascii="Times New Roman" w:hAnsi="Times New Roman"/>
          <w:sz w:val="28"/>
          <w:szCs w:val="28"/>
          <w:lang w:val="uk-UA"/>
        </w:rPr>
        <w:t xml:space="preserve"> </w:t>
      </w:r>
      <w:r w:rsidR="00EB1738" w:rsidRPr="008571A8">
        <w:rPr>
          <w:rFonts w:ascii="Times New Roman" w:hAnsi="Times New Roman"/>
          <w:sz w:val="28"/>
          <w:szCs w:val="28"/>
          <w:lang w:val="uk-UA"/>
        </w:rPr>
        <w:t>і</w:t>
      </w:r>
      <w:r w:rsidR="00F851BB" w:rsidRPr="008571A8">
        <w:rPr>
          <w:rFonts w:ascii="Times New Roman" w:hAnsi="Times New Roman"/>
          <w:sz w:val="28"/>
          <w:szCs w:val="28"/>
          <w:lang w:val="uk-UA"/>
        </w:rPr>
        <w:t xml:space="preserve"> </w:t>
      </w:r>
      <w:r w:rsidR="00EB1738" w:rsidRPr="008571A8">
        <w:rPr>
          <w:rFonts w:ascii="Times New Roman" w:hAnsi="Times New Roman"/>
          <w:sz w:val="28"/>
          <w:szCs w:val="28"/>
          <w:lang w:val="uk-UA"/>
        </w:rPr>
        <w:t>смаку</w:t>
      </w:r>
      <w:r w:rsidR="00F01444">
        <w:rPr>
          <w:rFonts w:ascii="Times New Roman" w:hAnsi="Times New Roman"/>
          <w:sz w:val="28"/>
          <w:szCs w:val="28"/>
          <w:lang w:val="uk-UA"/>
        </w:rPr>
        <w:t xml:space="preserve"> </w:t>
      </w:r>
    </w:p>
    <w:p w14:paraId="203B58BA" w14:textId="77777777" w:rsidR="0008111A" w:rsidRPr="001F0DCF" w:rsidRDefault="0008111A" w:rsidP="001F0DCF">
      <w:pPr>
        <w:spacing w:after="0" w:line="36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245"/>
        <w:gridCol w:w="1261"/>
        <w:gridCol w:w="1286"/>
        <w:gridCol w:w="1386"/>
        <w:gridCol w:w="1378"/>
        <w:gridCol w:w="1208"/>
      </w:tblGrid>
      <w:tr w:rsidR="00536EE6" w:rsidRPr="001F0DCF" w14:paraId="555ECEE5" w14:textId="77777777" w:rsidTr="00293B04">
        <w:trPr>
          <w:cantSplit/>
          <w:trHeight w:val="1222"/>
        </w:trPr>
        <w:tc>
          <w:tcPr>
            <w:tcW w:w="1864" w:type="dxa"/>
            <w:shd w:val="clear" w:color="auto" w:fill="auto"/>
            <w:vAlign w:val="center"/>
          </w:tcPr>
          <w:p w14:paraId="0D695169"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Інтенсивність</w:t>
            </w:r>
          </w:p>
        </w:tc>
        <w:tc>
          <w:tcPr>
            <w:tcW w:w="1304" w:type="dxa"/>
            <w:shd w:val="clear" w:color="auto" w:fill="auto"/>
            <w:vAlign w:val="center"/>
          </w:tcPr>
          <w:p w14:paraId="1C64E205"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Ніякого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запаху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смаку</w:t>
            </w:r>
          </w:p>
        </w:tc>
        <w:tc>
          <w:tcPr>
            <w:tcW w:w="1312" w:type="dxa"/>
            <w:shd w:val="clear" w:color="auto" w:fill="auto"/>
            <w:vAlign w:val="center"/>
          </w:tcPr>
          <w:p w14:paraId="653F881F"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Дуже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слабкий</w:t>
            </w:r>
          </w:p>
        </w:tc>
        <w:tc>
          <w:tcPr>
            <w:tcW w:w="1312" w:type="dxa"/>
            <w:shd w:val="clear" w:color="auto" w:fill="auto"/>
            <w:vAlign w:val="center"/>
          </w:tcPr>
          <w:p w14:paraId="5155F0D7"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Слабкий</w:t>
            </w:r>
          </w:p>
        </w:tc>
        <w:tc>
          <w:tcPr>
            <w:tcW w:w="1357" w:type="dxa"/>
            <w:shd w:val="clear" w:color="auto" w:fill="auto"/>
            <w:vAlign w:val="center"/>
          </w:tcPr>
          <w:p w14:paraId="6905514D"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Помітний</w:t>
            </w:r>
          </w:p>
        </w:tc>
        <w:tc>
          <w:tcPr>
            <w:tcW w:w="1355" w:type="dxa"/>
            <w:shd w:val="clear" w:color="auto" w:fill="auto"/>
            <w:vAlign w:val="center"/>
          </w:tcPr>
          <w:p w14:paraId="0C0CF814"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Виразний</w:t>
            </w:r>
          </w:p>
        </w:tc>
        <w:tc>
          <w:tcPr>
            <w:tcW w:w="1067" w:type="dxa"/>
            <w:shd w:val="clear" w:color="auto" w:fill="auto"/>
            <w:vAlign w:val="center"/>
          </w:tcPr>
          <w:p w14:paraId="6895C977"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Дуже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сильний</w:t>
            </w:r>
          </w:p>
        </w:tc>
      </w:tr>
      <w:tr w:rsidR="00536EE6" w:rsidRPr="001F0DCF" w14:paraId="60B48F84" w14:textId="77777777" w:rsidTr="004508E4">
        <w:tc>
          <w:tcPr>
            <w:tcW w:w="1864" w:type="dxa"/>
            <w:shd w:val="clear" w:color="auto" w:fill="auto"/>
          </w:tcPr>
          <w:p w14:paraId="3133F9EA"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Бали</w:t>
            </w:r>
          </w:p>
        </w:tc>
        <w:tc>
          <w:tcPr>
            <w:tcW w:w="1304" w:type="dxa"/>
            <w:shd w:val="clear" w:color="auto" w:fill="auto"/>
          </w:tcPr>
          <w:p w14:paraId="32074DDD"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0</w:t>
            </w:r>
          </w:p>
        </w:tc>
        <w:tc>
          <w:tcPr>
            <w:tcW w:w="1312" w:type="dxa"/>
            <w:shd w:val="clear" w:color="auto" w:fill="auto"/>
          </w:tcPr>
          <w:p w14:paraId="5D42F88A"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1</w:t>
            </w:r>
          </w:p>
        </w:tc>
        <w:tc>
          <w:tcPr>
            <w:tcW w:w="1312" w:type="dxa"/>
            <w:shd w:val="clear" w:color="auto" w:fill="auto"/>
          </w:tcPr>
          <w:p w14:paraId="6D45BD7E"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2</w:t>
            </w:r>
          </w:p>
        </w:tc>
        <w:tc>
          <w:tcPr>
            <w:tcW w:w="1357" w:type="dxa"/>
            <w:shd w:val="clear" w:color="auto" w:fill="auto"/>
          </w:tcPr>
          <w:p w14:paraId="2783722D"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3</w:t>
            </w:r>
          </w:p>
        </w:tc>
        <w:tc>
          <w:tcPr>
            <w:tcW w:w="1355" w:type="dxa"/>
            <w:shd w:val="clear" w:color="auto" w:fill="auto"/>
          </w:tcPr>
          <w:p w14:paraId="78BFF54C"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4</w:t>
            </w:r>
          </w:p>
        </w:tc>
        <w:tc>
          <w:tcPr>
            <w:tcW w:w="1067" w:type="dxa"/>
            <w:shd w:val="clear" w:color="auto" w:fill="auto"/>
          </w:tcPr>
          <w:p w14:paraId="7732535A" w14:textId="77777777" w:rsidR="00536EE6" w:rsidRPr="001F0DCF" w:rsidRDefault="00536EE6"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5</w:t>
            </w:r>
          </w:p>
        </w:tc>
      </w:tr>
    </w:tbl>
    <w:p w14:paraId="2DA22DFB" w14:textId="77777777" w:rsidR="00F01444" w:rsidRDefault="00F01444" w:rsidP="001F0DCF">
      <w:pPr>
        <w:pStyle w:val="3"/>
        <w:spacing w:before="0" w:line="360" w:lineRule="auto"/>
        <w:ind w:firstLine="709"/>
        <w:jc w:val="both"/>
        <w:rPr>
          <w:rFonts w:ascii="Times New Roman" w:hAnsi="Times New Roman"/>
          <w:b w:val="0"/>
          <w:color w:val="auto"/>
          <w:sz w:val="28"/>
          <w:szCs w:val="28"/>
          <w:lang w:val="uk-UA"/>
        </w:rPr>
      </w:pPr>
      <w:bookmarkStart w:id="28" w:name="_Toc9768591"/>
    </w:p>
    <w:p w14:paraId="18CCD3B2" w14:textId="77777777" w:rsidR="00F01444" w:rsidRDefault="00F01444" w:rsidP="001F0DCF">
      <w:pPr>
        <w:pStyle w:val="3"/>
        <w:spacing w:before="0" w:line="360" w:lineRule="auto"/>
        <w:ind w:firstLine="709"/>
        <w:jc w:val="both"/>
        <w:rPr>
          <w:rFonts w:ascii="Times New Roman" w:hAnsi="Times New Roman"/>
          <w:b w:val="0"/>
          <w:color w:val="auto"/>
          <w:sz w:val="28"/>
          <w:szCs w:val="28"/>
          <w:lang w:val="uk-UA"/>
        </w:rPr>
      </w:pPr>
    </w:p>
    <w:p w14:paraId="397E739D" w14:textId="41CAB69F" w:rsidR="00EE4FBA" w:rsidRPr="001F0DCF" w:rsidRDefault="00DD56CB" w:rsidP="001F0DCF">
      <w:pPr>
        <w:pStyle w:val="3"/>
        <w:spacing w:before="0" w:line="360" w:lineRule="auto"/>
        <w:ind w:firstLine="709"/>
        <w:jc w:val="both"/>
        <w:rPr>
          <w:rFonts w:ascii="Times New Roman" w:hAnsi="Times New Roman"/>
          <w:b w:val="0"/>
          <w:color w:val="auto"/>
          <w:sz w:val="28"/>
          <w:szCs w:val="28"/>
          <w:lang w:val="uk-UA"/>
        </w:rPr>
      </w:pPr>
      <w:bookmarkStart w:id="29" w:name="_Toc152498620"/>
      <w:r w:rsidRPr="001F0DCF">
        <w:rPr>
          <w:rFonts w:ascii="Times New Roman" w:hAnsi="Times New Roman"/>
          <w:b w:val="0"/>
          <w:color w:val="auto"/>
          <w:sz w:val="28"/>
          <w:szCs w:val="28"/>
          <w:lang w:val="uk-UA"/>
        </w:rPr>
        <w:t>1.</w:t>
      </w:r>
      <w:r w:rsidR="00375D43" w:rsidRPr="001F0DCF">
        <w:rPr>
          <w:rFonts w:ascii="Times New Roman" w:hAnsi="Times New Roman"/>
          <w:b w:val="0"/>
          <w:color w:val="auto"/>
          <w:sz w:val="28"/>
          <w:szCs w:val="28"/>
          <w:lang w:val="uk-UA"/>
        </w:rPr>
        <w:t>2.</w:t>
      </w:r>
      <w:r w:rsidR="006B2FBA" w:rsidRPr="001F0DCF">
        <w:rPr>
          <w:rFonts w:ascii="Times New Roman" w:hAnsi="Times New Roman"/>
          <w:b w:val="0"/>
          <w:color w:val="auto"/>
          <w:sz w:val="28"/>
          <w:szCs w:val="28"/>
          <w:lang w:val="uk-UA"/>
        </w:rPr>
        <w:t>3</w:t>
      </w:r>
      <w:r w:rsidR="00F851BB" w:rsidRPr="001F0DCF">
        <w:rPr>
          <w:rFonts w:ascii="Times New Roman" w:hAnsi="Times New Roman"/>
          <w:b w:val="0"/>
          <w:color w:val="auto"/>
          <w:sz w:val="28"/>
          <w:szCs w:val="28"/>
          <w:lang w:val="uk-UA"/>
        </w:rPr>
        <w:t xml:space="preserve"> </w:t>
      </w:r>
      <w:r w:rsidR="00B634D8" w:rsidRPr="001F0DCF">
        <w:rPr>
          <w:rFonts w:ascii="Times New Roman" w:hAnsi="Times New Roman"/>
          <w:b w:val="0"/>
          <w:color w:val="auto"/>
          <w:sz w:val="28"/>
          <w:szCs w:val="28"/>
          <w:lang w:val="uk-UA"/>
        </w:rPr>
        <w:t>Твердість</w:t>
      </w:r>
      <w:r w:rsidR="00F851BB" w:rsidRPr="001F0DCF">
        <w:rPr>
          <w:rFonts w:ascii="Times New Roman" w:hAnsi="Times New Roman"/>
          <w:b w:val="0"/>
          <w:color w:val="auto"/>
          <w:sz w:val="28"/>
          <w:szCs w:val="28"/>
          <w:lang w:val="uk-UA"/>
        </w:rPr>
        <w:t xml:space="preserve"> </w:t>
      </w:r>
      <w:r w:rsidR="00375D43" w:rsidRPr="001F0DCF">
        <w:rPr>
          <w:rFonts w:ascii="Times New Roman" w:hAnsi="Times New Roman"/>
          <w:b w:val="0"/>
          <w:color w:val="auto"/>
          <w:sz w:val="28"/>
          <w:szCs w:val="28"/>
          <w:lang w:val="uk-UA"/>
        </w:rPr>
        <w:t>природної</w:t>
      </w:r>
      <w:r w:rsidR="00F851BB" w:rsidRPr="001F0DCF">
        <w:rPr>
          <w:rFonts w:ascii="Times New Roman" w:hAnsi="Times New Roman"/>
          <w:b w:val="0"/>
          <w:color w:val="auto"/>
          <w:sz w:val="28"/>
          <w:szCs w:val="28"/>
          <w:lang w:val="uk-UA"/>
        </w:rPr>
        <w:t xml:space="preserve"> </w:t>
      </w:r>
      <w:r w:rsidR="00375D43" w:rsidRPr="001F0DCF">
        <w:rPr>
          <w:rFonts w:ascii="Times New Roman" w:hAnsi="Times New Roman"/>
          <w:b w:val="0"/>
          <w:color w:val="auto"/>
          <w:sz w:val="28"/>
          <w:szCs w:val="28"/>
          <w:lang w:val="uk-UA"/>
        </w:rPr>
        <w:t>води</w:t>
      </w:r>
      <w:bookmarkEnd w:id="28"/>
      <w:bookmarkEnd w:id="29"/>
    </w:p>
    <w:p w14:paraId="387BBA04" w14:textId="72C6973E" w:rsidR="00EE4FBA" w:rsidRPr="001F0DCF" w:rsidRDefault="00EE4FBA" w:rsidP="001F0DCF">
      <w:pPr>
        <w:spacing w:after="0" w:line="360" w:lineRule="auto"/>
        <w:ind w:firstLine="709"/>
        <w:rPr>
          <w:rFonts w:ascii="Times New Roman" w:hAnsi="Times New Roman"/>
          <w:sz w:val="28"/>
          <w:szCs w:val="28"/>
          <w:lang w:val="uk-UA"/>
        </w:rPr>
      </w:pPr>
    </w:p>
    <w:p w14:paraId="47A51492" w14:textId="77777777" w:rsidR="006B2FBA" w:rsidRPr="001F0DCF" w:rsidRDefault="006B2FBA" w:rsidP="001F0DCF">
      <w:pPr>
        <w:spacing w:after="0" w:line="360" w:lineRule="auto"/>
        <w:ind w:firstLine="709"/>
        <w:rPr>
          <w:rFonts w:ascii="Times New Roman" w:hAnsi="Times New Roman"/>
          <w:sz w:val="28"/>
          <w:szCs w:val="28"/>
          <w:lang w:val="uk-UA"/>
        </w:rPr>
      </w:pPr>
    </w:p>
    <w:p w14:paraId="4BDCA597" w14:textId="4E76AC8D" w:rsidR="00EE4231" w:rsidRPr="001F0DCF" w:rsidRDefault="00EB76E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Катіони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Са</w:t>
      </w:r>
      <w:r w:rsidRPr="001F0DCF">
        <w:rPr>
          <w:rFonts w:ascii="Times New Roman" w:hAnsi="Times New Roman"/>
          <w:sz w:val="28"/>
          <w:szCs w:val="28"/>
          <w:vertAlign w:val="superscript"/>
          <w:lang w:val="uk-UA"/>
        </w:rPr>
        <w:t>2+</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Mg</w:t>
      </w:r>
      <w:r w:rsidRPr="001F0DCF">
        <w:rPr>
          <w:rFonts w:ascii="Times New Roman" w:hAnsi="Times New Roman"/>
          <w:sz w:val="28"/>
          <w:szCs w:val="28"/>
          <w:vertAlign w:val="superscript"/>
          <w:lang w:val="uk-UA"/>
        </w:rPr>
        <w:t>2+</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Sr</w:t>
      </w:r>
      <w:r w:rsidRPr="001F0DCF">
        <w:rPr>
          <w:rFonts w:ascii="Times New Roman" w:hAnsi="Times New Roman"/>
          <w:sz w:val="28"/>
          <w:szCs w:val="28"/>
          <w:vertAlign w:val="superscript"/>
          <w:lang w:val="uk-UA"/>
        </w:rPr>
        <w:t>2+</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w:t>
      </w:r>
      <w:r w:rsidRPr="001F0DCF">
        <w:rPr>
          <w:rFonts w:ascii="Times New Roman" w:hAnsi="Times New Roman"/>
          <w:sz w:val="28"/>
          <w:szCs w:val="28"/>
          <w:vertAlign w:val="superscript"/>
          <w:lang w:val="uk-UA"/>
        </w:rPr>
        <w:t>2+</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Fe</w:t>
      </w:r>
      <w:r w:rsidRPr="001F0DCF">
        <w:rPr>
          <w:rFonts w:ascii="Times New Roman" w:hAnsi="Times New Roman"/>
          <w:sz w:val="28"/>
          <w:szCs w:val="28"/>
          <w:vertAlign w:val="superscript"/>
          <w:lang w:val="uk-UA"/>
        </w:rPr>
        <w:t>2+</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Fe</w:t>
      </w:r>
      <w:r w:rsidRPr="001F0DCF">
        <w:rPr>
          <w:rFonts w:ascii="Times New Roman" w:hAnsi="Times New Roman"/>
          <w:sz w:val="28"/>
          <w:szCs w:val="28"/>
          <w:vertAlign w:val="superscript"/>
          <w:lang w:val="uk-UA"/>
        </w:rPr>
        <w:t>3</w:t>
      </w:r>
      <w:r w:rsidR="00375D43" w:rsidRPr="001F0DCF">
        <w:rPr>
          <w:rFonts w:ascii="Times New Roman" w:hAnsi="Times New Roman"/>
          <w:sz w:val="28"/>
          <w:szCs w:val="28"/>
          <w:vertAlign w:val="superscript"/>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0F044B" w:rsidRPr="001F0DCF">
        <w:rPr>
          <w:rFonts w:ascii="Times New Roman" w:hAnsi="Times New Roman"/>
          <w:sz w:val="28"/>
          <w:szCs w:val="28"/>
          <w:lang w:val="uk-UA"/>
        </w:rPr>
        <w:t>важких</w:t>
      </w:r>
      <w:r w:rsidR="00F851BB" w:rsidRPr="001F0DCF">
        <w:rPr>
          <w:rFonts w:ascii="Times New Roman" w:hAnsi="Times New Roman"/>
          <w:sz w:val="28"/>
          <w:szCs w:val="28"/>
          <w:lang w:val="uk-UA"/>
        </w:rPr>
        <w:t xml:space="preserve"> </w:t>
      </w:r>
      <w:r w:rsidR="000F044B" w:rsidRPr="001F0DCF">
        <w:rPr>
          <w:rFonts w:ascii="Times New Roman" w:hAnsi="Times New Roman"/>
          <w:sz w:val="28"/>
          <w:szCs w:val="28"/>
          <w:lang w:val="uk-UA"/>
        </w:rPr>
        <w:t>металів</w:t>
      </w:r>
      <w:r w:rsidR="00F851BB" w:rsidRPr="001F0DCF">
        <w:rPr>
          <w:rFonts w:ascii="Times New Roman" w:hAnsi="Times New Roman"/>
          <w:sz w:val="28"/>
          <w:szCs w:val="28"/>
          <w:lang w:val="uk-UA"/>
        </w:rPr>
        <w:t xml:space="preserve"> </w:t>
      </w:r>
      <w:r w:rsidR="000F044B" w:rsidRPr="001F0DCF">
        <w:rPr>
          <w:rFonts w:ascii="Times New Roman" w:hAnsi="Times New Roman"/>
          <w:sz w:val="28"/>
          <w:szCs w:val="28"/>
          <w:lang w:val="uk-UA"/>
        </w:rPr>
        <w:t>зумовлюють</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води</w:t>
      </w:r>
      <w:r w:rsidR="006B2FBA"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6B2FBA"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приро</w:t>
      </w:r>
      <w:r w:rsidR="000F044B" w:rsidRPr="001F0DCF">
        <w:rPr>
          <w:rFonts w:ascii="Times New Roman" w:hAnsi="Times New Roman"/>
          <w:sz w:val="28"/>
          <w:szCs w:val="28"/>
          <w:lang w:val="uk-UA"/>
        </w:rPr>
        <w:t>дних</w:t>
      </w:r>
      <w:r w:rsidR="00F851BB" w:rsidRPr="001F0DCF">
        <w:rPr>
          <w:rFonts w:ascii="Times New Roman" w:hAnsi="Times New Roman"/>
          <w:sz w:val="28"/>
          <w:szCs w:val="28"/>
          <w:lang w:val="uk-UA"/>
        </w:rPr>
        <w:t xml:space="preserve"> </w:t>
      </w:r>
      <w:r w:rsidR="000F044B" w:rsidRPr="001F0DCF">
        <w:rPr>
          <w:rFonts w:ascii="Times New Roman" w:hAnsi="Times New Roman"/>
          <w:sz w:val="28"/>
          <w:szCs w:val="28"/>
          <w:lang w:val="uk-UA"/>
        </w:rPr>
        <w:t>водах</w:t>
      </w:r>
      <w:r w:rsidR="00F851BB" w:rsidRPr="001F0DCF">
        <w:rPr>
          <w:rFonts w:ascii="Times New Roman" w:hAnsi="Times New Roman"/>
          <w:sz w:val="28"/>
          <w:szCs w:val="28"/>
          <w:lang w:val="uk-UA"/>
        </w:rPr>
        <w:t xml:space="preserve"> </w:t>
      </w:r>
      <w:r w:rsidR="000F044B" w:rsidRPr="001F0DCF">
        <w:rPr>
          <w:rFonts w:ascii="Times New Roman" w:hAnsi="Times New Roman"/>
          <w:sz w:val="28"/>
          <w:szCs w:val="28"/>
          <w:lang w:val="uk-UA"/>
        </w:rPr>
        <w:t>переважають</w:t>
      </w:r>
      <w:r w:rsidR="00F851BB" w:rsidRPr="001F0DCF">
        <w:rPr>
          <w:rFonts w:ascii="Times New Roman" w:hAnsi="Times New Roman"/>
          <w:sz w:val="28"/>
          <w:szCs w:val="28"/>
          <w:lang w:val="uk-UA"/>
        </w:rPr>
        <w:t xml:space="preserve"> </w:t>
      </w:r>
      <w:r w:rsidR="000F044B" w:rsidRPr="001F0DCF">
        <w:rPr>
          <w:rFonts w:ascii="Times New Roman" w:hAnsi="Times New Roman"/>
          <w:sz w:val="28"/>
          <w:szCs w:val="28"/>
          <w:lang w:val="uk-UA"/>
        </w:rPr>
        <w:t>іони</w:t>
      </w:r>
      <w:r w:rsidR="00F851BB" w:rsidRPr="001F0DCF">
        <w:rPr>
          <w:rFonts w:ascii="Times New Roman" w:hAnsi="Times New Roman"/>
          <w:sz w:val="28"/>
          <w:szCs w:val="28"/>
          <w:lang w:val="uk-UA"/>
        </w:rPr>
        <w:t xml:space="preserve"> </w:t>
      </w:r>
      <w:r w:rsidR="000F044B" w:rsidRPr="001F0DCF">
        <w:rPr>
          <w:rFonts w:ascii="Times New Roman" w:hAnsi="Times New Roman"/>
          <w:sz w:val="28"/>
          <w:szCs w:val="28"/>
          <w:lang w:val="uk-UA"/>
        </w:rPr>
        <w:t>Са</w:t>
      </w:r>
      <w:r w:rsidR="000F044B" w:rsidRPr="001F0DCF">
        <w:rPr>
          <w:rFonts w:ascii="Times New Roman" w:hAnsi="Times New Roman"/>
          <w:sz w:val="28"/>
          <w:szCs w:val="28"/>
          <w:vertAlign w:val="superscript"/>
          <w:lang w:val="uk-UA"/>
        </w:rPr>
        <w:t>2+</w:t>
      </w:r>
      <w:r w:rsidR="00F851BB" w:rsidRPr="001F0DCF">
        <w:rPr>
          <w:rFonts w:ascii="Times New Roman" w:hAnsi="Times New Roman"/>
          <w:sz w:val="28"/>
          <w:szCs w:val="28"/>
          <w:lang w:val="uk-UA"/>
        </w:rPr>
        <w:t xml:space="preserve"> </w:t>
      </w:r>
      <w:r w:rsidR="000F044B"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0F044B" w:rsidRPr="001F0DCF">
        <w:rPr>
          <w:rFonts w:ascii="Times New Roman" w:hAnsi="Times New Roman"/>
          <w:sz w:val="28"/>
          <w:szCs w:val="28"/>
          <w:lang w:val="uk-UA"/>
        </w:rPr>
        <w:t>Mg</w:t>
      </w:r>
      <w:r w:rsidR="000F044B" w:rsidRPr="001F0DCF">
        <w:rPr>
          <w:rFonts w:ascii="Times New Roman" w:hAnsi="Times New Roman"/>
          <w:sz w:val="28"/>
          <w:szCs w:val="28"/>
          <w:vertAlign w:val="superscript"/>
          <w:lang w:val="uk-UA"/>
        </w:rPr>
        <w:t>2+</w:t>
      </w:r>
      <w:r w:rsidR="006B2FBA" w:rsidRPr="001F0DCF">
        <w:rPr>
          <w:rFonts w:ascii="Times New Roman" w:hAnsi="Times New Roman"/>
          <w:sz w:val="28"/>
          <w:szCs w:val="28"/>
          <w:lang w:val="uk-UA"/>
        </w:rPr>
        <w:t xml:space="preserve">. </w:t>
      </w:r>
      <w:r w:rsidR="0010224D" w:rsidRPr="001F0DCF">
        <w:rPr>
          <w:rFonts w:ascii="Times New Roman" w:hAnsi="Times New Roman"/>
          <w:sz w:val="28"/>
          <w:szCs w:val="28"/>
          <w:lang w:val="uk-UA"/>
        </w:rPr>
        <w:t>Загальна</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природних</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вод</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сума</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концентрацій</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кальцію</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магнію</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proofErr w:type="spellStart"/>
      <w:r w:rsidR="00375D43" w:rsidRPr="001F0DCF">
        <w:rPr>
          <w:rFonts w:ascii="Times New Roman" w:hAnsi="Times New Roman"/>
          <w:sz w:val="28"/>
          <w:szCs w:val="28"/>
          <w:lang w:val="uk-UA"/>
        </w:rPr>
        <w:t>мг</w:t>
      </w:r>
      <w:r w:rsidR="00D15EF7" w:rsidRPr="001F0DCF">
        <w:rPr>
          <w:rFonts w:ascii="Times New Roman" w:hAnsi="Times New Roman"/>
          <w:sz w:val="28"/>
          <w:szCs w:val="28"/>
          <w:lang w:val="uk-UA"/>
        </w:rPr>
        <w:t>·</w:t>
      </w:r>
      <w:r w:rsidR="00375D43"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моль</w:t>
      </w:r>
      <w:r w:rsidR="004829E4" w:rsidRPr="001F0DCF">
        <w:rPr>
          <w:rFonts w:ascii="Times New Roman" w:hAnsi="Times New Roman"/>
          <w:sz w:val="28"/>
          <w:szCs w:val="28"/>
          <w:lang w:val="uk-UA"/>
        </w:rPr>
        <w:t>/дм³</w:t>
      </w:r>
      <w:r w:rsidR="00375D43"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Один</w:t>
      </w:r>
      <w:r w:rsidR="00F851BB" w:rsidRPr="001F0DCF">
        <w:rPr>
          <w:rFonts w:ascii="Times New Roman" w:hAnsi="Times New Roman"/>
          <w:sz w:val="28"/>
          <w:szCs w:val="28"/>
          <w:lang w:val="uk-UA"/>
        </w:rPr>
        <w:t xml:space="preserve"> </w:t>
      </w:r>
      <w:proofErr w:type="spellStart"/>
      <w:r w:rsidR="00375D43" w:rsidRPr="001F0DCF">
        <w:rPr>
          <w:rFonts w:ascii="Times New Roman" w:hAnsi="Times New Roman"/>
          <w:sz w:val="28"/>
          <w:szCs w:val="28"/>
          <w:lang w:val="uk-UA"/>
        </w:rPr>
        <w:t>мг</w:t>
      </w:r>
      <w:r w:rsidR="00D15EF7" w:rsidRPr="001F0DCF">
        <w:rPr>
          <w:rFonts w:ascii="Times New Roman" w:hAnsi="Times New Roman"/>
          <w:sz w:val="28"/>
          <w:szCs w:val="28"/>
          <w:lang w:val="uk-UA"/>
        </w:rPr>
        <w:t>·</w:t>
      </w:r>
      <w:r w:rsidR="00375D43"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еквівалентний</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вмісту</w:t>
      </w:r>
      <w:r w:rsidR="00F851BB" w:rsidRPr="001F0DCF">
        <w:rPr>
          <w:rFonts w:ascii="Times New Roman" w:hAnsi="Times New Roman"/>
          <w:sz w:val="28"/>
          <w:szCs w:val="28"/>
          <w:lang w:val="uk-UA"/>
        </w:rPr>
        <w:t xml:space="preserve"> </w:t>
      </w:r>
      <w:r w:rsidR="00ED64CB"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20,04</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00ED64CB"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00ED64CB" w:rsidRPr="001F0DCF">
        <w:rPr>
          <w:rFonts w:ascii="Times New Roman" w:hAnsi="Times New Roman"/>
          <w:sz w:val="28"/>
          <w:szCs w:val="28"/>
          <w:lang w:val="uk-UA"/>
        </w:rPr>
        <w:t>Са</w:t>
      </w:r>
      <w:r w:rsidR="00ED64CB" w:rsidRPr="001F0DCF">
        <w:rPr>
          <w:rFonts w:ascii="Times New Roman" w:hAnsi="Times New Roman"/>
          <w:sz w:val="28"/>
          <w:szCs w:val="28"/>
          <w:vertAlign w:val="superscript"/>
          <w:lang w:val="uk-UA"/>
        </w:rPr>
        <w:t>2</w:t>
      </w:r>
      <w:r w:rsidR="00375D43" w:rsidRPr="001F0DCF">
        <w:rPr>
          <w:rFonts w:ascii="Times New Roman" w:hAnsi="Times New Roman"/>
          <w:sz w:val="28"/>
          <w:szCs w:val="28"/>
          <w:vertAlign w:val="superscript"/>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12,156</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00ED64CB"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00ED64CB" w:rsidRPr="001F0DCF">
        <w:rPr>
          <w:rFonts w:ascii="Times New Roman" w:hAnsi="Times New Roman"/>
          <w:sz w:val="28"/>
          <w:szCs w:val="28"/>
          <w:lang w:val="uk-UA"/>
        </w:rPr>
        <w:t>Mg</w:t>
      </w:r>
      <w:r w:rsidR="00ED64CB" w:rsidRPr="001F0DCF">
        <w:rPr>
          <w:rFonts w:ascii="Times New Roman" w:hAnsi="Times New Roman"/>
          <w:sz w:val="28"/>
          <w:szCs w:val="28"/>
          <w:vertAlign w:val="superscript"/>
          <w:lang w:val="uk-UA"/>
        </w:rPr>
        <w:t>2</w:t>
      </w:r>
      <w:r w:rsidR="00375D43" w:rsidRPr="001F0DCF">
        <w:rPr>
          <w:rFonts w:ascii="Times New Roman" w:hAnsi="Times New Roman"/>
          <w:sz w:val="28"/>
          <w:szCs w:val="28"/>
          <w:vertAlign w:val="superscript"/>
          <w:lang w:val="uk-UA"/>
        </w:rPr>
        <w:t>+</w:t>
      </w:r>
      <w:r w:rsidR="00375D43" w:rsidRPr="001F0DCF">
        <w:rPr>
          <w:rFonts w:ascii="Times New Roman" w:hAnsi="Times New Roman"/>
          <w:sz w:val="28"/>
          <w:szCs w:val="28"/>
          <w:lang w:val="uk-UA"/>
        </w:rPr>
        <w:t>.</w:t>
      </w:r>
      <w:r w:rsidR="00D15EF7" w:rsidRPr="001F0DCF">
        <w:rPr>
          <w:rFonts w:ascii="Times New Roman" w:hAnsi="Times New Roman"/>
          <w:sz w:val="28"/>
          <w:szCs w:val="28"/>
          <w:lang w:val="uk-UA"/>
        </w:rPr>
        <w:t xml:space="preserve"> </w:t>
      </w:r>
    </w:p>
    <w:p w14:paraId="579B54BB" w14:textId="6C549788" w:rsidR="00D15EF7" w:rsidRPr="001F0DCF" w:rsidRDefault="00375D43"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Залежн</w:t>
      </w:r>
      <w:r w:rsidR="00E21AC2" w:rsidRPr="001F0DCF">
        <w:rPr>
          <w:rFonts w:ascii="Times New Roman" w:hAnsi="Times New Roman"/>
          <w:sz w:val="28"/>
          <w:szCs w:val="28"/>
          <w:lang w:val="uk-UA"/>
        </w:rPr>
        <w:t>о</w:t>
      </w:r>
      <w:r w:rsidR="00F851BB" w:rsidRPr="001F0DCF">
        <w:rPr>
          <w:rFonts w:ascii="Times New Roman" w:hAnsi="Times New Roman"/>
          <w:sz w:val="28"/>
          <w:szCs w:val="28"/>
          <w:lang w:val="uk-UA"/>
        </w:rPr>
        <w:t xml:space="preserve"> </w:t>
      </w:r>
      <w:r w:rsidR="00E21AC2"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00E21AC2" w:rsidRPr="001F0DCF">
        <w:rPr>
          <w:rFonts w:ascii="Times New Roman" w:hAnsi="Times New Roman"/>
          <w:sz w:val="28"/>
          <w:szCs w:val="28"/>
          <w:lang w:val="uk-UA"/>
        </w:rPr>
        <w:t>величини</w:t>
      </w:r>
      <w:r w:rsidR="00F851BB" w:rsidRPr="001F0DCF">
        <w:rPr>
          <w:rFonts w:ascii="Times New Roman" w:hAnsi="Times New Roman"/>
          <w:sz w:val="28"/>
          <w:szCs w:val="28"/>
          <w:lang w:val="uk-UA"/>
        </w:rPr>
        <w:t xml:space="preserve"> </w:t>
      </w:r>
      <w:r w:rsidR="00E21AC2" w:rsidRPr="001F0DCF">
        <w:rPr>
          <w:rFonts w:ascii="Times New Roman" w:hAnsi="Times New Roman"/>
          <w:sz w:val="28"/>
          <w:szCs w:val="28"/>
          <w:lang w:val="uk-UA"/>
        </w:rPr>
        <w:t>загальної</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твердост</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поділяються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групи:</w:t>
      </w:r>
      <w:r w:rsidR="00EE4231" w:rsidRPr="001F0DCF">
        <w:rPr>
          <w:rFonts w:ascii="Times New Roman" w:hAnsi="Times New Roman"/>
          <w:sz w:val="28"/>
          <w:szCs w:val="28"/>
          <w:lang w:val="uk-UA"/>
        </w:rPr>
        <w:t xml:space="preserve"> </w:t>
      </w:r>
      <w:r w:rsidRPr="001F0DCF">
        <w:rPr>
          <w:rFonts w:ascii="Times New Roman" w:hAnsi="Times New Roman"/>
          <w:sz w:val="28"/>
          <w:szCs w:val="28"/>
          <w:lang w:val="uk-UA"/>
        </w:rPr>
        <w:t>дуже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м'яка</w:t>
      </w:r>
      <w:r w:rsidR="00F851BB" w:rsidRPr="001F0DCF">
        <w:rPr>
          <w:rFonts w:ascii="Times New Roman" w:hAnsi="Times New Roman"/>
          <w:sz w:val="28"/>
          <w:szCs w:val="28"/>
          <w:lang w:val="uk-UA"/>
        </w:rPr>
        <w:t xml:space="preserve"> </w:t>
      </w:r>
      <w:r w:rsidR="002E0F10" w:rsidRPr="001F0DCF">
        <w:rPr>
          <w:rFonts w:ascii="Times New Roman" w:hAnsi="Times New Roman"/>
          <w:sz w:val="28"/>
          <w:szCs w:val="28"/>
          <w:lang w:val="uk-UA"/>
        </w:rPr>
        <w:t>(</w:t>
      </w:r>
      <w:r w:rsidR="0087011D" w:rsidRPr="001F0DCF">
        <w:rPr>
          <w:rFonts w:ascii="Times New Roman" w:hAnsi="Times New Roman"/>
          <w:sz w:val="28"/>
          <w:szCs w:val="28"/>
          <w:lang w:val="uk-UA"/>
        </w:rPr>
        <w:t>&lt;</w:t>
      </w:r>
      <w:r w:rsidR="00F851BB" w:rsidRPr="001F0DCF">
        <w:rPr>
          <w:rFonts w:ascii="Times New Roman" w:hAnsi="Times New Roman"/>
          <w:sz w:val="28"/>
          <w:szCs w:val="28"/>
          <w:lang w:val="uk-UA"/>
        </w:rPr>
        <w:t xml:space="preserve"> </w:t>
      </w:r>
      <w:r w:rsidR="0087011D" w:rsidRPr="001F0DCF">
        <w:rPr>
          <w:rFonts w:ascii="Times New Roman" w:hAnsi="Times New Roman"/>
          <w:sz w:val="28"/>
          <w:szCs w:val="28"/>
          <w:lang w:val="uk-UA"/>
        </w:rPr>
        <w:t>1,5</w:t>
      </w:r>
      <w:r w:rsidR="00F851BB" w:rsidRPr="001F0DCF">
        <w:rPr>
          <w:rFonts w:ascii="Times New Roman" w:hAnsi="Times New Roman"/>
          <w:sz w:val="28"/>
          <w:szCs w:val="28"/>
          <w:lang w:val="uk-UA"/>
        </w:rPr>
        <w:t xml:space="preserve"> </w:t>
      </w:r>
      <w:proofErr w:type="spellStart"/>
      <w:r w:rsidR="0087011D" w:rsidRPr="001F0DCF">
        <w:rPr>
          <w:rFonts w:ascii="Times New Roman" w:hAnsi="Times New Roman"/>
          <w:sz w:val="28"/>
          <w:szCs w:val="28"/>
          <w:lang w:val="uk-UA"/>
        </w:rPr>
        <w:t>мг</w:t>
      </w:r>
      <w:r w:rsidR="00D15EF7" w:rsidRPr="001F0DCF">
        <w:rPr>
          <w:rFonts w:ascii="Times New Roman" w:hAnsi="Times New Roman"/>
          <w:sz w:val="28"/>
          <w:szCs w:val="28"/>
          <w:lang w:val="uk-UA"/>
        </w:rPr>
        <w:t>·</w:t>
      </w:r>
      <w:r w:rsidR="0087011D"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r w:rsidR="002E0F10" w:rsidRPr="001F0DCF">
        <w:rPr>
          <w:rFonts w:ascii="Times New Roman" w:hAnsi="Times New Roman"/>
          <w:sz w:val="28"/>
          <w:szCs w:val="28"/>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м'яка</w:t>
      </w:r>
      <w:r w:rsidR="00F851BB" w:rsidRPr="001F0DCF">
        <w:rPr>
          <w:rFonts w:ascii="Times New Roman" w:hAnsi="Times New Roman"/>
          <w:sz w:val="28"/>
          <w:szCs w:val="28"/>
          <w:lang w:val="uk-UA"/>
        </w:rPr>
        <w:t xml:space="preserve"> </w:t>
      </w:r>
      <w:r w:rsidR="002E0F10" w:rsidRPr="001F0DCF">
        <w:rPr>
          <w:rFonts w:ascii="Times New Roman" w:hAnsi="Times New Roman"/>
          <w:sz w:val="28"/>
          <w:szCs w:val="28"/>
          <w:lang w:val="uk-UA"/>
        </w:rPr>
        <w:t>(</w:t>
      </w:r>
      <w:r w:rsidR="0087011D" w:rsidRPr="001F0DCF">
        <w:rPr>
          <w:rFonts w:ascii="Times New Roman" w:hAnsi="Times New Roman"/>
          <w:sz w:val="28"/>
          <w:szCs w:val="28"/>
          <w:lang w:val="uk-UA"/>
        </w:rPr>
        <w:t>1,5-3,0</w:t>
      </w:r>
      <w:r w:rsidR="00F851BB" w:rsidRPr="001F0DCF">
        <w:rPr>
          <w:rFonts w:ascii="Times New Roman" w:hAnsi="Times New Roman"/>
          <w:sz w:val="28"/>
          <w:szCs w:val="28"/>
          <w:lang w:val="uk-UA"/>
        </w:rPr>
        <w:t xml:space="preserve"> </w:t>
      </w:r>
      <w:proofErr w:type="spellStart"/>
      <w:r w:rsidR="0087011D" w:rsidRPr="001F0DCF">
        <w:rPr>
          <w:rFonts w:ascii="Times New Roman" w:hAnsi="Times New Roman"/>
          <w:sz w:val="28"/>
          <w:szCs w:val="28"/>
          <w:lang w:val="uk-UA"/>
        </w:rPr>
        <w:t>мг</w:t>
      </w:r>
      <w:r w:rsidR="00D15EF7" w:rsidRPr="001F0DCF">
        <w:rPr>
          <w:rFonts w:ascii="Times New Roman" w:hAnsi="Times New Roman"/>
          <w:sz w:val="28"/>
          <w:szCs w:val="28"/>
          <w:lang w:val="uk-UA"/>
        </w:rPr>
        <w:t>·</w:t>
      </w:r>
      <w:r w:rsidR="0087011D"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r w:rsidR="002E0F10" w:rsidRPr="001F0DCF">
        <w:rPr>
          <w:rFonts w:ascii="Times New Roman" w:hAnsi="Times New Roman"/>
          <w:sz w:val="28"/>
          <w:szCs w:val="28"/>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D85D17" w:rsidRPr="001F0DCF">
        <w:rPr>
          <w:rFonts w:ascii="Times New Roman" w:hAnsi="Times New Roman"/>
          <w:sz w:val="28"/>
          <w:szCs w:val="28"/>
          <w:lang w:val="uk-UA"/>
        </w:rPr>
        <w:t>середньої</w:t>
      </w:r>
      <w:r w:rsidR="00F851BB" w:rsidRPr="001F0DCF">
        <w:rPr>
          <w:rFonts w:ascii="Times New Roman" w:hAnsi="Times New Roman"/>
          <w:sz w:val="28"/>
          <w:szCs w:val="28"/>
          <w:lang w:val="uk-UA"/>
        </w:rPr>
        <w:t xml:space="preserve"> </w:t>
      </w:r>
      <w:proofErr w:type="spellStart"/>
      <w:r w:rsidR="00B634D8" w:rsidRPr="001F0DCF">
        <w:rPr>
          <w:rFonts w:ascii="Times New Roman" w:hAnsi="Times New Roman"/>
          <w:sz w:val="28"/>
          <w:szCs w:val="28"/>
          <w:lang w:val="uk-UA"/>
        </w:rPr>
        <w:t>твердоості</w:t>
      </w:r>
      <w:proofErr w:type="spellEnd"/>
      <w:r w:rsidR="00F851BB" w:rsidRPr="001F0DCF">
        <w:rPr>
          <w:rFonts w:ascii="Times New Roman" w:hAnsi="Times New Roman"/>
          <w:sz w:val="28"/>
          <w:szCs w:val="28"/>
          <w:lang w:val="uk-UA"/>
        </w:rPr>
        <w:t xml:space="preserve"> </w:t>
      </w:r>
      <w:r w:rsidR="002E0F10" w:rsidRPr="001F0DCF">
        <w:rPr>
          <w:rFonts w:ascii="Times New Roman" w:hAnsi="Times New Roman"/>
          <w:sz w:val="28"/>
          <w:szCs w:val="28"/>
          <w:lang w:val="uk-UA"/>
        </w:rPr>
        <w:t>(</w:t>
      </w:r>
      <w:r w:rsidR="0087011D" w:rsidRPr="001F0DCF">
        <w:rPr>
          <w:rFonts w:ascii="Times New Roman" w:hAnsi="Times New Roman"/>
          <w:sz w:val="28"/>
          <w:szCs w:val="28"/>
          <w:lang w:val="uk-UA"/>
        </w:rPr>
        <w:t>3,0-5,4</w:t>
      </w:r>
      <w:r w:rsidR="00F851BB" w:rsidRPr="001F0DCF">
        <w:rPr>
          <w:rFonts w:ascii="Times New Roman" w:hAnsi="Times New Roman"/>
          <w:sz w:val="28"/>
          <w:szCs w:val="28"/>
          <w:lang w:val="uk-UA"/>
        </w:rPr>
        <w:t xml:space="preserve"> </w:t>
      </w:r>
      <w:proofErr w:type="spellStart"/>
      <w:r w:rsidR="0087011D" w:rsidRPr="001F0DCF">
        <w:rPr>
          <w:rFonts w:ascii="Times New Roman" w:hAnsi="Times New Roman"/>
          <w:sz w:val="28"/>
          <w:szCs w:val="28"/>
          <w:lang w:val="uk-UA"/>
        </w:rPr>
        <w:t>мг</w:t>
      </w:r>
      <w:r w:rsidR="00D15EF7" w:rsidRPr="001F0DCF">
        <w:rPr>
          <w:rFonts w:ascii="Times New Roman" w:hAnsi="Times New Roman"/>
          <w:sz w:val="28"/>
          <w:szCs w:val="28"/>
          <w:lang w:val="uk-UA"/>
        </w:rPr>
        <w:t>·</w:t>
      </w:r>
      <w:r w:rsidR="0087011D"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r w:rsidR="002E0F10" w:rsidRPr="001F0DCF">
        <w:rPr>
          <w:rFonts w:ascii="Times New Roman" w:hAnsi="Times New Roman"/>
          <w:sz w:val="28"/>
          <w:szCs w:val="28"/>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696E3C" w:rsidRPr="001F0DCF">
        <w:rPr>
          <w:rFonts w:ascii="Times New Roman" w:hAnsi="Times New Roman"/>
          <w:sz w:val="28"/>
          <w:szCs w:val="28"/>
          <w:lang w:val="uk-UA"/>
        </w:rPr>
        <w:t>жорстк</w:t>
      </w:r>
      <w:r w:rsidR="00723346"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002E0F10" w:rsidRPr="001F0DCF">
        <w:rPr>
          <w:rFonts w:ascii="Times New Roman" w:hAnsi="Times New Roman"/>
          <w:sz w:val="28"/>
          <w:szCs w:val="28"/>
          <w:lang w:val="uk-UA"/>
        </w:rPr>
        <w:t>(</w:t>
      </w:r>
      <w:r w:rsidR="005E6814" w:rsidRPr="001F0DCF">
        <w:rPr>
          <w:rFonts w:ascii="Times New Roman" w:hAnsi="Times New Roman"/>
          <w:sz w:val="28"/>
          <w:szCs w:val="28"/>
          <w:lang w:val="uk-UA"/>
        </w:rPr>
        <w:t>5,4-11</w:t>
      </w:r>
      <w:r w:rsidR="00F851BB" w:rsidRPr="001F0DCF">
        <w:rPr>
          <w:rFonts w:ascii="Times New Roman" w:hAnsi="Times New Roman"/>
          <w:sz w:val="28"/>
          <w:szCs w:val="28"/>
          <w:lang w:val="uk-UA"/>
        </w:rPr>
        <w:t xml:space="preserve"> </w:t>
      </w:r>
      <w:proofErr w:type="spellStart"/>
      <w:r w:rsidR="005E6814" w:rsidRPr="001F0DCF">
        <w:rPr>
          <w:rFonts w:ascii="Times New Roman" w:hAnsi="Times New Roman"/>
          <w:sz w:val="28"/>
          <w:szCs w:val="28"/>
          <w:lang w:val="uk-UA"/>
        </w:rPr>
        <w:t>мг</w:t>
      </w:r>
      <w:r w:rsidR="00D15EF7" w:rsidRPr="001F0DCF">
        <w:rPr>
          <w:rFonts w:ascii="Times New Roman" w:hAnsi="Times New Roman"/>
          <w:sz w:val="28"/>
          <w:szCs w:val="28"/>
          <w:lang w:val="uk-UA"/>
        </w:rPr>
        <w:t>·</w:t>
      </w:r>
      <w:r w:rsidR="005E6814"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r w:rsidR="002E0F10" w:rsidRPr="001F0DCF">
        <w:rPr>
          <w:rFonts w:ascii="Times New Roman" w:hAnsi="Times New Roman"/>
          <w:sz w:val="28"/>
          <w:szCs w:val="28"/>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дуже</w:t>
      </w:r>
      <w:r w:rsidR="00F851BB" w:rsidRPr="001F0DCF">
        <w:rPr>
          <w:rFonts w:ascii="Times New Roman" w:hAnsi="Times New Roman"/>
          <w:sz w:val="28"/>
          <w:szCs w:val="28"/>
          <w:lang w:val="uk-UA"/>
        </w:rPr>
        <w:t xml:space="preserve"> </w:t>
      </w:r>
      <w:r w:rsidR="00696E3C" w:rsidRPr="001F0DCF">
        <w:rPr>
          <w:rFonts w:ascii="Times New Roman" w:hAnsi="Times New Roman"/>
          <w:sz w:val="28"/>
          <w:szCs w:val="28"/>
          <w:lang w:val="uk-UA"/>
        </w:rPr>
        <w:t>жорстка</w:t>
      </w:r>
      <w:r w:rsidR="00F851BB" w:rsidRPr="001F0DCF">
        <w:rPr>
          <w:rFonts w:ascii="Times New Roman" w:hAnsi="Times New Roman"/>
          <w:sz w:val="28"/>
          <w:szCs w:val="28"/>
          <w:lang w:val="uk-UA"/>
        </w:rPr>
        <w:t xml:space="preserve"> </w:t>
      </w:r>
      <w:r w:rsidR="00677C35" w:rsidRPr="001F0DCF">
        <w:rPr>
          <w:rFonts w:ascii="Times New Roman" w:hAnsi="Times New Roman"/>
          <w:sz w:val="28"/>
          <w:szCs w:val="28"/>
          <w:lang w:val="uk-UA"/>
        </w:rPr>
        <w:t>(&gt;</w:t>
      </w:r>
      <w:r w:rsidR="005E6814" w:rsidRPr="001F0DCF">
        <w:rPr>
          <w:rFonts w:ascii="Times New Roman" w:hAnsi="Times New Roman"/>
          <w:sz w:val="28"/>
          <w:szCs w:val="28"/>
          <w:lang w:val="uk-UA"/>
        </w:rPr>
        <w:t>10,7</w:t>
      </w:r>
      <w:r w:rsidR="00F851BB" w:rsidRPr="001F0DCF">
        <w:rPr>
          <w:rFonts w:ascii="Times New Roman" w:hAnsi="Times New Roman"/>
          <w:sz w:val="28"/>
          <w:szCs w:val="28"/>
          <w:lang w:val="uk-UA"/>
        </w:rPr>
        <w:t xml:space="preserve"> </w:t>
      </w:r>
      <w:proofErr w:type="spellStart"/>
      <w:r w:rsidR="005E6814" w:rsidRPr="001F0DCF">
        <w:rPr>
          <w:rFonts w:ascii="Times New Roman" w:hAnsi="Times New Roman"/>
          <w:sz w:val="28"/>
          <w:szCs w:val="28"/>
          <w:lang w:val="uk-UA"/>
        </w:rPr>
        <w:t>мг</w:t>
      </w:r>
      <w:r w:rsidR="00D15EF7" w:rsidRPr="001F0DCF">
        <w:rPr>
          <w:rFonts w:ascii="Times New Roman" w:hAnsi="Times New Roman"/>
          <w:sz w:val="28"/>
          <w:szCs w:val="28"/>
          <w:lang w:val="uk-UA"/>
        </w:rPr>
        <w:t>·</w:t>
      </w:r>
      <w:r w:rsidR="005E6814"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r w:rsidR="002E0F10" w:rsidRPr="001F0DCF">
        <w:rPr>
          <w:rFonts w:ascii="Times New Roman" w:hAnsi="Times New Roman"/>
          <w:sz w:val="28"/>
          <w:szCs w:val="28"/>
          <w:lang w:val="uk-UA"/>
        </w:rPr>
        <w:t>)</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379CA1CC" w14:textId="5E43FF07" w:rsidR="00C209F8" w:rsidRPr="001F0DCF" w:rsidRDefault="00375D43"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Найбільш</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w:t>
      </w:r>
      <w:r w:rsidR="0010224D" w:rsidRPr="001F0DCF">
        <w:rPr>
          <w:rFonts w:ascii="Times New Roman" w:hAnsi="Times New Roman"/>
          <w:sz w:val="28"/>
          <w:szCs w:val="28"/>
          <w:lang w:val="uk-UA"/>
        </w:rPr>
        <w:t>якими</w:t>
      </w:r>
      <w:r w:rsidR="00F851BB" w:rsidRPr="001F0DCF">
        <w:rPr>
          <w:rFonts w:ascii="Times New Roman" w:hAnsi="Times New Roman"/>
          <w:sz w:val="28"/>
          <w:szCs w:val="28"/>
          <w:lang w:val="uk-UA"/>
        </w:rPr>
        <w:t xml:space="preserve"> </w:t>
      </w:r>
      <w:r w:rsidR="0010224D"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0010224D"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10224D" w:rsidRPr="001F0DCF">
        <w:rPr>
          <w:rFonts w:ascii="Times New Roman" w:hAnsi="Times New Roman"/>
          <w:sz w:val="28"/>
          <w:szCs w:val="28"/>
          <w:lang w:val="uk-UA"/>
        </w:rPr>
        <w:t>атмосферних</w:t>
      </w:r>
      <w:r w:rsidR="00F851BB" w:rsidRPr="001F0DCF">
        <w:rPr>
          <w:rFonts w:ascii="Times New Roman" w:hAnsi="Times New Roman"/>
          <w:sz w:val="28"/>
          <w:szCs w:val="28"/>
          <w:lang w:val="uk-UA"/>
        </w:rPr>
        <w:t xml:space="preserve"> </w:t>
      </w:r>
      <w:r w:rsidR="0010224D" w:rsidRPr="001F0DCF">
        <w:rPr>
          <w:rFonts w:ascii="Times New Roman" w:hAnsi="Times New Roman"/>
          <w:sz w:val="28"/>
          <w:szCs w:val="28"/>
          <w:lang w:val="uk-UA"/>
        </w:rPr>
        <w:t>опадів</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0010224D" w:rsidRPr="001F0DCF">
        <w:rPr>
          <w:rFonts w:ascii="Times New Roman" w:hAnsi="Times New Roman"/>
          <w:sz w:val="28"/>
          <w:szCs w:val="28"/>
          <w:lang w:val="uk-UA"/>
        </w:rPr>
        <w:t>яких</w:t>
      </w:r>
      <w:r w:rsidR="00F851BB" w:rsidRPr="001F0DCF">
        <w:rPr>
          <w:rFonts w:ascii="Times New Roman" w:hAnsi="Times New Roman"/>
          <w:sz w:val="28"/>
          <w:szCs w:val="28"/>
          <w:lang w:val="uk-UA"/>
        </w:rPr>
        <w:t xml:space="preserve"> </w:t>
      </w:r>
      <w:r w:rsidR="0010224D" w:rsidRPr="001F0DCF">
        <w:rPr>
          <w:rFonts w:ascii="Times New Roman" w:hAnsi="Times New Roman"/>
          <w:sz w:val="28"/>
          <w:szCs w:val="28"/>
          <w:lang w:val="uk-UA"/>
        </w:rPr>
        <w:t>70</w:t>
      </w:r>
      <w:r w:rsidR="00677C35" w:rsidRPr="001F0DCF">
        <w:rPr>
          <w:rFonts w:ascii="Times New Roman" w:hAnsi="Times New Roman"/>
          <w:sz w:val="28"/>
          <w:szCs w:val="28"/>
          <w:lang w:val="uk-UA"/>
        </w:rPr>
        <w:noBreakHyphen/>
      </w:r>
      <w:r w:rsidR="0010224D" w:rsidRPr="001F0DCF">
        <w:rPr>
          <w:rFonts w:ascii="Times New Roman" w:hAnsi="Times New Roman"/>
          <w:sz w:val="28"/>
          <w:szCs w:val="28"/>
          <w:lang w:val="uk-UA"/>
        </w:rPr>
        <w:t>100</w:t>
      </w:r>
      <w:r w:rsidR="00F851BB" w:rsidRPr="001F0DCF">
        <w:rPr>
          <w:rFonts w:ascii="Times New Roman" w:hAnsi="Times New Roman"/>
          <w:sz w:val="28"/>
          <w:szCs w:val="28"/>
          <w:lang w:val="uk-UA"/>
        </w:rPr>
        <w:t xml:space="preserve"> </w:t>
      </w:r>
      <w:proofErr w:type="spellStart"/>
      <w:r w:rsidR="0010224D" w:rsidRPr="001F0DCF">
        <w:rPr>
          <w:rFonts w:ascii="Times New Roman" w:hAnsi="Times New Roman"/>
          <w:sz w:val="28"/>
          <w:szCs w:val="28"/>
          <w:lang w:val="uk-UA"/>
        </w:rPr>
        <w:t>мкг</w:t>
      </w:r>
      <w:r w:rsidR="001A0D4E" w:rsidRPr="001F0DCF">
        <w:rPr>
          <w:rFonts w:ascii="Times New Roman" w:hAnsi="Times New Roman"/>
          <w:sz w:val="28"/>
          <w:szCs w:val="28"/>
          <w:vertAlign w:val="superscript"/>
          <w:lang w:val="uk-UA"/>
        </w:rPr>
        <w:t>.</w:t>
      </w:r>
      <w:r w:rsidR="0010224D"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 xml:space="preserve">Твердість </w:t>
      </w:r>
      <w:r w:rsidRPr="001F0DCF">
        <w:rPr>
          <w:rFonts w:ascii="Times New Roman" w:hAnsi="Times New Roman"/>
          <w:sz w:val="28"/>
          <w:szCs w:val="28"/>
          <w:lang w:val="uk-UA"/>
        </w:rPr>
        <w:t>підземних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визначається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складом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контактую</w:t>
      </w:r>
      <w:r w:rsidR="00CB702A" w:rsidRPr="001F0DCF">
        <w:rPr>
          <w:rFonts w:ascii="Times New Roman" w:hAnsi="Times New Roman"/>
          <w:sz w:val="28"/>
          <w:szCs w:val="28"/>
          <w:lang w:val="uk-UA"/>
        </w:rPr>
        <w:t>чих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ними</w:t>
      </w:r>
      <w:r w:rsidR="00F851BB" w:rsidRPr="001F0DCF">
        <w:rPr>
          <w:rFonts w:ascii="Times New Roman" w:hAnsi="Times New Roman"/>
          <w:sz w:val="28"/>
          <w:szCs w:val="28"/>
          <w:lang w:val="uk-UA"/>
        </w:rPr>
        <w:t xml:space="preserve"> </w:t>
      </w:r>
      <w:r w:rsidR="00EE4231" w:rsidRPr="001F0DCF">
        <w:rPr>
          <w:rFonts w:ascii="Times New Roman" w:hAnsi="Times New Roman"/>
          <w:sz w:val="28"/>
          <w:szCs w:val="28"/>
          <w:lang w:val="uk-UA"/>
        </w:rPr>
        <w:t xml:space="preserve">порід.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річкових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залежить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кліматичних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умов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харчування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річок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поверхневими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00D04EBF" w:rsidRPr="001F0DCF">
        <w:rPr>
          <w:rFonts w:ascii="Times New Roman" w:hAnsi="Times New Roman"/>
          <w:sz w:val="28"/>
          <w:szCs w:val="28"/>
          <w:lang w:val="uk-UA"/>
        </w:rPr>
        <w:t>ґрунтовими</w:t>
      </w:r>
      <w:r w:rsidR="00F851BB" w:rsidRPr="001F0DCF">
        <w:rPr>
          <w:rFonts w:ascii="Times New Roman" w:hAnsi="Times New Roman"/>
          <w:sz w:val="28"/>
          <w:szCs w:val="28"/>
          <w:lang w:val="uk-UA"/>
        </w:rPr>
        <w:t xml:space="preserve"> </w:t>
      </w:r>
      <w:r w:rsidR="00EE4231" w:rsidRPr="001F0DCF">
        <w:rPr>
          <w:rFonts w:ascii="Times New Roman" w:hAnsi="Times New Roman"/>
          <w:sz w:val="28"/>
          <w:szCs w:val="28"/>
          <w:lang w:val="uk-UA"/>
        </w:rPr>
        <w:t xml:space="preserve">водами.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00C83716" w:rsidRPr="001F0DCF">
        <w:rPr>
          <w:rFonts w:ascii="Times New Roman" w:hAnsi="Times New Roman"/>
          <w:sz w:val="28"/>
          <w:szCs w:val="28"/>
          <w:lang w:val="uk-UA"/>
        </w:rPr>
        <w:t>живле</w:t>
      </w:r>
      <w:r w:rsidRPr="001F0DCF">
        <w:rPr>
          <w:rFonts w:ascii="Times New Roman" w:hAnsi="Times New Roman"/>
          <w:sz w:val="28"/>
          <w:szCs w:val="28"/>
          <w:lang w:val="uk-UA"/>
        </w:rPr>
        <w:t>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водойми</w:t>
      </w:r>
      <w:r w:rsidR="00F851BB" w:rsidRPr="001F0DCF">
        <w:rPr>
          <w:rFonts w:ascii="Times New Roman" w:hAnsi="Times New Roman"/>
          <w:sz w:val="28"/>
          <w:szCs w:val="28"/>
          <w:lang w:val="uk-UA"/>
        </w:rPr>
        <w:t xml:space="preserve"> </w:t>
      </w:r>
      <w:r w:rsidR="00D04EBF" w:rsidRPr="001F0DCF">
        <w:rPr>
          <w:rFonts w:ascii="Times New Roman" w:hAnsi="Times New Roman"/>
          <w:sz w:val="28"/>
          <w:szCs w:val="28"/>
          <w:lang w:val="uk-UA"/>
        </w:rPr>
        <w:t>ґрунтовими</w:t>
      </w:r>
      <w:r w:rsidR="00F851BB" w:rsidRPr="001F0DCF">
        <w:rPr>
          <w:rFonts w:ascii="Times New Roman" w:hAnsi="Times New Roman"/>
          <w:sz w:val="28"/>
          <w:szCs w:val="28"/>
          <w:lang w:val="uk-UA"/>
        </w:rPr>
        <w:t xml:space="preserve"> </w:t>
      </w:r>
      <w:r w:rsidR="00D04EBF" w:rsidRPr="001F0DCF">
        <w:rPr>
          <w:rFonts w:ascii="Times New Roman" w:hAnsi="Times New Roman"/>
          <w:sz w:val="28"/>
          <w:szCs w:val="28"/>
          <w:lang w:val="uk-UA"/>
        </w:rPr>
        <w:t>водами</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00D04EBF"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D04EBF" w:rsidRPr="001F0DCF">
        <w:rPr>
          <w:rFonts w:ascii="Times New Roman" w:hAnsi="Times New Roman"/>
          <w:sz w:val="28"/>
          <w:szCs w:val="28"/>
          <w:lang w:val="uk-UA"/>
        </w:rPr>
        <w:t>збільшується.</w:t>
      </w:r>
      <w:r w:rsidR="00F851BB" w:rsidRPr="001F0DCF">
        <w:rPr>
          <w:rFonts w:ascii="Times New Roman" w:hAnsi="Times New Roman"/>
          <w:sz w:val="28"/>
          <w:szCs w:val="28"/>
          <w:lang w:val="uk-UA"/>
        </w:rPr>
        <w:t xml:space="preserve"> </w:t>
      </w:r>
      <w:r w:rsidR="00D04EBF" w:rsidRPr="001F0DCF">
        <w:rPr>
          <w:rFonts w:ascii="Times New Roman" w:hAnsi="Times New Roman"/>
          <w:sz w:val="28"/>
          <w:szCs w:val="28"/>
          <w:lang w:val="uk-UA"/>
        </w:rPr>
        <w:t>Найменша</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річкової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спостерігається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паводковий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період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через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значне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розбавлення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річкової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lastRenderedPageBreak/>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стоком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w:t>
      </w:r>
      <w:r w:rsidR="00840ED2" w:rsidRPr="001F0DCF">
        <w:rPr>
          <w:rFonts w:ascii="Times New Roman" w:hAnsi="Times New Roman"/>
          <w:sz w:val="28"/>
          <w:szCs w:val="28"/>
          <w:lang w:val="uk-UA"/>
        </w:rPr>
        <w:t>алих</w:t>
      </w:r>
      <w:r w:rsidR="00F851BB" w:rsidRPr="001F0DCF">
        <w:rPr>
          <w:rFonts w:ascii="Times New Roman" w:hAnsi="Times New Roman"/>
          <w:sz w:val="28"/>
          <w:szCs w:val="28"/>
          <w:lang w:val="uk-UA"/>
        </w:rPr>
        <w:t xml:space="preserve"> </w:t>
      </w:r>
      <w:r w:rsidR="00840ED2" w:rsidRPr="001F0DCF">
        <w:rPr>
          <w:rFonts w:ascii="Times New Roman" w:hAnsi="Times New Roman"/>
          <w:sz w:val="28"/>
          <w:szCs w:val="28"/>
          <w:lang w:val="uk-UA"/>
        </w:rPr>
        <w:t>вод.</w:t>
      </w:r>
      <w:r w:rsidR="00F851BB" w:rsidRPr="001F0DCF">
        <w:rPr>
          <w:rFonts w:ascii="Times New Roman" w:hAnsi="Times New Roman"/>
          <w:sz w:val="28"/>
          <w:szCs w:val="28"/>
          <w:lang w:val="uk-UA"/>
        </w:rPr>
        <w:t xml:space="preserve"> </w:t>
      </w:r>
      <w:r w:rsidR="00840ED2"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840ED2" w:rsidRPr="001F0DCF">
        <w:rPr>
          <w:rFonts w:ascii="Times New Roman" w:hAnsi="Times New Roman"/>
          <w:sz w:val="28"/>
          <w:szCs w:val="28"/>
          <w:lang w:val="uk-UA"/>
        </w:rPr>
        <w:t>літній</w:t>
      </w:r>
      <w:r w:rsidR="00F851BB" w:rsidRPr="001F0DCF">
        <w:rPr>
          <w:rFonts w:ascii="Times New Roman" w:hAnsi="Times New Roman"/>
          <w:sz w:val="28"/>
          <w:szCs w:val="28"/>
          <w:lang w:val="uk-UA"/>
        </w:rPr>
        <w:t xml:space="preserve"> </w:t>
      </w:r>
      <w:r w:rsidR="00840ED2" w:rsidRPr="001F0DCF">
        <w:rPr>
          <w:rFonts w:ascii="Times New Roman" w:hAnsi="Times New Roman"/>
          <w:sz w:val="28"/>
          <w:szCs w:val="28"/>
          <w:lang w:val="uk-UA"/>
        </w:rPr>
        <w:t>період</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річкових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залежить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00840ED2" w:rsidRPr="001F0DCF">
        <w:rPr>
          <w:rFonts w:ascii="Times New Roman" w:hAnsi="Times New Roman"/>
          <w:sz w:val="28"/>
          <w:szCs w:val="28"/>
          <w:lang w:val="uk-UA"/>
        </w:rPr>
        <w:t>кількості</w:t>
      </w:r>
      <w:r w:rsidR="00F851BB" w:rsidRPr="001F0DCF">
        <w:rPr>
          <w:rFonts w:ascii="Times New Roman" w:hAnsi="Times New Roman"/>
          <w:sz w:val="28"/>
          <w:szCs w:val="28"/>
          <w:lang w:val="uk-UA"/>
        </w:rPr>
        <w:t xml:space="preserve"> </w:t>
      </w:r>
      <w:r w:rsidR="00840ED2" w:rsidRPr="001F0DCF">
        <w:rPr>
          <w:rFonts w:ascii="Times New Roman" w:hAnsi="Times New Roman"/>
          <w:sz w:val="28"/>
          <w:szCs w:val="28"/>
          <w:lang w:val="uk-UA"/>
        </w:rPr>
        <w:t>опадів</w:t>
      </w:r>
      <w:r w:rsidRPr="001F0DCF">
        <w:rPr>
          <w:rFonts w:ascii="Times New Roman" w:hAnsi="Times New Roman"/>
          <w:sz w:val="28"/>
          <w:szCs w:val="28"/>
          <w:lang w:val="uk-UA"/>
        </w:rPr>
        <w:t>.</w:t>
      </w:r>
      <w:r w:rsidR="00E37541" w:rsidRPr="001F0DCF">
        <w:rPr>
          <w:rFonts w:ascii="Times New Roman" w:hAnsi="Times New Roman"/>
          <w:sz w:val="28"/>
          <w:szCs w:val="28"/>
          <w:lang w:val="uk-UA"/>
        </w:rPr>
        <w:t xml:space="preserve"> </w:t>
      </w:r>
    </w:p>
    <w:p w14:paraId="0EF7CECD" w14:textId="6240A6CC" w:rsidR="00375D43" w:rsidRPr="001F0DCF" w:rsidRDefault="00B634D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зумовлена</w:t>
      </w:r>
      <w:r w:rsidR="00F851BB" w:rsidRPr="001F0DCF">
        <w:rPr>
          <w:rFonts w:ascii="Times New Roman" w:hAnsi="Times New Roman"/>
          <w:sz w:val="28"/>
          <w:szCs w:val="28"/>
          <w:lang w:val="uk-UA"/>
        </w:rPr>
        <w:t xml:space="preserve"> </w:t>
      </w:r>
      <w:r w:rsidR="00840ED2" w:rsidRPr="001F0DCF">
        <w:rPr>
          <w:rFonts w:ascii="Times New Roman" w:hAnsi="Times New Roman"/>
          <w:sz w:val="28"/>
          <w:szCs w:val="28"/>
          <w:lang w:val="uk-UA"/>
        </w:rPr>
        <w:t>наявністю</w:t>
      </w:r>
      <w:r w:rsidR="00F851BB" w:rsidRPr="001F0DCF">
        <w:rPr>
          <w:rFonts w:ascii="Times New Roman" w:hAnsi="Times New Roman"/>
          <w:sz w:val="28"/>
          <w:szCs w:val="28"/>
          <w:lang w:val="uk-UA"/>
        </w:rPr>
        <w:t xml:space="preserve"> </w:t>
      </w:r>
      <w:r w:rsidR="00840ED2"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00840ED2" w:rsidRPr="001F0DCF">
        <w:rPr>
          <w:rFonts w:ascii="Times New Roman" w:hAnsi="Times New Roman"/>
          <w:sz w:val="28"/>
          <w:szCs w:val="28"/>
          <w:lang w:val="uk-UA"/>
        </w:rPr>
        <w:t>Са</w:t>
      </w:r>
      <w:r w:rsidR="00840ED2" w:rsidRPr="001F0DCF">
        <w:rPr>
          <w:rFonts w:ascii="Times New Roman" w:hAnsi="Times New Roman"/>
          <w:sz w:val="28"/>
          <w:szCs w:val="28"/>
          <w:vertAlign w:val="superscript"/>
          <w:lang w:val="uk-UA"/>
        </w:rPr>
        <w:t>2</w:t>
      </w:r>
      <w:r w:rsidR="00375D43" w:rsidRPr="001F0DCF">
        <w:rPr>
          <w:rFonts w:ascii="Times New Roman" w:hAnsi="Times New Roman"/>
          <w:sz w:val="28"/>
          <w:szCs w:val="28"/>
          <w:vertAlign w:val="superscript"/>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Mg</w:t>
      </w:r>
      <w:r w:rsidR="00375D43" w:rsidRPr="001F0DCF">
        <w:rPr>
          <w:rFonts w:ascii="Times New Roman" w:hAnsi="Times New Roman"/>
          <w:sz w:val="28"/>
          <w:szCs w:val="28"/>
          <w:vertAlign w:val="superscript"/>
          <w:lang w:val="uk-UA"/>
        </w:rPr>
        <w:t>2</w:t>
      </w:r>
      <w:r w:rsidR="00D81630" w:rsidRPr="001F0DCF">
        <w:rPr>
          <w:rFonts w:ascii="Times New Roman" w:hAnsi="Times New Roman"/>
          <w:sz w:val="28"/>
          <w:szCs w:val="28"/>
          <w:vertAlign w:val="superscript"/>
          <w:lang w:val="uk-UA"/>
        </w:rPr>
        <w:t>+</w:t>
      </w:r>
      <w:r w:rsidR="00D8163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приймається</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за</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загальну.</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Частина</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загальної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твердості</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еквівален</w:t>
      </w:r>
      <w:r w:rsidR="005E1BA3" w:rsidRPr="001F0DCF">
        <w:rPr>
          <w:rFonts w:ascii="Times New Roman" w:hAnsi="Times New Roman"/>
          <w:sz w:val="28"/>
          <w:szCs w:val="28"/>
          <w:lang w:val="uk-UA"/>
        </w:rPr>
        <w:t>тна</w:t>
      </w:r>
      <w:r w:rsidR="00F851BB" w:rsidRPr="001F0DCF">
        <w:rPr>
          <w:rFonts w:ascii="Times New Roman" w:hAnsi="Times New Roman"/>
          <w:sz w:val="28"/>
          <w:szCs w:val="28"/>
          <w:lang w:val="uk-UA"/>
        </w:rPr>
        <w:t xml:space="preserve"> </w:t>
      </w:r>
      <w:r w:rsidR="005E1BA3" w:rsidRPr="001F0DCF">
        <w:rPr>
          <w:rFonts w:ascii="Times New Roman" w:hAnsi="Times New Roman"/>
          <w:sz w:val="28"/>
          <w:szCs w:val="28"/>
          <w:lang w:val="uk-UA"/>
        </w:rPr>
        <w:t>вмісту</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гідрокарбонаті</w:t>
      </w:r>
      <w:r w:rsidR="00D81630"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карбонатів</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кальцію</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D81630" w:rsidRPr="001F0DCF">
        <w:rPr>
          <w:rFonts w:ascii="Times New Roman" w:hAnsi="Times New Roman"/>
          <w:sz w:val="28"/>
          <w:szCs w:val="28"/>
          <w:lang w:val="uk-UA"/>
        </w:rPr>
        <w:t>магнію</w:t>
      </w:r>
      <w:r w:rsidR="00375D43"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називається</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карбонатно</w:t>
      </w:r>
      <w:r w:rsidR="005E1BA3" w:rsidRPr="001F0DCF">
        <w:rPr>
          <w:rFonts w:ascii="Times New Roman" w:hAnsi="Times New Roman"/>
          <w:sz w:val="28"/>
          <w:szCs w:val="28"/>
          <w:lang w:val="uk-UA"/>
        </w:rPr>
        <w:t>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твердістю</w:t>
      </w:r>
      <w:r w:rsidR="00375D43"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еквівалентна</w:t>
      </w:r>
      <w:r w:rsidR="00F851BB" w:rsidRPr="001F0DCF">
        <w:rPr>
          <w:rFonts w:ascii="Times New Roman" w:hAnsi="Times New Roman"/>
          <w:sz w:val="28"/>
          <w:szCs w:val="28"/>
          <w:lang w:val="uk-UA"/>
        </w:rPr>
        <w:t xml:space="preserve"> </w:t>
      </w:r>
      <w:r w:rsidR="005E1BA3" w:rsidRPr="001F0DCF">
        <w:rPr>
          <w:rFonts w:ascii="Times New Roman" w:hAnsi="Times New Roman"/>
          <w:sz w:val="28"/>
          <w:szCs w:val="28"/>
          <w:lang w:val="uk-UA"/>
        </w:rPr>
        <w:t>вмісту</w:t>
      </w:r>
      <w:r w:rsidR="00F851BB" w:rsidRPr="001F0DCF">
        <w:rPr>
          <w:rFonts w:ascii="Times New Roman" w:hAnsi="Times New Roman"/>
          <w:sz w:val="28"/>
          <w:szCs w:val="28"/>
          <w:lang w:val="uk-UA"/>
        </w:rPr>
        <w:t xml:space="preserve"> </w:t>
      </w:r>
      <w:r w:rsidR="00C018B0" w:rsidRPr="001F0DCF">
        <w:rPr>
          <w:rFonts w:ascii="Times New Roman" w:hAnsi="Times New Roman"/>
          <w:sz w:val="28"/>
          <w:szCs w:val="28"/>
          <w:lang w:val="uk-UA"/>
        </w:rPr>
        <w:t>хлоридів</w:t>
      </w:r>
      <w:r w:rsidR="00375D43"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сульфатів</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інших</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сильних</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кислот</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некарбонатн</w:t>
      </w:r>
      <w:r w:rsidR="0096412F" w:rsidRPr="001F0DCF">
        <w:rPr>
          <w:rFonts w:ascii="Times New Roman" w:hAnsi="Times New Roman"/>
          <w:sz w:val="28"/>
          <w:szCs w:val="28"/>
          <w:lang w:val="uk-UA"/>
        </w:rPr>
        <w:t>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твердістю</w:t>
      </w:r>
      <w:r w:rsidR="00375D43" w:rsidRPr="001F0DCF">
        <w:rPr>
          <w:rFonts w:ascii="Times New Roman" w:hAnsi="Times New Roman"/>
          <w:sz w:val="28"/>
          <w:szCs w:val="28"/>
          <w:lang w:val="uk-UA"/>
        </w:rPr>
        <w:t>.</w:t>
      </w:r>
    </w:p>
    <w:p w14:paraId="53C55115" w14:textId="623C2E4D" w:rsidR="00667E6B" w:rsidRPr="001F0DCF" w:rsidRDefault="00375D43" w:rsidP="001F0DCF">
      <w:pPr>
        <w:spacing w:after="0" w:line="360" w:lineRule="auto"/>
        <w:ind w:firstLine="709"/>
        <w:jc w:val="both"/>
        <w:rPr>
          <w:rFonts w:ascii="Times New Roman" w:hAnsi="Times New Roman"/>
          <w:sz w:val="28"/>
          <w:szCs w:val="28"/>
          <w:lang w:val="uk-UA"/>
        </w:rPr>
      </w:pPr>
      <w:proofErr w:type="spellStart"/>
      <w:r w:rsidRPr="001F0DCF">
        <w:rPr>
          <w:rFonts w:ascii="Times New Roman" w:hAnsi="Times New Roman"/>
          <w:sz w:val="28"/>
          <w:szCs w:val="28"/>
          <w:lang w:val="uk-UA"/>
        </w:rPr>
        <w:t>К</w:t>
      </w:r>
      <w:r w:rsidR="00210F95" w:rsidRPr="001F0DCF">
        <w:rPr>
          <w:rFonts w:ascii="Times New Roman" w:hAnsi="Times New Roman"/>
          <w:sz w:val="28"/>
          <w:szCs w:val="28"/>
          <w:lang w:val="uk-UA"/>
        </w:rPr>
        <w:t>альці</w:t>
      </w:r>
      <w:r w:rsidR="006E288B">
        <w:rPr>
          <w:rFonts w:ascii="Times New Roman" w:hAnsi="Times New Roman"/>
          <w:sz w:val="28"/>
          <w:szCs w:val="28"/>
          <w:lang w:val="uk-UA"/>
        </w:rPr>
        <w:t>я</w:t>
      </w:r>
      <w:proofErr w:type="spellEnd"/>
      <w:r w:rsidR="00F851BB" w:rsidRPr="001F0DCF">
        <w:rPr>
          <w:rFonts w:ascii="Times New Roman" w:hAnsi="Times New Roman"/>
          <w:sz w:val="28"/>
          <w:szCs w:val="28"/>
          <w:lang w:val="uk-UA"/>
        </w:rPr>
        <w:t xml:space="preserve"> </w:t>
      </w:r>
      <w:r w:rsidR="00210F95" w:rsidRPr="001F0DCF">
        <w:rPr>
          <w:rFonts w:ascii="Times New Roman" w:hAnsi="Times New Roman"/>
          <w:sz w:val="28"/>
          <w:szCs w:val="28"/>
          <w:lang w:val="uk-UA"/>
        </w:rPr>
        <w:t>карбонат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малу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розчинність</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14,45</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0096412F"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96412F"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0096412F"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0096412F" w:rsidRPr="001F0DCF">
        <w:rPr>
          <w:rFonts w:ascii="Times New Roman" w:hAnsi="Times New Roman"/>
          <w:sz w:val="28"/>
          <w:szCs w:val="28"/>
          <w:lang w:val="uk-UA"/>
        </w:rPr>
        <w:t>25</w:t>
      </w:r>
      <w:r w:rsidR="00F851BB" w:rsidRPr="001F0DCF">
        <w:rPr>
          <w:rFonts w:ascii="Times New Roman" w:hAnsi="Times New Roman"/>
          <w:sz w:val="28"/>
          <w:szCs w:val="28"/>
          <w:lang w:val="uk-UA"/>
        </w:rPr>
        <w:t xml:space="preserve"> </w:t>
      </w:r>
      <w:r w:rsidR="0096412F" w:rsidRPr="001F0DCF">
        <w:rPr>
          <w:rFonts w:ascii="Times New Roman" w:hAnsi="Times New Roman"/>
          <w:sz w:val="28"/>
          <w:szCs w:val="28"/>
          <w:lang w:val="uk-UA"/>
        </w:rPr>
        <w:t>°</w:t>
      </w:r>
      <w:r w:rsidRPr="001F0DCF">
        <w:rPr>
          <w:rFonts w:ascii="Times New Roman" w:hAnsi="Times New Roman"/>
          <w:sz w:val="28"/>
          <w:szCs w:val="28"/>
          <w:lang w:val="uk-UA"/>
        </w:rPr>
        <w:t>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proofErr w:type="spellStart"/>
      <w:r w:rsidR="00543E67" w:rsidRPr="001F0DCF">
        <w:rPr>
          <w:rFonts w:ascii="Times New Roman" w:hAnsi="Times New Roman"/>
          <w:sz w:val="28"/>
          <w:szCs w:val="28"/>
          <w:lang w:val="uk-UA"/>
        </w:rPr>
        <w:t>магні</w:t>
      </w:r>
      <w:r w:rsidR="006E288B">
        <w:rPr>
          <w:rFonts w:ascii="Times New Roman" w:hAnsi="Times New Roman"/>
          <w:sz w:val="28"/>
          <w:szCs w:val="28"/>
          <w:lang w:val="uk-UA"/>
        </w:rPr>
        <w:t>я</w:t>
      </w:r>
      <w:proofErr w:type="spellEnd"/>
      <w:r w:rsidR="00F851BB" w:rsidRPr="001F0DCF">
        <w:rPr>
          <w:rFonts w:ascii="Times New Roman" w:hAnsi="Times New Roman"/>
          <w:sz w:val="28"/>
          <w:szCs w:val="28"/>
          <w:lang w:val="uk-UA"/>
        </w:rPr>
        <w:t xml:space="preserve"> </w:t>
      </w:r>
      <w:r w:rsidR="00543E67" w:rsidRPr="001F0DCF">
        <w:rPr>
          <w:rFonts w:ascii="Times New Roman" w:hAnsi="Times New Roman"/>
          <w:sz w:val="28"/>
          <w:szCs w:val="28"/>
          <w:lang w:val="uk-UA"/>
        </w:rPr>
        <w:t>гідрокарбонат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кип'ятінні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перетворюється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важкорозчинн</w:t>
      </w:r>
      <w:r w:rsidR="00543E67" w:rsidRPr="001F0DCF">
        <w:rPr>
          <w:rFonts w:ascii="Times New Roman" w:hAnsi="Times New Roman"/>
          <w:sz w:val="28"/>
          <w:szCs w:val="28"/>
          <w:lang w:val="uk-UA"/>
        </w:rPr>
        <w:t>ий</w:t>
      </w:r>
      <w:r w:rsidR="00F851BB" w:rsidRPr="001F0DCF">
        <w:rPr>
          <w:rFonts w:ascii="Times New Roman" w:hAnsi="Times New Roman"/>
          <w:sz w:val="28"/>
          <w:szCs w:val="28"/>
          <w:lang w:val="uk-UA"/>
        </w:rPr>
        <w:t xml:space="preserve"> </w:t>
      </w:r>
      <w:r w:rsidR="00543E67" w:rsidRPr="001F0DCF">
        <w:rPr>
          <w:rFonts w:ascii="Times New Roman" w:hAnsi="Times New Roman"/>
          <w:sz w:val="28"/>
          <w:szCs w:val="28"/>
          <w:lang w:val="uk-UA"/>
        </w:rPr>
        <w:t>магній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карбонат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MgC</w:t>
      </w:r>
      <w:r w:rsidR="008F3A1E" w:rsidRPr="001F0DCF">
        <w:rPr>
          <w:rFonts w:ascii="Times New Roman" w:hAnsi="Times New Roman"/>
          <w:sz w:val="28"/>
          <w:szCs w:val="28"/>
          <w:lang w:val="uk-UA"/>
        </w:rPr>
        <w:t>О</w:t>
      </w:r>
      <w:r w:rsidRPr="001F0DCF">
        <w:rPr>
          <w:rFonts w:ascii="Times New Roman" w:hAnsi="Times New Roman"/>
          <w:sz w:val="28"/>
          <w:szCs w:val="28"/>
          <w:vertAlign w:val="subscript"/>
          <w:lang w:val="uk-UA"/>
        </w:rPr>
        <w:t>3</w:t>
      </w:r>
      <w:r w:rsidR="00F851BB" w:rsidRPr="001F0DCF">
        <w:rPr>
          <w:rFonts w:ascii="Times New Roman" w:hAnsi="Times New Roman"/>
          <w:sz w:val="28"/>
          <w:szCs w:val="28"/>
          <w:lang w:val="uk-UA"/>
        </w:rPr>
        <w:t xml:space="preserve"> </w:t>
      </w:r>
      <w:r w:rsidR="008F3A1E"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008F3A1E" w:rsidRPr="001F0DCF">
        <w:rPr>
          <w:rFonts w:ascii="Times New Roman" w:hAnsi="Times New Roman"/>
          <w:sz w:val="28"/>
          <w:szCs w:val="28"/>
          <w:lang w:val="uk-UA"/>
        </w:rPr>
        <w:t>основний</w:t>
      </w:r>
      <w:r w:rsidR="00F851BB" w:rsidRPr="001F0DCF">
        <w:rPr>
          <w:rFonts w:ascii="Times New Roman" w:hAnsi="Times New Roman"/>
          <w:sz w:val="28"/>
          <w:szCs w:val="28"/>
          <w:lang w:val="uk-UA"/>
        </w:rPr>
        <w:t xml:space="preserve"> </w:t>
      </w:r>
      <w:proofErr w:type="spellStart"/>
      <w:r w:rsidR="00543E67" w:rsidRPr="006E288B">
        <w:rPr>
          <w:rFonts w:ascii="Times New Roman" w:hAnsi="Times New Roman"/>
          <w:sz w:val="28"/>
          <w:szCs w:val="28"/>
          <w:lang w:val="uk-UA"/>
        </w:rPr>
        <w:t>магні</w:t>
      </w:r>
      <w:r w:rsidR="006E288B" w:rsidRPr="006E288B">
        <w:rPr>
          <w:rFonts w:ascii="Times New Roman" w:hAnsi="Times New Roman"/>
          <w:sz w:val="28"/>
          <w:szCs w:val="28"/>
          <w:lang w:val="uk-UA"/>
        </w:rPr>
        <w:t>я</w:t>
      </w:r>
      <w:proofErr w:type="spellEnd"/>
      <w:r w:rsidR="00F851BB" w:rsidRPr="006E288B">
        <w:rPr>
          <w:rFonts w:ascii="Times New Roman" w:hAnsi="Times New Roman"/>
          <w:sz w:val="28"/>
          <w:szCs w:val="28"/>
          <w:lang w:val="uk-UA"/>
        </w:rPr>
        <w:t xml:space="preserve"> </w:t>
      </w:r>
      <w:r w:rsidR="00543E67" w:rsidRPr="006E288B">
        <w:rPr>
          <w:rFonts w:ascii="Times New Roman" w:hAnsi="Times New Roman"/>
          <w:sz w:val="28"/>
          <w:szCs w:val="28"/>
          <w:lang w:val="uk-UA"/>
        </w:rPr>
        <w:t>к</w:t>
      </w:r>
      <w:r w:rsidR="00543E67" w:rsidRPr="001F0DCF">
        <w:rPr>
          <w:rFonts w:ascii="Times New Roman" w:hAnsi="Times New Roman"/>
          <w:sz w:val="28"/>
          <w:szCs w:val="28"/>
          <w:lang w:val="uk-UA"/>
        </w:rPr>
        <w:t>арбонат</w:t>
      </w:r>
      <w:r w:rsidR="00F851BB" w:rsidRPr="001F0DCF">
        <w:rPr>
          <w:rFonts w:ascii="Times New Roman" w:hAnsi="Times New Roman"/>
          <w:sz w:val="28"/>
          <w:szCs w:val="28"/>
          <w:lang w:val="uk-UA"/>
        </w:rPr>
        <w:t xml:space="preserve"> </w:t>
      </w:r>
      <w:r w:rsidR="008F3A1E" w:rsidRPr="001F0DCF">
        <w:rPr>
          <w:rFonts w:ascii="Times New Roman" w:hAnsi="Times New Roman"/>
          <w:sz w:val="28"/>
          <w:szCs w:val="28"/>
          <w:lang w:val="uk-UA"/>
        </w:rPr>
        <w:t>(</w:t>
      </w:r>
      <w:proofErr w:type="spellStart"/>
      <w:r w:rsidRPr="001F0DCF">
        <w:rPr>
          <w:rFonts w:ascii="Times New Roman" w:hAnsi="Times New Roman"/>
          <w:sz w:val="28"/>
          <w:szCs w:val="28"/>
          <w:lang w:val="uk-UA"/>
        </w:rPr>
        <w:t>Mg</w:t>
      </w:r>
      <w:r w:rsidR="008F3A1E" w:rsidRPr="001F0DCF">
        <w:rPr>
          <w:rFonts w:ascii="Times New Roman" w:hAnsi="Times New Roman"/>
          <w:sz w:val="28"/>
          <w:szCs w:val="28"/>
          <w:lang w:val="uk-UA"/>
        </w:rPr>
        <w:t>ОH</w:t>
      </w:r>
      <w:proofErr w:type="spellEnd"/>
      <w:r w:rsidR="008F3A1E" w:rsidRPr="001F0DCF">
        <w:rPr>
          <w:rFonts w:ascii="Times New Roman" w:hAnsi="Times New Roman"/>
          <w:sz w:val="28"/>
          <w:szCs w:val="28"/>
          <w:lang w:val="uk-UA"/>
        </w:rPr>
        <w:t>)</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C</w:t>
      </w:r>
      <w:r w:rsidR="008F3A1E" w:rsidRPr="001F0DCF">
        <w:rPr>
          <w:rFonts w:ascii="Times New Roman" w:hAnsi="Times New Roman"/>
          <w:sz w:val="28"/>
          <w:szCs w:val="28"/>
          <w:lang w:val="uk-UA"/>
        </w:rPr>
        <w:t>О</w:t>
      </w:r>
      <w:r w:rsidR="00283046" w:rsidRPr="001F0DCF">
        <w:rPr>
          <w:rFonts w:ascii="Times New Roman" w:hAnsi="Times New Roman"/>
          <w:sz w:val="28"/>
          <w:szCs w:val="28"/>
          <w:vertAlign w:val="subscript"/>
          <w:lang w:val="uk-UA"/>
        </w:rPr>
        <w:t>3</w:t>
      </w:r>
      <w:r w:rsidR="00283046"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34424995" w14:textId="7AF63C08" w:rsidR="00375D43" w:rsidRPr="001F0DCF" w:rsidRDefault="00283046"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Таким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чином,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кип'ятінні</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375D43"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викликана</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при</w:t>
      </w:r>
      <w:r w:rsidRPr="001F0DCF">
        <w:rPr>
          <w:rFonts w:ascii="Times New Roman" w:hAnsi="Times New Roman"/>
          <w:sz w:val="28"/>
          <w:szCs w:val="28"/>
          <w:lang w:val="uk-UA"/>
        </w:rPr>
        <w:t>сутністю</w:t>
      </w:r>
      <w:r w:rsidR="00F851BB" w:rsidRPr="001F0DCF">
        <w:rPr>
          <w:rFonts w:ascii="Times New Roman" w:hAnsi="Times New Roman"/>
          <w:sz w:val="28"/>
          <w:szCs w:val="28"/>
          <w:lang w:val="uk-UA"/>
        </w:rPr>
        <w:t xml:space="preserve"> </w:t>
      </w:r>
      <w:r w:rsidRPr="006E288B">
        <w:rPr>
          <w:rFonts w:ascii="Times New Roman" w:hAnsi="Times New Roman"/>
          <w:sz w:val="28"/>
          <w:szCs w:val="28"/>
          <w:lang w:val="uk-UA"/>
        </w:rPr>
        <w:t>гідрокарбонатів</w:t>
      </w:r>
      <w:r w:rsidR="00F851BB" w:rsidRPr="006E288B">
        <w:rPr>
          <w:rFonts w:ascii="Times New Roman" w:hAnsi="Times New Roman"/>
          <w:sz w:val="28"/>
          <w:szCs w:val="28"/>
          <w:lang w:val="uk-UA"/>
        </w:rPr>
        <w:t xml:space="preserve"> </w:t>
      </w:r>
      <w:proofErr w:type="spellStart"/>
      <w:r w:rsidR="006E288B" w:rsidRPr="006E288B">
        <w:rPr>
          <w:rFonts w:ascii="Times New Roman" w:hAnsi="Times New Roman"/>
          <w:sz w:val="28"/>
          <w:szCs w:val="28"/>
          <w:lang w:val="uk-UA"/>
        </w:rPr>
        <w:t>кальція</w:t>
      </w:r>
      <w:proofErr w:type="spellEnd"/>
      <w:r w:rsidR="00F851BB" w:rsidRPr="006E288B">
        <w:rPr>
          <w:rFonts w:ascii="Times New Roman" w:hAnsi="Times New Roman"/>
          <w:sz w:val="28"/>
          <w:szCs w:val="28"/>
          <w:lang w:val="uk-UA"/>
        </w:rPr>
        <w:t xml:space="preserve"> </w:t>
      </w:r>
      <w:r w:rsidRPr="006E288B">
        <w:rPr>
          <w:rFonts w:ascii="Times New Roman" w:hAnsi="Times New Roman"/>
          <w:sz w:val="28"/>
          <w:szCs w:val="28"/>
          <w:lang w:val="uk-UA"/>
        </w:rPr>
        <w:t>і</w:t>
      </w:r>
      <w:r w:rsidR="00F851BB" w:rsidRPr="006E288B">
        <w:rPr>
          <w:rFonts w:ascii="Times New Roman" w:hAnsi="Times New Roman"/>
          <w:sz w:val="28"/>
          <w:szCs w:val="28"/>
          <w:lang w:val="uk-UA"/>
        </w:rPr>
        <w:t xml:space="preserve"> </w:t>
      </w:r>
      <w:proofErr w:type="spellStart"/>
      <w:r w:rsidR="006E288B" w:rsidRPr="006E288B">
        <w:rPr>
          <w:rFonts w:ascii="Times New Roman" w:hAnsi="Times New Roman"/>
          <w:sz w:val="28"/>
          <w:szCs w:val="28"/>
          <w:lang w:val="uk-UA"/>
        </w:rPr>
        <w:t>магнія</w:t>
      </w:r>
      <w:proofErr w:type="spellEnd"/>
      <w:r w:rsidRPr="006E288B">
        <w:rPr>
          <w:rFonts w:ascii="Times New Roman" w:hAnsi="Times New Roman"/>
          <w:sz w:val="28"/>
          <w:szCs w:val="28"/>
          <w:lang w:val="uk-UA"/>
        </w:rPr>
        <w:t>,</w:t>
      </w:r>
      <w:r w:rsidR="00F851BB" w:rsidRPr="006E288B">
        <w:rPr>
          <w:rFonts w:ascii="Times New Roman" w:hAnsi="Times New Roman"/>
          <w:sz w:val="28"/>
          <w:szCs w:val="28"/>
          <w:lang w:val="uk-UA"/>
        </w:rPr>
        <w:t xml:space="preserve"> </w:t>
      </w:r>
      <w:r w:rsidRPr="006E288B">
        <w:rPr>
          <w:rFonts w:ascii="Times New Roman" w:hAnsi="Times New Roman"/>
          <w:sz w:val="28"/>
          <w:szCs w:val="28"/>
          <w:lang w:val="uk-UA"/>
        </w:rPr>
        <w:t>усувається</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така</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називається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усуненою</w:t>
      </w:r>
      <w:r w:rsidR="00375D43"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00375D43" w:rsidRPr="001F0DCF">
        <w:rPr>
          <w:rFonts w:ascii="Times New Roman" w:hAnsi="Times New Roman"/>
          <w:sz w:val="28"/>
          <w:szCs w:val="28"/>
          <w:lang w:val="uk-UA"/>
        </w:rPr>
        <w:t>тимчасовою.</w:t>
      </w:r>
    </w:p>
    <w:p w14:paraId="6E0DA64D" w14:textId="1F6C0B0C" w:rsidR="00536EE6" w:rsidRPr="001F0DCF" w:rsidRDefault="00DB36C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розрізняти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поняття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«карбонатна»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«тимчасова</w:t>
      </w:r>
      <w:r w:rsidR="00A72CAA"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4818EA"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1CB1DBA0" w14:textId="77777777" w:rsidR="00667E6B" w:rsidRPr="001F0DCF" w:rsidRDefault="004818E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переході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HCO</w:t>
      </w:r>
      <w:r w:rsidR="000060C4" w:rsidRPr="001F0DCF">
        <w:rPr>
          <w:rFonts w:ascii="Times New Roman" w:hAnsi="Times New Roman"/>
          <w:sz w:val="28"/>
          <w:szCs w:val="28"/>
          <w:vertAlign w:val="subscript"/>
          <w:lang w:val="uk-UA"/>
        </w:rPr>
        <w:t>3</w:t>
      </w:r>
      <w:r w:rsidR="00A72CAA" w:rsidRPr="001F0DCF">
        <w:rPr>
          <w:rFonts w:ascii="Times New Roman" w:hAnsi="Times New Roman"/>
          <w:sz w:val="28"/>
          <w:szCs w:val="28"/>
          <w:vertAlign w:val="superscript"/>
          <w:lang w:val="uk-UA"/>
        </w:rPr>
        <w:t>-</w:t>
      </w:r>
      <w:r w:rsidR="00F851BB" w:rsidRPr="001F0DCF">
        <w:rPr>
          <w:rFonts w:ascii="Times New Roman" w:hAnsi="Times New Roman"/>
          <w:sz w:val="28"/>
          <w:szCs w:val="28"/>
          <w:lang w:val="uk-UA"/>
        </w:rPr>
        <w:t xml:space="preserve"> </w:t>
      </w:r>
      <w:r w:rsidR="00A72CAA"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A72CAA" w:rsidRPr="001F0DCF">
        <w:rPr>
          <w:rFonts w:ascii="Times New Roman" w:hAnsi="Times New Roman"/>
          <w:sz w:val="28"/>
          <w:szCs w:val="28"/>
          <w:lang w:val="uk-UA"/>
        </w:rPr>
        <w:t>СО</w:t>
      </w:r>
      <w:r w:rsidR="00A72CAA" w:rsidRPr="001F0DCF">
        <w:rPr>
          <w:rFonts w:ascii="Times New Roman" w:hAnsi="Times New Roman"/>
          <w:sz w:val="28"/>
          <w:szCs w:val="28"/>
          <w:vertAlign w:val="subscript"/>
          <w:lang w:val="uk-UA"/>
        </w:rPr>
        <w:t>3</w:t>
      </w:r>
      <w:r w:rsidR="00A72CAA" w:rsidRPr="001F0DCF">
        <w:rPr>
          <w:rFonts w:ascii="Times New Roman" w:hAnsi="Times New Roman"/>
          <w:sz w:val="28"/>
          <w:szCs w:val="28"/>
          <w:vertAlign w:val="superscript"/>
          <w:lang w:val="uk-UA"/>
        </w:rPr>
        <w:t>2-</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випаданні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карбонатів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кальцію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магнію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осад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залиша</w:t>
      </w:r>
      <w:r w:rsidR="000060C4" w:rsidRPr="001F0DCF">
        <w:rPr>
          <w:rFonts w:ascii="Times New Roman" w:hAnsi="Times New Roman"/>
          <w:sz w:val="28"/>
          <w:szCs w:val="28"/>
          <w:lang w:val="uk-UA"/>
        </w:rPr>
        <w:t>ється</w:t>
      </w:r>
      <w:r w:rsidR="00F851BB" w:rsidRPr="001F0DCF">
        <w:rPr>
          <w:rFonts w:ascii="Times New Roman" w:hAnsi="Times New Roman"/>
          <w:sz w:val="28"/>
          <w:szCs w:val="28"/>
          <w:lang w:val="uk-UA"/>
        </w:rPr>
        <w:t xml:space="preserve"> </w:t>
      </w:r>
      <w:r w:rsidR="000060C4" w:rsidRPr="001F0DCF">
        <w:rPr>
          <w:rFonts w:ascii="Times New Roman" w:hAnsi="Times New Roman"/>
          <w:sz w:val="28"/>
          <w:szCs w:val="28"/>
          <w:lang w:val="uk-UA"/>
        </w:rPr>
        <w:t>деяка</w:t>
      </w:r>
      <w:r w:rsidR="00F851BB" w:rsidRPr="001F0DCF">
        <w:rPr>
          <w:rFonts w:ascii="Times New Roman" w:hAnsi="Times New Roman"/>
          <w:sz w:val="28"/>
          <w:szCs w:val="28"/>
          <w:lang w:val="uk-UA"/>
        </w:rPr>
        <w:t xml:space="preserve"> </w:t>
      </w:r>
      <w:r w:rsidR="000060C4" w:rsidRPr="001F0DCF">
        <w:rPr>
          <w:rFonts w:ascii="Times New Roman" w:hAnsi="Times New Roman"/>
          <w:sz w:val="28"/>
          <w:szCs w:val="28"/>
          <w:lang w:val="uk-UA"/>
        </w:rPr>
        <w:t>кількість</w:t>
      </w:r>
      <w:r w:rsidR="00F851BB" w:rsidRPr="001F0DCF">
        <w:rPr>
          <w:rFonts w:ascii="Times New Roman" w:hAnsi="Times New Roman"/>
          <w:sz w:val="28"/>
          <w:szCs w:val="28"/>
          <w:lang w:val="uk-UA"/>
        </w:rPr>
        <w:t xml:space="preserve"> </w:t>
      </w:r>
      <w:r w:rsidR="000060C4"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000060C4" w:rsidRPr="001F0DCF">
        <w:rPr>
          <w:rFonts w:ascii="Times New Roman" w:hAnsi="Times New Roman"/>
          <w:sz w:val="28"/>
          <w:szCs w:val="28"/>
          <w:lang w:val="uk-UA"/>
        </w:rPr>
        <w:t>Са</w:t>
      </w:r>
      <w:r w:rsidR="000060C4" w:rsidRPr="001F0DCF">
        <w:rPr>
          <w:rFonts w:ascii="Times New Roman" w:hAnsi="Times New Roman"/>
          <w:sz w:val="28"/>
          <w:szCs w:val="28"/>
          <w:vertAlign w:val="superscript"/>
          <w:lang w:val="uk-UA"/>
        </w:rPr>
        <w:t>2+</w:t>
      </w:r>
      <w:r w:rsidR="000060C4"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0060C4" w:rsidRPr="001F0DCF">
        <w:rPr>
          <w:rFonts w:ascii="Times New Roman" w:hAnsi="Times New Roman"/>
          <w:sz w:val="28"/>
          <w:szCs w:val="28"/>
          <w:lang w:val="uk-UA"/>
        </w:rPr>
        <w:t>Mg</w:t>
      </w:r>
      <w:r w:rsidR="000060C4" w:rsidRPr="001F0DCF">
        <w:rPr>
          <w:rFonts w:ascii="Times New Roman" w:hAnsi="Times New Roman"/>
          <w:sz w:val="28"/>
          <w:szCs w:val="28"/>
          <w:vertAlign w:val="superscript"/>
          <w:lang w:val="uk-UA"/>
        </w:rPr>
        <w:t>2+</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w:t>
      </w:r>
      <w:r w:rsidR="000060C4" w:rsidRPr="001F0DCF">
        <w:rPr>
          <w:rFonts w:ascii="Times New Roman" w:hAnsi="Times New Roman"/>
          <w:sz w:val="28"/>
          <w:szCs w:val="28"/>
          <w:lang w:val="uk-UA"/>
        </w:rPr>
        <w:t>О</w:t>
      </w:r>
      <w:r w:rsidR="00404D4D" w:rsidRPr="001F0DCF">
        <w:rPr>
          <w:rFonts w:ascii="Times New Roman" w:hAnsi="Times New Roman"/>
          <w:sz w:val="28"/>
          <w:szCs w:val="28"/>
          <w:vertAlign w:val="subscript"/>
          <w:lang w:val="uk-UA"/>
        </w:rPr>
        <w:t>3</w:t>
      </w:r>
      <w:r w:rsidR="00404D4D" w:rsidRPr="001F0DCF">
        <w:rPr>
          <w:rFonts w:ascii="Times New Roman" w:hAnsi="Times New Roman"/>
          <w:sz w:val="28"/>
          <w:szCs w:val="28"/>
          <w:vertAlign w:val="superscript"/>
          <w:lang w:val="uk-UA"/>
        </w:rPr>
        <w:t>2-</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відповідн</w:t>
      </w:r>
      <w:r w:rsidR="00696E3C"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006644E7" w:rsidRPr="001F0DCF">
        <w:rPr>
          <w:rFonts w:ascii="Times New Roman" w:hAnsi="Times New Roman"/>
          <w:sz w:val="28"/>
          <w:szCs w:val="28"/>
          <w:lang w:val="uk-UA"/>
        </w:rPr>
        <w:t>добутку</w:t>
      </w:r>
      <w:r w:rsidR="00F851BB" w:rsidRPr="001F0DCF">
        <w:rPr>
          <w:rFonts w:ascii="Times New Roman" w:hAnsi="Times New Roman"/>
          <w:sz w:val="28"/>
          <w:szCs w:val="28"/>
          <w:lang w:val="uk-UA"/>
        </w:rPr>
        <w:t xml:space="preserve"> </w:t>
      </w:r>
      <w:r w:rsidR="006644E7" w:rsidRPr="001F0DCF">
        <w:rPr>
          <w:rFonts w:ascii="Times New Roman" w:hAnsi="Times New Roman"/>
          <w:sz w:val="28"/>
          <w:szCs w:val="28"/>
          <w:lang w:val="uk-UA"/>
        </w:rPr>
        <w:t>розчинності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карбонату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каль</w:t>
      </w:r>
      <w:r w:rsidR="00983ABE" w:rsidRPr="001F0DCF">
        <w:rPr>
          <w:rFonts w:ascii="Times New Roman" w:hAnsi="Times New Roman"/>
          <w:sz w:val="28"/>
          <w:szCs w:val="28"/>
          <w:lang w:val="uk-UA"/>
        </w:rPr>
        <w:t>цію</w:t>
      </w:r>
      <w:r w:rsidR="00F851BB" w:rsidRPr="001F0DCF">
        <w:rPr>
          <w:rFonts w:ascii="Times New Roman" w:hAnsi="Times New Roman"/>
          <w:sz w:val="28"/>
          <w:szCs w:val="28"/>
          <w:lang w:val="uk-UA"/>
        </w:rPr>
        <w:t xml:space="preserve"> </w:t>
      </w:r>
      <w:r w:rsidR="00983ABE"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983ABE" w:rsidRPr="001F0DCF">
        <w:rPr>
          <w:rFonts w:ascii="Times New Roman" w:hAnsi="Times New Roman"/>
          <w:sz w:val="28"/>
          <w:szCs w:val="28"/>
          <w:lang w:val="uk-UA"/>
        </w:rPr>
        <w:t>основного</w:t>
      </w:r>
      <w:r w:rsidR="00F851BB" w:rsidRPr="001F0DCF">
        <w:rPr>
          <w:rFonts w:ascii="Times New Roman" w:hAnsi="Times New Roman"/>
          <w:sz w:val="28"/>
          <w:szCs w:val="28"/>
          <w:lang w:val="uk-UA"/>
        </w:rPr>
        <w:t xml:space="preserve"> </w:t>
      </w:r>
      <w:r w:rsidR="00983ABE" w:rsidRPr="001F0DCF">
        <w:rPr>
          <w:rFonts w:ascii="Times New Roman" w:hAnsi="Times New Roman"/>
          <w:sz w:val="28"/>
          <w:szCs w:val="28"/>
          <w:lang w:val="uk-UA"/>
        </w:rPr>
        <w:t>магній</w:t>
      </w:r>
      <w:r w:rsidR="00F851BB" w:rsidRPr="001F0DCF">
        <w:rPr>
          <w:rFonts w:ascii="Times New Roman" w:hAnsi="Times New Roman"/>
          <w:sz w:val="28"/>
          <w:szCs w:val="28"/>
          <w:lang w:val="uk-UA"/>
        </w:rPr>
        <w:t xml:space="preserve"> </w:t>
      </w:r>
      <w:r w:rsidR="00983ABE" w:rsidRPr="001F0DCF">
        <w:rPr>
          <w:rFonts w:ascii="Times New Roman" w:hAnsi="Times New Roman"/>
          <w:sz w:val="28"/>
          <w:szCs w:val="28"/>
          <w:lang w:val="uk-UA"/>
        </w:rPr>
        <w:t>карбонату</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6E434225" w14:textId="2EE08F9E" w:rsidR="00667E6B" w:rsidRPr="001F0DCF" w:rsidRDefault="004818E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C8715E" w:rsidRPr="001F0DCF">
        <w:rPr>
          <w:rFonts w:ascii="Times New Roman" w:hAnsi="Times New Roman"/>
          <w:sz w:val="28"/>
          <w:szCs w:val="28"/>
          <w:lang w:val="uk-UA"/>
        </w:rPr>
        <w:t>присутності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сторонніх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розчинніс</w:t>
      </w:r>
      <w:r w:rsidR="00C8715E" w:rsidRPr="001F0DCF">
        <w:rPr>
          <w:rFonts w:ascii="Times New Roman" w:hAnsi="Times New Roman"/>
          <w:sz w:val="28"/>
          <w:szCs w:val="28"/>
          <w:lang w:val="uk-UA"/>
        </w:rPr>
        <w:t>ть</w:t>
      </w:r>
      <w:r w:rsidR="00F851BB" w:rsidRPr="001F0DCF">
        <w:rPr>
          <w:rFonts w:ascii="Times New Roman" w:hAnsi="Times New Roman"/>
          <w:sz w:val="28"/>
          <w:szCs w:val="28"/>
          <w:lang w:val="uk-UA"/>
        </w:rPr>
        <w:t xml:space="preserve"> </w:t>
      </w:r>
      <w:r w:rsidR="00C8715E" w:rsidRPr="001F0DCF">
        <w:rPr>
          <w:rFonts w:ascii="Times New Roman" w:hAnsi="Times New Roman"/>
          <w:sz w:val="28"/>
          <w:szCs w:val="28"/>
          <w:lang w:val="uk-UA"/>
        </w:rPr>
        <w:t>цих</w:t>
      </w:r>
      <w:r w:rsidR="00F851BB" w:rsidRPr="001F0DCF">
        <w:rPr>
          <w:rFonts w:ascii="Times New Roman" w:hAnsi="Times New Roman"/>
          <w:sz w:val="28"/>
          <w:szCs w:val="28"/>
          <w:lang w:val="uk-UA"/>
        </w:rPr>
        <w:t xml:space="preserve"> </w:t>
      </w:r>
      <w:proofErr w:type="spellStart"/>
      <w:r w:rsidR="00C8715E" w:rsidRPr="001F0DCF">
        <w:rPr>
          <w:rFonts w:ascii="Times New Roman" w:hAnsi="Times New Roman"/>
          <w:sz w:val="28"/>
          <w:szCs w:val="28"/>
          <w:lang w:val="uk-UA"/>
        </w:rPr>
        <w:t>сполук</w:t>
      </w:r>
      <w:proofErr w:type="spellEnd"/>
      <w:r w:rsidR="00F851BB" w:rsidRPr="001F0DCF">
        <w:rPr>
          <w:rFonts w:ascii="Times New Roman" w:hAnsi="Times New Roman"/>
          <w:sz w:val="28"/>
          <w:szCs w:val="28"/>
          <w:lang w:val="uk-UA"/>
        </w:rPr>
        <w:t xml:space="preserve"> </w:t>
      </w:r>
      <w:r w:rsidR="00C8715E" w:rsidRPr="001F0DCF">
        <w:rPr>
          <w:rFonts w:ascii="Times New Roman" w:hAnsi="Times New Roman"/>
          <w:sz w:val="28"/>
          <w:szCs w:val="28"/>
          <w:lang w:val="uk-UA"/>
        </w:rPr>
        <w:t>підвищується.</w:t>
      </w:r>
      <w:r w:rsidR="00F851BB" w:rsidRPr="001F0DCF">
        <w:rPr>
          <w:rFonts w:ascii="Times New Roman" w:hAnsi="Times New Roman"/>
          <w:sz w:val="28"/>
          <w:szCs w:val="28"/>
          <w:lang w:val="uk-UA"/>
        </w:rPr>
        <w:t xml:space="preserve"> </w:t>
      </w:r>
      <w:r w:rsidR="00C8715E" w:rsidRPr="001F0DCF">
        <w:rPr>
          <w:rFonts w:ascii="Times New Roman" w:hAnsi="Times New Roman"/>
          <w:sz w:val="28"/>
          <w:szCs w:val="28"/>
          <w:lang w:val="uk-UA"/>
        </w:rPr>
        <w:t>Різниця</w:t>
      </w:r>
      <w:r w:rsidR="00F851BB" w:rsidRPr="001F0DCF">
        <w:rPr>
          <w:rFonts w:ascii="Times New Roman" w:hAnsi="Times New Roman"/>
          <w:sz w:val="28"/>
          <w:szCs w:val="28"/>
          <w:lang w:val="uk-UA"/>
        </w:rPr>
        <w:t xml:space="preserve"> </w:t>
      </w:r>
      <w:r w:rsidR="00C8715E" w:rsidRPr="001F0DCF">
        <w:rPr>
          <w:rFonts w:ascii="Times New Roman" w:hAnsi="Times New Roman"/>
          <w:sz w:val="28"/>
          <w:szCs w:val="28"/>
          <w:lang w:val="uk-UA"/>
        </w:rPr>
        <w:t>між</w:t>
      </w:r>
      <w:r w:rsidR="00F851BB" w:rsidRPr="001F0DCF">
        <w:rPr>
          <w:rFonts w:ascii="Times New Roman" w:hAnsi="Times New Roman"/>
          <w:sz w:val="28"/>
          <w:szCs w:val="28"/>
          <w:lang w:val="uk-UA"/>
        </w:rPr>
        <w:t xml:space="preserve"> </w:t>
      </w:r>
      <w:r w:rsidR="00C8715E" w:rsidRPr="001F0DCF">
        <w:rPr>
          <w:rFonts w:ascii="Times New Roman" w:hAnsi="Times New Roman"/>
          <w:sz w:val="28"/>
          <w:szCs w:val="28"/>
          <w:lang w:val="uk-UA"/>
        </w:rPr>
        <w:t>карбонатною</w:t>
      </w:r>
      <w:r w:rsidR="00F851BB" w:rsidRPr="001F0DCF">
        <w:rPr>
          <w:rFonts w:ascii="Times New Roman" w:hAnsi="Times New Roman"/>
          <w:sz w:val="28"/>
          <w:szCs w:val="28"/>
          <w:lang w:val="uk-UA"/>
        </w:rPr>
        <w:t xml:space="preserve"> </w:t>
      </w:r>
      <w:r w:rsidR="00C8715E"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C8715E" w:rsidRPr="001F0DCF">
        <w:rPr>
          <w:rFonts w:ascii="Times New Roman" w:hAnsi="Times New Roman"/>
          <w:sz w:val="28"/>
          <w:szCs w:val="28"/>
          <w:lang w:val="uk-UA"/>
        </w:rPr>
        <w:t>тимчасовою</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твердістю</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983ABE" w:rsidRPr="001F0DCF">
        <w:rPr>
          <w:rFonts w:ascii="Times New Roman" w:hAnsi="Times New Roman"/>
          <w:sz w:val="28"/>
          <w:szCs w:val="28"/>
          <w:lang w:val="uk-UA"/>
        </w:rPr>
        <w:t>яка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обумовлен</w:t>
      </w:r>
      <w:r w:rsidR="00983ABE"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00152F4A" w:rsidRPr="001F0DCF">
        <w:rPr>
          <w:rFonts w:ascii="Times New Roman" w:hAnsi="Times New Roman"/>
          <w:sz w:val="28"/>
          <w:szCs w:val="28"/>
          <w:lang w:val="uk-UA"/>
        </w:rPr>
        <w:t>карбонатами</w:t>
      </w:r>
      <w:r w:rsidR="00F851BB" w:rsidRPr="001F0DCF">
        <w:rPr>
          <w:rFonts w:ascii="Times New Roman" w:hAnsi="Times New Roman"/>
          <w:sz w:val="28"/>
          <w:szCs w:val="28"/>
          <w:lang w:val="uk-UA"/>
        </w:rPr>
        <w:t xml:space="preserve"> </w:t>
      </w:r>
      <w:r w:rsidR="00152F4A" w:rsidRPr="001F0DCF">
        <w:rPr>
          <w:rFonts w:ascii="Times New Roman" w:hAnsi="Times New Roman"/>
          <w:sz w:val="28"/>
          <w:szCs w:val="28"/>
          <w:lang w:val="uk-UA"/>
        </w:rPr>
        <w:t>кальцію</w:t>
      </w:r>
      <w:r w:rsidR="00F851BB" w:rsidRPr="001F0DCF">
        <w:rPr>
          <w:rFonts w:ascii="Times New Roman" w:hAnsi="Times New Roman"/>
          <w:sz w:val="28"/>
          <w:szCs w:val="28"/>
          <w:lang w:val="uk-UA"/>
        </w:rPr>
        <w:t xml:space="preserve"> </w:t>
      </w:r>
      <w:r w:rsidR="00152F4A"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152F4A" w:rsidRPr="001F0DCF">
        <w:rPr>
          <w:rFonts w:ascii="Times New Roman" w:hAnsi="Times New Roman"/>
          <w:sz w:val="28"/>
          <w:szCs w:val="28"/>
          <w:lang w:val="uk-UA"/>
        </w:rPr>
        <w:t>магнію</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152F4A" w:rsidRPr="001F0DCF">
        <w:rPr>
          <w:rFonts w:ascii="Times New Roman" w:hAnsi="Times New Roman"/>
          <w:sz w:val="28"/>
          <w:szCs w:val="28"/>
          <w:lang w:val="uk-UA"/>
        </w:rPr>
        <w:t>називається</w:t>
      </w:r>
      <w:r w:rsidR="00F851BB" w:rsidRPr="001F0DCF">
        <w:rPr>
          <w:rFonts w:ascii="Times New Roman" w:hAnsi="Times New Roman"/>
          <w:sz w:val="28"/>
          <w:szCs w:val="28"/>
          <w:lang w:val="uk-UA"/>
        </w:rPr>
        <w:t xml:space="preserve"> </w:t>
      </w:r>
      <w:r w:rsidR="00705296" w:rsidRPr="001F0DCF">
        <w:rPr>
          <w:rFonts w:ascii="Times New Roman" w:hAnsi="Times New Roman"/>
          <w:sz w:val="28"/>
          <w:szCs w:val="28"/>
          <w:lang w:val="uk-UA"/>
        </w:rPr>
        <w:t>залишковою</w:t>
      </w:r>
      <w:r w:rsidR="00F851BB" w:rsidRPr="001F0DCF">
        <w:rPr>
          <w:rFonts w:ascii="Times New Roman" w:hAnsi="Times New Roman"/>
          <w:sz w:val="28"/>
          <w:szCs w:val="28"/>
          <w:lang w:val="uk-UA"/>
        </w:rPr>
        <w:t xml:space="preserve"> </w:t>
      </w:r>
      <w:r w:rsidR="00696E3C" w:rsidRPr="001F0DCF">
        <w:rPr>
          <w:rFonts w:ascii="Times New Roman" w:hAnsi="Times New Roman"/>
          <w:sz w:val="28"/>
          <w:szCs w:val="28"/>
          <w:lang w:val="uk-UA"/>
        </w:rPr>
        <w:t>жорсткістю</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254D680D" w14:textId="1435779B" w:rsidR="004818EA" w:rsidRPr="001F0DCF" w:rsidRDefault="004818E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Коли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співвідношення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HCO</w:t>
      </w:r>
      <w:r w:rsidR="009333B8" w:rsidRPr="001F0DCF">
        <w:rPr>
          <w:rFonts w:ascii="Times New Roman" w:hAnsi="Times New Roman"/>
          <w:sz w:val="28"/>
          <w:szCs w:val="28"/>
          <w:vertAlign w:val="subscript"/>
          <w:lang w:val="uk-UA"/>
        </w:rPr>
        <w:t>3</w:t>
      </w:r>
      <w:r w:rsidR="009333B8" w:rsidRPr="001F0DCF">
        <w:rPr>
          <w:rFonts w:ascii="Times New Roman" w:hAnsi="Times New Roman"/>
          <w:sz w:val="28"/>
          <w:szCs w:val="28"/>
          <w:vertAlign w:val="superscript"/>
          <w:lang w:val="uk-UA"/>
        </w:rPr>
        <w:t>-</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&gt;</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Са</w:t>
      </w:r>
      <w:r w:rsidR="00C41D39" w:rsidRPr="001F0DCF">
        <w:rPr>
          <w:rFonts w:ascii="Times New Roman" w:hAnsi="Times New Roman"/>
          <w:sz w:val="28"/>
          <w:szCs w:val="28"/>
          <w:vertAlign w:val="superscript"/>
          <w:lang w:val="uk-UA"/>
        </w:rPr>
        <w:t>2+</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Mg</w:t>
      </w:r>
      <w:r w:rsidR="00C41D39" w:rsidRPr="001F0DCF">
        <w:rPr>
          <w:rFonts w:ascii="Times New Roman" w:hAnsi="Times New Roman"/>
          <w:sz w:val="28"/>
          <w:szCs w:val="28"/>
          <w:vertAlign w:val="superscript"/>
          <w:lang w:val="uk-UA"/>
        </w:rPr>
        <w:t>2+</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тобто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загальна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лужність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переви</w:t>
      </w:r>
      <w:r w:rsidR="00C41D39" w:rsidRPr="001F0DCF">
        <w:rPr>
          <w:rFonts w:ascii="Times New Roman" w:hAnsi="Times New Roman"/>
          <w:sz w:val="28"/>
          <w:szCs w:val="28"/>
          <w:lang w:val="uk-UA"/>
        </w:rPr>
        <w:t>щує</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суму</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концентрацій</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іонів</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Са</w:t>
      </w:r>
      <w:r w:rsidR="00C41D39" w:rsidRPr="001F0DCF">
        <w:rPr>
          <w:rFonts w:ascii="Times New Roman" w:hAnsi="Times New Roman"/>
          <w:sz w:val="28"/>
          <w:szCs w:val="28"/>
          <w:vertAlign w:val="superscript"/>
          <w:lang w:val="uk-UA"/>
        </w:rPr>
        <w:t>2+</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Mg</w:t>
      </w:r>
      <w:r w:rsidR="00C41D39" w:rsidRPr="001F0DCF">
        <w:rPr>
          <w:rFonts w:ascii="Times New Roman" w:hAnsi="Times New Roman"/>
          <w:sz w:val="28"/>
          <w:szCs w:val="28"/>
          <w:vertAlign w:val="superscript"/>
          <w:lang w:val="uk-UA"/>
        </w:rPr>
        <w:t>2</w:t>
      </w:r>
      <w:r w:rsidRPr="001F0DCF">
        <w:rPr>
          <w:rFonts w:ascii="Times New Roman" w:hAnsi="Times New Roman"/>
          <w:sz w:val="28"/>
          <w:szCs w:val="28"/>
          <w:vertAlign w:val="superscript"/>
          <w:lang w:val="uk-UA"/>
        </w:rPr>
        <w:t>+</w:t>
      </w:r>
      <w:r w:rsidR="00C41D39"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загальна</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дорівнює</w:t>
      </w:r>
      <w:r w:rsidR="00F851BB" w:rsidRPr="001F0DCF">
        <w:rPr>
          <w:rFonts w:ascii="Times New Roman" w:hAnsi="Times New Roman"/>
          <w:sz w:val="28"/>
          <w:szCs w:val="28"/>
          <w:lang w:val="uk-UA"/>
        </w:rPr>
        <w:t xml:space="preserve"> </w:t>
      </w:r>
      <w:r w:rsidR="00C41D39" w:rsidRPr="001F0DCF">
        <w:rPr>
          <w:rFonts w:ascii="Times New Roman" w:hAnsi="Times New Roman"/>
          <w:sz w:val="28"/>
          <w:szCs w:val="28"/>
          <w:lang w:val="uk-UA"/>
        </w:rPr>
        <w:t>карбонатн</w:t>
      </w:r>
      <w:r w:rsidR="00136EEF" w:rsidRPr="001F0DCF">
        <w:rPr>
          <w:rFonts w:ascii="Times New Roman" w:hAnsi="Times New Roman"/>
          <w:sz w:val="28"/>
          <w:szCs w:val="28"/>
          <w:lang w:val="uk-UA"/>
        </w:rPr>
        <w:t>ій</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значення</w:t>
      </w:r>
      <w:r w:rsidR="00F851BB" w:rsidRPr="001F0DCF">
        <w:rPr>
          <w:rFonts w:ascii="Times New Roman" w:hAnsi="Times New Roman"/>
          <w:sz w:val="28"/>
          <w:szCs w:val="28"/>
          <w:lang w:val="uk-UA"/>
        </w:rPr>
        <w:t xml:space="preserve"> </w:t>
      </w:r>
      <w:r w:rsidR="00136EEF"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00136EEF" w:rsidRPr="001F0DCF">
        <w:rPr>
          <w:rFonts w:ascii="Times New Roman" w:hAnsi="Times New Roman"/>
          <w:sz w:val="28"/>
          <w:szCs w:val="28"/>
          <w:lang w:val="uk-UA"/>
        </w:rPr>
        <w:t>карбонатної</w:t>
      </w:r>
      <w:r w:rsidR="00F851BB" w:rsidRPr="001F0DCF">
        <w:rPr>
          <w:rFonts w:ascii="Times New Roman" w:hAnsi="Times New Roman"/>
          <w:sz w:val="28"/>
          <w:szCs w:val="28"/>
          <w:lang w:val="uk-UA"/>
        </w:rPr>
        <w:t xml:space="preserve"> </w:t>
      </w:r>
      <w:r w:rsidR="00F177CF"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00F177CF" w:rsidRPr="001F0DCF">
        <w:rPr>
          <w:rFonts w:ascii="Times New Roman" w:hAnsi="Times New Roman"/>
          <w:sz w:val="28"/>
          <w:szCs w:val="28"/>
          <w:lang w:val="uk-UA"/>
        </w:rPr>
        <w:t>обчислюються</w:t>
      </w:r>
      <w:r w:rsidRPr="001F0DCF">
        <w:rPr>
          <w:rFonts w:ascii="Times New Roman" w:hAnsi="Times New Roman"/>
          <w:sz w:val="28"/>
          <w:szCs w:val="28"/>
          <w:lang w:val="uk-UA"/>
        </w:rPr>
        <w:t>.</w:t>
      </w:r>
    </w:p>
    <w:p w14:paraId="259D6FB3" w14:textId="299267F1" w:rsidR="00667E6B" w:rsidRPr="001F0DCF" w:rsidRDefault="004818E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Іони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Са</w:t>
      </w:r>
      <w:r w:rsidRPr="001F0DCF">
        <w:rPr>
          <w:rFonts w:ascii="Times New Roman" w:hAnsi="Times New Roman"/>
          <w:sz w:val="28"/>
          <w:szCs w:val="28"/>
          <w:vertAlign w:val="superscript"/>
          <w:lang w:val="uk-UA"/>
        </w:rPr>
        <w:t>2+</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Mg</w:t>
      </w:r>
      <w:r w:rsidRPr="001F0DCF">
        <w:rPr>
          <w:rFonts w:ascii="Times New Roman" w:hAnsi="Times New Roman"/>
          <w:sz w:val="28"/>
          <w:szCs w:val="28"/>
          <w:vertAlign w:val="superscript"/>
          <w:lang w:val="uk-UA"/>
        </w:rPr>
        <w:t>2+</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характеризують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загальну</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Помірно</w:t>
      </w:r>
      <w:r w:rsidR="00F851BB" w:rsidRPr="001F0DCF">
        <w:rPr>
          <w:rFonts w:ascii="Times New Roman" w:hAnsi="Times New Roman"/>
          <w:sz w:val="28"/>
          <w:szCs w:val="28"/>
          <w:lang w:val="uk-UA"/>
        </w:rPr>
        <w:t xml:space="preserve"> </w:t>
      </w:r>
      <w:r w:rsidR="00696E3C" w:rsidRPr="001F0DCF">
        <w:rPr>
          <w:rFonts w:ascii="Times New Roman" w:hAnsi="Times New Roman"/>
          <w:sz w:val="28"/>
          <w:szCs w:val="28"/>
          <w:lang w:val="uk-UA"/>
        </w:rPr>
        <w:t>жорстка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небезпе</w:t>
      </w:r>
      <w:r w:rsidR="004B307C" w:rsidRPr="001F0DCF">
        <w:rPr>
          <w:rFonts w:ascii="Times New Roman" w:hAnsi="Times New Roman"/>
          <w:sz w:val="28"/>
          <w:szCs w:val="28"/>
          <w:lang w:val="uk-UA"/>
        </w:rPr>
        <w:t>чна</w:t>
      </w:r>
      <w:r w:rsidR="00F851BB" w:rsidRPr="001F0DCF">
        <w:rPr>
          <w:rFonts w:ascii="Times New Roman" w:hAnsi="Times New Roman"/>
          <w:sz w:val="28"/>
          <w:szCs w:val="28"/>
          <w:lang w:val="uk-UA"/>
        </w:rPr>
        <w:t xml:space="preserve"> </w:t>
      </w:r>
      <w:r w:rsidR="004B307C"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4B307C" w:rsidRPr="001F0DCF">
        <w:rPr>
          <w:rFonts w:ascii="Times New Roman" w:hAnsi="Times New Roman"/>
          <w:sz w:val="28"/>
          <w:szCs w:val="28"/>
          <w:lang w:val="uk-UA"/>
        </w:rPr>
        <w:t>гігієнічному</w:t>
      </w:r>
      <w:r w:rsidR="00F851BB" w:rsidRPr="001F0DCF">
        <w:rPr>
          <w:rFonts w:ascii="Times New Roman" w:hAnsi="Times New Roman"/>
          <w:sz w:val="28"/>
          <w:szCs w:val="28"/>
          <w:lang w:val="uk-UA"/>
        </w:rPr>
        <w:t xml:space="preserve"> </w:t>
      </w:r>
      <w:r w:rsidR="004B307C" w:rsidRPr="001F0DCF">
        <w:rPr>
          <w:rFonts w:ascii="Times New Roman" w:hAnsi="Times New Roman"/>
          <w:sz w:val="28"/>
          <w:szCs w:val="28"/>
          <w:lang w:val="uk-UA"/>
        </w:rPr>
        <w:t>відношенні</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004B307C" w:rsidRPr="001F0DCF">
        <w:rPr>
          <w:rFonts w:ascii="Times New Roman" w:hAnsi="Times New Roman"/>
          <w:sz w:val="28"/>
          <w:szCs w:val="28"/>
          <w:lang w:val="uk-UA"/>
        </w:rPr>
        <w:t>водою</w:t>
      </w:r>
      <w:r w:rsidR="00F851BB" w:rsidRPr="001F0DCF">
        <w:rPr>
          <w:rFonts w:ascii="Times New Roman" w:hAnsi="Times New Roman"/>
          <w:sz w:val="28"/>
          <w:szCs w:val="28"/>
          <w:lang w:val="uk-UA"/>
        </w:rPr>
        <w:t xml:space="preserve"> </w:t>
      </w:r>
      <w:r w:rsidR="004B307C"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4B307C" w:rsidRPr="001F0DCF">
        <w:rPr>
          <w:rFonts w:ascii="Times New Roman" w:hAnsi="Times New Roman"/>
          <w:sz w:val="28"/>
          <w:szCs w:val="28"/>
          <w:lang w:val="uk-UA"/>
        </w:rPr>
        <w:t>організм</w:t>
      </w:r>
      <w:r w:rsidR="00F851BB" w:rsidRPr="001F0DCF">
        <w:rPr>
          <w:rFonts w:ascii="Times New Roman" w:hAnsi="Times New Roman"/>
          <w:sz w:val="28"/>
          <w:szCs w:val="28"/>
          <w:lang w:val="uk-UA"/>
        </w:rPr>
        <w:t xml:space="preserve"> </w:t>
      </w:r>
      <w:r w:rsidR="004B307C" w:rsidRPr="001F0DCF">
        <w:rPr>
          <w:rFonts w:ascii="Times New Roman" w:hAnsi="Times New Roman"/>
          <w:sz w:val="28"/>
          <w:szCs w:val="28"/>
          <w:lang w:val="uk-UA"/>
        </w:rPr>
        <w:t>надходить</w:t>
      </w:r>
      <w:r w:rsidR="00F851BB" w:rsidRPr="001F0DCF">
        <w:rPr>
          <w:rFonts w:ascii="Times New Roman" w:hAnsi="Times New Roman"/>
          <w:sz w:val="28"/>
          <w:szCs w:val="28"/>
          <w:lang w:val="uk-UA"/>
        </w:rPr>
        <w:t xml:space="preserve"> </w:t>
      </w:r>
      <w:r w:rsidR="004B307C" w:rsidRPr="001F0DCF">
        <w:rPr>
          <w:rFonts w:ascii="Times New Roman" w:hAnsi="Times New Roman"/>
          <w:sz w:val="28"/>
          <w:szCs w:val="28"/>
          <w:lang w:val="uk-UA"/>
        </w:rPr>
        <w:t>20-30</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r w:rsidR="004B307C" w:rsidRPr="001F0DCF">
        <w:rPr>
          <w:rFonts w:ascii="Times New Roman" w:hAnsi="Times New Roman"/>
          <w:sz w:val="28"/>
          <w:szCs w:val="28"/>
          <w:lang w:val="uk-UA"/>
        </w:rPr>
        <w:t>кальцію</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підтримки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рівновазі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кальцієвого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обміну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кісткових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тканинах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обміну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w:t>
      </w:r>
      <w:r w:rsidR="001C725F" w:rsidRPr="001F0DCF">
        <w:rPr>
          <w:rFonts w:ascii="Times New Roman" w:hAnsi="Times New Roman"/>
          <w:sz w:val="28"/>
          <w:szCs w:val="28"/>
          <w:lang w:val="uk-UA"/>
        </w:rPr>
        <w:t>ечовин</w:t>
      </w:r>
      <w:r w:rsidR="00F851BB" w:rsidRPr="001F0DCF">
        <w:rPr>
          <w:rFonts w:ascii="Times New Roman" w:hAnsi="Times New Roman"/>
          <w:sz w:val="28"/>
          <w:szCs w:val="28"/>
          <w:lang w:val="uk-UA"/>
        </w:rPr>
        <w:t xml:space="preserve"> </w:t>
      </w:r>
      <w:r w:rsidR="001C725F"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1C725F" w:rsidRPr="001F0DCF">
        <w:rPr>
          <w:rFonts w:ascii="Times New Roman" w:hAnsi="Times New Roman"/>
          <w:sz w:val="28"/>
          <w:szCs w:val="28"/>
          <w:lang w:val="uk-UA"/>
        </w:rPr>
        <w:t>організмі.</w:t>
      </w:r>
      <w:r w:rsidR="00F851BB" w:rsidRPr="001F0DCF">
        <w:rPr>
          <w:rFonts w:ascii="Times New Roman" w:hAnsi="Times New Roman"/>
          <w:sz w:val="28"/>
          <w:szCs w:val="28"/>
          <w:lang w:val="uk-UA"/>
        </w:rPr>
        <w:t xml:space="preserve"> </w:t>
      </w:r>
    </w:p>
    <w:p w14:paraId="134FDF75" w14:textId="0AE97798" w:rsidR="008A5AE0" w:rsidRPr="001F0DCF" w:rsidRDefault="001C725F"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М'які</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маломінералізовані</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менш</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бажаними.</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Гідрокар</w:t>
      </w:r>
      <w:r w:rsidR="004818EA" w:rsidRPr="001F0DCF">
        <w:rPr>
          <w:rFonts w:ascii="Times New Roman" w:hAnsi="Times New Roman"/>
          <w:sz w:val="28"/>
          <w:szCs w:val="28"/>
          <w:lang w:val="uk-UA"/>
        </w:rPr>
        <w:t>бонатно</w:t>
      </w:r>
      <w:proofErr w:type="spellEnd"/>
      <w:r w:rsidR="00C816D6" w:rsidRPr="001F0DCF">
        <w:rPr>
          <w:rFonts w:ascii="Times New Roman" w:hAnsi="Times New Roman"/>
          <w:sz w:val="28"/>
          <w:szCs w:val="28"/>
          <w:lang w:val="uk-UA"/>
        </w:rPr>
        <w:t>-</w:t>
      </w:r>
      <w:r w:rsidR="004818EA" w:rsidRPr="001F0DCF">
        <w:rPr>
          <w:rFonts w:ascii="Times New Roman" w:hAnsi="Times New Roman"/>
          <w:sz w:val="28"/>
          <w:szCs w:val="28"/>
          <w:lang w:val="uk-UA"/>
        </w:rPr>
        <w:t>кальці</w:t>
      </w:r>
      <w:r w:rsidRPr="001F0DCF">
        <w:rPr>
          <w:rFonts w:ascii="Times New Roman" w:hAnsi="Times New Roman"/>
          <w:sz w:val="28"/>
          <w:szCs w:val="28"/>
          <w:lang w:val="uk-UA"/>
        </w:rPr>
        <w:t>єві</w:t>
      </w:r>
      <w:r w:rsidR="00F851BB" w:rsidRPr="001F0DCF">
        <w:rPr>
          <w:rFonts w:ascii="Times New Roman" w:hAnsi="Times New Roman"/>
          <w:sz w:val="28"/>
          <w:szCs w:val="28"/>
          <w:lang w:val="uk-UA"/>
        </w:rPr>
        <w:t xml:space="preserve"> </w:t>
      </w:r>
      <w:r w:rsidR="004818EA"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4818EA" w:rsidRPr="001F0DCF">
        <w:rPr>
          <w:rFonts w:ascii="Times New Roman" w:hAnsi="Times New Roman"/>
          <w:sz w:val="28"/>
          <w:szCs w:val="28"/>
          <w:lang w:val="uk-UA"/>
        </w:rPr>
        <w:t>середньої</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твердості</w:t>
      </w:r>
      <w:r w:rsidR="00F851BB" w:rsidRPr="001F0DCF">
        <w:rPr>
          <w:rFonts w:ascii="Times New Roman" w:hAnsi="Times New Roman"/>
          <w:sz w:val="28"/>
          <w:szCs w:val="28"/>
          <w:lang w:val="uk-UA"/>
        </w:rPr>
        <w:t xml:space="preserve"> </w:t>
      </w:r>
      <w:r w:rsidR="004818EA" w:rsidRPr="001F0DCF">
        <w:rPr>
          <w:rFonts w:ascii="Times New Roman" w:hAnsi="Times New Roman"/>
          <w:sz w:val="28"/>
          <w:szCs w:val="28"/>
          <w:lang w:val="uk-UA"/>
        </w:rPr>
        <w:t>найбільш</w:t>
      </w:r>
      <w:r w:rsidR="00F851BB" w:rsidRPr="001F0DCF">
        <w:rPr>
          <w:rFonts w:ascii="Times New Roman" w:hAnsi="Times New Roman"/>
          <w:sz w:val="28"/>
          <w:szCs w:val="28"/>
          <w:lang w:val="uk-UA"/>
        </w:rPr>
        <w:t xml:space="preserve"> </w:t>
      </w:r>
      <w:r w:rsidR="004818EA" w:rsidRPr="001F0DCF">
        <w:rPr>
          <w:rFonts w:ascii="Times New Roman" w:hAnsi="Times New Roman"/>
          <w:sz w:val="28"/>
          <w:szCs w:val="28"/>
          <w:lang w:val="uk-UA"/>
        </w:rPr>
        <w:t>приємні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смак.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DB36CE" w:rsidRPr="001F0DCF">
        <w:rPr>
          <w:rFonts w:ascii="Times New Roman" w:hAnsi="Times New Roman"/>
          <w:sz w:val="28"/>
          <w:szCs w:val="28"/>
          <w:lang w:val="uk-UA"/>
        </w:rPr>
        <w:t>агальна</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00F851BB" w:rsidRPr="001F0DCF">
        <w:rPr>
          <w:rFonts w:ascii="Times New Roman" w:hAnsi="Times New Roman"/>
          <w:sz w:val="28"/>
          <w:szCs w:val="28"/>
          <w:lang w:val="uk-UA"/>
        </w:rPr>
        <w:t xml:space="preserve"> </w:t>
      </w:r>
      <w:r w:rsidR="004818EA" w:rsidRPr="001F0DCF">
        <w:rPr>
          <w:rFonts w:ascii="Times New Roman" w:hAnsi="Times New Roman"/>
          <w:sz w:val="28"/>
          <w:szCs w:val="28"/>
          <w:lang w:val="uk-UA"/>
        </w:rPr>
        <w:t>питної</w:t>
      </w:r>
      <w:r w:rsidR="00F851BB" w:rsidRPr="001F0DCF">
        <w:rPr>
          <w:rFonts w:ascii="Times New Roman" w:hAnsi="Times New Roman"/>
          <w:sz w:val="28"/>
          <w:szCs w:val="28"/>
          <w:lang w:val="uk-UA"/>
        </w:rPr>
        <w:t xml:space="preserve"> </w:t>
      </w:r>
      <w:r w:rsidR="004818EA"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4818EA"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004818EA" w:rsidRPr="001F0DCF">
        <w:rPr>
          <w:rFonts w:ascii="Times New Roman" w:hAnsi="Times New Roman"/>
          <w:sz w:val="28"/>
          <w:szCs w:val="28"/>
          <w:lang w:val="uk-UA"/>
        </w:rPr>
        <w:t>по</w:t>
      </w:r>
      <w:r w:rsidR="00DB36CE" w:rsidRPr="001F0DCF">
        <w:rPr>
          <w:rFonts w:ascii="Times New Roman" w:hAnsi="Times New Roman"/>
          <w:sz w:val="28"/>
          <w:szCs w:val="28"/>
          <w:lang w:val="uk-UA"/>
        </w:rPr>
        <w:t>винна</w:t>
      </w:r>
      <w:r w:rsidR="00F851BB" w:rsidRPr="001F0DCF">
        <w:rPr>
          <w:rFonts w:ascii="Times New Roman" w:hAnsi="Times New Roman"/>
          <w:sz w:val="28"/>
          <w:szCs w:val="28"/>
          <w:lang w:val="uk-UA"/>
        </w:rPr>
        <w:t xml:space="preserve"> </w:t>
      </w:r>
      <w:r w:rsidR="00DB36CE" w:rsidRPr="001F0DCF">
        <w:rPr>
          <w:rFonts w:ascii="Times New Roman" w:hAnsi="Times New Roman"/>
          <w:sz w:val="28"/>
          <w:szCs w:val="28"/>
          <w:lang w:val="uk-UA"/>
        </w:rPr>
        <w:t>перевищувати</w:t>
      </w:r>
      <w:r w:rsidR="00F851BB" w:rsidRPr="001F0DCF">
        <w:rPr>
          <w:rFonts w:ascii="Times New Roman" w:hAnsi="Times New Roman"/>
          <w:sz w:val="28"/>
          <w:szCs w:val="28"/>
          <w:lang w:val="uk-UA"/>
        </w:rPr>
        <w:t xml:space="preserve"> </w:t>
      </w:r>
      <w:r w:rsidR="00DB36CE" w:rsidRPr="001F0DCF">
        <w:rPr>
          <w:rFonts w:ascii="Times New Roman" w:hAnsi="Times New Roman"/>
          <w:sz w:val="28"/>
          <w:szCs w:val="28"/>
          <w:lang w:val="uk-UA"/>
        </w:rPr>
        <w:t>7</w:t>
      </w:r>
      <w:r w:rsidR="00F851BB" w:rsidRPr="001F0DCF">
        <w:rPr>
          <w:rFonts w:ascii="Times New Roman" w:hAnsi="Times New Roman"/>
          <w:sz w:val="28"/>
          <w:szCs w:val="28"/>
          <w:lang w:val="uk-UA"/>
        </w:rPr>
        <w:t xml:space="preserve"> </w:t>
      </w:r>
      <w:proofErr w:type="spellStart"/>
      <w:r w:rsidR="00DB36CE" w:rsidRPr="001F0DCF">
        <w:rPr>
          <w:rFonts w:ascii="Times New Roman" w:hAnsi="Times New Roman"/>
          <w:sz w:val="28"/>
          <w:szCs w:val="28"/>
          <w:lang w:val="uk-UA"/>
        </w:rPr>
        <w:t>мг</w:t>
      </w:r>
      <w:r w:rsidR="00C83716" w:rsidRPr="001F0DCF">
        <w:rPr>
          <w:rFonts w:ascii="Times New Roman" w:hAnsi="Times New Roman"/>
          <w:sz w:val="28"/>
          <w:szCs w:val="28"/>
          <w:lang w:val="uk-UA"/>
        </w:rPr>
        <w:t>·</w:t>
      </w:r>
      <w:r w:rsidR="00DB36CE" w:rsidRPr="001F0DCF">
        <w:rPr>
          <w:rFonts w:ascii="Times New Roman" w:hAnsi="Times New Roman"/>
          <w:sz w:val="28"/>
          <w:szCs w:val="28"/>
          <w:lang w:val="uk-UA"/>
        </w:rPr>
        <w:t>екв</w:t>
      </w:r>
      <w:proofErr w:type="spellEnd"/>
      <w:r w:rsidR="004829E4" w:rsidRPr="001F0DCF">
        <w:rPr>
          <w:rFonts w:ascii="Times New Roman" w:hAnsi="Times New Roman"/>
          <w:sz w:val="28"/>
          <w:szCs w:val="28"/>
          <w:lang w:val="uk-UA"/>
        </w:rPr>
        <w:t>/дм³</w:t>
      </w:r>
      <w:r w:rsidR="00E37541" w:rsidRPr="001F0DCF">
        <w:rPr>
          <w:rFonts w:ascii="Times New Roman" w:hAnsi="Times New Roman"/>
          <w:sz w:val="28"/>
          <w:szCs w:val="28"/>
          <w:lang w:val="uk-UA"/>
        </w:rPr>
        <w:t xml:space="preserve"> </w:t>
      </w:r>
      <w:r w:rsidR="0010036C" w:rsidRPr="001F0DCF">
        <w:rPr>
          <w:rFonts w:ascii="Times New Roman" w:hAnsi="Times New Roman"/>
          <w:sz w:val="28"/>
          <w:szCs w:val="28"/>
          <w:lang w:val="uk-UA"/>
        </w:rPr>
        <w:t>[</w:t>
      </w:r>
      <w:r w:rsidR="006471CC" w:rsidRPr="001F0DCF">
        <w:rPr>
          <w:rFonts w:ascii="Times New Roman" w:hAnsi="Times New Roman"/>
          <w:sz w:val="28"/>
          <w:szCs w:val="28"/>
          <w:lang w:val="uk-UA"/>
        </w:rPr>
        <w:t>1,</w:t>
      </w:r>
      <w:r w:rsidR="00F851BB" w:rsidRPr="001F0DCF">
        <w:rPr>
          <w:rFonts w:ascii="Times New Roman" w:hAnsi="Times New Roman"/>
          <w:sz w:val="28"/>
          <w:szCs w:val="28"/>
          <w:lang w:val="uk-UA"/>
        </w:rPr>
        <w:t xml:space="preserve"> </w:t>
      </w:r>
      <w:r w:rsidR="006471CC" w:rsidRPr="001F0DCF">
        <w:rPr>
          <w:rFonts w:ascii="Times New Roman" w:hAnsi="Times New Roman"/>
          <w:sz w:val="28"/>
          <w:szCs w:val="28"/>
          <w:lang w:val="uk-UA"/>
        </w:rPr>
        <w:t>4,</w:t>
      </w:r>
      <w:r w:rsidR="00F851BB" w:rsidRPr="001F0DCF">
        <w:rPr>
          <w:rFonts w:ascii="Times New Roman" w:hAnsi="Times New Roman"/>
          <w:sz w:val="28"/>
          <w:szCs w:val="28"/>
          <w:lang w:val="uk-UA"/>
        </w:rPr>
        <w:t xml:space="preserve"> </w:t>
      </w:r>
      <w:r w:rsidR="006471CC" w:rsidRPr="001F0DCF">
        <w:rPr>
          <w:rFonts w:ascii="Times New Roman" w:hAnsi="Times New Roman"/>
          <w:sz w:val="28"/>
          <w:szCs w:val="28"/>
          <w:lang w:val="uk-UA"/>
        </w:rPr>
        <w:t>7-2</w:t>
      </w:r>
      <w:r w:rsidR="00A0195B" w:rsidRPr="001F0DCF">
        <w:rPr>
          <w:rFonts w:ascii="Times New Roman" w:hAnsi="Times New Roman"/>
          <w:sz w:val="28"/>
          <w:szCs w:val="28"/>
          <w:lang w:val="uk-UA"/>
        </w:rPr>
        <w:t>5</w:t>
      </w:r>
      <w:r w:rsidR="0010036C" w:rsidRPr="001F0DCF">
        <w:rPr>
          <w:rFonts w:ascii="Times New Roman" w:hAnsi="Times New Roman"/>
          <w:sz w:val="28"/>
          <w:szCs w:val="28"/>
          <w:lang w:val="uk-UA"/>
        </w:rPr>
        <w:t>]</w:t>
      </w:r>
      <w:r w:rsidR="004818EA" w:rsidRPr="001F0DCF">
        <w:rPr>
          <w:rFonts w:ascii="Times New Roman" w:hAnsi="Times New Roman"/>
          <w:sz w:val="28"/>
          <w:szCs w:val="28"/>
          <w:lang w:val="uk-UA"/>
        </w:rPr>
        <w:t>.</w:t>
      </w:r>
      <w:r w:rsidR="008A5AE0" w:rsidRPr="001F0DCF">
        <w:rPr>
          <w:rFonts w:ascii="Times New Roman" w:hAnsi="Times New Roman"/>
          <w:sz w:val="28"/>
          <w:szCs w:val="28"/>
          <w:lang w:val="uk-UA"/>
        </w:rPr>
        <w:t xml:space="preserve"> </w:t>
      </w:r>
    </w:p>
    <w:p w14:paraId="491D937A" w14:textId="6622FC1A" w:rsidR="00CD5290" w:rsidRPr="001F0DCF" w:rsidRDefault="00CD5290" w:rsidP="00BB74ED">
      <w:pPr>
        <w:spacing w:after="0" w:line="360" w:lineRule="auto"/>
        <w:jc w:val="both"/>
        <w:rPr>
          <w:rFonts w:ascii="Times New Roman" w:hAnsi="Times New Roman"/>
          <w:sz w:val="28"/>
          <w:szCs w:val="28"/>
          <w:lang w:val="uk-UA"/>
        </w:rPr>
      </w:pPr>
    </w:p>
    <w:p w14:paraId="6D58FFBA" w14:textId="26F2E142" w:rsidR="007F1266" w:rsidRPr="001F0DCF" w:rsidRDefault="00DD56CB" w:rsidP="001F0DCF">
      <w:pPr>
        <w:pStyle w:val="3"/>
        <w:spacing w:before="0" w:line="360" w:lineRule="auto"/>
        <w:ind w:firstLine="709"/>
        <w:jc w:val="both"/>
        <w:rPr>
          <w:rFonts w:ascii="Times New Roman" w:hAnsi="Times New Roman"/>
          <w:b w:val="0"/>
          <w:color w:val="auto"/>
          <w:sz w:val="28"/>
          <w:szCs w:val="28"/>
          <w:lang w:val="uk-UA"/>
        </w:rPr>
      </w:pPr>
      <w:bookmarkStart w:id="30" w:name="_Toc9768592"/>
      <w:bookmarkStart w:id="31" w:name="_Toc152498621"/>
      <w:r w:rsidRPr="001F0DCF">
        <w:rPr>
          <w:rFonts w:ascii="Times New Roman" w:hAnsi="Times New Roman"/>
          <w:b w:val="0"/>
          <w:color w:val="auto"/>
          <w:sz w:val="28"/>
          <w:szCs w:val="28"/>
          <w:lang w:val="uk-UA"/>
        </w:rPr>
        <w:lastRenderedPageBreak/>
        <w:t>1.</w:t>
      </w:r>
      <w:r w:rsidR="00697948" w:rsidRPr="001F0DCF">
        <w:rPr>
          <w:rFonts w:ascii="Times New Roman" w:hAnsi="Times New Roman"/>
          <w:b w:val="0"/>
          <w:color w:val="auto"/>
          <w:sz w:val="28"/>
          <w:szCs w:val="28"/>
          <w:lang w:val="uk-UA"/>
        </w:rPr>
        <w:t>2.</w:t>
      </w:r>
      <w:r w:rsidR="006B2FBA" w:rsidRPr="001F0DCF">
        <w:rPr>
          <w:rFonts w:ascii="Times New Roman" w:hAnsi="Times New Roman"/>
          <w:b w:val="0"/>
          <w:color w:val="auto"/>
          <w:sz w:val="28"/>
          <w:szCs w:val="28"/>
          <w:lang w:val="uk-UA"/>
        </w:rPr>
        <w:t>4</w:t>
      </w:r>
      <w:r w:rsidR="00F851BB" w:rsidRPr="001F0DCF">
        <w:rPr>
          <w:rFonts w:ascii="Times New Roman" w:hAnsi="Times New Roman"/>
          <w:b w:val="0"/>
          <w:color w:val="auto"/>
          <w:sz w:val="28"/>
          <w:szCs w:val="28"/>
          <w:lang w:val="uk-UA"/>
        </w:rPr>
        <w:t xml:space="preserve"> </w:t>
      </w:r>
      <w:proofErr w:type="spellStart"/>
      <w:r w:rsidR="006B2FBA" w:rsidRPr="001F0DCF">
        <w:rPr>
          <w:rFonts w:ascii="Times New Roman" w:hAnsi="Times New Roman"/>
          <w:b w:val="0"/>
          <w:color w:val="auto"/>
          <w:sz w:val="28"/>
          <w:szCs w:val="28"/>
          <w:lang w:val="uk-UA"/>
        </w:rPr>
        <w:t>Ферум</w:t>
      </w:r>
      <w:proofErr w:type="spellEnd"/>
      <w:r w:rsidR="00F25A45">
        <w:rPr>
          <w:rFonts w:ascii="Times New Roman" w:hAnsi="Times New Roman"/>
          <w:b w:val="0"/>
          <w:color w:val="auto"/>
          <w:sz w:val="28"/>
          <w:szCs w:val="28"/>
          <w:lang w:val="uk-UA"/>
        </w:rPr>
        <w:t xml:space="preserve"> загальний</w:t>
      </w:r>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і</w:t>
      </w:r>
      <w:r w:rsidR="00F851BB" w:rsidRPr="001F0DCF">
        <w:rPr>
          <w:rFonts w:ascii="Times New Roman" w:hAnsi="Times New Roman"/>
          <w:b w:val="0"/>
          <w:color w:val="auto"/>
          <w:sz w:val="28"/>
          <w:szCs w:val="28"/>
          <w:lang w:val="uk-UA"/>
        </w:rPr>
        <w:t xml:space="preserve"> </w:t>
      </w:r>
      <w:bookmarkStart w:id="32" w:name="_Hlk151755119"/>
      <w:r w:rsidR="004E51D6" w:rsidRPr="001F0DCF">
        <w:rPr>
          <w:rFonts w:ascii="Times New Roman" w:hAnsi="Times New Roman"/>
          <w:b w:val="0"/>
          <w:color w:val="auto"/>
          <w:sz w:val="28"/>
          <w:szCs w:val="28"/>
          <w:lang w:val="uk-UA"/>
        </w:rPr>
        <w:t>Манган</w:t>
      </w:r>
      <w:bookmarkEnd w:id="32"/>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в</w:t>
      </w:r>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природній</w:t>
      </w:r>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воді</w:t>
      </w:r>
      <w:bookmarkEnd w:id="30"/>
      <w:bookmarkEnd w:id="31"/>
    </w:p>
    <w:p w14:paraId="6760AA17" w14:textId="026A1C36" w:rsidR="006B2FBA" w:rsidRPr="001F0DCF" w:rsidRDefault="006B2FBA" w:rsidP="001F0DCF">
      <w:pPr>
        <w:spacing w:after="0" w:line="360" w:lineRule="auto"/>
        <w:rPr>
          <w:rFonts w:ascii="Times New Roman" w:hAnsi="Times New Roman"/>
          <w:sz w:val="28"/>
          <w:szCs w:val="28"/>
          <w:lang w:val="uk-UA"/>
        </w:rPr>
      </w:pPr>
    </w:p>
    <w:p w14:paraId="3BC8EDA7" w14:textId="77777777" w:rsidR="006B2FBA" w:rsidRPr="001F0DCF" w:rsidRDefault="006B2FBA" w:rsidP="001F0DCF">
      <w:pPr>
        <w:spacing w:after="0" w:line="360" w:lineRule="auto"/>
        <w:rPr>
          <w:rFonts w:ascii="Times New Roman" w:hAnsi="Times New Roman"/>
          <w:sz w:val="28"/>
          <w:szCs w:val="28"/>
          <w:lang w:val="uk-UA"/>
        </w:rPr>
      </w:pPr>
    </w:p>
    <w:p w14:paraId="4BD8A0D1" w14:textId="35119B57" w:rsidR="008A5AE0" w:rsidRPr="001F0DCF" w:rsidRDefault="007F1266"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Ная</w:t>
      </w:r>
      <w:r w:rsidR="003A4FC5" w:rsidRPr="001F0DCF">
        <w:rPr>
          <w:rFonts w:ascii="Times New Roman" w:hAnsi="Times New Roman"/>
          <w:sz w:val="28"/>
          <w:szCs w:val="28"/>
          <w:lang w:val="uk-UA"/>
        </w:rPr>
        <w:t>вність</w:t>
      </w:r>
      <w:r w:rsidR="00F851BB" w:rsidRPr="001F0DCF">
        <w:rPr>
          <w:rFonts w:ascii="Times New Roman" w:hAnsi="Times New Roman"/>
          <w:sz w:val="28"/>
          <w:szCs w:val="28"/>
          <w:lang w:val="uk-UA"/>
        </w:rPr>
        <w:t xml:space="preserve"> </w:t>
      </w:r>
      <w:proofErr w:type="spellStart"/>
      <w:r w:rsidR="003A4FC5" w:rsidRPr="001F0DCF">
        <w:rPr>
          <w:rFonts w:ascii="Times New Roman" w:hAnsi="Times New Roman"/>
          <w:sz w:val="28"/>
          <w:szCs w:val="28"/>
          <w:lang w:val="uk-UA"/>
        </w:rPr>
        <w:t>сполук</w:t>
      </w:r>
      <w:proofErr w:type="spellEnd"/>
      <w:r w:rsidR="00F851BB" w:rsidRPr="001F0DCF">
        <w:rPr>
          <w:rFonts w:ascii="Times New Roman" w:hAnsi="Times New Roman"/>
          <w:sz w:val="28"/>
          <w:szCs w:val="28"/>
          <w:lang w:val="uk-UA"/>
        </w:rPr>
        <w:t xml:space="preserve"> </w:t>
      </w:r>
      <w:proofErr w:type="spellStart"/>
      <w:r w:rsidR="004E51D6" w:rsidRPr="001F0DCF">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00F25A45">
        <w:rPr>
          <w:rFonts w:ascii="Times New Roman" w:hAnsi="Times New Roman"/>
          <w:sz w:val="28"/>
          <w:szCs w:val="28"/>
          <w:lang w:val="uk-UA"/>
        </w:rPr>
        <w:t xml:space="preserve"> загального</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proofErr w:type="spellStart"/>
      <w:r w:rsidR="004E51D6" w:rsidRPr="001F0DCF">
        <w:rPr>
          <w:rFonts w:ascii="Times New Roman" w:hAnsi="Times New Roman"/>
          <w:bCs/>
          <w:sz w:val="28"/>
          <w:szCs w:val="28"/>
          <w:lang w:val="uk-UA"/>
        </w:rPr>
        <w:t>Мангана</w:t>
      </w:r>
      <w:proofErr w:type="spellEnd"/>
      <w:r w:rsidR="003A4FC5"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00696E3C" w:rsidRPr="001F0DCF">
        <w:rPr>
          <w:rFonts w:ascii="Times New Roman" w:hAnsi="Times New Roman"/>
          <w:sz w:val="28"/>
          <w:szCs w:val="28"/>
          <w:lang w:val="uk-UA"/>
        </w:rPr>
        <w:t>ма</w:t>
      </w:r>
      <w:r w:rsidR="003A4FC5" w:rsidRPr="001F0DCF">
        <w:rPr>
          <w:rFonts w:ascii="Times New Roman" w:hAnsi="Times New Roman"/>
          <w:sz w:val="28"/>
          <w:szCs w:val="28"/>
          <w:lang w:val="uk-UA"/>
        </w:rPr>
        <w:t>ють</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ви</w:t>
      </w:r>
      <w:r w:rsidRPr="001F0DCF">
        <w:rPr>
          <w:rFonts w:ascii="Times New Roman" w:hAnsi="Times New Roman"/>
          <w:sz w:val="28"/>
          <w:szCs w:val="28"/>
          <w:lang w:val="uk-UA"/>
        </w:rPr>
        <w:t>ражен</w:t>
      </w:r>
      <w:r w:rsidR="00696E3C"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токсичн</w:t>
      </w:r>
      <w:r w:rsidR="00696E3C"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дію,</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погіршує</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якість</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proofErr w:type="spellStart"/>
      <w:r w:rsidR="003A4FC5" w:rsidRPr="001F0DCF">
        <w:rPr>
          <w:rFonts w:ascii="Times New Roman" w:hAnsi="Times New Roman"/>
          <w:sz w:val="28"/>
          <w:szCs w:val="28"/>
          <w:lang w:val="uk-UA"/>
        </w:rPr>
        <w:t>при</w:t>
      </w:r>
      <w:r w:rsidRPr="001F0DCF">
        <w:rPr>
          <w:rFonts w:ascii="Times New Roman" w:hAnsi="Times New Roman"/>
          <w:sz w:val="28"/>
          <w:szCs w:val="28"/>
          <w:lang w:val="uk-UA"/>
        </w:rPr>
        <w:t>даючи</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концентрації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більше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0,1-0,3</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залозистий</w:t>
      </w:r>
      <w:r w:rsidR="00F851BB" w:rsidRPr="001F0DCF">
        <w:rPr>
          <w:rFonts w:ascii="Times New Roman" w:hAnsi="Times New Roman"/>
          <w:sz w:val="28"/>
          <w:szCs w:val="28"/>
          <w:lang w:val="uk-UA"/>
        </w:rPr>
        <w:t xml:space="preserve"> </w:t>
      </w:r>
      <w:r w:rsidR="003A4FC5" w:rsidRPr="001F0DCF">
        <w:rPr>
          <w:rFonts w:ascii="Times New Roman" w:hAnsi="Times New Roman"/>
          <w:sz w:val="28"/>
          <w:szCs w:val="28"/>
          <w:lang w:val="uk-UA"/>
        </w:rPr>
        <w:t>при</w:t>
      </w:r>
      <w:r w:rsidRPr="001F0DCF">
        <w:rPr>
          <w:rFonts w:ascii="Times New Roman" w:hAnsi="Times New Roman"/>
          <w:sz w:val="28"/>
          <w:szCs w:val="28"/>
          <w:lang w:val="uk-UA"/>
        </w:rPr>
        <w:t>смак.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ГДК</w:t>
      </w:r>
      <w:r w:rsidR="00F851BB" w:rsidRPr="001F0DCF">
        <w:rPr>
          <w:rFonts w:ascii="Times New Roman" w:hAnsi="Times New Roman"/>
          <w:sz w:val="28"/>
          <w:szCs w:val="28"/>
          <w:lang w:val="uk-UA"/>
        </w:rPr>
        <w:t xml:space="preserve">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00F25A45">
        <w:rPr>
          <w:rFonts w:ascii="Times New Roman" w:hAnsi="Times New Roman"/>
          <w:sz w:val="28"/>
          <w:szCs w:val="28"/>
          <w:lang w:val="uk-UA"/>
        </w:rPr>
        <w:t xml:space="preserve"> загального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w:t>
      </w:r>
      <w:r w:rsidR="00114618" w:rsidRPr="001F0DCF">
        <w:rPr>
          <w:rFonts w:ascii="Times New Roman" w:hAnsi="Times New Roman"/>
          <w:sz w:val="28"/>
          <w:szCs w:val="28"/>
          <w:lang w:val="uk-UA"/>
        </w:rPr>
        <w:t>итній</w:t>
      </w:r>
      <w:r w:rsidR="00F851BB" w:rsidRPr="001F0DCF">
        <w:rPr>
          <w:rFonts w:ascii="Times New Roman" w:hAnsi="Times New Roman"/>
          <w:sz w:val="28"/>
          <w:szCs w:val="28"/>
          <w:lang w:val="uk-UA"/>
        </w:rPr>
        <w:t xml:space="preserve"> </w:t>
      </w:r>
      <w:r w:rsidR="00114618"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00114618" w:rsidRPr="001F0DCF">
        <w:rPr>
          <w:rFonts w:ascii="Times New Roman" w:hAnsi="Times New Roman"/>
          <w:sz w:val="28"/>
          <w:szCs w:val="28"/>
          <w:lang w:val="uk-UA"/>
        </w:rPr>
        <w:t>становить</w:t>
      </w:r>
      <w:r w:rsidR="00F851BB" w:rsidRPr="001F0DCF">
        <w:rPr>
          <w:rFonts w:ascii="Times New Roman" w:hAnsi="Times New Roman"/>
          <w:sz w:val="28"/>
          <w:szCs w:val="28"/>
          <w:lang w:val="uk-UA"/>
        </w:rPr>
        <w:t xml:space="preserve"> </w:t>
      </w:r>
      <w:r w:rsidR="00114618" w:rsidRPr="001F0DCF">
        <w:rPr>
          <w:rFonts w:ascii="Times New Roman" w:hAnsi="Times New Roman"/>
          <w:sz w:val="28"/>
          <w:szCs w:val="28"/>
          <w:lang w:val="uk-UA"/>
        </w:rPr>
        <w:t>0,3</w:t>
      </w:r>
      <w:r w:rsidR="00F851BB" w:rsidRPr="001F0DCF">
        <w:rPr>
          <w:rFonts w:ascii="Times New Roman" w:hAnsi="Times New Roman"/>
          <w:sz w:val="28"/>
          <w:szCs w:val="28"/>
          <w:lang w:val="uk-UA"/>
        </w:rPr>
        <w:t xml:space="preserve"> </w:t>
      </w:r>
      <w:r w:rsidR="00114618"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114618"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E6556F">
        <w:rPr>
          <w:rFonts w:ascii="Times New Roman" w:hAnsi="Times New Roman"/>
          <w:sz w:val="28"/>
          <w:szCs w:val="28"/>
          <w:lang w:val="uk-UA"/>
        </w:rPr>
        <w:t>Мангану</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114618" w:rsidRPr="001F0DCF">
        <w:rPr>
          <w:rFonts w:ascii="Times New Roman" w:hAnsi="Times New Roman"/>
          <w:sz w:val="28"/>
          <w:szCs w:val="28"/>
          <w:lang w:val="uk-UA"/>
        </w:rPr>
        <w:t>0,1</w:t>
      </w:r>
      <w:r w:rsidR="00F851BB" w:rsidRPr="001F0DCF">
        <w:rPr>
          <w:rFonts w:ascii="Times New Roman" w:hAnsi="Times New Roman"/>
          <w:sz w:val="28"/>
          <w:szCs w:val="28"/>
          <w:lang w:val="uk-UA"/>
        </w:rPr>
        <w:t xml:space="preserve"> </w:t>
      </w:r>
      <w:r w:rsidR="00114618"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0010036C" w:rsidRPr="001F0DCF">
        <w:rPr>
          <w:rFonts w:ascii="Times New Roman" w:hAnsi="Times New Roman"/>
          <w:sz w:val="28"/>
          <w:szCs w:val="28"/>
          <w:lang w:val="uk-UA"/>
        </w:rPr>
        <w:t>[</w:t>
      </w:r>
      <w:r w:rsidR="006471CC" w:rsidRPr="001F0DCF">
        <w:rPr>
          <w:rFonts w:ascii="Times New Roman" w:hAnsi="Times New Roman"/>
          <w:sz w:val="28"/>
          <w:szCs w:val="28"/>
          <w:lang w:val="uk-UA"/>
        </w:rPr>
        <w:t>1,</w:t>
      </w:r>
      <w:r w:rsidR="00F851BB" w:rsidRPr="001F0DCF">
        <w:rPr>
          <w:rFonts w:ascii="Times New Roman" w:hAnsi="Times New Roman"/>
          <w:sz w:val="28"/>
          <w:szCs w:val="28"/>
          <w:lang w:val="uk-UA"/>
        </w:rPr>
        <w:t xml:space="preserve"> </w:t>
      </w:r>
      <w:r w:rsidR="006471CC" w:rsidRPr="001F0DCF">
        <w:rPr>
          <w:rFonts w:ascii="Times New Roman" w:hAnsi="Times New Roman"/>
          <w:sz w:val="28"/>
          <w:szCs w:val="28"/>
          <w:lang w:val="uk-UA"/>
        </w:rPr>
        <w:t>4,</w:t>
      </w:r>
      <w:r w:rsidR="00F851BB" w:rsidRPr="001F0DCF">
        <w:rPr>
          <w:rFonts w:ascii="Times New Roman" w:hAnsi="Times New Roman"/>
          <w:sz w:val="28"/>
          <w:szCs w:val="28"/>
          <w:lang w:val="uk-UA"/>
        </w:rPr>
        <w:t xml:space="preserve"> </w:t>
      </w:r>
      <w:r w:rsidR="006471CC" w:rsidRPr="001F0DCF">
        <w:rPr>
          <w:rFonts w:ascii="Times New Roman" w:hAnsi="Times New Roman"/>
          <w:sz w:val="28"/>
          <w:szCs w:val="28"/>
          <w:lang w:val="uk-UA"/>
        </w:rPr>
        <w:t>7-2</w:t>
      </w:r>
      <w:r w:rsidR="00A0195B" w:rsidRPr="001F0DCF">
        <w:rPr>
          <w:rFonts w:ascii="Times New Roman" w:hAnsi="Times New Roman"/>
          <w:sz w:val="28"/>
          <w:szCs w:val="28"/>
          <w:lang w:val="uk-UA"/>
        </w:rPr>
        <w:t>5</w:t>
      </w:r>
      <w:r w:rsidR="0010036C" w:rsidRPr="001F0DCF">
        <w:rPr>
          <w:rFonts w:ascii="Times New Roman" w:hAnsi="Times New Roman"/>
          <w:sz w:val="28"/>
          <w:szCs w:val="28"/>
          <w:lang w:val="uk-UA"/>
        </w:rPr>
        <w:t>]</w:t>
      </w:r>
      <w:r w:rsidRPr="001F0DCF">
        <w:rPr>
          <w:rFonts w:ascii="Times New Roman" w:hAnsi="Times New Roman"/>
          <w:sz w:val="28"/>
          <w:szCs w:val="28"/>
          <w:lang w:val="uk-UA"/>
        </w:rPr>
        <w:t>.</w:t>
      </w:r>
    </w:p>
    <w:p w14:paraId="1C322F4A" w14:textId="77777777" w:rsidR="009A59A0" w:rsidRDefault="009A59A0" w:rsidP="00FA0EC5">
      <w:pPr>
        <w:spacing w:after="0" w:line="360" w:lineRule="auto"/>
        <w:ind w:firstLine="709"/>
        <w:jc w:val="both"/>
        <w:rPr>
          <w:rFonts w:ascii="Times New Roman" w:hAnsi="Times New Roman"/>
          <w:sz w:val="28"/>
          <w:szCs w:val="28"/>
          <w:lang w:val="uk-UA"/>
        </w:rPr>
      </w:pPr>
      <w:r w:rsidRPr="0008111A">
        <w:rPr>
          <w:rFonts w:ascii="Times New Roman" w:hAnsi="Times New Roman"/>
          <w:sz w:val="28"/>
          <w:szCs w:val="28"/>
          <w:lang w:val="uk-UA"/>
        </w:rPr>
        <w:t>Методика вимірювання масової концентрації мангану</w:t>
      </w:r>
      <w:r>
        <w:rPr>
          <w:rFonts w:ascii="Times New Roman" w:hAnsi="Times New Roman"/>
          <w:sz w:val="28"/>
          <w:szCs w:val="28"/>
          <w:lang w:val="uk-UA"/>
        </w:rPr>
        <w:t>.</w:t>
      </w:r>
      <w:r w:rsidRPr="0008111A">
        <w:rPr>
          <w:rFonts w:ascii="Times New Roman" w:hAnsi="Times New Roman"/>
          <w:sz w:val="28"/>
          <w:szCs w:val="28"/>
          <w:lang w:val="uk-UA"/>
        </w:rPr>
        <w:t xml:space="preserve"> Фотометричний метод</w:t>
      </w:r>
      <w:r>
        <w:rPr>
          <w:rFonts w:ascii="Times New Roman" w:hAnsi="Times New Roman"/>
          <w:sz w:val="28"/>
          <w:szCs w:val="28"/>
          <w:lang w:val="uk-UA"/>
        </w:rPr>
        <w:t xml:space="preserve">. </w:t>
      </w:r>
    </w:p>
    <w:p w14:paraId="4C4CEF91" w14:textId="6A857605" w:rsidR="009A59A0" w:rsidRDefault="009A59A0" w:rsidP="00FA0EC5">
      <w:pPr>
        <w:spacing w:after="0" w:line="360" w:lineRule="auto"/>
        <w:ind w:firstLine="709"/>
        <w:jc w:val="both"/>
        <w:rPr>
          <w:rFonts w:ascii="Times New Roman" w:hAnsi="Times New Roman"/>
          <w:sz w:val="28"/>
          <w:szCs w:val="28"/>
        </w:rPr>
      </w:pPr>
      <w:r>
        <w:rPr>
          <w:rFonts w:ascii="Times New Roman" w:hAnsi="Times New Roman"/>
          <w:sz w:val="28"/>
          <w:szCs w:val="28"/>
          <w:lang w:val="uk-UA"/>
        </w:rPr>
        <w:t>В</w:t>
      </w:r>
      <w:r w:rsidRPr="0008111A">
        <w:rPr>
          <w:rFonts w:ascii="Times New Roman" w:hAnsi="Times New Roman"/>
          <w:sz w:val="28"/>
          <w:szCs w:val="28"/>
          <w:lang w:val="uk-UA"/>
        </w:rPr>
        <w:t xml:space="preserve">изначення масової концентрації іонів мангану заснований на окисненні </w:t>
      </w:r>
      <w:r w:rsidR="00BB2A9A">
        <w:rPr>
          <w:rFonts w:ascii="Times New Roman" w:hAnsi="Times New Roman"/>
          <w:sz w:val="28"/>
          <w:szCs w:val="28"/>
          <w:lang w:val="uk-UA"/>
        </w:rPr>
        <w:t>М</w:t>
      </w:r>
      <w:r w:rsidRPr="0008111A">
        <w:rPr>
          <w:rFonts w:ascii="Times New Roman" w:hAnsi="Times New Roman"/>
          <w:sz w:val="28"/>
          <w:szCs w:val="28"/>
          <w:lang w:val="uk-UA"/>
        </w:rPr>
        <w:t xml:space="preserve">ангану (ІІ) до перманганат-іонів в азотнокислому середовищі дією </w:t>
      </w:r>
      <w:proofErr w:type="spellStart"/>
      <w:r w:rsidR="000833C8" w:rsidRPr="000833C8">
        <w:rPr>
          <w:rFonts w:ascii="Times New Roman" w:hAnsi="Times New Roman"/>
          <w:sz w:val="28"/>
          <w:szCs w:val="28"/>
          <w:lang w:val="uk-UA"/>
        </w:rPr>
        <w:t>аммоній</w:t>
      </w:r>
      <w:proofErr w:type="spellEnd"/>
      <w:r w:rsidR="000833C8" w:rsidRPr="000833C8">
        <w:rPr>
          <w:rFonts w:ascii="Times New Roman" w:hAnsi="Times New Roman"/>
          <w:sz w:val="28"/>
          <w:szCs w:val="28"/>
          <w:lang w:val="uk-UA"/>
        </w:rPr>
        <w:t xml:space="preserve"> </w:t>
      </w:r>
      <w:proofErr w:type="spellStart"/>
      <w:r w:rsidR="000833C8" w:rsidRPr="000833C8">
        <w:rPr>
          <w:rFonts w:ascii="Times New Roman" w:hAnsi="Times New Roman"/>
          <w:sz w:val="28"/>
          <w:szCs w:val="28"/>
          <w:lang w:val="uk-UA"/>
        </w:rPr>
        <w:t>пероксодисульфат</w:t>
      </w:r>
      <w:proofErr w:type="spellEnd"/>
      <w:r w:rsidRPr="0008111A">
        <w:rPr>
          <w:rFonts w:ascii="Times New Roman" w:hAnsi="Times New Roman"/>
          <w:sz w:val="28"/>
          <w:szCs w:val="28"/>
          <w:lang w:val="uk-UA"/>
        </w:rPr>
        <w:t xml:space="preserve"> у присутності каталізатора – іонів срібла з наступним вимірюванням оптичної густини розчину при довжині хвилі 540 нм. </w:t>
      </w:r>
      <w:proofErr w:type="spellStart"/>
      <w:r w:rsidRPr="0008111A">
        <w:rPr>
          <w:rFonts w:ascii="Times New Roman" w:hAnsi="Times New Roman"/>
          <w:sz w:val="28"/>
          <w:szCs w:val="28"/>
        </w:rPr>
        <w:t>Цей</w:t>
      </w:r>
      <w:proofErr w:type="spellEnd"/>
      <w:r w:rsidRPr="0008111A">
        <w:rPr>
          <w:rFonts w:ascii="Times New Roman" w:hAnsi="Times New Roman"/>
          <w:sz w:val="28"/>
          <w:szCs w:val="28"/>
        </w:rPr>
        <w:t xml:space="preserve"> метод </w:t>
      </w:r>
      <w:proofErr w:type="spellStart"/>
      <w:r w:rsidRPr="0008111A">
        <w:rPr>
          <w:rFonts w:ascii="Times New Roman" w:hAnsi="Times New Roman"/>
          <w:sz w:val="28"/>
          <w:szCs w:val="28"/>
        </w:rPr>
        <w:t>дозволяє</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аналізувати</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проби</w:t>
      </w:r>
      <w:proofErr w:type="spellEnd"/>
      <w:r w:rsidRPr="0008111A">
        <w:rPr>
          <w:rFonts w:ascii="Times New Roman" w:hAnsi="Times New Roman"/>
          <w:sz w:val="28"/>
          <w:szCs w:val="28"/>
        </w:rPr>
        <w:t xml:space="preserve"> води, яка </w:t>
      </w:r>
      <w:proofErr w:type="spellStart"/>
      <w:r w:rsidRPr="0008111A">
        <w:rPr>
          <w:rFonts w:ascii="Times New Roman" w:hAnsi="Times New Roman"/>
          <w:sz w:val="28"/>
          <w:szCs w:val="28"/>
        </w:rPr>
        <w:t>містить</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іони</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мангану</w:t>
      </w:r>
      <w:proofErr w:type="spellEnd"/>
      <w:r w:rsidRPr="0008111A">
        <w:rPr>
          <w:rFonts w:ascii="Times New Roman" w:hAnsi="Times New Roman"/>
          <w:sz w:val="28"/>
          <w:szCs w:val="28"/>
        </w:rPr>
        <w:t xml:space="preserve"> в </w:t>
      </w:r>
      <w:proofErr w:type="spellStart"/>
      <w:r w:rsidRPr="0008111A">
        <w:rPr>
          <w:rFonts w:ascii="Times New Roman" w:hAnsi="Times New Roman"/>
          <w:sz w:val="28"/>
          <w:szCs w:val="28"/>
        </w:rPr>
        <w:t>діапазоні</w:t>
      </w:r>
      <w:proofErr w:type="spellEnd"/>
      <w:r w:rsidRPr="0008111A">
        <w:rPr>
          <w:rFonts w:ascii="Times New Roman" w:hAnsi="Times New Roman"/>
          <w:sz w:val="28"/>
          <w:szCs w:val="28"/>
        </w:rPr>
        <w:t xml:space="preserve"> 0,05–5,0 мг/дм</w:t>
      </w:r>
      <w:r w:rsidR="00BB2A9A" w:rsidRPr="001F0DCF">
        <w:rPr>
          <w:rFonts w:ascii="Times New Roman" w:hAnsi="Times New Roman"/>
          <w:sz w:val="28"/>
          <w:szCs w:val="28"/>
          <w:lang w:val="uk-UA"/>
        </w:rPr>
        <w:t>³</w:t>
      </w:r>
      <w:r w:rsidRPr="0008111A">
        <w:rPr>
          <w:rFonts w:ascii="Times New Roman" w:hAnsi="Times New Roman"/>
          <w:sz w:val="28"/>
          <w:szCs w:val="28"/>
        </w:rPr>
        <w:t xml:space="preserve"> без </w:t>
      </w:r>
      <w:proofErr w:type="spellStart"/>
      <w:r w:rsidRPr="0008111A">
        <w:rPr>
          <w:rFonts w:ascii="Times New Roman" w:hAnsi="Times New Roman"/>
          <w:sz w:val="28"/>
          <w:szCs w:val="28"/>
        </w:rPr>
        <w:t>розведення</w:t>
      </w:r>
      <w:proofErr w:type="spellEnd"/>
      <w:r w:rsidRPr="0008111A">
        <w:rPr>
          <w:rFonts w:ascii="Times New Roman" w:hAnsi="Times New Roman"/>
          <w:sz w:val="28"/>
          <w:szCs w:val="28"/>
        </w:rPr>
        <w:t xml:space="preserve"> та </w:t>
      </w:r>
      <w:proofErr w:type="spellStart"/>
      <w:r w:rsidRPr="0008111A">
        <w:rPr>
          <w:rFonts w:ascii="Times New Roman" w:hAnsi="Times New Roman"/>
          <w:sz w:val="28"/>
          <w:szCs w:val="28"/>
        </w:rPr>
        <w:t>концентрування</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проби</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Якщо</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концентрація</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мангану</w:t>
      </w:r>
      <w:proofErr w:type="spellEnd"/>
      <w:r w:rsidRPr="0008111A">
        <w:rPr>
          <w:rFonts w:ascii="Times New Roman" w:hAnsi="Times New Roman"/>
          <w:sz w:val="28"/>
          <w:szCs w:val="28"/>
        </w:rPr>
        <w:t xml:space="preserve"> у </w:t>
      </w:r>
      <w:proofErr w:type="spellStart"/>
      <w:r w:rsidRPr="0008111A">
        <w:rPr>
          <w:rFonts w:ascii="Times New Roman" w:hAnsi="Times New Roman"/>
          <w:sz w:val="28"/>
          <w:szCs w:val="28"/>
        </w:rPr>
        <w:t>воді</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виходить</w:t>
      </w:r>
      <w:proofErr w:type="spellEnd"/>
      <w:r w:rsidRPr="0008111A">
        <w:rPr>
          <w:rFonts w:ascii="Times New Roman" w:hAnsi="Times New Roman"/>
          <w:sz w:val="28"/>
          <w:szCs w:val="28"/>
        </w:rPr>
        <w:t xml:space="preserve"> за </w:t>
      </w:r>
      <w:proofErr w:type="spellStart"/>
      <w:r w:rsidRPr="0008111A">
        <w:rPr>
          <w:rFonts w:ascii="Times New Roman" w:hAnsi="Times New Roman"/>
          <w:sz w:val="28"/>
          <w:szCs w:val="28"/>
        </w:rPr>
        <w:t>означені</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межі</w:t>
      </w:r>
      <w:proofErr w:type="spellEnd"/>
      <w:r w:rsidRPr="0008111A">
        <w:rPr>
          <w:rFonts w:ascii="Times New Roman" w:hAnsi="Times New Roman"/>
          <w:sz w:val="28"/>
          <w:szCs w:val="28"/>
        </w:rPr>
        <w:t xml:space="preserve">, то </w:t>
      </w:r>
      <w:proofErr w:type="spellStart"/>
      <w:r w:rsidRPr="0008111A">
        <w:rPr>
          <w:rFonts w:ascii="Times New Roman" w:hAnsi="Times New Roman"/>
          <w:sz w:val="28"/>
          <w:szCs w:val="28"/>
        </w:rPr>
        <w:t>дозволяється</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проводити</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розведеня</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проби</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або</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її</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концентрування</w:t>
      </w:r>
      <w:proofErr w:type="spellEnd"/>
      <w:r w:rsidRPr="0008111A">
        <w:rPr>
          <w:rFonts w:ascii="Times New Roman" w:hAnsi="Times New Roman"/>
          <w:sz w:val="28"/>
          <w:szCs w:val="28"/>
        </w:rPr>
        <w:t xml:space="preserve"> шляхом </w:t>
      </w:r>
      <w:proofErr w:type="spellStart"/>
      <w:r w:rsidRPr="0008111A">
        <w:rPr>
          <w:rFonts w:ascii="Times New Roman" w:hAnsi="Times New Roman"/>
          <w:sz w:val="28"/>
          <w:szCs w:val="28"/>
        </w:rPr>
        <w:t>випаровування</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Заважаючий</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вплив</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обумовлений</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присутністю</w:t>
      </w:r>
      <w:proofErr w:type="spellEnd"/>
      <w:r w:rsidRPr="0008111A">
        <w:rPr>
          <w:rFonts w:ascii="Times New Roman" w:hAnsi="Times New Roman"/>
          <w:sz w:val="28"/>
          <w:szCs w:val="28"/>
        </w:rPr>
        <w:t xml:space="preserve"> у </w:t>
      </w:r>
      <w:proofErr w:type="spellStart"/>
      <w:r w:rsidRPr="0008111A">
        <w:rPr>
          <w:rFonts w:ascii="Times New Roman" w:hAnsi="Times New Roman"/>
          <w:sz w:val="28"/>
          <w:szCs w:val="28"/>
        </w:rPr>
        <w:t>воді</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органічних</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речовин</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хлоридів</w:t>
      </w:r>
      <w:proofErr w:type="spellEnd"/>
      <w:r w:rsidRPr="0008111A">
        <w:rPr>
          <w:rFonts w:ascii="Times New Roman" w:hAnsi="Times New Roman"/>
          <w:sz w:val="28"/>
          <w:szCs w:val="28"/>
        </w:rPr>
        <w:t xml:space="preserve"> та </w:t>
      </w:r>
      <w:proofErr w:type="spellStart"/>
      <w:r w:rsidRPr="0008111A">
        <w:rPr>
          <w:rFonts w:ascii="Times New Roman" w:hAnsi="Times New Roman"/>
          <w:sz w:val="28"/>
          <w:szCs w:val="28"/>
        </w:rPr>
        <w:t>іоінв</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феруму</w:t>
      </w:r>
      <w:proofErr w:type="spellEnd"/>
      <w:r w:rsidRPr="0008111A">
        <w:rPr>
          <w:rFonts w:ascii="Times New Roman" w:hAnsi="Times New Roman"/>
          <w:sz w:val="28"/>
          <w:szCs w:val="28"/>
        </w:rPr>
        <w:t xml:space="preserve">. Тому </w:t>
      </w:r>
      <w:proofErr w:type="spellStart"/>
      <w:r w:rsidRPr="0008111A">
        <w:rPr>
          <w:rFonts w:ascii="Times New Roman" w:hAnsi="Times New Roman"/>
          <w:sz w:val="28"/>
          <w:szCs w:val="28"/>
        </w:rPr>
        <w:t>їх</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необхідно</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попередньо</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видалити</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із</w:t>
      </w:r>
      <w:proofErr w:type="spellEnd"/>
      <w:r w:rsidRPr="0008111A">
        <w:rPr>
          <w:rFonts w:ascii="Times New Roman" w:hAnsi="Times New Roman"/>
          <w:sz w:val="28"/>
          <w:szCs w:val="28"/>
        </w:rPr>
        <w:t xml:space="preserve"> води. Для </w:t>
      </w:r>
      <w:proofErr w:type="spellStart"/>
      <w:r w:rsidRPr="0008111A">
        <w:rPr>
          <w:rFonts w:ascii="Times New Roman" w:hAnsi="Times New Roman"/>
          <w:sz w:val="28"/>
          <w:szCs w:val="28"/>
        </w:rPr>
        <w:t>видалення</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заважаючого</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впливу</w:t>
      </w:r>
      <w:proofErr w:type="spellEnd"/>
      <w:r w:rsidRPr="0008111A">
        <w:rPr>
          <w:rFonts w:ascii="Times New Roman" w:hAnsi="Times New Roman"/>
          <w:sz w:val="28"/>
          <w:szCs w:val="28"/>
        </w:rPr>
        <w:t xml:space="preserve"> хлорид-</w:t>
      </w:r>
      <w:proofErr w:type="spellStart"/>
      <w:r w:rsidRPr="0008111A">
        <w:rPr>
          <w:rFonts w:ascii="Times New Roman" w:hAnsi="Times New Roman"/>
          <w:sz w:val="28"/>
          <w:szCs w:val="28"/>
        </w:rPr>
        <w:t>іонів</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якщо</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їх</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концентрація</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перевищує</w:t>
      </w:r>
      <w:proofErr w:type="spellEnd"/>
      <w:r w:rsidRPr="0008111A">
        <w:rPr>
          <w:rFonts w:ascii="Times New Roman" w:hAnsi="Times New Roman"/>
          <w:sz w:val="28"/>
          <w:szCs w:val="28"/>
        </w:rPr>
        <w:t xml:space="preserve"> 300 мг/дм</w:t>
      </w:r>
      <w:proofErr w:type="gramStart"/>
      <w:r w:rsidRPr="001F0DCF">
        <w:rPr>
          <w:rFonts w:ascii="Times New Roman" w:hAnsi="Times New Roman"/>
          <w:sz w:val="28"/>
          <w:szCs w:val="28"/>
          <w:vertAlign w:val="superscript"/>
          <w:lang w:val="uk-UA" w:eastAsia="en-US"/>
        </w:rPr>
        <w:t>3</w:t>
      </w:r>
      <w:r w:rsidRPr="0008111A">
        <w:rPr>
          <w:rFonts w:ascii="Times New Roman" w:hAnsi="Times New Roman"/>
          <w:sz w:val="28"/>
          <w:szCs w:val="28"/>
        </w:rPr>
        <w:t xml:space="preserve"> ,</w:t>
      </w:r>
      <w:proofErr w:type="gramEnd"/>
      <w:r w:rsidRPr="0008111A">
        <w:rPr>
          <w:rFonts w:ascii="Times New Roman" w:hAnsi="Times New Roman"/>
          <w:sz w:val="28"/>
          <w:szCs w:val="28"/>
        </w:rPr>
        <w:t xml:space="preserve"> </w:t>
      </w:r>
      <w:proofErr w:type="spellStart"/>
      <w:r w:rsidRPr="0008111A">
        <w:rPr>
          <w:rFonts w:ascii="Times New Roman" w:hAnsi="Times New Roman"/>
          <w:sz w:val="28"/>
          <w:szCs w:val="28"/>
        </w:rPr>
        <w:t>пропонується</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додавати</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розчин</w:t>
      </w:r>
      <w:proofErr w:type="spellEnd"/>
      <w:r w:rsidRPr="0008111A">
        <w:rPr>
          <w:rFonts w:ascii="Times New Roman" w:hAnsi="Times New Roman"/>
          <w:sz w:val="28"/>
          <w:szCs w:val="28"/>
        </w:rPr>
        <w:t xml:space="preserve"> </w:t>
      </w:r>
      <w:r w:rsidR="00BB2A9A">
        <w:rPr>
          <w:rFonts w:ascii="Times New Roman" w:hAnsi="Times New Roman"/>
          <w:sz w:val="28"/>
          <w:szCs w:val="28"/>
          <w:lang w:val="uk-UA"/>
        </w:rPr>
        <w:t>Р</w:t>
      </w:r>
      <w:proofErr w:type="spellStart"/>
      <w:r w:rsidRPr="0008111A">
        <w:rPr>
          <w:rFonts w:ascii="Times New Roman" w:hAnsi="Times New Roman"/>
          <w:sz w:val="28"/>
          <w:szCs w:val="28"/>
        </w:rPr>
        <w:t>туті</w:t>
      </w:r>
      <w:proofErr w:type="spellEnd"/>
      <w:r w:rsidRPr="0008111A">
        <w:rPr>
          <w:rFonts w:ascii="Times New Roman" w:hAnsi="Times New Roman"/>
          <w:sz w:val="28"/>
          <w:szCs w:val="28"/>
        </w:rPr>
        <w:t xml:space="preserve"> (ІІ), </w:t>
      </w:r>
      <w:proofErr w:type="spellStart"/>
      <w:r w:rsidRPr="0008111A">
        <w:rPr>
          <w:rFonts w:ascii="Times New Roman" w:hAnsi="Times New Roman"/>
          <w:sz w:val="28"/>
          <w:szCs w:val="28"/>
        </w:rPr>
        <w:t>який</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утворює</w:t>
      </w:r>
      <w:proofErr w:type="spellEnd"/>
      <w:r w:rsidRPr="0008111A">
        <w:rPr>
          <w:rFonts w:ascii="Times New Roman" w:hAnsi="Times New Roman"/>
          <w:sz w:val="28"/>
          <w:szCs w:val="28"/>
        </w:rPr>
        <w:t xml:space="preserve"> з хлоридами </w:t>
      </w:r>
      <w:proofErr w:type="spellStart"/>
      <w:r w:rsidRPr="0008111A">
        <w:rPr>
          <w:rFonts w:ascii="Times New Roman" w:hAnsi="Times New Roman"/>
          <w:sz w:val="28"/>
          <w:szCs w:val="28"/>
        </w:rPr>
        <w:t>малодисоційовані</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сполуки</w:t>
      </w:r>
      <w:proofErr w:type="spellEnd"/>
      <w:r w:rsidRPr="0008111A">
        <w:rPr>
          <w:rFonts w:ascii="Times New Roman" w:hAnsi="Times New Roman"/>
          <w:sz w:val="28"/>
          <w:szCs w:val="28"/>
        </w:rPr>
        <w:t xml:space="preserve">. </w:t>
      </w:r>
      <w:r w:rsidRPr="007456CA">
        <w:rPr>
          <w:rFonts w:ascii="Times New Roman" w:hAnsi="Times New Roman"/>
          <w:sz w:val="28"/>
          <w:szCs w:val="28"/>
        </w:rPr>
        <w:t xml:space="preserve">При </w:t>
      </w:r>
      <w:proofErr w:type="spellStart"/>
      <w:r w:rsidRPr="007456CA">
        <w:rPr>
          <w:rFonts w:ascii="Times New Roman" w:hAnsi="Times New Roman"/>
          <w:sz w:val="28"/>
          <w:szCs w:val="28"/>
        </w:rPr>
        <w:t>більш</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високому</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вмісті</w:t>
      </w:r>
      <w:proofErr w:type="spellEnd"/>
      <w:r w:rsidRPr="007456CA">
        <w:rPr>
          <w:rFonts w:ascii="Times New Roman" w:hAnsi="Times New Roman"/>
          <w:sz w:val="28"/>
          <w:szCs w:val="28"/>
        </w:rPr>
        <w:t xml:space="preserve"> хлорид-</w:t>
      </w:r>
      <w:proofErr w:type="spellStart"/>
      <w:r w:rsidRPr="007456CA">
        <w:rPr>
          <w:rFonts w:ascii="Times New Roman" w:hAnsi="Times New Roman"/>
          <w:sz w:val="28"/>
          <w:szCs w:val="28"/>
        </w:rPr>
        <w:t>іонів</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проводять</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попередню</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обробку</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проби</w:t>
      </w:r>
      <w:proofErr w:type="spellEnd"/>
      <w:r w:rsidRPr="007456CA">
        <w:rPr>
          <w:rFonts w:ascii="Times New Roman" w:hAnsi="Times New Roman"/>
          <w:sz w:val="28"/>
          <w:szCs w:val="28"/>
        </w:rPr>
        <w:t xml:space="preserve"> </w:t>
      </w:r>
      <w:r w:rsidR="000833C8" w:rsidRPr="007456CA">
        <w:rPr>
          <w:rFonts w:ascii="Times New Roman" w:hAnsi="Times New Roman"/>
          <w:sz w:val="28"/>
          <w:szCs w:val="28"/>
          <w:lang w:val="uk-UA"/>
        </w:rPr>
        <w:t>нітратною</w:t>
      </w:r>
      <w:r w:rsidRPr="007456CA">
        <w:rPr>
          <w:rFonts w:ascii="Times New Roman" w:hAnsi="Times New Roman"/>
          <w:sz w:val="28"/>
          <w:szCs w:val="28"/>
        </w:rPr>
        <w:t xml:space="preserve"> та </w:t>
      </w:r>
      <w:r w:rsidR="007456CA" w:rsidRPr="007456CA">
        <w:rPr>
          <w:rFonts w:ascii="Times New Roman" w:hAnsi="Times New Roman"/>
          <w:sz w:val="28"/>
          <w:szCs w:val="28"/>
          <w:lang w:val="uk-UA"/>
        </w:rPr>
        <w:t>сульфатною</w:t>
      </w:r>
      <w:r w:rsidRPr="007456CA">
        <w:rPr>
          <w:rFonts w:ascii="Times New Roman" w:hAnsi="Times New Roman"/>
          <w:sz w:val="28"/>
          <w:szCs w:val="28"/>
        </w:rPr>
        <w:t xml:space="preserve"> кислотами. </w:t>
      </w:r>
      <w:proofErr w:type="spellStart"/>
      <w:r w:rsidRPr="007456CA">
        <w:rPr>
          <w:rFonts w:ascii="Times New Roman" w:hAnsi="Times New Roman"/>
          <w:sz w:val="28"/>
          <w:szCs w:val="28"/>
        </w:rPr>
        <w:t>Органічні</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речовини</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заважають</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визначенню</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мангану</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якщо</w:t>
      </w:r>
      <w:proofErr w:type="spellEnd"/>
      <w:r w:rsidRPr="007456CA">
        <w:rPr>
          <w:rFonts w:ascii="Times New Roman" w:hAnsi="Times New Roman"/>
          <w:sz w:val="28"/>
          <w:szCs w:val="28"/>
        </w:rPr>
        <w:t xml:space="preserve"> ХСК </w:t>
      </w:r>
      <w:proofErr w:type="spellStart"/>
      <w:r w:rsidRPr="007456CA">
        <w:rPr>
          <w:rFonts w:ascii="Times New Roman" w:hAnsi="Times New Roman"/>
          <w:sz w:val="28"/>
          <w:szCs w:val="28"/>
        </w:rPr>
        <w:t>перевищує</w:t>
      </w:r>
      <w:proofErr w:type="spellEnd"/>
      <w:r w:rsidRPr="007456CA">
        <w:rPr>
          <w:rFonts w:ascii="Times New Roman" w:hAnsi="Times New Roman"/>
          <w:sz w:val="28"/>
          <w:szCs w:val="28"/>
        </w:rPr>
        <w:t xml:space="preserve"> 16 мг/дм</w:t>
      </w:r>
      <w:proofErr w:type="gramStart"/>
      <w:r w:rsidRPr="007456CA">
        <w:rPr>
          <w:rFonts w:ascii="Times New Roman" w:hAnsi="Times New Roman"/>
          <w:sz w:val="28"/>
          <w:szCs w:val="28"/>
          <w:vertAlign w:val="superscript"/>
          <w:lang w:val="uk-UA" w:eastAsia="en-US"/>
        </w:rPr>
        <w:t>3</w:t>
      </w:r>
      <w:r w:rsidRPr="007456CA">
        <w:rPr>
          <w:rFonts w:ascii="Times New Roman" w:hAnsi="Times New Roman"/>
          <w:sz w:val="28"/>
          <w:szCs w:val="28"/>
        </w:rPr>
        <w:t xml:space="preserve"> .</w:t>
      </w:r>
      <w:proofErr w:type="gramEnd"/>
      <w:r w:rsidRPr="007456CA">
        <w:rPr>
          <w:rFonts w:ascii="Times New Roman" w:hAnsi="Times New Roman"/>
          <w:sz w:val="28"/>
          <w:szCs w:val="28"/>
        </w:rPr>
        <w:t xml:space="preserve"> За </w:t>
      </w:r>
      <w:proofErr w:type="spellStart"/>
      <w:r w:rsidRPr="007456CA">
        <w:rPr>
          <w:rFonts w:ascii="Times New Roman" w:hAnsi="Times New Roman"/>
          <w:sz w:val="28"/>
          <w:szCs w:val="28"/>
        </w:rPr>
        <w:t>високого</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вмісту</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органічних</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речовин</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доцільно</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додавати</w:t>
      </w:r>
      <w:proofErr w:type="spellEnd"/>
      <w:r w:rsidRPr="007456CA">
        <w:rPr>
          <w:rFonts w:ascii="Times New Roman" w:hAnsi="Times New Roman"/>
          <w:sz w:val="28"/>
          <w:szCs w:val="28"/>
        </w:rPr>
        <w:t xml:space="preserve"> </w:t>
      </w:r>
      <w:proofErr w:type="gramStart"/>
      <w:r w:rsidRPr="007456CA">
        <w:rPr>
          <w:rFonts w:ascii="Times New Roman" w:hAnsi="Times New Roman"/>
          <w:sz w:val="28"/>
          <w:szCs w:val="28"/>
        </w:rPr>
        <w:t>у пробу</w:t>
      </w:r>
      <w:proofErr w:type="gramEnd"/>
      <w:r w:rsidRPr="007456CA">
        <w:rPr>
          <w:rFonts w:ascii="Times New Roman" w:hAnsi="Times New Roman"/>
          <w:sz w:val="28"/>
          <w:szCs w:val="28"/>
        </w:rPr>
        <w:t xml:space="preserve"> по 5 см</w:t>
      </w:r>
      <w:r w:rsidRPr="007456CA">
        <w:rPr>
          <w:rFonts w:ascii="Times New Roman" w:hAnsi="Times New Roman"/>
          <w:sz w:val="28"/>
          <w:szCs w:val="28"/>
          <w:vertAlign w:val="superscript"/>
          <w:lang w:val="uk-UA" w:eastAsia="en-US"/>
        </w:rPr>
        <w:t>3</w:t>
      </w:r>
      <w:r w:rsidRPr="007456CA">
        <w:rPr>
          <w:rFonts w:ascii="Times New Roman" w:hAnsi="Times New Roman"/>
          <w:sz w:val="28"/>
          <w:szCs w:val="28"/>
        </w:rPr>
        <w:t xml:space="preserve"> </w:t>
      </w:r>
      <w:proofErr w:type="spellStart"/>
      <w:r w:rsidRPr="007456CA">
        <w:rPr>
          <w:rFonts w:ascii="Times New Roman" w:hAnsi="Times New Roman"/>
          <w:sz w:val="28"/>
          <w:szCs w:val="28"/>
        </w:rPr>
        <w:t>концентрованої</w:t>
      </w:r>
      <w:proofErr w:type="spellEnd"/>
      <w:r w:rsidRPr="007456CA">
        <w:rPr>
          <w:rFonts w:ascii="Times New Roman" w:hAnsi="Times New Roman"/>
          <w:sz w:val="28"/>
          <w:szCs w:val="28"/>
        </w:rPr>
        <w:t xml:space="preserve"> </w:t>
      </w:r>
      <w:r w:rsidR="007456CA" w:rsidRPr="007456CA">
        <w:rPr>
          <w:rFonts w:ascii="Times New Roman" w:hAnsi="Times New Roman"/>
          <w:sz w:val="28"/>
          <w:szCs w:val="28"/>
          <w:lang w:val="uk-UA"/>
        </w:rPr>
        <w:t>нітратною</w:t>
      </w:r>
      <w:r w:rsidRPr="007456CA">
        <w:rPr>
          <w:rFonts w:ascii="Times New Roman" w:hAnsi="Times New Roman"/>
          <w:sz w:val="28"/>
          <w:szCs w:val="28"/>
        </w:rPr>
        <w:t xml:space="preserve"> та </w:t>
      </w:r>
      <w:r w:rsidR="007456CA" w:rsidRPr="007456CA">
        <w:rPr>
          <w:rFonts w:ascii="Times New Roman" w:hAnsi="Times New Roman"/>
          <w:sz w:val="28"/>
          <w:szCs w:val="28"/>
          <w:lang w:val="uk-UA"/>
        </w:rPr>
        <w:t>сульфатною</w:t>
      </w:r>
      <w:r w:rsidRPr="007456CA">
        <w:rPr>
          <w:rFonts w:ascii="Times New Roman" w:hAnsi="Times New Roman"/>
          <w:sz w:val="28"/>
          <w:szCs w:val="28"/>
        </w:rPr>
        <w:t xml:space="preserve"> кислот, </w:t>
      </w:r>
      <w:proofErr w:type="spellStart"/>
      <w:r w:rsidRPr="007456CA">
        <w:rPr>
          <w:rFonts w:ascii="Times New Roman" w:hAnsi="Times New Roman"/>
          <w:sz w:val="28"/>
          <w:szCs w:val="28"/>
        </w:rPr>
        <w:t>випарювати</w:t>
      </w:r>
      <w:proofErr w:type="spellEnd"/>
      <w:r w:rsidRPr="007456CA">
        <w:rPr>
          <w:rFonts w:ascii="Times New Roman" w:hAnsi="Times New Roman"/>
          <w:sz w:val="28"/>
          <w:szCs w:val="28"/>
        </w:rPr>
        <w:t xml:space="preserve"> у </w:t>
      </w:r>
      <w:proofErr w:type="spellStart"/>
      <w:r w:rsidRPr="007456CA">
        <w:rPr>
          <w:rFonts w:ascii="Times New Roman" w:hAnsi="Times New Roman"/>
          <w:sz w:val="28"/>
          <w:szCs w:val="28"/>
        </w:rPr>
        <w:t>парцеляновій</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чашці</w:t>
      </w:r>
      <w:proofErr w:type="spellEnd"/>
      <w:r w:rsidRPr="007456CA">
        <w:rPr>
          <w:rFonts w:ascii="Times New Roman" w:hAnsi="Times New Roman"/>
          <w:sz w:val="28"/>
          <w:szCs w:val="28"/>
        </w:rPr>
        <w:t xml:space="preserve"> до </w:t>
      </w:r>
      <w:proofErr w:type="spellStart"/>
      <w:r w:rsidRPr="007456CA">
        <w:rPr>
          <w:rFonts w:ascii="Times New Roman" w:hAnsi="Times New Roman"/>
          <w:sz w:val="28"/>
          <w:szCs w:val="28"/>
        </w:rPr>
        <w:t>появи</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парів</w:t>
      </w:r>
      <w:proofErr w:type="spellEnd"/>
      <w:r w:rsidRPr="007456CA">
        <w:rPr>
          <w:rFonts w:ascii="Times New Roman" w:hAnsi="Times New Roman"/>
          <w:sz w:val="28"/>
          <w:szCs w:val="28"/>
        </w:rPr>
        <w:t xml:space="preserve"> </w:t>
      </w:r>
      <w:r w:rsidR="007456CA" w:rsidRPr="007456CA">
        <w:rPr>
          <w:rFonts w:ascii="Times New Roman" w:hAnsi="Times New Roman"/>
          <w:sz w:val="28"/>
          <w:szCs w:val="28"/>
          <w:lang w:val="uk-UA"/>
        </w:rPr>
        <w:t>сульфатної</w:t>
      </w:r>
      <w:r w:rsidRPr="007456CA">
        <w:rPr>
          <w:rFonts w:ascii="Times New Roman" w:hAnsi="Times New Roman"/>
          <w:sz w:val="28"/>
          <w:szCs w:val="28"/>
        </w:rPr>
        <w:t xml:space="preserve"> </w:t>
      </w:r>
      <w:proofErr w:type="spellStart"/>
      <w:r w:rsidRPr="007456CA">
        <w:rPr>
          <w:rFonts w:ascii="Times New Roman" w:hAnsi="Times New Roman"/>
          <w:sz w:val="28"/>
          <w:szCs w:val="28"/>
        </w:rPr>
        <w:t>кислоти</w:t>
      </w:r>
      <w:proofErr w:type="spellEnd"/>
      <w:r w:rsidRPr="007456CA">
        <w:rPr>
          <w:rFonts w:ascii="Times New Roman" w:hAnsi="Times New Roman"/>
          <w:sz w:val="28"/>
          <w:szCs w:val="28"/>
        </w:rPr>
        <w:t xml:space="preserve"> і 11 </w:t>
      </w:r>
      <w:proofErr w:type="spellStart"/>
      <w:r w:rsidRPr="007456CA">
        <w:rPr>
          <w:rFonts w:ascii="Times New Roman" w:hAnsi="Times New Roman"/>
          <w:sz w:val="28"/>
          <w:szCs w:val="28"/>
        </w:rPr>
        <w:t>після</w:t>
      </w:r>
      <w:proofErr w:type="spellEnd"/>
      <w:r w:rsidRPr="007456CA">
        <w:rPr>
          <w:rFonts w:ascii="Times New Roman" w:hAnsi="Times New Roman"/>
          <w:sz w:val="28"/>
          <w:szCs w:val="28"/>
        </w:rPr>
        <w:t xml:space="preserve"> </w:t>
      </w:r>
      <w:proofErr w:type="spellStart"/>
      <w:r w:rsidRPr="007456CA">
        <w:rPr>
          <w:rFonts w:ascii="Times New Roman" w:hAnsi="Times New Roman"/>
          <w:sz w:val="28"/>
          <w:szCs w:val="28"/>
        </w:rPr>
        <w:t>ох</w:t>
      </w:r>
      <w:r w:rsidRPr="0008111A">
        <w:rPr>
          <w:rFonts w:ascii="Times New Roman" w:hAnsi="Times New Roman"/>
          <w:sz w:val="28"/>
          <w:szCs w:val="28"/>
        </w:rPr>
        <w:t>оло</w:t>
      </w:r>
      <w:r>
        <w:rPr>
          <w:rFonts w:ascii="Times New Roman" w:hAnsi="Times New Roman"/>
          <w:sz w:val="28"/>
          <w:szCs w:val="28"/>
        </w:rPr>
        <w:t>дження</w:t>
      </w:r>
      <w:proofErr w:type="spellEnd"/>
      <w:r>
        <w:rPr>
          <w:rFonts w:ascii="Times New Roman" w:hAnsi="Times New Roman"/>
          <w:sz w:val="28"/>
          <w:szCs w:val="28"/>
        </w:rPr>
        <w:t xml:space="preserve"> </w:t>
      </w:r>
      <w:proofErr w:type="spellStart"/>
      <w:r>
        <w:rPr>
          <w:rFonts w:ascii="Times New Roman" w:hAnsi="Times New Roman"/>
          <w:sz w:val="28"/>
          <w:szCs w:val="28"/>
        </w:rPr>
        <w:t>розчиняти</w:t>
      </w:r>
      <w:proofErr w:type="spellEnd"/>
      <w:r>
        <w:rPr>
          <w:rFonts w:ascii="Times New Roman" w:hAnsi="Times New Roman"/>
          <w:sz w:val="28"/>
          <w:szCs w:val="28"/>
        </w:rPr>
        <w:t xml:space="preserve"> </w:t>
      </w:r>
      <w:proofErr w:type="spellStart"/>
      <w:r>
        <w:rPr>
          <w:rFonts w:ascii="Times New Roman" w:hAnsi="Times New Roman"/>
          <w:sz w:val="28"/>
          <w:szCs w:val="28"/>
        </w:rPr>
        <w:t>залишок</w:t>
      </w:r>
      <w:proofErr w:type="spellEnd"/>
      <w:r>
        <w:rPr>
          <w:rFonts w:ascii="Times New Roman" w:hAnsi="Times New Roman"/>
          <w:sz w:val="28"/>
          <w:szCs w:val="28"/>
        </w:rPr>
        <w:t xml:space="preserve"> у 5 см</w:t>
      </w:r>
      <w:r w:rsidRPr="001F0DCF">
        <w:rPr>
          <w:rFonts w:ascii="Times New Roman" w:hAnsi="Times New Roman"/>
          <w:sz w:val="28"/>
          <w:szCs w:val="28"/>
          <w:vertAlign w:val="superscript"/>
          <w:lang w:val="uk-UA" w:eastAsia="en-US"/>
        </w:rPr>
        <w:t>3</w:t>
      </w:r>
      <w:r w:rsidRPr="0008111A">
        <w:rPr>
          <w:rFonts w:ascii="Times New Roman" w:hAnsi="Times New Roman"/>
          <w:sz w:val="28"/>
          <w:szCs w:val="28"/>
        </w:rPr>
        <w:t xml:space="preserve"> </w:t>
      </w:r>
      <w:r w:rsidR="007456CA">
        <w:rPr>
          <w:rFonts w:ascii="Times New Roman" w:hAnsi="Times New Roman"/>
          <w:sz w:val="28"/>
          <w:szCs w:val="28"/>
          <w:lang w:val="uk-UA"/>
        </w:rPr>
        <w:t>нітратною</w:t>
      </w:r>
      <w:r w:rsidRPr="0008111A">
        <w:rPr>
          <w:rFonts w:ascii="Times New Roman" w:hAnsi="Times New Roman"/>
          <w:sz w:val="28"/>
          <w:szCs w:val="28"/>
        </w:rPr>
        <w:t xml:space="preserve"> </w:t>
      </w:r>
      <w:proofErr w:type="spellStart"/>
      <w:r w:rsidRPr="0008111A">
        <w:rPr>
          <w:rFonts w:ascii="Times New Roman" w:hAnsi="Times New Roman"/>
          <w:sz w:val="28"/>
          <w:szCs w:val="28"/>
        </w:rPr>
        <w:t>ки</w:t>
      </w:r>
      <w:r>
        <w:rPr>
          <w:rFonts w:ascii="Times New Roman" w:hAnsi="Times New Roman"/>
          <w:sz w:val="28"/>
          <w:szCs w:val="28"/>
        </w:rPr>
        <w:t>слоти</w:t>
      </w:r>
      <w:proofErr w:type="spellEnd"/>
      <w:r>
        <w:rPr>
          <w:rFonts w:ascii="Times New Roman" w:hAnsi="Times New Roman"/>
          <w:sz w:val="28"/>
          <w:szCs w:val="28"/>
        </w:rPr>
        <w:t xml:space="preserve">, </w:t>
      </w:r>
      <w:proofErr w:type="spellStart"/>
      <w:r>
        <w:rPr>
          <w:rFonts w:ascii="Times New Roman" w:hAnsi="Times New Roman"/>
          <w:sz w:val="28"/>
          <w:szCs w:val="28"/>
        </w:rPr>
        <w:t>доводячи</w:t>
      </w:r>
      <w:proofErr w:type="spellEnd"/>
      <w:r>
        <w:rPr>
          <w:rFonts w:ascii="Times New Roman" w:hAnsi="Times New Roman"/>
          <w:sz w:val="28"/>
          <w:szCs w:val="28"/>
        </w:rPr>
        <w:t xml:space="preserve"> </w:t>
      </w:r>
      <w:proofErr w:type="spellStart"/>
      <w:r>
        <w:rPr>
          <w:rFonts w:ascii="Times New Roman" w:hAnsi="Times New Roman"/>
          <w:sz w:val="28"/>
          <w:szCs w:val="28"/>
        </w:rPr>
        <w:t>об’єм</w:t>
      </w:r>
      <w:proofErr w:type="spellEnd"/>
      <w:r>
        <w:rPr>
          <w:rFonts w:ascii="Times New Roman" w:hAnsi="Times New Roman"/>
          <w:sz w:val="28"/>
          <w:szCs w:val="28"/>
        </w:rPr>
        <w:t xml:space="preserve"> до 100 см</w:t>
      </w:r>
      <w:r w:rsidRPr="001F0DCF">
        <w:rPr>
          <w:rFonts w:ascii="Times New Roman" w:hAnsi="Times New Roman"/>
          <w:sz w:val="28"/>
          <w:szCs w:val="28"/>
          <w:vertAlign w:val="superscript"/>
          <w:lang w:val="uk-UA" w:eastAsia="en-US"/>
        </w:rPr>
        <w:t>3</w:t>
      </w:r>
      <w:r w:rsidRPr="0008111A">
        <w:rPr>
          <w:rFonts w:ascii="Times New Roman" w:hAnsi="Times New Roman"/>
          <w:sz w:val="28"/>
          <w:szCs w:val="28"/>
        </w:rPr>
        <w:t xml:space="preserve"> </w:t>
      </w:r>
      <w:proofErr w:type="spellStart"/>
      <w:r w:rsidRPr="0008111A">
        <w:rPr>
          <w:rFonts w:ascii="Times New Roman" w:hAnsi="Times New Roman"/>
          <w:sz w:val="28"/>
          <w:szCs w:val="28"/>
        </w:rPr>
        <w:t>дистильованою</w:t>
      </w:r>
      <w:proofErr w:type="spellEnd"/>
      <w:r w:rsidRPr="0008111A">
        <w:rPr>
          <w:rFonts w:ascii="Times New Roman" w:hAnsi="Times New Roman"/>
          <w:sz w:val="28"/>
          <w:szCs w:val="28"/>
        </w:rPr>
        <w:t xml:space="preserve"> водою. </w:t>
      </w:r>
      <w:proofErr w:type="spellStart"/>
      <w:r w:rsidRPr="0008111A">
        <w:rPr>
          <w:rFonts w:ascii="Times New Roman" w:hAnsi="Times New Roman"/>
          <w:sz w:val="28"/>
          <w:szCs w:val="28"/>
        </w:rPr>
        <w:t>Якщо</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концентрації</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органічних</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сполук</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менші</w:t>
      </w:r>
      <w:proofErr w:type="spellEnd"/>
      <w:r w:rsidRPr="0008111A">
        <w:rPr>
          <w:rFonts w:ascii="Times New Roman" w:hAnsi="Times New Roman"/>
          <w:sz w:val="28"/>
          <w:szCs w:val="28"/>
        </w:rPr>
        <w:t xml:space="preserve">, то </w:t>
      </w:r>
      <w:proofErr w:type="spellStart"/>
      <w:r w:rsidRPr="0008111A">
        <w:rPr>
          <w:rFonts w:ascii="Times New Roman" w:hAnsi="Times New Roman"/>
          <w:sz w:val="28"/>
          <w:szCs w:val="28"/>
        </w:rPr>
        <w:t>можна</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обмежитися</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лише</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кип’ятінням</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проби</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протягом</w:t>
      </w:r>
      <w:proofErr w:type="spellEnd"/>
      <w:r w:rsidRPr="0008111A">
        <w:rPr>
          <w:rFonts w:ascii="Times New Roman" w:hAnsi="Times New Roman"/>
          <w:sz w:val="28"/>
          <w:szCs w:val="28"/>
        </w:rPr>
        <w:t xml:space="preserve"> 5–10 </w:t>
      </w:r>
      <w:proofErr w:type="spellStart"/>
      <w:r w:rsidRPr="0008111A">
        <w:rPr>
          <w:rFonts w:ascii="Times New Roman" w:hAnsi="Times New Roman"/>
          <w:sz w:val="28"/>
          <w:szCs w:val="28"/>
        </w:rPr>
        <w:t>хвилин</w:t>
      </w:r>
      <w:proofErr w:type="spellEnd"/>
      <w:r w:rsidRPr="0008111A">
        <w:rPr>
          <w:rFonts w:ascii="Times New Roman" w:hAnsi="Times New Roman"/>
          <w:sz w:val="28"/>
          <w:szCs w:val="28"/>
        </w:rPr>
        <w:t xml:space="preserve"> з </w:t>
      </w:r>
      <w:proofErr w:type="spellStart"/>
      <w:r>
        <w:rPr>
          <w:rFonts w:ascii="Times New Roman" w:hAnsi="Times New Roman"/>
          <w:sz w:val="28"/>
          <w:szCs w:val="28"/>
        </w:rPr>
        <w:t>додаванням</w:t>
      </w:r>
      <w:proofErr w:type="spellEnd"/>
      <w:r>
        <w:rPr>
          <w:rFonts w:ascii="Times New Roman" w:hAnsi="Times New Roman"/>
          <w:sz w:val="28"/>
          <w:szCs w:val="28"/>
        </w:rPr>
        <w:t xml:space="preserve"> 10 см</w:t>
      </w:r>
      <w:r w:rsidRPr="001F0DCF">
        <w:rPr>
          <w:rFonts w:ascii="Times New Roman" w:hAnsi="Times New Roman"/>
          <w:sz w:val="28"/>
          <w:szCs w:val="28"/>
          <w:vertAlign w:val="superscript"/>
          <w:lang w:val="uk-UA" w:eastAsia="en-US"/>
        </w:rPr>
        <w:t>3</w:t>
      </w:r>
      <w:r w:rsidRPr="0008111A">
        <w:rPr>
          <w:rFonts w:ascii="Times New Roman" w:hAnsi="Times New Roman"/>
          <w:sz w:val="28"/>
          <w:szCs w:val="28"/>
        </w:rPr>
        <w:t xml:space="preserve"> </w:t>
      </w:r>
      <w:proofErr w:type="spellStart"/>
      <w:r w:rsidRPr="0008111A">
        <w:rPr>
          <w:rFonts w:ascii="Times New Roman" w:hAnsi="Times New Roman"/>
          <w:sz w:val="28"/>
          <w:szCs w:val="28"/>
        </w:rPr>
        <w:t>концентро</w:t>
      </w:r>
      <w:r>
        <w:rPr>
          <w:rFonts w:ascii="Times New Roman" w:hAnsi="Times New Roman"/>
          <w:sz w:val="28"/>
          <w:szCs w:val="28"/>
        </w:rPr>
        <w:t>ваної</w:t>
      </w:r>
      <w:proofErr w:type="spellEnd"/>
      <w:r>
        <w:rPr>
          <w:rFonts w:ascii="Times New Roman" w:hAnsi="Times New Roman"/>
          <w:sz w:val="28"/>
          <w:szCs w:val="28"/>
        </w:rPr>
        <w:t xml:space="preserve"> </w:t>
      </w:r>
      <w:proofErr w:type="spellStart"/>
      <w:r>
        <w:rPr>
          <w:rFonts w:ascii="Times New Roman" w:hAnsi="Times New Roman"/>
          <w:sz w:val="28"/>
          <w:szCs w:val="28"/>
        </w:rPr>
        <w:t>азотної</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кислоти</w:t>
      </w:r>
      <w:proofErr w:type="spellEnd"/>
      <w:r>
        <w:rPr>
          <w:rFonts w:ascii="Times New Roman" w:hAnsi="Times New Roman"/>
          <w:sz w:val="28"/>
          <w:szCs w:val="28"/>
        </w:rPr>
        <w:t xml:space="preserve"> на 100 см</w:t>
      </w:r>
      <w:r w:rsidRPr="001F0DCF">
        <w:rPr>
          <w:rFonts w:ascii="Times New Roman" w:hAnsi="Times New Roman"/>
          <w:sz w:val="28"/>
          <w:szCs w:val="28"/>
          <w:vertAlign w:val="superscript"/>
          <w:lang w:val="uk-UA" w:eastAsia="en-US"/>
        </w:rPr>
        <w:t>3</w:t>
      </w:r>
      <w:r w:rsidRPr="0008111A">
        <w:rPr>
          <w:rFonts w:ascii="Times New Roman" w:hAnsi="Times New Roman"/>
          <w:sz w:val="28"/>
          <w:szCs w:val="28"/>
        </w:rPr>
        <w:t xml:space="preserve"> </w:t>
      </w:r>
      <w:proofErr w:type="spellStart"/>
      <w:r w:rsidRPr="0008111A">
        <w:rPr>
          <w:rFonts w:ascii="Times New Roman" w:hAnsi="Times New Roman"/>
          <w:sz w:val="28"/>
          <w:szCs w:val="28"/>
        </w:rPr>
        <w:t>проби</w:t>
      </w:r>
      <w:proofErr w:type="spellEnd"/>
      <w:r w:rsidRPr="0008111A">
        <w:rPr>
          <w:rFonts w:ascii="Times New Roman" w:hAnsi="Times New Roman"/>
          <w:sz w:val="28"/>
          <w:szCs w:val="28"/>
        </w:rPr>
        <w:t xml:space="preserve">. Влив </w:t>
      </w:r>
      <w:proofErr w:type="spellStart"/>
      <w:r w:rsidRPr="0008111A">
        <w:rPr>
          <w:rFonts w:ascii="Times New Roman" w:hAnsi="Times New Roman"/>
          <w:sz w:val="28"/>
          <w:szCs w:val="28"/>
        </w:rPr>
        <w:t>іонів</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феруму</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нивілюють</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додаванням</w:t>
      </w:r>
      <w:proofErr w:type="spellEnd"/>
      <w:r w:rsidRPr="0008111A">
        <w:rPr>
          <w:rFonts w:ascii="Times New Roman" w:hAnsi="Times New Roman"/>
          <w:sz w:val="28"/>
          <w:szCs w:val="28"/>
        </w:rPr>
        <w:t xml:space="preserve"> 1 см</w:t>
      </w:r>
      <w:r w:rsidRPr="001F0DCF">
        <w:rPr>
          <w:rFonts w:ascii="Times New Roman" w:hAnsi="Times New Roman"/>
          <w:sz w:val="28"/>
          <w:szCs w:val="28"/>
          <w:vertAlign w:val="superscript"/>
          <w:lang w:val="uk-UA" w:eastAsia="en-US"/>
        </w:rPr>
        <w:t>3</w:t>
      </w:r>
      <w:r w:rsidRPr="0008111A">
        <w:rPr>
          <w:rFonts w:ascii="Times New Roman" w:hAnsi="Times New Roman"/>
          <w:sz w:val="28"/>
          <w:szCs w:val="28"/>
        </w:rPr>
        <w:t xml:space="preserve"> </w:t>
      </w:r>
      <w:proofErr w:type="spellStart"/>
      <w:r w:rsidRPr="0008111A">
        <w:rPr>
          <w:rFonts w:ascii="Times New Roman" w:hAnsi="Times New Roman"/>
          <w:sz w:val="28"/>
          <w:szCs w:val="28"/>
        </w:rPr>
        <w:t>концентрованої</w:t>
      </w:r>
      <w:proofErr w:type="spellEnd"/>
      <w:r w:rsidRPr="0008111A">
        <w:rPr>
          <w:rFonts w:ascii="Times New Roman" w:hAnsi="Times New Roman"/>
          <w:sz w:val="28"/>
          <w:szCs w:val="28"/>
        </w:rPr>
        <w:t xml:space="preserve"> </w:t>
      </w:r>
      <w:proofErr w:type="spellStart"/>
      <w:r w:rsidR="007456CA">
        <w:rPr>
          <w:rFonts w:ascii="Times New Roman" w:hAnsi="Times New Roman"/>
          <w:sz w:val="28"/>
          <w:szCs w:val="28"/>
          <w:lang w:val="uk-UA"/>
        </w:rPr>
        <w:t>ортофосфатної</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кислоти</w:t>
      </w:r>
      <w:proofErr w:type="spellEnd"/>
      <w:r w:rsidRPr="0008111A">
        <w:rPr>
          <w:rFonts w:ascii="Times New Roman" w:hAnsi="Times New Roman"/>
          <w:sz w:val="28"/>
          <w:szCs w:val="28"/>
        </w:rPr>
        <w:t xml:space="preserve"> </w:t>
      </w:r>
      <w:proofErr w:type="gramStart"/>
      <w:r w:rsidRPr="0008111A">
        <w:rPr>
          <w:rFonts w:ascii="Times New Roman" w:hAnsi="Times New Roman"/>
          <w:sz w:val="28"/>
          <w:szCs w:val="28"/>
        </w:rPr>
        <w:t>у пробу</w:t>
      </w:r>
      <w:proofErr w:type="gramEnd"/>
      <w:r w:rsidRPr="0008111A">
        <w:rPr>
          <w:rFonts w:ascii="Times New Roman" w:hAnsi="Times New Roman"/>
          <w:sz w:val="28"/>
          <w:szCs w:val="28"/>
        </w:rPr>
        <w:t xml:space="preserve">, до </w:t>
      </w:r>
      <w:proofErr w:type="spellStart"/>
      <w:r w:rsidRPr="0008111A">
        <w:rPr>
          <w:rFonts w:ascii="Times New Roman" w:hAnsi="Times New Roman"/>
          <w:sz w:val="28"/>
          <w:szCs w:val="28"/>
        </w:rPr>
        <w:t>окиснення</w:t>
      </w:r>
      <w:proofErr w:type="spellEnd"/>
      <w:r w:rsidRPr="0008111A">
        <w:rPr>
          <w:rFonts w:ascii="Times New Roman" w:hAnsi="Times New Roman"/>
          <w:sz w:val="28"/>
          <w:szCs w:val="28"/>
        </w:rPr>
        <w:t xml:space="preserve"> персульфатом.</w:t>
      </w:r>
    </w:p>
    <w:p w14:paraId="3E8F64AB" w14:textId="5E4BB681" w:rsidR="009A59A0" w:rsidRDefault="009A59A0" w:rsidP="00FA0EC5">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 </w:t>
      </w:r>
      <w:proofErr w:type="spellStart"/>
      <w:r>
        <w:rPr>
          <w:rFonts w:ascii="Times New Roman" w:hAnsi="Times New Roman"/>
          <w:sz w:val="28"/>
          <w:szCs w:val="28"/>
        </w:rPr>
        <w:t>розчину</w:t>
      </w:r>
      <w:proofErr w:type="spellEnd"/>
      <w:r>
        <w:rPr>
          <w:rFonts w:ascii="Times New Roman" w:hAnsi="Times New Roman"/>
          <w:sz w:val="28"/>
          <w:szCs w:val="28"/>
        </w:rPr>
        <w:t xml:space="preserve">, </w:t>
      </w:r>
      <w:proofErr w:type="spellStart"/>
      <w:r>
        <w:rPr>
          <w:rFonts w:ascii="Times New Roman" w:hAnsi="Times New Roman"/>
          <w:sz w:val="28"/>
          <w:szCs w:val="28"/>
        </w:rPr>
        <w:t>об’ємом</w:t>
      </w:r>
      <w:proofErr w:type="spellEnd"/>
      <w:r>
        <w:rPr>
          <w:rFonts w:ascii="Times New Roman" w:hAnsi="Times New Roman"/>
          <w:sz w:val="28"/>
          <w:szCs w:val="28"/>
        </w:rPr>
        <w:t xml:space="preserve"> 100 см</w:t>
      </w:r>
      <w:proofErr w:type="gramStart"/>
      <w:r w:rsidRPr="001F0DCF">
        <w:rPr>
          <w:rFonts w:ascii="Times New Roman" w:hAnsi="Times New Roman"/>
          <w:sz w:val="28"/>
          <w:szCs w:val="28"/>
          <w:vertAlign w:val="superscript"/>
          <w:lang w:val="uk-UA" w:eastAsia="en-US"/>
        </w:rPr>
        <w:t>3</w:t>
      </w:r>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доливають</w:t>
      </w:r>
      <w:proofErr w:type="spellEnd"/>
      <w:r>
        <w:rPr>
          <w:rFonts w:ascii="Times New Roman" w:hAnsi="Times New Roman"/>
          <w:sz w:val="28"/>
          <w:szCs w:val="28"/>
        </w:rPr>
        <w:t xml:space="preserve"> 3 см</w:t>
      </w:r>
      <w:r w:rsidRPr="001F0DCF">
        <w:rPr>
          <w:rFonts w:ascii="Times New Roman" w:hAnsi="Times New Roman"/>
          <w:sz w:val="28"/>
          <w:szCs w:val="28"/>
          <w:vertAlign w:val="superscript"/>
          <w:lang w:val="uk-UA" w:eastAsia="en-US"/>
        </w:rPr>
        <w:t>3</w:t>
      </w:r>
      <w:r w:rsidRPr="0008111A">
        <w:rPr>
          <w:rFonts w:ascii="Times New Roman" w:hAnsi="Times New Roman"/>
          <w:sz w:val="28"/>
          <w:szCs w:val="28"/>
        </w:rPr>
        <w:t xml:space="preserve"> </w:t>
      </w:r>
      <w:proofErr w:type="spellStart"/>
      <w:r w:rsidRPr="0008111A">
        <w:rPr>
          <w:rFonts w:ascii="Times New Roman" w:hAnsi="Times New Roman"/>
          <w:sz w:val="28"/>
          <w:szCs w:val="28"/>
        </w:rPr>
        <w:t>концентрованої</w:t>
      </w:r>
      <w:proofErr w:type="spellEnd"/>
      <w:r w:rsidRPr="0008111A">
        <w:rPr>
          <w:rFonts w:ascii="Times New Roman" w:hAnsi="Times New Roman"/>
          <w:sz w:val="28"/>
          <w:szCs w:val="28"/>
        </w:rPr>
        <w:t xml:space="preserve"> </w:t>
      </w:r>
      <w:r w:rsidR="007456CA">
        <w:rPr>
          <w:rFonts w:ascii="Times New Roman" w:hAnsi="Times New Roman"/>
          <w:sz w:val="28"/>
          <w:szCs w:val="28"/>
          <w:lang w:val="uk-UA"/>
        </w:rPr>
        <w:t>нітратної</w:t>
      </w:r>
      <w:r w:rsidRPr="0008111A">
        <w:rPr>
          <w:rFonts w:ascii="Times New Roman" w:hAnsi="Times New Roman"/>
          <w:sz w:val="28"/>
          <w:szCs w:val="28"/>
        </w:rPr>
        <w:t xml:space="preserve"> </w:t>
      </w:r>
      <w:proofErr w:type="spellStart"/>
      <w:r w:rsidRPr="0008111A">
        <w:rPr>
          <w:rFonts w:ascii="Times New Roman" w:hAnsi="Times New Roman"/>
          <w:sz w:val="28"/>
          <w:szCs w:val="28"/>
        </w:rPr>
        <w:t>кисл</w:t>
      </w:r>
      <w:r>
        <w:rPr>
          <w:rFonts w:ascii="Times New Roman" w:hAnsi="Times New Roman"/>
          <w:sz w:val="28"/>
          <w:szCs w:val="28"/>
        </w:rPr>
        <w:t>оти</w:t>
      </w:r>
      <w:proofErr w:type="spellEnd"/>
      <w:r>
        <w:rPr>
          <w:rFonts w:ascii="Times New Roman" w:hAnsi="Times New Roman"/>
          <w:sz w:val="28"/>
          <w:szCs w:val="28"/>
        </w:rPr>
        <w:t xml:space="preserve"> і 3 см</w:t>
      </w:r>
      <w:r w:rsidRPr="001F0DCF">
        <w:rPr>
          <w:rFonts w:ascii="Times New Roman" w:hAnsi="Times New Roman"/>
          <w:sz w:val="28"/>
          <w:szCs w:val="28"/>
          <w:vertAlign w:val="superscript"/>
          <w:lang w:val="uk-UA" w:eastAsia="en-US"/>
        </w:rPr>
        <w:t>3</w:t>
      </w:r>
      <w:r w:rsidRPr="0008111A">
        <w:rPr>
          <w:rFonts w:ascii="Times New Roman" w:hAnsi="Times New Roman"/>
          <w:sz w:val="28"/>
          <w:szCs w:val="28"/>
        </w:rPr>
        <w:t xml:space="preserve"> </w:t>
      </w:r>
      <w:proofErr w:type="spellStart"/>
      <w:r w:rsidRPr="0008111A">
        <w:rPr>
          <w:rFonts w:ascii="Times New Roman" w:hAnsi="Times New Roman"/>
          <w:sz w:val="28"/>
          <w:szCs w:val="28"/>
        </w:rPr>
        <w:t>розчину</w:t>
      </w:r>
      <w:proofErr w:type="spellEnd"/>
      <w:r w:rsidRPr="0008111A">
        <w:rPr>
          <w:rFonts w:ascii="Times New Roman" w:hAnsi="Times New Roman"/>
          <w:sz w:val="28"/>
          <w:szCs w:val="28"/>
        </w:rPr>
        <w:t xml:space="preserve"> </w:t>
      </w:r>
      <m:oMath>
        <m:r>
          <w:rPr>
            <w:rFonts w:ascii="Cambria Math" w:hAnsi="Cambria Math"/>
            <w:sz w:val="28"/>
            <w:szCs w:val="28"/>
            <w:lang w:val="uk-UA"/>
          </w:rPr>
          <m:t>Hg(</m:t>
        </m:r>
        <m:sSub>
          <m:sSubPr>
            <m:ctrlPr>
              <w:rPr>
                <w:rFonts w:ascii="Cambria Math" w:hAnsi="Cambria Math"/>
                <w:i/>
                <w:sz w:val="28"/>
                <w:szCs w:val="28"/>
                <w:lang w:val="uk-UA"/>
              </w:rPr>
            </m:ctrlPr>
          </m:sSubPr>
          <m:e>
            <m:r>
              <w:rPr>
                <w:rFonts w:ascii="Cambria Math" w:hAnsi="Cambria Math"/>
                <w:sz w:val="28"/>
                <w:szCs w:val="28"/>
                <w:lang w:val="uk-UA"/>
              </w:rPr>
              <m:t>NO</m:t>
            </m:r>
          </m:e>
          <m:sub>
            <m:r>
              <w:rPr>
                <w:rFonts w:ascii="Cambria Math" w:hAnsi="Cambria Math"/>
                <w:sz w:val="28"/>
                <w:szCs w:val="28"/>
                <w:lang w:val="uk-UA"/>
              </w:rPr>
              <m:t>3</m:t>
            </m:r>
          </m:sub>
        </m:sSub>
        <m:sSub>
          <m:sSubPr>
            <m:ctrlPr>
              <w:rPr>
                <w:rFonts w:ascii="Cambria Math" w:hAnsi="Cambria Math"/>
                <w:i/>
                <w:sz w:val="28"/>
                <w:szCs w:val="28"/>
                <w:lang w:val="uk-UA"/>
              </w:rPr>
            </m:ctrlPr>
          </m:sSubPr>
          <m:e>
            <m:r>
              <w:rPr>
                <w:rFonts w:ascii="Cambria Math" w:hAnsi="Cambria Math"/>
                <w:sz w:val="28"/>
                <w:szCs w:val="28"/>
                <w:lang w:val="uk-UA"/>
              </w:rPr>
              <m:t>)</m:t>
            </m:r>
          </m:e>
          <m:sub>
            <m:r>
              <w:rPr>
                <w:rFonts w:ascii="Cambria Math" w:hAnsi="Cambria Math"/>
                <w:sz w:val="28"/>
                <w:szCs w:val="28"/>
                <w:lang w:val="uk-UA"/>
              </w:rPr>
              <m:t>2</m:t>
            </m:r>
          </m:sub>
        </m:sSub>
      </m:oMath>
      <w:r w:rsidR="00C16774" w:rsidRPr="00C16774">
        <w:rPr>
          <w:rFonts w:ascii="Times New Roman" w:hAnsi="Times New Roman"/>
          <w:sz w:val="28"/>
          <w:szCs w:val="28"/>
        </w:rPr>
        <w:t xml:space="preserve"> </w:t>
      </w:r>
      <w:proofErr w:type="spellStart"/>
      <w:r w:rsidRPr="0008111A">
        <w:rPr>
          <w:rFonts w:ascii="Times New Roman" w:hAnsi="Times New Roman"/>
          <w:sz w:val="28"/>
          <w:szCs w:val="28"/>
        </w:rPr>
        <w:t>щоб</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він</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був</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еквівалентний</w:t>
      </w:r>
      <w:proofErr w:type="spellEnd"/>
      <w:r w:rsidRPr="0008111A">
        <w:rPr>
          <w:rFonts w:ascii="Times New Roman" w:hAnsi="Times New Roman"/>
          <w:sz w:val="28"/>
          <w:szCs w:val="28"/>
        </w:rPr>
        <w:t xml:space="preserve"> вмісту хлори</w:t>
      </w:r>
      <w:r>
        <w:rPr>
          <w:rFonts w:ascii="Times New Roman" w:hAnsi="Times New Roman"/>
          <w:sz w:val="28"/>
          <w:szCs w:val="28"/>
        </w:rPr>
        <w:t>д-</w:t>
      </w:r>
      <w:proofErr w:type="spellStart"/>
      <w:r>
        <w:rPr>
          <w:rFonts w:ascii="Times New Roman" w:hAnsi="Times New Roman"/>
          <w:sz w:val="28"/>
          <w:szCs w:val="28"/>
        </w:rPr>
        <w:t>іонів</w:t>
      </w:r>
      <w:proofErr w:type="spellEnd"/>
      <w:r>
        <w:rPr>
          <w:rFonts w:ascii="Times New Roman" w:hAnsi="Times New Roman"/>
          <w:sz w:val="28"/>
          <w:szCs w:val="28"/>
        </w:rPr>
        <w:t xml:space="preserve"> у </w:t>
      </w:r>
      <w:proofErr w:type="spellStart"/>
      <w:r>
        <w:rPr>
          <w:rFonts w:ascii="Times New Roman" w:hAnsi="Times New Roman"/>
          <w:sz w:val="28"/>
          <w:szCs w:val="28"/>
        </w:rPr>
        <w:t>пробі</w:t>
      </w:r>
      <w:proofErr w:type="spellEnd"/>
      <w:r>
        <w:rPr>
          <w:rFonts w:ascii="Times New Roman" w:hAnsi="Times New Roman"/>
          <w:sz w:val="28"/>
          <w:szCs w:val="28"/>
        </w:rPr>
        <w:t xml:space="preserve">, і плюс </w:t>
      </w:r>
      <w:proofErr w:type="spellStart"/>
      <w:r>
        <w:rPr>
          <w:rFonts w:ascii="Times New Roman" w:hAnsi="Times New Roman"/>
          <w:sz w:val="28"/>
          <w:szCs w:val="28"/>
        </w:rPr>
        <w:t>ще</w:t>
      </w:r>
      <w:proofErr w:type="spellEnd"/>
      <w:r>
        <w:rPr>
          <w:rFonts w:ascii="Times New Roman" w:hAnsi="Times New Roman"/>
          <w:sz w:val="28"/>
          <w:szCs w:val="28"/>
        </w:rPr>
        <w:t xml:space="preserve"> 2 см</w:t>
      </w:r>
      <w:r w:rsidRPr="001F0DCF">
        <w:rPr>
          <w:rFonts w:ascii="Times New Roman" w:hAnsi="Times New Roman"/>
          <w:sz w:val="28"/>
          <w:szCs w:val="28"/>
          <w:vertAlign w:val="superscript"/>
          <w:lang w:val="uk-UA" w:eastAsia="en-US"/>
        </w:rPr>
        <w:t>3</w:t>
      </w:r>
      <w:r w:rsidRPr="0008111A">
        <w:rPr>
          <w:rFonts w:ascii="Times New Roman" w:hAnsi="Times New Roman"/>
          <w:sz w:val="28"/>
          <w:szCs w:val="28"/>
        </w:rPr>
        <w:t xml:space="preserve"> </w:t>
      </w:r>
      <w:proofErr w:type="spellStart"/>
      <w:r w:rsidRPr="0008111A">
        <w:rPr>
          <w:rFonts w:ascii="Times New Roman" w:hAnsi="Times New Roman"/>
          <w:sz w:val="28"/>
          <w:szCs w:val="28"/>
        </w:rPr>
        <w:t>цього</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розчину</w:t>
      </w:r>
      <w:proofErr w:type="spellEnd"/>
      <w:r w:rsidRPr="0008111A">
        <w:rPr>
          <w:rFonts w:ascii="Times New Roman" w:hAnsi="Times New Roman"/>
          <w:sz w:val="28"/>
          <w:szCs w:val="28"/>
        </w:rPr>
        <w:t>.</w:t>
      </w:r>
    </w:p>
    <w:p w14:paraId="3247A9DB" w14:textId="00D57C83" w:rsidR="00256139" w:rsidRDefault="009A59A0" w:rsidP="00256139">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Додавання концентрованої </w:t>
      </w:r>
      <w:r w:rsidR="007456CA">
        <w:rPr>
          <w:rFonts w:ascii="Times New Roman" w:hAnsi="Times New Roman"/>
          <w:sz w:val="28"/>
          <w:szCs w:val="28"/>
          <w:lang w:val="uk-UA"/>
        </w:rPr>
        <w:t>нітратної</w:t>
      </w:r>
      <w:r>
        <w:rPr>
          <w:rFonts w:ascii="Times New Roman" w:hAnsi="Times New Roman"/>
          <w:sz w:val="28"/>
          <w:szCs w:val="28"/>
          <w:lang w:val="uk-UA"/>
        </w:rPr>
        <w:t xml:space="preserve"> кислоти:</w:t>
      </w:r>
    </w:p>
    <w:p w14:paraId="2D6677E8" w14:textId="77777777" w:rsidR="00256139" w:rsidRPr="00256139" w:rsidRDefault="00256139" w:rsidP="00256139">
      <w:pPr>
        <w:pStyle w:val="a3"/>
        <w:spacing w:after="0" w:line="360" w:lineRule="auto"/>
        <w:ind w:left="1069"/>
        <w:jc w:val="both"/>
        <w:rPr>
          <w:rFonts w:ascii="Times New Roman" w:hAnsi="Times New Roman"/>
          <w:sz w:val="28"/>
          <w:szCs w:val="28"/>
          <w:lang w:val="uk-UA"/>
        </w:rPr>
      </w:pPr>
    </w:p>
    <w:p w14:paraId="1C51797A" w14:textId="5E3BF8B2" w:rsidR="009A59A0" w:rsidRPr="00FA0EC5" w:rsidRDefault="00256139" w:rsidP="009A59A0">
      <w:pPr>
        <w:spacing w:after="0" w:line="360" w:lineRule="auto"/>
        <w:ind w:left="709"/>
        <w:jc w:val="center"/>
        <w:rPr>
          <w:rFonts w:ascii="Times New Roman" w:hAnsi="Times New Roman"/>
          <w:i/>
          <w:sz w:val="28"/>
          <w:szCs w:val="28"/>
          <w:lang w:val="uk-UA"/>
        </w:rPr>
      </w:pPr>
      <m:oMathPara>
        <m:oMath>
          <m:r>
            <w:rPr>
              <w:rFonts w:ascii="Cambria Math" w:hAnsi="Cambria Math"/>
              <w:sz w:val="28"/>
              <w:szCs w:val="28"/>
              <w:lang w:val="uk-UA"/>
            </w:rPr>
            <m:t>2</m:t>
          </m:r>
          <m:r>
            <w:rPr>
              <w:rFonts w:ascii="Cambria Math" w:hAnsi="Cambria Math"/>
              <w:sz w:val="28"/>
              <w:szCs w:val="28"/>
              <w:lang w:val="en-US"/>
            </w:rPr>
            <m:t>KMnO</m:t>
          </m:r>
          <m:r>
            <w:rPr>
              <w:rFonts w:ascii="Cambria Math" w:hAnsi="Cambria Math"/>
              <w:sz w:val="28"/>
              <w:szCs w:val="28"/>
              <w:lang w:val="uk-UA"/>
            </w:rPr>
            <m:t>₄ + 16</m:t>
          </m:r>
          <m:r>
            <w:rPr>
              <w:rFonts w:ascii="Cambria Math" w:hAnsi="Cambria Math"/>
              <w:sz w:val="28"/>
              <w:szCs w:val="28"/>
              <w:lang w:val="en-US"/>
            </w:rPr>
            <m:t>HNO</m:t>
          </m:r>
          <m:r>
            <w:rPr>
              <w:rFonts w:ascii="Cambria Math" w:hAnsi="Cambria Math"/>
              <w:sz w:val="28"/>
              <w:szCs w:val="28"/>
              <w:lang w:val="uk-UA"/>
            </w:rPr>
            <m:t>₃ → 2</m:t>
          </m:r>
          <m:r>
            <w:rPr>
              <w:rFonts w:ascii="Cambria Math" w:hAnsi="Cambria Math"/>
              <w:sz w:val="28"/>
              <w:szCs w:val="28"/>
              <w:lang w:val="en-US"/>
            </w:rPr>
            <m:t>Mn</m:t>
          </m:r>
          <m:r>
            <w:rPr>
              <w:rFonts w:ascii="Cambria Math" w:hAnsi="Cambria Math"/>
              <w:sz w:val="28"/>
              <w:szCs w:val="28"/>
              <w:lang w:val="uk-UA"/>
            </w:rPr>
            <m:t>(</m:t>
          </m:r>
          <m:r>
            <w:rPr>
              <w:rFonts w:ascii="Cambria Math" w:hAnsi="Cambria Math"/>
              <w:sz w:val="28"/>
              <w:szCs w:val="28"/>
              <w:lang w:val="en-US"/>
            </w:rPr>
            <m:t>NO</m:t>
          </m:r>
          <m:r>
            <w:rPr>
              <w:rFonts w:ascii="Cambria Math" w:hAnsi="Cambria Math"/>
              <w:sz w:val="28"/>
              <w:szCs w:val="28"/>
              <w:lang w:val="uk-UA"/>
            </w:rPr>
            <m:t>₃)₂ + 5</m:t>
          </m:r>
          <m:r>
            <w:rPr>
              <w:rFonts w:ascii="Cambria Math" w:hAnsi="Cambria Math"/>
              <w:sz w:val="28"/>
              <w:szCs w:val="28"/>
              <w:lang w:val="en-US"/>
            </w:rPr>
            <m:t>N</m:t>
          </m:r>
          <m:r>
            <w:rPr>
              <w:rFonts w:ascii="Cambria Math" w:hAnsi="Cambria Math"/>
              <w:sz w:val="28"/>
              <w:szCs w:val="28"/>
              <w:lang w:val="uk-UA"/>
            </w:rPr>
            <m:t>₂ + 8</m:t>
          </m:r>
          <m:r>
            <w:rPr>
              <w:rFonts w:ascii="Cambria Math" w:hAnsi="Cambria Math"/>
              <w:sz w:val="28"/>
              <w:szCs w:val="28"/>
              <w:lang w:val="en-US"/>
            </w:rPr>
            <m:t>H</m:t>
          </m:r>
          <m:r>
            <w:rPr>
              <w:rFonts w:ascii="Cambria Math" w:hAnsi="Cambria Math"/>
              <w:sz w:val="28"/>
              <w:szCs w:val="28"/>
              <w:lang w:val="uk-UA"/>
            </w:rPr>
            <m:t>₂</m:t>
          </m:r>
          <m:r>
            <w:rPr>
              <w:rFonts w:ascii="Cambria Math" w:hAnsi="Cambria Math"/>
              <w:sz w:val="28"/>
              <w:szCs w:val="28"/>
              <w:lang w:val="en-US"/>
            </w:rPr>
            <m:t>O</m:t>
          </m:r>
          <m:r>
            <w:rPr>
              <w:rFonts w:ascii="Cambria Math" w:hAnsi="Cambria Math"/>
              <w:sz w:val="28"/>
              <w:szCs w:val="28"/>
              <w:lang w:val="uk-UA"/>
            </w:rPr>
            <m:t xml:space="preserve"> + 6</m:t>
          </m:r>
          <m:r>
            <w:rPr>
              <w:rFonts w:ascii="Cambria Math" w:hAnsi="Cambria Math"/>
              <w:sz w:val="28"/>
              <w:szCs w:val="28"/>
              <w:lang w:val="en-US"/>
            </w:rPr>
            <m:t>KNO</m:t>
          </m:r>
          <m:r>
            <w:rPr>
              <w:rFonts w:ascii="Cambria Math" w:hAnsi="Cambria Math"/>
              <w:sz w:val="28"/>
              <w:szCs w:val="28"/>
              <w:lang w:val="uk-UA"/>
            </w:rPr>
            <m:t>₃</m:t>
          </m:r>
        </m:oMath>
      </m:oMathPara>
    </w:p>
    <w:p w14:paraId="7CADF570" w14:textId="77777777" w:rsidR="009A59A0" w:rsidRDefault="009A59A0" w:rsidP="009A59A0">
      <w:pPr>
        <w:spacing w:after="0" w:line="360" w:lineRule="auto"/>
        <w:ind w:left="709"/>
        <w:jc w:val="center"/>
        <w:rPr>
          <w:rFonts w:ascii="Times New Roman" w:hAnsi="Times New Roman"/>
          <w:i/>
          <w:sz w:val="28"/>
          <w:szCs w:val="28"/>
          <w:lang w:val="uk-UA"/>
        </w:rPr>
      </w:pPr>
    </w:p>
    <w:p w14:paraId="38ADCBC4" w14:textId="2481DED6" w:rsidR="009A59A0" w:rsidRDefault="009A59A0" w:rsidP="009A59A0">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Додавання розчину </w:t>
      </w:r>
      <w:proofErr w:type="spellStart"/>
      <w:r w:rsidR="007456CA">
        <w:rPr>
          <w:rFonts w:ascii="Times New Roman" w:hAnsi="Times New Roman"/>
          <w:sz w:val="28"/>
          <w:szCs w:val="28"/>
          <w:lang w:val="uk-UA"/>
        </w:rPr>
        <w:t>гідраргірум</w:t>
      </w:r>
      <w:proofErr w:type="spellEnd"/>
      <w:r w:rsidR="007456CA">
        <w:rPr>
          <w:rFonts w:ascii="Times New Roman" w:hAnsi="Times New Roman"/>
          <w:sz w:val="28"/>
          <w:szCs w:val="28"/>
          <w:lang w:val="uk-UA"/>
        </w:rPr>
        <w:t>(І) нітрат</w:t>
      </w:r>
      <w:r>
        <w:rPr>
          <w:rFonts w:ascii="Times New Roman" w:hAnsi="Times New Roman"/>
          <w:sz w:val="28"/>
          <w:szCs w:val="28"/>
          <w:lang w:val="uk-UA"/>
        </w:rPr>
        <w:t>:</w:t>
      </w:r>
    </w:p>
    <w:p w14:paraId="7E6EDE43" w14:textId="77777777" w:rsidR="009A59A0" w:rsidRDefault="009A59A0" w:rsidP="009A59A0">
      <w:pPr>
        <w:spacing w:after="0" w:line="360" w:lineRule="auto"/>
        <w:ind w:left="709"/>
        <w:jc w:val="both"/>
        <w:rPr>
          <w:rFonts w:ascii="Times New Roman" w:hAnsi="Times New Roman"/>
          <w:sz w:val="28"/>
          <w:szCs w:val="28"/>
          <w:lang w:val="uk-UA"/>
        </w:rPr>
      </w:pPr>
    </w:p>
    <w:p w14:paraId="7E51BC27" w14:textId="1F509414" w:rsidR="009A59A0" w:rsidRDefault="00256139" w:rsidP="009A59A0">
      <w:pPr>
        <w:spacing w:after="0" w:line="360" w:lineRule="auto"/>
        <w:ind w:left="709"/>
        <w:jc w:val="center"/>
        <w:rPr>
          <w:rFonts w:ascii="Times New Roman" w:hAnsi="Times New Roman"/>
          <w:i/>
          <w:sz w:val="28"/>
          <w:szCs w:val="28"/>
          <w:lang w:val="uk-UA"/>
        </w:rPr>
      </w:pPr>
      <m:oMathPara>
        <m:oMath>
          <m:r>
            <w:rPr>
              <w:rFonts w:ascii="Cambria Math" w:hAnsi="Cambria Math"/>
              <w:sz w:val="28"/>
              <w:szCs w:val="28"/>
              <w:lang w:val="en-US"/>
            </w:rPr>
            <m:t>Hg</m:t>
          </m:r>
          <m:r>
            <w:rPr>
              <w:rFonts w:ascii="Cambria Math" w:hAnsi="Cambria Math"/>
              <w:sz w:val="28"/>
              <w:szCs w:val="28"/>
              <w:lang w:val="uk-UA"/>
            </w:rPr>
            <m:t>(</m:t>
          </m:r>
          <m:r>
            <w:rPr>
              <w:rFonts w:ascii="Cambria Math" w:hAnsi="Cambria Math"/>
              <w:sz w:val="28"/>
              <w:szCs w:val="28"/>
              <w:lang w:val="en-US"/>
            </w:rPr>
            <m:t>NO</m:t>
          </m:r>
          <m:r>
            <w:rPr>
              <w:rFonts w:ascii="Cambria Math" w:hAnsi="Cambria Math"/>
              <w:sz w:val="28"/>
              <w:szCs w:val="28"/>
              <w:lang w:val="uk-UA"/>
            </w:rPr>
            <m:t>₃)₂ + 2</m:t>
          </m:r>
          <m:r>
            <w:rPr>
              <w:rFonts w:ascii="Cambria Math" w:hAnsi="Cambria Math"/>
              <w:sz w:val="28"/>
              <w:szCs w:val="28"/>
              <w:lang w:val="en-US"/>
            </w:rPr>
            <m:t>KMnO</m:t>
          </m:r>
          <m:r>
            <w:rPr>
              <w:rFonts w:ascii="Cambria Math" w:hAnsi="Cambria Math"/>
              <w:sz w:val="28"/>
              <w:szCs w:val="28"/>
              <w:lang w:val="uk-UA"/>
            </w:rPr>
            <m:t xml:space="preserve">₂ → </m:t>
          </m:r>
          <m:r>
            <w:rPr>
              <w:rFonts w:ascii="Cambria Math" w:hAnsi="Cambria Math"/>
              <w:sz w:val="28"/>
              <w:szCs w:val="28"/>
              <w:lang w:val="en-US"/>
            </w:rPr>
            <m:t>Hg</m:t>
          </m:r>
          <m:r>
            <w:rPr>
              <w:rFonts w:ascii="Cambria Math" w:hAnsi="Cambria Math"/>
              <w:sz w:val="28"/>
              <w:szCs w:val="28"/>
              <w:lang w:val="uk-UA"/>
            </w:rPr>
            <m:t xml:space="preserve"> + 2</m:t>
          </m:r>
          <m:r>
            <w:rPr>
              <w:rFonts w:ascii="Cambria Math" w:hAnsi="Cambria Math"/>
              <w:sz w:val="28"/>
              <w:szCs w:val="28"/>
              <w:lang w:val="en-US"/>
            </w:rPr>
            <m:t>MnO</m:t>
          </m:r>
          <m:r>
            <w:rPr>
              <w:rFonts w:ascii="Cambria Math" w:hAnsi="Cambria Math"/>
              <w:sz w:val="28"/>
              <w:szCs w:val="28"/>
              <w:lang w:val="uk-UA"/>
            </w:rPr>
            <m:t>2 + 2</m:t>
          </m:r>
          <m:r>
            <w:rPr>
              <w:rFonts w:ascii="Cambria Math" w:hAnsi="Cambria Math"/>
              <w:sz w:val="28"/>
              <w:szCs w:val="28"/>
              <w:lang w:val="en-US"/>
            </w:rPr>
            <m:t>KNO</m:t>
          </m:r>
          <m:r>
            <w:rPr>
              <w:rFonts w:ascii="Cambria Math" w:hAnsi="Cambria Math"/>
              <w:sz w:val="28"/>
              <w:szCs w:val="28"/>
              <w:lang w:val="uk-UA"/>
            </w:rPr>
            <m:t>₃ + 2</m:t>
          </m:r>
          <m:r>
            <w:rPr>
              <w:rFonts w:ascii="Cambria Math" w:hAnsi="Cambria Math"/>
              <w:sz w:val="28"/>
              <w:szCs w:val="28"/>
              <w:lang w:val="en-US"/>
            </w:rPr>
            <m:t>HNO</m:t>
          </m:r>
          <m:r>
            <w:rPr>
              <w:rFonts w:ascii="Cambria Math" w:hAnsi="Cambria Math"/>
              <w:sz w:val="28"/>
              <w:szCs w:val="28"/>
              <w:lang w:val="uk-UA"/>
            </w:rPr>
            <m:t>₃</m:t>
          </m:r>
        </m:oMath>
      </m:oMathPara>
    </w:p>
    <w:p w14:paraId="20AC2246" w14:textId="77777777" w:rsidR="009A59A0" w:rsidRPr="00BB74ED" w:rsidRDefault="009A59A0" w:rsidP="009A59A0">
      <w:pPr>
        <w:spacing w:after="0" w:line="360" w:lineRule="auto"/>
        <w:ind w:left="709"/>
        <w:jc w:val="both"/>
        <w:rPr>
          <w:rFonts w:ascii="Times New Roman" w:hAnsi="Times New Roman"/>
          <w:sz w:val="28"/>
          <w:szCs w:val="28"/>
          <w:lang w:val="uk-UA"/>
        </w:rPr>
      </w:pPr>
    </w:p>
    <w:p w14:paraId="06ABA5E2" w14:textId="419FF229" w:rsidR="009A59A0" w:rsidRDefault="009A59A0" w:rsidP="009A59A0">
      <w:pPr>
        <w:spacing w:after="0" w:line="360" w:lineRule="auto"/>
        <w:ind w:firstLine="709"/>
        <w:rPr>
          <w:rFonts w:ascii="Times New Roman" w:hAnsi="Times New Roman"/>
          <w:sz w:val="28"/>
          <w:szCs w:val="28"/>
          <w:lang w:val="uk-UA"/>
        </w:rPr>
      </w:pPr>
      <w:r w:rsidRPr="00BB74ED">
        <w:rPr>
          <w:rFonts w:ascii="Times New Roman" w:hAnsi="Times New Roman"/>
          <w:sz w:val="28"/>
          <w:szCs w:val="28"/>
          <w:lang w:val="uk-UA"/>
        </w:rPr>
        <w:t xml:space="preserve"> За необхідності додають 5 см</w:t>
      </w:r>
      <w:r w:rsidRPr="001F0DCF">
        <w:rPr>
          <w:rFonts w:ascii="Times New Roman" w:hAnsi="Times New Roman"/>
          <w:sz w:val="28"/>
          <w:szCs w:val="28"/>
          <w:vertAlign w:val="superscript"/>
          <w:lang w:val="uk-UA" w:eastAsia="en-US"/>
        </w:rPr>
        <w:t>3</w:t>
      </w:r>
      <w:r w:rsidRPr="00BB74ED">
        <w:rPr>
          <w:rFonts w:ascii="Times New Roman" w:hAnsi="Times New Roman"/>
          <w:sz w:val="28"/>
          <w:szCs w:val="28"/>
          <w:lang w:val="uk-UA"/>
        </w:rPr>
        <w:t xml:space="preserve"> </w:t>
      </w:r>
      <w:proofErr w:type="spellStart"/>
      <w:r w:rsidR="007456CA">
        <w:rPr>
          <w:rFonts w:ascii="Times New Roman" w:hAnsi="Times New Roman"/>
          <w:sz w:val="28"/>
          <w:szCs w:val="28"/>
          <w:lang w:val="uk-UA"/>
        </w:rPr>
        <w:t>ортофосфатної</w:t>
      </w:r>
      <w:proofErr w:type="spellEnd"/>
      <w:r w:rsidRPr="00BB74ED">
        <w:rPr>
          <w:rFonts w:ascii="Times New Roman" w:hAnsi="Times New Roman"/>
          <w:sz w:val="28"/>
          <w:szCs w:val="28"/>
          <w:lang w:val="uk-UA"/>
        </w:rPr>
        <w:t xml:space="preserve"> кислоти (</w:t>
      </w:r>
      <w:r w:rsidRPr="00BB74ED">
        <w:rPr>
          <w:rFonts w:ascii="Times New Roman" w:hAnsi="Times New Roman"/>
          <w:sz w:val="28"/>
          <w:szCs w:val="28"/>
          <w:lang w:val="en-US"/>
        </w:rPr>
        <w:t>d</w:t>
      </w:r>
      <w:r w:rsidRPr="00BB74ED">
        <w:rPr>
          <w:rFonts w:ascii="Times New Roman" w:hAnsi="Times New Roman"/>
          <w:sz w:val="28"/>
          <w:szCs w:val="28"/>
          <w:lang w:val="uk-UA"/>
        </w:rPr>
        <w:t>=1,7 г/см</w:t>
      </w:r>
      <w:r w:rsidRPr="001F0DCF">
        <w:rPr>
          <w:rFonts w:ascii="Times New Roman" w:hAnsi="Times New Roman"/>
          <w:sz w:val="28"/>
          <w:szCs w:val="28"/>
          <w:vertAlign w:val="superscript"/>
          <w:lang w:val="uk-UA" w:eastAsia="en-US"/>
        </w:rPr>
        <w:t>3</w:t>
      </w:r>
      <w:r w:rsidRPr="00BB74ED">
        <w:rPr>
          <w:rFonts w:ascii="Times New Roman" w:hAnsi="Times New Roman"/>
          <w:sz w:val="28"/>
          <w:szCs w:val="28"/>
          <w:lang w:val="uk-UA"/>
        </w:rPr>
        <w:t xml:space="preserve"> ), нагрівають до кипіння, додають 5 см</w:t>
      </w:r>
      <w:r w:rsidRPr="001F0DCF">
        <w:rPr>
          <w:rFonts w:ascii="Times New Roman" w:hAnsi="Times New Roman"/>
          <w:sz w:val="28"/>
          <w:szCs w:val="28"/>
          <w:vertAlign w:val="superscript"/>
          <w:lang w:val="uk-UA" w:eastAsia="en-US"/>
        </w:rPr>
        <w:t>3</w:t>
      </w:r>
      <w:r w:rsidRPr="00BB74ED">
        <w:rPr>
          <w:rFonts w:ascii="Times New Roman" w:hAnsi="Times New Roman"/>
          <w:sz w:val="28"/>
          <w:szCs w:val="28"/>
          <w:lang w:val="uk-UA"/>
        </w:rPr>
        <w:t xml:space="preserve"> </w:t>
      </w:r>
      <w:r>
        <w:rPr>
          <w:rFonts w:ascii="Times New Roman" w:hAnsi="Times New Roman"/>
          <w:sz w:val="28"/>
          <w:szCs w:val="28"/>
          <w:lang w:val="uk-UA"/>
        </w:rPr>
        <w:t>амоній персульфату</w:t>
      </w:r>
      <w:r w:rsidRPr="00BB74ED">
        <w:rPr>
          <w:rFonts w:ascii="Times New Roman" w:hAnsi="Times New Roman"/>
          <w:sz w:val="28"/>
          <w:szCs w:val="28"/>
          <w:lang w:val="uk-UA"/>
        </w:rPr>
        <w:t xml:space="preserve">, 2 краплі розчину </w:t>
      </w:r>
      <w:proofErr w:type="spellStart"/>
      <w:r>
        <w:rPr>
          <w:rFonts w:ascii="Times New Roman" w:hAnsi="Times New Roman"/>
          <w:sz w:val="28"/>
          <w:szCs w:val="28"/>
          <w:lang w:val="uk-UA"/>
        </w:rPr>
        <w:t>аргентум</w:t>
      </w:r>
      <w:proofErr w:type="spellEnd"/>
      <w:r>
        <w:rPr>
          <w:rFonts w:ascii="Times New Roman" w:hAnsi="Times New Roman"/>
          <w:sz w:val="28"/>
          <w:szCs w:val="28"/>
          <w:lang w:val="uk-UA"/>
        </w:rPr>
        <w:t>(І) нітрату</w:t>
      </w:r>
      <w:r w:rsidRPr="00BB74ED">
        <w:rPr>
          <w:rFonts w:ascii="Times New Roman" w:hAnsi="Times New Roman"/>
          <w:sz w:val="28"/>
          <w:szCs w:val="28"/>
          <w:lang w:val="uk-UA"/>
        </w:rPr>
        <w:t xml:space="preserve"> та кип’ятять 5 хвилин.</w:t>
      </w:r>
    </w:p>
    <w:p w14:paraId="02078966" w14:textId="77777777" w:rsidR="009A59A0" w:rsidRPr="006032D2" w:rsidRDefault="009A59A0" w:rsidP="009A59A0">
      <w:pPr>
        <w:pStyle w:val="a3"/>
        <w:numPr>
          <w:ilvl w:val="0"/>
          <w:numId w:val="13"/>
        </w:numPr>
        <w:spacing w:after="0" w:line="360" w:lineRule="auto"/>
        <w:rPr>
          <w:rFonts w:ascii="Times New Roman" w:hAnsi="Times New Roman"/>
          <w:sz w:val="28"/>
          <w:szCs w:val="28"/>
          <w:lang w:val="uk-UA"/>
        </w:rPr>
      </w:pPr>
      <w:r w:rsidRPr="006032D2">
        <w:rPr>
          <w:rFonts w:ascii="Times New Roman" w:hAnsi="Times New Roman"/>
          <w:sz w:val="28"/>
          <w:szCs w:val="28"/>
          <w:lang w:val="uk-UA"/>
        </w:rPr>
        <w:t>Додавання амоній персульфату</w:t>
      </w:r>
      <w:r>
        <w:rPr>
          <w:rFonts w:ascii="Times New Roman" w:hAnsi="Times New Roman"/>
          <w:sz w:val="28"/>
          <w:szCs w:val="28"/>
          <w:lang w:val="uk-UA"/>
        </w:rPr>
        <w:t>:</w:t>
      </w:r>
    </w:p>
    <w:p w14:paraId="762ECDAA" w14:textId="77777777" w:rsidR="009A59A0" w:rsidRPr="006032D2" w:rsidRDefault="009A59A0" w:rsidP="009A59A0">
      <w:pPr>
        <w:spacing w:after="0" w:line="360" w:lineRule="auto"/>
        <w:ind w:left="709"/>
        <w:rPr>
          <w:rFonts w:ascii="Times New Roman" w:hAnsi="Times New Roman"/>
          <w:sz w:val="28"/>
          <w:szCs w:val="28"/>
          <w:lang w:val="uk-UA"/>
        </w:rPr>
      </w:pPr>
    </w:p>
    <w:p w14:paraId="7C94FB20" w14:textId="20F23F4A" w:rsidR="009A59A0" w:rsidRDefault="00256139" w:rsidP="009A59A0">
      <w:pPr>
        <w:spacing w:after="0" w:line="360" w:lineRule="auto"/>
        <w:ind w:firstLine="709"/>
        <w:jc w:val="center"/>
        <w:rPr>
          <w:rFonts w:ascii="Times New Roman" w:hAnsi="Times New Roman"/>
          <w:i/>
          <w:sz w:val="28"/>
          <w:szCs w:val="28"/>
          <w:lang w:val="uk-UA"/>
        </w:rPr>
      </w:pPr>
      <m:oMathPara>
        <m:oMath>
          <m:r>
            <w:rPr>
              <w:rFonts w:ascii="Cambria Math" w:hAnsi="Cambria Math"/>
              <w:sz w:val="28"/>
              <w:szCs w:val="28"/>
              <w:lang w:val="en-US"/>
            </w:rPr>
            <m:t>Hg</m:t>
          </m:r>
          <m:r>
            <w:rPr>
              <w:rFonts w:ascii="Cambria Math" w:hAnsi="Cambria Math"/>
              <w:sz w:val="28"/>
              <w:szCs w:val="28"/>
              <w:lang w:val="uk-UA"/>
            </w:rPr>
            <m:t xml:space="preserve"> + (</m:t>
          </m:r>
          <m:r>
            <w:rPr>
              <w:rFonts w:ascii="Cambria Math" w:hAnsi="Cambria Math"/>
              <w:sz w:val="28"/>
              <w:szCs w:val="28"/>
              <w:lang w:val="en-US"/>
            </w:rPr>
            <m:t>NH</m:t>
          </m:r>
          <m:r>
            <w:rPr>
              <w:rFonts w:ascii="Cambria Math" w:hAnsi="Cambria Math"/>
              <w:sz w:val="28"/>
              <w:szCs w:val="28"/>
              <w:lang w:val="uk-UA"/>
            </w:rPr>
            <m:t>₄)₂</m:t>
          </m:r>
          <m:r>
            <w:rPr>
              <w:rFonts w:ascii="Cambria Math" w:hAnsi="Cambria Math"/>
              <w:sz w:val="28"/>
              <w:szCs w:val="28"/>
              <w:lang w:val="en-US"/>
            </w:rPr>
            <m:t>S</m:t>
          </m:r>
          <m:r>
            <w:rPr>
              <w:rFonts w:ascii="Cambria Math" w:hAnsi="Cambria Math"/>
              <w:sz w:val="28"/>
              <w:szCs w:val="28"/>
              <w:lang w:val="uk-UA"/>
            </w:rPr>
            <m:t>₂</m:t>
          </m:r>
          <m:r>
            <w:rPr>
              <w:rFonts w:ascii="Cambria Math" w:hAnsi="Cambria Math"/>
              <w:sz w:val="28"/>
              <w:szCs w:val="28"/>
              <w:lang w:val="en-US"/>
            </w:rPr>
            <m:t>O</m:t>
          </m:r>
          <m:r>
            <w:rPr>
              <w:rFonts w:ascii="Cambria Math" w:hAnsi="Cambria Math"/>
              <w:sz w:val="28"/>
              <w:szCs w:val="28"/>
              <w:lang w:val="uk-UA"/>
            </w:rPr>
            <m:t xml:space="preserve">₈ → </m:t>
          </m:r>
          <m:r>
            <w:rPr>
              <w:rFonts w:ascii="Cambria Math" w:hAnsi="Cambria Math"/>
              <w:sz w:val="28"/>
              <w:szCs w:val="28"/>
              <w:lang w:val="en-US"/>
            </w:rPr>
            <m:t>HgS</m:t>
          </m:r>
          <m:r>
            <w:rPr>
              <w:rFonts w:ascii="Cambria Math" w:hAnsi="Cambria Math"/>
              <w:sz w:val="28"/>
              <w:szCs w:val="28"/>
              <w:lang w:val="uk-UA"/>
            </w:rPr>
            <m:t xml:space="preserve"> + 2</m:t>
          </m:r>
          <m:r>
            <w:rPr>
              <w:rFonts w:ascii="Cambria Math" w:hAnsi="Cambria Math"/>
              <w:sz w:val="28"/>
              <w:szCs w:val="28"/>
              <w:lang w:val="en-US"/>
            </w:rPr>
            <m:t>NH</m:t>
          </m:r>
          <m:r>
            <w:rPr>
              <w:rFonts w:ascii="Cambria Math" w:hAnsi="Cambria Math"/>
              <w:sz w:val="28"/>
              <w:szCs w:val="28"/>
              <w:lang w:val="uk-UA"/>
            </w:rPr>
            <m:t>₄</m:t>
          </m:r>
          <m:r>
            <w:rPr>
              <w:rFonts w:ascii="Cambria Math" w:hAnsi="Cambria Math"/>
              <w:sz w:val="28"/>
              <w:szCs w:val="28"/>
              <w:lang w:val="en-US"/>
            </w:rPr>
            <m:t>HSO</m:t>
          </m:r>
          <m:r>
            <w:rPr>
              <w:rFonts w:ascii="Cambria Math" w:hAnsi="Cambria Math"/>
              <w:sz w:val="28"/>
              <w:szCs w:val="28"/>
              <w:lang w:val="uk-UA"/>
            </w:rPr>
            <m:t>₄</m:t>
          </m:r>
        </m:oMath>
      </m:oMathPara>
    </w:p>
    <w:p w14:paraId="7A730204" w14:textId="77777777" w:rsidR="009A59A0" w:rsidRDefault="009A59A0" w:rsidP="009A59A0">
      <w:pPr>
        <w:spacing w:after="0" w:line="360" w:lineRule="auto"/>
        <w:ind w:firstLine="709"/>
        <w:jc w:val="center"/>
        <w:rPr>
          <w:rFonts w:ascii="Times New Roman" w:hAnsi="Times New Roman"/>
          <w:i/>
          <w:sz w:val="28"/>
          <w:szCs w:val="28"/>
          <w:lang w:val="uk-UA"/>
        </w:rPr>
      </w:pPr>
    </w:p>
    <w:p w14:paraId="29215C59" w14:textId="65AE17A4" w:rsidR="009A59A0" w:rsidRPr="006032D2" w:rsidRDefault="009A59A0" w:rsidP="009A59A0">
      <w:pPr>
        <w:pStyle w:val="a3"/>
        <w:numPr>
          <w:ilvl w:val="0"/>
          <w:numId w:val="13"/>
        </w:numPr>
        <w:spacing w:after="0" w:line="360" w:lineRule="auto"/>
        <w:jc w:val="both"/>
        <w:rPr>
          <w:rFonts w:ascii="Times New Roman" w:hAnsi="Times New Roman"/>
          <w:sz w:val="28"/>
          <w:szCs w:val="28"/>
          <w:lang w:val="en-US"/>
        </w:rPr>
      </w:pPr>
      <w:r>
        <w:rPr>
          <w:rFonts w:ascii="Times New Roman" w:hAnsi="Times New Roman"/>
          <w:sz w:val="28"/>
          <w:szCs w:val="28"/>
          <w:lang w:val="uk-UA"/>
        </w:rPr>
        <w:t xml:space="preserve">Додавання </w:t>
      </w:r>
      <w:proofErr w:type="spellStart"/>
      <w:r>
        <w:rPr>
          <w:rFonts w:ascii="Times New Roman" w:hAnsi="Times New Roman"/>
          <w:sz w:val="28"/>
          <w:szCs w:val="28"/>
          <w:lang w:val="uk-UA"/>
        </w:rPr>
        <w:t>аргентум</w:t>
      </w:r>
      <w:proofErr w:type="spellEnd"/>
      <w:r>
        <w:rPr>
          <w:rFonts w:ascii="Times New Roman" w:hAnsi="Times New Roman"/>
          <w:sz w:val="28"/>
          <w:szCs w:val="28"/>
          <w:lang w:val="uk-UA"/>
        </w:rPr>
        <w:t>(І) нітрат</w:t>
      </w:r>
      <w:r w:rsidR="00C16774">
        <w:rPr>
          <w:rFonts w:ascii="Times New Roman" w:hAnsi="Times New Roman"/>
          <w:sz w:val="28"/>
          <w:szCs w:val="28"/>
        </w:rPr>
        <w:t>а</w:t>
      </w:r>
      <w:r>
        <w:rPr>
          <w:rFonts w:ascii="Times New Roman" w:hAnsi="Times New Roman"/>
          <w:sz w:val="28"/>
          <w:szCs w:val="28"/>
          <w:lang w:val="uk-UA"/>
        </w:rPr>
        <w:t>:</w:t>
      </w:r>
    </w:p>
    <w:p w14:paraId="7FE096C6" w14:textId="77777777" w:rsidR="009A59A0" w:rsidRDefault="009A59A0" w:rsidP="009A59A0">
      <w:pPr>
        <w:spacing w:after="0" w:line="360" w:lineRule="auto"/>
        <w:ind w:left="709"/>
        <w:jc w:val="both"/>
        <w:rPr>
          <w:rFonts w:ascii="Times New Roman" w:hAnsi="Times New Roman"/>
          <w:sz w:val="28"/>
          <w:szCs w:val="28"/>
          <w:lang w:val="en-US"/>
        </w:rPr>
      </w:pPr>
    </w:p>
    <w:p w14:paraId="66051EF7" w14:textId="094396E0" w:rsidR="009A59A0" w:rsidRPr="00491D7B" w:rsidRDefault="00256139" w:rsidP="009A59A0">
      <w:pPr>
        <w:spacing w:after="0" w:line="360" w:lineRule="auto"/>
        <w:ind w:left="709"/>
        <w:jc w:val="center"/>
        <w:rPr>
          <w:rFonts w:ascii="Times New Roman" w:hAnsi="Times New Roman"/>
          <w:i/>
          <w:sz w:val="28"/>
          <w:szCs w:val="28"/>
          <w:lang w:val="en-US"/>
        </w:rPr>
      </w:pPr>
      <m:oMathPara>
        <m:oMath>
          <m:r>
            <w:rPr>
              <w:rFonts w:ascii="Cambria Math" w:hAnsi="Cambria Math"/>
              <w:sz w:val="28"/>
              <w:szCs w:val="28"/>
              <w:lang w:val="en-US"/>
            </w:rPr>
            <m:t xml:space="preserve">HgS + 2AgNO₃ </m:t>
          </m:r>
          <m:r>
            <w:rPr>
              <w:rFonts w:ascii="Cambria Math" w:hAnsi="Cambria Math"/>
              <w:sz w:val="28"/>
              <w:szCs w:val="28"/>
              <w:lang w:val="uk-UA"/>
            </w:rPr>
            <m:t>→</m:t>
          </m:r>
          <m:r>
            <w:rPr>
              <w:rFonts w:ascii="Cambria Math" w:hAnsi="Cambria Math"/>
              <w:sz w:val="28"/>
              <w:szCs w:val="28"/>
              <w:lang w:val="en-US"/>
            </w:rPr>
            <m:t xml:space="preserve"> Hg + 2Ag₂S + 2NO₂</m:t>
          </m:r>
        </m:oMath>
      </m:oMathPara>
    </w:p>
    <w:p w14:paraId="6D81DF71" w14:textId="77777777" w:rsidR="009A59A0" w:rsidRPr="006032D2" w:rsidRDefault="009A59A0" w:rsidP="009A59A0">
      <w:pPr>
        <w:spacing w:after="0" w:line="360" w:lineRule="auto"/>
        <w:ind w:left="709"/>
        <w:jc w:val="both"/>
        <w:rPr>
          <w:rFonts w:ascii="Times New Roman" w:hAnsi="Times New Roman"/>
          <w:sz w:val="28"/>
          <w:szCs w:val="28"/>
          <w:lang w:val="en-US"/>
        </w:rPr>
      </w:pPr>
    </w:p>
    <w:p w14:paraId="2A65D99A" w14:textId="77777777" w:rsidR="009A59A0" w:rsidRPr="0008111A" w:rsidRDefault="009A59A0" w:rsidP="009A59A0">
      <w:pPr>
        <w:spacing w:after="0" w:line="360" w:lineRule="auto"/>
        <w:ind w:firstLine="709"/>
        <w:rPr>
          <w:rFonts w:ascii="Times New Roman" w:hAnsi="Times New Roman"/>
          <w:sz w:val="28"/>
          <w:szCs w:val="28"/>
        </w:rPr>
      </w:pPr>
      <w:r w:rsidRPr="00BB74ED">
        <w:rPr>
          <w:rFonts w:ascii="Times New Roman" w:hAnsi="Times New Roman"/>
          <w:sz w:val="28"/>
          <w:szCs w:val="28"/>
          <w:lang w:val="uk-UA"/>
        </w:rPr>
        <w:t xml:space="preserve"> </w:t>
      </w:r>
      <w:r w:rsidRPr="006032D2">
        <w:rPr>
          <w:rFonts w:ascii="Times New Roman" w:hAnsi="Times New Roman"/>
          <w:sz w:val="28"/>
          <w:szCs w:val="28"/>
          <w:lang w:val="uk-UA"/>
        </w:rPr>
        <w:t xml:space="preserve">Після охолодження розчину, його </w:t>
      </w:r>
      <w:proofErr w:type="spellStart"/>
      <w:r w:rsidRPr="006032D2">
        <w:rPr>
          <w:rFonts w:ascii="Times New Roman" w:hAnsi="Times New Roman"/>
          <w:sz w:val="28"/>
          <w:szCs w:val="28"/>
          <w:lang w:val="uk-UA"/>
        </w:rPr>
        <w:t>переносять</w:t>
      </w:r>
      <w:proofErr w:type="spellEnd"/>
      <w:r w:rsidRPr="006032D2">
        <w:rPr>
          <w:rFonts w:ascii="Times New Roman" w:hAnsi="Times New Roman"/>
          <w:sz w:val="28"/>
          <w:szCs w:val="28"/>
          <w:lang w:val="uk-UA"/>
        </w:rPr>
        <w:t xml:space="preserve"> в мірну колбу, об’ємом 200 см</w:t>
      </w:r>
      <w:r w:rsidRPr="001F0DCF">
        <w:rPr>
          <w:rFonts w:ascii="Times New Roman" w:hAnsi="Times New Roman"/>
          <w:sz w:val="28"/>
          <w:szCs w:val="28"/>
          <w:vertAlign w:val="superscript"/>
          <w:lang w:val="uk-UA" w:eastAsia="en-US"/>
        </w:rPr>
        <w:t>3</w:t>
      </w:r>
      <w:r w:rsidRPr="006032D2">
        <w:rPr>
          <w:rFonts w:ascii="Times New Roman" w:hAnsi="Times New Roman"/>
          <w:sz w:val="28"/>
          <w:szCs w:val="28"/>
          <w:lang w:val="uk-UA"/>
        </w:rPr>
        <w:t xml:space="preserve"> , розводять дистильованою водою до мітки, перемішують. Оптичну густину вимірюють при довжині хвилі 540 нм по відношенню до холостої проби, в яку додані ті ж реактиви, у кюветі з товщиною шару 50 мм. </w:t>
      </w:r>
      <w:proofErr w:type="spellStart"/>
      <w:r w:rsidRPr="0008111A">
        <w:rPr>
          <w:rFonts w:ascii="Times New Roman" w:hAnsi="Times New Roman"/>
          <w:sz w:val="28"/>
          <w:szCs w:val="28"/>
        </w:rPr>
        <w:t>Масову</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концентрацію</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мангану</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знаходять</w:t>
      </w:r>
      <w:proofErr w:type="spellEnd"/>
      <w:r w:rsidRPr="0008111A">
        <w:rPr>
          <w:rFonts w:ascii="Times New Roman" w:hAnsi="Times New Roman"/>
          <w:sz w:val="28"/>
          <w:szCs w:val="28"/>
        </w:rPr>
        <w:t xml:space="preserve"> за </w:t>
      </w:r>
      <w:proofErr w:type="spellStart"/>
      <w:r w:rsidRPr="0008111A">
        <w:rPr>
          <w:rFonts w:ascii="Times New Roman" w:hAnsi="Times New Roman"/>
          <w:sz w:val="28"/>
          <w:szCs w:val="28"/>
        </w:rPr>
        <w:t>градуювальним</w:t>
      </w:r>
      <w:proofErr w:type="spellEnd"/>
      <w:r w:rsidRPr="0008111A">
        <w:rPr>
          <w:rFonts w:ascii="Times New Roman" w:hAnsi="Times New Roman"/>
          <w:sz w:val="28"/>
          <w:szCs w:val="28"/>
        </w:rPr>
        <w:t xml:space="preserve"> </w:t>
      </w:r>
      <w:proofErr w:type="spellStart"/>
      <w:r w:rsidRPr="0008111A">
        <w:rPr>
          <w:rFonts w:ascii="Times New Roman" w:hAnsi="Times New Roman"/>
          <w:sz w:val="28"/>
          <w:szCs w:val="28"/>
        </w:rPr>
        <w:t>графіком</w:t>
      </w:r>
      <w:proofErr w:type="spellEnd"/>
      <w:r w:rsidRPr="0008111A">
        <w:rPr>
          <w:rFonts w:ascii="Times New Roman" w:hAnsi="Times New Roman"/>
          <w:sz w:val="28"/>
          <w:szCs w:val="28"/>
        </w:rPr>
        <w:t>.</w:t>
      </w:r>
    </w:p>
    <w:p w14:paraId="0B2FA381" w14:textId="44756B39" w:rsidR="009A59A0" w:rsidRPr="001F0DCF" w:rsidRDefault="009A59A0" w:rsidP="009A59A0">
      <w:pPr>
        <w:spacing w:after="0" w:line="360" w:lineRule="auto"/>
        <w:jc w:val="both"/>
        <w:rPr>
          <w:rFonts w:ascii="Times New Roman" w:hAnsi="Times New Roman"/>
          <w:sz w:val="28"/>
          <w:szCs w:val="28"/>
          <w:lang w:val="uk-UA"/>
        </w:rPr>
      </w:pPr>
    </w:p>
    <w:p w14:paraId="59A29EB7" w14:textId="46F42707" w:rsidR="007F1266" w:rsidRPr="001F0DCF" w:rsidRDefault="00DD56CB" w:rsidP="001F0DCF">
      <w:pPr>
        <w:pStyle w:val="3"/>
        <w:spacing w:before="0" w:line="360" w:lineRule="auto"/>
        <w:ind w:firstLine="709"/>
        <w:jc w:val="both"/>
        <w:rPr>
          <w:rFonts w:ascii="Times New Roman" w:hAnsi="Times New Roman"/>
          <w:b w:val="0"/>
          <w:color w:val="auto"/>
          <w:sz w:val="28"/>
          <w:szCs w:val="28"/>
          <w:lang w:val="uk-UA"/>
        </w:rPr>
      </w:pPr>
      <w:bookmarkStart w:id="33" w:name="_Toc9768593"/>
      <w:bookmarkStart w:id="34" w:name="_Toc152498622"/>
      <w:r w:rsidRPr="001F0DCF">
        <w:rPr>
          <w:rFonts w:ascii="Times New Roman" w:hAnsi="Times New Roman"/>
          <w:b w:val="0"/>
          <w:color w:val="auto"/>
          <w:sz w:val="28"/>
          <w:szCs w:val="28"/>
          <w:lang w:val="uk-UA"/>
        </w:rPr>
        <w:lastRenderedPageBreak/>
        <w:t>1.</w:t>
      </w:r>
      <w:r w:rsidR="007F1266" w:rsidRPr="001F0DCF">
        <w:rPr>
          <w:rFonts w:ascii="Times New Roman" w:hAnsi="Times New Roman"/>
          <w:b w:val="0"/>
          <w:color w:val="auto"/>
          <w:sz w:val="28"/>
          <w:szCs w:val="28"/>
          <w:lang w:val="uk-UA"/>
        </w:rPr>
        <w:t>2.</w:t>
      </w:r>
      <w:r w:rsidR="001D2B4D" w:rsidRPr="001F0DCF">
        <w:rPr>
          <w:rFonts w:ascii="Times New Roman" w:hAnsi="Times New Roman"/>
          <w:b w:val="0"/>
          <w:color w:val="auto"/>
          <w:sz w:val="28"/>
          <w:szCs w:val="28"/>
          <w:lang w:val="uk-UA"/>
        </w:rPr>
        <w:t>5</w:t>
      </w:r>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Сульфати</w:t>
      </w:r>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і</w:t>
      </w:r>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хлориди</w:t>
      </w:r>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в</w:t>
      </w:r>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природній</w:t>
      </w:r>
      <w:r w:rsidR="00F851BB" w:rsidRPr="001F0DCF">
        <w:rPr>
          <w:rFonts w:ascii="Times New Roman" w:hAnsi="Times New Roman"/>
          <w:b w:val="0"/>
          <w:color w:val="auto"/>
          <w:sz w:val="28"/>
          <w:szCs w:val="28"/>
          <w:lang w:val="uk-UA"/>
        </w:rPr>
        <w:t xml:space="preserve"> </w:t>
      </w:r>
      <w:r w:rsidR="007F1266" w:rsidRPr="001F0DCF">
        <w:rPr>
          <w:rFonts w:ascii="Times New Roman" w:hAnsi="Times New Roman"/>
          <w:b w:val="0"/>
          <w:color w:val="auto"/>
          <w:sz w:val="28"/>
          <w:szCs w:val="28"/>
          <w:lang w:val="uk-UA"/>
        </w:rPr>
        <w:t>воді</w:t>
      </w:r>
      <w:bookmarkEnd w:id="33"/>
      <w:bookmarkEnd w:id="34"/>
    </w:p>
    <w:p w14:paraId="761CC470" w14:textId="1A007809" w:rsidR="00EE4FBA" w:rsidRPr="001F0DCF" w:rsidRDefault="00EE4FBA" w:rsidP="001F0DCF">
      <w:pPr>
        <w:spacing w:after="0" w:line="360" w:lineRule="auto"/>
        <w:ind w:firstLine="709"/>
        <w:rPr>
          <w:rFonts w:ascii="Times New Roman" w:hAnsi="Times New Roman"/>
          <w:sz w:val="28"/>
          <w:szCs w:val="28"/>
          <w:lang w:val="uk-UA"/>
        </w:rPr>
      </w:pPr>
    </w:p>
    <w:p w14:paraId="1F099F81" w14:textId="77777777" w:rsidR="00EE4FBA" w:rsidRPr="001F0DCF" w:rsidRDefault="00EE4FBA" w:rsidP="001F0DCF">
      <w:pPr>
        <w:spacing w:after="0" w:line="360" w:lineRule="auto"/>
        <w:ind w:firstLine="709"/>
        <w:rPr>
          <w:rFonts w:ascii="Times New Roman" w:hAnsi="Times New Roman"/>
          <w:sz w:val="28"/>
          <w:szCs w:val="28"/>
          <w:lang w:val="uk-UA"/>
        </w:rPr>
      </w:pPr>
    </w:p>
    <w:p w14:paraId="4EAFA859" w14:textId="0DC8993E" w:rsidR="00C83716" w:rsidRPr="001F0DCF" w:rsidRDefault="007F1266"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Постійні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компоненти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сульфати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хлорид</w:t>
      </w:r>
      <w:r w:rsidR="00114618" w:rsidRPr="001F0DCF">
        <w:rPr>
          <w:rFonts w:ascii="Times New Roman" w:hAnsi="Times New Roman"/>
          <w:sz w:val="28"/>
          <w:szCs w:val="28"/>
          <w:lang w:val="uk-UA"/>
        </w:rPr>
        <w:t>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високому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вмісті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w:t>
      </w:r>
      <w:r w:rsidR="004562A6" w:rsidRPr="001F0DCF">
        <w:rPr>
          <w:rFonts w:ascii="Times New Roman" w:hAnsi="Times New Roman"/>
          <w:sz w:val="28"/>
          <w:szCs w:val="28"/>
          <w:lang w:val="uk-UA"/>
        </w:rPr>
        <w:t>гіршують</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якість</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води:</w:t>
      </w:r>
    </w:p>
    <w:p w14:paraId="43DA3E51" w14:textId="1E6B4CF0" w:rsidR="00C83716" w:rsidRPr="001F0DCF" w:rsidRDefault="0050109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кон</w:t>
      </w:r>
      <w:r w:rsidR="007F1266" w:rsidRPr="001F0DCF">
        <w:rPr>
          <w:rFonts w:ascii="Times New Roman" w:hAnsi="Times New Roman"/>
          <w:sz w:val="28"/>
          <w:szCs w:val="28"/>
          <w:lang w:val="uk-UA"/>
        </w:rPr>
        <w:t>центрації</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хлоридів</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більше</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300</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набуває</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солонуватий</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присмак;</w:t>
      </w:r>
    </w:p>
    <w:p w14:paraId="2695770E" w14:textId="040B86AE" w:rsidR="00E947A1" w:rsidRPr="001F0DCF" w:rsidRDefault="0050109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сульфати</w:t>
      </w:r>
      <w:r w:rsidR="007F1266"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якщо</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їх</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концен</w:t>
      </w:r>
      <w:r w:rsidR="004562A6" w:rsidRPr="001F0DCF">
        <w:rPr>
          <w:rFonts w:ascii="Times New Roman" w:hAnsi="Times New Roman"/>
          <w:sz w:val="28"/>
          <w:szCs w:val="28"/>
          <w:lang w:val="uk-UA"/>
        </w:rPr>
        <w:t>трація</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більше</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500</w:t>
      </w:r>
      <w:r w:rsidR="00F851BB" w:rsidRPr="001F0DCF">
        <w:rPr>
          <w:rFonts w:ascii="Times New Roman" w:hAnsi="Times New Roman"/>
          <w:sz w:val="28"/>
          <w:szCs w:val="28"/>
          <w:lang w:val="uk-UA"/>
        </w:rPr>
        <w:t xml:space="preserve"> </w:t>
      </w:r>
      <w:r w:rsidR="004562A6"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7F1266"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пригнічують</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функції</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організму</w:t>
      </w:r>
      <w:r w:rsidR="00F851BB" w:rsidRPr="001F0DCF">
        <w:rPr>
          <w:rFonts w:ascii="Times New Roman" w:hAnsi="Times New Roman"/>
          <w:sz w:val="28"/>
          <w:szCs w:val="28"/>
          <w:lang w:val="uk-UA"/>
        </w:rPr>
        <w:t xml:space="preserve"> </w:t>
      </w:r>
      <w:r w:rsidR="007F1266"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C83716" w:rsidRPr="001F0DCF">
        <w:rPr>
          <w:rFonts w:ascii="Times New Roman" w:hAnsi="Times New Roman"/>
          <w:sz w:val="28"/>
          <w:szCs w:val="28"/>
          <w:lang w:val="uk-UA"/>
        </w:rPr>
        <w:t>ма</w:t>
      </w:r>
      <w:r w:rsidR="007F1266" w:rsidRPr="001F0DCF">
        <w:rPr>
          <w:rFonts w:ascii="Times New Roman" w:hAnsi="Times New Roman"/>
          <w:sz w:val="28"/>
          <w:szCs w:val="28"/>
          <w:lang w:val="uk-UA"/>
        </w:rPr>
        <w:t>ють</w:t>
      </w:r>
      <w:r w:rsidR="00F851BB" w:rsidRPr="001F0DCF">
        <w:rPr>
          <w:rFonts w:ascii="Times New Roman" w:hAnsi="Times New Roman"/>
          <w:sz w:val="28"/>
          <w:szCs w:val="28"/>
          <w:lang w:val="uk-UA"/>
        </w:rPr>
        <w:t xml:space="preserve"> </w:t>
      </w:r>
      <w:r w:rsidR="002B3BE2" w:rsidRPr="001F0DCF">
        <w:rPr>
          <w:rFonts w:ascii="Times New Roman" w:hAnsi="Times New Roman"/>
          <w:sz w:val="28"/>
          <w:szCs w:val="28"/>
          <w:lang w:val="uk-UA"/>
        </w:rPr>
        <w:t>про</w:t>
      </w:r>
      <w:r w:rsidR="00D959B9" w:rsidRPr="001F0DCF">
        <w:rPr>
          <w:rFonts w:ascii="Times New Roman" w:hAnsi="Times New Roman"/>
          <w:sz w:val="28"/>
          <w:szCs w:val="28"/>
          <w:lang w:val="uk-UA"/>
        </w:rPr>
        <w:t>нос</w:t>
      </w:r>
      <w:r w:rsidR="002B3BE2" w:rsidRPr="001F0DCF">
        <w:rPr>
          <w:rFonts w:ascii="Times New Roman" w:hAnsi="Times New Roman"/>
          <w:sz w:val="28"/>
          <w:szCs w:val="28"/>
          <w:lang w:val="uk-UA"/>
        </w:rPr>
        <w:t>н</w:t>
      </w:r>
      <w:r w:rsidR="00C83716"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C83716" w:rsidRPr="001F0DCF">
        <w:rPr>
          <w:rFonts w:ascii="Times New Roman" w:hAnsi="Times New Roman"/>
          <w:sz w:val="28"/>
          <w:szCs w:val="28"/>
          <w:lang w:val="uk-UA"/>
        </w:rPr>
        <w:t>ді</w:t>
      </w:r>
      <w:r w:rsidR="002B3BE2" w:rsidRPr="001F0DCF">
        <w:rPr>
          <w:rFonts w:ascii="Times New Roman" w:hAnsi="Times New Roman"/>
          <w:sz w:val="28"/>
          <w:szCs w:val="28"/>
          <w:lang w:val="uk-UA"/>
        </w:rPr>
        <w:t>ю</w:t>
      </w:r>
      <w:r w:rsidR="007F1266"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4F050E74" w14:textId="389502FA" w:rsidR="002E0F10" w:rsidRPr="001F0DCF" w:rsidRDefault="007F1266"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питній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більше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350</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хлоридів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500</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мг</w:t>
      </w:r>
      <w:r w:rsidR="004829E4" w:rsidRPr="001F0DCF">
        <w:rPr>
          <w:rFonts w:ascii="Times New Roman" w:hAnsi="Times New Roman"/>
          <w:sz w:val="28"/>
          <w:szCs w:val="28"/>
          <w:lang w:val="uk-UA"/>
        </w:rPr>
        <w:t>/дм³</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сульфатів</w:t>
      </w:r>
      <w:r w:rsidR="00F851BB" w:rsidRPr="001F0DCF">
        <w:rPr>
          <w:rFonts w:ascii="Times New Roman" w:hAnsi="Times New Roman"/>
          <w:sz w:val="28"/>
          <w:szCs w:val="28"/>
          <w:lang w:val="uk-UA"/>
        </w:rPr>
        <w:t xml:space="preserve"> </w:t>
      </w:r>
      <w:r w:rsidR="0010036C" w:rsidRPr="001F0DCF">
        <w:rPr>
          <w:rFonts w:ascii="Times New Roman" w:hAnsi="Times New Roman"/>
          <w:sz w:val="28"/>
          <w:szCs w:val="28"/>
          <w:lang w:val="uk-UA"/>
        </w:rPr>
        <w:t>[</w:t>
      </w:r>
      <w:r w:rsidR="006471CC" w:rsidRPr="001F0DCF">
        <w:rPr>
          <w:rFonts w:ascii="Times New Roman" w:hAnsi="Times New Roman"/>
          <w:sz w:val="28"/>
          <w:szCs w:val="28"/>
          <w:lang w:val="uk-UA"/>
        </w:rPr>
        <w:t>1,</w:t>
      </w:r>
      <w:r w:rsidR="00F851BB" w:rsidRPr="001F0DCF">
        <w:rPr>
          <w:rFonts w:ascii="Times New Roman" w:hAnsi="Times New Roman"/>
          <w:sz w:val="28"/>
          <w:szCs w:val="28"/>
          <w:lang w:val="uk-UA"/>
        </w:rPr>
        <w:t xml:space="preserve"> </w:t>
      </w:r>
      <w:r w:rsidR="006471CC" w:rsidRPr="001F0DCF">
        <w:rPr>
          <w:rFonts w:ascii="Times New Roman" w:hAnsi="Times New Roman"/>
          <w:sz w:val="28"/>
          <w:szCs w:val="28"/>
          <w:lang w:val="uk-UA"/>
        </w:rPr>
        <w:t>4,</w:t>
      </w:r>
      <w:r w:rsidR="00F851BB" w:rsidRPr="001F0DCF">
        <w:rPr>
          <w:rFonts w:ascii="Times New Roman" w:hAnsi="Times New Roman"/>
          <w:sz w:val="28"/>
          <w:szCs w:val="28"/>
          <w:lang w:val="uk-UA"/>
        </w:rPr>
        <w:t xml:space="preserve"> </w:t>
      </w:r>
      <w:r w:rsidR="006471CC" w:rsidRPr="001F0DCF">
        <w:rPr>
          <w:rFonts w:ascii="Times New Roman" w:hAnsi="Times New Roman"/>
          <w:sz w:val="28"/>
          <w:szCs w:val="28"/>
          <w:lang w:val="uk-UA"/>
        </w:rPr>
        <w:t>7-2</w:t>
      </w:r>
      <w:r w:rsidR="00A0195B" w:rsidRPr="001F0DCF">
        <w:rPr>
          <w:rFonts w:ascii="Times New Roman" w:hAnsi="Times New Roman"/>
          <w:sz w:val="28"/>
          <w:szCs w:val="28"/>
          <w:lang w:val="uk-UA"/>
        </w:rPr>
        <w:t>5</w:t>
      </w:r>
      <w:r w:rsidR="0010036C" w:rsidRPr="001F0DCF">
        <w:rPr>
          <w:rFonts w:ascii="Times New Roman" w:hAnsi="Times New Roman"/>
          <w:sz w:val="28"/>
          <w:szCs w:val="28"/>
          <w:lang w:val="uk-UA"/>
        </w:rPr>
        <w:t>]</w:t>
      </w:r>
      <w:r w:rsidRPr="001F0DCF">
        <w:rPr>
          <w:rFonts w:ascii="Times New Roman" w:hAnsi="Times New Roman"/>
          <w:sz w:val="28"/>
          <w:szCs w:val="28"/>
          <w:lang w:val="uk-UA"/>
        </w:rPr>
        <w:t>.</w:t>
      </w:r>
    </w:p>
    <w:p w14:paraId="7F344714" w14:textId="21958063" w:rsidR="000F0A1E" w:rsidRDefault="000F0A1E" w:rsidP="000F0A1E">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100см</w:t>
      </w:r>
      <w:r w:rsidRPr="001F0DCF">
        <w:rPr>
          <w:rFonts w:ascii="Times New Roman" w:hAnsi="Times New Roman"/>
          <w:sz w:val="28"/>
          <w:szCs w:val="28"/>
          <w:vertAlign w:val="superscript"/>
          <w:lang w:val="uk-UA" w:eastAsia="en-US"/>
        </w:rPr>
        <w:t>3</w:t>
      </w:r>
      <w:r w:rsidRPr="000F0A1E">
        <w:rPr>
          <w:rFonts w:ascii="Times New Roman" w:hAnsi="Times New Roman"/>
          <w:sz w:val="28"/>
          <w:szCs w:val="28"/>
          <w:lang w:val="uk-UA"/>
        </w:rPr>
        <w:t> </w:t>
      </w:r>
      <w:proofErr w:type="spellStart"/>
      <w:r w:rsidRPr="000F0A1E">
        <w:rPr>
          <w:rFonts w:ascii="Times New Roman" w:hAnsi="Times New Roman"/>
          <w:sz w:val="28"/>
          <w:szCs w:val="28"/>
          <w:lang w:val="uk-UA"/>
        </w:rPr>
        <w:t>досліджуємої</w:t>
      </w:r>
      <w:proofErr w:type="spellEnd"/>
      <w:r w:rsidRPr="000F0A1E">
        <w:rPr>
          <w:rFonts w:ascii="Times New Roman" w:hAnsi="Times New Roman"/>
          <w:sz w:val="28"/>
          <w:szCs w:val="28"/>
          <w:lang w:val="uk-UA"/>
        </w:rPr>
        <w:t xml:space="preserve"> води (при необхідності концентрують або розбавляють) поміщають в конічну колбу ємністю 250 см</w:t>
      </w:r>
      <w:r w:rsidRPr="001F0DCF">
        <w:rPr>
          <w:rFonts w:ascii="Times New Roman" w:hAnsi="Times New Roman"/>
          <w:sz w:val="28"/>
          <w:szCs w:val="28"/>
          <w:vertAlign w:val="superscript"/>
          <w:lang w:val="uk-UA" w:eastAsia="en-US"/>
        </w:rPr>
        <w:t>3</w:t>
      </w:r>
      <w:r w:rsidRPr="000F0A1E">
        <w:rPr>
          <w:rFonts w:ascii="Times New Roman" w:hAnsi="Times New Roman"/>
          <w:sz w:val="28"/>
          <w:szCs w:val="28"/>
          <w:lang w:val="uk-UA"/>
        </w:rPr>
        <w:t xml:space="preserve">. В цій же колбі, якщо необхідно, випаровуванням (не досягає кипіння ) підкисленого розчину концентрують </w:t>
      </w:r>
      <m:oMath>
        <m:sSubSup>
          <m:sSubSupPr>
            <m:ctrlPr>
              <w:rPr>
                <w:rFonts w:ascii="Cambria Math" w:hAnsi="Cambria Math"/>
                <w:sz w:val="28"/>
                <w:szCs w:val="28"/>
                <w:lang w:val="uk-UA"/>
              </w:rPr>
            </m:ctrlPr>
          </m:sSubSupPr>
          <m:e>
            <m:r>
              <w:rPr>
                <w:rFonts w:ascii="Cambria Math" w:hAnsi="Cambria Math"/>
                <w:sz w:val="28"/>
                <w:szCs w:val="28"/>
                <w:lang w:val="uk-UA"/>
              </w:rPr>
              <m:t>SO</m:t>
            </m:r>
          </m:e>
          <m:sub>
            <m:r>
              <m:rPr>
                <m:sty m:val="p"/>
              </m:rPr>
              <w:rPr>
                <w:rFonts w:ascii="Cambria Math" w:hAnsi="Cambria Math"/>
                <w:sz w:val="28"/>
                <w:szCs w:val="28"/>
                <w:lang w:val="uk-UA"/>
              </w:rPr>
              <m:t>4</m:t>
            </m:r>
          </m:sub>
          <m:sup>
            <m:r>
              <m:rPr>
                <m:sty m:val="p"/>
              </m:rPr>
              <w:rPr>
                <w:rFonts w:ascii="Cambria Math" w:hAnsi="Cambria Math"/>
                <w:sz w:val="28"/>
                <w:szCs w:val="28"/>
                <w:lang w:val="uk-UA"/>
              </w:rPr>
              <m:t>2-</m:t>
            </m:r>
          </m:sup>
        </m:sSubSup>
      </m:oMath>
      <w:r w:rsidRPr="000F0A1E">
        <w:rPr>
          <w:rFonts w:ascii="Times New Roman" w:hAnsi="Times New Roman"/>
          <w:sz w:val="28"/>
          <w:szCs w:val="28"/>
          <w:lang w:val="uk-UA"/>
        </w:rPr>
        <w:t>, підливаючи по мірі випаровування нову порцію досліджуваної води.</w:t>
      </w:r>
      <w:r w:rsidR="00C95D1C" w:rsidRPr="00C95D1C">
        <w:rPr>
          <w:rFonts w:ascii="Times New Roman" w:hAnsi="Times New Roman"/>
          <w:sz w:val="28"/>
          <w:szCs w:val="28"/>
          <w:lang w:val="uk-UA"/>
        </w:rPr>
        <w:t xml:space="preserve"> </w:t>
      </w:r>
      <w:r w:rsidRPr="000F0A1E">
        <w:rPr>
          <w:rFonts w:ascii="Times New Roman" w:hAnsi="Times New Roman"/>
          <w:sz w:val="28"/>
          <w:szCs w:val="28"/>
          <w:lang w:val="uk-UA"/>
        </w:rPr>
        <w:t xml:space="preserve">Розчин підкислюють трьома краплинами концентрованої </w:t>
      </w:r>
      <w:proofErr w:type="spellStart"/>
      <w:r w:rsidR="007456CA">
        <w:rPr>
          <w:rFonts w:ascii="Times New Roman" w:hAnsi="Times New Roman"/>
          <w:sz w:val="28"/>
          <w:szCs w:val="28"/>
          <w:lang w:val="uk-UA"/>
        </w:rPr>
        <w:t>хлоридної</w:t>
      </w:r>
      <w:proofErr w:type="spellEnd"/>
      <w:r w:rsidR="007456CA">
        <w:rPr>
          <w:rFonts w:ascii="Times New Roman" w:hAnsi="Times New Roman"/>
          <w:sz w:val="28"/>
          <w:szCs w:val="28"/>
          <w:lang w:val="uk-UA"/>
        </w:rPr>
        <w:t xml:space="preserve"> </w:t>
      </w:r>
      <w:r w:rsidRPr="000F0A1E">
        <w:rPr>
          <w:rFonts w:ascii="Times New Roman" w:hAnsi="Times New Roman"/>
          <w:sz w:val="28"/>
          <w:szCs w:val="28"/>
          <w:lang w:val="uk-UA"/>
        </w:rPr>
        <w:t>кислоти</w:t>
      </w:r>
      <w:r w:rsidR="00C95D1C">
        <w:rPr>
          <w:rFonts w:ascii="Times New Roman" w:hAnsi="Times New Roman"/>
          <w:sz w:val="28"/>
          <w:szCs w:val="28"/>
          <w:lang w:val="uk-UA"/>
        </w:rPr>
        <w:t>, додають 25</w:t>
      </w:r>
      <w:r w:rsidRPr="000F0A1E">
        <w:rPr>
          <w:rFonts w:ascii="Times New Roman" w:hAnsi="Times New Roman"/>
          <w:sz w:val="28"/>
          <w:szCs w:val="28"/>
          <w:lang w:val="uk-UA"/>
        </w:rPr>
        <w:t xml:space="preserve"> см </w:t>
      </w:r>
      <w:r w:rsidRPr="001F0DCF">
        <w:rPr>
          <w:rFonts w:ascii="Times New Roman" w:hAnsi="Times New Roman"/>
          <w:sz w:val="28"/>
          <w:szCs w:val="28"/>
          <w:vertAlign w:val="superscript"/>
          <w:lang w:val="uk-UA" w:eastAsia="en-US"/>
        </w:rPr>
        <w:t>3</w:t>
      </w:r>
      <w:r w:rsidRPr="000F0A1E">
        <w:rPr>
          <w:rFonts w:ascii="Times New Roman" w:hAnsi="Times New Roman"/>
          <w:sz w:val="28"/>
          <w:szCs w:val="28"/>
          <w:lang w:val="uk-UA"/>
        </w:rPr>
        <w:t xml:space="preserve"> з молярною концентрацією еквівалентів 0,05 моль/л розчину </w:t>
      </w:r>
      <w:r w:rsidR="007456CA">
        <w:rPr>
          <w:rFonts w:ascii="Times New Roman" w:hAnsi="Times New Roman"/>
          <w:sz w:val="28"/>
          <w:szCs w:val="28"/>
          <w:lang w:val="uk-UA"/>
        </w:rPr>
        <w:t>барій(І) хлорид</w:t>
      </w:r>
      <w:r w:rsidRPr="000F0A1E">
        <w:rPr>
          <w:rFonts w:ascii="Times New Roman" w:hAnsi="Times New Roman"/>
          <w:sz w:val="28"/>
          <w:szCs w:val="28"/>
          <w:lang w:val="uk-UA"/>
        </w:rPr>
        <w:t>, нагрівають до кипіння, кип’ятять 10 хвилин від початку кипіння і залишають на водяній бані біля 1 години.</w:t>
      </w:r>
    </w:p>
    <w:p w14:paraId="5D9AE662" w14:textId="38F7118A" w:rsidR="00C95D1C" w:rsidRDefault="00C95D1C" w:rsidP="000F0A1E">
      <w:pPr>
        <w:spacing w:after="0" w:line="360" w:lineRule="auto"/>
        <w:ind w:firstLine="709"/>
        <w:jc w:val="both"/>
        <w:rPr>
          <w:rFonts w:ascii="Times New Roman" w:hAnsi="Times New Roman"/>
          <w:sz w:val="28"/>
          <w:szCs w:val="28"/>
          <w:lang w:val="uk-UA"/>
        </w:rPr>
      </w:pPr>
    </w:p>
    <w:p w14:paraId="7968A562" w14:textId="2A75963E" w:rsidR="00C95D1C" w:rsidRDefault="00000000" w:rsidP="000F0A1E">
      <w:pPr>
        <w:spacing w:after="0" w:line="360" w:lineRule="auto"/>
        <w:ind w:firstLine="709"/>
        <w:jc w:val="both"/>
        <w:rPr>
          <w:rFonts w:ascii="Times New Roman" w:hAnsi="Times New Roman"/>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BaCl</m:t>
              </m:r>
            </m:e>
            <m:sub>
              <m:r>
                <w:rPr>
                  <w:rFonts w:ascii="Cambria Math" w:hAnsi="Cambria Math"/>
                  <w:sz w:val="28"/>
                  <w:szCs w:val="28"/>
                  <w:lang w:val="uk-UA"/>
                </w:rPr>
                <m:t>2</m:t>
              </m:r>
            </m:sub>
          </m:sSub>
          <m:r>
            <w:rPr>
              <w:rFonts w:ascii="Cambria Math" w:hAnsi="Cambria Math"/>
              <w:sz w:val="28"/>
              <w:szCs w:val="28"/>
              <w:lang w:val="uk-UA"/>
            </w:rPr>
            <m:t xml:space="preserve">+ </m:t>
          </m:r>
          <m:sSubSup>
            <m:sSubSupPr>
              <m:ctrlPr>
                <w:rPr>
                  <w:rFonts w:ascii="Cambria Math" w:hAnsi="Cambria Math"/>
                  <w:i/>
                  <w:sz w:val="28"/>
                  <w:szCs w:val="28"/>
                  <w:lang w:val="uk-UA"/>
                </w:rPr>
              </m:ctrlPr>
            </m:sSubSupPr>
            <m:e>
              <m:r>
                <w:rPr>
                  <w:rFonts w:ascii="Cambria Math" w:hAnsi="Cambria Math"/>
                  <w:sz w:val="28"/>
                  <w:szCs w:val="28"/>
                  <w:lang w:val="uk-UA"/>
                </w:rPr>
                <m:t>SO</m:t>
              </m:r>
            </m:e>
            <m:sub>
              <m:r>
                <w:rPr>
                  <w:rFonts w:ascii="Cambria Math" w:hAnsi="Cambria Math"/>
                  <w:sz w:val="28"/>
                  <w:szCs w:val="28"/>
                  <w:lang w:val="uk-UA"/>
                </w:rPr>
                <m:t>4</m:t>
              </m:r>
            </m:sub>
            <m:sup>
              <m:r>
                <w:rPr>
                  <w:rFonts w:ascii="Cambria Math" w:hAnsi="Cambria Math"/>
                  <w:sz w:val="28"/>
                  <w:szCs w:val="28"/>
                  <w:lang w:val="uk-UA"/>
                </w:rPr>
                <m:t>2-</m:t>
              </m:r>
            </m:sup>
          </m:sSubSup>
          <m:r>
            <w:rPr>
              <w:rFonts w:ascii="Cambria Math" w:hAnsi="Cambria Math"/>
              <w:sz w:val="28"/>
              <w:szCs w:val="28"/>
              <w:lang w:val="uk-UA"/>
            </w:rPr>
            <m:t xml:space="preserve"> → </m:t>
          </m:r>
          <m:sSub>
            <m:sSubPr>
              <m:ctrlPr>
                <w:rPr>
                  <w:rFonts w:ascii="Cambria Math" w:hAnsi="Cambria Math"/>
                  <w:i/>
                  <w:sz w:val="28"/>
                  <w:szCs w:val="28"/>
                  <w:lang w:val="uk-UA"/>
                </w:rPr>
              </m:ctrlPr>
            </m:sSubPr>
            <m:e>
              <m:r>
                <w:rPr>
                  <w:rFonts w:ascii="Cambria Math" w:hAnsi="Cambria Math"/>
                  <w:sz w:val="28"/>
                  <w:szCs w:val="28"/>
                  <w:lang w:val="uk-UA"/>
                </w:rPr>
                <m:t>BaSO</m:t>
              </m:r>
            </m:e>
            <m:sub>
              <m:r>
                <w:rPr>
                  <w:rFonts w:ascii="Cambria Math" w:hAnsi="Cambria Math"/>
                  <w:sz w:val="28"/>
                  <w:szCs w:val="28"/>
                  <w:lang w:val="uk-UA"/>
                </w:rPr>
                <m:t>4</m:t>
              </m:r>
            </m:sub>
          </m:sSub>
          <m:r>
            <w:rPr>
              <w:rFonts w:ascii="Cambria Math" w:hAnsi="Cambria Math"/>
              <w:sz w:val="28"/>
              <w:szCs w:val="28"/>
              <w:lang w:val="uk-UA"/>
            </w:rPr>
            <m:t>↓ +</m:t>
          </m:r>
          <m:sSub>
            <m:sSubPr>
              <m:ctrlPr>
                <w:rPr>
                  <w:rFonts w:ascii="Cambria Math" w:hAnsi="Cambria Math"/>
                  <w:i/>
                  <w:sz w:val="28"/>
                  <w:szCs w:val="28"/>
                  <w:lang w:val="uk-UA"/>
                </w:rPr>
              </m:ctrlPr>
            </m:sSubPr>
            <m:e>
              <m:r>
                <w:rPr>
                  <w:rFonts w:ascii="Cambria Math" w:hAnsi="Cambria Math"/>
                  <w:sz w:val="28"/>
                  <w:szCs w:val="28"/>
                  <w:lang w:val="uk-UA"/>
                </w:rPr>
                <m:t>Cl</m:t>
              </m:r>
            </m:e>
            <m:sub>
              <m:r>
                <w:rPr>
                  <w:rFonts w:ascii="Cambria Math" w:hAnsi="Cambria Math"/>
                  <w:sz w:val="28"/>
                  <w:szCs w:val="28"/>
                  <w:lang w:val="uk-UA"/>
                </w:rPr>
                <m:t>2</m:t>
              </m:r>
            </m:sub>
          </m:sSub>
        </m:oMath>
      </m:oMathPara>
    </w:p>
    <w:p w14:paraId="07A5BD12" w14:textId="77777777" w:rsidR="00C95D1C" w:rsidRPr="000F0A1E" w:rsidRDefault="00C95D1C" w:rsidP="000F0A1E">
      <w:pPr>
        <w:spacing w:after="0" w:line="360" w:lineRule="auto"/>
        <w:ind w:firstLine="709"/>
        <w:jc w:val="both"/>
        <w:rPr>
          <w:rFonts w:ascii="Times New Roman" w:hAnsi="Times New Roman"/>
          <w:sz w:val="28"/>
          <w:szCs w:val="28"/>
          <w:lang w:val="uk-UA"/>
        </w:rPr>
      </w:pPr>
    </w:p>
    <w:p w14:paraId="1397D4E3" w14:textId="74BC7589" w:rsidR="000F0A1E" w:rsidRPr="000F0A1E" w:rsidRDefault="000F0A1E" w:rsidP="007456CA">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 xml:space="preserve">Через 1 годину розчин фільтрують звичайним способом крізь невеликий </w:t>
      </w:r>
      <w:proofErr w:type="spellStart"/>
      <w:r w:rsidRPr="000F0A1E">
        <w:rPr>
          <w:rFonts w:ascii="Times New Roman" w:hAnsi="Times New Roman"/>
          <w:sz w:val="28"/>
          <w:szCs w:val="28"/>
          <w:lang w:val="uk-UA"/>
        </w:rPr>
        <w:t>беззольний</w:t>
      </w:r>
      <w:proofErr w:type="spellEnd"/>
      <w:r w:rsidRPr="000F0A1E">
        <w:rPr>
          <w:rFonts w:ascii="Times New Roman" w:hAnsi="Times New Roman"/>
          <w:sz w:val="28"/>
          <w:szCs w:val="28"/>
          <w:lang w:val="uk-UA"/>
        </w:rPr>
        <w:t xml:space="preserve"> фільтр </w:t>
      </w:r>
      <w:r w:rsidR="007456CA">
        <w:rPr>
          <w:rFonts w:ascii="Times New Roman" w:hAnsi="Times New Roman"/>
          <w:sz w:val="28"/>
          <w:szCs w:val="28"/>
          <w:lang w:val="uk-UA"/>
        </w:rPr>
        <w:t>«</w:t>
      </w:r>
      <w:r w:rsidRPr="000F0A1E">
        <w:rPr>
          <w:rFonts w:ascii="Times New Roman" w:hAnsi="Times New Roman"/>
          <w:sz w:val="28"/>
          <w:szCs w:val="28"/>
          <w:lang w:val="uk-UA"/>
        </w:rPr>
        <w:t>синя стрічка</w:t>
      </w:r>
      <w:r w:rsidR="007456CA">
        <w:rPr>
          <w:rFonts w:ascii="Times New Roman" w:hAnsi="Times New Roman"/>
          <w:sz w:val="28"/>
          <w:szCs w:val="28"/>
          <w:lang w:val="uk-UA"/>
        </w:rPr>
        <w:t>»</w:t>
      </w:r>
      <w:r w:rsidRPr="000F0A1E">
        <w:rPr>
          <w:rFonts w:ascii="Times New Roman" w:hAnsi="Times New Roman"/>
          <w:sz w:val="28"/>
          <w:szCs w:val="28"/>
          <w:lang w:val="uk-UA"/>
        </w:rPr>
        <w:t xml:space="preserve">, попередньо промитий гарячою дистильованою водою. Фільтрування проводять, по можливості, не переміщаючи осад сульфату барію на фільтр. Колбу с осадом промивають 5 – 6 разів </w:t>
      </w:r>
      <w:proofErr w:type="spellStart"/>
      <w:r w:rsidRPr="000F0A1E">
        <w:rPr>
          <w:rFonts w:ascii="Times New Roman" w:hAnsi="Times New Roman"/>
          <w:sz w:val="28"/>
          <w:szCs w:val="28"/>
          <w:lang w:val="uk-UA"/>
        </w:rPr>
        <w:t>помірно</w:t>
      </w:r>
      <w:proofErr w:type="spellEnd"/>
      <w:r w:rsidRPr="000F0A1E">
        <w:rPr>
          <w:rFonts w:ascii="Times New Roman" w:hAnsi="Times New Roman"/>
          <w:sz w:val="28"/>
          <w:szCs w:val="28"/>
          <w:lang w:val="uk-UA"/>
        </w:rPr>
        <w:t xml:space="preserve"> гарячою водою ( 40 – 50 0 С ), не зчищаючи </w:t>
      </w:r>
      <w:proofErr w:type="spellStart"/>
      <w:r w:rsidRPr="000F0A1E">
        <w:rPr>
          <w:rFonts w:ascii="Times New Roman" w:hAnsi="Times New Roman"/>
          <w:sz w:val="28"/>
          <w:szCs w:val="28"/>
          <w:lang w:val="uk-UA"/>
        </w:rPr>
        <w:t>приставшого</w:t>
      </w:r>
      <w:proofErr w:type="spellEnd"/>
      <w:r w:rsidRPr="000F0A1E">
        <w:rPr>
          <w:rFonts w:ascii="Times New Roman" w:hAnsi="Times New Roman"/>
          <w:sz w:val="28"/>
          <w:szCs w:val="28"/>
          <w:lang w:val="uk-UA"/>
        </w:rPr>
        <w:t xml:space="preserve"> до стінок колби осаду, пропускають промивні води через той же фільтр. Фільтр с частиною </w:t>
      </w:r>
      <w:proofErr w:type="spellStart"/>
      <w:r w:rsidRPr="000F0A1E">
        <w:rPr>
          <w:rFonts w:ascii="Times New Roman" w:hAnsi="Times New Roman"/>
          <w:sz w:val="28"/>
          <w:szCs w:val="28"/>
          <w:lang w:val="uk-UA"/>
        </w:rPr>
        <w:t>потрапившого</w:t>
      </w:r>
      <w:proofErr w:type="spellEnd"/>
      <w:r w:rsidRPr="000F0A1E">
        <w:rPr>
          <w:rFonts w:ascii="Times New Roman" w:hAnsi="Times New Roman"/>
          <w:sz w:val="28"/>
          <w:szCs w:val="28"/>
          <w:lang w:val="uk-UA"/>
        </w:rPr>
        <w:t xml:space="preserve"> на нього осаду </w:t>
      </w:r>
      <w:proofErr w:type="spellStart"/>
      <w:r w:rsidRPr="000F0A1E">
        <w:rPr>
          <w:rFonts w:ascii="Times New Roman" w:hAnsi="Times New Roman"/>
          <w:sz w:val="28"/>
          <w:szCs w:val="28"/>
          <w:lang w:val="uk-UA"/>
        </w:rPr>
        <w:t>BaSO</w:t>
      </w:r>
      <w:proofErr w:type="spellEnd"/>
      <w:r w:rsidRPr="000F0A1E">
        <w:rPr>
          <w:rFonts w:ascii="Times New Roman" w:hAnsi="Times New Roman"/>
          <w:sz w:val="28"/>
          <w:szCs w:val="28"/>
          <w:vertAlign w:val="subscript"/>
        </w:rPr>
        <w:t>4</w:t>
      </w:r>
      <w:r w:rsidRPr="000F0A1E">
        <w:rPr>
          <w:rFonts w:ascii="Times New Roman" w:hAnsi="Times New Roman"/>
          <w:sz w:val="28"/>
          <w:szCs w:val="28"/>
          <w:lang w:val="uk-UA"/>
        </w:rPr>
        <w:t> промивають 2</w:t>
      </w:r>
      <w:r w:rsidR="007456CA">
        <w:rPr>
          <w:rFonts w:ascii="Times New Roman" w:hAnsi="Times New Roman"/>
          <w:sz w:val="28"/>
          <w:szCs w:val="28"/>
          <w:lang w:val="uk-UA"/>
        </w:rPr>
        <w:t>-</w:t>
      </w:r>
      <w:r w:rsidRPr="000F0A1E">
        <w:rPr>
          <w:rFonts w:ascii="Times New Roman" w:hAnsi="Times New Roman"/>
          <w:sz w:val="28"/>
          <w:szCs w:val="28"/>
          <w:lang w:val="uk-UA"/>
        </w:rPr>
        <w:t xml:space="preserve">3 рази водою до негативної реакції на </w:t>
      </w:r>
      <w:r>
        <w:rPr>
          <w:rFonts w:ascii="Times New Roman" w:hAnsi="Times New Roman"/>
          <w:sz w:val="28"/>
          <w:szCs w:val="28"/>
          <w:lang w:val="uk-UA"/>
        </w:rPr>
        <w:t>C</w:t>
      </w:r>
      <w:r>
        <w:rPr>
          <w:rFonts w:ascii="Times New Roman" w:hAnsi="Times New Roman"/>
          <w:sz w:val="28"/>
          <w:szCs w:val="28"/>
          <w:lang w:val="en-US"/>
        </w:rPr>
        <w:t>l</w:t>
      </w:r>
      <w:r w:rsidRPr="000F0A1E">
        <w:rPr>
          <w:rFonts w:ascii="Times New Roman" w:hAnsi="Times New Roman"/>
          <w:sz w:val="28"/>
          <w:szCs w:val="28"/>
          <w:vertAlign w:val="superscript"/>
        </w:rPr>
        <w:t>-</w:t>
      </w:r>
      <w:r w:rsidRPr="000F0A1E">
        <w:rPr>
          <w:rFonts w:ascii="Times New Roman" w:hAnsi="Times New Roman"/>
          <w:sz w:val="28"/>
          <w:szCs w:val="28"/>
          <w:lang w:val="uk-UA"/>
        </w:rPr>
        <w:t xml:space="preserve">. Коли вода стече, осад поміщають у ту ж колбу, в якій проводилось </w:t>
      </w:r>
      <w:r w:rsidRPr="000F0A1E">
        <w:rPr>
          <w:rFonts w:ascii="Times New Roman" w:hAnsi="Times New Roman"/>
          <w:sz w:val="28"/>
          <w:szCs w:val="28"/>
          <w:lang w:val="uk-UA"/>
        </w:rPr>
        <w:lastRenderedPageBreak/>
        <w:t>осадження. Приливають 5 см</w:t>
      </w:r>
      <w:r w:rsidRPr="001F0DCF">
        <w:rPr>
          <w:rFonts w:ascii="Times New Roman" w:hAnsi="Times New Roman"/>
          <w:sz w:val="28"/>
          <w:szCs w:val="28"/>
          <w:vertAlign w:val="superscript"/>
          <w:lang w:val="uk-UA" w:eastAsia="en-US"/>
        </w:rPr>
        <w:t>3</w:t>
      </w:r>
      <w:r w:rsidRPr="000F0A1E">
        <w:rPr>
          <w:rFonts w:ascii="Times New Roman" w:hAnsi="Times New Roman"/>
          <w:sz w:val="28"/>
          <w:szCs w:val="28"/>
          <w:lang w:val="uk-UA"/>
        </w:rPr>
        <w:t> розчину аміаку</w:t>
      </w:r>
      <w:r w:rsidR="007456CA">
        <w:rPr>
          <w:rFonts w:ascii="Times New Roman" w:hAnsi="Times New Roman"/>
          <w:sz w:val="28"/>
          <w:szCs w:val="28"/>
          <w:lang w:val="uk-UA"/>
        </w:rPr>
        <w:t xml:space="preserve"> </w:t>
      </w:r>
      <w:r w:rsidRPr="000F0A1E">
        <w:rPr>
          <w:rFonts w:ascii="Times New Roman" w:hAnsi="Times New Roman"/>
          <w:sz w:val="28"/>
          <w:szCs w:val="28"/>
          <w:lang w:val="uk-UA"/>
        </w:rPr>
        <w:t xml:space="preserve">9 моль/л, фільтр обережно розгортають скляною паличкою і розправляють по </w:t>
      </w:r>
      <w:proofErr w:type="spellStart"/>
      <w:r w:rsidRPr="000F0A1E">
        <w:rPr>
          <w:rFonts w:ascii="Times New Roman" w:hAnsi="Times New Roman"/>
          <w:sz w:val="28"/>
          <w:szCs w:val="28"/>
          <w:lang w:val="uk-UA"/>
        </w:rPr>
        <w:t>дну</w:t>
      </w:r>
      <w:proofErr w:type="spellEnd"/>
      <w:r w:rsidRPr="000F0A1E">
        <w:rPr>
          <w:rFonts w:ascii="Times New Roman" w:hAnsi="Times New Roman"/>
          <w:sz w:val="28"/>
          <w:szCs w:val="28"/>
          <w:lang w:val="uk-UA"/>
        </w:rPr>
        <w:t xml:space="preserve"> колби. Потім приливають 6см</w:t>
      </w:r>
      <w:r w:rsidRPr="000F0A1E">
        <w:rPr>
          <w:rFonts w:ascii="Times New Roman" w:hAnsi="Times New Roman"/>
          <w:sz w:val="28"/>
          <w:szCs w:val="28"/>
          <w:vertAlign w:val="superscript"/>
          <w:lang w:val="uk-UA"/>
        </w:rPr>
        <w:t>3</w:t>
      </w:r>
      <w:r w:rsidRPr="000F0A1E">
        <w:rPr>
          <w:rFonts w:ascii="Times New Roman" w:hAnsi="Times New Roman"/>
          <w:sz w:val="28"/>
          <w:szCs w:val="28"/>
          <w:lang w:val="uk-UA"/>
        </w:rPr>
        <w:t xml:space="preserve"> розчину </w:t>
      </w:r>
      <w:proofErr w:type="spellStart"/>
      <w:r w:rsidRPr="000F0A1E">
        <w:rPr>
          <w:rFonts w:ascii="Times New Roman" w:hAnsi="Times New Roman"/>
          <w:sz w:val="28"/>
          <w:szCs w:val="28"/>
          <w:lang w:val="uk-UA"/>
        </w:rPr>
        <w:t>трилону</w:t>
      </w:r>
      <w:proofErr w:type="spellEnd"/>
      <w:r w:rsidRPr="000F0A1E">
        <w:rPr>
          <w:rFonts w:ascii="Times New Roman" w:hAnsi="Times New Roman"/>
          <w:sz w:val="28"/>
          <w:szCs w:val="28"/>
          <w:lang w:val="uk-UA"/>
        </w:rPr>
        <w:t xml:space="preserve"> Б з молярною концентрацією еквівалентів 0,05 моль/л на кожні 5 мг припустимого вмісту сульфат – іонів у взятому для визначення об’ємі </w:t>
      </w:r>
      <w:r w:rsidRPr="007456CA">
        <w:rPr>
          <w:rFonts w:ascii="Times New Roman" w:hAnsi="Times New Roman"/>
          <w:sz w:val="28"/>
          <w:szCs w:val="28"/>
          <w:lang w:val="uk-UA"/>
        </w:rPr>
        <w:t>дослідж</w:t>
      </w:r>
      <w:r w:rsidR="007456CA">
        <w:rPr>
          <w:rFonts w:ascii="Times New Roman" w:hAnsi="Times New Roman"/>
          <w:sz w:val="28"/>
          <w:szCs w:val="28"/>
          <w:lang w:val="uk-UA"/>
        </w:rPr>
        <w:t>уваної</w:t>
      </w:r>
      <w:r w:rsidRPr="000F0A1E">
        <w:rPr>
          <w:rFonts w:ascii="Times New Roman" w:hAnsi="Times New Roman"/>
          <w:sz w:val="28"/>
          <w:szCs w:val="28"/>
          <w:lang w:val="uk-UA"/>
        </w:rPr>
        <w:t xml:space="preserve"> води.</w:t>
      </w:r>
    </w:p>
    <w:p w14:paraId="42CEBD70" w14:textId="4204EAB1" w:rsidR="000F0A1E" w:rsidRPr="000F0A1E" w:rsidRDefault="000F0A1E" w:rsidP="000F0A1E">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 xml:space="preserve">Склад </w:t>
      </w:r>
      <m:oMath>
        <m:sSubSup>
          <m:sSubSupPr>
            <m:ctrlPr>
              <w:rPr>
                <w:rFonts w:ascii="Cambria Math" w:hAnsi="Cambria Math"/>
                <w:sz w:val="28"/>
                <w:szCs w:val="28"/>
                <w:lang w:val="uk-UA"/>
              </w:rPr>
            </m:ctrlPr>
          </m:sSubSupPr>
          <m:e>
            <m:r>
              <w:rPr>
                <w:rFonts w:ascii="Cambria Math" w:hAnsi="Cambria Math"/>
                <w:sz w:val="28"/>
                <w:szCs w:val="28"/>
                <w:lang w:val="uk-UA"/>
              </w:rPr>
              <m:t>SO</m:t>
            </m:r>
          </m:e>
          <m:sub>
            <m:r>
              <m:rPr>
                <m:sty m:val="p"/>
              </m:rPr>
              <w:rPr>
                <w:rFonts w:ascii="Cambria Math" w:hAnsi="Cambria Math"/>
                <w:sz w:val="28"/>
                <w:szCs w:val="28"/>
                <w:lang w:val="uk-UA"/>
              </w:rPr>
              <m:t>4</m:t>
            </m:r>
          </m:sub>
          <m:sup>
            <m:r>
              <m:rPr>
                <m:sty m:val="p"/>
              </m:rPr>
              <w:rPr>
                <w:rFonts w:ascii="Cambria Math" w:hAnsi="Cambria Math"/>
                <w:sz w:val="28"/>
                <w:szCs w:val="28"/>
                <w:lang w:val="uk-UA"/>
              </w:rPr>
              <m:t>2-</m:t>
            </m:r>
          </m:sup>
        </m:sSubSup>
      </m:oMath>
      <w:r w:rsidRPr="000F0A1E">
        <w:rPr>
          <w:rFonts w:ascii="Times New Roman" w:hAnsi="Times New Roman"/>
          <w:sz w:val="28"/>
          <w:szCs w:val="28"/>
          <w:lang w:val="uk-UA"/>
        </w:rPr>
        <w:t>може бути приблизно визначено по попередньо проведеній якісній реакції.</w:t>
      </w:r>
    </w:p>
    <w:p w14:paraId="10465BA4" w14:textId="5942E259" w:rsidR="000F0A1E" w:rsidRPr="000F0A1E" w:rsidRDefault="000F0A1E" w:rsidP="000F0A1E">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 xml:space="preserve">Вміст колби обережно нагрівають на </w:t>
      </w:r>
      <w:proofErr w:type="spellStart"/>
      <w:r w:rsidRPr="000F0A1E">
        <w:rPr>
          <w:rFonts w:ascii="Times New Roman" w:hAnsi="Times New Roman"/>
          <w:sz w:val="28"/>
          <w:szCs w:val="28"/>
          <w:lang w:val="uk-UA"/>
        </w:rPr>
        <w:t>пісчаній</w:t>
      </w:r>
      <w:proofErr w:type="spellEnd"/>
      <w:r w:rsidRPr="000F0A1E">
        <w:rPr>
          <w:rFonts w:ascii="Times New Roman" w:hAnsi="Times New Roman"/>
          <w:sz w:val="28"/>
          <w:szCs w:val="28"/>
          <w:lang w:val="uk-UA"/>
        </w:rPr>
        <w:t xml:space="preserve"> бані до кипіння і кип’ятять до розчинення осаду ( </w:t>
      </w:r>
      <w:r w:rsidR="007456CA" w:rsidRPr="007456CA">
        <w:rPr>
          <w:rFonts w:ascii="Times New Roman" w:hAnsi="Times New Roman"/>
          <w:sz w:val="28"/>
          <w:szCs w:val="28"/>
          <w:lang w:val="uk-UA"/>
        </w:rPr>
        <w:t>3-</w:t>
      </w:r>
      <w:r w:rsidRPr="000F0A1E">
        <w:rPr>
          <w:rFonts w:ascii="Times New Roman" w:hAnsi="Times New Roman"/>
          <w:sz w:val="28"/>
          <w:szCs w:val="28"/>
          <w:lang w:val="uk-UA"/>
        </w:rPr>
        <w:t>5 хвилин ), тримаючи колбу під нахилом, періодично перемішують рідину.</w:t>
      </w:r>
    </w:p>
    <w:p w14:paraId="76364FE8" w14:textId="7F947780" w:rsidR="000F0A1E" w:rsidRPr="000F0A1E" w:rsidRDefault="000F0A1E" w:rsidP="007701A0">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Розчин охолоджують, приливають 50см </w:t>
      </w:r>
      <w:r w:rsidRPr="001F0DCF">
        <w:rPr>
          <w:rFonts w:ascii="Times New Roman" w:hAnsi="Times New Roman"/>
          <w:sz w:val="28"/>
          <w:szCs w:val="28"/>
          <w:vertAlign w:val="superscript"/>
          <w:lang w:val="uk-UA" w:eastAsia="en-US"/>
        </w:rPr>
        <w:t>3</w:t>
      </w:r>
      <w:r>
        <w:rPr>
          <w:rFonts w:ascii="Times New Roman" w:hAnsi="Times New Roman"/>
          <w:sz w:val="28"/>
          <w:szCs w:val="28"/>
          <w:lang w:val="uk-UA"/>
        </w:rPr>
        <w:t> дистильованої води, 5 см</w:t>
      </w:r>
      <w:r w:rsidRPr="000F0A1E">
        <w:rPr>
          <w:rFonts w:ascii="Times New Roman" w:hAnsi="Times New Roman"/>
          <w:sz w:val="28"/>
          <w:szCs w:val="28"/>
          <w:vertAlign w:val="superscript"/>
          <w:lang w:val="uk-UA"/>
        </w:rPr>
        <w:t>3</w:t>
      </w:r>
      <w:r w:rsidRPr="000F0A1E">
        <w:rPr>
          <w:rFonts w:ascii="Times New Roman" w:hAnsi="Times New Roman"/>
          <w:sz w:val="28"/>
          <w:szCs w:val="28"/>
          <w:lang w:val="uk-UA"/>
        </w:rPr>
        <w:t xml:space="preserve"> аміачного буферного розчину і додають суху суміш індикатора ~ 0,1 г ( або додають 5 крапель спиртового розчину індикатора ). Залишок </w:t>
      </w:r>
      <w:proofErr w:type="spellStart"/>
      <w:r w:rsidRPr="000F0A1E">
        <w:rPr>
          <w:rFonts w:ascii="Times New Roman" w:hAnsi="Times New Roman"/>
          <w:sz w:val="28"/>
          <w:szCs w:val="28"/>
          <w:lang w:val="uk-UA"/>
        </w:rPr>
        <w:t>трилону</w:t>
      </w:r>
      <w:proofErr w:type="spellEnd"/>
      <w:r w:rsidRPr="000F0A1E">
        <w:rPr>
          <w:rFonts w:ascii="Times New Roman" w:hAnsi="Times New Roman"/>
          <w:sz w:val="28"/>
          <w:szCs w:val="28"/>
          <w:lang w:val="uk-UA"/>
        </w:rPr>
        <w:t xml:space="preserve"> Б титрують </w:t>
      </w:r>
      <w:r w:rsidRPr="007456CA">
        <w:rPr>
          <w:rFonts w:ascii="Times New Roman" w:hAnsi="Times New Roman"/>
          <w:sz w:val="28"/>
          <w:szCs w:val="28"/>
          <w:lang w:val="uk-UA"/>
        </w:rPr>
        <w:t xml:space="preserve">розчином </w:t>
      </w:r>
      <w:r w:rsidR="007456CA">
        <w:rPr>
          <w:rFonts w:ascii="Times New Roman" w:hAnsi="Times New Roman"/>
          <w:sz w:val="28"/>
          <w:szCs w:val="28"/>
          <w:lang w:val="uk-UA"/>
        </w:rPr>
        <w:t>магній хлорид</w:t>
      </w:r>
      <w:r w:rsidRPr="000F0A1E">
        <w:rPr>
          <w:rFonts w:ascii="Times New Roman" w:hAnsi="Times New Roman"/>
          <w:sz w:val="28"/>
          <w:szCs w:val="28"/>
          <w:lang w:val="uk-UA"/>
        </w:rPr>
        <w:t xml:space="preserve"> до переходу забарвлення з синього у лілове.</w:t>
      </w:r>
    </w:p>
    <w:p w14:paraId="1CA4735D" w14:textId="31E1761C" w:rsidR="000F0A1E" w:rsidRPr="000F0A1E" w:rsidRDefault="000F0A1E" w:rsidP="007701A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см</w:t>
      </w:r>
      <w:r w:rsidRPr="001F0DCF">
        <w:rPr>
          <w:rFonts w:ascii="Times New Roman" w:hAnsi="Times New Roman"/>
          <w:sz w:val="28"/>
          <w:szCs w:val="28"/>
          <w:vertAlign w:val="superscript"/>
          <w:lang w:val="uk-UA" w:eastAsia="en-US"/>
        </w:rPr>
        <w:t>3</w:t>
      </w:r>
      <w:r w:rsidRPr="000F0A1E">
        <w:rPr>
          <w:rFonts w:ascii="Times New Roman" w:hAnsi="Times New Roman"/>
          <w:sz w:val="28"/>
          <w:szCs w:val="28"/>
          <w:lang w:val="uk-UA"/>
        </w:rPr>
        <w:t xml:space="preserve">, з молярною концентрацією еквівалентів 0,05 моль/л, розчину </w:t>
      </w:r>
      <w:proofErr w:type="spellStart"/>
      <w:r w:rsidRPr="000F0A1E">
        <w:rPr>
          <w:rFonts w:ascii="Times New Roman" w:hAnsi="Times New Roman"/>
          <w:sz w:val="28"/>
          <w:szCs w:val="28"/>
          <w:lang w:val="uk-UA"/>
        </w:rPr>
        <w:t>трилону</w:t>
      </w:r>
      <w:proofErr w:type="spellEnd"/>
      <w:r w:rsidRPr="000F0A1E">
        <w:rPr>
          <w:rFonts w:ascii="Times New Roman" w:hAnsi="Times New Roman"/>
          <w:sz w:val="28"/>
          <w:szCs w:val="28"/>
          <w:lang w:val="uk-UA"/>
        </w:rPr>
        <w:t xml:space="preserve"> Б містить 2,4 мг SO</w:t>
      </w:r>
      <w:r w:rsidRPr="000F0A1E">
        <w:rPr>
          <w:rFonts w:ascii="Times New Roman" w:hAnsi="Times New Roman"/>
          <w:sz w:val="28"/>
          <w:szCs w:val="28"/>
          <w:vertAlign w:val="subscript"/>
        </w:rPr>
        <w:t>4</w:t>
      </w:r>
      <w:r w:rsidRPr="000F0A1E">
        <w:rPr>
          <w:rFonts w:ascii="Times New Roman" w:hAnsi="Times New Roman"/>
          <w:sz w:val="28"/>
          <w:szCs w:val="28"/>
          <w:vertAlign w:val="superscript"/>
        </w:rPr>
        <w:t>2-</w:t>
      </w:r>
      <w:r w:rsidRPr="000F0A1E">
        <w:rPr>
          <w:rFonts w:ascii="Times New Roman" w:hAnsi="Times New Roman"/>
          <w:sz w:val="28"/>
          <w:szCs w:val="28"/>
          <w:lang w:val="uk-UA"/>
        </w:rPr>
        <w:t>.</w:t>
      </w:r>
    </w:p>
    <w:p w14:paraId="1F902940" w14:textId="216DBF49" w:rsidR="000F0A1E" w:rsidRDefault="000F0A1E" w:rsidP="000F0A1E">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Вміст сульфатів ( Х ), мг/л, розраховують за формулою</w:t>
      </w:r>
      <w:r w:rsidR="00C95D1C" w:rsidRPr="00C95D1C">
        <w:rPr>
          <w:rFonts w:ascii="Times New Roman" w:hAnsi="Times New Roman"/>
          <w:sz w:val="28"/>
          <w:szCs w:val="28"/>
        </w:rPr>
        <w:t xml:space="preserve"> </w:t>
      </w:r>
      <w:r w:rsidR="00C95D1C" w:rsidRPr="00BB2A9A">
        <w:rPr>
          <w:rFonts w:ascii="Times New Roman" w:hAnsi="Times New Roman"/>
          <w:sz w:val="28"/>
          <w:szCs w:val="28"/>
        </w:rPr>
        <w:t>(1.1)</w:t>
      </w:r>
      <w:r w:rsidRPr="000F0A1E">
        <w:rPr>
          <w:rFonts w:ascii="Times New Roman" w:hAnsi="Times New Roman"/>
          <w:sz w:val="28"/>
          <w:szCs w:val="28"/>
          <w:lang w:val="uk-UA"/>
        </w:rPr>
        <w:t>:</w:t>
      </w:r>
    </w:p>
    <w:p w14:paraId="1CB5FD38" w14:textId="77777777" w:rsidR="000F0A1E" w:rsidRDefault="000F0A1E" w:rsidP="000F0A1E">
      <w:pPr>
        <w:spacing w:after="0" w:line="360" w:lineRule="auto"/>
        <w:ind w:firstLine="709"/>
        <w:jc w:val="center"/>
        <w:rPr>
          <w:rFonts w:ascii="Times New Roman" w:hAnsi="Times New Roman"/>
          <w:sz w:val="28"/>
          <w:szCs w:val="28"/>
          <w:lang w:val="uk-UA"/>
        </w:rPr>
      </w:pPr>
    </w:p>
    <w:p w14:paraId="36EB080F" w14:textId="4FA72DBC" w:rsidR="000F0A1E" w:rsidRPr="00BB2A9A" w:rsidRDefault="000F0A1E" w:rsidP="000F0A1E">
      <w:pPr>
        <w:spacing w:after="0" w:line="360" w:lineRule="auto"/>
        <w:jc w:val="center"/>
        <w:rPr>
          <w:rFonts w:ascii="Times New Roman" w:hAnsi="Times New Roman"/>
          <w:sz w:val="28"/>
          <w:szCs w:val="28"/>
        </w:rPr>
      </w:pPr>
      <m:oMath>
        <m:r>
          <w:rPr>
            <w:rFonts w:ascii="Cambria Math" w:hAnsi="Cambria Math"/>
            <w:sz w:val="36"/>
            <w:szCs w:val="28"/>
            <w:lang w:val="uk-UA"/>
          </w:rPr>
          <m:t>W(</m:t>
        </m:r>
        <m:sSup>
          <m:sSupPr>
            <m:ctrlPr>
              <w:rPr>
                <w:rFonts w:ascii="Cambria Math" w:hAnsi="Cambria Math"/>
                <w:sz w:val="36"/>
                <w:szCs w:val="28"/>
                <w:vertAlign w:val="superscript"/>
                <w:lang w:val="uk-UA"/>
              </w:rPr>
            </m:ctrlPr>
          </m:sSupPr>
          <m:e>
            <m:r>
              <m:rPr>
                <m:sty m:val="p"/>
              </m:rPr>
              <w:rPr>
                <w:rFonts w:ascii="Cambria Math" w:hAnsi="Cambria Math"/>
                <w:sz w:val="36"/>
                <w:szCs w:val="28"/>
                <w:lang w:val="uk-UA"/>
              </w:rPr>
              <m:t>SO₄</m:t>
            </m:r>
          </m:e>
          <m:sup>
            <m:r>
              <w:rPr>
                <w:rFonts w:ascii="Cambria Math" w:hAnsi="Cambria Math"/>
                <w:sz w:val="36"/>
                <w:szCs w:val="28"/>
                <w:vertAlign w:val="superscript"/>
                <w:lang w:val="uk-UA"/>
              </w:rPr>
              <m:t>2-</m:t>
            </m:r>
          </m:sup>
        </m:sSup>
        <m:r>
          <m:rPr>
            <m:sty m:val="p"/>
          </m:rPr>
          <w:rPr>
            <w:rFonts w:ascii="Cambria Math" w:hAnsi="Cambria Math"/>
            <w:sz w:val="36"/>
            <w:szCs w:val="28"/>
            <w:vertAlign w:val="superscript"/>
            <w:lang w:val="uk-UA"/>
          </w:rPr>
          <m:t>)</m:t>
        </m:r>
        <m:r>
          <m:rPr>
            <m:sty m:val="p"/>
          </m:rPr>
          <w:rPr>
            <w:rFonts w:ascii="Cambria Math" w:hAnsi="Cambria Math"/>
            <w:sz w:val="36"/>
            <w:szCs w:val="28"/>
            <w:lang w:val="uk-UA"/>
          </w:rPr>
          <m:t>=</m:t>
        </m:r>
        <m:f>
          <m:fPr>
            <m:ctrlPr>
              <w:rPr>
                <w:rFonts w:ascii="Cambria Math" w:hAnsi="Cambria Math"/>
                <w:sz w:val="36"/>
                <w:szCs w:val="28"/>
                <w:lang w:val="uk-UA"/>
              </w:rPr>
            </m:ctrlPr>
          </m:fPr>
          <m:num>
            <m:d>
              <m:dPr>
                <m:ctrlPr>
                  <w:rPr>
                    <w:rFonts w:ascii="Cambria Math" w:hAnsi="Cambria Math"/>
                    <w:sz w:val="36"/>
                    <w:szCs w:val="28"/>
                    <w:lang w:val="uk-UA"/>
                  </w:rPr>
                </m:ctrlPr>
              </m:dPr>
              <m:e>
                <m:r>
                  <m:rPr>
                    <m:sty m:val="p"/>
                  </m:rPr>
                  <w:rPr>
                    <w:rFonts w:ascii="Cambria Math" w:hAnsi="Cambria Math"/>
                    <w:sz w:val="36"/>
                    <w:szCs w:val="28"/>
                    <w:lang w:val="uk-UA"/>
                  </w:rPr>
                  <m:t>nK-m</m:t>
                </m:r>
                <m:sSub>
                  <m:sSubPr>
                    <m:ctrlPr>
                      <w:rPr>
                        <w:rFonts w:ascii="Cambria Math" w:hAnsi="Cambria Math"/>
                        <w:sz w:val="36"/>
                        <w:szCs w:val="28"/>
                        <w:lang w:val="uk-UA"/>
                      </w:rPr>
                    </m:ctrlPr>
                  </m:sSubPr>
                  <m:e>
                    <m:r>
                      <w:rPr>
                        <w:rFonts w:ascii="Cambria Math" w:hAnsi="Cambria Math"/>
                        <w:sz w:val="36"/>
                        <w:szCs w:val="28"/>
                        <w:lang w:val="uk-UA"/>
                      </w:rPr>
                      <m:t>K</m:t>
                    </m:r>
                  </m:e>
                  <m:sub>
                    <m:r>
                      <w:rPr>
                        <w:rFonts w:ascii="Cambria Math" w:hAnsi="Cambria Math"/>
                        <w:sz w:val="36"/>
                        <w:szCs w:val="28"/>
                        <w:lang w:val="uk-UA"/>
                      </w:rPr>
                      <m:t>1</m:t>
                    </m:r>
                  </m:sub>
                </m:sSub>
                <m:ctrlPr>
                  <w:rPr>
                    <w:rFonts w:ascii="Cambria Math" w:hAnsi="Cambria Math"/>
                    <w:i/>
                    <w:sz w:val="36"/>
                    <w:szCs w:val="28"/>
                    <w:lang w:val="uk-UA"/>
                  </w:rPr>
                </m:ctrlPr>
              </m:e>
            </m:d>
            <m:r>
              <w:rPr>
                <w:rFonts w:ascii="Cambria Math" w:hAnsi="Cambria Math"/>
                <w:sz w:val="36"/>
                <w:szCs w:val="28"/>
                <w:lang w:val="uk-UA"/>
              </w:rPr>
              <m:t>×2,4 ×1000</m:t>
            </m:r>
          </m:num>
          <m:den>
            <m:r>
              <m:rPr>
                <m:sty m:val="p"/>
              </m:rPr>
              <w:rPr>
                <w:rFonts w:ascii="Cambria Math" w:hAnsi="Cambria Math"/>
                <w:sz w:val="36"/>
                <w:szCs w:val="28"/>
                <w:lang w:val="uk-UA"/>
              </w:rPr>
              <m:t>V</m:t>
            </m:r>
          </m:den>
        </m:f>
      </m:oMath>
      <w:r w:rsidRPr="00BB2A9A">
        <w:rPr>
          <w:rFonts w:ascii="Times New Roman" w:hAnsi="Times New Roman"/>
          <w:sz w:val="28"/>
          <w:szCs w:val="28"/>
        </w:rPr>
        <w:t xml:space="preserve">                            (</w:t>
      </w:r>
      <w:r w:rsidR="00C95D1C" w:rsidRPr="00BB2A9A">
        <w:rPr>
          <w:rFonts w:ascii="Times New Roman" w:hAnsi="Times New Roman"/>
          <w:sz w:val="28"/>
          <w:szCs w:val="28"/>
        </w:rPr>
        <w:t>1.1)</w:t>
      </w:r>
    </w:p>
    <w:p w14:paraId="3032933F" w14:textId="77777777" w:rsidR="000F0A1E" w:rsidRPr="000F0A1E" w:rsidRDefault="000F0A1E" w:rsidP="000F0A1E">
      <w:pPr>
        <w:spacing w:after="0" w:line="360" w:lineRule="auto"/>
        <w:jc w:val="both"/>
        <w:rPr>
          <w:rFonts w:ascii="Times New Roman" w:hAnsi="Times New Roman"/>
          <w:sz w:val="28"/>
          <w:szCs w:val="28"/>
          <w:lang w:val="uk-UA"/>
        </w:rPr>
      </w:pPr>
    </w:p>
    <w:p w14:paraId="788B3604" w14:textId="5DDED57B" w:rsidR="000F0A1E" w:rsidRPr="000F0A1E" w:rsidRDefault="000F0A1E" w:rsidP="000F0A1E">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 xml:space="preserve">де n – кількість доданого розчину </w:t>
      </w:r>
      <w:proofErr w:type="spellStart"/>
      <w:r w:rsidRPr="000F0A1E">
        <w:rPr>
          <w:rFonts w:ascii="Times New Roman" w:hAnsi="Times New Roman"/>
          <w:sz w:val="28"/>
          <w:szCs w:val="28"/>
          <w:lang w:val="uk-UA"/>
        </w:rPr>
        <w:t>трилону</w:t>
      </w:r>
      <w:proofErr w:type="spellEnd"/>
      <w:r w:rsidRPr="000F0A1E">
        <w:rPr>
          <w:rFonts w:ascii="Times New Roman" w:hAnsi="Times New Roman"/>
          <w:sz w:val="28"/>
          <w:szCs w:val="28"/>
          <w:lang w:val="uk-UA"/>
        </w:rPr>
        <w:t xml:space="preserve"> Б, см</w:t>
      </w:r>
      <w:r w:rsidRPr="001F0DCF">
        <w:rPr>
          <w:rFonts w:ascii="Times New Roman" w:hAnsi="Times New Roman"/>
          <w:sz w:val="28"/>
          <w:szCs w:val="28"/>
          <w:vertAlign w:val="superscript"/>
          <w:lang w:val="uk-UA" w:eastAsia="en-US"/>
        </w:rPr>
        <w:t>3</w:t>
      </w:r>
      <w:r w:rsidRPr="000F0A1E">
        <w:rPr>
          <w:rFonts w:ascii="Times New Roman" w:hAnsi="Times New Roman"/>
          <w:sz w:val="28"/>
          <w:szCs w:val="28"/>
          <w:lang w:val="uk-UA"/>
        </w:rPr>
        <w:t>;</w:t>
      </w:r>
    </w:p>
    <w:p w14:paraId="0FA43962" w14:textId="77777777" w:rsidR="000F0A1E" w:rsidRPr="000F0A1E" w:rsidRDefault="000F0A1E" w:rsidP="000F0A1E">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 xml:space="preserve">K – поправочний коефіцієнт до нормальності розчину </w:t>
      </w:r>
      <w:proofErr w:type="spellStart"/>
      <w:r w:rsidRPr="000F0A1E">
        <w:rPr>
          <w:rFonts w:ascii="Times New Roman" w:hAnsi="Times New Roman"/>
          <w:sz w:val="28"/>
          <w:szCs w:val="28"/>
          <w:lang w:val="uk-UA"/>
        </w:rPr>
        <w:t>трилону</w:t>
      </w:r>
      <w:proofErr w:type="spellEnd"/>
      <w:r w:rsidRPr="000F0A1E">
        <w:rPr>
          <w:rFonts w:ascii="Times New Roman" w:hAnsi="Times New Roman"/>
          <w:sz w:val="28"/>
          <w:szCs w:val="28"/>
          <w:lang w:val="uk-UA"/>
        </w:rPr>
        <w:t xml:space="preserve"> Б;</w:t>
      </w:r>
    </w:p>
    <w:p w14:paraId="2A3A16E1" w14:textId="1A49D6C7" w:rsidR="000F0A1E" w:rsidRPr="000F0A1E" w:rsidRDefault="000F0A1E" w:rsidP="000F0A1E">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m – кількість хлориду магнію, витраченого на титрування,см</w:t>
      </w:r>
      <w:r w:rsidRPr="001F0DCF">
        <w:rPr>
          <w:rFonts w:ascii="Times New Roman" w:hAnsi="Times New Roman"/>
          <w:sz w:val="28"/>
          <w:szCs w:val="28"/>
          <w:vertAlign w:val="superscript"/>
          <w:lang w:val="uk-UA" w:eastAsia="en-US"/>
        </w:rPr>
        <w:t>3</w:t>
      </w:r>
      <w:r w:rsidRPr="000F0A1E">
        <w:rPr>
          <w:rFonts w:ascii="Times New Roman" w:hAnsi="Times New Roman"/>
          <w:sz w:val="28"/>
          <w:szCs w:val="28"/>
          <w:lang w:val="uk-UA"/>
        </w:rPr>
        <w:t>;</w:t>
      </w:r>
    </w:p>
    <w:p w14:paraId="118C8B03" w14:textId="5FD13DA3" w:rsidR="000F0A1E" w:rsidRPr="000F0A1E" w:rsidRDefault="000F0A1E" w:rsidP="000F0A1E">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 xml:space="preserve">К1 – поправочний коефіцієнт до нормальності розчину </w:t>
      </w:r>
      <w:r w:rsidR="007456CA">
        <w:rPr>
          <w:rFonts w:ascii="Times New Roman" w:hAnsi="Times New Roman"/>
          <w:sz w:val="28"/>
          <w:szCs w:val="28"/>
          <w:lang w:val="uk-UA"/>
        </w:rPr>
        <w:t>магній хлорид</w:t>
      </w:r>
      <w:r w:rsidRPr="000F0A1E">
        <w:rPr>
          <w:rFonts w:ascii="Times New Roman" w:hAnsi="Times New Roman"/>
          <w:sz w:val="28"/>
          <w:szCs w:val="28"/>
          <w:lang w:val="uk-UA"/>
        </w:rPr>
        <w:t>;</w:t>
      </w:r>
    </w:p>
    <w:p w14:paraId="57BD9A53" w14:textId="25BC2863" w:rsidR="000F0A1E" w:rsidRPr="000F0A1E" w:rsidRDefault="000F0A1E" w:rsidP="000F0A1E">
      <w:pPr>
        <w:spacing w:after="0" w:line="360" w:lineRule="auto"/>
        <w:ind w:firstLine="709"/>
        <w:jc w:val="both"/>
        <w:rPr>
          <w:rFonts w:ascii="Times New Roman" w:hAnsi="Times New Roman"/>
          <w:sz w:val="28"/>
          <w:szCs w:val="28"/>
          <w:lang w:val="uk-UA"/>
        </w:rPr>
      </w:pPr>
      <w:r w:rsidRPr="000F0A1E">
        <w:rPr>
          <w:rFonts w:ascii="Times New Roman" w:hAnsi="Times New Roman"/>
          <w:sz w:val="28"/>
          <w:szCs w:val="28"/>
          <w:lang w:val="uk-UA"/>
        </w:rPr>
        <w:t xml:space="preserve">V – об’єм </w:t>
      </w:r>
      <w:proofErr w:type="spellStart"/>
      <w:r w:rsidRPr="000F0A1E">
        <w:rPr>
          <w:rFonts w:ascii="Times New Roman" w:hAnsi="Times New Roman"/>
          <w:sz w:val="28"/>
          <w:szCs w:val="28"/>
          <w:lang w:val="uk-UA"/>
        </w:rPr>
        <w:t>досліджуємої</w:t>
      </w:r>
      <w:proofErr w:type="spellEnd"/>
      <w:r w:rsidRPr="000F0A1E">
        <w:rPr>
          <w:rFonts w:ascii="Times New Roman" w:hAnsi="Times New Roman"/>
          <w:sz w:val="28"/>
          <w:szCs w:val="28"/>
          <w:lang w:val="uk-UA"/>
        </w:rPr>
        <w:t xml:space="preserve"> води, взятий для визначення, см</w:t>
      </w:r>
      <w:r w:rsidRPr="001F0DCF">
        <w:rPr>
          <w:rFonts w:ascii="Times New Roman" w:hAnsi="Times New Roman"/>
          <w:sz w:val="28"/>
          <w:szCs w:val="28"/>
          <w:vertAlign w:val="superscript"/>
          <w:lang w:val="uk-UA" w:eastAsia="en-US"/>
        </w:rPr>
        <w:t>3</w:t>
      </w:r>
      <w:r w:rsidRPr="000F0A1E">
        <w:rPr>
          <w:rFonts w:ascii="Times New Roman" w:hAnsi="Times New Roman"/>
          <w:sz w:val="28"/>
          <w:szCs w:val="28"/>
          <w:lang w:val="uk-UA"/>
        </w:rPr>
        <w:t>;</w:t>
      </w:r>
    </w:p>
    <w:p w14:paraId="50C2E93A" w14:textId="224C1026" w:rsidR="00AA0E0D" w:rsidRPr="000F0A1E" w:rsidRDefault="00AA0E0D" w:rsidP="001F0DCF">
      <w:pPr>
        <w:spacing w:after="0" w:line="360" w:lineRule="auto"/>
        <w:ind w:firstLine="709"/>
        <w:jc w:val="both"/>
        <w:rPr>
          <w:rFonts w:ascii="Times New Roman" w:hAnsi="Times New Roman"/>
          <w:sz w:val="28"/>
          <w:szCs w:val="28"/>
        </w:rPr>
      </w:pPr>
    </w:p>
    <w:p w14:paraId="5B1441A4" w14:textId="152A385E" w:rsidR="00C900CD" w:rsidRDefault="00C900CD" w:rsidP="001F0DCF">
      <w:pPr>
        <w:spacing w:after="0" w:line="360" w:lineRule="auto"/>
        <w:ind w:firstLine="709"/>
        <w:jc w:val="both"/>
        <w:rPr>
          <w:rFonts w:ascii="Times New Roman" w:hAnsi="Times New Roman"/>
          <w:sz w:val="28"/>
          <w:szCs w:val="28"/>
          <w:lang w:val="uk-UA"/>
        </w:rPr>
      </w:pPr>
    </w:p>
    <w:p w14:paraId="0FC12E1A" w14:textId="253EAE50" w:rsidR="00C95D1C" w:rsidRDefault="00C95D1C" w:rsidP="001F0DCF">
      <w:pPr>
        <w:spacing w:after="0" w:line="360" w:lineRule="auto"/>
        <w:ind w:firstLine="709"/>
        <w:jc w:val="both"/>
        <w:rPr>
          <w:rFonts w:ascii="Times New Roman" w:hAnsi="Times New Roman"/>
          <w:sz w:val="28"/>
          <w:szCs w:val="28"/>
          <w:lang w:val="uk-UA"/>
        </w:rPr>
      </w:pPr>
    </w:p>
    <w:p w14:paraId="474EEF0A" w14:textId="252C6E3E" w:rsidR="00C95D1C" w:rsidRPr="001F0DCF" w:rsidRDefault="00C95D1C" w:rsidP="001F0DCF">
      <w:pPr>
        <w:spacing w:after="0" w:line="360" w:lineRule="auto"/>
        <w:ind w:firstLine="709"/>
        <w:jc w:val="both"/>
        <w:rPr>
          <w:rFonts w:ascii="Times New Roman" w:hAnsi="Times New Roman"/>
          <w:sz w:val="28"/>
          <w:szCs w:val="28"/>
          <w:lang w:val="uk-UA"/>
        </w:rPr>
      </w:pPr>
    </w:p>
    <w:p w14:paraId="10086517" w14:textId="60288929" w:rsidR="00C73F20" w:rsidRPr="001F0DCF" w:rsidRDefault="00C73F20" w:rsidP="001F0DCF">
      <w:pPr>
        <w:pStyle w:val="3"/>
        <w:spacing w:before="0" w:line="360" w:lineRule="auto"/>
        <w:ind w:firstLine="709"/>
        <w:jc w:val="both"/>
        <w:rPr>
          <w:rFonts w:ascii="Times New Roman" w:hAnsi="Times New Roman"/>
          <w:b w:val="0"/>
          <w:color w:val="auto"/>
          <w:sz w:val="28"/>
          <w:szCs w:val="28"/>
          <w:lang w:val="uk-UA"/>
        </w:rPr>
      </w:pPr>
      <w:bookmarkStart w:id="35" w:name="_Toc152498623"/>
      <w:r w:rsidRPr="001F0DCF">
        <w:rPr>
          <w:rFonts w:ascii="Times New Roman" w:hAnsi="Times New Roman"/>
          <w:b w:val="0"/>
          <w:color w:val="auto"/>
          <w:sz w:val="28"/>
          <w:szCs w:val="28"/>
          <w:lang w:val="uk-UA"/>
        </w:rPr>
        <w:lastRenderedPageBreak/>
        <w:t>1.3</w:t>
      </w:r>
      <w:r w:rsidR="00F851BB" w:rsidRPr="001F0DCF">
        <w:rPr>
          <w:rFonts w:ascii="Times New Roman" w:hAnsi="Times New Roman"/>
          <w:b w:val="0"/>
          <w:color w:val="auto"/>
          <w:sz w:val="28"/>
          <w:szCs w:val="28"/>
          <w:lang w:val="uk-UA"/>
        </w:rPr>
        <w:t xml:space="preserve"> </w:t>
      </w:r>
      <w:bookmarkStart w:id="36" w:name="_Toc9768594"/>
      <w:r w:rsidRPr="001F0DCF">
        <w:rPr>
          <w:rFonts w:ascii="Times New Roman" w:hAnsi="Times New Roman"/>
          <w:b w:val="0"/>
          <w:color w:val="auto"/>
          <w:sz w:val="28"/>
          <w:szCs w:val="28"/>
          <w:lang w:val="uk-UA"/>
        </w:rPr>
        <w:t>Класифікація</w:t>
      </w:r>
      <w:r w:rsidR="00F851BB" w:rsidRPr="001F0DCF">
        <w:rPr>
          <w:rFonts w:ascii="Times New Roman" w:hAnsi="Times New Roman"/>
          <w:b w:val="0"/>
          <w:color w:val="auto"/>
          <w:sz w:val="28"/>
          <w:szCs w:val="28"/>
          <w:lang w:val="uk-UA"/>
        </w:rPr>
        <w:t xml:space="preserve"> </w:t>
      </w:r>
      <w:r w:rsidRPr="001F0DCF">
        <w:rPr>
          <w:rFonts w:ascii="Times New Roman" w:hAnsi="Times New Roman"/>
          <w:b w:val="0"/>
          <w:color w:val="auto"/>
          <w:sz w:val="28"/>
          <w:szCs w:val="28"/>
          <w:lang w:val="uk-UA"/>
        </w:rPr>
        <w:t>природних</w:t>
      </w:r>
      <w:r w:rsidR="00F851BB" w:rsidRPr="001F0DCF">
        <w:rPr>
          <w:rFonts w:ascii="Times New Roman" w:hAnsi="Times New Roman"/>
          <w:b w:val="0"/>
          <w:color w:val="auto"/>
          <w:sz w:val="28"/>
          <w:szCs w:val="28"/>
          <w:lang w:val="uk-UA"/>
        </w:rPr>
        <w:t xml:space="preserve"> </w:t>
      </w:r>
      <w:r w:rsidRPr="001F0DCF">
        <w:rPr>
          <w:rFonts w:ascii="Times New Roman" w:hAnsi="Times New Roman"/>
          <w:b w:val="0"/>
          <w:color w:val="auto"/>
          <w:sz w:val="28"/>
          <w:szCs w:val="28"/>
          <w:lang w:val="uk-UA"/>
        </w:rPr>
        <w:t>вод</w:t>
      </w:r>
      <w:bookmarkEnd w:id="35"/>
      <w:bookmarkEnd w:id="36"/>
    </w:p>
    <w:p w14:paraId="0963C0B0" w14:textId="5EB1103A" w:rsidR="00EE4FBA" w:rsidRPr="001F0DCF" w:rsidRDefault="00EE4FBA" w:rsidP="001F0DCF">
      <w:pPr>
        <w:spacing w:after="0" w:line="360" w:lineRule="auto"/>
        <w:ind w:firstLine="709"/>
        <w:rPr>
          <w:rFonts w:ascii="Times New Roman" w:hAnsi="Times New Roman"/>
          <w:sz w:val="28"/>
          <w:szCs w:val="28"/>
          <w:lang w:val="uk-UA"/>
        </w:rPr>
      </w:pPr>
    </w:p>
    <w:p w14:paraId="49C8652D" w14:textId="77777777" w:rsidR="00C900CD" w:rsidRPr="001F0DCF" w:rsidRDefault="00C900CD" w:rsidP="001F0DCF">
      <w:pPr>
        <w:spacing w:after="0" w:line="360" w:lineRule="auto"/>
        <w:ind w:firstLine="709"/>
        <w:rPr>
          <w:rFonts w:ascii="Times New Roman" w:hAnsi="Times New Roman"/>
          <w:sz w:val="28"/>
          <w:szCs w:val="28"/>
          <w:lang w:val="uk-UA"/>
        </w:rPr>
      </w:pPr>
    </w:p>
    <w:p w14:paraId="5BF0F001" w14:textId="4097009D" w:rsidR="001D2B4D" w:rsidRPr="001F0DCF" w:rsidRDefault="00C83716"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Уже кілька століть розробляються системи класифікації природних вод і способи як можна більш короткої характеристики якості води (індекс якості води). Виділено 625 і навіть більше класів, груп, типів і різновидів вод [42]. </w:t>
      </w:r>
      <w:r w:rsidR="00CD5290">
        <w:rPr>
          <w:rFonts w:ascii="Times New Roman" w:hAnsi="Times New Roman"/>
          <w:sz w:val="28"/>
          <w:szCs w:val="28"/>
          <w:lang w:val="uk-UA"/>
        </w:rPr>
        <w:t xml:space="preserve">              </w:t>
      </w:r>
      <w:r w:rsidRPr="00CD5290">
        <w:rPr>
          <w:rFonts w:ascii="Times New Roman" w:hAnsi="Times New Roman"/>
          <w:sz w:val="28"/>
          <w:szCs w:val="28"/>
          <w:lang w:val="uk-UA"/>
        </w:rPr>
        <w:t>В.І.</w:t>
      </w:r>
      <w:r w:rsidRPr="001F0DCF">
        <w:rPr>
          <w:rFonts w:ascii="Times New Roman" w:hAnsi="Times New Roman"/>
          <w:sz w:val="28"/>
          <w:szCs w:val="28"/>
          <w:lang w:val="uk-UA"/>
        </w:rPr>
        <w:t xml:space="preserve"> Вернадський вважав, що число видів пр</w:t>
      </w:r>
      <w:r w:rsidR="00EE4231" w:rsidRPr="001F0DCF">
        <w:rPr>
          <w:rFonts w:ascii="Times New Roman" w:hAnsi="Times New Roman"/>
          <w:sz w:val="28"/>
          <w:szCs w:val="28"/>
          <w:lang w:val="uk-UA"/>
        </w:rPr>
        <w:t>иродних вод більше 1500 одиниць</w:t>
      </w:r>
      <w:r w:rsidRPr="001F0DCF">
        <w:rPr>
          <w:rFonts w:ascii="Times New Roman" w:hAnsi="Times New Roman"/>
          <w:sz w:val="28"/>
          <w:szCs w:val="28"/>
          <w:lang w:val="uk-UA"/>
        </w:rPr>
        <w:t xml:space="preserve">. </w:t>
      </w:r>
      <w:r w:rsidR="00EE4231" w:rsidRPr="001F0DCF">
        <w:rPr>
          <w:rFonts w:ascii="Times New Roman" w:hAnsi="Times New Roman"/>
          <w:sz w:val="28"/>
          <w:szCs w:val="28"/>
          <w:lang w:val="uk-UA"/>
        </w:rPr>
        <w:tab/>
      </w:r>
      <w:r w:rsidRPr="001F0DCF">
        <w:rPr>
          <w:rFonts w:ascii="Times New Roman" w:hAnsi="Times New Roman"/>
          <w:sz w:val="28"/>
          <w:szCs w:val="28"/>
          <w:lang w:val="uk-UA"/>
        </w:rPr>
        <w:t>Виявилося, що неможливо оцінити придатність води для питних, технічних, інших цілей тільки на основі запропонованих універсальних індексів води.</w:t>
      </w:r>
      <w:r w:rsidR="00EE4231"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Сьогодні</w:t>
      </w:r>
      <w:r w:rsidR="00F851BB" w:rsidRPr="001F0DCF">
        <w:rPr>
          <w:rFonts w:ascii="Times New Roman" w:hAnsi="Times New Roman"/>
          <w:sz w:val="28"/>
          <w:szCs w:val="28"/>
          <w:lang w:val="uk-UA"/>
        </w:rPr>
        <w:t xml:space="preserve"> </w:t>
      </w:r>
      <w:proofErr w:type="spellStart"/>
      <w:r w:rsidR="00CD5290">
        <w:rPr>
          <w:rFonts w:ascii="Times New Roman" w:hAnsi="Times New Roman"/>
          <w:sz w:val="28"/>
          <w:szCs w:val="28"/>
          <w:lang w:val="uk-UA"/>
        </w:rPr>
        <w:t>викаристовують</w:t>
      </w:r>
      <w:proofErr w:type="spellEnd"/>
      <w:r w:rsidR="00CD5290">
        <w:rPr>
          <w:rFonts w:ascii="Times New Roman" w:hAnsi="Times New Roman"/>
          <w:sz w:val="28"/>
          <w:szCs w:val="28"/>
          <w:lang w:val="uk-UA"/>
        </w:rPr>
        <w:t xml:space="preserve"> </w:t>
      </w:r>
      <w:r w:rsidR="00C73F20" w:rsidRPr="001F0DCF">
        <w:rPr>
          <w:rFonts w:ascii="Times New Roman" w:hAnsi="Times New Roman"/>
          <w:sz w:val="28"/>
          <w:szCs w:val="28"/>
          <w:lang w:val="uk-UA"/>
        </w:rPr>
        <w:t>класифікаційні</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системи</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С.А.</w:t>
      </w:r>
      <w:r w:rsidR="00F851BB" w:rsidRPr="001F0DCF">
        <w:rPr>
          <w:rFonts w:ascii="Times New Roman" w:hAnsi="Times New Roman"/>
          <w:sz w:val="28"/>
          <w:szCs w:val="28"/>
          <w:lang w:val="uk-UA"/>
        </w:rPr>
        <w:t xml:space="preserve"> </w:t>
      </w:r>
      <w:proofErr w:type="spellStart"/>
      <w:r w:rsidR="00C73F20" w:rsidRPr="001F0DCF">
        <w:rPr>
          <w:rFonts w:ascii="Times New Roman" w:hAnsi="Times New Roman"/>
          <w:sz w:val="28"/>
          <w:szCs w:val="28"/>
          <w:lang w:val="uk-UA"/>
        </w:rPr>
        <w:t>Щукарьова</w:t>
      </w:r>
      <w:proofErr w:type="spellEnd"/>
      <w:r w:rsidR="00C73F2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О.А.</w:t>
      </w:r>
      <w:r w:rsidR="00F851BB" w:rsidRPr="001F0DCF">
        <w:rPr>
          <w:rFonts w:ascii="Times New Roman" w:hAnsi="Times New Roman"/>
          <w:sz w:val="28"/>
          <w:szCs w:val="28"/>
          <w:lang w:val="uk-UA"/>
        </w:rPr>
        <w:t xml:space="preserve"> </w:t>
      </w:r>
      <w:proofErr w:type="spellStart"/>
      <w:r w:rsidR="00C73F20" w:rsidRPr="001F0DCF">
        <w:rPr>
          <w:rFonts w:ascii="Times New Roman" w:hAnsi="Times New Roman"/>
          <w:sz w:val="28"/>
          <w:szCs w:val="28"/>
          <w:lang w:val="uk-UA"/>
        </w:rPr>
        <w:t>Ал</w:t>
      </w:r>
      <w:r w:rsidR="00696E3C" w:rsidRPr="001F0DCF">
        <w:rPr>
          <w:rFonts w:ascii="Times New Roman" w:hAnsi="Times New Roman"/>
          <w:sz w:val="28"/>
          <w:szCs w:val="28"/>
          <w:lang w:val="uk-UA"/>
        </w:rPr>
        <w:t>ьо</w:t>
      </w:r>
      <w:r w:rsidR="00C73F20" w:rsidRPr="001F0DCF">
        <w:rPr>
          <w:rFonts w:ascii="Times New Roman" w:hAnsi="Times New Roman"/>
          <w:sz w:val="28"/>
          <w:szCs w:val="28"/>
          <w:lang w:val="uk-UA"/>
        </w:rPr>
        <w:t>кіна</w:t>
      </w:r>
      <w:proofErr w:type="spellEnd"/>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Л.А.</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Кульського</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w:t>
      </w:r>
      <w:r w:rsidRPr="001F0DCF">
        <w:rPr>
          <w:rFonts w:ascii="Times New Roman" w:hAnsi="Times New Roman"/>
          <w:sz w:val="28"/>
          <w:szCs w:val="28"/>
          <w:lang w:val="uk-UA"/>
        </w:rPr>
        <w:t>42</w:t>
      </w:r>
      <w:r w:rsidR="00C73F2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Практичний</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інтерес</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представляє</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фазово-дисперсна</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класифікація</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домішок</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розроблена</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Л.А.</w:t>
      </w:r>
      <w:r w:rsidR="00F851BB" w:rsidRPr="001F0DCF">
        <w:rPr>
          <w:rFonts w:ascii="Times New Roman" w:hAnsi="Times New Roman"/>
          <w:sz w:val="28"/>
          <w:szCs w:val="28"/>
          <w:lang w:val="uk-UA"/>
        </w:rPr>
        <w:t xml:space="preserve"> </w:t>
      </w:r>
      <w:r w:rsidR="00C73F20" w:rsidRPr="001F0DCF">
        <w:rPr>
          <w:rFonts w:ascii="Times New Roman" w:hAnsi="Times New Roman"/>
          <w:sz w:val="28"/>
          <w:szCs w:val="28"/>
          <w:lang w:val="uk-UA"/>
        </w:rPr>
        <w:t>Кульським</w:t>
      </w:r>
      <w:r w:rsidRPr="001F0DCF">
        <w:rPr>
          <w:rFonts w:ascii="Times New Roman" w:hAnsi="Times New Roman"/>
          <w:sz w:val="28"/>
          <w:szCs w:val="28"/>
          <w:lang w:val="uk-UA"/>
        </w:rPr>
        <w:t xml:space="preserve"> (табл. 1.6)</w:t>
      </w:r>
      <w:r w:rsidR="00C73F2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5232C707" w14:textId="33AA5309" w:rsidR="00C80A7B" w:rsidRPr="001F0DCF" w:rsidRDefault="00C80A7B" w:rsidP="00426606">
      <w:pPr>
        <w:spacing w:after="0" w:line="360" w:lineRule="auto"/>
        <w:jc w:val="both"/>
        <w:rPr>
          <w:rFonts w:ascii="Times New Roman" w:hAnsi="Times New Roman"/>
          <w:sz w:val="28"/>
          <w:szCs w:val="28"/>
          <w:lang w:val="uk-UA"/>
        </w:rPr>
      </w:pPr>
    </w:p>
    <w:p w14:paraId="085BB272" w14:textId="23CF06C8" w:rsidR="00496902" w:rsidRDefault="00C83716" w:rsidP="00CD5290">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Таблиця 1.6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Класифікація вод за фазово-дисперсним станом домішок розроблена Л.А. Кульським</w:t>
      </w:r>
      <w:r w:rsidR="00643E88" w:rsidRPr="001F0DCF">
        <w:rPr>
          <w:rFonts w:ascii="Times New Roman" w:hAnsi="Times New Roman"/>
          <w:sz w:val="28"/>
          <w:szCs w:val="28"/>
          <w:lang w:val="uk-UA"/>
        </w:rPr>
        <w:t>.</w:t>
      </w:r>
      <w:r w:rsidRPr="001F0DCF">
        <w:rPr>
          <w:rFonts w:ascii="Times New Roman" w:hAnsi="Times New Roman"/>
          <w:sz w:val="28"/>
          <w:szCs w:val="28"/>
          <w:lang w:val="uk-UA"/>
        </w:rPr>
        <w:t xml:space="preserve"> </w:t>
      </w:r>
    </w:p>
    <w:p w14:paraId="5843DA5B" w14:textId="77777777" w:rsidR="000D600B" w:rsidRPr="001F0DCF" w:rsidRDefault="000D600B" w:rsidP="00CD5290">
      <w:pPr>
        <w:spacing w:after="0" w:line="360" w:lineRule="auto"/>
        <w:ind w:firstLine="709"/>
        <w:jc w:val="both"/>
        <w:rPr>
          <w:rFonts w:ascii="Times New Roman" w:hAnsi="Times New Roman"/>
          <w:sz w:val="28"/>
          <w:szCs w:val="28"/>
          <w:lang w:val="uk-UA"/>
        </w:rPr>
      </w:pPr>
    </w:p>
    <w:tbl>
      <w:tblPr>
        <w:tblStyle w:val="a4"/>
        <w:tblW w:w="0" w:type="auto"/>
        <w:jc w:val="center"/>
        <w:tblLook w:val="04A0" w:firstRow="1" w:lastRow="0" w:firstColumn="1" w:lastColumn="0" w:noHBand="0" w:noVBand="1"/>
      </w:tblPr>
      <w:tblGrid>
        <w:gridCol w:w="1505"/>
        <w:gridCol w:w="1969"/>
        <w:gridCol w:w="2572"/>
        <w:gridCol w:w="3582"/>
      </w:tblGrid>
      <w:tr w:rsidR="00C83716" w:rsidRPr="001F0DCF" w14:paraId="156BACE1" w14:textId="77777777" w:rsidTr="001D2B4D">
        <w:trPr>
          <w:jc w:val="center"/>
        </w:trPr>
        <w:tc>
          <w:tcPr>
            <w:tcW w:w="1505" w:type="dxa"/>
            <w:tcBorders>
              <w:top w:val="single" w:sz="4" w:space="0" w:color="auto"/>
              <w:left w:val="single" w:sz="4" w:space="0" w:color="auto"/>
              <w:bottom w:val="single" w:sz="4" w:space="0" w:color="auto"/>
              <w:right w:val="single" w:sz="4" w:space="0" w:color="auto"/>
            </w:tcBorders>
            <w:vAlign w:val="center"/>
            <w:hideMark/>
          </w:tcPr>
          <w:p w14:paraId="6F31C0C8" w14:textId="77777777" w:rsidR="00C83716" w:rsidRPr="001F0DCF" w:rsidRDefault="00C83716" w:rsidP="00496902">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Група</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2BDB363" w14:textId="77777777" w:rsidR="00C83716" w:rsidRPr="001F0DCF" w:rsidRDefault="00C83716" w:rsidP="00496902">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Найменування домішок</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297CB30" w14:textId="77777777" w:rsidR="00C83716" w:rsidRPr="001F0DCF" w:rsidRDefault="00C83716" w:rsidP="00496902">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 xml:space="preserve">Розмір частинок, </w:t>
            </w:r>
            <w:proofErr w:type="spellStart"/>
            <w:r w:rsidRPr="001F0DCF">
              <w:rPr>
                <w:rFonts w:ascii="Times New Roman" w:hAnsi="Times New Roman"/>
                <w:sz w:val="28"/>
                <w:szCs w:val="28"/>
                <w:lang w:val="uk-UA" w:eastAsia="en-US"/>
              </w:rPr>
              <w:t>мкм</w:t>
            </w:r>
            <w:proofErr w:type="spellEnd"/>
          </w:p>
        </w:tc>
        <w:tc>
          <w:tcPr>
            <w:tcW w:w="3582" w:type="dxa"/>
            <w:tcBorders>
              <w:top w:val="single" w:sz="4" w:space="0" w:color="auto"/>
              <w:left w:val="single" w:sz="4" w:space="0" w:color="auto"/>
              <w:bottom w:val="single" w:sz="4" w:space="0" w:color="auto"/>
              <w:right w:val="single" w:sz="4" w:space="0" w:color="auto"/>
            </w:tcBorders>
            <w:vAlign w:val="center"/>
            <w:hideMark/>
          </w:tcPr>
          <w:p w14:paraId="345AAB55" w14:textId="77777777" w:rsidR="00C83716" w:rsidRPr="001F0DCF" w:rsidRDefault="00C83716" w:rsidP="00496902">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Характеристика домішок</w:t>
            </w:r>
          </w:p>
        </w:tc>
      </w:tr>
      <w:tr w:rsidR="00C83716" w:rsidRPr="001F0DCF" w14:paraId="04624340" w14:textId="77777777" w:rsidTr="001D2B4D">
        <w:trPr>
          <w:jc w:val="center"/>
        </w:trPr>
        <w:tc>
          <w:tcPr>
            <w:tcW w:w="9628" w:type="dxa"/>
            <w:gridSpan w:val="4"/>
            <w:tcBorders>
              <w:top w:val="single" w:sz="4" w:space="0" w:color="auto"/>
              <w:left w:val="single" w:sz="4" w:space="0" w:color="auto"/>
              <w:bottom w:val="single" w:sz="4" w:space="0" w:color="auto"/>
              <w:right w:val="single" w:sz="4" w:space="0" w:color="auto"/>
            </w:tcBorders>
            <w:vAlign w:val="center"/>
            <w:hideMark/>
          </w:tcPr>
          <w:p w14:paraId="5ED3F4C6" w14:textId="77777777" w:rsidR="00C83716" w:rsidRPr="001F0DCF" w:rsidRDefault="00C83716" w:rsidP="001F0DCF">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Гетерогенна система</w:t>
            </w:r>
          </w:p>
        </w:tc>
      </w:tr>
      <w:tr w:rsidR="00C83716" w:rsidRPr="000833C8" w14:paraId="13A02894" w14:textId="77777777" w:rsidTr="001D2B4D">
        <w:trPr>
          <w:jc w:val="center"/>
        </w:trPr>
        <w:tc>
          <w:tcPr>
            <w:tcW w:w="1505" w:type="dxa"/>
            <w:tcBorders>
              <w:top w:val="single" w:sz="4" w:space="0" w:color="auto"/>
              <w:left w:val="single" w:sz="4" w:space="0" w:color="auto"/>
              <w:bottom w:val="single" w:sz="4" w:space="0" w:color="auto"/>
              <w:right w:val="single" w:sz="4" w:space="0" w:color="auto"/>
            </w:tcBorders>
            <w:vAlign w:val="center"/>
            <w:hideMark/>
          </w:tcPr>
          <w:p w14:paraId="48BA9044" w14:textId="77777777" w:rsidR="00C83716" w:rsidRPr="001F0DCF" w:rsidRDefault="00C83716" w:rsidP="001F0DCF">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I</w:t>
            </w:r>
          </w:p>
        </w:tc>
        <w:tc>
          <w:tcPr>
            <w:tcW w:w="1969" w:type="dxa"/>
            <w:tcBorders>
              <w:top w:val="single" w:sz="4" w:space="0" w:color="auto"/>
              <w:left w:val="single" w:sz="4" w:space="0" w:color="auto"/>
              <w:bottom w:val="single" w:sz="4" w:space="0" w:color="auto"/>
              <w:right w:val="single" w:sz="4" w:space="0" w:color="auto"/>
            </w:tcBorders>
            <w:vAlign w:val="center"/>
            <w:hideMark/>
          </w:tcPr>
          <w:p w14:paraId="383D6C60" w14:textId="77777777" w:rsidR="00C83716" w:rsidRPr="001F0DCF" w:rsidRDefault="00C83716" w:rsidP="001F0DCF">
            <w:pPr>
              <w:spacing w:after="0" w:line="360" w:lineRule="auto"/>
              <w:rPr>
                <w:rFonts w:ascii="Times New Roman" w:hAnsi="Times New Roman"/>
                <w:sz w:val="28"/>
                <w:szCs w:val="28"/>
                <w:lang w:val="uk-UA" w:eastAsia="en-US"/>
              </w:rPr>
            </w:pPr>
            <w:r w:rsidRPr="001F0DCF">
              <w:rPr>
                <w:rFonts w:ascii="Times New Roman" w:hAnsi="Times New Roman"/>
                <w:sz w:val="28"/>
                <w:szCs w:val="28"/>
                <w:lang w:val="uk-UA" w:eastAsia="en-US"/>
              </w:rPr>
              <w:t xml:space="preserve">Зависі </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7737964" w14:textId="77777777" w:rsidR="00C83716" w:rsidRPr="001F0DCF" w:rsidRDefault="00C83716" w:rsidP="001F0DCF">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&gt;10</w:t>
            </w:r>
            <w:r w:rsidRPr="001F0DCF">
              <w:rPr>
                <w:rFonts w:ascii="Times New Roman" w:hAnsi="Times New Roman"/>
                <w:sz w:val="28"/>
                <w:szCs w:val="28"/>
                <w:vertAlign w:val="superscript"/>
                <w:lang w:val="uk-UA" w:eastAsia="en-US"/>
              </w:rPr>
              <w:t>-1</w:t>
            </w:r>
          </w:p>
        </w:tc>
        <w:tc>
          <w:tcPr>
            <w:tcW w:w="3582" w:type="dxa"/>
            <w:tcBorders>
              <w:top w:val="single" w:sz="4" w:space="0" w:color="auto"/>
              <w:left w:val="single" w:sz="4" w:space="0" w:color="auto"/>
              <w:bottom w:val="single" w:sz="4" w:space="0" w:color="auto"/>
              <w:right w:val="single" w:sz="4" w:space="0" w:color="auto"/>
            </w:tcBorders>
            <w:vAlign w:val="center"/>
            <w:hideMark/>
          </w:tcPr>
          <w:p w14:paraId="1404B4FE" w14:textId="77777777" w:rsidR="00C83716" w:rsidRPr="001F0DCF" w:rsidRDefault="00C83716" w:rsidP="001F0DCF">
            <w:pPr>
              <w:spacing w:after="0" w:line="360" w:lineRule="auto"/>
              <w:rPr>
                <w:rFonts w:ascii="Times New Roman" w:hAnsi="Times New Roman"/>
                <w:sz w:val="28"/>
                <w:szCs w:val="28"/>
                <w:lang w:val="uk-UA" w:eastAsia="en-US"/>
              </w:rPr>
            </w:pPr>
            <w:r w:rsidRPr="001F0DCF">
              <w:rPr>
                <w:rFonts w:ascii="Times New Roman" w:hAnsi="Times New Roman"/>
                <w:sz w:val="28"/>
                <w:szCs w:val="28"/>
                <w:lang w:val="uk-UA" w:eastAsia="en-US"/>
              </w:rPr>
              <w:t>Суспензії і емульсії, що обумовлюють каламутність води; мікроорганізми і планктон</w:t>
            </w:r>
          </w:p>
        </w:tc>
      </w:tr>
      <w:tr w:rsidR="00C83716" w:rsidRPr="000833C8" w14:paraId="0A291A07" w14:textId="77777777" w:rsidTr="001D2B4D">
        <w:trPr>
          <w:jc w:val="center"/>
        </w:trPr>
        <w:tc>
          <w:tcPr>
            <w:tcW w:w="1505" w:type="dxa"/>
            <w:tcBorders>
              <w:top w:val="single" w:sz="4" w:space="0" w:color="auto"/>
              <w:left w:val="single" w:sz="4" w:space="0" w:color="auto"/>
              <w:bottom w:val="single" w:sz="4" w:space="0" w:color="auto"/>
              <w:right w:val="single" w:sz="4" w:space="0" w:color="auto"/>
            </w:tcBorders>
            <w:vAlign w:val="center"/>
            <w:hideMark/>
          </w:tcPr>
          <w:p w14:paraId="02416101" w14:textId="77777777" w:rsidR="00C83716" w:rsidRPr="001F0DCF" w:rsidRDefault="00C83716" w:rsidP="001F0DCF">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II</w:t>
            </w:r>
          </w:p>
        </w:tc>
        <w:tc>
          <w:tcPr>
            <w:tcW w:w="1969" w:type="dxa"/>
            <w:tcBorders>
              <w:top w:val="single" w:sz="4" w:space="0" w:color="auto"/>
              <w:left w:val="single" w:sz="4" w:space="0" w:color="auto"/>
              <w:bottom w:val="single" w:sz="4" w:space="0" w:color="auto"/>
              <w:right w:val="single" w:sz="4" w:space="0" w:color="auto"/>
            </w:tcBorders>
            <w:vAlign w:val="center"/>
            <w:hideMark/>
          </w:tcPr>
          <w:p w14:paraId="21330F6C" w14:textId="77777777" w:rsidR="00C83716" w:rsidRPr="001F0DCF" w:rsidRDefault="00C83716" w:rsidP="001F0DCF">
            <w:pPr>
              <w:spacing w:after="0" w:line="360" w:lineRule="auto"/>
              <w:rPr>
                <w:rFonts w:ascii="Times New Roman" w:hAnsi="Times New Roman"/>
                <w:sz w:val="28"/>
                <w:szCs w:val="28"/>
                <w:lang w:val="uk-UA" w:eastAsia="en-US"/>
              </w:rPr>
            </w:pPr>
            <w:proofErr w:type="spellStart"/>
            <w:r w:rsidRPr="001F0DCF">
              <w:rPr>
                <w:rFonts w:ascii="Times New Roman" w:hAnsi="Times New Roman"/>
                <w:sz w:val="28"/>
                <w:szCs w:val="28"/>
                <w:lang w:val="uk-UA" w:eastAsia="en-US"/>
              </w:rPr>
              <w:t>Колоїдно</w:t>
            </w:r>
            <w:proofErr w:type="spellEnd"/>
            <w:r w:rsidRPr="001F0DCF">
              <w:rPr>
                <w:rFonts w:ascii="Times New Roman" w:hAnsi="Times New Roman"/>
                <w:sz w:val="28"/>
                <w:szCs w:val="28"/>
                <w:lang w:val="uk-UA" w:eastAsia="en-US"/>
              </w:rPr>
              <w:t>-розчинені речовини</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E37495" w14:textId="77777777" w:rsidR="00C83716" w:rsidRPr="001F0DCF" w:rsidRDefault="00C83716" w:rsidP="001F0DCF">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10</w:t>
            </w:r>
            <w:r w:rsidRPr="001F0DCF">
              <w:rPr>
                <w:rFonts w:ascii="Times New Roman" w:hAnsi="Times New Roman"/>
                <w:sz w:val="28"/>
                <w:szCs w:val="28"/>
                <w:vertAlign w:val="superscript"/>
                <w:lang w:val="uk-UA" w:eastAsia="en-US"/>
              </w:rPr>
              <w:t>-1</w:t>
            </w:r>
            <w:r w:rsidRPr="001F0DCF">
              <w:rPr>
                <w:rFonts w:ascii="Times New Roman" w:hAnsi="Times New Roman"/>
                <w:sz w:val="28"/>
                <w:szCs w:val="28"/>
                <w:lang w:val="uk-UA" w:eastAsia="en-US"/>
              </w:rPr>
              <w:t>–10</w:t>
            </w:r>
            <w:r w:rsidRPr="001F0DCF">
              <w:rPr>
                <w:rFonts w:ascii="Times New Roman" w:hAnsi="Times New Roman"/>
                <w:sz w:val="28"/>
                <w:szCs w:val="28"/>
                <w:vertAlign w:val="superscript"/>
                <w:lang w:val="uk-UA" w:eastAsia="en-US"/>
              </w:rPr>
              <w:t>-2</w:t>
            </w:r>
          </w:p>
        </w:tc>
        <w:tc>
          <w:tcPr>
            <w:tcW w:w="3582" w:type="dxa"/>
            <w:tcBorders>
              <w:top w:val="single" w:sz="4" w:space="0" w:color="auto"/>
              <w:left w:val="single" w:sz="4" w:space="0" w:color="auto"/>
              <w:bottom w:val="single" w:sz="4" w:space="0" w:color="auto"/>
              <w:right w:val="single" w:sz="4" w:space="0" w:color="auto"/>
            </w:tcBorders>
            <w:vAlign w:val="center"/>
            <w:hideMark/>
          </w:tcPr>
          <w:p w14:paraId="36FC5A83" w14:textId="2C1E6B9F" w:rsidR="00C83716" w:rsidRPr="001F0DCF" w:rsidRDefault="002D0CAF" w:rsidP="001F0DCF">
            <w:pPr>
              <w:spacing w:after="0" w:line="360" w:lineRule="auto"/>
              <w:rPr>
                <w:rFonts w:ascii="Times New Roman" w:hAnsi="Times New Roman"/>
                <w:sz w:val="28"/>
                <w:szCs w:val="28"/>
                <w:lang w:val="uk-UA" w:eastAsia="en-US"/>
              </w:rPr>
            </w:pPr>
            <w:proofErr w:type="spellStart"/>
            <w:r w:rsidRPr="001F0DCF">
              <w:rPr>
                <w:rFonts w:ascii="Times New Roman" w:hAnsi="Times New Roman"/>
                <w:sz w:val="28"/>
                <w:szCs w:val="28"/>
                <w:lang w:val="uk-UA" w:eastAsia="en-US"/>
              </w:rPr>
              <w:t>Віруси.Колоїди</w:t>
            </w:r>
            <w:proofErr w:type="spellEnd"/>
            <w:r w:rsidRPr="001F0DCF">
              <w:rPr>
                <w:rFonts w:ascii="Times New Roman" w:hAnsi="Times New Roman"/>
                <w:sz w:val="28"/>
                <w:szCs w:val="28"/>
                <w:lang w:val="uk-UA" w:eastAsia="en-US"/>
              </w:rPr>
              <w:t xml:space="preserve"> і </w:t>
            </w:r>
            <w:r w:rsidR="00C83716" w:rsidRPr="001F0DCF">
              <w:rPr>
                <w:rFonts w:ascii="Times New Roman" w:hAnsi="Times New Roman"/>
                <w:sz w:val="28"/>
                <w:szCs w:val="28"/>
                <w:lang w:val="uk-UA" w:eastAsia="en-US"/>
              </w:rPr>
              <w:t>високо</w:t>
            </w:r>
            <w:r w:rsidRPr="001F0DCF">
              <w:rPr>
                <w:rFonts w:ascii="Times New Roman" w:hAnsi="Times New Roman"/>
                <w:sz w:val="28"/>
                <w:szCs w:val="28"/>
                <w:lang w:val="uk-UA" w:eastAsia="en-US"/>
              </w:rPr>
              <w:t>-</w:t>
            </w:r>
            <w:r w:rsidR="00C83716" w:rsidRPr="001F0DCF">
              <w:rPr>
                <w:rFonts w:ascii="Times New Roman" w:hAnsi="Times New Roman"/>
                <w:sz w:val="28"/>
                <w:szCs w:val="28"/>
                <w:lang w:val="uk-UA" w:eastAsia="en-US"/>
              </w:rPr>
              <w:t>молекулярні сполуки, що обумовлюють окислю</w:t>
            </w:r>
            <w:r w:rsidRPr="001F0DCF">
              <w:rPr>
                <w:rFonts w:ascii="Times New Roman" w:hAnsi="Times New Roman"/>
                <w:sz w:val="28"/>
                <w:szCs w:val="28"/>
                <w:lang w:val="uk-UA" w:eastAsia="en-US"/>
              </w:rPr>
              <w:t>-</w:t>
            </w:r>
            <w:proofErr w:type="spellStart"/>
            <w:r w:rsidR="00C83716" w:rsidRPr="001F0DCF">
              <w:rPr>
                <w:rFonts w:ascii="Times New Roman" w:hAnsi="Times New Roman"/>
                <w:sz w:val="28"/>
                <w:szCs w:val="28"/>
                <w:lang w:val="uk-UA" w:eastAsia="en-US"/>
              </w:rPr>
              <w:t>ваність</w:t>
            </w:r>
            <w:proofErr w:type="spellEnd"/>
            <w:r w:rsidR="00C83716" w:rsidRPr="001F0DCF">
              <w:rPr>
                <w:rFonts w:ascii="Times New Roman" w:hAnsi="Times New Roman"/>
                <w:sz w:val="28"/>
                <w:szCs w:val="28"/>
                <w:lang w:val="uk-UA" w:eastAsia="en-US"/>
              </w:rPr>
              <w:t xml:space="preserve"> і кольоровість води; </w:t>
            </w:r>
          </w:p>
        </w:tc>
      </w:tr>
    </w:tbl>
    <w:p w14:paraId="7F214170" w14:textId="3DBCAE83" w:rsidR="001D2B4D" w:rsidRPr="00BB2A9A" w:rsidRDefault="001D2B4D" w:rsidP="001F0DCF">
      <w:pPr>
        <w:spacing w:after="0" w:line="360" w:lineRule="auto"/>
        <w:ind w:firstLine="709"/>
        <w:rPr>
          <w:rFonts w:ascii="Times New Roman" w:hAnsi="Times New Roman"/>
          <w:sz w:val="28"/>
          <w:szCs w:val="28"/>
          <w:lang w:val="uk-UA"/>
        </w:rPr>
      </w:pPr>
      <w:bookmarkStart w:id="37" w:name="_Toc9768595"/>
    </w:p>
    <w:p w14:paraId="0A7FABD0" w14:textId="66B3B5B7" w:rsidR="000D600B" w:rsidRPr="00BB2A9A" w:rsidRDefault="000D600B" w:rsidP="001F0DCF">
      <w:pPr>
        <w:spacing w:after="0" w:line="360" w:lineRule="auto"/>
        <w:ind w:firstLine="709"/>
        <w:rPr>
          <w:rFonts w:ascii="Times New Roman" w:hAnsi="Times New Roman"/>
          <w:sz w:val="28"/>
          <w:szCs w:val="28"/>
          <w:lang w:val="uk-UA"/>
        </w:rPr>
      </w:pPr>
    </w:p>
    <w:p w14:paraId="174F188E" w14:textId="77777777" w:rsidR="000D600B" w:rsidRPr="00BB2A9A" w:rsidRDefault="000D600B" w:rsidP="001F0DCF">
      <w:pPr>
        <w:spacing w:after="0" w:line="360" w:lineRule="auto"/>
        <w:ind w:firstLine="709"/>
        <w:rPr>
          <w:rFonts w:ascii="Times New Roman" w:hAnsi="Times New Roman"/>
          <w:sz w:val="28"/>
          <w:szCs w:val="28"/>
          <w:lang w:val="uk-UA"/>
        </w:rPr>
      </w:pPr>
    </w:p>
    <w:p w14:paraId="3C59BE21" w14:textId="69E27A7E" w:rsidR="001D2B4D" w:rsidRDefault="000D600B" w:rsidP="000D600B">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таблиці 1.3</w:t>
      </w:r>
    </w:p>
    <w:p w14:paraId="30821050" w14:textId="688E7F83" w:rsidR="000D600B" w:rsidRDefault="000D600B" w:rsidP="000D600B">
      <w:pPr>
        <w:spacing w:after="0" w:line="360" w:lineRule="auto"/>
        <w:ind w:firstLine="709"/>
        <w:jc w:val="right"/>
        <w:rPr>
          <w:rFonts w:ascii="Times New Roman" w:hAnsi="Times New Roman"/>
          <w:sz w:val="28"/>
          <w:szCs w:val="28"/>
          <w:lang w:val="uk-UA"/>
        </w:rPr>
      </w:pPr>
    </w:p>
    <w:tbl>
      <w:tblPr>
        <w:tblStyle w:val="a4"/>
        <w:tblW w:w="0" w:type="auto"/>
        <w:tblLook w:val="04A0" w:firstRow="1" w:lastRow="0" w:firstColumn="1" w:lastColumn="0" w:noHBand="0" w:noVBand="1"/>
      </w:tblPr>
      <w:tblGrid>
        <w:gridCol w:w="2373"/>
        <w:gridCol w:w="2398"/>
        <w:gridCol w:w="2376"/>
        <w:gridCol w:w="2481"/>
      </w:tblGrid>
      <w:tr w:rsidR="000D600B" w14:paraId="1ABB74B2" w14:textId="77777777" w:rsidTr="008B5435">
        <w:tc>
          <w:tcPr>
            <w:tcW w:w="9628" w:type="dxa"/>
            <w:gridSpan w:val="4"/>
            <w:vAlign w:val="center"/>
          </w:tcPr>
          <w:p w14:paraId="55904532" w14:textId="3EFD3B1E" w:rsidR="000D600B" w:rsidRDefault="000D600B" w:rsidP="000D600B">
            <w:pPr>
              <w:spacing w:after="0" w:line="360" w:lineRule="auto"/>
              <w:jc w:val="center"/>
              <w:rPr>
                <w:rFonts w:ascii="Times New Roman" w:hAnsi="Times New Roman"/>
                <w:sz w:val="28"/>
                <w:szCs w:val="28"/>
                <w:lang w:val="uk-UA"/>
              </w:rPr>
            </w:pPr>
            <w:proofErr w:type="spellStart"/>
            <w:r w:rsidRPr="001F0DCF">
              <w:rPr>
                <w:rFonts w:ascii="Times New Roman" w:hAnsi="Times New Roman"/>
                <w:sz w:val="28"/>
                <w:szCs w:val="28"/>
                <w:lang w:val="uk-UA" w:eastAsia="en-US"/>
              </w:rPr>
              <w:t>Гомогенная</w:t>
            </w:r>
            <w:proofErr w:type="spellEnd"/>
            <w:r w:rsidRPr="001F0DCF">
              <w:rPr>
                <w:rFonts w:ascii="Times New Roman" w:hAnsi="Times New Roman"/>
                <w:sz w:val="28"/>
                <w:szCs w:val="28"/>
                <w:lang w:val="uk-UA" w:eastAsia="en-US"/>
              </w:rPr>
              <w:t xml:space="preserve"> система</w:t>
            </w:r>
          </w:p>
        </w:tc>
      </w:tr>
      <w:tr w:rsidR="000D600B" w:rsidRPr="000833C8" w14:paraId="7BF7AC55" w14:textId="77777777" w:rsidTr="00ED28AE">
        <w:tc>
          <w:tcPr>
            <w:tcW w:w="2407" w:type="dxa"/>
            <w:vAlign w:val="center"/>
          </w:tcPr>
          <w:p w14:paraId="247888DD" w14:textId="45BEC686" w:rsidR="000D600B" w:rsidRDefault="000D600B" w:rsidP="000D600B">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eastAsia="en-US"/>
              </w:rPr>
              <w:t>III</w:t>
            </w:r>
          </w:p>
        </w:tc>
        <w:tc>
          <w:tcPr>
            <w:tcW w:w="2407" w:type="dxa"/>
            <w:vAlign w:val="center"/>
          </w:tcPr>
          <w:p w14:paraId="3F27429A" w14:textId="42D2E7AF" w:rsidR="000D600B" w:rsidRDefault="000D600B" w:rsidP="000D600B">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eastAsia="en-US"/>
              </w:rPr>
              <w:t>Молекулярно-розчинені речовини</w:t>
            </w:r>
          </w:p>
        </w:tc>
        <w:tc>
          <w:tcPr>
            <w:tcW w:w="2407" w:type="dxa"/>
            <w:vAlign w:val="center"/>
          </w:tcPr>
          <w:p w14:paraId="6032F040" w14:textId="300EF8B8" w:rsidR="000D600B" w:rsidRDefault="000D600B" w:rsidP="000D600B">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eastAsia="en-US"/>
              </w:rPr>
              <w:t>10</w:t>
            </w:r>
            <w:r w:rsidRPr="001F0DCF">
              <w:rPr>
                <w:rFonts w:ascii="Times New Roman" w:hAnsi="Times New Roman"/>
                <w:sz w:val="28"/>
                <w:szCs w:val="28"/>
                <w:vertAlign w:val="superscript"/>
                <w:lang w:val="uk-UA" w:eastAsia="en-US"/>
              </w:rPr>
              <w:t>-2</w:t>
            </w:r>
            <w:r w:rsidRPr="001F0DCF">
              <w:rPr>
                <w:rFonts w:ascii="Times New Roman" w:hAnsi="Times New Roman"/>
                <w:sz w:val="28"/>
                <w:szCs w:val="28"/>
                <w:lang w:val="uk-UA" w:eastAsia="en-US"/>
              </w:rPr>
              <w:t>–10</w:t>
            </w:r>
            <w:r w:rsidRPr="001F0DCF">
              <w:rPr>
                <w:rFonts w:ascii="Times New Roman" w:hAnsi="Times New Roman"/>
                <w:sz w:val="28"/>
                <w:szCs w:val="28"/>
                <w:vertAlign w:val="superscript"/>
                <w:lang w:val="uk-UA" w:eastAsia="en-US"/>
              </w:rPr>
              <w:t>-3</w:t>
            </w:r>
          </w:p>
        </w:tc>
        <w:tc>
          <w:tcPr>
            <w:tcW w:w="2407" w:type="dxa"/>
          </w:tcPr>
          <w:p w14:paraId="1D37AD14" w14:textId="49688402" w:rsidR="000D600B" w:rsidRDefault="000D600B" w:rsidP="000D600B">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eastAsia="en-US"/>
              </w:rPr>
              <w:t>Гази, розчинні у воді; органічні речовини, які надають воді запах і присмак</w:t>
            </w:r>
          </w:p>
        </w:tc>
      </w:tr>
      <w:tr w:rsidR="000D600B" w14:paraId="2E5BDC69" w14:textId="77777777" w:rsidTr="00ED28AE">
        <w:tc>
          <w:tcPr>
            <w:tcW w:w="2407" w:type="dxa"/>
            <w:vAlign w:val="center"/>
          </w:tcPr>
          <w:p w14:paraId="679B3170" w14:textId="499D2069" w:rsidR="000D600B" w:rsidRDefault="000D600B" w:rsidP="000D600B">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eastAsia="en-US"/>
              </w:rPr>
              <w:t>IV</w:t>
            </w:r>
          </w:p>
        </w:tc>
        <w:tc>
          <w:tcPr>
            <w:tcW w:w="2407" w:type="dxa"/>
            <w:vAlign w:val="center"/>
          </w:tcPr>
          <w:p w14:paraId="47C47991" w14:textId="2BF13443" w:rsidR="000D600B" w:rsidRDefault="000D600B" w:rsidP="000D600B">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eastAsia="en-US"/>
              </w:rPr>
              <w:t xml:space="preserve">Речовини, </w:t>
            </w:r>
            <w:proofErr w:type="spellStart"/>
            <w:r w:rsidRPr="001F0DCF">
              <w:rPr>
                <w:rFonts w:ascii="Times New Roman" w:hAnsi="Times New Roman"/>
                <w:sz w:val="28"/>
                <w:szCs w:val="28"/>
                <w:lang w:val="uk-UA" w:eastAsia="en-US"/>
              </w:rPr>
              <w:t>диссоційовані</w:t>
            </w:r>
            <w:proofErr w:type="spellEnd"/>
            <w:r w:rsidRPr="001F0DCF">
              <w:rPr>
                <w:rFonts w:ascii="Times New Roman" w:hAnsi="Times New Roman"/>
                <w:sz w:val="28"/>
                <w:szCs w:val="28"/>
                <w:lang w:val="uk-UA" w:eastAsia="en-US"/>
              </w:rPr>
              <w:t xml:space="preserve"> на іони (електроліти)</w:t>
            </w:r>
          </w:p>
        </w:tc>
        <w:tc>
          <w:tcPr>
            <w:tcW w:w="2407" w:type="dxa"/>
            <w:vAlign w:val="center"/>
          </w:tcPr>
          <w:p w14:paraId="57788E62" w14:textId="5F6EB931" w:rsidR="000D600B" w:rsidRDefault="000D600B" w:rsidP="000D600B">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eastAsia="en-US"/>
              </w:rPr>
              <w:t>&lt;10</w:t>
            </w:r>
            <w:r w:rsidRPr="001F0DCF">
              <w:rPr>
                <w:rFonts w:ascii="Times New Roman" w:hAnsi="Times New Roman"/>
                <w:sz w:val="28"/>
                <w:szCs w:val="28"/>
                <w:vertAlign w:val="superscript"/>
                <w:lang w:val="uk-UA" w:eastAsia="en-US"/>
              </w:rPr>
              <w:t>-3</w:t>
            </w:r>
          </w:p>
        </w:tc>
        <w:tc>
          <w:tcPr>
            <w:tcW w:w="2407" w:type="dxa"/>
          </w:tcPr>
          <w:p w14:paraId="46FB3638" w14:textId="35C37840" w:rsidR="000D600B" w:rsidRDefault="000D600B" w:rsidP="000D600B">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eastAsia="en-US"/>
              </w:rPr>
              <w:t xml:space="preserve">Солі, кислоти, луги, які надають воді твердість, лужність та </w:t>
            </w:r>
            <w:proofErr w:type="spellStart"/>
            <w:r w:rsidRPr="001F0DCF">
              <w:rPr>
                <w:rFonts w:ascii="Times New Roman" w:hAnsi="Times New Roman"/>
                <w:sz w:val="28"/>
                <w:szCs w:val="28"/>
                <w:lang w:val="uk-UA" w:eastAsia="en-US"/>
              </w:rPr>
              <w:t>минерализованість</w:t>
            </w:r>
            <w:proofErr w:type="spellEnd"/>
          </w:p>
        </w:tc>
      </w:tr>
    </w:tbl>
    <w:p w14:paraId="3DBEA373" w14:textId="76D792DB" w:rsidR="000D600B" w:rsidRDefault="000D600B" w:rsidP="000D600B">
      <w:pPr>
        <w:spacing w:after="0" w:line="360" w:lineRule="auto"/>
        <w:ind w:firstLine="709"/>
        <w:jc w:val="both"/>
        <w:rPr>
          <w:rFonts w:ascii="Times New Roman" w:hAnsi="Times New Roman"/>
          <w:sz w:val="28"/>
          <w:szCs w:val="28"/>
          <w:lang w:val="uk-UA"/>
        </w:rPr>
      </w:pPr>
    </w:p>
    <w:p w14:paraId="4729DF0F" w14:textId="77777777" w:rsidR="000D600B" w:rsidRPr="000D600B" w:rsidRDefault="000D600B" w:rsidP="000D600B">
      <w:pPr>
        <w:spacing w:after="0" w:line="360" w:lineRule="auto"/>
        <w:ind w:firstLine="709"/>
        <w:jc w:val="both"/>
        <w:rPr>
          <w:rFonts w:ascii="Times New Roman" w:hAnsi="Times New Roman"/>
          <w:sz w:val="28"/>
          <w:szCs w:val="28"/>
          <w:lang w:val="uk-UA"/>
        </w:rPr>
      </w:pPr>
    </w:p>
    <w:p w14:paraId="6F1A5867" w14:textId="16835B11" w:rsidR="00AA0E0D" w:rsidRPr="00BB2A9A" w:rsidRDefault="00C73F20" w:rsidP="001F0DCF">
      <w:pPr>
        <w:pStyle w:val="2"/>
        <w:spacing w:line="360" w:lineRule="auto"/>
        <w:rPr>
          <w:rFonts w:ascii="Times New Roman" w:hAnsi="Times New Roman"/>
          <w:color w:val="auto"/>
          <w:sz w:val="28"/>
          <w:szCs w:val="28"/>
          <w:lang w:val="uk-UA"/>
        </w:rPr>
      </w:pPr>
      <w:bookmarkStart w:id="38" w:name="_Toc152498624"/>
      <w:r w:rsidRPr="00BB2A9A">
        <w:rPr>
          <w:rFonts w:ascii="Times New Roman" w:hAnsi="Times New Roman"/>
          <w:color w:val="auto"/>
          <w:sz w:val="28"/>
          <w:szCs w:val="28"/>
          <w:lang w:val="uk-UA"/>
        </w:rPr>
        <w:t>1.4</w:t>
      </w:r>
      <w:r w:rsidR="00F851BB" w:rsidRPr="00BB2A9A">
        <w:rPr>
          <w:rFonts w:ascii="Times New Roman" w:hAnsi="Times New Roman"/>
          <w:color w:val="auto"/>
          <w:sz w:val="28"/>
          <w:szCs w:val="28"/>
          <w:lang w:val="uk-UA"/>
        </w:rPr>
        <w:t xml:space="preserve"> </w:t>
      </w:r>
      <w:bookmarkEnd w:id="37"/>
      <w:r w:rsidR="0064095A" w:rsidRPr="00BB2A9A">
        <w:rPr>
          <w:rFonts w:ascii="Times New Roman" w:hAnsi="Times New Roman"/>
          <w:color w:val="auto"/>
          <w:sz w:val="28"/>
          <w:szCs w:val="28"/>
          <w:lang w:val="uk-UA"/>
        </w:rPr>
        <w:t>Показники якості стічних вод підприємств</w:t>
      </w:r>
      <w:bookmarkEnd w:id="38"/>
    </w:p>
    <w:p w14:paraId="7A0BA8FD" w14:textId="2C5EDAD0" w:rsidR="001D2B4D" w:rsidRPr="00BB2A9A" w:rsidRDefault="001D2B4D" w:rsidP="001F0DCF">
      <w:pPr>
        <w:spacing w:after="0" w:line="360" w:lineRule="auto"/>
        <w:ind w:firstLine="709"/>
        <w:rPr>
          <w:rFonts w:ascii="Times New Roman" w:hAnsi="Times New Roman"/>
          <w:sz w:val="28"/>
          <w:szCs w:val="28"/>
          <w:lang w:val="uk-UA"/>
        </w:rPr>
      </w:pPr>
    </w:p>
    <w:p w14:paraId="4DFD1C6D" w14:textId="0ADEF123" w:rsidR="001D2B4D" w:rsidRPr="00BB2A9A" w:rsidRDefault="001D2B4D" w:rsidP="001F0DCF">
      <w:pPr>
        <w:spacing w:after="0" w:line="360" w:lineRule="auto"/>
        <w:ind w:firstLine="709"/>
        <w:rPr>
          <w:rFonts w:ascii="Times New Roman" w:hAnsi="Times New Roman"/>
          <w:sz w:val="28"/>
          <w:szCs w:val="28"/>
          <w:lang w:val="uk-UA"/>
        </w:rPr>
      </w:pPr>
    </w:p>
    <w:p w14:paraId="25D59539" w14:textId="132C52B2" w:rsidR="0064095A" w:rsidRPr="001F0DCF" w:rsidRDefault="0064095A" w:rsidP="001F0DCF">
      <w:pPr>
        <w:spacing w:after="0" w:line="360" w:lineRule="auto"/>
        <w:ind w:firstLine="709"/>
        <w:jc w:val="both"/>
        <w:rPr>
          <w:rFonts w:ascii="Times New Roman" w:hAnsi="Times New Roman"/>
          <w:sz w:val="28"/>
          <w:szCs w:val="28"/>
        </w:rPr>
      </w:pPr>
      <w:r w:rsidRPr="00BB2A9A">
        <w:rPr>
          <w:rFonts w:ascii="Times New Roman" w:hAnsi="Times New Roman"/>
          <w:sz w:val="28"/>
          <w:szCs w:val="28"/>
          <w:lang w:val="uk-UA"/>
        </w:rPr>
        <w:t xml:space="preserve">Однією з основних причин забруднення стічних вод є скидання стічних вод підприємств без попередньої очистки в каналізаційну систему міста. </w:t>
      </w:r>
      <w:proofErr w:type="spellStart"/>
      <w:r w:rsidRPr="001F0DCF">
        <w:rPr>
          <w:rFonts w:ascii="Times New Roman" w:hAnsi="Times New Roman"/>
          <w:sz w:val="28"/>
          <w:szCs w:val="28"/>
        </w:rPr>
        <w:t>Ці</w:t>
      </w:r>
      <w:proofErr w:type="spellEnd"/>
      <w:r w:rsidRPr="001F0DCF">
        <w:rPr>
          <w:rFonts w:ascii="Times New Roman" w:hAnsi="Times New Roman"/>
          <w:sz w:val="28"/>
          <w:szCs w:val="28"/>
        </w:rPr>
        <w:t xml:space="preserve"> води </w:t>
      </w:r>
      <w:proofErr w:type="spellStart"/>
      <w:r w:rsidRPr="001F0DCF">
        <w:rPr>
          <w:rFonts w:ascii="Times New Roman" w:hAnsi="Times New Roman"/>
          <w:sz w:val="28"/>
          <w:szCs w:val="28"/>
        </w:rPr>
        <w:t>утворюються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під</w:t>
      </w:r>
      <w:proofErr w:type="spellEnd"/>
      <w:r w:rsidRPr="001F0DCF">
        <w:rPr>
          <w:rFonts w:ascii="Times New Roman" w:hAnsi="Times New Roman"/>
          <w:sz w:val="28"/>
          <w:szCs w:val="28"/>
        </w:rPr>
        <w:t xml:space="preserve"> час </w:t>
      </w:r>
      <w:proofErr w:type="spellStart"/>
      <w:r w:rsidRPr="001F0DCF">
        <w:rPr>
          <w:rFonts w:ascii="Times New Roman" w:hAnsi="Times New Roman"/>
          <w:sz w:val="28"/>
          <w:szCs w:val="28"/>
        </w:rPr>
        <w:t>господарсько-побутової</w:t>
      </w:r>
      <w:proofErr w:type="spellEnd"/>
      <w:r w:rsidRPr="001F0DCF">
        <w:rPr>
          <w:rFonts w:ascii="Times New Roman" w:hAnsi="Times New Roman"/>
          <w:sz w:val="28"/>
          <w:szCs w:val="28"/>
        </w:rPr>
        <w:t xml:space="preserve"> та </w:t>
      </w:r>
      <w:proofErr w:type="spellStart"/>
      <w:r w:rsidRPr="001F0DCF">
        <w:rPr>
          <w:rFonts w:ascii="Times New Roman" w:hAnsi="Times New Roman"/>
          <w:sz w:val="28"/>
          <w:szCs w:val="28"/>
        </w:rPr>
        <w:t>виробничої</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діяльності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Нажаль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водні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ресурси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використовуються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споживачами</w:t>
      </w:r>
      <w:proofErr w:type="spellEnd"/>
      <w:r w:rsidRPr="001F0DCF">
        <w:rPr>
          <w:rFonts w:ascii="Times New Roman" w:hAnsi="Times New Roman"/>
          <w:sz w:val="28"/>
          <w:szCs w:val="28"/>
        </w:rPr>
        <w:t xml:space="preserve"> без </w:t>
      </w:r>
      <w:proofErr w:type="spellStart"/>
      <w:r w:rsidRPr="001F0DCF">
        <w:rPr>
          <w:rFonts w:ascii="Times New Roman" w:hAnsi="Times New Roman"/>
          <w:sz w:val="28"/>
          <w:szCs w:val="28"/>
        </w:rPr>
        <w:t>належних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заходів</w:t>
      </w:r>
      <w:proofErr w:type="spellEnd"/>
      <w:r w:rsidRPr="001F0DCF">
        <w:rPr>
          <w:rFonts w:ascii="Times New Roman" w:hAnsi="Times New Roman"/>
          <w:sz w:val="28"/>
          <w:szCs w:val="28"/>
        </w:rPr>
        <w:t xml:space="preserve"> для </w:t>
      </w:r>
      <w:proofErr w:type="spellStart"/>
      <w:r w:rsidRPr="001F0DCF">
        <w:rPr>
          <w:rFonts w:ascii="Times New Roman" w:hAnsi="Times New Roman"/>
          <w:sz w:val="28"/>
          <w:szCs w:val="28"/>
        </w:rPr>
        <w:t>запобігання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їх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забрудненню</w:t>
      </w:r>
      <w:proofErr w:type="spellEnd"/>
      <w:r w:rsidRPr="001F0DCF">
        <w:rPr>
          <w:rFonts w:ascii="Times New Roman" w:hAnsi="Times New Roman"/>
          <w:sz w:val="28"/>
          <w:szCs w:val="28"/>
        </w:rPr>
        <w:t xml:space="preserve">. </w:t>
      </w:r>
      <w:r w:rsidRPr="001F0DCF">
        <w:rPr>
          <w:rFonts w:ascii="Times New Roman" w:hAnsi="Times New Roman"/>
          <w:sz w:val="28"/>
          <w:szCs w:val="28"/>
          <w:lang w:val="uk-UA"/>
        </w:rPr>
        <w:t>В</w:t>
      </w:r>
      <w:proofErr w:type="spellStart"/>
      <w:r w:rsidRPr="001F0DCF">
        <w:rPr>
          <w:rFonts w:ascii="Times New Roman" w:hAnsi="Times New Roman"/>
          <w:sz w:val="28"/>
          <w:szCs w:val="28"/>
        </w:rPr>
        <w:t>ідділ</w:t>
      </w:r>
      <w:proofErr w:type="spellEnd"/>
      <w:r w:rsidRPr="001F0DCF">
        <w:rPr>
          <w:rFonts w:ascii="Times New Roman" w:hAnsi="Times New Roman"/>
          <w:sz w:val="28"/>
          <w:szCs w:val="28"/>
        </w:rPr>
        <w:t xml:space="preserve"> контролю за </w:t>
      </w:r>
      <w:proofErr w:type="spellStart"/>
      <w:r w:rsidRPr="001F0DCF">
        <w:rPr>
          <w:rFonts w:ascii="Times New Roman" w:hAnsi="Times New Roman"/>
          <w:sz w:val="28"/>
          <w:szCs w:val="28"/>
        </w:rPr>
        <w:t>промисловими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стічними</w:t>
      </w:r>
      <w:proofErr w:type="spellEnd"/>
      <w:r w:rsidRPr="001F0DCF">
        <w:rPr>
          <w:rFonts w:ascii="Times New Roman" w:hAnsi="Times New Roman"/>
          <w:sz w:val="28"/>
          <w:szCs w:val="28"/>
        </w:rPr>
        <w:t xml:space="preserve"> водами та </w:t>
      </w:r>
      <w:proofErr w:type="spellStart"/>
      <w:r w:rsidRPr="001F0DCF">
        <w:rPr>
          <w:rFonts w:ascii="Times New Roman" w:hAnsi="Times New Roman"/>
          <w:sz w:val="28"/>
          <w:szCs w:val="28"/>
        </w:rPr>
        <w:t>лабораторія</w:t>
      </w:r>
      <w:proofErr w:type="spellEnd"/>
      <w:r w:rsidRPr="001F0DCF">
        <w:rPr>
          <w:rFonts w:ascii="Times New Roman" w:hAnsi="Times New Roman"/>
          <w:sz w:val="28"/>
          <w:szCs w:val="28"/>
        </w:rPr>
        <w:t xml:space="preserve">, де </w:t>
      </w:r>
      <w:proofErr w:type="spellStart"/>
      <w:r w:rsidRPr="001F0DCF">
        <w:rPr>
          <w:rFonts w:ascii="Times New Roman" w:hAnsi="Times New Roman"/>
          <w:sz w:val="28"/>
          <w:szCs w:val="28"/>
        </w:rPr>
        <w:t>працівники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здійснюють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відбір</w:t>
      </w:r>
      <w:proofErr w:type="spellEnd"/>
      <w:r w:rsidRPr="001F0DCF">
        <w:rPr>
          <w:rFonts w:ascii="Times New Roman" w:hAnsi="Times New Roman"/>
          <w:sz w:val="28"/>
          <w:szCs w:val="28"/>
        </w:rPr>
        <w:t xml:space="preserve"> проб </w:t>
      </w:r>
      <w:proofErr w:type="spellStart"/>
      <w:r w:rsidRPr="001F0DCF">
        <w:rPr>
          <w:rFonts w:ascii="Times New Roman" w:hAnsi="Times New Roman"/>
          <w:sz w:val="28"/>
          <w:szCs w:val="28"/>
        </w:rPr>
        <w:t>стічних</w:t>
      </w:r>
      <w:proofErr w:type="spellEnd"/>
      <w:r w:rsidRPr="001F0DCF">
        <w:rPr>
          <w:rFonts w:ascii="Times New Roman" w:hAnsi="Times New Roman"/>
          <w:sz w:val="28"/>
          <w:szCs w:val="28"/>
        </w:rPr>
        <w:t xml:space="preserve"> вод у </w:t>
      </w:r>
      <w:proofErr w:type="spellStart"/>
      <w:r w:rsidRPr="001F0DCF">
        <w:rPr>
          <w:rFonts w:ascii="Times New Roman" w:hAnsi="Times New Roman"/>
          <w:sz w:val="28"/>
          <w:szCs w:val="28"/>
        </w:rPr>
        <w:t>споживачів</w:t>
      </w:r>
      <w:proofErr w:type="spellEnd"/>
      <w:r w:rsidRPr="001F0DCF">
        <w:rPr>
          <w:rFonts w:ascii="Times New Roman" w:hAnsi="Times New Roman"/>
          <w:sz w:val="28"/>
          <w:szCs w:val="28"/>
        </w:rPr>
        <w:t xml:space="preserve"> для </w:t>
      </w:r>
      <w:proofErr w:type="spellStart"/>
      <w:r w:rsidRPr="001F0DCF">
        <w:rPr>
          <w:rFonts w:ascii="Times New Roman" w:hAnsi="Times New Roman"/>
          <w:sz w:val="28"/>
          <w:szCs w:val="28"/>
        </w:rPr>
        <w:t>хімічного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аналізу</w:t>
      </w:r>
      <w:proofErr w:type="spellEnd"/>
      <w:r w:rsidRPr="001F0DCF">
        <w:rPr>
          <w:rFonts w:ascii="Times New Roman" w:hAnsi="Times New Roman"/>
          <w:sz w:val="28"/>
          <w:szCs w:val="28"/>
        </w:rPr>
        <w:t xml:space="preserve"> з метою </w:t>
      </w:r>
      <w:proofErr w:type="spellStart"/>
      <w:r w:rsidRPr="001F0DCF">
        <w:rPr>
          <w:rFonts w:ascii="Times New Roman" w:hAnsi="Times New Roman"/>
          <w:sz w:val="28"/>
          <w:szCs w:val="28"/>
        </w:rPr>
        <w:t>перевірки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відповідності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фактичних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концентрацій</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забруднюючих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речовин</w:t>
      </w:r>
      <w:proofErr w:type="spellEnd"/>
      <w:r w:rsidRPr="001F0DCF">
        <w:rPr>
          <w:rFonts w:ascii="Times New Roman" w:hAnsi="Times New Roman"/>
          <w:sz w:val="28"/>
          <w:szCs w:val="28"/>
        </w:rPr>
        <w:t xml:space="preserve"> в стоках </w:t>
      </w:r>
      <w:proofErr w:type="spellStart"/>
      <w:r w:rsidRPr="001F0DCF">
        <w:rPr>
          <w:rFonts w:ascii="Times New Roman" w:hAnsi="Times New Roman"/>
          <w:sz w:val="28"/>
          <w:szCs w:val="28"/>
        </w:rPr>
        <w:t>встановленим</w:t>
      </w:r>
      <w:proofErr w:type="spellEnd"/>
      <w:r w:rsidRPr="001F0DCF">
        <w:rPr>
          <w:rFonts w:ascii="Times New Roman" w:hAnsi="Times New Roman"/>
          <w:sz w:val="28"/>
          <w:szCs w:val="28"/>
        </w:rPr>
        <w:t xml:space="preserve"> стандартам.</w:t>
      </w:r>
    </w:p>
    <w:p w14:paraId="266D2F89" w14:textId="7D0F8534" w:rsidR="0064095A" w:rsidRPr="000E70A2" w:rsidRDefault="0064095A" w:rsidP="001F0DCF">
      <w:pPr>
        <w:spacing w:after="0" w:line="360" w:lineRule="auto"/>
        <w:ind w:firstLine="709"/>
        <w:jc w:val="both"/>
        <w:rPr>
          <w:rFonts w:ascii="Times New Roman" w:hAnsi="Times New Roman"/>
          <w:sz w:val="28"/>
          <w:szCs w:val="28"/>
          <w:lang w:val="uk-UA"/>
        </w:rPr>
      </w:pPr>
      <w:proofErr w:type="spellStart"/>
      <w:r w:rsidRPr="001F0DCF">
        <w:rPr>
          <w:rFonts w:ascii="Times New Roman" w:hAnsi="Times New Roman"/>
          <w:sz w:val="28"/>
          <w:szCs w:val="28"/>
        </w:rPr>
        <w:t>Проведення</w:t>
      </w:r>
      <w:proofErr w:type="spellEnd"/>
      <w:r w:rsidRPr="001F0DCF">
        <w:rPr>
          <w:rFonts w:ascii="Times New Roman" w:hAnsi="Times New Roman"/>
          <w:sz w:val="28"/>
          <w:szCs w:val="28"/>
        </w:rPr>
        <w:t xml:space="preserve"> контролю </w:t>
      </w:r>
      <w:proofErr w:type="spellStart"/>
      <w:r w:rsidRPr="001F0DCF">
        <w:rPr>
          <w:rFonts w:ascii="Times New Roman" w:hAnsi="Times New Roman"/>
          <w:sz w:val="28"/>
          <w:szCs w:val="28"/>
        </w:rPr>
        <w:t>якості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стічних</w:t>
      </w:r>
      <w:proofErr w:type="spellEnd"/>
      <w:r w:rsidRPr="001F0DCF">
        <w:rPr>
          <w:rFonts w:ascii="Times New Roman" w:hAnsi="Times New Roman"/>
          <w:sz w:val="28"/>
          <w:szCs w:val="28"/>
        </w:rPr>
        <w:t xml:space="preserve"> вод </w:t>
      </w:r>
      <w:proofErr w:type="spellStart"/>
      <w:r w:rsidRPr="001F0DCF">
        <w:rPr>
          <w:rFonts w:ascii="Times New Roman" w:hAnsi="Times New Roman"/>
          <w:sz w:val="28"/>
          <w:szCs w:val="28"/>
        </w:rPr>
        <w:t>споживачів</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відбувається</w:t>
      </w:r>
      <w:proofErr w:type="spellEnd"/>
      <w:r w:rsidRPr="001F0DCF">
        <w:rPr>
          <w:rFonts w:ascii="Times New Roman" w:hAnsi="Times New Roman"/>
          <w:sz w:val="28"/>
          <w:szCs w:val="28"/>
        </w:rPr>
        <w:t xml:space="preserve"> без </w:t>
      </w:r>
      <w:proofErr w:type="spellStart"/>
      <w:r w:rsidRPr="001F0DCF">
        <w:rPr>
          <w:rFonts w:ascii="Times New Roman" w:hAnsi="Times New Roman"/>
          <w:sz w:val="28"/>
          <w:szCs w:val="28"/>
        </w:rPr>
        <w:t>попереднього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повідомлення</w:t>
      </w:r>
      <w:proofErr w:type="spellEnd"/>
      <w:r w:rsidRPr="001F0DCF">
        <w:rPr>
          <w:rFonts w:ascii="Times New Roman" w:hAnsi="Times New Roman"/>
          <w:sz w:val="28"/>
          <w:szCs w:val="28"/>
        </w:rPr>
        <w:t xml:space="preserve"> та у </w:t>
      </w:r>
      <w:proofErr w:type="spellStart"/>
      <w:r w:rsidRPr="001F0DCF">
        <w:rPr>
          <w:rFonts w:ascii="Times New Roman" w:hAnsi="Times New Roman"/>
          <w:sz w:val="28"/>
          <w:szCs w:val="28"/>
        </w:rPr>
        <w:t>присутності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уповноваженого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представника</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споживача</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Наступним</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етапом</w:t>
      </w:r>
      <w:proofErr w:type="spellEnd"/>
      <w:r w:rsidRPr="001F0DCF">
        <w:rPr>
          <w:rFonts w:ascii="Times New Roman" w:hAnsi="Times New Roman"/>
          <w:sz w:val="28"/>
          <w:szCs w:val="28"/>
        </w:rPr>
        <w:t xml:space="preserve"> є </w:t>
      </w:r>
      <w:proofErr w:type="spellStart"/>
      <w:r w:rsidRPr="001F0DCF">
        <w:rPr>
          <w:rFonts w:ascii="Times New Roman" w:hAnsi="Times New Roman"/>
          <w:sz w:val="28"/>
          <w:szCs w:val="28"/>
        </w:rPr>
        <w:t>укладення</w:t>
      </w:r>
      <w:proofErr w:type="spellEnd"/>
      <w:r w:rsidRPr="001F0DCF">
        <w:rPr>
          <w:rFonts w:ascii="Times New Roman" w:hAnsi="Times New Roman"/>
          <w:sz w:val="28"/>
          <w:szCs w:val="28"/>
        </w:rPr>
        <w:t xml:space="preserve"> акта </w:t>
      </w:r>
      <w:proofErr w:type="spellStart"/>
      <w:r w:rsidRPr="001F0DCF">
        <w:rPr>
          <w:rFonts w:ascii="Times New Roman" w:hAnsi="Times New Roman"/>
          <w:sz w:val="28"/>
          <w:szCs w:val="28"/>
        </w:rPr>
        <w:t>щодо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відбору</w:t>
      </w:r>
      <w:proofErr w:type="spellEnd"/>
      <w:r w:rsidRPr="001F0DCF">
        <w:rPr>
          <w:rFonts w:ascii="Times New Roman" w:hAnsi="Times New Roman"/>
          <w:sz w:val="28"/>
          <w:szCs w:val="28"/>
        </w:rPr>
        <w:t xml:space="preserve"> проб, в </w:t>
      </w:r>
      <w:proofErr w:type="spellStart"/>
      <w:r w:rsidRPr="001F0DCF">
        <w:rPr>
          <w:rFonts w:ascii="Times New Roman" w:hAnsi="Times New Roman"/>
          <w:sz w:val="28"/>
          <w:szCs w:val="28"/>
        </w:rPr>
        <w:t>якому</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вказані</w:t>
      </w:r>
      <w:proofErr w:type="spellEnd"/>
      <w:r w:rsidRPr="001F0DCF">
        <w:rPr>
          <w:rFonts w:ascii="Times New Roman" w:hAnsi="Times New Roman"/>
          <w:sz w:val="28"/>
          <w:szCs w:val="28"/>
        </w:rPr>
        <w:t xml:space="preserve"> посади </w:t>
      </w:r>
      <w:proofErr w:type="spellStart"/>
      <w:r w:rsidRPr="001F0DCF">
        <w:rPr>
          <w:rFonts w:ascii="Times New Roman" w:hAnsi="Times New Roman"/>
          <w:sz w:val="28"/>
          <w:szCs w:val="28"/>
        </w:rPr>
        <w:t>працівників</w:t>
      </w:r>
      <w:proofErr w:type="spellEnd"/>
      <w:r w:rsidRPr="001F0DCF">
        <w:rPr>
          <w:rFonts w:ascii="Times New Roman" w:hAnsi="Times New Roman"/>
          <w:sz w:val="28"/>
          <w:szCs w:val="28"/>
        </w:rPr>
        <w:t xml:space="preserve"> водоканалу та </w:t>
      </w:r>
      <w:proofErr w:type="spellStart"/>
      <w:r w:rsidRPr="001F0DCF">
        <w:rPr>
          <w:rFonts w:ascii="Times New Roman" w:hAnsi="Times New Roman"/>
          <w:sz w:val="28"/>
          <w:szCs w:val="28"/>
        </w:rPr>
        <w:t>представника</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підприємства</w:t>
      </w:r>
      <w:proofErr w:type="spellEnd"/>
      <w:r w:rsidRPr="001F0DCF">
        <w:rPr>
          <w:rFonts w:ascii="Times New Roman" w:hAnsi="Times New Roman"/>
          <w:sz w:val="28"/>
          <w:szCs w:val="28"/>
        </w:rPr>
        <w:t xml:space="preserve">, адреса </w:t>
      </w:r>
      <w:proofErr w:type="spellStart"/>
      <w:r w:rsidRPr="001F0DCF">
        <w:rPr>
          <w:rFonts w:ascii="Times New Roman" w:hAnsi="Times New Roman"/>
          <w:sz w:val="28"/>
          <w:szCs w:val="28"/>
        </w:rPr>
        <w:lastRenderedPageBreak/>
        <w:t>відбору</w:t>
      </w:r>
      <w:proofErr w:type="spellEnd"/>
      <w:r w:rsidRPr="001F0DCF">
        <w:rPr>
          <w:rFonts w:ascii="Times New Roman" w:hAnsi="Times New Roman"/>
          <w:sz w:val="28"/>
          <w:szCs w:val="28"/>
        </w:rPr>
        <w:t xml:space="preserve"> проб, а також дата та час забору проб. У </w:t>
      </w:r>
      <w:proofErr w:type="spellStart"/>
      <w:r w:rsidRPr="001F0DCF">
        <w:rPr>
          <w:rFonts w:ascii="Times New Roman" w:hAnsi="Times New Roman"/>
          <w:sz w:val="28"/>
          <w:szCs w:val="28"/>
        </w:rPr>
        <w:t>випадку</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виявлення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перевищення</w:t>
      </w:r>
      <w:proofErr w:type="spellEnd"/>
      <w:r w:rsidRPr="001F0DCF">
        <w:rPr>
          <w:rFonts w:ascii="Times New Roman" w:hAnsi="Times New Roman"/>
          <w:sz w:val="28"/>
          <w:szCs w:val="28"/>
        </w:rPr>
        <w:t xml:space="preserve"> будь-</w:t>
      </w:r>
      <w:proofErr w:type="spellStart"/>
      <w:r w:rsidRPr="001F0DCF">
        <w:rPr>
          <w:rFonts w:ascii="Times New Roman" w:hAnsi="Times New Roman"/>
          <w:sz w:val="28"/>
          <w:szCs w:val="28"/>
        </w:rPr>
        <w:t>яких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показників</w:t>
      </w:r>
      <w:proofErr w:type="spellEnd"/>
      <w:r w:rsidRPr="001F0DCF">
        <w:rPr>
          <w:rFonts w:ascii="Times New Roman" w:hAnsi="Times New Roman"/>
          <w:sz w:val="28"/>
          <w:szCs w:val="28"/>
        </w:rPr>
        <w:t xml:space="preserve"> у </w:t>
      </w:r>
      <w:proofErr w:type="spellStart"/>
      <w:r w:rsidRPr="001F0DCF">
        <w:rPr>
          <w:rFonts w:ascii="Times New Roman" w:hAnsi="Times New Roman"/>
          <w:sz w:val="28"/>
          <w:szCs w:val="28"/>
        </w:rPr>
        <w:t>стічних</w:t>
      </w:r>
      <w:proofErr w:type="spellEnd"/>
      <w:r w:rsidRPr="001F0DCF">
        <w:rPr>
          <w:rFonts w:ascii="Times New Roman" w:hAnsi="Times New Roman"/>
          <w:sz w:val="28"/>
          <w:szCs w:val="28"/>
        </w:rPr>
        <w:t xml:space="preserve"> водах </w:t>
      </w:r>
      <w:proofErr w:type="spellStart"/>
      <w:r w:rsidRPr="001F0DCF">
        <w:rPr>
          <w:rFonts w:ascii="Times New Roman" w:hAnsi="Times New Roman"/>
          <w:sz w:val="28"/>
          <w:szCs w:val="28"/>
        </w:rPr>
        <w:t>споживачів</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результати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аналізів</w:t>
      </w:r>
      <w:proofErr w:type="spellEnd"/>
      <w:r w:rsidRPr="001F0DCF">
        <w:rPr>
          <w:rFonts w:ascii="Times New Roman" w:hAnsi="Times New Roman"/>
          <w:sz w:val="28"/>
          <w:szCs w:val="28"/>
        </w:rPr>
        <w:t xml:space="preserve"> з </w:t>
      </w:r>
      <w:proofErr w:type="spellStart"/>
      <w:r w:rsidRPr="001F0DCF">
        <w:rPr>
          <w:rFonts w:ascii="Times New Roman" w:hAnsi="Times New Roman"/>
          <w:sz w:val="28"/>
          <w:szCs w:val="28"/>
        </w:rPr>
        <w:t>лабораторії</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надходять</w:t>
      </w:r>
      <w:proofErr w:type="spellEnd"/>
      <w:r w:rsidRPr="001F0DCF">
        <w:rPr>
          <w:rFonts w:ascii="Times New Roman" w:hAnsi="Times New Roman"/>
          <w:sz w:val="28"/>
          <w:szCs w:val="28"/>
        </w:rPr>
        <w:t xml:space="preserve"> до </w:t>
      </w:r>
      <w:proofErr w:type="spellStart"/>
      <w:r w:rsidRPr="001F0DCF">
        <w:rPr>
          <w:rFonts w:ascii="Times New Roman" w:hAnsi="Times New Roman"/>
          <w:sz w:val="28"/>
          <w:szCs w:val="28"/>
        </w:rPr>
        <w:t>служби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інспекції</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промислового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водовідведення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протягом</w:t>
      </w:r>
      <w:proofErr w:type="spellEnd"/>
      <w:r w:rsidRPr="001F0DCF">
        <w:rPr>
          <w:rFonts w:ascii="Times New Roman" w:hAnsi="Times New Roman"/>
          <w:sz w:val="28"/>
          <w:szCs w:val="28"/>
        </w:rPr>
        <w:t xml:space="preserve"> 5 </w:t>
      </w:r>
      <w:proofErr w:type="spellStart"/>
      <w:r w:rsidRPr="001F0DCF">
        <w:rPr>
          <w:rFonts w:ascii="Times New Roman" w:hAnsi="Times New Roman"/>
          <w:sz w:val="28"/>
          <w:szCs w:val="28"/>
        </w:rPr>
        <w:t>днів</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Ця</w:t>
      </w:r>
      <w:proofErr w:type="spellEnd"/>
      <w:r w:rsidRPr="001F0DCF">
        <w:rPr>
          <w:rFonts w:ascii="Times New Roman" w:hAnsi="Times New Roman"/>
          <w:sz w:val="28"/>
          <w:szCs w:val="28"/>
        </w:rPr>
        <w:t xml:space="preserve"> служба </w:t>
      </w:r>
      <w:proofErr w:type="spellStart"/>
      <w:r w:rsidRPr="001F0DCF">
        <w:rPr>
          <w:rFonts w:ascii="Times New Roman" w:hAnsi="Times New Roman"/>
          <w:sz w:val="28"/>
          <w:szCs w:val="28"/>
        </w:rPr>
        <w:t>надає</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отримані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дані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споживачам</w:t>
      </w:r>
      <w:proofErr w:type="spellEnd"/>
      <w:r w:rsidRPr="001F0DCF">
        <w:rPr>
          <w:rFonts w:ascii="Times New Roman" w:hAnsi="Times New Roman"/>
          <w:sz w:val="28"/>
          <w:szCs w:val="28"/>
        </w:rPr>
        <w:t xml:space="preserve"> та </w:t>
      </w:r>
      <w:proofErr w:type="spellStart"/>
      <w:r w:rsidRPr="001F0DCF">
        <w:rPr>
          <w:rFonts w:ascii="Times New Roman" w:hAnsi="Times New Roman"/>
          <w:sz w:val="28"/>
          <w:szCs w:val="28"/>
        </w:rPr>
        <w:t>розраховує</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вартість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перевищення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забруднюючих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речовин</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Норми</w:t>
      </w:r>
      <w:proofErr w:type="spellEnd"/>
      <w:r w:rsidRPr="001F0DCF">
        <w:rPr>
          <w:rFonts w:ascii="Times New Roman" w:hAnsi="Times New Roman"/>
          <w:sz w:val="28"/>
          <w:szCs w:val="28"/>
        </w:rPr>
        <w:t xml:space="preserve"> гранично-</w:t>
      </w:r>
      <w:proofErr w:type="spellStart"/>
      <w:r w:rsidRPr="001F0DCF">
        <w:rPr>
          <w:rFonts w:ascii="Times New Roman" w:hAnsi="Times New Roman"/>
          <w:sz w:val="28"/>
          <w:szCs w:val="28"/>
        </w:rPr>
        <w:t>допустимих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концентрацій</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забруднюючих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речовин</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встановлені</w:t>
      </w:r>
      <w:proofErr w:type="spellEnd"/>
      <w:r w:rsidRPr="001F0DCF">
        <w:rPr>
          <w:rFonts w:ascii="Times New Roman" w:hAnsi="Times New Roman"/>
          <w:sz w:val="28"/>
          <w:szCs w:val="28"/>
        </w:rPr>
        <w:t xml:space="preserve"> у Правилах </w:t>
      </w:r>
      <w:proofErr w:type="spellStart"/>
      <w:r w:rsidRPr="001F0DCF">
        <w:rPr>
          <w:rFonts w:ascii="Times New Roman" w:hAnsi="Times New Roman"/>
          <w:sz w:val="28"/>
          <w:szCs w:val="28"/>
        </w:rPr>
        <w:t>приймання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стічних</w:t>
      </w:r>
      <w:proofErr w:type="spellEnd"/>
      <w:r w:rsidRPr="001F0DCF">
        <w:rPr>
          <w:rFonts w:ascii="Times New Roman" w:hAnsi="Times New Roman"/>
          <w:sz w:val="28"/>
          <w:szCs w:val="28"/>
        </w:rPr>
        <w:t xml:space="preserve"> вод </w:t>
      </w:r>
      <w:proofErr w:type="spellStart"/>
      <w:r w:rsidRPr="001F0DCF">
        <w:rPr>
          <w:rFonts w:ascii="Times New Roman" w:hAnsi="Times New Roman"/>
          <w:sz w:val="28"/>
          <w:szCs w:val="28"/>
        </w:rPr>
        <w:t>споживачів</w:t>
      </w:r>
      <w:proofErr w:type="spellEnd"/>
      <w:r w:rsidRPr="001F0DCF">
        <w:rPr>
          <w:rFonts w:ascii="Times New Roman" w:hAnsi="Times New Roman"/>
          <w:sz w:val="28"/>
          <w:szCs w:val="28"/>
        </w:rPr>
        <w:t xml:space="preserve"> до </w:t>
      </w:r>
      <w:proofErr w:type="spellStart"/>
      <w:r w:rsidRPr="001F0DCF">
        <w:rPr>
          <w:rFonts w:ascii="Times New Roman" w:hAnsi="Times New Roman"/>
          <w:sz w:val="28"/>
          <w:szCs w:val="28"/>
        </w:rPr>
        <w:t>каналізаційної</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мережі</w:t>
      </w:r>
      <w:proofErr w:type="spellEnd"/>
      <w:r w:rsidRPr="001F0DCF">
        <w:rPr>
          <w:rFonts w:ascii="Times New Roman" w:hAnsi="Times New Roman"/>
          <w:sz w:val="28"/>
          <w:szCs w:val="28"/>
        </w:rPr>
        <w:t xml:space="preserve"> м. </w:t>
      </w:r>
      <w:r w:rsidRPr="001F0DCF">
        <w:rPr>
          <w:rFonts w:ascii="Times New Roman" w:hAnsi="Times New Roman"/>
          <w:sz w:val="28"/>
          <w:szCs w:val="28"/>
          <w:lang w:val="uk-UA"/>
        </w:rPr>
        <w:t>Запоріжжя</w:t>
      </w:r>
      <w:r w:rsidRPr="001F0DCF">
        <w:rPr>
          <w:rFonts w:ascii="Times New Roman" w:hAnsi="Times New Roman"/>
          <w:sz w:val="28"/>
          <w:szCs w:val="28"/>
        </w:rPr>
        <w:t xml:space="preserve">, </w:t>
      </w:r>
      <w:proofErr w:type="spellStart"/>
      <w:r w:rsidRPr="001F0DCF">
        <w:rPr>
          <w:rFonts w:ascii="Times New Roman" w:hAnsi="Times New Roman"/>
          <w:sz w:val="28"/>
          <w:szCs w:val="28"/>
        </w:rPr>
        <w:t>затверджених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рішенням</w:t>
      </w:r>
      <w:proofErr w:type="spellEnd"/>
      <w:r w:rsidRPr="001F0DCF">
        <w:rPr>
          <w:rFonts w:ascii="Times New Roman" w:hAnsi="Times New Roman"/>
          <w:sz w:val="28"/>
          <w:szCs w:val="28"/>
        </w:rPr>
        <w:t xml:space="preserve"> </w:t>
      </w:r>
      <w:r w:rsidRPr="001F0DCF">
        <w:rPr>
          <w:rFonts w:ascii="Times New Roman" w:hAnsi="Times New Roman"/>
          <w:sz w:val="28"/>
          <w:szCs w:val="28"/>
          <w:lang w:val="uk-UA"/>
        </w:rPr>
        <w:t>Запорізької</w:t>
      </w:r>
      <w:r w:rsidRPr="001F0DCF">
        <w:rPr>
          <w:rFonts w:ascii="Times New Roman" w:hAnsi="Times New Roman"/>
          <w:sz w:val="28"/>
          <w:szCs w:val="28"/>
        </w:rPr>
        <w:t xml:space="preserve"> </w:t>
      </w:r>
      <w:proofErr w:type="spellStart"/>
      <w:r w:rsidRPr="001F0DCF">
        <w:rPr>
          <w:rFonts w:ascii="Times New Roman" w:hAnsi="Times New Roman"/>
          <w:sz w:val="28"/>
          <w:szCs w:val="28"/>
        </w:rPr>
        <w:t>міської</w:t>
      </w:r>
      <w:proofErr w:type="spellEnd"/>
      <w:r w:rsidRPr="001F0DCF">
        <w:rPr>
          <w:rFonts w:ascii="Times New Roman" w:hAnsi="Times New Roman"/>
          <w:sz w:val="28"/>
          <w:szCs w:val="28"/>
        </w:rPr>
        <w:t xml:space="preserve"> ради </w:t>
      </w:r>
      <w:proofErr w:type="spellStart"/>
      <w:r w:rsidRPr="001F0DCF">
        <w:rPr>
          <w:rFonts w:ascii="Times New Roman" w:hAnsi="Times New Roman"/>
          <w:sz w:val="28"/>
          <w:szCs w:val="28"/>
        </w:rPr>
        <w:t>від</w:t>
      </w:r>
      <w:proofErr w:type="spellEnd"/>
      <w:r w:rsidRPr="001F0DCF">
        <w:rPr>
          <w:rFonts w:ascii="Times New Roman" w:hAnsi="Times New Roman"/>
          <w:sz w:val="28"/>
          <w:szCs w:val="28"/>
        </w:rPr>
        <w:t xml:space="preserve"> 03.07.2019 року № 639. </w:t>
      </w:r>
      <w:proofErr w:type="spellStart"/>
      <w:r w:rsidRPr="001F0DCF">
        <w:rPr>
          <w:rFonts w:ascii="Times New Roman" w:hAnsi="Times New Roman"/>
          <w:sz w:val="28"/>
          <w:szCs w:val="28"/>
        </w:rPr>
        <w:t>Ці</w:t>
      </w:r>
      <w:proofErr w:type="spellEnd"/>
      <w:r w:rsidRPr="001F0DCF">
        <w:rPr>
          <w:rFonts w:ascii="Times New Roman" w:hAnsi="Times New Roman"/>
          <w:sz w:val="28"/>
          <w:szCs w:val="28"/>
        </w:rPr>
        <w:t xml:space="preserve"> Правила </w:t>
      </w:r>
      <w:proofErr w:type="spellStart"/>
      <w:r w:rsidRPr="001F0DCF">
        <w:rPr>
          <w:rFonts w:ascii="Times New Roman" w:hAnsi="Times New Roman"/>
          <w:sz w:val="28"/>
          <w:szCs w:val="28"/>
        </w:rPr>
        <w:t>ґрунтуються</w:t>
      </w:r>
      <w:proofErr w:type="spellEnd"/>
      <w:r w:rsidRPr="001F0DCF">
        <w:rPr>
          <w:rFonts w:ascii="Times New Roman" w:hAnsi="Times New Roman"/>
          <w:sz w:val="28"/>
          <w:szCs w:val="28"/>
        </w:rPr>
        <w:t xml:space="preserve"> на </w:t>
      </w:r>
      <w:proofErr w:type="spellStart"/>
      <w:r w:rsidRPr="001F0DCF">
        <w:rPr>
          <w:rFonts w:ascii="Times New Roman" w:hAnsi="Times New Roman"/>
          <w:sz w:val="28"/>
          <w:szCs w:val="28"/>
        </w:rPr>
        <w:t>загальнодержавних</w:t>
      </w:r>
      <w:proofErr w:type="spellEnd"/>
      <w:r w:rsidRPr="001F0DCF">
        <w:rPr>
          <w:rFonts w:ascii="Times New Roman" w:hAnsi="Times New Roman"/>
          <w:sz w:val="28"/>
          <w:szCs w:val="28"/>
        </w:rPr>
        <w:t xml:space="preserve"> Правилах </w:t>
      </w:r>
      <w:proofErr w:type="spellStart"/>
      <w:r w:rsidRPr="001F0DCF">
        <w:rPr>
          <w:rFonts w:ascii="Times New Roman" w:hAnsi="Times New Roman"/>
          <w:sz w:val="28"/>
          <w:szCs w:val="28"/>
        </w:rPr>
        <w:t>приймання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стічних</w:t>
      </w:r>
      <w:proofErr w:type="spellEnd"/>
      <w:r w:rsidRPr="001F0DCF">
        <w:rPr>
          <w:rFonts w:ascii="Times New Roman" w:hAnsi="Times New Roman"/>
          <w:sz w:val="28"/>
          <w:szCs w:val="28"/>
        </w:rPr>
        <w:t xml:space="preserve"> вод до систем </w:t>
      </w:r>
      <w:proofErr w:type="spellStart"/>
      <w:r w:rsidRPr="001F0DCF">
        <w:rPr>
          <w:rFonts w:ascii="Times New Roman" w:hAnsi="Times New Roman"/>
          <w:sz w:val="28"/>
          <w:szCs w:val="28"/>
        </w:rPr>
        <w:t>централ</w:t>
      </w:r>
      <w:r w:rsidR="000E70A2">
        <w:rPr>
          <w:rFonts w:ascii="Times New Roman" w:hAnsi="Times New Roman"/>
          <w:sz w:val="28"/>
          <w:szCs w:val="28"/>
        </w:rPr>
        <w:t>ізованого</w:t>
      </w:r>
      <w:proofErr w:type="spellEnd"/>
      <w:r w:rsidR="000E70A2">
        <w:rPr>
          <w:rFonts w:ascii="Times New Roman" w:hAnsi="Times New Roman"/>
          <w:sz w:val="28"/>
          <w:szCs w:val="28"/>
        </w:rPr>
        <w:t xml:space="preserve"> </w:t>
      </w:r>
      <w:proofErr w:type="spellStart"/>
      <w:r w:rsidR="000E70A2">
        <w:rPr>
          <w:rFonts w:ascii="Times New Roman" w:hAnsi="Times New Roman"/>
          <w:sz w:val="28"/>
          <w:szCs w:val="28"/>
        </w:rPr>
        <w:t>водовідведення</w:t>
      </w:r>
      <w:proofErr w:type="spellEnd"/>
      <w:r w:rsidR="000E70A2">
        <w:rPr>
          <w:rFonts w:ascii="Times New Roman" w:hAnsi="Times New Roman"/>
          <w:sz w:val="28"/>
          <w:szCs w:val="28"/>
          <w:lang w:val="uk-UA"/>
        </w:rPr>
        <w:t>.</w:t>
      </w:r>
    </w:p>
    <w:p w14:paraId="114EBE27" w14:textId="701718EB" w:rsidR="0064095A" w:rsidRPr="001F0DCF" w:rsidRDefault="0064095A" w:rsidP="001F0DCF">
      <w:pPr>
        <w:spacing w:after="0" w:line="360" w:lineRule="auto"/>
        <w:ind w:firstLine="709"/>
        <w:jc w:val="both"/>
        <w:rPr>
          <w:rFonts w:ascii="Times New Roman" w:hAnsi="Times New Roman"/>
          <w:sz w:val="28"/>
          <w:szCs w:val="28"/>
        </w:rPr>
      </w:pPr>
      <w:r w:rsidRPr="00D134F5">
        <w:rPr>
          <w:rFonts w:ascii="Times New Roman" w:hAnsi="Times New Roman"/>
          <w:sz w:val="28"/>
          <w:szCs w:val="28"/>
          <w:lang w:val="uk-UA"/>
        </w:rPr>
        <w:t xml:space="preserve">Стічні води, що містять підвищені рівні забруднень, таких як солі важких металів, фосфати, суспендовані речовини, ХСК, БСК, створюють додаткове навантаження на обслуговування очисних споруд. </w:t>
      </w:r>
      <w:proofErr w:type="spellStart"/>
      <w:r w:rsidRPr="001F0DCF">
        <w:rPr>
          <w:rFonts w:ascii="Times New Roman" w:hAnsi="Times New Roman"/>
          <w:sz w:val="28"/>
          <w:szCs w:val="28"/>
        </w:rPr>
        <w:t>Це</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призводить</w:t>
      </w:r>
      <w:proofErr w:type="spellEnd"/>
      <w:r w:rsidRPr="001F0DCF">
        <w:rPr>
          <w:rFonts w:ascii="Times New Roman" w:hAnsi="Times New Roman"/>
          <w:sz w:val="28"/>
          <w:szCs w:val="28"/>
        </w:rPr>
        <w:t xml:space="preserve"> до </w:t>
      </w:r>
      <w:proofErr w:type="spellStart"/>
      <w:r w:rsidRPr="001F0DCF">
        <w:rPr>
          <w:rFonts w:ascii="Times New Roman" w:hAnsi="Times New Roman"/>
          <w:sz w:val="28"/>
          <w:szCs w:val="28"/>
        </w:rPr>
        <w:t>погіршання</w:t>
      </w:r>
      <w:proofErr w:type="spellEnd"/>
      <w:r w:rsidRPr="001F0DCF">
        <w:rPr>
          <w:rFonts w:ascii="Times New Roman" w:hAnsi="Times New Roman"/>
          <w:sz w:val="28"/>
          <w:szCs w:val="28"/>
        </w:rPr>
        <w:t xml:space="preserve"> доступу </w:t>
      </w:r>
      <w:proofErr w:type="spellStart"/>
      <w:r w:rsidRPr="001F0DCF">
        <w:rPr>
          <w:rFonts w:ascii="Times New Roman" w:hAnsi="Times New Roman"/>
          <w:sz w:val="28"/>
          <w:szCs w:val="28"/>
        </w:rPr>
        <w:t>кисню</w:t>
      </w:r>
      <w:proofErr w:type="spellEnd"/>
      <w:r w:rsidRPr="001F0DCF">
        <w:rPr>
          <w:rFonts w:ascii="Times New Roman" w:hAnsi="Times New Roman"/>
          <w:sz w:val="28"/>
          <w:szCs w:val="28"/>
        </w:rPr>
        <w:t xml:space="preserve"> до </w:t>
      </w:r>
      <w:proofErr w:type="spellStart"/>
      <w:r w:rsidRPr="001F0DCF">
        <w:rPr>
          <w:rFonts w:ascii="Times New Roman" w:hAnsi="Times New Roman"/>
          <w:sz w:val="28"/>
          <w:szCs w:val="28"/>
        </w:rPr>
        <w:t>мікроорганізмів</w:t>
      </w:r>
      <w:proofErr w:type="spellEnd"/>
      <w:r w:rsidRPr="001F0DCF">
        <w:rPr>
          <w:rFonts w:ascii="Times New Roman" w:hAnsi="Times New Roman"/>
          <w:sz w:val="28"/>
          <w:szCs w:val="28"/>
        </w:rPr>
        <w:t xml:space="preserve"> у </w:t>
      </w:r>
      <w:proofErr w:type="spellStart"/>
      <w:r w:rsidRPr="001F0DCF">
        <w:rPr>
          <w:rFonts w:ascii="Times New Roman" w:hAnsi="Times New Roman"/>
          <w:sz w:val="28"/>
          <w:szCs w:val="28"/>
        </w:rPr>
        <w:t>процесі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біологічного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очищення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що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може</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призвести</w:t>
      </w:r>
      <w:proofErr w:type="spellEnd"/>
      <w:r w:rsidRPr="001F0DCF">
        <w:rPr>
          <w:rFonts w:ascii="Times New Roman" w:hAnsi="Times New Roman"/>
          <w:sz w:val="28"/>
          <w:szCs w:val="28"/>
        </w:rPr>
        <w:t xml:space="preserve"> до </w:t>
      </w:r>
      <w:proofErr w:type="spellStart"/>
      <w:r w:rsidRPr="001F0DCF">
        <w:rPr>
          <w:rFonts w:ascii="Times New Roman" w:hAnsi="Times New Roman"/>
          <w:sz w:val="28"/>
          <w:szCs w:val="28"/>
        </w:rPr>
        <w:t>їх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загибелі</w:t>
      </w:r>
      <w:proofErr w:type="spellEnd"/>
      <w:r w:rsidRPr="001F0DCF">
        <w:rPr>
          <w:rFonts w:ascii="Times New Roman" w:hAnsi="Times New Roman"/>
          <w:sz w:val="28"/>
          <w:szCs w:val="28"/>
        </w:rPr>
        <w:t xml:space="preserve">. Коли </w:t>
      </w:r>
      <w:proofErr w:type="spellStart"/>
      <w:r w:rsidRPr="001F0DCF">
        <w:rPr>
          <w:rFonts w:ascii="Times New Roman" w:hAnsi="Times New Roman"/>
          <w:sz w:val="28"/>
          <w:szCs w:val="28"/>
        </w:rPr>
        <w:t>стічні</w:t>
      </w:r>
      <w:proofErr w:type="spellEnd"/>
      <w:r w:rsidRPr="001F0DCF">
        <w:rPr>
          <w:rFonts w:ascii="Times New Roman" w:hAnsi="Times New Roman"/>
          <w:sz w:val="28"/>
          <w:szCs w:val="28"/>
        </w:rPr>
        <w:t xml:space="preserve"> води </w:t>
      </w:r>
      <w:proofErr w:type="spellStart"/>
      <w:r w:rsidRPr="001F0DCF">
        <w:rPr>
          <w:rFonts w:ascii="Times New Roman" w:hAnsi="Times New Roman"/>
          <w:sz w:val="28"/>
          <w:szCs w:val="28"/>
        </w:rPr>
        <w:t>неналежної</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якості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потрапляють</w:t>
      </w:r>
      <w:proofErr w:type="spellEnd"/>
      <w:r w:rsidRPr="001F0DCF">
        <w:rPr>
          <w:rFonts w:ascii="Times New Roman" w:hAnsi="Times New Roman"/>
          <w:sz w:val="28"/>
          <w:szCs w:val="28"/>
        </w:rPr>
        <w:t xml:space="preserve"> до </w:t>
      </w:r>
      <w:proofErr w:type="spellStart"/>
      <w:r w:rsidRPr="001F0DCF">
        <w:rPr>
          <w:rFonts w:ascii="Times New Roman" w:hAnsi="Times New Roman"/>
          <w:sz w:val="28"/>
          <w:szCs w:val="28"/>
        </w:rPr>
        <w:t>очисних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споруд</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підприємство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змушене</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витрачати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більше</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коштів</w:t>
      </w:r>
      <w:proofErr w:type="spellEnd"/>
      <w:r w:rsidRPr="001F0DCF">
        <w:rPr>
          <w:rFonts w:ascii="Times New Roman" w:hAnsi="Times New Roman"/>
          <w:sz w:val="28"/>
          <w:szCs w:val="28"/>
        </w:rPr>
        <w:t xml:space="preserve"> на </w:t>
      </w:r>
      <w:proofErr w:type="spellStart"/>
      <w:r w:rsidRPr="001F0DCF">
        <w:rPr>
          <w:rFonts w:ascii="Times New Roman" w:hAnsi="Times New Roman"/>
          <w:sz w:val="28"/>
          <w:szCs w:val="28"/>
        </w:rPr>
        <w:t>електроенергію</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обслуговування</w:t>
      </w:r>
      <w:proofErr w:type="spellEnd"/>
      <w:r w:rsidRPr="001F0DCF">
        <w:rPr>
          <w:rFonts w:ascii="Times New Roman" w:hAnsi="Times New Roman"/>
          <w:sz w:val="28"/>
          <w:szCs w:val="28"/>
        </w:rPr>
        <w:t xml:space="preserve"> активного мулу та </w:t>
      </w:r>
      <w:proofErr w:type="spellStart"/>
      <w:r w:rsidRPr="001F0DCF">
        <w:rPr>
          <w:rFonts w:ascii="Times New Roman" w:hAnsi="Times New Roman"/>
          <w:sz w:val="28"/>
          <w:szCs w:val="28"/>
        </w:rPr>
        <w:t>інше</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Важливо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відзначити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що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якість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стічних</w:t>
      </w:r>
      <w:proofErr w:type="spellEnd"/>
      <w:r w:rsidRPr="001F0DCF">
        <w:rPr>
          <w:rFonts w:ascii="Times New Roman" w:hAnsi="Times New Roman"/>
          <w:sz w:val="28"/>
          <w:szCs w:val="28"/>
        </w:rPr>
        <w:t xml:space="preserve"> вод </w:t>
      </w:r>
      <w:proofErr w:type="spellStart"/>
      <w:r w:rsidRPr="001F0DCF">
        <w:rPr>
          <w:rFonts w:ascii="Times New Roman" w:hAnsi="Times New Roman"/>
          <w:sz w:val="28"/>
          <w:szCs w:val="28"/>
        </w:rPr>
        <w:t>впливає</w:t>
      </w:r>
      <w:proofErr w:type="spellEnd"/>
      <w:r w:rsidRPr="001F0DCF">
        <w:rPr>
          <w:rFonts w:ascii="Times New Roman" w:hAnsi="Times New Roman"/>
          <w:sz w:val="28"/>
          <w:szCs w:val="28"/>
        </w:rPr>
        <w:t xml:space="preserve"> не </w:t>
      </w:r>
      <w:proofErr w:type="spellStart"/>
      <w:r w:rsidRPr="001F0DCF">
        <w:rPr>
          <w:rFonts w:ascii="Times New Roman" w:hAnsi="Times New Roman"/>
          <w:sz w:val="28"/>
          <w:szCs w:val="28"/>
        </w:rPr>
        <w:t>лише</w:t>
      </w:r>
      <w:proofErr w:type="spellEnd"/>
      <w:r w:rsidRPr="001F0DCF">
        <w:rPr>
          <w:rFonts w:ascii="Times New Roman" w:hAnsi="Times New Roman"/>
          <w:sz w:val="28"/>
          <w:szCs w:val="28"/>
        </w:rPr>
        <w:t xml:space="preserve"> на </w:t>
      </w:r>
      <w:proofErr w:type="spellStart"/>
      <w:r w:rsidRPr="001F0DCF">
        <w:rPr>
          <w:rFonts w:ascii="Times New Roman" w:hAnsi="Times New Roman"/>
          <w:sz w:val="28"/>
          <w:szCs w:val="28"/>
        </w:rPr>
        <w:t>вартість</w:t>
      </w:r>
      <w:proofErr w:type="spellEnd"/>
      <w:r w:rsidRPr="001F0DCF">
        <w:rPr>
          <w:rFonts w:ascii="Times New Roman" w:hAnsi="Times New Roman"/>
          <w:sz w:val="28"/>
          <w:szCs w:val="28"/>
        </w:rPr>
        <w:t xml:space="preserve"> та час </w:t>
      </w:r>
      <w:proofErr w:type="spellStart"/>
      <w:r w:rsidRPr="001F0DCF">
        <w:rPr>
          <w:rFonts w:ascii="Times New Roman" w:hAnsi="Times New Roman"/>
          <w:sz w:val="28"/>
          <w:szCs w:val="28"/>
        </w:rPr>
        <w:t>очищення</w:t>
      </w:r>
      <w:proofErr w:type="spellEnd"/>
      <w:r w:rsidRPr="001F0DCF">
        <w:rPr>
          <w:rFonts w:ascii="Times New Roman" w:hAnsi="Times New Roman"/>
          <w:sz w:val="28"/>
          <w:szCs w:val="28"/>
        </w:rPr>
        <w:t xml:space="preserve">, але й на </w:t>
      </w:r>
      <w:proofErr w:type="spellStart"/>
      <w:r w:rsidRPr="001F0DCF">
        <w:rPr>
          <w:rFonts w:ascii="Times New Roman" w:hAnsi="Times New Roman"/>
          <w:sz w:val="28"/>
          <w:szCs w:val="28"/>
        </w:rPr>
        <w:t>термін</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експлуатації</w:t>
      </w:r>
      <w:proofErr w:type="spellEnd"/>
      <w:r w:rsidRPr="001F0DCF">
        <w:rPr>
          <w:rFonts w:ascii="Times New Roman" w:hAnsi="Times New Roman"/>
          <w:sz w:val="28"/>
          <w:szCs w:val="28"/>
        </w:rPr>
        <w:t xml:space="preserve"> систем </w:t>
      </w:r>
      <w:proofErr w:type="spellStart"/>
      <w:r w:rsidRPr="001F0DCF">
        <w:rPr>
          <w:rFonts w:ascii="Times New Roman" w:hAnsi="Times New Roman"/>
          <w:sz w:val="28"/>
          <w:szCs w:val="28"/>
        </w:rPr>
        <w:t>каналізації</w:t>
      </w:r>
      <w:proofErr w:type="spellEnd"/>
      <w:r w:rsidRPr="001F0DCF">
        <w:rPr>
          <w:rFonts w:ascii="Times New Roman" w:hAnsi="Times New Roman"/>
          <w:sz w:val="28"/>
          <w:szCs w:val="28"/>
        </w:rPr>
        <w:t>.</w:t>
      </w:r>
    </w:p>
    <w:p w14:paraId="54B3EAEB" w14:textId="1DFFCB68" w:rsidR="00132C6D" w:rsidRPr="001F0DCF" w:rsidRDefault="00C73F20" w:rsidP="001F0DCF">
      <w:pPr>
        <w:spacing w:after="0" w:line="360" w:lineRule="auto"/>
        <w:ind w:firstLine="709"/>
        <w:jc w:val="both"/>
        <w:rPr>
          <w:rFonts w:ascii="Times New Roman" w:hAnsi="Times New Roman"/>
          <w:color w:val="000000"/>
          <w:sz w:val="28"/>
          <w:szCs w:val="28"/>
          <w:lang w:val="uk-UA"/>
        </w:rPr>
      </w:pPr>
      <w:r w:rsidRPr="001F0DCF">
        <w:rPr>
          <w:rFonts w:ascii="Times New Roman" w:hAnsi="Times New Roman"/>
          <w:sz w:val="28"/>
          <w:szCs w:val="28"/>
          <w:lang w:val="uk-UA"/>
        </w:rPr>
        <w:t>Накопичення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процесі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випаровування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доходячи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рівноважного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приводить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випадання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стінки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поверхонь.</w:t>
      </w:r>
      <w:r w:rsidR="00F851BB" w:rsidRPr="001F0DCF">
        <w:rPr>
          <w:rFonts w:ascii="Times New Roman" w:hAnsi="Times New Roman"/>
          <w:sz w:val="28"/>
          <w:szCs w:val="28"/>
          <w:lang w:val="uk-UA"/>
        </w:rPr>
        <w:t xml:space="preserve"> </w:t>
      </w:r>
      <w:r w:rsidRPr="001F0DCF">
        <w:rPr>
          <w:rFonts w:ascii="Times New Roman" w:hAnsi="Times New Roman"/>
          <w:color w:val="000000"/>
          <w:sz w:val="28"/>
          <w:szCs w:val="28"/>
          <w:lang w:val="uk-UA"/>
        </w:rPr>
        <w:t>В</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першу</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чергу</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насичуються</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солі</w:t>
      </w:r>
      <w:r w:rsidR="00F851BB" w:rsidRPr="001F0DCF">
        <w:rPr>
          <w:rFonts w:ascii="Times New Roman" w:hAnsi="Times New Roman"/>
          <w:color w:val="000000"/>
          <w:sz w:val="28"/>
          <w:szCs w:val="28"/>
          <w:lang w:val="uk-UA"/>
        </w:rPr>
        <w:t xml:space="preserve"> </w:t>
      </w:r>
      <w:r w:rsidR="00930B5E" w:rsidRPr="001F0DCF">
        <w:rPr>
          <w:rFonts w:ascii="Times New Roman" w:hAnsi="Times New Roman"/>
          <w:color w:val="000000"/>
          <w:sz w:val="28"/>
          <w:szCs w:val="28"/>
          <w:lang w:val="uk-UA"/>
        </w:rPr>
        <w:t>твердості</w:t>
      </w:r>
      <w:r w:rsidR="00F851BB" w:rsidRPr="001F0DCF">
        <w:rPr>
          <w:rFonts w:ascii="Times New Roman" w:hAnsi="Times New Roman"/>
          <w:color w:val="000000"/>
          <w:sz w:val="28"/>
          <w:szCs w:val="28"/>
          <w:lang w:val="uk-UA"/>
        </w:rPr>
        <w:t xml:space="preserve"> </w:t>
      </w:r>
      <w:proofErr w:type="spellStart"/>
      <w:r w:rsidRPr="001F0DCF">
        <w:rPr>
          <w:rFonts w:ascii="Times New Roman" w:hAnsi="Times New Roman"/>
          <w:color w:val="000000"/>
          <w:sz w:val="28"/>
          <w:szCs w:val="28"/>
          <w:lang w:val="uk-UA"/>
        </w:rPr>
        <w:t>Са</w:t>
      </w:r>
      <w:proofErr w:type="spellEnd"/>
      <w:r w:rsidRPr="001F0DCF">
        <w:rPr>
          <w:rFonts w:ascii="Times New Roman" w:hAnsi="Times New Roman"/>
          <w:color w:val="000000"/>
          <w:sz w:val="28"/>
          <w:szCs w:val="28"/>
          <w:lang w:val="uk-UA"/>
        </w:rPr>
        <w:t>(НСО</w:t>
      </w:r>
      <w:r w:rsidRPr="001F0DCF">
        <w:rPr>
          <w:rFonts w:ascii="Times New Roman" w:hAnsi="Times New Roman"/>
          <w:color w:val="000000"/>
          <w:sz w:val="28"/>
          <w:szCs w:val="28"/>
          <w:vertAlign w:val="subscript"/>
          <w:lang w:val="uk-UA"/>
        </w:rPr>
        <w:t>3</w:t>
      </w:r>
      <w:r w:rsidRPr="001F0DCF">
        <w:rPr>
          <w:rFonts w:ascii="Times New Roman" w:hAnsi="Times New Roman"/>
          <w:color w:val="000000"/>
          <w:sz w:val="28"/>
          <w:szCs w:val="28"/>
          <w:lang w:val="uk-UA"/>
        </w:rPr>
        <w:t>)</w:t>
      </w:r>
      <w:r w:rsidRPr="001F0DCF">
        <w:rPr>
          <w:rFonts w:ascii="Times New Roman" w:hAnsi="Times New Roman"/>
          <w:color w:val="000000"/>
          <w:sz w:val="28"/>
          <w:szCs w:val="28"/>
          <w:vertAlign w:val="subscript"/>
          <w:lang w:val="uk-UA"/>
        </w:rPr>
        <w:t>2</w:t>
      </w:r>
      <w:r w:rsidRPr="001F0DCF">
        <w:rPr>
          <w:rFonts w:ascii="Times New Roman" w:hAnsi="Times New Roman"/>
          <w:color w:val="000000"/>
          <w:sz w:val="28"/>
          <w:szCs w:val="28"/>
          <w:lang w:val="uk-UA"/>
        </w:rPr>
        <w:t>,</w:t>
      </w:r>
      <w:r w:rsidR="00F851BB" w:rsidRPr="001F0DCF">
        <w:rPr>
          <w:rFonts w:ascii="Times New Roman" w:hAnsi="Times New Roman"/>
          <w:color w:val="000000"/>
          <w:sz w:val="28"/>
          <w:szCs w:val="28"/>
          <w:lang w:val="uk-UA"/>
        </w:rPr>
        <w:t xml:space="preserve"> </w:t>
      </w:r>
      <w:proofErr w:type="spellStart"/>
      <w:r w:rsidRPr="001F0DCF">
        <w:rPr>
          <w:rFonts w:ascii="Times New Roman" w:hAnsi="Times New Roman"/>
          <w:color w:val="000000"/>
          <w:sz w:val="28"/>
          <w:szCs w:val="28"/>
          <w:lang w:val="uk-UA"/>
        </w:rPr>
        <w:t>Мg</w:t>
      </w:r>
      <w:proofErr w:type="spellEnd"/>
      <w:r w:rsidRPr="001F0DCF">
        <w:rPr>
          <w:rFonts w:ascii="Times New Roman" w:hAnsi="Times New Roman"/>
          <w:color w:val="000000"/>
          <w:sz w:val="28"/>
          <w:szCs w:val="28"/>
          <w:lang w:val="uk-UA"/>
        </w:rPr>
        <w:t>(НСО</w:t>
      </w:r>
      <w:r w:rsidRPr="001F0DCF">
        <w:rPr>
          <w:rFonts w:ascii="Times New Roman" w:hAnsi="Times New Roman"/>
          <w:color w:val="000000"/>
          <w:sz w:val="28"/>
          <w:szCs w:val="28"/>
          <w:vertAlign w:val="subscript"/>
          <w:lang w:val="uk-UA"/>
        </w:rPr>
        <w:t>3</w:t>
      </w:r>
      <w:r w:rsidRPr="001F0DCF">
        <w:rPr>
          <w:rFonts w:ascii="Times New Roman" w:hAnsi="Times New Roman"/>
          <w:color w:val="000000"/>
          <w:sz w:val="28"/>
          <w:szCs w:val="28"/>
          <w:lang w:val="uk-UA"/>
        </w:rPr>
        <w:t>)</w:t>
      </w:r>
      <w:r w:rsidRPr="001F0DCF">
        <w:rPr>
          <w:rFonts w:ascii="Times New Roman" w:hAnsi="Times New Roman"/>
          <w:color w:val="000000"/>
          <w:sz w:val="28"/>
          <w:szCs w:val="28"/>
          <w:vertAlign w:val="subscript"/>
          <w:lang w:val="uk-UA"/>
        </w:rPr>
        <w:t>2</w:t>
      </w:r>
      <w:r w:rsidRPr="001F0DCF">
        <w:rPr>
          <w:rFonts w:ascii="Times New Roman" w:hAnsi="Times New Roman"/>
          <w:color w:val="000000"/>
          <w:sz w:val="28"/>
          <w:szCs w:val="28"/>
          <w:lang w:val="uk-UA"/>
        </w:rPr>
        <w:t>,</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СаСО</w:t>
      </w:r>
      <w:r w:rsidRPr="001F0DCF">
        <w:rPr>
          <w:rFonts w:ascii="Times New Roman" w:hAnsi="Times New Roman"/>
          <w:color w:val="000000"/>
          <w:sz w:val="28"/>
          <w:szCs w:val="28"/>
          <w:vertAlign w:val="subscript"/>
          <w:lang w:val="uk-UA"/>
        </w:rPr>
        <w:t>3</w:t>
      </w:r>
      <w:r w:rsidRPr="001F0DCF">
        <w:rPr>
          <w:rFonts w:ascii="Times New Roman" w:hAnsi="Times New Roman"/>
          <w:color w:val="000000"/>
          <w:sz w:val="28"/>
          <w:szCs w:val="28"/>
          <w:lang w:val="uk-UA"/>
        </w:rPr>
        <w:t>,</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МgСО</w:t>
      </w:r>
      <w:r w:rsidRPr="001F0DCF">
        <w:rPr>
          <w:rFonts w:ascii="Times New Roman" w:hAnsi="Times New Roman"/>
          <w:color w:val="000000"/>
          <w:sz w:val="28"/>
          <w:szCs w:val="28"/>
          <w:vertAlign w:val="subscript"/>
          <w:lang w:val="uk-UA"/>
        </w:rPr>
        <w:t>3</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тощо.</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Вони</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випадають</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із</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води</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у</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вигляді</w:t>
      </w:r>
      <w:r w:rsidR="00F851BB" w:rsidRPr="001F0DCF">
        <w:rPr>
          <w:rFonts w:ascii="Times New Roman" w:hAnsi="Times New Roman"/>
          <w:color w:val="000000"/>
          <w:sz w:val="28"/>
          <w:szCs w:val="28"/>
          <w:lang w:val="uk-UA"/>
        </w:rPr>
        <w:t xml:space="preserve"> </w:t>
      </w:r>
      <w:r w:rsidRPr="001F0DCF">
        <w:rPr>
          <w:rFonts w:ascii="Times New Roman" w:hAnsi="Times New Roman"/>
          <w:color w:val="000000"/>
          <w:sz w:val="28"/>
          <w:szCs w:val="28"/>
          <w:lang w:val="uk-UA"/>
        </w:rPr>
        <w:t>кристалів.</w:t>
      </w:r>
      <w:r w:rsidR="00F851BB" w:rsidRPr="001F0DCF">
        <w:rPr>
          <w:rFonts w:ascii="Times New Roman" w:hAnsi="Times New Roman"/>
          <w:color w:val="000000"/>
          <w:sz w:val="28"/>
          <w:szCs w:val="28"/>
          <w:lang w:val="uk-UA"/>
        </w:rPr>
        <w:t xml:space="preserve"> </w:t>
      </w:r>
    </w:p>
    <w:p w14:paraId="1548165C" w14:textId="6D9BCBA6" w:rsidR="00C73F20" w:rsidRPr="001F0DCF" w:rsidRDefault="00F851BB" w:rsidP="001F0DCF">
      <w:pPr>
        <w:pStyle w:val="af"/>
        <w:spacing w:before="0" w:beforeAutospacing="0" w:after="0" w:afterAutospacing="0" w:line="360" w:lineRule="auto"/>
        <w:ind w:firstLine="709"/>
        <w:jc w:val="both"/>
        <w:rPr>
          <w:color w:val="000000"/>
          <w:sz w:val="28"/>
          <w:szCs w:val="28"/>
          <w:lang w:val="uk-UA"/>
        </w:rPr>
      </w:pPr>
      <w:r w:rsidRPr="001F0DCF">
        <w:rPr>
          <w:color w:val="000000"/>
          <w:sz w:val="28"/>
          <w:szCs w:val="28"/>
          <w:lang w:val="uk-UA"/>
        </w:rPr>
        <w:t xml:space="preserve"> </w:t>
      </w:r>
      <w:r w:rsidR="00C73F20" w:rsidRPr="001F0DCF">
        <w:rPr>
          <w:color w:val="000000"/>
          <w:sz w:val="28"/>
          <w:szCs w:val="28"/>
          <w:lang w:val="uk-UA"/>
        </w:rPr>
        <w:t>Якщо</w:t>
      </w:r>
      <w:r w:rsidRPr="001F0DCF">
        <w:rPr>
          <w:color w:val="000000"/>
          <w:sz w:val="28"/>
          <w:szCs w:val="28"/>
          <w:lang w:val="uk-UA"/>
        </w:rPr>
        <w:t xml:space="preserve"> </w:t>
      </w:r>
      <w:r w:rsidR="00C73F20" w:rsidRPr="001F0DCF">
        <w:rPr>
          <w:color w:val="000000"/>
          <w:sz w:val="28"/>
          <w:szCs w:val="28"/>
          <w:lang w:val="uk-UA"/>
        </w:rPr>
        <w:t>відкладення</w:t>
      </w:r>
      <w:r w:rsidRPr="001F0DCF">
        <w:rPr>
          <w:color w:val="000000"/>
          <w:sz w:val="28"/>
          <w:szCs w:val="28"/>
          <w:lang w:val="uk-UA"/>
        </w:rPr>
        <w:t xml:space="preserve"> </w:t>
      </w:r>
      <w:r w:rsidR="00C73F20" w:rsidRPr="001F0DCF">
        <w:rPr>
          <w:color w:val="000000"/>
          <w:sz w:val="28"/>
          <w:szCs w:val="28"/>
          <w:lang w:val="uk-UA"/>
        </w:rPr>
        <w:t>відбуваються</w:t>
      </w:r>
      <w:r w:rsidRPr="001F0DCF">
        <w:rPr>
          <w:color w:val="000000"/>
          <w:sz w:val="28"/>
          <w:szCs w:val="28"/>
          <w:lang w:val="uk-UA"/>
        </w:rPr>
        <w:t xml:space="preserve"> </w:t>
      </w:r>
      <w:r w:rsidR="00C73F20" w:rsidRPr="001F0DCF">
        <w:rPr>
          <w:color w:val="000000"/>
          <w:sz w:val="28"/>
          <w:szCs w:val="28"/>
          <w:lang w:val="uk-UA"/>
        </w:rPr>
        <w:t>в</w:t>
      </w:r>
      <w:r w:rsidRPr="001F0DCF">
        <w:rPr>
          <w:color w:val="000000"/>
          <w:sz w:val="28"/>
          <w:szCs w:val="28"/>
          <w:lang w:val="uk-UA"/>
        </w:rPr>
        <w:t xml:space="preserve"> </w:t>
      </w:r>
      <w:r w:rsidR="00C73F20" w:rsidRPr="001F0DCF">
        <w:rPr>
          <w:color w:val="000000"/>
          <w:sz w:val="28"/>
          <w:szCs w:val="28"/>
          <w:lang w:val="uk-UA"/>
        </w:rPr>
        <w:t>об’ємі</w:t>
      </w:r>
      <w:r w:rsidRPr="001F0DCF">
        <w:rPr>
          <w:color w:val="000000"/>
          <w:sz w:val="28"/>
          <w:szCs w:val="28"/>
          <w:lang w:val="uk-UA"/>
        </w:rPr>
        <w:t xml:space="preserve"> </w:t>
      </w:r>
      <w:r w:rsidR="00C73F20" w:rsidRPr="001F0DCF">
        <w:rPr>
          <w:color w:val="000000"/>
          <w:sz w:val="28"/>
          <w:szCs w:val="28"/>
          <w:lang w:val="uk-UA"/>
        </w:rPr>
        <w:t>рідини,</w:t>
      </w:r>
      <w:r w:rsidRPr="001F0DCF">
        <w:rPr>
          <w:color w:val="000000"/>
          <w:sz w:val="28"/>
          <w:szCs w:val="28"/>
          <w:lang w:val="uk-UA"/>
        </w:rPr>
        <w:t xml:space="preserve"> </w:t>
      </w:r>
      <w:r w:rsidR="00C73F20" w:rsidRPr="001F0DCF">
        <w:rPr>
          <w:color w:val="000000"/>
          <w:sz w:val="28"/>
          <w:szCs w:val="28"/>
          <w:lang w:val="uk-UA"/>
        </w:rPr>
        <w:t>то</w:t>
      </w:r>
      <w:r w:rsidRPr="001F0DCF">
        <w:rPr>
          <w:color w:val="000000"/>
          <w:sz w:val="28"/>
          <w:szCs w:val="28"/>
          <w:lang w:val="uk-UA"/>
        </w:rPr>
        <w:t xml:space="preserve"> </w:t>
      </w:r>
      <w:r w:rsidR="00C73F20" w:rsidRPr="001F0DCF">
        <w:rPr>
          <w:color w:val="000000"/>
          <w:sz w:val="28"/>
          <w:szCs w:val="28"/>
          <w:lang w:val="uk-UA"/>
        </w:rPr>
        <w:t>утворюється</w:t>
      </w:r>
      <w:r w:rsidRPr="001F0DCF">
        <w:rPr>
          <w:color w:val="000000"/>
          <w:sz w:val="28"/>
          <w:szCs w:val="28"/>
          <w:lang w:val="uk-UA"/>
        </w:rPr>
        <w:t xml:space="preserve"> </w:t>
      </w:r>
      <w:r w:rsidR="00C73F20" w:rsidRPr="001F0DCF">
        <w:rPr>
          <w:rStyle w:val="af1"/>
          <w:bCs/>
          <w:i w:val="0"/>
          <w:color w:val="000000"/>
          <w:sz w:val="28"/>
          <w:szCs w:val="28"/>
          <w:lang w:val="uk-UA"/>
        </w:rPr>
        <w:t>шлам</w:t>
      </w:r>
      <w:r w:rsidR="00C73F20" w:rsidRPr="001F0DCF">
        <w:rPr>
          <w:color w:val="000000"/>
          <w:sz w:val="28"/>
          <w:szCs w:val="28"/>
          <w:lang w:val="uk-UA"/>
        </w:rPr>
        <w:t>.</w:t>
      </w:r>
    </w:p>
    <w:p w14:paraId="098E8ADC" w14:textId="098688CC" w:rsidR="00C73F20" w:rsidRPr="001F0DCF" w:rsidRDefault="00C73F20" w:rsidP="001F0DCF">
      <w:pPr>
        <w:pStyle w:val="af"/>
        <w:spacing w:before="0" w:beforeAutospacing="0" w:after="0" w:afterAutospacing="0" w:line="360" w:lineRule="auto"/>
        <w:ind w:firstLine="709"/>
        <w:jc w:val="both"/>
        <w:rPr>
          <w:color w:val="000000"/>
          <w:sz w:val="28"/>
          <w:szCs w:val="28"/>
          <w:lang w:val="uk-UA"/>
        </w:rPr>
      </w:pPr>
      <w:r w:rsidRPr="001F0DCF">
        <w:rPr>
          <w:color w:val="000000"/>
          <w:sz w:val="28"/>
          <w:szCs w:val="28"/>
          <w:lang w:val="uk-UA"/>
        </w:rPr>
        <w:t>Накип</w:t>
      </w:r>
      <w:r w:rsidR="00F851BB" w:rsidRPr="001F0DCF">
        <w:rPr>
          <w:color w:val="000000"/>
          <w:sz w:val="28"/>
          <w:szCs w:val="28"/>
          <w:lang w:val="uk-UA"/>
        </w:rPr>
        <w:t xml:space="preserve"> </w:t>
      </w:r>
      <w:r w:rsidRPr="001F0DCF">
        <w:rPr>
          <w:color w:val="000000"/>
          <w:sz w:val="28"/>
          <w:szCs w:val="28"/>
          <w:lang w:val="uk-UA"/>
        </w:rPr>
        <w:t>і</w:t>
      </w:r>
      <w:r w:rsidR="00F851BB" w:rsidRPr="001F0DCF">
        <w:rPr>
          <w:color w:val="000000"/>
          <w:sz w:val="28"/>
          <w:szCs w:val="28"/>
          <w:lang w:val="uk-UA"/>
        </w:rPr>
        <w:t xml:space="preserve"> </w:t>
      </w:r>
      <w:r w:rsidRPr="001F0DCF">
        <w:rPr>
          <w:color w:val="000000"/>
          <w:sz w:val="28"/>
          <w:szCs w:val="28"/>
          <w:lang w:val="uk-UA"/>
        </w:rPr>
        <w:t>шлам</w:t>
      </w:r>
      <w:r w:rsidR="00F851BB" w:rsidRPr="001F0DCF">
        <w:rPr>
          <w:color w:val="000000"/>
          <w:sz w:val="28"/>
          <w:szCs w:val="28"/>
          <w:lang w:val="uk-UA"/>
        </w:rPr>
        <w:t xml:space="preserve"> </w:t>
      </w:r>
      <w:r w:rsidRPr="001F0DCF">
        <w:rPr>
          <w:color w:val="000000"/>
          <w:sz w:val="28"/>
          <w:szCs w:val="28"/>
          <w:lang w:val="uk-UA"/>
        </w:rPr>
        <w:t>мають</w:t>
      </w:r>
      <w:r w:rsidR="00F851BB" w:rsidRPr="001F0DCF">
        <w:rPr>
          <w:color w:val="000000"/>
          <w:sz w:val="28"/>
          <w:szCs w:val="28"/>
          <w:lang w:val="uk-UA"/>
        </w:rPr>
        <w:t xml:space="preserve"> </w:t>
      </w:r>
      <w:r w:rsidRPr="001F0DCF">
        <w:rPr>
          <w:color w:val="000000"/>
          <w:sz w:val="28"/>
          <w:szCs w:val="28"/>
          <w:lang w:val="uk-UA"/>
        </w:rPr>
        <w:t>низьку</w:t>
      </w:r>
      <w:r w:rsidR="00F851BB" w:rsidRPr="001F0DCF">
        <w:rPr>
          <w:color w:val="000000"/>
          <w:sz w:val="28"/>
          <w:szCs w:val="28"/>
          <w:lang w:val="uk-UA"/>
        </w:rPr>
        <w:t xml:space="preserve"> </w:t>
      </w:r>
      <w:r w:rsidRPr="001F0DCF">
        <w:rPr>
          <w:color w:val="000000"/>
          <w:sz w:val="28"/>
          <w:szCs w:val="28"/>
          <w:lang w:val="uk-UA"/>
        </w:rPr>
        <w:t>теплопровідність</w:t>
      </w:r>
      <w:r w:rsidR="00F851BB" w:rsidRPr="001F0DCF">
        <w:rPr>
          <w:color w:val="000000"/>
          <w:sz w:val="28"/>
          <w:szCs w:val="28"/>
          <w:lang w:val="uk-UA"/>
        </w:rPr>
        <w:t xml:space="preserve"> </w:t>
      </w:r>
      <w:r w:rsidRPr="001F0DCF">
        <w:rPr>
          <w:color w:val="000000"/>
          <w:sz w:val="28"/>
          <w:szCs w:val="28"/>
          <w:lang w:val="uk-UA"/>
        </w:rPr>
        <w:t>0,1…0,2</w:t>
      </w:r>
      <w:r w:rsidR="00F851BB" w:rsidRPr="001F0DCF">
        <w:rPr>
          <w:color w:val="000000"/>
          <w:sz w:val="28"/>
          <w:szCs w:val="28"/>
          <w:lang w:val="uk-UA"/>
        </w:rPr>
        <w:t xml:space="preserve"> </w:t>
      </w:r>
      <w:r w:rsidRPr="001F0DCF">
        <w:rPr>
          <w:color w:val="000000"/>
          <w:sz w:val="28"/>
          <w:szCs w:val="28"/>
          <w:lang w:val="uk-UA"/>
        </w:rPr>
        <w:t>(</w:t>
      </w:r>
      <w:proofErr w:type="spellStart"/>
      <w:r w:rsidRPr="001F0DCF">
        <w:rPr>
          <w:color w:val="000000"/>
          <w:sz w:val="28"/>
          <w:szCs w:val="28"/>
          <w:lang w:val="uk-UA"/>
        </w:rPr>
        <w:t>м·К</w:t>
      </w:r>
      <w:proofErr w:type="spellEnd"/>
      <w:r w:rsidRPr="001F0DCF">
        <w:rPr>
          <w:color w:val="000000"/>
          <w:sz w:val="28"/>
          <w:szCs w:val="28"/>
          <w:lang w:val="uk-UA"/>
        </w:rPr>
        <w:t>)/Вт.</w:t>
      </w:r>
      <w:r w:rsidR="00F851BB" w:rsidRPr="001F0DCF">
        <w:rPr>
          <w:color w:val="000000"/>
          <w:sz w:val="28"/>
          <w:szCs w:val="28"/>
          <w:lang w:val="uk-UA"/>
        </w:rPr>
        <w:t xml:space="preserve"> </w:t>
      </w:r>
      <w:r w:rsidRPr="001F0DCF">
        <w:rPr>
          <w:color w:val="000000"/>
          <w:sz w:val="28"/>
          <w:szCs w:val="28"/>
          <w:lang w:val="uk-UA"/>
        </w:rPr>
        <w:t>Тому</w:t>
      </w:r>
      <w:r w:rsidR="00F851BB" w:rsidRPr="001F0DCF">
        <w:rPr>
          <w:color w:val="000000"/>
          <w:sz w:val="28"/>
          <w:szCs w:val="28"/>
          <w:lang w:val="uk-UA"/>
        </w:rPr>
        <w:t xml:space="preserve"> </w:t>
      </w:r>
      <w:r w:rsidRPr="001F0DCF">
        <w:rPr>
          <w:color w:val="000000"/>
          <w:sz w:val="28"/>
          <w:szCs w:val="28"/>
          <w:lang w:val="uk-UA"/>
        </w:rPr>
        <w:t>навіть</w:t>
      </w:r>
      <w:r w:rsidR="00F851BB" w:rsidRPr="001F0DCF">
        <w:rPr>
          <w:color w:val="000000"/>
          <w:sz w:val="28"/>
          <w:szCs w:val="28"/>
          <w:lang w:val="uk-UA"/>
        </w:rPr>
        <w:t xml:space="preserve"> </w:t>
      </w:r>
      <w:r w:rsidRPr="001F0DCF">
        <w:rPr>
          <w:color w:val="000000"/>
          <w:sz w:val="28"/>
          <w:szCs w:val="28"/>
          <w:lang w:val="uk-UA"/>
        </w:rPr>
        <w:t>тонкий</w:t>
      </w:r>
      <w:r w:rsidR="00F851BB" w:rsidRPr="001F0DCF">
        <w:rPr>
          <w:color w:val="000000"/>
          <w:sz w:val="28"/>
          <w:szCs w:val="28"/>
          <w:lang w:val="uk-UA"/>
        </w:rPr>
        <w:t xml:space="preserve"> </w:t>
      </w:r>
      <w:r w:rsidRPr="001F0DCF">
        <w:rPr>
          <w:color w:val="000000"/>
          <w:sz w:val="28"/>
          <w:szCs w:val="28"/>
          <w:lang w:val="uk-UA"/>
        </w:rPr>
        <w:t>шар</w:t>
      </w:r>
      <w:r w:rsidR="00F851BB" w:rsidRPr="001F0DCF">
        <w:rPr>
          <w:color w:val="000000"/>
          <w:sz w:val="28"/>
          <w:szCs w:val="28"/>
          <w:lang w:val="uk-UA"/>
        </w:rPr>
        <w:t xml:space="preserve"> </w:t>
      </w:r>
      <w:r w:rsidRPr="001F0DCF">
        <w:rPr>
          <w:color w:val="000000"/>
          <w:sz w:val="28"/>
          <w:szCs w:val="28"/>
          <w:lang w:val="uk-UA"/>
        </w:rPr>
        <w:t>накипу</w:t>
      </w:r>
      <w:r w:rsidR="00F851BB" w:rsidRPr="001F0DCF">
        <w:rPr>
          <w:color w:val="000000"/>
          <w:sz w:val="28"/>
          <w:szCs w:val="28"/>
          <w:lang w:val="uk-UA"/>
        </w:rPr>
        <w:t xml:space="preserve"> </w:t>
      </w:r>
      <w:r w:rsidRPr="001F0DCF">
        <w:rPr>
          <w:color w:val="000000"/>
          <w:sz w:val="28"/>
          <w:szCs w:val="28"/>
          <w:lang w:val="uk-UA"/>
        </w:rPr>
        <w:t>призводить</w:t>
      </w:r>
      <w:r w:rsidR="00F851BB" w:rsidRPr="001F0DCF">
        <w:rPr>
          <w:color w:val="000000"/>
          <w:sz w:val="28"/>
          <w:szCs w:val="28"/>
          <w:lang w:val="uk-UA"/>
        </w:rPr>
        <w:t xml:space="preserve"> </w:t>
      </w:r>
      <w:r w:rsidRPr="001F0DCF">
        <w:rPr>
          <w:color w:val="000000"/>
          <w:sz w:val="28"/>
          <w:szCs w:val="28"/>
          <w:lang w:val="uk-UA"/>
        </w:rPr>
        <w:t>до</w:t>
      </w:r>
      <w:r w:rsidR="00F851BB" w:rsidRPr="001F0DCF">
        <w:rPr>
          <w:color w:val="000000"/>
          <w:sz w:val="28"/>
          <w:szCs w:val="28"/>
          <w:lang w:val="uk-UA"/>
        </w:rPr>
        <w:t xml:space="preserve"> </w:t>
      </w:r>
      <w:r w:rsidRPr="001F0DCF">
        <w:rPr>
          <w:color w:val="000000"/>
          <w:sz w:val="28"/>
          <w:szCs w:val="28"/>
          <w:lang w:val="uk-UA"/>
        </w:rPr>
        <w:t>суттєвого</w:t>
      </w:r>
      <w:r w:rsidR="00F851BB" w:rsidRPr="001F0DCF">
        <w:rPr>
          <w:color w:val="000000"/>
          <w:sz w:val="28"/>
          <w:szCs w:val="28"/>
          <w:lang w:val="uk-UA"/>
        </w:rPr>
        <w:t xml:space="preserve"> </w:t>
      </w:r>
      <w:r w:rsidRPr="001F0DCF">
        <w:rPr>
          <w:color w:val="000000"/>
          <w:sz w:val="28"/>
          <w:szCs w:val="28"/>
          <w:lang w:val="uk-UA"/>
        </w:rPr>
        <w:t>погіршення</w:t>
      </w:r>
      <w:r w:rsidR="00F851BB" w:rsidRPr="001F0DCF">
        <w:rPr>
          <w:color w:val="000000"/>
          <w:sz w:val="28"/>
          <w:szCs w:val="28"/>
          <w:lang w:val="uk-UA"/>
        </w:rPr>
        <w:t xml:space="preserve"> </w:t>
      </w:r>
      <w:r w:rsidRPr="001F0DCF">
        <w:rPr>
          <w:color w:val="000000"/>
          <w:sz w:val="28"/>
          <w:szCs w:val="28"/>
          <w:lang w:val="uk-UA"/>
        </w:rPr>
        <w:t>теплообміну,</w:t>
      </w:r>
      <w:r w:rsidR="00F851BB" w:rsidRPr="001F0DCF">
        <w:rPr>
          <w:color w:val="000000"/>
          <w:sz w:val="28"/>
          <w:szCs w:val="28"/>
          <w:lang w:val="uk-UA"/>
        </w:rPr>
        <w:t xml:space="preserve"> </w:t>
      </w:r>
      <w:r w:rsidRPr="001F0DCF">
        <w:rPr>
          <w:color w:val="000000"/>
          <w:sz w:val="28"/>
          <w:szCs w:val="28"/>
          <w:lang w:val="uk-UA"/>
        </w:rPr>
        <w:t>відповідного</w:t>
      </w:r>
      <w:r w:rsidR="00F851BB" w:rsidRPr="001F0DCF">
        <w:rPr>
          <w:color w:val="000000"/>
          <w:sz w:val="28"/>
          <w:szCs w:val="28"/>
          <w:lang w:val="uk-UA"/>
        </w:rPr>
        <w:t xml:space="preserve"> </w:t>
      </w:r>
      <w:r w:rsidRPr="001F0DCF">
        <w:rPr>
          <w:color w:val="000000"/>
          <w:sz w:val="28"/>
          <w:szCs w:val="28"/>
          <w:lang w:val="uk-UA"/>
        </w:rPr>
        <w:t>підвищення</w:t>
      </w:r>
      <w:r w:rsidR="00F851BB" w:rsidRPr="001F0DCF">
        <w:rPr>
          <w:color w:val="000000"/>
          <w:sz w:val="28"/>
          <w:szCs w:val="28"/>
          <w:lang w:val="uk-UA"/>
        </w:rPr>
        <w:t xml:space="preserve"> </w:t>
      </w:r>
      <w:r w:rsidRPr="001F0DCF">
        <w:rPr>
          <w:color w:val="000000"/>
          <w:sz w:val="28"/>
          <w:szCs w:val="28"/>
          <w:lang w:val="uk-UA"/>
        </w:rPr>
        <w:t>температури</w:t>
      </w:r>
      <w:r w:rsidR="00F851BB" w:rsidRPr="001F0DCF">
        <w:rPr>
          <w:color w:val="000000"/>
          <w:sz w:val="28"/>
          <w:szCs w:val="28"/>
          <w:lang w:val="uk-UA"/>
        </w:rPr>
        <w:t xml:space="preserve"> </w:t>
      </w:r>
      <w:r w:rsidRPr="001F0DCF">
        <w:rPr>
          <w:color w:val="000000"/>
          <w:sz w:val="28"/>
          <w:szCs w:val="28"/>
          <w:lang w:val="uk-UA"/>
        </w:rPr>
        <w:t>стінки</w:t>
      </w:r>
      <w:r w:rsidR="00F851BB" w:rsidRPr="001F0DCF">
        <w:rPr>
          <w:color w:val="000000"/>
          <w:sz w:val="28"/>
          <w:szCs w:val="28"/>
          <w:lang w:val="uk-UA"/>
        </w:rPr>
        <w:t xml:space="preserve"> </w:t>
      </w:r>
      <w:r w:rsidRPr="001F0DCF">
        <w:rPr>
          <w:color w:val="000000"/>
          <w:sz w:val="28"/>
          <w:szCs w:val="28"/>
          <w:lang w:val="uk-UA"/>
        </w:rPr>
        <w:t>труби.</w:t>
      </w:r>
      <w:r w:rsidR="00F851BB" w:rsidRPr="001F0DCF">
        <w:rPr>
          <w:color w:val="000000"/>
          <w:sz w:val="28"/>
          <w:szCs w:val="28"/>
          <w:lang w:val="uk-UA"/>
        </w:rPr>
        <w:t xml:space="preserve"> </w:t>
      </w:r>
      <w:r w:rsidRPr="001F0DCF">
        <w:rPr>
          <w:color w:val="000000"/>
          <w:sz w:val="28"/>
          <w:szCs w:val="28"/>
          <w:lang w:val="uk-UA"/>
        </w:rPr>
        <w:t>В</w:t>
      </w:r>
      <w:r w:rsidR="00F851BB" w:rsidRPr="001F0DCF">
        <w:rPr>
          <w:color w:val="000000"/>
          <w:sz w:val="28"/>
          <w:szCs w:val="28"/>
          <w:lang w:val="uk-UA"/>
        </w:rPr>
        <w:t xml:space="preserve"> </w:t>
      </w:r>
      <w:r w:rsidRPr="001F0DCF">
        <w:rPr>
          <w:color w:val="000000"/>
          <w:sz w:val="28"/>
          <w:szCs w:val="28"/>
          <w:lang w:val="uk-UA"/>
        </w:rPr>
        <w:t>екранних</w:t>
      </w:r>
      <w:r w:rsidR="00F851BB" w:rsidRPr="001F0DCF">
        <w:rPr>
          <w:color w:val="000000"/>
          <w:sz w:val="28"/>
          <w:szCs w:val="28"/>
          <w:lang w:val="uk-UA"/>
        </w:rPr>
        <w:t xml:space="preserve"> </w:t>
      </w:r>
      <w:r w:rsidRPr="001F0DCF">
        <w:rPr>
          <w:color w:val="000000"/>
          <w:sz w:val="28"/>
          <w:szCs w:val="28"/>
          <w:lang w:val="uk-UA"/>
        </w:rPr>
        <w:t>трубах,</w:t>
      </w:r>
      <w:r w:rsidR="00F851BB" w:rsidRPr="001F0DCF">
        <w:rPr>
          <w:color w:val="000000"/>
          <w:sz w:val="28"/>
          <w:szCs w:val="28"/>
          <w:lang w:val="uk-UA"/>
        </w:rPr>
        <w:t xml:space="preserve"> </w:t>
      </w:r>
      <w:r w:rsidRPr="001F0DCF">
        <w:rPr>
          <w:color w:val="000000"/>
          <w:sz w:val="28"/>
          <w:szCs w:val="28"/>
          <w:lang w:val="uk-UA"/>
        </w:rPr>
        <w:t>кип’ятильних</w:t>
      </w:r>
      <w:r w:rsidR="00F851BB" w:rsidRPr="001F0DCF">
        <w:rPr>
          <w:color w:val="000000"/>
          <w:sz w:val="28"/>
          <w:szCs w:val="28"/>
          <w:lang w:val="uk-UA"/>
        </w:rPr>
        <w:t xml:space="preserve"> </w:t>
      </w:r>
      <w:r w:rsidRPr="001F0DCF">
        <w:rPr>
          <w:color w:val="000000"/>
          <w:sz w:val="28"/>
          <w:szCs w:val="28"/>
          <w:lang w:val="uk-UA"/>
        </w:rPr>
        <w:t>пучках</w:t>
      </w:r>
      <w:r w:rsidR="00F851BB" w:rsidRPr="001F0DCF">
        <w:rPr>
          <w:color w:val="000000"/>
          <w:sz w:val="28"/>
          <w:szCs w:val="28"/>
          <w:lang w:val="uk-UA"/>
        </w:rPr>
        <w:t xml:space="preserve"> </w:t>
      </w:r>
      <w:r w:rsidRPr="001F0DCF">
        <w:rPr>
          <w:color w:val="000000"/>
          <w:sz w:val="28"/>
          <w:szCs w:val="28"/>
          <w:lang w:val="uk-UA"/>
        </w:rPr>
        <w:t>і</w:t>
      </w:r>
      <w:r w:rsidR="00F851BB" w:rsidRPr="001F0DCF">
        <w:rPr>
          <w:color w:val="000000"/>
          <w:sz w:val="28"/>
          <w:szCs w:val="28"/>
          <w:lang w:val="uk-UA"/>
        </w:rPr>
        <w:t xml:space="preserve"> </w:t>
      </w:r>
      <w:r w:rsidRPr="001F0DCF">
        <w:rPr>
          <w:color w:val="000000"/>
          <w:sz w:val="28"/>
          <w:szCs w:val="28"/>
          <w:lang w:val="uk-UA"/>
        </w:rPr>
        <w:t>навіть</w:t>
      </w:r>
      <w:r w:rsidR="00F851BB" w:rsidRPr="001F0DCF">
        <w:rPr>
          <w:color w:val="000000"/>
          <w:sz w:val="28"/>
          <w:szCs w:val="28"/>
          <w:lang w:val="uk-UA"/>
        </w:rPr>
        <w:t xml:space="preserve"> </w:t>
      </w:r>
      <w:r w:rsidRPr="001F0DCF">
        <w:rPr>
          <w:color w:val="000000"/>
          <w:sz w:val="28"/>
          <w:szCs w:val="28"/>
          <w:lang w:val="uk-UA"/>
        </w:rPr>
        <w:t>в</w:t>
      </w:r>
      <w:r w:rsidR="00F851BB" w:rsidRPr="001F0DCF">
        <w:rPr>
          <w:color w:val="000000"/>
          <w:sz w:val="28"/>
          <w:szCs w:val="28"/>
          <w:lang w:val="uk-UA"/>
        </w:rPr>
        <w:t xml:space="preserve"> </w:t>
      </w:r>
      <w:r w:rsidRPr="001F0DCF">
        <w:rPr>
          <w:color w:val="000000"/>
          <w:sz w:val="28"/>
          <w:szCs w:val="28"/>
          <w:lang w:val="uk-UA"/>
        </w:rPr>
        <w:t>пароперегрівнику</w:t>
      </w:r>
      <w:r w:rsidR="00F851BB" w:rsidRPr="001F0DCF">
        <w:rPr>
          <w:color w:val="000000"/>
          <w:sz w:val="28"/>
          <w:szCs w:val="28"/>
          <w:lang w:val="uk-UA"/>
        </w:rPr>
        <w:t xml:space="preserve"> </w:t>
      </w:r>
      <w:r w:rsidRPr="001F0DCF">
        <w:rPr>
          <w:color w:val="000000"/>
          <w:sz w:val="28"/>
          <w:szCs w:val="28"/>
          <w:lang w:val="uk-UA"/>
        </w:rPr>
        <w:t>температура</w:t>
      </w:r>
      <w:r w:rsidR="00F851BB" w:rsidRPr="001F0DCF">
        <w:rPr>
          <w:color w:val="000000"/>
          <w:sz w:val="28"/>
          <w:szCs w:val="28"/>
          <w:lang w:val="uk-UA"/>
        </w:rPr>
        <w:t xml:space="preserve"> </w:t>
      </w:r>
      <w:r w:rsidRPr="001F0DCF">
        <w:rPr>
          <w:color w:val="000000"/>
          <w:sz w:val="28"/>
          <w:szCs w:val="28"/>
          <w:lang w:val="uk-UA"/>
        </w:rPr>
        <w:t>стінки</w:t>
      </w:r>
      <w:r w:rsidR="00F851BB" w:rsidRPr="001F0DCF">
        <w:rPr>
          <w:color w:val="000000"/>
          <w:sz w:val="28"/>
          <w:szCs w:val="28"/>
          <w:lang w:val="uk-UA"/>
        </w:rPr>
        <w:t xml:space="preserve"> </w:t>
      </w:r>
      <w:r w:rsidR="0041451B" w:rsidRPr="001F0DCF">
        <w:rPr>
          <w:color w:val="000000"/>
          <w:sz w:val="28"/>
          <w:szCs w:val="28"/>
          <w:lang w:val="uk-UA"/>
        </w:rPr>
        <w:t>може</w:t>
      </w:r>
      <w:r w:rsidR="00F851BB" w:rsidRPr="001F0DCF">
        <w:rPr>
          <w:color w:val="000000"/>
          <w:sz w:val="28"/>
          <w:szCs w:val="28"/>
          <w:lang w:val="uk-UA"/>
        </w:rPr>
        <w:t xml:space="preserve"> </w:t>
      </w:r>
      <w:r w:rsidRPr="001F0DCF">
        <w:rPr>
          <w:color w:val="000000"/>
          <w:sz w:val="28"/>
          <w:szCs w:val="28"/>
          <w:lang w:val="uk-UA"/>
        </w:rPr>
        <w:t>перевищувати</w:t>
      </w:r>
      <w:r w:rsidR="00F851BB" w:rsidRPr="001F0DCF">
        <w:rPr>
          <w:color w:val="000000"/>
          <w:sz w:val="28"/>
          <w:szCs w:val="28"/>
          <w:lang w:val="uk-UA"/>
        </w:rPr>
        <w:t xml:space="preserve"> </w:t>
      </w:r>
      <w:r w:rsidRPr="001F0DCF">
        <w:rPr>
          <w:color w:val="000000"/>
          <w:sz w:val="28"/>
          <w:szCs w:val="28"/>
          <w:lang w:val="uk-UA"/>
        </w:rPr>
        <w:t>допустиму</w:t>
      </w:r>
      <w:r w:rsidR="00F851BB" w:rsidRPr="001F0DCF">
        <w:rPr>
          <w:color w:val="000000"/>
          <w:sz w:val="28"/>
          <w:szCs w:val="28"/>
          <w:lang w:val="uk-UA"/>
        </w:rPr>
        <w:t xml:space="preserve"> </w:t>
      </w:r>
      <w:r w:rsidRPr="001F0DCF">
        <w:rPr>
          <w:color w:val="000000"/>
          <w:sz w:val="28"/>
          <w:szCs w:val="28"/>
          <w:lang w:val="uk-UA"/>
        </w:rPr>
        <w:t>температуру.</w:t>
      </w:r>
      <w:r w:rsidR="00F851BB" w:rsidRPr="001F0DCF">
        <w:rPr>
          <w:color w:val="000000"/>
          <w:sz w:val="28"/>
          <w:szCs w:val="28"/>
          <w:lang w:val="uk-UA"/>
        </w:rPr>
        <w:t xml:space="preserve"> </w:t>
      </w:r>
      <w:r w:rsidRPr="001F0DCF">
        <w:rPr>
          <w:color w:val="000000"/>
          <w:sz w:val="28"/>
          <w:szCs w:val="28"/>
          <w:lang w:val="uk-UA"/>
        </w:rPr>
        <w:t>Тоді</w:t>
      </w:r>
      <w:r w:rsidR="00F851BB" w:rsidRPr="001F0DCF">
        <w:rPr>
          <w:color w:val="000000"/>
          <w:sz w:val="28"/>
          <w:szCs w:val="28"/>
          <w:lang w:val="uk-UA"/>
        </w:rPr>
        <w:t xml:space="preserve"> </w:t>
      </w:r>
      <w:r w:rsidRPr="001F0DCF">
        <w:rPr>
          <w:color w:val="000000"/>
          <w:sz w:val="28"/>
          <w:szCs w:val="28"/>
          <w:lang w:val="uk-UA"/>
        </w:rPr>
        <w:t>утворюється</w:t>
      </w:r>
      <w:r w:rsidR="00F851BB" w:rsidRPr="001F0DCF">
        <w:rPr>
          <w:color w:val="000000"/>
          <w:sz w:val="28"/>
          <w:szCs w:val="28"/>
          <w:lang w:val="uk-UA"/>
        </w:rPr>
        <w:t xml:space="preserve"> </w:t>
      </w:r>
      <w:r w:rsidR="00696E3C" w:rsidRPr="001F0DCF">
        <w:rPr>
          <w:color w:val="000000"/>
          <w:sz w:val="28"/>
          <w:szCs w:val="28"/>
          <w:lang w:val="uk-UA"/>
        </w:rPr>
        <w:t>відтулина</w:t>
      </w:r>
      <w:r w:rsidRPr="001F0DCF">
        <w:rPr>
          <w:color w:val="000000"/>
          <w:sz w:val="28"/>
          <w:szCs w:val="28"/>
          <w:lang w:val="uk-UA"/>
        </w:rPr>
        <w:t>,</w:t>
      </w:r>
      <w:r w:rsidR="00F851BB" w:rsidRPr="001F0DCF">
        <w:rPr>
          <w:color w:val="000000"/>
          <w:sz w:val="28"/>
          <w:szCs w:val="28"/>
          <w:lang w:val="uk-UA"/>
        </w:rPr>
        <w:t xml:space="preserve"> </w:t>
      </w:r>
      <w:r w:rsidRPr="001F0DCF">
        <w:rPr>
          <w:color w:val="000000"/>
          <w:sz w:val="28"/>
          <w:szCs w:val="28"/>
          <w:lang w:val="uk-UA"/>
        </w:rPr>
        <w:t>а</w:t>
      </w:r>
      <w:r w:rsidR="00F851BB" w:rsidRPr="001F0DCF">
        <w:rPr>
          <w:color w:val="000000"/>
          <w:sz w:val="28"/>
          <w:szCs w:val="28"/>
          <w:lang w:val="uk-UA"/>
        </w:rPr>
        <w:t xml:space="preserve"> </w:t>
      </w:r>
      <w:r w:rsidRPr="001F0DCF">
        <w:rPr>
          <w:color w:val="000000"/>
          <w:sz w:val="28"/>
          <w:szCs w:val="28"/>
          <w:lang w:val="uk-UA"/>
        </w:rPr>
        <w:t>потім</w:t>
      </w:r>
      <w:r w:rsidR="00F851BB" w:rsidRPr="001F0DCF">
        <w:rPr>
          <w:color w:val="000000"/>
          <w:sz w:val="28"/>
          <w:szCs w:val="28"/>
          <w:lang w:val="uk-UA"/>
        </w:rPr>
        <w:t xml:space="preserve"> </w:t>
      </w:r>
      <w:r w:rsidRPr="001F0DCF">
        <w:rPr>
          <w:color w:val="000000"/>
          <w:sz w:val="28"/>
          <w:szCs w:val="28"/>
          <w:lang w:val="uk-UA"/>
        </w:rPr>
        <w:t>свищ.</w:t>
      </w:r>
    </w:p>
    <w:p w14:paraId="3C71DFAE" w14:textId="2FD932D2" w:rsidR="00071C96" w:rsidRPr="001F0DCF" w:rsidRDefault="00C73F20" w:rsidP="001F0DCF">
      <w:pPr>
        <w:pStyle w:val="af"/>
        <w:spacing w:before="0" w:beforeAutospacing="0" w:after="0" w:afterAutospacing="0" w:line="360" w:lineRule="auto"/>
        <w:ind w:firstLine="709"/>
        <w:jc w:val="both"/>
        <w:rPr>
          <w:color w:val="000000"/>
          <w:sz w:val="28"/>
          <w:szCs w:val="28"/>
          <w:lang w:val="uk-UA"/>
        </w:rPr>
      </w:pPr>
      <w:r w:rsidRPr="001F0DCF">
        <w:rPr>
          <w:color w:val="000000"/>
          <w:sz w:val="28"/>
          <w:szCs w:val="28"/>
          <w:lang w:val="uk-UA"/>
        </w:rPr>
        <w:lastRenderedPageBreak/>
        <w:t>Накип</w:t>
      </w:r>
      <w:r w:rsidR="00F851BB" w:rsidRPr="001F0DCF">
        <w:rPr>
          <w:color w:val="000000"/>
          <w:sz w:val="28"/>
          <w:szCs w:val="28"/>
          <w:lang w:val="uk-UA"/>
        </w:rPr>
        <w:t xml:space="preserve"> </w:t>
      </w:r>
      <w:r w:rsidRPr="001F0DCF">
        <w:rPr>
          <w:color w:val="000000"/>
          <w:sz w:val="28"/>
          <w:szCs w:val="28"/>
          <w:lang w:val="uk-UA"/>
        </w:rPr>
        <w:t>недопустимий</w:t>
      </w:r>
      <w:r w:rsidR="00F851BB" w:rsidRPr="001F0DCF">
        <w:rPr>
          <w:color w:val="000000"/>
          <w:sz w:val="28"/>
          <w:szCs w:val="28"/>
          <w:lang w:val="uk-UA"/>
        </w:rPr>
        <w:t xml:space="preserve"> </w:t>
      </w:r>
      <w:r w:rsidRPr="001F0DCF">
        <w:rPr>
          <w:color w:val="000000"/>
          <w:sz w:val="28"/>
          <w:szCs w:val="28"/>
          <w:lang w:val="uk-UA"/>
        </w:rPr>
        <w:t>і</w:t>
      </w:r>
      <w:r w:rsidR="00F851BB" w:rsidRPr="001F0DCF">
        <w:rPr>
          <w:color w:val="000000"/>
          <w:sz w:val="28"/>
          <w:szCs w:val="28"/>
          <w:lang w:val="uk-UA"/>
        </w:rPr>
        <w:t xml:space="preserve"> </w:t>
      </w:r>
      <w:r w:rsidRPr="001F0DCF">
        <w:rPr>
          <w:color w:val="000000"/>
          <w:sz w:val="28"/>
          <w:szCs w:val="28"/>
          <w:lang w:val="uk-UA"/>
        </w:rPr>
        <w:t>в</w:t>
      </w:r>
      <w:r w:rsidR="00F851BB" w:rsidRPr="001F0DCF">
        <w:rPr>
          <w:color w:val="000000"/>
          <w:sz w:val="28"/>
          <w:szCs w:val="28"/>
          <w:lang w:val="uk-UA"/>
        </w:rPr>
        <w:t xml:space="preserve"> </w:t>
      </w:r>
      <w:r w:rsidRPr="001F0DCF">
        <w:rPr>
          <w:color w:val="000000"/>
          <w:sz w:val="28"/>
          <w:szCs w:val="28"/>
          <w:lang w:val="uk-UA"/>
        </w:rPr>
        <w:t>області</w:t>
      </w:r>
      <w:r w:rsidR="00F851BB" w:rsidRPr="001F0DCF">
        <w:rPr>
          <w:color w:val="000000"/>
          <w:sz w:val="28"/>
          <w:szCs w:val="28"/>
          <w:lang w:val="uk-UA"/>
        </w:rPr>
        <w:t xml:space="preserve"> </w:t>
      </w:r>
      <w:r w:rsidRPr="001F0DCF">
        <w:rPr>
          <w:color w:val="000000"/>
          <w:sz w:val="28"/>
          <w:szCs w:val="28"/>
          <w:lang w:val="uk-UA"/>
        </w:rPr>
        <w:t>хвостових</w:t>
      </w:r>
      <w:r w:rsidR="00F851BB" w:rsidRPr="001F0DCF">
        <w:rPr>
          <w:color w:val="000000"/>
          <w:sz w:val="28"/>
          <w:szCs w:val="28"/>
          <w:lang w:val="uk-UA"/>
        </w:rPr>
        <w:t xml:space="preserve"> </w:t>
      </w:r>
      <w:r w:rsidRPr="001F0DCF">
        <w:rPr>
          <w:color w:val="000000"/>
          <w:sz w:val="28"/>
          <w:szCs w:val="28"/>
          <w:lang w:val="uk-UA"/>
        </w:rPr>
        <w:t>поверхонь,</w:t>
      </w:r>
      <w:r w:rsidR="00F851BB" w:rsidRPr="001F0DCF">
        <w:rPr>
          <w:color w:val="000000"/>
          <w:sz w:val="28"/>
          <w:szCs w:val="28"/>
          <w:lang w:val="uk-UA"/>
        </w:rPr>
        <w:t xml:space="preserve"> </w:t>
      </w:r>
      <w:r w:rsidRPr="001F0DCF">
        <w:rPr>
          <w:color w:val="000000"/>
          <w:sz w:val="28"/>
          <w:szCs w:val="28"/>
          <w:lang w:val="uk-UA"/>
        </w:rPr>
        <w:t>оскільки</w:t>
      </w:r>
      <w:r w:rsidR="00F851BB" w:rsidRPr="001F0DCF">
        <w:rPr>
          <w:color w:val="000000"/>
          <w:sz w:val="28"/>
          <w:szCs w:val="28"/>
          <w:lang w:val="uk-UA"/>
        </w:rPr>
        <w:t xml:space="preserve"> </w:t>
      </w:r>
      <w:r w:rsidRPr="001F0DCF">
        <w:rPr>
          <w:color w:val="000000"/>
          <w:sz w:val="28"/>
          <w:szCs w:val="28"/>
          <w:lang w:val="uk-UA"/>
        </w:rPr>
        <w:t>погіршення</w:t>
      </w:r>
      <w:r w:rsidR="00F851BB" w:rsidRPr="001F0DCF">
        <w:rPr>
          <w:color w:val="000000"/>
          <w:sz w:val="28"/>
          <w:szCs w:val="28"/>
          <w:lang w:val="uk-UA"/>
        </w:rPr>
        <w:t xml:space="preserve"> </w:t>
      </w:r>
      <w:r w:rsidRPr="001F0DCF">
        <w:rPr>
          <w:color w:val="000000"/>
          <w:sz w:val="28"/>
          <w:szCs w:val="28"/>
          <w:lang w:val="uk-UA"/>
        </w:rPr>
        <w:t>теплообміну</w:t>
      </w:r>
      <w:r w:rsidR="00F851BB" w:rsidRPr="001F0DCF">
        <w:rPr>
          <w:color w:val="000000"/>
          <w:sz w:val="28"/>
          <w:szCs w:val="28"/>
          <w:lang w:val="uk-UA"/>
        </w:rPr>
        <w:t xml:space="preserve"> </w:t>
      </w:r>
      <w:r w:rsidRPr="001F0DCF">
        <w:rPr>
          <w:color w:val="000000"/>
          <w:sz w:val="28"/>
          <w:szCs w:val="28"/>
          <w:lang w:val="uk-UA"/>
        </w:rPr>
        <w:t>приводить</w:t>
      </w:r>
      <w:r w:rsidR="00F851BB" w:rsidRPr="001F0DCF">
        <w:rPr>
          <w:color w:val="000000"/>
          <w:sz w:val="28"/>
          <w:szCs w:val="28"/>
          <w:lang w:val="uk-UA"/>
        </w:rPr>
        <w:t xml:space="preserve"> </w:t>
      </w:r>
      <w:r w:rsidRPr="001F0DCF">
        <w:rPr>
          <w:color w:val="000000"/>
          <w:sz w:val="28"/>
          <w:szCs w:val="28"/>
          <w:lang w:val="uk-UA"/>
        </w:rPr>
        <w:t>до</w:t>
      </w:r>
      <w:r w:rsidR="00F851BB" w:rsidRPr="001F0DCF">
        <w:rPr>
          <w:color w:val="000000"/>
          <w:sz w:val="28"/>
          <w:szCs w:val="28"/>
          <w:lang w:val="uk-UA"/>
        </w:rPr>
        <w:t xml:space="preserve"> </w:t>
      </w:r>
      <w:r w:rsidRPr="001F0DCF">
        <w:rPr>
          <w:color w:val="000000"/>
          <w:sz w:val="28"/>
          <w:szCs w:val="28"/>
          <w:lang w:val="uk-UA"/>
        </w:rPr>
        <w:t>збільшення</w:t>
      </w:r>
      <w:r w:rsidR="00F851BB" w:rsidRPr="001F0DCF">
        <w:rPr>
          <w:color w:val="000000"/>
          <w:sz w:val="28"/>
          <w:szCs w:val="28"/>
          <w:lang w:val="uk-UA"/>
        </w:rPr>
        <w:t xml:space="preserve"> </w:t>
      </w:r>
      <w:r w:rsidRPr="001F0DCF">
        <w:rPr>
          <w:color w:val="000000"/>
          <w:sz w:val="28"/>
          <w:szCs w:val="28"/>
          <w:lang w:val="uk-UA"/>
        </w:rPr>
        <w:t>температури</w:t>
      </w:r>
      <w:r w:rsidR="00F851BB" w:rsidRPr="001F0DCF">
        <w:rPr>
          <w:color w:val="000000"/>
          <w:sz w:val="28"/>
          <w:szCs w:val="28"/>
          <w:lang w:val="uk-UA"/>
        </w:rPr>
        <w:t xml:space="preserve"> </w:t>
      </w:r>
      <w:r w:rsidRPr="001F0DCF">
        <w:rPr>
          <w:color w:val="000000"/>
          <w:sz w:val="28"/>
          <w:szCs w:val="28"/>
          <w:lang w:val="uk-UA"/>
        </w:rPr>
        <w:t>відхідних</w:t>
      </w:r>
      <w:r w:rsidR="00F851BB" w:rsidRPr="001F0DCF">
        <w:rPr>
          <w:color w:val="000000"/>
          <w:sz w:val="28"/>
          <w:szCs w:val="28"/>
          <w:lang w:val="uk-UA"/>
        </w:rPr>
        <w:t xml:space="preserve"> </w:t>
      </w:r>
      <w:r w:rsidRPr="001F0DCF">
        <w:rPr>
          <w:color w:val="000000"/>
          <w:sz w:val="28"/>
          <w:szCs w:val="28"/>
          <w:lang w:val="uk-UA"/>
        </w:rPr>
        <w:t>газів</w:t>
      </w:r>
      <w:r w:rsidR="00F851BB" w:rsidRPr="001F0DCF">
        <w:rPr>
          <w:color w:val="000000"/>
          <w:sz w:val="28"/>
          <w:szCs w:val="28"/>
          <w:lang w:val="uk-UA"/>
        </w:rPr>
        <w:t xml:space="preserve"> </w:t>
      </w:r>
      <w:r w:rsidRPr="001F0DCF">
        <w:rPr>
          <w:color w:val="000000"/>
          <w:sz w:val="28"/>
          <w:szCs w:val="28"/>
          <w:lang w:val="uk-UA"/>
        </w:rPr>
        <w:t>і</w:t>
      </w:r>
      <w:r w:rsidR="00F851BB" w:rsidRPr="001F0DCF">
        <w:rPr>
          <w:color w:val="000000"/>
          <w:sz w:val="28"/>
          <w:szCs w:val="28"/>
          <w:lang w:val="uk-UA"/>
        </w:rPr>
        <w:t xml:space="preserve"> </w:t>
      </w:r>
      <w:r w:rsidRPr="001F0DCF">
        <w:rPr>
          <w:color w:val="000000"/>
          <w:sz w:val="28"/>
          <w:szCs w:val="28"/>
          <w:lang w:val="uk-UA"/>
        </w:rPr>
        <w:t>зниження</w:t>
      </w:r>
      <w:r w:rsidR="00F851BB" w:rsidRPr="001F0DCF">
        <w:rPr>
          <w:color w:val="000000"/>
          <w:sz w:val="28"/>
          <w:szCs w:val="28"/>
          <w:lang w:val="uk-UA"/>
        </w:rPr>
        <w:t xml:space="preserve"> </w:t>
      </w:r>
      <w:r w:rsidRPr="001F0DCF">
        <w:rPr>
          <w:color w:val="000000"/>
          <w:sz w:val="28"/>
          <w:szCs w:val="28"/>
          <w:lang w:val="uk-UA"/>
        </w:rPr>
        <w:t>ККД</w:t>
      </w:r>
      <w:r w:rsidR="00F851BB" w:rsidRPr="001F0DCF">
        <w:rPr>
          <w:color w:val="000000"/>
          <w:sz w:val="28"/>
          <w:szCs w:val="28"/>
          <w:lang w:val="uk-UA"/>
        </w:rPr>
        <w:t xml:space="preserve"> </w:t>
      </w:r>
      <w:proofErr w:type="spellStart"/>
      <w:r w:rsidR="0064095A" w:rsidRPr="001F0DCF">
        <w:rPr>
          <w:color w:val="000000"/>
          <w:sz w:val="28"/>
          <w:szCs w:val="28"/>
          <w:lang w:val="uk-UA"/>
        </w:rPr>
        <w:t>бродільного</w:t>
      </w:r>
      <w:proofErr w:type="spellEnd"/>
      <w:r w:rsidR="0064095A" w:rsidRPr="001F0DCF">
        <w:rPr>
          <w:color w:val="000000"/>
          <w:sz w:val="28"/>
          <w:szCs w:val="28"/>
          <w:lang w:val="uk-UA"/>
        </w:rPr>
        <w:t xml:space="preserve"> </w:t>
      </w:r>
      <w:proofErr w:type="spellStart"/>
      <w:r w:rsidR="0064095A" w:rsidRPr="001F0DCF">
        <w:rPr>
          <w:color w:val="000000"/>
          <w:sz w:val="28"/>
          <w:szCs w:val="28"/>
          <w:lang w:val="uk-UA"/>
        </w:rPr>
        <w:t>аппарату</w:t>
      </w:r>
      <w:proofErr w:type="spellEnd"/>
      <w:r w:rsidRPr="001F0DCF">
        <w:rPr>
          <w:color w:val="000000"/>
          <w:sz w:val="28"/>
          <w:szCs w:val="28"/>
          <w:lang w:val="uk-UA"/>
        </w:rPr>
        <w:t>.</w:t>
      </w:r>
      <w:r w:rsidR="00F851BB" w:rsidRPr="001F0DCF">
        <w:rPr>
          <w:color w:val="000000"/>
          <w:sz w:val="28"/>
          <w:szCs w:val="28"/>
          <w:lang w:val="uk-UA"/>
        </w:rPr>
        <w:t xml:space="preserve"> </w:t>
      </w:r>
    </w:p>
    <w:p w14:paraId="0844B353" w14:textId="010EED73" w:rsidR="00FC0468" w:rsidRDefault="00C73F20" w:rsidP="00FC0468">
      <w:pPr>
        <w:pStyle w:val="af"/>
        <w:spacing w:before="0" w:beforeAutospacing="0" w:after="0" w:afterAutospacing="0" w:line="360" w:lineRule="auto"/>
        <w:ind w:firstLine="709"/>
        <w:jc w:val="both"/>
        <w:rPr>
          <w:color w:val="000000"/>
          <w:sz w:val="28"/>
          <w:szCs w:val="28"/>
          <w:lang w:val="uk-UA"/>
        </w:rPr>
      </w:pPr>
      <w:r w:rsidRPr="001F0DCF">
        <w:rPr>
          <w:color w:val="000000"/>
          <w:sz w:val="28"/>
          <w:szCs w:val="28"/>
          <w:lang w:val="uk-UA"/>
        </w:rPr>
        <w:t>Солі</w:t>
      </w:r>
      <w:r w:rsidR="00F851BB" w:rsidRPr="001F0DCF">
        <w:rPr>
          <w:color w:val="000000"/>
          <w:sz w:val="28"/>
          <w:szCs w:val="28"/>
          <w:lang w:val="uk-UA"/>
        </w:rPr>
        <w:t xml:space="preserve"> </w:t>
      </w:r>
      <w:proofErr w:type="spellStart"/>
      <w:r w:rsidR="002F28C9">
        <w:rPr>
          <w:color w:val="000000"/>
          <w:sz w:val="28"/>
          <w:szCs w:val="28"/>
          <w:lang w:val="uk-UA"/>
        </w:rPr>
        <w:t>Ф</w:t>
      </w:r>
      <w:r w:rsidR="006B2FBA" w:rsidRPr="001F0DCF">
        <w:rPr>
          <w:color w:val="000000"/>
          <w:sz w:val="28"/>
          <w:szCs w:val="28"/>
          <w:lang w:val="uk-UA"/>
        </w:rPr>
        <w:t>ерума</w:t>
      </w:r>
      <w:proofErr w:type="spellEnd"/>
      <w:r w:rsidR="00F25A45">
        <w:rPr>
          <w:color w:val="000000"/>
          <w:sz w:val="28"/>
          <w:szCs w:val="28"/>
          <w:lang w:val="uk-UA"/>
        </w:rPr>
        <w:t xml:space="preserve"> загального</w:t>
      </w:r>
      <w:r w:rsidR="00F851BB" w:rsidRPr="001F0DCF">
        <w:rPr>
          <w:color w:val="000000"/>
          <w:sz w:val="28"/>
          <w:szCs w:val="28"/>
          <w:lang w:val="uk-UA"/>
        </w:rPr>
        <w:t xml:space="preserve"> </w:t>
      </w:r>
      <w:r w:rsidRPr="001F0DCF">
        <w:rPr>
          <w:color w:val="000000"/>
          <w:sz w:val="28"/>
          <w:szCs w:val="28"/>
          <w:lang w:val="uk-UA"/>
        </w:rPr>
        <w:t>та</w:t>
      </w:r>
      <w:r w:rsidR="00F851BB" w:rsidRPr="001F0DCF">
        <w:rPr>
          <w:color w:val="000000"/>
          <w:sz w:val="28"/>
          <w:szCs w:val="28"/>
          <w:lang w:val="uk-UA"/>
        </w:rPr>
        <w:t xml:space="preserve"> </w:t>
      </w:r>
      <w:r w:rsidRPr="001F0DCF">
        <w:rPr>
          <w:color w:val="000000"/>
          <w:sz w:val="28"/>
          <w:szCs w:val="28"/>
          <w:lang w:val="uk-UA"/>
        </w:rPr>
        <w:t>амонію</w:t>
      </w:r>
      <w:r w:rsidR="00F851BB" w:rsidRPr="001F0DCF">
        <w:rPr>
          <w:color w:val="000000"/>
          <w:sz w:val="28"/>
          <w:szCs w:val="28"/>
          <w:lang w:val="uk-UA"/>
        </w:rPr>
        <w:t xml:space="preserve"> </w:t>
      </w:r>
      <w:r w:rsidRPr="001F0DCF">
        <w:rPr>
          <w:color w:val="000000"/>
          <w:sz w:val="28"/>
          <w:szCs w:val="28"/>
          <w:lang w:val="uk-UA"/>
        </w:rPr>
        <w:t>можуть</w:t>
      </w:r>
      <w:r w:rsidR="00F851BB" w:rsidRPr="001F0DCF">
        <w:rPr>
          <w:color w:val="000000"/>
          <w:sz w:val="28"/>
          <w:szCs w:val="28"/>
          <w:lang w:val="uk-UA"/>
        </w:rPr>
        <w:t xml:space="preserve"> </w:t>
      </w:r>
      <w:r w:rsidRPr="001F0DCF">
        <w:rPr>
          <w:color w:val="000000"/>
          <w:sz w:val="28"/>
          <w:szCs w:val="28"/>
          <w:lang w:val="uk-UA"/>
        </w:rPr>
        <w:t>утворювати</w:t>
      </w:r>
      <w:r w:rsidR="00F851BB" w:rsidRPr="001F0DCF">
        <w:rPr>
          <w:color w:val="000000"/>
          <w:sz w:val="28"/>
          <w:szCs w:val="28"/>
          <w:lang w:val="uk-UA"/>
        </w:rPr>
        <w:t xml:space="preserve"> </w:t>
      </w:r>
      <w:r w:rsidRPr="001F0DCF">
        <w:rPr>
          <w:color w:val="000000"/>
          <w:sz w:val="28"/>
          <w:szCs w:val="28"/>
          <w:lang w:val="uk-UA"/>
        </w:rPr>
        <w:t>нерозчинні</w:t>
      </w:r>
      <w:r w:rsidR="00F851BB" w:rsidRPr="001F0DCF">
        <w:rPr>
          <w:color w:val="000000"/>
          <w:sz w:val="28"/>
          <w:szCs w:val="28"/>
          <w:lang w:val="uk-UA"/>
        </w:rPr>
        <w:t xml:space="preserve"> </w:t>
      </w:r>
      <w:r w:rsidRPr="001F0DCF">
        <w:rPr>
          <w:color w:val="000000"/>
          <w:sz w:val="28"/>
          <w:szCs w:val="28"/>
          <w:lang w:val="uk-UA"/>
        </w:rPr>
        <w:t>солі</w:t>
      </w:r>
      <w:r w:rsidR="00F851BB" w:rsidRPr="001F0DCF">
        <w:rPr>
          <w:color w:val="000000"/>
          <w:sz w:val="28"/>
          <w:szCs w:val="28"/>
          <w:lang w:val="uk-UA"/>
        </w:rPr>
        <w:t xml:space="preserve"> </w:t>
      </w:r>
      <w:r w:rsidRPr="001F0DCF">
        <w:rPr>
          <w:color w:val="000000"/>
          <w:sz w:val="28"/>
          <w:szCs w:val="28"/>
          <w:lang w:val="uk-UA"/>
        </w:rPr>
        <w:t>і</w:t>
      </w:r>
      <w:r w:rsidR="00F851BB" w:rsidRPr="001F0DCF">
        <w:rPr>
          <w:color w:val="000000"/>
          <w:sz w:val="28"/>
          <w:szCs w:val="28"/>
          <w:lang w:val="uk-UA"/>
        </w:rPr>
        <w:t xml:space="preserve"> </w:t>
      </w:r>
      <w:r w:rsidRPr="001F0DCF">
        <w:rPr>
          <w:color w:val="000000"/>
          <w:sz w:val="28"/>
          <w:szCs w:val="28"/>
          <w:lang w:val="uk-UA"/>
        </w:rPr>
        <w:t>відкладатись</w:t>
      </w:r>
      <w:r w:rsidR="00F851BB" w:rsidRPr="001F0DCF">
        <w:rPr>
          <w:color w:val="000000"/>
          <w:sz w:val="28"/>
          <w:szCs w:val="28"/>
          <w:lang w:val="uk-UA"/>
        </w:rPr>
        <w:t xml:space="preserve"> </w:t>
      </w:r>
      <w:r w:rsidRPr="001F0DCF">
        <w:rPr>
          <w:color w:val="000000"/>
          <w:sz w:val="28"/>
          <w:szCs w:val="28"/>
          <w:lang w:val="uk-UA"/>
        </w:rPr>
        <w:t>на</w:t>
      </w:r>
      <w:r w:rsidR="00F851BB" w:rsidRPr="001F0DCF">
        <w:rPr>
          <w:color w:val="000000"/>
          <w:sz w:val="28"/>
          <w:szCs w:val="28"/>
          <w:lang w:val="uk-UA"/>
        </w:rPr>
        <w:t xml:space="preserve"> </w:t>
      </w:r>
      <w:r w:rsidRPr="001F0DCF">
        <w:rPr>
          <w:color w:val="000000"/>
          <w:sz w:val="28"/>
          <w:szCs w:val="28"/>
          <w:lang w:val="uk-UA"/>
        </w:rPr>
        <w:t>стінках.</w:t>
      </w:r>
      <w:r w:rsidR="00132C6D" w:rsidRPr="001F0DCF">
        <w:rPr>
          <w:color w:val="000000"/>
          <w:sz w:val="28"/>
          <w:szCs w:val="28"/>
          <w:lang w:val="uk-UA"/>
        </w:rPr>
        <w:t xml:space="preserve"> </w:t>
      </w:r>
      <w:r w:rsidRPr="001F0DCF">
        <w:rPr>
          <w:color w:val="000000"/>
          <w:sz w:val="28"/>
          <w:szCs w:val="28"/>
          <w:lang w:val="uk-UA"/>
        </w:rPr>
        <w:t>Наявність</w:t>
      </w:r>
      <w:r w:rsidR="00F851BB" w:rsidRPr="001F0DCF">
        <w:rPr>
          <w:color w:val="000000"/>
          <w:sz w:val="28"/>
          <w:szCs w:val="28"/>
          <w:lang w:val="uk-UA"/>
        </w:rPr>
        <w:t xml:space="preserve"> </w:t>
      </w:r>
      <w:r w:rsidRPr="001F0DCF">
        <w:rPr>
          <w:color w:val="000000"/>
          <w:sz w:val="28"/>
          <w:szCs w:val="28"/>
          <w:lang w:val="uk-UA"/>
        </w:rPr>
        <w:t>окислів</w:t>
      </w:r>
      <w:r w:rsidR="00F851BB" w:rsidRPr="001F0DCF">
        <w:rPr>
          <w:color w:val="000000"/>
          <w:sz w:val="28"/>
          <w:szCs w:val="28"/>
          <w:lang w:val="uk-UA"/>
        </w:rPr>
        <w:t xml:space="preserve"> </w:t>
      </w:r>
      <w:r w:rsidRPr="001F0DCF">
        <w:rPr>
          <w:color w:val="000000"/>
          <w:sz w:val="28"/>
          <w:szCs w:val="28"/>
          <w:lang w:val="uk-UA"/>
        </w:rPr>
        <w:t>кремнію</w:t>
      </w:r>
      <w:r w:rsidR="00F851BB" w:rsidRPr="001F0DCF">
        <w:rPr>
          <w:color w:val="000000"/>
          <w:sz w:val="28"/>
          <w:szCs w:val="28"/>
          <w:lang w:val="uk-UA"/>
        </w:rPr>
        <w:t xml:space="preserve"> </w:t>
      </w:r>
      <w:r w:rsidRPr="001F0DCF">
        <w:rPr>
          <w:color w:val="000000"/>
          <w:sz w:val="28"/>
          <w:szCs w:val="28"/>
          <w:lang w:val="uk-UA"/>
        </w:rPr>
        <w:t>SiO</w:t>
      </w:r>
      <w:r w:rsidRPr="001F0DCF">
        <w:rPr>
          <w:color w:val="000000"/>
          <w:sz w:val="28"/>
          <w:szCs w:val="28"/>
          <w:vertAlign w:val="subscript"/>
          <w:lang w:val="uk-UA"/>
        </w:rPr>
        <w:t>2</w:t>
      </w:r>
      <w:r w:rsidR="00F851BB" w:rsidRPr="001F0DCF">
        <w:rPr>
          <w:color w:val="000000"/>
          <w:sz w:val="28"/>
          <w:szCs w:val="28"/>
          <w:lang w:val="uk-UA"/>
        </w:rPr>
        <w:t xml:space="preserve"> </w:t>
      </w:r>
      <w:r w:rsidRPr="001F0DCF">
        <w:rPr>
          <w:color w:val="000000"/>
          <w:sz w:val="28"/>
          <w:szCs w:val="28"/>
          <w:lang w:val="uk-UA"/>
        </w:rPr>
        <w:t>призводить</w:t>
      </w:r>
      <w:r w:rsidR="00F851BB" w:rsidRPr="001F0DCF">
        <w:rPr>
          <w:color w:val="000000"/>
          <w:sz w:val="28"/>
          <w:szCs w:val="28"/>
          <w:lang w:val="uk-UA"/>
        </w:rPr>
        <w:t xml:space="preserve"> </w:t>
      </w:r>
      <w:r w:rsidRPr="001F0DCF">
        <w:rPr>
          <w:color w:val="000000"/>
          <w:sz w:val="28"/>
          <w:szCs w:val="28"/>
          <w:lang w:val="uk-UA"/>
        </w:rPr>
        <w:t>до</w:t>
      </w:r>
      <w:r w:rsidR="00F851BB" w:rsidRPr="001F0DCF">
        <w:rPr>
          <w:color w:val="000000"/>
          <w:sz w:val="28"/>
          <w:szCs w:val="28"/>
          <w:lang w:val="uk-UA"/>
        </w:rPr>
        <w:t xml:space="preserve"> </w:t>
      </w:r>
      <w:r w:rsidRPr="001F0DCF">
        <w:rPr>
          <w:color w:val="000000"/>
          <w:sz w:val="28"/>
          <w:szCs w:val="28"/>
          <w:lang w:val="uk-UA"/>
        </w:rPr>
        <w:t>утворення</w:t>
      </w:r>
      <w:r w:rsidR="00F851BB" w:rsidRPr="001F0DCF">
        <w:rPr>
          <w:color w:val="000000"/>
          <w:sz w:val="28"/>
          <w:szCs w:val="28"/>
          <w:lang w:val="uk-UA"/>
        </w:rPr>
        <w:t xml:space="preserve"> </w:t>
      </w:r>
      <w:r w:rsidRPr="001F0DCF">
        <w:rPr>
          <w:color w:val="000000"/>
          <w:sz w:val="28"/>
          <w:szCs w:val="28"/>
          <w:lang w:val="uk-UA"/>
        </w:rPr>
        <w:t>кремнієвої</w:t>
      </w:r>
      <w:r w:rsidR="00F851BB" w:rsidRPr="001F0DCF">
        <w:rPr>
          <w:color w:val="000000"/>
          <w:sz w:val="28"/>
          <w:szCs w:val="28"/>
          <w:lang w:val="uk-UA"/>
        </w:rPr>
        <w:t xml:space="preserve"> </w:t>
      </w:r>
      <w:r w:rsidRPr="001F0DCF">
        <w:rPr>
          <w:color w:val="000000"/>
          <w:sz w:val="28"/>
          <w:szCs w:val="28"/>
          <w:lang w:val="uk-UA"/>
        </w:rPr>
        <w:t>кислоти</w:t>
      </w:r>
      <w:r w:rsidR="00F851BB" w:rsidRPr="001F0DCF">
        <w:rPr>
          <w:color w:val="000000"/>
          <w:sz w:val="28"/>
          <w:szCs w:val="28"/>
          <w:lang w:val="uk-UA"/>
        </w:rPr>
        <w:t xml:space="preserve"> </w:t>
      </w:r>
      <w:r w:rsidRPr="001F0DCF">
        <w:rPr>
          <w:color w:val="000000"/>
          <w:sz w:val="28"/>
          <w:szCs w:val="28"/>
          <w:lang w:val="uk-UA"/>
        </w:rPr>
        <w:t>Н</w:t>
      </w:r>
      <w:r w:rsidRPr="001F0DCF">
        <w:rPr>
          <w:color w:val="000000"/>
          <w:sz w:val="28"/>
          <w:szCs w:val="28"/>
          <w:vertAlign w:val="subscript"/>
          <w:lang w:val="uk-UA"/>
        </w:rPr>
        <w:t>2</w:t>
      </w:r>
      <w:r w:rsidRPr="001F0DCF">
        <w:rPr>
          <w:color w:val="000000"/>
          <w:sz w:val="28"/>
          <w:szCs w:val="28"/>
          <w:lang w:val="uk-UA"/>
        </w:rPr>
        <w:t>SіО</w:t>
      </w:r>
      <w:r w:rsidRPr="001F0DCF">
        <w:rPr>
          <w:color w:val="000000"/>
          <w:sz w:val="28"/>
          <w:szCs w:val="28"/>
          <w:vertAlign w:val="subscript"/>
          <w:lang w:val="uk-UA"/>
        </w:rPr>
        <w:t>3</w:t>
      </w:r>
      <w:r w:rsidRPr="001F0DCF">
        <w:rPr>
          <w:color w:val="000000"/>
          <w:sz w:val="28"/>
          <w:szCs w:val="28"/>
          <w:lang w:val="uk-UA"/>
        </w:rPr>
        <w:t>.</w:t>
      </w:r>
      <w:r w:rsidR="00F851BB" w:rsidRPr="001F0DCF">
        <w:rPr>
          <w:color w:val="000000"/>
          <w:sz w:val="28"/>
          <w:szCs w:val="28"/>
          <w:lang w:val="uk-UA"/>
        </w:rPr>
        <w:t xml:space="preserve"> </w:t>
      </w:r>
      <w:r w:rsidRPr="001F0DCF">
        <w:rPr>
          <w:color w:val="000000"/>
          <w:sz w:val="28"/>
          <w:szCs w:val="28"/>
          <w:lang w:val="uk-UA"/>
        </w:rPr>
        <w:t>При</w:t>
      </w:r>
      <w:r w:rsidR="00F851BB" w:rsidRPr="001F0DCF">
        <w:rPr>
          <w:color w:val="000000"/>
          <w:sz w:val="28"/>
          <w:szCs w:val="28"/>
          <w:lang w:val="uk-UA"/>
        </w:rPr>
        <w:t xml:space="preserve"> </w:t>
      </w:r>
      <w:r w:rsidRPr="001F0DCF">
        <w:rPr>
          <w:color w:val="000000"/>
          <w:sz w:val="28"/>
          <w:szCs w:val="28"/>
          <w:lang w:val="uk-UA"/>
        </w:rPr>
        <w:t>тиску</w:t>
      </w:r>
      <w:r w:rsidR="00F851BB" w:rsidRPr="001F0DCF">
        <w:rPr>
          <w:color w:val="000000"/>
          <w:sz w:val="28"/>
          <w:szCs w:val="28"/>
          <w:lang w:val="uk-UA"/>
        </w:rPr>
        <w:t xml:space="preserve"> </w:t>
      </w:r>
      <w:r w:rsidRPr="001F0DCF">
        <w:rPr>
          <w:color w:val="000000"/>
          <w:sz w:val="28"/>
          <w:szCs w:val="28"/>
          <w:lang w:val="uk-UA"/>
        </w:rPr>
        <w:t>більшому</w:t>
      </w:r>
      <w:r w:rsidR="00F851BB" w:rsidRPr="001F0DCF">
        <w:rPr>
          <w:color w:val="000000"/>
          <w:sz w:val="28"/>
          <w:szCs w:val="28"/>
          <w:lang w:val="uk-UA"/>
        </w:rPr>
        <w:t xml:space="preserve"> </w:t>
      </w:r>
      <w:r w:rsidRPr="001F0DCF">
        <w:rPr>
          <w:color w:val="000000"/>
          <w:sz w:val="28"/>
          <w:szCs w:val="28"/>
          <w:lang w:val="uk-UA"/>
        </w:rPr>
        <w:t>7</w:t>
      </w:r>
      <w:r w:rsidR="00F851BB" w:rsidRPr="001F0DCF">
        <w:rPr>
          <w:color w:val="000000"/>
          <w:sz w:val="28"/>
          <w:szCs w:val="28"/>
          <w:lang w:val="uk-UA"/>
        </w:rPr>
        <w:t xml:space="preserve"> </w:t>
      </w:r>
      <w:r w:rsidRPr="001F0DCF">
        <w:rPr>
          <w:color w:val="000000"/>
          <w:sz w:val="28"/>
          <w:szCs w:val="28"/>
          <w:lang w:val="uk-UA"/>
        </w:rPr>
        <w:t>МПа</w:t>
      </w:r>
      <w:r w:rsidR="00F851BB" w:rsidRPr="001F0DCF">
        <w:rPr>
          <w:color w:val="000000"/>
          <w:sz w:val="28"/>
          <w:szCs w:val="28"/>
          <w:lang w:val="uk-UA"/>
        </w:rPr>
        <w:t xml:space="preserve"> </w:t>
      </w:r>
      <w:r w:rsidRPr="001F0DCF">
        <w:rPr>
          <w:color w:val="000000"/>
          <w:sz w:val="28"/>
          <w:szCs w:val="28"/>
          <w:lang w:val="uk-UA"/>
        </w:rPr>
        <w:t>ця</w:t>
      </w:r>
      <w:r w:rsidR="00F851BB" w:rsidRPr="001F0DCF">
        <w:rPr>
          <w:color w:val="000000"/>
          <w:sz w:val="28"/>
          <w:szCs w:val="28"/>
          <w:lang w:val="uk-UA"/>
        </w:rPr>
        <w:t xml:space="preserve"> </w:t>
      </w:r>
      <w:r w:rsidRPr="001F0DCF">
        <w:rPr>
          <w:color w:val="000000"/>
          <w:sz w:val="28"/>
          <w:szCs w:val="28"/>
          <w:lang w:val="uk-UA"/>
        </w:rPr>
        <w:t>кислота</w:t>
      </w:r>
      <w:r w:rsidR="00F851BB" w:rsidRPr="001F0DCF">
        <w:rPr>
          <w:color w:val="000000"/>
          <w:sz w:val="28"/>
          <w:szCs w:val="28"/>
          <w:lang w:val="uk-UA"/>
        </w:rPr>
        <w:t xml:space="preserve"> </w:t>
      </w:r>
      <w:r w:rsidRPr="001F0DCF">
        <w:rPr>
          <w:color w:val="000000"/>
          <w:sz w:val="28"/>
          <w:szCs w:val="28"/>
          <w:lang w:val="uk-UA"/>
        </w:rPr>
        <w:t>може</w:t>
      </w:r>
      <w:r w:rsidR="00F851BB" w:rsidRPr="001F0DCF">
        <w:rPr>
          <w:color w:val="000000"/>
          <w:sz w:val="28"/>
          <w:szCs w:val="28"/>
          <w:lang w:val="uk-UA"/>
        </w:rPr>
        <w:t xml:space="preserve"> </w:t>
      </w:r>
      <w:r w:rsidRPr="001F0DCF">
        <w:rPr>
          <w:color w:val="000000"/>
          <w:sz w:val="28"/>
          <w:szCs w:val="28"/>
          <w:lang w:val="uk-UA"/>
        </w:rPr>
        <w:t>розчинятись</w:t>
      </w:r>
      <w:r w:rsidR="00F851BB" w:rsidRPr="001F0DCF">
        <w:rPr>
          <w:color w:val="000000"/>
          <w:sz w:val="28"/>
          <w:szCs w:val="28"/>
          <w:lang w:val="uk-UA"/>
        </w:rPr>
        <w:t xml:space="preserve"> </w:t>
      </w:r>
      <w:r w:rsidRPr="001F0DCF">
        <w:rPr>
          <w:color w:val="000000"/>
          <w:sz w:val="28"/>
          <w:szCs w:val="28"/>
          <w:lang w:val="uk-UA"/>
        </w:rPr>
        <w:t>в</w:t>
      </w:r>
      <w:r w:rsidR="00F851BB" w:rsidRPr="001F0DCF">
        <w:rPr>
          <w:color w:val="000000"/>
          <w:sz w:val="28"/>
          <w:szCs w:val="28"/>
          <w:lang w:val="uk-UA"/>
        </w:rPr>
        <w:t xml:space="preserve"> </w:t>
      </w:r>
      <w:r w:rsidRPr="001F0DCF">
        <w:rPr>
          <w:color w:val="000000"/>
          <w:sz w:val="28"/>
          <w:szCs w:val="28"/>
          <w:lang w:val="uk-UA"/>
        </w:rPr>
        <w:t>парі</w:t>
      </w:r>
      <w:r w:rsidR="00F851BB" w:rsidRPr="001F0DCF">
        <w:rPr>
          <w:color w:val="000000"/>
          <w:sz w:val="28"/>
          <w:szCs w:val="28"/>
          <w:lang w:val="uk-UA"/>
        </w:rPr>
        <w:t xml:space="preserve"> </w:t>
      </w:r>
      <w:r w:rsidRPr="001F0DCF">
        <w:rPr>
          <w:color w:val="000000"/>
          <w:sz w:val="28"/>
          <w:szCs w:val="28"/>
          <w:lang w:val="uk-UA"/>
        </w:rPr>
        <w:t>і</w:t>
      </w:r>
      <w:r w:rsidR="00F851BB" w:rsidRPr="001F0DCF">
        <w:rPr>
          <w:color w:val="000000"/>
          <w:sz w:val="28"/>
          <w:szCs w:val="28"/>
          <w:lang w:val="uk-UA"/>
        </w:rPr>
        <w:t xml:space="preserve"> </w:t>
      </w:r>
      <w:r w:rsidRPr="001F0DCF">
        <w:rPr>
          <w:color w:val="000000"/>
          <w:sz w:val="28"/>
          <w:szCs w:val="28"/>
          <w:lang w:val="uk-UA"/>
        </w:rPr>
        <w:t>попадати</w:t>
      </w:r>
      <w:r w:rsidR="00F851BB" w:rsidRPr="001F0DCF">
        <w:rPr>
          <w:color w:val="000000"/>
          <w:sz w:val="28"/>
          <w:szCs w:val="28"/>
          <w:lang w:val="uk-UA"/>
        </w:rPr>
        <w:t xml:space="preserve"> </w:t>
      </w:r>
      <w:r w:rsidRPr="001F0DCF">
        <w:rPr>
          <w:color w:val="000000"/>
          <w:sz w:val="28"/>
          <w:szCs w:val="28"/>
          <w:lang w:val="uk-UA"/>
        </w:rPr>
        <w:t>з</w:t>
      </w:r>
      <w:r w:rsidR="00F851BB" w:rsidRPr="001F0DCF">
        <w:rPr>
          <w:color w:val="000000"/>
          <w:sz w:val="28"/>
          <w:szCs w:val="28"/>
          <w:lang w:val="uk-UA"/>
        </w:rPr>
        <w:t xml:space="preserve"> </w:t>
      </w:r>
      <w:r w:rsidRPr="001F0DCF">
        <w:rPr>
          <w:color w:val="000000"/>
          <w:sz w:val="28"/>
          <w:szCs w:val="28"/>
          <w:lang w:val="uk-UA"/>
        </w:rPr>
        <w:t>барабана</w:t>
      </w:r>
      <w:r w:rsidR="00F851BB" w:rsidRPr="001F0DCF">
        <w:rPr>
          <w:color w:val="000000"/>
          <w:sz w:val="28"/>
          <w:szCs w:val="28"/>
          <w:lang w:val="uk-UA"/>
        </w:rPr>
        <w:t xml:space="preserve"> </w:t>
      </w:r>
      <w:r w:rsidRPr="001F0DCF">
        <w:rPr>
          <w:color w:val="000000"/>
          <w:sz w:val="28"/>
          <w:szCs w:val="28"/>
          <w:lang w:val="uk-UA"/>
        </w:rPr>
        <w:t>через</w:t>
      </w:r>
      <w:r w:rsidR="00F851BB" w:rsidRPr="001F0DCF">
        <w:rPr>
          <w:color w:val="000000"/>
          <w:sz w:val="28"/>
          <w:szCs w:val="28"/>
          <w:lang w:val="uk-UA"/>
        </w:rPr>
        <w:t xml:space="preserve"> </w:t>
      </w:r>
      <w:r w:rsidRPr="001F0DCF">
        <w:rPr>
          <w:color w:val="000000"/>
          <w:sz w:val="28"/>
          <w:szCs w:val="28"/>
          <w:lang w:val="uk-UA"/>
        </w:rPr>
        <w:t>пароперегрівник</w:t>
      </w:r>
      <w:r w:rsidR="00F851BB" w:rsidRPr="001F0DCF">
        <w:rPr>
          <w:color w:val="000000"/>
          <w:sz w:val="28"/>
          <w:szCs w:val="28"/>
          <w:lang w:val="uk-UA"/>
        </w:rPr>
        <w:t xml:space="preserve"> </w:t>
      </w:r>
      <w:r w:rsidRPr="001F0DCF">
        <w:rPr>
          <w:color w:val="000000"/>
          <w:sz w:val="28"/>
          <w:szCs w:val="28"/>
          <w:lang w:val="uk-UA"/>
        </w:rPr>
        <w:t>в</w:t>
      </w:r>
      <w:r w:rsidR="00F851BB" w:rsidRPr="001F0DCF">
        <w:rPr>
          <w:color w:val="000000"/>
          <w:sz w:val="28"/>
          <w:szCs w:val="28"/>
          <w:lang w:val="uk-UA"/>
        </w:rPr>
        <w:t xml:space="preserve"> </w:t>
      </w:r>
      <w:r w:rsidRPr="001F0DCF">
        <w:rPr>
          <w:color w:val="000000"/>
          <w:sz w:val="28"/>
          <w:szCs w:val="28"/>
          <w:lang w:val="uk-UA"/>
        </w:rPr>
        <w:t>турбіну,</w:t>
      </w:r>
      <w:r w:rsidR="00F851BB" w:rsidRPr="001F0DCF">
        <w:rPr>
          <w:color w:val="000000"/>
          <w:sz w:val="28"/>
          <w:szCs w:val="28"/>
          <w:lang w:val="uk-UA"/>
        </w:rPr>
        <w:t xml:space="preserve"> </w:t>
      </w:r>
      <w:r w:rsidRPr="001F0DCF">
        <w:rPr>
          <w:color w:val="000000"/>
          <w:sz w:val="28"/>
          <w:szCs w:val="28"/>
          <w:lang w:val="uk-UA"/>
        </w:rPr>
        <w:t>де</w:t>
      </w:r>
      <w:r w:rsidR="00F851BB" w:rsidRPr="001F0DCF">
        <w:rPr>
          <w:color w:val="000000"/>
          <w:sz w:val="28"/>
          <w:szCs w:val="28"/>
          <w:lang w:val="uk-UA"/>
        </w:rPr>
        <w:t xml:space="preserve"> </w:t>
      </w:r>
      <w:r w:rsidRPr="001F0DCF">
        <w:rPr>
          <w:color w:val="000000"/>
          <w:sz w:val="28"/>
          <w:szCs w:val="28"/>
          <w:lang w:val="uk-UA"/>
        </w:rPr>
        <w:t>відкладається</w:t>
      </w:r>
      <w:r w:rsidR="00F851BB" w:rsidRPr="001F0DCF">
        <w:rPr>
          <w:color w:val="000000"/>
          <w:sz w:val="28"/>
          <w:szCs w:val="28"/>
          <w:lang w:val="uk-UA"/>
        </w:rPr>
        <w:t xml:space="preserve"> </w:t>
      </w:r>
      <w:r w:rsidRPr="001F0DCF">
        <w:rPr>
          <w:color w:val="000000"/>
          <w:sz w:val="28"/>
          <w:szCs w:val="28"/>
          <w:lang w:val="uk-UA"/>
        </w:rPr>
        <w:t>на</w:t>
      </w:r>
      <w:r w:rsidR="00F851BB" w:rsidRPr="001F0DCF">
        <w:rPr>
          <w:color w:val="000000"/>
          <w:sz w:val="28"/>
          <w:szCs w:val="28"/>
          <w:lang w:val="uk-UA"/>
        </w:rPr>
        <w:t xml:space="preserve"> </w:t>
      </w:r>
      <w:bookmarkStart w:id="39" w:name="_Toc9768596"/>
      <w:r w:rsidR="00FC0468">
        <w:rPr>
          <w:color w:val="000000"/>
          <w:sz w:val="28"/>
          <w:szCs w:val="28"/>
          <w:lang w:val="uk-UA"/>
        </w:rPr>
        <w:t xml:space="preserve">лопатках </w:t>
      </w:r>
      <w:r w:rsidR="00D84356" w:rsidRPr="001F0DCF">
        <w:rPr>
          <w:sz w:val="28"/>
          <w:szCs w:val="28"/>
          <w:lang w:val="uk-UA"/>
        </w:rPr>
        <w:t>[</w:t>
      </w:r>
      <w:r w:rsidR="00D84356" w:rsidRPr="00FC0468">
        <w:rPr>
          <w:sz w:val="28"/>
          <w:szCs w:val="28"/>
          <w:lang w:val="uk-UA"/>
        </w:rPr>
        <w:t>4, 10].</w:t>
      </w:r>
      <w:r w:rsidR="00496902">
        <w:rPr>
          <w:sz w:val="28"/>
          <w:szCs w:val="28"/>
          <w:lang w:val="uk-UA"/>
        </w:rPr>
        <w:t xml:space="preserve"> </w:t>
      </w:r>
    </w:p>
    <w:p w14:paraId="678E93F9" w14:textId="67BAE734" w:rsidR="00D84356" w:rsidRPr="001F0DCF" w:rsidRDefault="00DB0200" w:rsidP="00FC0468">
      <w:pPr>
        <w:pStyle w:val="af"/>
        <w:spacing w:before="0" w:beforeAutospacing="0" w:after="0" w:afterAutospacing="0" w:line="360" w:lineRule="auto"/>
        <w:ind w:firstLine="709"/>
        <w:jc w:val="both"/>
        <w:rPr>
          <w:color w:val="000000"/>
          <w:sz w:val="28"/>
          <w:szCs w:val="28"/>
          <w:lang w:val="uk-UA"/>
        </w:rPr>
      </w:pPr>
      <w:r w:rsidRPr="001F0DCF">
        <w:rPr>
          <w:color w:val="000000"/>
          <w:sz w:val="28"/>
          <w:szCs w:val="28"/>
          <w:lang w:val="uk-UA"/>
        </w:rPr>
        <w:t>Для запобігання накипу використовується корекційна хімічна обробка</w:t>
      </w:r>
      <w:r w:rsidR="00B30B41" w:rsidRPr="001F0DCF">
        <w:rPr>
          <w:color w:val="000000"/>
          <w:sz w:val="28"/>
          <w:szCs w:val="28"/>
          <w:lang w:val="uk-UA"/>
        </w:rPr>
        <w:t xml:space="preserve"> </w:t>
      </w:r>
      <w:r w:rsidRPr="005A5CD3">
        <w:rPr>
          <w:color w:val="000000"/>
          <w:sz w:val="28"/>
          <w:szCs w:val="28"/>
          <w:lang w:val="uk-UA"/>
        </w:rPr>
        <w:t>живильної</w:t>
      </w:r>
      <w:r w:rsidRPr="001F0DCF">
        <w:rPr>
          <w:color w:val="000000"/>
          <w:sz w:val="28"/>
          <w:szCs w:val="28"/>
          <w:lang w:val="uk-UA"/>
        </w:rPr>
        <w:t xml:space="preserve"> води.</w:t>
      </w:r>
      <w:r w:rsidR="00B30B41" w:rsidRPr="001F0DCF">
        <w:rPr>
          <w:color w:val="000000"/>
          <w:sz w:val="28"/>
          <w:szCs w:val="28"/>
          <w:lang w:val="uk-UA"/>
        </w:rPr>
        <w:t xml:space="preserve"> </w:t>
      </w:r>
      <w:r w:rsidR="00D84356" w:rsidRPr="001F0DCF">
        <w:rPr>
          <w:color w:val="000000"/>
          <w:sz w:val="28"/>
          <w:szCs w:val="28"/>
          <w:lang w:val="uk-UA"/>
        </w:rPr>
        <w:t xml:space="preserve">Продукти призначені для запобігання накипу можуть бути на основі неорганічних </w:t>
      </w:r>
      <w:r w:rsidR="00392E69" w:rsidRPr="001F0DCF">
        <w:rPr>
          <w:color w:val="000000"/>
          <w:sz w:val="28"/>
          <w:szCs w:val="28"/>
          <w:lang w:val="uk-UA"/>
        </w:rPr>
        <w:t>і</w:t>
      </w:r>
      <w:r w:rsidR="00322730" w:rsidRPr="001F0DCF">
        <w:rPr>
          <w:color w:val="000000"/>
          <w:sz w:val="28"/>
          <w:szCs w:val="28"/>
          <w:lang w:val="uk-UA"/>
        </w:rPr>
        <w:t xml:space="preserve"> </w:t>
      </w:r>
      <w:r w:rsidR="00D84356" w:rsidRPr="001F0DCF">
        <w:rPr>
          <w:color w:val="000000"/>
          <w:sz w:val="28"/>
          <w:szCs w:val="28"/>
          <w:lang w:val="uk-UA"/>
        </w:rPr>
        <w:t>органічних фосфатів.</w:t>
      </w:r>
    </w:p>
    <w:p w14:paraId="36F23FA9" w14:textId="655A045B" w:rsidR="00B30B41" w:rsidRPr="001F0DCF" w:rsidRDefault="00947F84" w:rsidP="001F0DCF">
      <w:pPr>
        <w:pStyle w:val="af"/>
        <w:spacing w:before="0" w:beforeAutospacing="0" w:after="0" w:afterAutospacing="0" w:line="360" w:lineRule="auto"/>
        <w:ind w:firstLine="709"/>
        <w:jc w:val="both"/>
        <w:rPr>
          <w:color w:val="000000"/>
          <w:sz w:val="28"/>
          <w:szCs w:val="28"/>
          <w:lang w:val="uk-UA"/>
        </w:rPr>
      </w:pPr>
      <w:proofErr w:type="spellStart"/>
      <w:r w:rsidRPr="00695B9B">
        <w:rPr>
          <w:color w:val="000000"/>
          <w:sz w:val="28"/>
          <w:szCs w:val="28"/>
          <w:lang w:val="uk-UA"/>
        </w:rPr>
        <w:t>Реагентна</w:t>
      </w:r>
      <w:proofErr w:type="spellEnd"/>
      <w:r w:rsidRPr="00695B9B">
        <w:rPr>
          <w:color w:val="000000"/>
          <w:sz w:val="28"/>
          <w:szCs w:val="28"/>
          <w:lang w:val="uk-UA"/>
        </w:rPr>
        <w:t xml:space="preserve"> обробка </w:t>
      </w:r>
      <w:r w:rsidR="00392E69" w:rsidRPr="00695B9B">
        <w:rPr>
          <w:sz w:val="28"/>
          <w:szCs w:val="28"/>
          <w:lang w:val="uk-UA"/>
        </w:rPr>
        <w:t>перешкоджає утворенню накипу</w:t>
      </w:r>
      <w:r w:rsidR="00B30B41" w:rsidRPr="00695B9B">
        <w:rPr>
          <w:sz w:val="28"/>
          <w:szCs w:val="28"/>
          <w:lang w:val="uk-UA"/>
        </w:rPr>
        <w:t xml:space="preserve"> у вигляді пластівців </w:t>
      </w:r>
      <w:r w:rsidRPr="00695B9B">
        <w:rPr>
          <w:sz w:val="28"/>
          <w:szCs w:val="28"/>
          <w:lang w:val="uk-UA"/>
        </w:rPr>
        <w:t xml:space="preserve">і </w:t>
      </w:r>
      <w:r w:rsidR="00392E69" w:rsidRPr="00695B9B">
        <w:rPr>
          <w:sz w:val="28"/>
          <w:szCs w:val="28"/>
          <w:lang w:val="uk-UA"/>
        </w:rPr>
        <w:t>перетворює</w:t>
      </w:r>
      <w:r w:rsidRPr="00695B9B">
        <w:rPr>
          <w:sz w:val="28"/>
          <w:szCs w:val="28"/>
          <w:lang w:val="uk-UA"/>
        </w:rPr>
        <w:t xml:space="preserve"> солі</w:t>
      </w:r>
      <w:r w:rsidR="00695B9B" w:rsidRPr="00695B9B">
        <w:rPr>
          <w:sz w:val="28"/>
          <w:szCs w:val="28"/>
          <w:lang w:val="uk-UA"/>
        </w:rPr>
        <w:t>,</w:t>
      </w:r>
      <w:r w:rsidRPr="00695B9B">
        <w:rPr>
          <w:sz w:val="28"/>
          <w:szCs w:val="28"/>
          <w:lang w:val="uk-UA"/>
        </w:rPr>
        <w:t xml:space="preserve"> що накопичились</w:t>
      </w:r>
      <w:r w:rsidRPr="001F0DCF">
        <w:rPr>
          <w:sz w:val="28"/>
          <w:szCs w:val="28"/>
          <w:lang w:val="uk-UA"/>
        </w:rPr>
        <w:t xml:space="preserve"> в </w:t>
      </w:r>
      <w:r w:rsidR="000D3D6A" w:rsidRPr="001F0DCF">
        <w:rPr>
          <w:sz w:val="28"/>
          <w:szCs w:val="28"/>
          <w:lang w:val="uk-UA"/>
        </w:rPr>
        <w:t>нагрівальному приладі</w:t>
      </w:r>
      <w:r w:rsidR="00B30B41" w:rsidRPr="001F0DCF">
        <w:rPr>
          <w:sz w:val="28"/>
          <w:szCs w:val="28"/>
          <w:lang w:val="uk-UA"/>
        </w:rPr>
        <w:t xml:space="preserve"> в м'який, концентрований шлам,</w:t>
      </w:r>
      <w:r w:rsidRPr="001F0DCF">
        <w:rPr>
          <w:sz w:val="28"/>
          <w:szCs w:val="28"/>
          <w:lang w:val="uk-UA"/>
        </w:rPr>
        <w:t xml:space="preserve"> який легко видаляється </w:t>
      </w:r>
      <w:r w:rsidR="00B30B41" w:rsidRPr="001F0DCF">
        <w:rPr>
          <w:sz w:val="28"/>
          <w:szCs w:val="28"/>
          <w:lang w:val="uk-UA"/>
        </w:rPr>
        <w:t>під час продувок</w:t>
      </w:r>
      <w:r w:rsidR="0064095A" w:rsidRPr="001F0DCF">
        <w:rPr>
          <w:sz w:val="28"/>
          <w:szCs w:val="28"/>
          <w:lang w:val="uk-UA"/>
        </w:rPr>
        <w:t>.</w:t>
      </w:r>
    </w:p>
    <w:p w14:paraId="56A0337F" w14:textId="586F59E5" w:rsidR="00875BB4" w:rsidRPr="001F0DCF" w:rsidRDefault="00870F56" w:rsidP="00A1346A">
      <w:pPr>
        <w:pStyle w:val="1"/>
        <w:rPr>
          <w:rFonts w:ascii="Times New Roman" w:hAnsi="Times New Roman"/>
          <w:b w:val="0"/>
          <w:sz w:val="28"/>
          <w:szCs w:val="28"/>
          <w:lang w:val="uk-UA"/>
        </w:rPr>
      </w:pPr>
      <w:r w:rsidRPr="001F0DCF">
        <w:rPr>
          <w:rFonts w:ascii="Times New Roman" w:hAnsi="Times New Roman"/>
          <w:b w:val="0"/>
          <w:color w:val="000000"/>
          <w:sz w:val="28"/>
          <w:szCs w:val="28"/>
          <w:lang w:val="uk-UA"/>
        </w:rPr>
        <w:br w:type="page"/>
      </w:r>
      <w:bookmarkStart w:id="40" w:name="_Toc152498625"/>
      <w:r w:rsidR="00FD11C2" w:rsidRPr="001F0DCF">
        <w:rPr>
          <w:rFonts w:ascii="Times New Roman" w:hAnsi="Times New Roman"/>
          <w:b w:val="0"/>
          <w:sz w:val="28"/>
          <w:szCs w:val="28"/>
          <w:lang w:val="uk-UA"/>
        </w:rPr>
        <w:lastRenderedPageBreak/>
        <w:t>2</w:t>
      </w:r>
      <w:r w:rsidR="00F851BB" w:rsidRPr="001F0DCF">
        <w:rPr>
          <w:rFonts w:ascii="Times New Roman" w:hAnsi="Times New Roman"/>
          <w:b w:val="0"/>
          <w:sz w:val="28"/>
          <w:szCs w:val="28"/>
          <w:lang w:val="uk-UA"/>
        </w:rPr>
        <w:t xml:space="preserve"> </w:t>
      </w:r>
      <w:r w:rsidR="00BE3743" w:rsidRPr="001F0DCF">
        <w:rPr>
          <w:rFonts w:ascii="Times New Roman" w:hAnsi="Times New Roman"/>
          <w:b w:val="0"/>
          <w:sz w:val="28"/>
          <w:szCs w:val="28"/>
          <w:lang w:val="uk-UA"/>
        </w:rPr>
        <w:t>МАТЕРІАЛИ</w:t>
      </w:r>
      <w:r w:rsidR="00F851BB" w:rsidRPr="001F0DCF">
        <w:rPr>
          <w:rFonts w:ascii="Times New Roman" w:hAnsi="Times New Roman"/>
          <w:b w:val="0"/>
          <w:sz w:val="28"/>
          <w:szCs w:val="28"/>
          <w:lang w:val="uk-UA"/>
        </w:rPr>
        <w:t xml:space="preserve"> </w:t>
      </w:r>
      <w:r w:rsidR="00BE3743" w:rsidRPr="001F0DCF">
        <w:rPr>
          <w:rFonts w:ascii="Times New Roman" w:hAnsi="Times New Roman"/>
          <w:b w:val="0"/>
          <w:sz w:val="28"/>
          <w:szCs w:val="28"/>
          <w:lang w:val="uk-UA"/>
        </w:rPr>
        <w:t>ТА</w:t>
      </w:r>
      <w:r w:rsidR="00F851BB" w:rsidRPr="001F0DCF">
        <w:rPr>
          <w:rFonts w:ascii="Times New Roman" w:hAnsi="Times New Roman"/>
          <w:b w:val="0"/>
          <w:sz w:val="28"/>
          <w:szCs w:val="28"/>
          <w:lang w:val="uk-UA"/>
        </w:rPr>
        <w:t xml:space="preserve"> </w:t>
      </w:r>
      <w:r w:rsidR="00BE3743" w:rsidRPr="001F0DCF">
        <w:rPr>
          <w:rFonts w:ascii="Times New Roman" w:hAnsi="Times New Roman"/>
          <w:b w:val="0"/>
          <w:sz w:val="28"/>
          <w:szCs w:val="28"/>
          <w:lang w:val="uk-UA"/>
        </w:rPr>
        <w:t>МЕТОДИ</w:t>
      </w:r>
      <w:r w:rsidR="00F851BB" w:rsidRPr="001F0DCF">
        <w:rPr>
          <w:rFonts w:ascii="Times New Roman" w:hAnsi="Times New Roman"/>
          <w:b w:val="0"/>
          <w:sz w:val="28"/>
          <w:szCs w:val="28"/>
          <w:lang w:val="uk-UA"/>
        </w:rPr>
        <w:t xml:space="preserve"> </w:t>
      </w:r>
      <w:r w:rsidR="00BE3743" w:rsidRPr="001F0DCF">
        <w:rPr>
          <w:rFonts w:ascii="Times New Roman" w:hAnsi="Times New Roman"/>
          <w:b w:val="0"/>
          <w:sz w:val="28"/>
          <w:szCs w:val="28"/>
          <w:lang w:val="uk-UA"/>
        </w:rPr>
        <w:t>ДОСЛІДЖЕННЯ</w:t>
      </w:r>
      <w:bookmarkEnd w:id="39"/>
      <w:bookmarkEnd w:id="40"/>
    </w:p>
    <w:p w14:paraId="42D899CE" w14:textId="0A915818" w:rsidR="001D2B4D" w:rsidRPr="001F0DCF" w:rsidRDefault="001D2B4D" w:rsidP="005A5CD3">
      <w:pPr>
        <w:spacing w:after="0" w:line="360" w:lineRule="auto"/>
        <w:rPr>
          <w:rFonts w:ascii="Times New Roman" w:hAnsi="Times New Roman"/>
          <w:sz w:val="28"/>
          <w:szCs w:val="28"/>
          <w:lang w:val="uk-UA"/>
        </w:rPr>
      </w:pPr>
    </w:p>
    <w:p w14:paraId="04ED458C" w14:textId="77777777" w:rsidR="001D2B4D" w:rsidRPr="001F0DCF" w:rsidRDefault="001D2B4D" w:rsidP="005A5CD3">
      <w:pPr>
        <w:spacing w:after="0" w:line="360" w:lineRule="auto"/>
        <w:rPr>
          <w:rFonts w:ascii="Times New Roman" w:hAnsi="Times New Roman"/>
          <w:sz w:val="28"/>
          <w:szCs w:val="28"/>
          <w:lang w:val="uk-UA"/>
        </w:rPr>
      </w:pPr>
    </w:p>
    <w:p w14:paraId="5AE46D18" w14:textId="1247931A" w:rsidR="00B754D2" w:rsidRPr="001F0DCF" w:rsidRDefault="00496902" w:rsidP="005A5CD3">
      <w:pPr>
        <w:spacing w:after="0" w:line="360" w:lineRule="auto"/>
        <w:ind w:firstLine="709"/>
        <w:jc w:val="both"/>
        <w:rPr>
          <w:rFonts w:ascii="Times New Roman" w:hAnsi="Times New Roman"/>
          <w:sz w:val="28"/>
          <w:szCs w:val="28"/>
          <w:lang w:val="uk-UA"/>
        </w:rPr>
      </w:pPr>
      <w:bookmarkStart w:id="41" w:name="_Toc359483338"/>
      <w:bookmarkStart w:id="42" w:name="_Toc9768597"/>
      <w:r w:rsidRPr="00695B9B">
        <w:rPr>
          <w:rFonts w:ascii="Times New Roman" w:hAnsi="Times New Roman"/>
          <w:sz w:val="28"/>
          <w:szCs w:val="28"/>
          <w:lang w:val="uk-UA"/>
        </w:rPr>
        <w:t xml:space="preserve">Виконання кваліфікаційної </w:t>
      </w:r>
      <w:r w:rsidR="00B754D2" w:rsidRPr="00695B9B">
        <w:rPr>
          <w:rFonts w:ascii="Times New Roman" w:hAnsi="Times New Roman"/>
          <w:sz w:val="28"/>
          <w:szCs w:val="28"/>
          <w:lang w:val="uk-UA"/>
        </w:rPr>
        <w:t xml:space="preserve">роботи </w:t>
      </w:r>
      <w:r w:rsidRPr="00695B9B">
        <w:rPr>
          <w:rFonts w:ascii="Times New Roman" w:hAnsi="Times New Roman"/>
          <w:sz w:val="28"/>
          <w:szCs w:val="28"/>
          <w:lang w:val="uk-UA"/>
        </w:rPr>
        <w:t>магістра</w:t>
      </w:r>
      <w:r w:rsidR="00B754D2" w:rsidRPr="00695B9B">
        <w:rPr>
          <w:rFonts w:ascii="Times New Roman" w:hAnsi="Times New Roman"/>
          <w:sz w:val="28"/>
          <w:szCs w:val="28"/>
          <w:lang w:val="uk-UA"/>
        </w:rPr>
        <w:t xml:space="preserve"> </w:t>
      </w:r>
      <w:r w:rsidRPr="00695B9B">
        <w:rPr>
          <w:rFonts w:ascii="Times New Roman" w:hAnsi="Times New Roman"/>
          <w:sz w:val="28"/>
          <w:szCs w:val="28"/>
          <w:lang w:val="uk-UA"/>
        </w:rPr>
        <w:t xml:space="preserve">відбувалося під час </w:t>
      </w:r>
      <w:r w:rsidR="00695B9B" w:rsidRPr="00695B9B">
        <w:rPr>
          <w:rFonts w:ascii="Times New Roman" w:hAnsi="Times New Roman"/>
          <w:sz w:val="28"/>
          <w:szCs w:val="28"/>
          <w:lang w:val="uk-UA"/>
        </w:rPr>
        <w:t xml:space="preserve"> проходження </w:t>
      </w:r>
      <w:r w:rsidR="00B754D2" w:rsidRPr="00695B9B">
        <w:rPr>
          <w:rFonts w:ascii="Times New Roman" w:hAnsi="Times New Roman"/>
          <w:sz w:val="28"/>
          <w:szCs w:val="28"/>
          <w:lang w:val="uk-UA"/>
        </w:rPr>
        <w:t>виробнич</w:t>
      </w:r>
      <w:r w:rsidR="00695B9B" w:rsidRPr="00695B9B">
        <w:rPr>
          <w:rFonts w:ascii="Times New Roman" w:hAnsi="Times New Roman"/>
          <w:sz w:val="28"/>
          <w:szCs w:val="28"/>
          <w:lang w:val="uk-UA"/>
        </w:rPr>
        <w:t xml:space="preserve">ої </w:t>
      </w:r>
      <w:r w:rsidR="00695B9B">
        <w:rPr>
          <w:rFonts w:ascii="Times New Roman" w:hAnsi="Times New Roman"/>
          <w:sz w:val="28"/>
          <w:szCs w:val="28"/>
          <w:lang w:val="uk-UA"/>
        </w:rPr>
        <w:t>практики</w:t>
      </w:r>
      <w:r w:rsidR="00B754D2" w:rsidRPr="001F0DCF">
        <w:rPr>
          <w:rFonts w:ascii="Times New Roman" w:hAnsi="Times New Roman"/>
          <w:sz w:val="28"/>
          <w:szCs w:val="28"/>
          <w:lang w:val="uk-UA"/>
        </w:rPr>
        <w:t xml:space="preserve"> на </w:t>
      </w:r>
      <w:r w:rsidR="00E851AB" w:rsidRPr="001F0DCF">
        <w:rPr>
          <w:rFonts w:ascii="Times New Roman" w:hAnsi="Times New Roman"/>
          <w:sz w:val="28"/>
          <w:szCs w:val="28"/>
          <w:lang w:val="uk-UA"/>
        </w:rPr>
        <w:t>ПрАТ </w:t>
      </w:r>
      <w:r w:rsidR="00695B9B">
        <w:rPr>
          <w:rFonts w:ascii="Times New Roman" w:hAnsi="Times New Roman"/>
          <w:sz w:val="28"/>
          <w:szCs w:val="28"/>
          <w:lang w:val="uk-UA"/>
        </w:rPr>
        <w:t>«</w:t>
      </w:r>
      <w:proofErr w:type="spellStart"/>
      <w:r w:rsidR="00695B9B">
        <w:rPr>
          <w:rFonts w:ascii="Times New Roman" w:hAnsi="Times New Roman"/>
          <w:sz w:val="28"/>
          <w:szCs w:val="28"/>
          <w:lang w:val="uk-UA"/>
        </w:rPr>
        <w:t>Карлсберг</w:t>
      </w:r>
      <w:proofErr w:type="spellEnd"/>
      <w:r w:rsidR="00695B9B">
        <w:rPr>
          <w:rFonts w:ascii="Times New Roman" w:hAnsi="Times New Roman"/>
          <w:sz w:val="28"/>
          <w:szCs w:val="28"/>
          <w:lang w:val="uk-UA"/>
        </w:rPr>
        <w:t xml:space="preserve"> Україна»</w:t>
      </w:r>
      <w:r w:rsidR="0064095A" w:rsidRPr="001F0DCF">
        <w:rPr>
          <w:rFonts w:ascii="Times New Roman" w:hAnsi="Times New Roman"/>
          <w:sz w:val="28"/>
          <w:szCs w:val="28"/>
          <w:lang w:val="uk-UA"/>
        </w:rPr>
        <w:t xml:space="preserve"> м. Запоріжжя </w:t>
      </w:r>
      <w:r w:rsidR="00B754D2" w:rsidRPr="001F0DCF">
        <w:rPr>
          <w:rFonts w:ascii="Times New Roman" w:hAnsi="Times New Roman"/>
          <w:sz w:val="28"/>
          <w:szCs w:val="28"/>
          <w:lang w:val="uk-UA"/>
        </w:rPr>
        <w:t>на</w:t>
      </w:r>
      <w:r w:rsidR="00695B9B">
        <w:rPr>
          <w:rFonts w:ascii="Times New Roman" w:hAnsi="Times New Roman"/>
          <w:sz w:val="28"/>
          <w:szCs w:val="28"/>
          <w:lang w:val="uk-UA"/>
        </w:rPr>
        <w:t xml:space="preserve"> базі лабораторії стічних вод</w:t>
      </w:r>
      <w:r w:rsidR="00B754D2" w:rsidRPr="001F0DCF">
        <w:rPr>
          <w:rFonts w:ascii="Times New Roman" w:hAnsi="Times New Roman"/>
          <w:sz w:val="28"/>
          <w:szCs w:val="28"/>
          <w:lang w:val="uk-UA"/>
        </w:rPr>
        <w:t xml:space="preserve">, де </w:t>
      </w:r>
      <w:proofErr w:type="spellStart"/>
      <w:r w:rsidR="00B754D2" w:rsidRPr="00695B9B">
        <w:rPr>
          <w:rFonts w:ascii="Times New Roman" w:hAnsi="Times New Roman"/>
          <w:sz w:val="28"/>
          <w:szCs w:val="28"/>
          <w:lang w:val="uk-UA"/>
        </w:rPr>
        <w:t>обов</w:t>
      </w:r>
      <w:proofErr w:type="spellEnd"/>
      <w:r w:rsidR="00B754D2" w:rsidRPr="00695B9B">
        <w:rPr>
          <w:rFonts w:ascii="Times New Roman" w:hAnsi="Times New Roman"/>
          <w:sz w:val="28"/>
          <w:szCs w:val="28"/>
          <w:lang w:val="uk-UA"/>
        </w:rPr>
        <w:t xml:space="preserve">̉ </w:t>
      </w:r>
      <w:proofErr w:type="spellStart"/>
      <w:r w:rsidR="00B754D2" w:rsidRPr="00695B9B">
        <w:rPr>
          <w:rFonts w:ascii="Times New Roman" w:hAnsi="Times New Roman"/>
          <w:sz w:val="28"/>
          <w:szCs w:val="28"/>
          <w:lang w:val="uk-UA"/>
        </w:rPr>
        <w:t>язковим</w:t>
      </w:r>
      <w:proofErr w:type="spellEnd"/>
      <w:r w:rsidR="00B754D2" w:rsidRPr="001F0DCF">
        <w:rPr>
          <w:rFonts w:ascii="Times New Roman" w:hAnsi="Times New Roman"/>
          <w:sz w:val="28"/>
          <w:szCs w:val="28"/>
          <w:lang w:val="uk-UA"/>
        </w:rPr>
        <w:t xml:space="preserve"> є технологічний лабораторний контроль води виробничою лабораторією (ВЛ) на всіх етапах </w:t>
      </w:r>
      <w:r w:rsidR="0064095A" w:rsidRPr="001F0DCF">
        <w:rPr>
          <w:rFonts w:ascii="Times New Roman" w:hAnsi="Times New Roman"/>
          <w:sz w:val="28"/>
          <w:szCs w:val="28"/>
          <w:lang w:val="uk-UA"/>
        </w:rPr>
        <w:t>контролю показників стічної води</w:t>
      </w:r>
      <w:r w:rsidR="00B754D2" w:rsidRPr="001F0DCF">
        <w:rPr>
          <w:rFonts w:ascii="Times New Roman" w:hAnsi="Times New Roman"/>
          <w:sz w:val="28"/>
          <w:szCs w:val="28"/>
          <w:lang w:val="uk-UA"/>
        </w:rPr>
        <w:t>.</w:t>
      </w:r>
    </w:p>
    <w:p w14:paraId="3A524B26" w14:textId="160AAE54" w:rsidR="008C7651" w:rsidRPr="005A5CD3" w:rsidRDefault="008C7651" w:rsidP="005A5CD3">
      <w:pPr>
        <w:spacing w:after="0" w:line="360" w:lineRule="auto"/>
        <w:ind w:firstLine="709"/>
        <w:jc w:val="both"/>
        <w:rPr>
          <w:rFonts w:ascii="Times New Roman" w:hAnsi="Times New Roman"/>
          <w:color w:val="C45911" w:themeColor="accent2" w:themeShade="BF"/>
          <w:sz w:val="28"/>
          <w:szCs w:val="28"/>
          <w:lang w:val="uk-UA"/>
        </w:rPr>
      </w:pPr>
      <w:r w:rsidRPr="001F0DCF">
        <w:rPr>
          <w:rFonts w:ascii="Times New Roman" w:hAnsi="Times New Roman"/>
          <w:sz w:val="28"/>
          <w:szCs w:val="28"/>
          <w:lang w:val="uk-UA"/>
        </w:rPr>
        <w:t xml:space="preserve">Основним призначенням підприємства є виробництво </w:t>
      </w:r>
      <w:r w:rsidR="00E851AB" w:rsidRPr="001F0DCF">
        <w:rPr>
          <w:rFonts w:ascii="Times New Roman" w:hAnsi="Times New Roman"/>
          <w:sz w:val="28"/>
          <w:szCs w:val="28"/>
          <w:lang w:val="uk-UA"/>
        </w:rPr>
        <w:t xml:space="preserve">харчових напоїв, пива, </w:t>
      </w:r>
      <w:proofErr w:type="spellStart"/>
      <w:r w:rsidR="00E851AB" w:rsidRPr="001F0DCF">
        <w:rPr>
          <w:rFonts w:ascii="Times New Roman" w:hAnsi="Times New Roman"/>
          <w:sz w:val="28"/>
          <w:szCs w:val="28"/>
          <w:lang w:val="uk-UA"/>
        </w:rPr>
        <w:t>кваса</w:t>
      </w:r>
      <w:proofErr w:type="spellEnd"/>
      <w:r w:rsidR="00E851AB" w:rsidRPr="001F0DCF">
        <w:rPr>
          <w:rFonts w:ascii="Times New Roman" w:hAnsi="Times New Roman"/>
          <w:sz w:val="28"/>
          <w:szCs w:val="28"/>
          <w:lang w:val="uk-UA"/>
        </w:rPr>
        <w:t xml:space="preserve">, </w:t>
      </w:r>
      <w:proofErr w:type="spellStart"/>
      <w:r w:rsidR="00E851AB" w:rsidRPr="001F0DCF">
        <w:rPr>
          <w:rFonts w:ascii="Times New Roman" w:hAnsi="Times New Roman"/>
          <w:sz w:val="28"/>
          <w:szCs w:val="28"/>
          <w:lang w:val="uk-UA"/>
        </w:rPr>
        <w:t>сидрів</w:t>
      </w:r>
      <w:proofErr w:type="spellEnd"/>
      <w:r w:rsidR="00E851AB" w:rsidRPr="001F0DCF">
        <w:rPr>
          <w:rFonts w:ascii="Times New Roman" w:hAnsi="Times New Roman"/>
          <w:sz w:val="28"/>
          <w:szCs w:val="28"/>
          <w:lang w:val="uk-UA"/>
        </w:rPr>
        <w:t xml:space="preserve"> та інших</w:t>
      </w:r>
      <w:r w:rsidR="00426606">
        <w:rPr>
          <w:rFonts w:ascii="Times New Roman" w:hAnsi="Times New Roman"/>
          <w:sz w:val="28"/>
          <w:szCs w:val="28"/>
          <w:lang w:val="uk-UA"/>
        </w:rPr>
        <w:t>.</w:t>
      </w:r>
    </w:p>
    <w:p w14:paraId="03C76541" w14:textId="0E3B1522" w:rsidR="001D2B4D" w:rsidRPr="00D134F5" w:rsidRDefault="001D2B4D" w:rsidP="005A5CD3">
      <w:pPr>
        <w:spacing w:after="0" w:line="360" w:lineRule="auto"/>
        <w:ind w:firstLine="709"/>
        <w:rPr>
          <w:rFonts w:ascii="Times New Roman" w:hAnsi="Times New Roman"/>
          <w:color w:val="C45911" w:themeColor="accent2" w:themeShade="BF"/>
          <w:sz w:val="28"/>
          <w:szCs w:val="28"/>
          <w:lang w:val="uk-UA"/>
        </w:rPr>
      </w:pPr>
    </w:p>
    <w:p w14:paraId="0BA6603E" w14:textId="77777777" w:rsidR="001D2B4D" w:rsidRPr="00D134F5" w:rsidRDefault="001D2B4D" w:rsidP="005A5CD3">
      <w:pPr>
        <w:spacing w:after="0" w:line="360" w:lineRule="auto"/>
        <w:ind w:firstLine="709"/>
        <w:rPr>
          <w:rFonts w:ascii="Times New Roman" w:hAnsi="Times New Roman"/>
          <w:sz w:val="28"/>
          <w:szCs w:val="28"/>
          <w:lang w:val="uk-UA"/>
        </w:rPr>
      </w:pPr>
    </w:p>
    <w:p w14:paraId="0219D3A4" w14:textId="0E1A59AE" w:rsidR="00B06283" w:rsidRPr="00D134F5" w:rsidRDefault="00870F56" w:rsidP="005A5CD3">
      <w:pPr>
        <w:pStyle w:val="2"/>
        <w:spacing w:before="0" w:line="360" w:lineRule="auto"/>
        <w:ind w:firstLine="709"/>
        <w:rPr>
          <w:rFonts w:ascii="Times New Roman" w:hAnsi="Times New Roman"/>
          <w:color w:val="auto"/>
          <w:sz w:val="28"/>
          <w:szCs w:val="28"/>
          <w:lang w:val="uk-UA"/>
        </w:rPr>
      </w:pPr>
      <w:bookmarkStart w:id="43" w:name="_Toc152498626"/>
      <w:r w:rsidRPr="00D134F5">
        <w:rPr>
          <w:rFonts w:ascii="Times New Roman" w:hAnsi="Times New Roman"/>
          <w:color w:val="auto"/>
          <w:sz w:val="28"/>
          <w:szCs w:val="28"/>
          <w:lang w:val="uk-UA"/>
        </w:rPr>
        <w:t>2.1</w:t>
      </w:r>
      <w:r w:rsidR="00F851BB" w:rsidRPr="00D134F5">
        <w:rPr>
          <w:rFonts w:ascii="Times New Roman" w:hAnsi="Times New Roman"/>
          <w:color w:val="auto"/>
          <w:sz w:val="28"/>
          <w:szCs w:val="28"/>
          <w:lang w:val="uk-UA"/>
        </w:rPr>
        <w:t xml:space="preserve"> </w:t>
      </w:r>
      <w:r w:rsidR="002E49E7" w:rsidRPr="00D134F5">
        <w:rPr>
          <w:rFonts w:ascii="Times New Roman" w:hAnsi="Times New Roman"/>
          <w:color w:val="auto"/>
          <w:sz w:val="28"/>
          <w:szCs w:val="28"/>
          <w:lang w:val="uk-UA"/>
        </w:rPr>
        <w:t>Об’єкт</w:t>
      </w:r>
      <w:r w:rsidR="00F851BB" w:rsidRPr="00D134F5">
        <w:rPr>
          <w:rFonts w:ascii="Times New Roman" w:hAnsi="Times New Roman"/>
          <w:color w:val="auto"/>
          <w:sz w:val="28"/>
          <w:szCs w:val="28"/>
          <w:lang w:val="uk-UA"/>
        </w:rPr>
        <w:t xml:space="preserve"> </w:t>
      </w:r>
      <w:r w:rsidR="002E49E7" w:rsidRPr="00D134F5">
        <w:rPr>
          <w:rFonts w:ascii="Times New Roman" w:hAnsi="Times New Roman"/>
          <w:color w:val="auto"/>
          <w:sz w:val="28"/>
          <w:szCs w:val="28"/>
          <w:lang w:val="uk-UA"/>
        </w:rPr>
        <w:t>досліджень</w:t>
      </w:r>
      <w:bookmarkEnd w:id="41"/>
      <w:bookmarkEnd w:id="42"/>
      <w:bookmarkEnd w:id="43"/>
    </w:p>
    <w:p w14:paraId="23EF1DC9" w14:textId="27567CFD" w:rsidR="001D2B4D" w:rsidRPr="00D134F5" w:rsidRDefault="001D2B4D" w:rsidP="005A5CD3">
      <w:pPr>
        <w:spacing w:after="0" w:line="360" w:lineRule="auto"/>
        <w:ind w:firstLine="709"/>
        <w:rPr>
          <w:rFonts w:ascii="Times New Roman" w:hAnsi="Times New Roman"/>
          <w:sz w:val="28"/>
          <w:szCs w:val="28"/>
          <w:lang w:val="uk-UA"/>
        </w:rPr>
      </w:pPr>
    </w:p>
    <w:p w14:paraId="3C05CF00" w14:textId="77777777" w:rsidR="001D2B4D" w:rsidRPr="00D134F5" w:rsidRDefault="001D2B4D" w:rsidP="005A5CD3">
      <w:pPr>
        <w:spacing w:after="0" w:line="360" w:lineRule="auto"/>
        <w:ind w:firstLine="709"/>
        <w:rPr>
          <w:rFonts w:ascii="Times New Roman" w:hAnsi="Times New Roman"/>
          <w:sz w:val="28"/>
          <w:szCs w:val="28"/>
          <w:lang w:val="uk-UA"/>
        </w:rPr>
      </w:pPr>
    </w:p>
    <w:p w14:paraId="33D8DE18" w14:textId="379067EE" w:rsidR="002C377C" w:rsidRPr="001F0DCF" w:rsidRDefault="00E851AB" w:rsidP="005A5CD3">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ПрАТ </w:t>
      </w:r>
      <w:r w:rsidR="00695B9B">
        <w:rPr>
          <w:rFonts w:ascii="Times New Roman" w:hAnsi="Times New Roman"/>
          <w:sz w:val="28"/>
          <w:szCs w:val="28"/>
          <w:lang w:val="uk-UA"/>
        </w:rPr>
        <w:t>«</w:t>
      </w:r>
      <w:proofErr w:type="spellStart"/>
      <w:r w:rsidRPr="001F0DCF">
        <w:rPr>
          <w:rFonts w:ascii="Times New Roman" w:hAnsi="Times New Roman"/>
          <w:sz w:val="28"/>
          <w:szCs w:val="28"/>
          <w:lang w:val="uk-UA"/>
        </w:rPr>
        <w:t>Карлсберг</w:t>
      </w:r>
      <w:proofErr w:type="spellEnd"/>
      <w:r w:rsidRPr="001F0DCF">
        <w:rPr>
          <w:rFonts w:ascii="Times New Roman" w:hAnsi="Times New Roman"/>
          <w:sz w:val="28"/>
          <w:szCs w:val="28"/>
          <w:lang w:val="uk-UA"/>
        </w:rPr>
        <w:t xml:space="preserve"> </w:t>
      </w:r>
      <w:r w:rsidR="00695B9B">
        <w:rPr>
          <w:rFonts w:ascii="Times New Roman" w:hAnsi="Times New Roman"/>
          <w:sz w:val="28"/>
          <w:szCs w:val="28"/>
          <w:lang w:val="uk-UA"/>
        </w:rPr>
        <w:t>Україна»</w:t>
      </w:r>
      <w:r w:rsidRPr="001F0DCF">
        <w:rPr>
          <w:rFonts w:ascii="Times New Roman" w:hAnsi="Times New Roman"/>
          <w:sz w:val="28"/>
          <w:szCs w:val="28"/>
          <w:lang w:val="uk-UA"/>
        </w:rPr>
        <w:t xml:space="preserve"> м. Запоріжжя</w:t>
      </w:r>
      <w:r w:rsidR="00B754D2" w:rsidRPr="001F0DCF">
        <w:rPr>
          <w:rFonts w:ascii="Times New Roman" w:hAnsi="Times New Roman"/>
          <w:sz w:val="28"/>
          <w:szCs w:val="28"/>
          <w:lang w:val="uk-UA"/>
        </w:rPr>
        <w:t xml:space="preserve"> є ідеальним прикладом технології очистки і дослідження води</w:t>
      </w:r>
      <w:r w:rsidR="008C7651" w:rsidRPr="001F0DCF">
        <w:rPr>
          <w:rFonts w:ascii="Times New Roman" w:hAnsi="Times New Roman"/>
          <w:sz w:val="28"/>
          <w:szCs w:val="28"/>
          <w:lang w:val="uk-UA"/>
        </w:rPr>
        <w:t xml:space="preserve"> [</w:t>
      </w:r>
      <w:r w:rsidR="00356BE0" w:rsidRPr="001F0DCF">
        <w:rPr>
          <w:rFonts w:ascii="Times New Roman" w:hAnsi="Times New Roman"/>
          <w:sz w:val="28"/>
          <w:szCs w:val="28"/>
          <w:lang w:val="uk-UA"/>
        </w:rPr>
        <w:t>50</w:t>
      </w:r>
      <w:r w:rsidR="008C7651" w:rsidRPr="001F0DCF">
        <w:rPr>
          <w:rFonts w:ascii="Times New Roman" w:hAnsi="Times New Roman"/>
          <w:sz w:val="28"/>
          <w:szCs w:val="28"/>
          <w:lang w:val="uk-UA"/>
        </w:rPr>
        <w:t xml:space="preserve">, </w:t>
      </w:r>
      <w:r w:rsidR="00356BE0" w:rsidRPr="001F0DCF">
        <w:rPr>
          <w:rFonts w:ascii="Times New Roman" w:hAnsi="Times New Roman"/>
          <w:sz w:val="28"/>
          <w:szCs w:val="28"/>
          <w:lang w:val="uk-UA"/>
        </w:rPr>
        <w:t>51</w:t>
      </w:r>
      <w:r w:rsidR="008C7651" w:rsidRPr="001F0DCF">
        <w:rPr>
          <w:rFonts w:ascii="Times New Roman" w:hAnsi="Times New Roman"/>
          <w:sz w:val="28"/>
          <w:szCs w:val="28"/>
          <w:lang w:val="uk-UA"/>
        </w:rPr>
        <w:t>]</w:t>
      </w:r>
      <w:r w:rsidR="00B754D2"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робочих</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циклах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ПрАТ </w:t>
      </w:r>
      <w:r w:rsidR="00695B9B">
        <w:rPr>
          <w:rFonts w:ascii="Times New Roman" w:hAnsi="Times New Roman"/>
          <w:sz w:val="28"/>
          <w:szCs w:val="28"/>
          <w:lang w:val="uk-UA"/>
        </w:rPr>
        <w:t>«</w:t>
      </w:r>
      <w:proofErr w:type="spellStart"/>
      <w:r w:rsidR="00695B9B">
        <w:rPr>
          <w:rFonts w:ascii="Times New Roman" w:hAnsi="Times New Roman"/>
          <w:sz w:val="28"/>
          <w:szCs w:val="28"/>
          <w:lang w:val="uk-UA"/>
        </w:rPr>
        <w:t>Карлсберг</w:t>
      </w:r>
      <w:proofErr w:type="spellEnd"/>
      <w:r w:rsidR="00695B9B">
        <w:rPr>
          <w:rFonts w:ascii="Times New Roman" w:hAnsi="Times New Roman"/>
          <w:sz w:val="28"/>
          <w:szCs w:val="28"/>
          <w:lang w:val="uk-UA"/>
        </w:rPr>
        <w:t xml:space="preserve"> Україна»</w:t>
      </w:r>
      <w:r w:rsidRPr="001F0DCF">
        <w:rPr>
          <w:rFonts w:ascii="Times New Roman" w:hAnsi="Times New Roman"/>
          <w:sz w:val="28"/>
          <w:szCs w:val="28"/>
          <w:lang w:val="uk-UA"/>
        </w:rPr>
        <w:t xml:space="preserve"> м. Запоріжжя </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як</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робоче</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тіло</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використовується</w:t>
      </w:r>
      <w:r w:rsidR="00E37541"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різного</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ступеня</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очищення.</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Залежно</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схеми</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циклу</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різного</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складу</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використовується</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декількох</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контурах,</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ізольованих</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один</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0056593B" w:rsidRPr="001F0DCF">
        <w:rPr>
          <w:rFonts w:ascii="Times New Roman" w:hAnsi="Times New Roman"/>
          <w:sz w:val="28"/>
          <w:szCs w:val="28"/>
          <w:lang w:val="uk-UA"/>
        </w:rPr>
        <w:t>одного.</w:t>
      </w:r>
      <w:r w:rsidR="00F851BB" w:rsidRPr="001F0DCF">
        <w:rPr>
          <w:rFonts w:ascii="Times New Roman" w:hAnsi="Times New Roman"/>
          <w:sz w:val="28"/>
          <w:szCs w:val="28"/>
          <w:lang w:val="uk-UA"/>
        </w:rPr>
        <w:t xml:space="preserve"> </w:t>
      </w:r>
    </w:p>
    <w:p w14:paraId="0BA597CB" w14:textId="2DF63B3B" w:rsidR="00543B14" w:rsidRPr="001F0DCF" w:rsidRDefault="00EA2867" w:rsidP="005A5CD3">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w:t>
      </w:r>
      <w:r w:rsidR="002C377C" w:rsidRPr="001F0DCF">
        <w:rPr>
          <w:rFonts w:ascii="Times New Roman" w:hAnsi="Times New Roman"/>
          <w:sz w:val="28"/>
          <w:szCs w:val="28"/>
          <w:lang w:val="uk-UA"/>
        </w:rPr>
        <w:t>хідним</w:t>
      </w:r>
      <w:r w:rsidR="00F851BB" w:rsidRPr="001F0DCF">
        <w:rPr>
          <w:rFonts w:ascii="Times New Roman" w:hAnsi="Times New Roman"/>
          <w:sz w:val="28"/>
          <w:szCs w:val="28"/>
          <w:lang w:val="uk-UA"/>
        </w:rPr>
        <w:t xml:space="preserve"> </w:t>
      </w:r>
      <w:r w:rsidR="002C377C" w:rsidRPr="001F0DCF">
        <w:rPr>
          <w:rFonts w:ascii="Times New Roman" w:hAnsi="Times New Roman"/>
          <w:sz w:val="28"/>
          <w:szCs w:val="28"/>
          <w:lang w:val="uk-UA"/>
        </w:rPr>
        <w:t>продуктом</w:t>
      </w:r>
      <w:r w:rsidR="00F851BB" w:rsidRPr="001F0DCF">
        <w:rPr>
          <w:rFonts w:ascii="Times New Roman" w:hAnsi="Times New Roman"/>
          <w:sz w:val="28"/>
          <w:szCs w:val="28"/>
          <w:lang w:val="uk-UA"/>
        </w:rPr>
        <w:t xml:space="preserve"> </w:t>
      </w:r>
      <w:r w:rsidR="002C377C"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002C377C" w:rsidRPr="001F0DCF">
        <w:rPr>
          <w:rFonts w:ascii="Times New Roman" w:hAnsi="Times New Roman"/>
          <w:sz w:val="28"/>
          <w:szCs w:val="28"/>
          <w:lang w:val="uk-UA"/>
        </w:rPr>
        <w:t>підготовки</w:t>
      </w:r>
      <w:r w:rsidR="00F851BB" w:rsidRPr="001F0DCF">
        <w:rPr>
          <w:rFonts w:ascii="Times New Roman" w:hAnsi="Times New Roman"/>
          <w:sz w:val="28"/>
          <w:szCs w:val="28"/>
          <w:lang w:val="uk-UA"/>
        </w:rPr>
        <w:t xml:space="preserve"> </w:t>
      </w:r>
      <w:r w:rsidR="002C377C" w:rsidRPr="001F0DCF">
        <w:rPr>
          <w:rFonts w:ascii="Times New Roman" w:hAnsi="Times New Roman"/>
          <w:sz w:val="28"/>
          <w:szCs w:val="28"/>
          <w:lang w:val="uk-UA"/>
        </w:rPr>
        <w:t>робочого</w:t>
      </w:r>
      <w:r w:rsidR="00F851BB" w:rsidRPr="001F0DCF">
        <w:rPr>
          <w:rFonts w:ascii="Times New Roman" w:hAnsi="Times New Roman"/>
          <w:sz w:val="28"/>
          <w:szCs w:val="28"/>
          <w:lang w:val="uk-UA"/>
        </w:rPr>
        <w:t xml:space="preserve"> </w:t>
      </w:r>
      <w:r w:rsidR="002C377C" w:rsidRPr="001F0DCF">
        <w:rPr>
          <w:rFonts w:ascii="Times New Roman" w:hAnsi="Times New Roman"/>
          <w:sz w:val="28"/>
          <w:szCs w:val="28"/>
          <w:lang w:val="uk-UA"/>
        </w:rPr>
        <w:t>тіла</w:t>
      </w:r>
      <w:r w:rsidR="00F851BB" w:rsidRPr="001F0DCF">
        <w:rPr>
          <w:rFonts w:ascii="Times New Roman" w:hAnsi="Times New Roman"/>
          <w:sz w:val="28"/>
          <w:szCs w:val="28"/>
          <w:lang w:val="uk-UA"/>
        </w:rPr>
        <w:t xml:space="preserve"> </w:t>
      </w:r>
      <w:r w:rsidR="002C377C"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суміш</w:t>
      </w:r>
      <w:r w:rsidR="00F851BB" w:rsidRPr="001F0DCF">
        <w:rPr>
          <w:rFonts w:ascii="Times New Roman" w:hAnsi="Times New Roman"/>
          <w:sz w:val="28"/>
          <w:szCs w:val="28"/>
          <w:lang w:val="uk-UA"/>
        </w:rPr>
        <w:t xml:space="preserve"> </w:t>
      </w:r>
      <w:r w:rsidR="007E49BB" w:rsidRPr="001F0DCF">
        <w:rPr>
          <w:rFonts w:ascii="Times New Roman" w:hAnsi="Times New Roman"/>
          <w:sz w:val="28"/>
          <w:szCs w:val="28"/>
          <w:lang w:val="uk-UA"/>
        </w:rPr>
        <w:t>вод</w:t>
      </w:r>
      <w:r w:rsidR="00AF4E17" w:rsidRPr="001F0DCF">
        <w:rPr>
          <w:rFonts w:ascii="Times New Roman" w:hAnsi="Times New Roman"/>
          <w:sz w:val="28"/>
          <w:szCs w:val="28"/>
          <w:lang w:val="uk-UA"/>
        </w:rPr>
        <w:t>и</w:t>
      </w:r>
      <w:r w:rsidR="00F851BB" w:rsidRPr="001F0DCF">
        <w:rPr>
          <w:rFonts w:ascii="Times New Roman" w:hAnsi="Times New Roman"/>
          <w:sz w:val="28"/>
          <w:szCs w:val="28"/>
          <w:lang w:val="uk-UA"/>
        </w:rPr>
        <w:t xml:space="preserve"> </w:t>
      </w:r>
      <w:r w:rsidR="007E49BB" w:rsidRPr="001F0DCF">
        <w:rPr>
          <w:rFonts w:ascii="Times New Roman" w:hAnsi="Times New Roman"/>
          <w:sz w:val="28"/>
          <w:szCs w:val="28"/>
          <w:lang w:val="uk-UA"/>
        </w:rPr>
        <w:t>після</w:t>
      </w:r>
      <w:r w:rsidR="00F851BB" w:rsidRPr="001F0DCF">
        <w:rPr>
          <w:rFonts w:ascii="Times New Roman" w:hAnsi="Times New Roman"/>
          <w:sz w:val="28"/>
          <w:szCs w:val="28"/>
          <w:lang w:val="uk-UA"/>
        </w:rPr>
        <w:t xml:space="preserve"> </w:t>
      </w:r>
      <w:r w:rsidR="007E49BB" w:rsidRPr="001F0DCF">
        <w:rPr>
          <w:rFonts w:ascii="Times New Roman" w:hAnsi="Times New Roman"/>
          <w:sz w:val="28"/>
          <w:szCs w:val="28"/>
          <w:lang w:val="uk-UA"/>
        </w:rPr>
        <w:t>біологічно</w:t>
      </w:r>
      <w:r w:rsidR="00C31165" w:rsidRPr="001F0DCF">
        <w:rPr>
          <w:rFonts w:ascii="Times New Roman" w:hAnsi="Times New Roman"/>
          <w:sz w:val="28"/>
          <w:szCs w:val="28"/>
          <w:lang w:val="uk-UA"/>
        </w:rPr>
        <w:t>го</w:t>
      </w:r>
      <w:r w:rsidR="00F851BB" w:rsidRPr="001F0DCF">
        <w:rPr>
          <w:rFonts w:ascii="Times New Roman" w:hAnsi="Times New Roman"/>
          <w:sz w:val="28"/>
          <w:szCs w:val="28"/>
          <w:lang w:val="uk-UA"/>
        </w:rPr>
        <w:t xml:space="preserve"> </w:t>
      </w:r>
      <w:r w:rsidR="007E49BB" w:rsidRPr="001F0DCF">
        <w:rPr>
          <w:rFonts w:ascii="Times New Roman" w:hAnsi="Times New Roman"/>
          <w:sz w:val="28"/>
          <w:szCs w:val="28"/>
          <w:lang w:val="uk-UA"/>
        </w:rPr>
        <w:t>очи</w:t>
      </w:r>
      <w:r w:rsidR="00C31165" w:rsidRPr="001F0DCF">
        <w:rPr>
          <w:rFonts w:ascii="Times New Roman" w:hAnsi="Times New Roman"/>
          <w:sz w:val="28"/>
          <w:szCs w:val="28"/>
          <w:lang w:val="uk-UA"/>
        </w:rPr>
        <w:t>щення</w:t>
      </w:r>
      <w:r w:rsidR="005121CE" w:rsidRPr="001F0DCF">
        <w:rPr>
          <w:rFonts w:ascii="Times New Roman" w:hAnsi="Times New Roman"/>
          <w:sz w:val="28"/>
          <w:szCs w:val="28"/>
          <w:lang w:val="uk-UA"/>
        </w:rPr>
        <w:t xml:space="preserve"> </w:t>
      </w:r>
      <w:r w:rsidRPr="001F0DCF">
        <w:rPr>
          <w:rFonts w:ascii="Times New Roman" w:hAnsi="Times New Roman"/>
          <w:sz w:val="28"/>
          <w:szCs w:val="28"/>
          <w:lang w:val="uk-UA"/>
        </w:rPr>
        <w:t>водопровідн</w:t>
      </w:r>
      <w:r w:rsidR="005121CE" w:rsidRPr="001F0DCF">
        <w:rPr>
          <w:rFonts w:ascii="Times New Roman" w:hAnsi="Times New Roman"/>
          <w:sz w:val="28"/>
          <w:szCs w:val="28"/>
          <w:lang w:val="uk-UA"/>
        </w:rPr>
        <w:t>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w:t>
      </w:r>
      <w:r w:rsidR="005121CE" w:rsidRPr="001F0DCF">
        <w:rPr>
          <w:rFonts w:ascii="Times New Roman" w:hAnsi="Times New Roman"/>
          <w:sz w:val="28"/>
          <w:szCs w:val="28"/>
          <w:lang w:val="uk-UA"/>
        </w:rPr>
        <w:t>и</w:t>
      </w:r>
      <w:r w:rsidR="00EA02CA" w:rsidRPr="001F0DCF">
        <w:rPr>
          <w:rFonts w:ascii="Times New Roman" w:hAnsi="Times New Roman"/>
          <w:sz w:val="28"/>
          <w:szCs w:val="28"/>
          <w:lang w:val="uk-UA"/>
        </w:rPr>
        <w:t>.</w:t>
      </w:r>
    </w:p>
    <w:p w14:paraId="55E1F5A3" w14:textId="77777777" w:rsidR="005121CE" w:rsidRPr="001F0DCF" w:rsidRDefault="005121CE" w:rsidP="005A5CD3">
      <w:pPr>
        <w:spacing w:after="0" w:line="360" w:lineRule="auto"/>
        <w:ind w:firstLine="709"/>
        <w:jc w:val="both"/>
        <w:rPr>
          <w:rFonts w:ascii="Times New Roman" w:hAnsi="Times New Roman"/>
          <w:sz w:val="28"/>
          <w:szCs w:val="28"/>
          <w:lang w:val="uk-UA"/>
        </w:rPr>
      </w:pPr>
    </w:p>
    <w:p w14:paraId="6D3EA605" w14:textId="6E973516" w:rsidR="00695B9B" w:rsidRPr="00695B9B" w:rsidRDefault="00695B9B" w:rsidP="00695B9B">
      <w:pPr>
        <w:spacing w:after="0" w:line="360" w:lineRule="auto"/>
        <w:rPr>
          <w:rFonts w:ascii="Times New Roman" w:hAnsi="Times New Roman"/>
          <w:sz w:val="28"/>
          <w:szCs w:val="28"/>
          <w:lang w:val="uk-UA"/>
        </w:rPr>
      </w:pPr>
    </w:p>
    <w:p w14:paraId="1D0A2236" w14:textId="68CB39CC" w:rsidR="00E40D06" w:rsidRPr="001F0DCF" w:rsidRDefault="004B404C" w:rsidP="005A5CD3">
      <w:pPr>
        <w:pStyle w:val="3"/>
        <w:spacing w:before="0" w:line="360" w:lineRule="auto"/>
        <w:ind w:firstLine="709"/>
        <w:rPr>
          <w:rFonts w:ascii="Times New Roman" w:hAnsi="Times New Roman"/>
          <w:b w:val="0"/>
          <w:color w:val="auto"/>
          <w:sz w:val="28"/>
          <w:szCs w:val="28"/>
        </w:rPr>
      </w:pPr>
      <w:bookmarkStart w:id="44" w:name="_Toc152498627"/>
      <w:r w:rsidRPr="001F0DCF">
        <w:rPr>
          <w:rFonts w:ascii="Times New Roman" w:hAnsi="Times New Roman"/>
          <w:b w:val="0"/>
          <w:color w:val="auto"/>
          <w:sz w:val="28"/>
          <w:szCs w:val="28"/>
        </w:rPr>
        <w:t>2.1.1</w:t>
      </w:r>
      <w:r w:rsidR="00F851BB" w:rsidRPr="001F0DCF">
        <w:rPr>
          <w:rFonts w:ascii="Times New Roman" w:hAnsi="Times New Roman"/>
          <w:b w:val="0"/>
          <w:color w:val="auto"/>
          <w:sz w:val="28"/>
          <w:szCs w:val="28"/>
        </w:rPr>
        <w:t xml:space="preserve"> </w:t>
      </w:r>
      <w:proofErr w:type="spellStart"/>
      <w:r w:rsidR="00CE7541" w:rsidRPr="001F0DCF">
        <w:rPr>
          <w:rFonts w:ascii="Times New Roman" w:hAnsi="Times New Roman"/>
          <w:b w:val="0"/>
          <w:color w:val="auto"/>
          <w:sz w:val="28"/>
          <w:szCs w:val="28"/>
        </w:rPr>
        <w:t>Основні</w:t>
      </w:r>
      <w:proofErr w:type="spellEnd"/>
      <w:r w:rsidR="00F851BB" w:rsidRPr="001F0DCF">
        <w:rPr>
          <w:rFonts w:ascii="Times New Roman" w:hAnsi="Times New Roman"/>
          <w:b w:val="0"/>
          <w:color w:val="auto"/>
          <w:sz w:val="28"/>
          <w:szCs w:val="28"/>
        </w:rPr>
        <w:t xml:space="preserve"> </w:t>
      </w:r>
      <w:proofErr w:type="spellStart"/>
      <w:r w:rsidR="00DD5DF0" w:rsidRPr="001F0DCF">
        <w:rPr>
          <w:rFonts w:ascii="Times New Roman" w:hAnsi="Times New Roman"/>
          <w:b w:val="0"/>
          <w:color w:val="auto"/>
          <w:sz w:val="28"/>
          <w:szCs w:val="28"/>
        </w:rPr>
        <w:t>ф</w:t>
      </w:r>
      <w:r w:rsidR="00CE7541" w:rsidRPr="001F0DCF">
        <w:rPr>
          <w:rFonts w:ascii="Times New Roman" w:hAnsi="Times New Roman"/>
          <w:b w:val="0"/>
          <w:color w:val="auto"/>
          <w:sz w:val="28"/>
          <w:szCs w:val="28"/>
        </w:rPr>
        <w:t>ізико-хімічні</w:t>
      </w:r>
      <w:proofErr w:type="spellEnd"/>
      <w:r w:rsidR="00F851BB" w:rsidRPr="001F0DCF">
        <w:rPr>
          <w:rFonts w:ascii="Times New Roman" w:hAnsi="Times New Roman"/>
          <w:b w:val="0"/>
          <w:color w:val="auto"/>
          <w:sz w:val="28"/>
          <w:szCs w:val="28"/>
        </w:rPr>
        <w:t xml:space="preserve"> </w:t>
      </w:r>
      <w:proofErr w:type="spellStart"/>
      <w:r w:rsidR="00CE7541" w:rsidRPr="001F0DCF">
        <w:rPr>
          <w:rFonts w:ascii="Times New Roman" w:hAnsi="Times New Roman"/>
          <w:b w:val="0"/>
          <w:color w:val="auto"/>
          <w:sz w:val="28"/>
          <w:szCs w:val="28"/>
        </w:rPr>
        <w:t>властивості</w:t>
      </w:r>
      <w:proofErr w:type="spellEnd"/>
      <w:r w:rsidR="00F851BB" w:rsidRPr="001F0DCF">
        <w:rPr>
          <w:rFonts w:ascii="Times New Roman" w:hAnsi="Times New Roman"/>
          <w:b w:val="0"/>
          <w:color w:val="auto"/>
          <w:sz w:val="28"/>
          <w:szCs w:val="28"/>
        </w:rPr>
        <w:t xml:space="preserve"> </w:t>
      </w:r>
      <w:proofErr w:type="spellStart"/>
      <w:r w:rsidR="00CE7541" w:rsidRPr="001F0DCF">
        <w:rPr>
          <w:rFonts w:ascii="Times New Roman" w:hAnsi="Times New Roman"/>
          <w:b w:val="0"/>
          <w:color w:val="auto"/>
          <w:sz w:val="28"/>
          <w:szCs w:val="28"/>
        </w:rPr>
        <w:t>виробленої</w:t>
      </w:r>
      <w:proofErr w:type="spellEnd"/>
      <w:r w:rsidR="00F851BB" w:rsidRPr="001F0DCF">
        <w:rPr>
          <w:rFonts w:ascii="Times New Roman" w:hAnsi="Times New Roman"/>
          <w:b w:val="0"/>
          <w:color w:val="auto"/>
          <w:sz w:val="28"/>
          <w:szCs w:val="28"/>
        </w:rPr>
        <w:t xml:space="preserve"> </w:t>
      </w:r>
      <w:proofErr w:type="spellStart"/>
      <w:r w:rsidR="00CE7541" w:rsidRPr="001F0DCF">
        <w:rPr>
          <w:rFonts w:ascii="Times New Roman" w:hAnsi="Times New Roman"/>
          <w:b w:val="0"/>
          <w:color w:val="auto"/>
          <w:sz w:val="28"/>
          <w:szCs w:val="28"/>
        </w:rPr>
        <w:t>продукції</w:t>
      </w:r>
      <w:bookmarkEnd w:id="44"/>
      <w:proofErr w:type="spellEnd"/>
    </w:p>
    <w:p w14:paraId="2ACB235E" w14:textId="38FF34FC" w:rsidR="007F2738" w:rsidRPr="001F0DCF" w:rsidRDefault="007F2738" w:rsidP="005A5CD3">
      <w:pPr>
        <w:spacing w:after="0" w:line="360" w:lineRule="auto"/>
        <w:ind w:firstLine="709"/>
        <w:rPr>
          <w:rFonts w:ascii="Times New Roman" w:hAnsi="Times New Roman"/>
          <w:sz w:val="28"/>
          <w:szCs w:val="28"/>
        </w:rPr>
      </w:pPr>
    </w:p>
    <w:p w14:paraId="31A0892E" w14:textId="77777777" w:rsidR="001D2B4D" w:rsidRPr="001F0DCF" w:rsidRDefault="001D2B4D" w:rsidP="005A5CD3">
      <w:pPr>
        <w:spacing w:after="0" w:line="360" w:lineRule="auto"/>
        <w:ind w:firstLine="709"/>
        <w:rPr>
          <w:rFonts w:ascii="Times New Roman" w:hAnsi="Times New Roman"/>
          <w:sz w:val="28"/>
          <w:szCs w:val="28"/>
        </w:rPr>
      </w:pPr>
    </w:p>
    <w:p w14:paraId="2F1FDF1C" w14:textId="6B5DDB0F" w:rsidR="005A5CD3" w:rsidRDefault="00356BE0" w:rsidP="00695B9B">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Основні фізико-хімічні властивості виробленої продукції відділення </w:t>
      </w:r>
      <w:proofErr w:type="spellStart"/>
      <w:r w:rsidRPr="001F0DCF">
        <w:rPr>
          <w:rFonts w:ascii="Times New Roman" w:hAnsi="Times New Roman"/>
          <w:sz w:val="28"/>
          <w:szCs w:val="28"/>
          <w:lang w:val="uk-UA"/>
        </w:rPr>
        <w:t>хімводоочищення</w:t>
      </w:r>
      <w:proofErr w:type="spellEnd"/>
      <w:r w:rsidRPr="001F0DCF">
        <w:rPr>
          <w:rFonts w:ascii="Times New Roman" w:hAnsi="Times New Roman"/>
          <w:sz w:val="28"/>
          <w:szCs w:val="28"/>
          <w:lang w:val="uk-UA"/>
        </w:rPr>
        <w:t xml:space="preserve"> установок ультрафільтрації та зворотного осмосу цеху водообробки </w:t>
      </w:r>
      <w:r w:rsidR="005121CE" w:rsidRPr="001F0DCF">
        <w:rPr>
          <w:rFonts w:ascii="Times New Roman" w:hAnsi="Times New Roman"/>
          <w:sz w:val="28"/>
          <w:szCs w:val="28"/>
          <w:lang w:val="uk-UA"/>
        </w:rPr>
        <w:t xml:space="preserve">ПрАТ </w:t>
      </w:r>
      <w:r w:rsidR="00695B9B">
        <w:rPr>
          <w:rFonts w:ascii="Times New Roman" w:hAnsi="Times New Roman"/>
          <w:sz w:val="28"/>
          <w:szCs w:val="28"/>
          <w:lang w:val="uk-UA"/>
        </w:rPr>
        <w:t>«</w:t>
      </w:r>
      <w:proofErr w:type="spellStart"/>
      <w:r w:rsidR="00695B9B">
        <w:rPr>
          <w:rFonts w:ascii="Times New Roman" w:hAnsi="Times New Roman"/>
          <w:sz w:val="28"/>
          <w:szCs w:val="28"/>
          <w:lang w:val="uk-UA"/>
        </w:rPr>
        <w:t>Карлсберг</w:t>
      </w:r>
      <w:proofErr w:type="spellEnd"/>
      <w:r w:rsidR="00695B9B">
        <w:rPr>
          <w:rFonts w:ascii="Times New Roman" w:hAnsi="Times New Roman"/>
          <w:sz w:val="28"/>
          <w:szCs w:val="28"/>
          <w:lang w:val="uk-UA"/>
        </w:rPr>
        <w:t xml:space="preserve"> Україна»</w:t>
      </w:r>
      <w:r w:rsidR="005121CE" w:rsidRPr="001F0DCF">
        <w:rPr>
          <w:rFonts w:ascii="Times New Roman" w:hAnsi="Times New Roman"/>
          <w:sz w:val="28"/>
          <w:szCs w:val="28"/>
          <w:lang w:val="uk-UA"/>
        </w:rPr>
        <w:t xml:space="preserve"> м. Запоріжжя</w:t>
      </w:r>
      <w:r w:rsidRPr="001F0DCF">
        <w:rPr>
          <w:rFonts w:ascii="Times New Roman" w:hAnsi="Times New Roman"/>
          <w:sz w:val="28"/>
          <w:szCs w:val="28"/>
          <w:lang w:val="uk-UA"/>
        </w:rPr>
        <w:t xml:space="preserve">  наведені у табл.</w:t>
      </w:r>
      <w:r w:rsidR="007F2738" w:rsidRPr="001F0DCF">
        <w:rPr>
          <w:rFonts w:ascii="Times New Roman" w:hAnsi="Times New Roman"/>
          <w:sz w:val="28"/>
          <w:szCs w:val="28"/>
          <w:lang w:val="uk-UA"/>
        </w:rPr>
        <w:t xml:space="preserve"> 2.4</w:t>
      </w:r>
      <w:r w:rsidR="00EA02CA" w:rsidRPr="001F0DCF">
        <w:rPr>
          <w:rFonts w:ascii="Times New Roman" w:hAnsi="Times New Roman"/>
          <w:sz w:val="28"/>
          <w:szCs w:val="28"/>
          <w:lang w:val="uk-UA"/>
        </w:rPr>
        <w:t>.</w:t>
      </w:r>
    </w:p>
    <w:p w14:paraId="3277C5B9" w14:textId="2960E686" w:rsidR="00CE7541" w:rsidRDefault="00E40D06" w:rsidP="005A5CD3">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Таблиця</w:t>
      </w:r>
      <w:r w:rsidR="00F851BB" w:rsidRPr="001F0DCF">
        <w:rPr>
          <w:rFonts w:ascii="Times New Roman" w:hAnsi="Times New Roman"/>
          <w:sz w:val="28"/>
          <w:szCs w:val="28"/>
          <w:lang w:val="uk-UA"/>
        </w:rPr>
        <w:t xml:space="preserve"> </w:t>
      </w:r>
      <w:r w:rsidR="00556661" w:rsidRPr="001F0DCF">
        <w:rPr>
          <w:rFonts w:ascii="Times New Roman" w:hAnsi="Times New Roman"/>
          <w:sz w:val="28"/>
          <w:szCs w:val="28"/>
          <w:lang w:val="uk-UA"/>
        </w:rPr>
        <w:t>2.</w:t>
      </w:r>
      <w:r w:rsidR="007F2738" w:rsidRPr="001F0DCF">
        <w:rPr>
          <w:rFonts w:ascii="Times New Roman" w:hAnsi="Times New Roman"/>
          <w:sz w:val="28"/>
          <w:szCs w:val="28"/>
          <w:lang w:val="uk-UA"/>
        </w:rPr>
        <w:t>4</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356BE0" w:rsidRPr="001F0DCF">
        <w:rPr>
          <w:rFonts w:ascii="Times New Roman" w:hAnsi="Times New Roman"/>
          <w:sz w:val="28"/>
          <w:szCs w:val="28"/>
          <w:lang w:val="uk-UA"/>
        </w:rPr>
        <w:t>Основні фізико-хімічні властивості х</w:t>
      </w:r>
      <w:r w:rsidR="00556661" w:rsidRPr="001F0DCF">
        <w:rPr>
          <w:rFonts w:ascii="Times New Roman" w:hAnsi="Times New Roman"/>
          <w:sz w:val="28"/>
          <w:szCs w:val="28"/>
          <w:lang w:val="uk-UA"/>
        </w:rPr>
        <w:t>імічно-очищен</w:t>
      </w:r>
      <w:r w:rsidR="00356BE0" w:rsidRPr="001F0DCF">
        <w:rPr>
          <w:rFonts w:ascii="Times New Roman" w:hAnsi="Times New Roman"/>
          <w:sz w:val="28"/>
          <w:szCs w:val="28"/>
          <w:lang w:val="uk-UA"/>
        </w:rPr>
        <w:t>ої</w:t>
      </w:r>
      <w:r w:rsidR="00F851BB" w:rsidRPr="001F0DCF">
        <w:rPr>
          <w:rFonts w:ascii="Times New Roman" w:hAnsi="Times New Roman"/>
          <w:sz w:val="28"/>
          <w:szCs w:val="28"/>
          <w:lang w:val="uk-UA"/>
        </w:rPr>
        <w:t xml:space="preserve"> </w:t>
      </w:r>
      <w:r w:rsidR="00556661" w:rsidRPr="001F0DCF">
        <w:rPr>
          <w:rFonts w:ascii="Times New Roman" w:hAnsi="Times New Roman"/>
          <w:sz w:val="28"/>
          <w:szCs w:val="28"/>
          <w:lang w:val="uk-UA"/>
        </w:rPr>
        <w:t>вод</w:t>
      </w:r>
      <w:r w:rsidR="00356BE0" w:rsidRPr="001F0DCF">
        <w:rPr>
          <w:rFonts w:ascii="Times New Roman" w:hAnsi="Times New Roman"/>
          <w:sz w:val="28"/>
          <w:szCs w:val="28"/>
          <w:lang w:val="uk-UA"/>
        </w:rPr>
        <w:t>и</w:t>
      </w:r>
      <w:r w:rsidR="00F851BB" w:rsidRPr="001F0DCF">
        <w:rPr>
          <w:rFonts w:ascii="Times New Roman" w:hAnsi="Times New Roman"/>
          <w:sz w:val="28"/>
          <w:szCs w:val="28"/>
          <w:lang w:val="uk-UA"/>
        </w:rPr>
        <w:t xml:space="preserve"> </w:t>
      </w:r>
      <w:r w:rsidR="00556661" w:rsidRPr="001F0DCF">
        <w:rPr>
          <w:rFonts w:ascii="Times New Roman" w:hAnsi="Times New Roman"/>
          <w:sz w:val="28"/>
          <w:szCs w:val="28"/>
          <w:lang w:val="uk-UA"/>
        </w:rPr>
        <w:t>(ХОВ)</w:t>
      </w:r>
    </w:p>
    <w:p w14:paraId="502B9B7C" w14:textId="4AA72DE9" w:rsidR="005A5CD3" w:rsidRDefault="005A5CD3" w:rsidP="005A5CD3">
      <w:pPr>
        <w:spacing w:after="0" w:line="360" w:lineRule="auto"/>
        <w:ind w:firstLine="709"/>
        <w:jc w:val="both"/>
        <w:rPr>
          <w:rFonts w:ascii="Times New Roman" w:hAnsi="Times New Roman"/>
          <w:sz w:val="28"/>
          <w:szCs w:val="28"/>
          <w:lang w:val="uk-UA"/>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4220"/>
      </w:tblGrid>
      <w:tr w:rsidR="00CE7541" w:rsidRPr="001F0DCF" w14:paraId="771B616C" w14:textId="77777777" w:rsidTr="00356BE0">
        <w:trPr>
          <w:trHeight w:val="711"/>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37E90D58" w14:textId="77777777" w:rsidR="00CE7541" w:rsidRPr="001F0DCF" w:rsidRDefault="00CE7541" w:rsidP="005A5CD3">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Найменування</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властивостей</w:t>
            </w:r>
            <w:r w:rsidR="00DD5DF0" w:rsidRPr="001F0DCF">
              <w:rPr>
                <w:rStyle w:val="rvts19"/>
                <w:rFonts w:ascii="Times New Roman" w:hAnsi="Times New Roman"/>
                <w:color w:val="000000"/>
                <w:sz w:val="28"/>
                <w:szCs w:val="28"/>
                <w:lang w:val="uk-UA"/>
              </w:rPr>
              <w:t>,</w:t>
            </w:r>
            <w:r w:rsidR="00E37541"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одиниці</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виміру</w:t>
            </w:r>
          </w:p>
        </w:tc>
        <w:tc>
          <w:tcPr>
            <w:tcW w:w="4220" w:type="dxa"/>
            <w:tcBorders>
              <w:top w:val="single" w:sz="4" w:space="0" w:color="auto"/>
              <w:left w:val="single" w:sz="4" w:space="0" w:color="auto"/>
              <w:bottom w:val="single" w:sz="4" w:space="0" w:color="auto"/>
              <w:right w:val="single" w:sz="4" w:space="0" w:color="auto"/>
            </w:tcBorders>
            <w:vAlign w:val="center"/>
            <w:hideMark/>
          </w:tcPr>
          <w:p w14:paraId="02B1B939" w14:textId="77777777" w:rsidR="00CE7541" w:rsidRPr="001F0DCF" w:rsidRDefault="00CE7541" w:rsidP="005A5CD3">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Значення</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фізичних</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величин</w:t>
            </w:r>
          </w:p>
        </w:tc>
      </w:tr>
      <w:tr w:rsidR="00251EA3" w:rsidRPr="001F0DCF" w14:paraId="353C6BD6" w14:textId="77777777" w:rsidTr="00356BE0">
        <w:trPr>
          <w:trHeight w:val="477"/>
          <w:jc w:val="center"/>
        </w:trPr>
        <w:tc>
          <w:tcPr>
            <w:tcW w:w="5524" w:type="dxa"/>
            <w:tcBorders>
              <w:top w:val="single" w:sz="4" w:space="0" w:color="auto"/>
              <w:left w:val="single" w:sz="4" w:space="0" w:color="auto"/>
              <w:bottom w:val="single" w:sz="4" w:space="0" w:color="auto"/>
              <w:right w:val="single" w:sz="4" w:space="0" w:color="auto"/>
            </w:tcBorders>
            <w:vAlign w:val="center"/>
          </w:tcPr>
          <w:p w14:paraId="70756265" w14:textId="77777777" w:rsidR="00251EA3" w:rsidRPr="001F0DCF" w:rsidRDefault="00251EA3" w:rsidP="005A5CD3">
            <w:pPr>
              <w:spacing w:after="0" w:line="360" w:lineRule="auto"/>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Зовнішній</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вигляд</w:t>
            </w:r>
          </w:p>
        </w:tc>
        <w:tc>
          <w:tcPr>
            <w:tcW w:w="4220" w:type="dxa"/>
            <w:tcBorders>
              <w:top w:val="single" w:sz="4" w:space="0" w:color="auto"/>
              <w:left w:val="single" w:sz="4" w:space="0" w:color="auto"/>
              <w:bottom w:val="single" w:sz="4" w:space="0" w:color="auto"/>
              <w:right w:val="single" w:sz="4" w:space="0" w:color="auto"/>
            </w:tcBorders>
            <w:vAlign w:val="center"/>
          </w:tcPr>
          <w:p w14:paraId="624CBEB1" w14:textId="77777777" w:rsidR="00251EA3" w:rsidRPr="001F0DCF" w:rsidRDefault="00251EA3" w:rsidP="005A5CD3">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Безбарвна</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прозора</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рідина</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запаху</w:t>
            </w:r>
          </w:p>
        </w:tc>
      </w:tr>
      <w:tr w:rsidR="00251EA3" w:rsidRPr="001F0DCF" w14:paraId="6A7B29B6" w14:textId="77777777" w:rsidTr="00356BE0">
        <w:trPr>
          <w:trHeight w:val="441"/>
          <w:jc w:val="center"/>
        </w:trPr>
        <w:tc>
          <w:tcPr>
            <w:tcW w:w="5524" w:type="dxa"/>
            <w:tcBorders>
              <w:top w:val="single" w:sz="4" w:space="0" w:color="auto"/>
              <w:left w:val="single" w:sz="4" w:space="0" w:color="auto"/>
              <w:bottom w:val="single" w:sz="4" w:space="0" w:color="auto"/>
              <w:right w:val="single" w:sz="4" w:space="0" w:color="auto"/>
            </w:tcBorders>
            <w:vAlign w:val="center"/>
          </w:tcPr>
          <w:p w14:paraId="6A01BAEB" w14:textId="77777777" w:rsidR="00251EA3" w:rsidRPr="001F0DCF" w:rsidRDefault="00251EA3" w:rsidP="001F0DCF">
            <w:pPr>
              <w:spacing w:after="0" w:line="360" w:lineRule="auto"/>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Щільність,</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при</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25</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°C,</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кг/</w:t>
            </w:r>
            <w:r w:rsidR="00E37541" w:rsidRPr="001F0DCF">
              <w:rPr>
                <w:rStyle w:val="rvts19"/>
                <w:rFonts w:ascii="Times New Roman" w:hAnsi="Times New Roman"/>
                <w:color w:val="000000"/>
                <w:sz w:val="28"/>
                <w:szCs w:val="28"/>
                <w:lang w:val="uk-UA"/>
              </w:rPr>
              <w:t>м³</w:t>
            </w:r>
          </w:p>
        </w:tc>
        <w:tc>
          <w:tcPr>
            <w:tcW w:w="4220" w:type="dxa"/>
            <w:tcBorders>
              <w:top w:val="single" w:sz="4" w:space="0" w:color="auto"/>
              <w:left w:val="single" w:sz="4" w:space="0" w:color="auto"/>
              <w:bottom w:val="single" w:sz="4" w:space="0" w:color="auto"/>
              <w:right w:val="single" w:sz="4" w:space="0" w:color="auto"/>
            </w:tcBorders>
            <w:vAlign w:val="center"/>
          </w:tcPr>
          <w:p w14:paraId="5F6CC2D4" w14:textId="77777777" w:rsidR="00251EA3" w:rsidRPr="001F0DCF" w:rsidRDefault="00251EA3" w:rsidP="001F0DCF">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997</w:t>
            </w:r>
          </w:p>
        </w:tc>
      </w:tr>
      <w:tr w:rsidR="00251EA3" w:rsidRPr="001F0DCF" w14:paraId="3C934D80" w14:textId="77777777" w:rsidTr="00356BE0">
        <w:trPr>
          <w:trHeight w:val="441"/>
          <w:jc w:val="center"/>
        </w:trPr>
        <w:tc>
          <w:tcPr>
            <w:tcW w:w="5524" w:type="dxa"/>
            <w:tcBorders>
              <w:top w:val="single" w:sz="4" w:space="0" w:color="auto"/>
              <w:left w:val="single" w:sz="4" w:space="0" w:color="auto"/>
              <w:bottom w:val="single" w:sz="4" w:space="0" w:color="auto"/>
              <w:right w:val="single" w:sz="4" w:space="0" w:color="auto"/>
            </w:tcBorders>
            <w:vAlign w:val="center"/>
          </w:tcPr>
          <w:p w14:paraId="11FC1E23" w14:textId="77777777" w:rsidR="00251EA3" w:rsidRPr="001F0DCF" w:rsidRDefault="00251EA3" w:rsidP="001F0DCF">
            <w:pPr>
              <w:spacing w:after="0" w:line="360" w:lineRule="auto"/>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Температура</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замерзання,</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°С</w:t>
            </w:r>
          </w:p>
        </w:tc>
        <w:tc>
          <w:tcPr>
            <w:tcW w:w="4220" w:type="dxa"/>
            <w:tcBorders>
              <w:top w:val="single" w:sz="4" w:space="0" w:color="auto"/>
              <w:left w:val="single" w:sz="4" w:space="0" w:color="auto"/>
              <w:bottom w:val="single" w:sz="4" w:space="0" w:color="auto"/>
              <w:right w:val="single" w:sz="4" w:space="0" w:color="auto"/>
            </w:tcBorders>
            <w:vAlign w:val="center"/>
          </w:tcPr>
          <w:p w14:paraId="101CD13A" w14:textId="77777777" w:rsidR="00251EA3" w:rsidRPr="001F0DCF" w:rsidRDefault="00251EA3" w:rsidP="001F0DCF">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0</w:t>
            </w:r>
          </w:p>
        </w:tc>
      </w:tr>
      <w:tr w:rsidR="00251EA3" w:rsidRPr="001F0DCF" w14:paraId="310E4876" w14:textId="77777777" w:rsidTr="00356BE0">
        <w:trPr>
          <w:trHeight w:val="441"/>
          <w:jc w:val="center"/>
        </w:trPr>
        <w:tc>
          <w:tcPr>
            <w:tcW w:w="5524" w:type="dxa"/>
            <w:tcBorders>
              <w:top w:val="single" w:sz="4" w:space="0" w:color="auto"/>
              <w:left w:val="single" w:sz="4" w:space="0" w:color="auto"/>
              <w:bottom w:val="single" w:sz="4" w:space="0" w:color="auto"/>
              <w:right w:val="single" w:sz="4" w:space="0" w:color="auto"/>
            </w:tcBorders>
            <w:vAlign w:val="center"/>
          </w:tcPr>
          <w:p w14:paraId="7A110083" w14:textId="77777777" w:rsidR="00251EA3" w:rsidRPr="001F0DCF" w:rsidRDefault="00251EA3" w:rsidP="001F0DCF">
            <w:pPr>
              <w:spacing w:after="0" w:line="360" w:lineRule="auto"/>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Температура</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кипіння,</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°С</w:t>
            </w:r>
          </w:p>
        </w:tc>
        <w:tc>
          <w:tcPr>
            <w:tcW w:w="4220" w:type="dxa"/>
            <w:tcBorders>
              <w:top w:val="single" w:sz="4" w:space="0" w:color="auto"/>
              <w:left w:val="single" w:sz="4" w:space="0" w:color="auto"/>
              <w:bottom w:val="single" w:sz="4" w:space="0" w:color="auto"/>
              <w:right w:val="single" w:sz="4" w:space="0" w:color="auto"/>
            </w:tcBorders>
            <w:vAlign w:val="center"/>
          </w:tcPr>
          <w:p w14:paraId="794D99B2" w14:textId="77777777" w:rsidR="00251EA3" w:rsidRPr="001F0DCF" w:rsidRDefault="00251EA3" w:rsidP="001F0DCF">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100</w:t>
            </w:r>
          </w:p>
        </w:tc>
      </w:tr>
      <w:tr w:rsidR="00251EA3" w:rsidRPr="001F0DCF" w14:paraId="3165F0AC" w14:textId="77777777" w:rsidTr="00356BE0">
        <w:trPr>
          <w:trHeight w:val="441"/>
          <w:jc w:val="center"/>
        </w:trPr>
        <w:tc>
          <w:tcPr>
            <w:tcW w:w="5524" w:type="dxa"/>
            <w:tcBorders>
              <w:top w:val="single" w:sz="4" w:space="0" w:color="auto"/>
              <w:left w:val="single" w:sz="4" w:space="0" w:color="auto"/>
              <w:bottom w:val="single" w:sz="4" w:space="0" w:color="auto"/>
              <w:right w:val="single" w:sz="4" w:space="0" w:color="auto"/>
            </w:tcBorders>
            <w:vAlign w:val="center"/>
          </w:tcPr>
          <w:p w14:paraId="0BFEA805" w14:textId="77777777" w:rsidR="00251EA3" w:rsidRPr="001F0DCF" w:rsidRDefault="00251EA3" w:rsidP="001F0DCF">
            <w:pPr>
              <w:spacing w:after="0" w:line="360" w:lineRule="auto"/>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Питома</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електропровідність,</w:t>
            </w:r>
            <w:r w:rsidR="00F851BB" w:rsidRPr="001F0DCF">
              <w:rPr>
                <w:rStyle w:val="rvts19"/>
                <w:rFonts w:ascii="Times New Roman" w:hAnsi="Times New Roman"/>
                <w:color w:val="000000"/>
                <w:sz w:val="28"/>
                <w:szCs w:val="28"/>
                <w:lang w:val="uk-UA"/>
              </w:rPr>
              <w:t xml:space="preserve"> </w:t>
            </w:r>
            <w:proofErr w:type="spellStart"/>
            <w:r w:rsidRPr="001F0DCF">
              <w:rPr>
                <w:rStyle w:val="rvts19"/>
                <w:rFonts w:ascii="Times New Roman" w:hAnsi="Times New Roman"/>
                <w:color w:val="000000"/>
                <w:sz w:val="28"/>
                <w:szCs w:val="28"/>
                <w:lang w:val="uk-UA"/>
              </w:rPr>
              <w:t>мкСм</w:t>
            </w:r>
            <w:proofErr w:type="spellEnd"/>
            <w:r w:rsidRPr="001F0DCF">
              <w:rPr>
                <w:rStyle w:val="rvts19"/>
                <w:rFonts w:ascii="Times New Roman" w:hAnsi="Times New Roman"/>
                <w:color w:val="000000"/>
                <w:sz w:val="28"/>
                <w:szCs w:val="28"/>
                <w:lang w:val="uk-UA"/>
              </w:rPr>
              <w:t>/см</w:t>
            </w:r>
          </w:p>
        </w:tc>
        <w:tc>
          <w:tcPr>
            <w:tcW w:w="4220" w:type="dxa"/>
            <w:tcBorders>
              <w:top w:val="single" w:sz="4" w:space="0" w:color="auto"/>
              <w:left w:val="single" w:sz="4" w:space="0" w:color="auto"/>
              <w:bottom w:val="single" w:sz="4" w:space="0" w:color="auto"/>
              <w:right w:val="single" w:sz="4" w:space="0" w:color="auto"/>
            </w:tcBorders>
            <w:vAlign w:val="center"/>
          </w:tcPr>
          <w:p w14:paraId="4380706D" w14:textId="77777777" w:rsidR="00251EA3" w:rsidRPr="001F0DCF" w:rsidRDefault="00251EA3" w:rsidP="001F0DCF">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25</w:t>
            </w:r>
          </w:p>
        </w:tc>
      </w:tr>
      <w:tr w:rsidR="00251EA3" w:rsidRPr="001F0DCF" w14:paraId="439A276D" w14:textId="77777777" w:rsidTr="00356BE0">
        <w:trPr>
          <w:trHeight w:val="441"/>
          <w:jc w:val="center"/>
        </w:trPr>
        <w:tc>
          <w:tcPr>
            <w:tcW w:w="5524" w:type="dxa"/>
            <w:tcBorders>
              <w:top w:val="single" w:sz="4" w:space="0" w:color="auto"/>
              <w:left w:val="single" w:sz="4" w:space="0" w:color="auto"/>
              <w:bottom w:val="single" w:sz="4" w:space="0" w:color="auto"/>
              <w:right w:val="single" w:sz="4" w:space="0" w:color="auto"/>
            </w:tcBorders>
            <w:vAlign w:val="center"/>
          </w:tcPr>
          <w:p w14:paraId="2ECEBF9E" w14:textId="77777777" w:rsidR="00251EA3" w:rsidRPr="001F0DCF" w:rsidRDefault="00251EA3" w:rsidP="001F0DCF">
            <w:pPr>
              <w:spacing w:after="0" w:line="360" w:lineRule="auto"/>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Водневий</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показник,</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од</w:t>
            </w:r>
            <w:r w:rsidR="00F851BB" w:rsidRPr="001F0DCF">
              <w:rPr>
                <w:rStyle w:val="rvts19"/>
                <w:rFonts w:ascii="Times New Roman" w:hAnsi="Times New Roman"/>
                <w:color w:val="000000"/>
                <w:sz w:val="28"/>
                <w:szCs w:val="28"/>
                <w:lang w:val="uk-UA"/>
              </w:rPr>
              <w:t xml:space="preserve"> </w:t>
            </w:r>
            <w:proofErr w:type="spellStart"/>
            <w:r w:rsidRPr="001F0DCF">
              <w:rPr>
                <w:rStyle w:val="rvts19"/>
                <w:rFonts w:ascii="Times New Roman" w:hAnsi="Times New Roman"/>
                <w:color w:val="000000"/>
                <w:sz w:val="28"/>
                <w:szCs w:val="28"/>
                <w:lang w:val="uk-UA"/>
              </w:rPr>
              <w:t>рН</w:t>
            </w:r>
            <w:proofErr w:type="spellEnd"/>
          </w:p>
        </w:tc>
        <w:tc>
          <w:tcPr>
            <w:tcW w:w="4220" w:type="dxa"/>
            <w:tcBorders>
              <w:top w:val="single" w:sz="4" w:space="0" w:color="auto"/>
              <w:left w:val="single" w:sz="4" w:space="0" w:color="auto"/>
              <w:bottom w:val="single" w:sz="4" w:space="0" w:color="auto"/>
              <w:right w:val="single" w:sz="4" w:space="0" w:color="auto"/>
            </w:tcBorders>
            <w:vAlign w:val="center"/>
          </w:tcPr>
          <w:p w14:paraId="4C99CEAA" w14:textId="77777777" w:rsidR="00251EA3" w:rsidRPr="001F0DCF" w:rsidRDefault="00251EA3" w:rsidP="001F0DCF">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8</w:t>
            </w:r>
            <w:r w:rsidR="00356BE0" w:rsidRPr="001F0DCF">
              <w:rPr>
                <w:rStyle w:val="rvts19"/>
                <w:rFonts w:ascii="Times New Roman" w:hAnsi="Times New Roman"/>
                <w:color w:val="000000"/>
                <w:sz w:val="28"/>
                <w:szCs w:val="28"/>
                <w:lang w:val="uk-UA"/>
              </w:rPr>
              <w:t>,</w:t>
            </w:r>
            <w:r w:rsidRPr="001F0DCF">
              <w:rPr>
                <w:rStyle w:val="rvts19"/>
                <w:rFonts w:ascii="Times New Roman" w:hAnsi="Times New Roman"/>
                <w:color w:val="000000"/>
                <w:sz w:val="28"/>
                <w:szCs w:val="28"/>
                <w:lang w:val="uk-UA"/>
              </w:rPr>
              <w:t>5-10</w:t>
            </w:r>
            <w:r w:rsidR="00356BE0" w:rsidRPr="001F0DCF">
              <w:rPr>
                <w:rStyle w:val="rvts19"/>
                <w:rFonts w:ascii="Times New Roman" w:hAnsi="Times New Roman"/>
                <w:color w:val="000000"/>
                <w:sz w:val="28"/>
                <w:szCs w:val="28"/>
                <w:lang w:val="uk-UA"/>
              </w:rPr>
              <w:t>,</w:t>
            </w:r>
            <w:r w:rsidRPr="001F0DCF">
              <w:rPr>
                <w:rStyle w:val="rvts19"/>
                <w:rFonts w:ascii="Times New Roman" w:hAnsi="Times New Roman"/>
                <w:color w:val="000000"/>
                <w:sz w:val="28"/>
                <w:szCs w:val="28"/>
                <w:lang w:val="uk-UA"/>
              </w:rPr>
              <w:t>0</w:t>
            </w:r>
          </w:p>
        </w:tc>
      </w:tr>
      <w:tr w:rsidR="00251EA3" w:rsidRPr="001F0DCF" w14:paraId="2E257DB6" w14:textId="77777777" w:rsidTr="00356BE0">
        <w:trPr>
          <w:trHeight w:val="441"/>
          <w:jc w:val="center"/>
        </w:trPr>
        <w:tc>
          <w:tcPr>
            <w:tcW w:w="5524" w:type="dxa"/>
            <w:tcBorders>
              <w:top w:val="single" w:sz="4" w:space="0" w:color="auto"/>
              <w:left w:val="single" w:sz="4" w:space="0" w:color="auto"/>
              <w:bottom w:val="single" w:sz="4" w:space="0" w:color="auto"/>
              <w:right w:val="single" w:sz="4" w:space="0" w:color="auto"/>
            </w:tcBorders>
            <w:vAlign w:val="center"/>
          </w:tcPr>
          <w:p w14:paraId="0BE74802" w14:textId="29F2EAF7" w:rsidR="00251EA3" w:rsidRPr="001F0DCF" w:rsidRDefault="00251EA3" w:rsidP="001F0DCF">
            <w:pPr>
              <w:spacing w:after="0" w:line="360" w:lineRule="auto"/>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Масова</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концентрація</w:t>
            </w:r>
            <w:r w:rsidR="00F851BB" w:rsidRPr="001F0DCF">
              <w:rPr>
                <w:rStyle w:val="rvts19"/>
                <w:rFonts w:ascii="Times New Roman" w:hAnsi="Times New Roman"/>
                <w:color w:val="000000"/>
                <w:sz w:val="28"/>
                <w:szCs w:val="28"/>
                <w:lang w:val="uk-UA"/>
              </w:rPr>
              <w:t xml:space="preserve"> </w:t>
            </w:r>
            <w:proofErr w:type="spellStart"/>
            <w:r w:rsidR="002F28C9">
              <w:rPr>
                <w:rStyle w:val="rvts19"/>
                <w:rFonts w:ascii="Times New Roman" w:hAnsi="Times New Roman"/>
                <w:color w:val="000000"/>
                <w:sz w:val="28"/>
                <w:szCs w:val="28"/>
                <w:lang w:val="uk-UA"/>
              </w:rPr>
              <w:t>Ф</w:t>
            </w:r>
            <w:r w:rsidR="006B2FBA" w:rsidRPr="001F0DCF">
              <w:rPr>
                <w:rStyle w:val="rvts19"/>
                <w:rFonts w:ascii="Times New Roman" w:hAnsi="Times New Roman"/>
                <w:color w:val="000000"/>
                <w:sz w:val="28"/>
                <w:szCs w:val="28"/>
                <w:lang w:val="uk-UA"/>
              </w:rPr>
              <w:t>ерума</w:t>
            </w:r>
            <w:proofErr w:type="spellEnd"/>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загального,</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мг/д</w:t>
            </w:r>
            <w:r w:rsidR="00E37541" w:rsidRPr="001F0DCF">
              <w:rPr>
                <w:rStyle w:val="rvts19"/>
                <w:rFonts w:ascii="Times New Roman" w:hAnsi="Times New Roman"/>
                <w:color w:val="000000"/>
                <w:sz w:val="28"/>
                <w:szCs w:val="28"/>
                <w:lang w:val="uk-UA"/>
              </w:rPr>
              <w:t>м³</w:t>
            </w:r>
          </w:p>
        </w:tc>
        <w:tc>
          <w:tcPr>
            <w:tcW w:w="4220" w:type="dxa"/>
            <w:tcBorders>
              <w:top w:val="single" w:sz="4" w:space="0" w:color="auto"/>
              <w:left w:val="single" w:sz="4" w:space="0" w:color="auto"/>
              <w:bottom w:val="single" w:sz="4" w:space="0" w:color="auto"/>
              <w:right w:val="single" w:sz="4" w:space="0" w:color="auto"/>
            </w:tcBorders>
            <w:vAlign w:val="center"/>
          </w:tcPr>
          <w:p w14:paraId="42C22C2C" w14:textId="77777777" w:rsidR="00251EA3" w:rsidRPr="001F0DCF" w:rsidRDefault="00251EA3" w:rsidP="001F0DCF">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w:t>
            </w:r>
            <w:r w:rsidR="00356BE0"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0</w:t>
            </w:r>
            <w:r w:rsidR="00356BE0" w:rsidRPr="001F0DCF">
              <w:rPr>
                <w:rStyle w:val="rvts19"/>
                <w:rFonts w:ascii="Times New Roman" w:hAnsi="Times New Roman"/>
                <w:color w:val="000000"/>
                <w:sz w:val="28"/>
                <w:szCs w:val="28"/>
                <w:lang w:val="uk-UA"/>
              </w:rPr>
              <w:t>,</w:t>
            </w:r>
            <w:r w:rsidRPr="001F0DCF">
              <w:rPr>
                <w:rStyle w:val="rvts19"/>
                <w:rFonts w:ascii="Times New Roman" w:hAnsi="Times New Roman"/>
                <w:color w:val="000000"/>
                <w:sz w:val="28"/>
                <w:szCs w:val="28"/>
                <w:lang w:val="uk-UA"/>
              </w:rPr>
              <w:t>05</w:t>
            </w:r>
          </w:p>
        </w:tc>
      </w:tr>
      <w:tr w:rsidR="009D3A80" w:rsidRPr="001F0DCF" w14:paraId="1ED0A3C9" w14:textId="77777777" w:rsidTr="00356BE0">
        <w:trPr>
          <w:trHeight w:val="441"/>
          <w:jc w:val="center"/>
        </w:trPr>
        <w:tc>
          <w:tcPr>
            <w:tcW w:w="5524" w:type="dxa"/>
            <w:tcBorders>
              <w:top w:val="single" w:sz="4" w:space="0" w:color="auto"/>
              <w:left w:val="single" w:sz="4" w:space="0" w:color="auto"/>
              <w:bottom w:val="single" w:sz="4" w:space="0" w:color="auto"/>
              <w:right w:val="single" w:sz="4" w:space="0" w:color="auto"/>
            </w:tcBorders>
            <w:vAlign w:val="center"/>
          </w:tcPr>
          <w:p w14:paraId="6F546DE8" w14:textId="73E1A896" w:rsidR="009D3A80" w:rsidRPr="001F0DCF" w:rsidRDefault="009D3A80" w:rsidP="001F0DCF">
            <w:pPr>
              <w:spacing w:after="0" w:line="360" w:lineRule="auto"/>
              <w:rPr>
                <w:rStyle w:val="rvts19"/>
                <w:rFonts w:ascii="Times New Roman" w:hAnsi="Times New Roman"/>
                <w:color w:val="000000"/>
                <w:sz w:val="28"/>
                <w:szCs w:val="28"/>
                <w:lang w:val="uk-UA"/>
              </w:rPr>
            </w:pPr>
            <w:proofErr w:type="spellStart"/>
            <w:r w:rsidRPr="001F0DCF">
              <w:rPr>
                <w:rStyle w:val="rvts19"/>
                <w:rFonts w:ascii="Times New Roman" w:hAnsi="Times New Roman"/>
                <w:color w:val="000000"/>
                <w:sz w:val="28"/>
                <w:szCs w:val="28"/>
                <w:lang w:val="uk-UA"/>
              </w:rPr>
              <w:t>Молярная</w:t>
            </w:r>
            <w:proofErr w:type="spellEnd"/>
            <w:r w:rsidR="00F851BB" w:rsidRPr="001F0DCF">
              <w:rPr>
                <w:rStyle w:val="rvts19"/>
                <w:rFonts w:ascii="Times New Roman" w:hAnsi="Times New Roman"/>
                <w:color w:val="000000"/>
                <w:sz w:val="28"/>
                <w:szCs w:val="28"/>
                <w:lang w:val="uk-UA"/>
              </w:rPr>
              <w:t xml:space="preserve"> </w:t>
            </w:r>
            <w:proofErr w:type="spellStart"/>
            <w:r w:rsidRPr="001F0DCF">
              <w:rPr>
                <w:rStyle w:val="rvts19"/>
                <w:rFonts w:ascii="Times New Roman" w:hAnsi="Times New Roman"/>
                <w:color w:val="000000"/>
                <w:sz w:val="28"/>
                <w:szCs w:val="28"/>
                <w:lang w:val="uk-UA"/>
              </w:rPr>
              <w:t>концентрацiя</w:t>
            </w:r>
            <w:proofErr w:type="spellEnd"/>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загальної</w:t>
            </w:r>
            <w:r w:rsidR="00F851BB" w:rsidRPr="001F0DCF">
              <w:rPr>
                <w:rStyle w:val="rvts19"/>
                <w:rFonts w:ascii="Times New Roman" w:hAnsi="Times New Roman"/>
                <w:color w:val="000000"/>
                <w:sz w:val="28"/>
                <w:szCs w:val="28"/>
                <w:lang w:val="uk-UA"/>
              </w:rPr>
              <w:t xml:space="preserve"> </w:t>
            </w:r>
            <w:r w:rsidR="00A370A3" w:rsidRPr="001F0DCF">
              <w:rPr>
                <w:rStyle w:val="rvts19"/>
                <w:rFonts w:ascii="Times New Roman" w:hAnsi="Times New Roman"/>
                <w:color w:val="000000"/>
                <w:sz w:val="28"/>
                <w:szCs w:val="28"/>
                <w:lang w:val="uk-UA"/>
              </w:rPr>
              <w:t>твердість</w:t>
            </w:r>
            <w:r w:rsidRPr="001F0DCF">
              <w:rPr>
                <w:rStyle w:val="rvts19"/>
                <w:rFonts w:ascii="Times New Roman" w:hAnsi="Times New Roman"/>
                <w:color w:val="000000"/>
                <w:sz w:val="28"/>
                <w:szCs w:val="28"/>
                <w:lang w:val="uk-UA"/>
              </w:rPr>
              <w:t>,</w:t>
            </w:r>
            <w:r w:rsidR="00F851BB"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ммоль/д</w:t>
            </w:r>
            <w:r w:rsidR="00E37541" w:rsidRPr="001F0DCF">
              <w:rPr>
                <w:rStyle w:val="rvts19"/>
                <w:rFonts w:ascii="Times New Roman" w:hAnsi="Times New Roman"/>
                <w:color w:val="000000"/>
                <w:sz w:val="28"/>
                <w:szCs w:val="28"/>
                <w:lang w:val="uk-UA"/>
              </w:rPr>
              <w:t>м³</w:t>
            </w:r>
          </w:p>
        </w:tc>
        <w:tc>
          <w:tcPr>
            <w:tcW w:w="4220" w:type="dxa"/>
            <w:tcBorders>
              <w:top w:val="single" w:sz="4" w:space="0" w:color="auto"/>
              <w:left w:val="single" w:sz="4" w:space="0" w:color="auto"/>
              <w:bottom w:val="single" w:sz="4" w:space="0" w:color="auto"/>
              <w:right w:val="single" w:sz="4" w:space="0" w:color="auto"/>
            </w:tcBorders>
            <w:vAlign w:val="center"/>
          </w:tcPr>
          <w:p w14:paraId="15093F5E" w14:textId="77777777" w:rsidR="009D3A80" w:rsidRPr="001F0DCF" w:rsidRDefault="009D3A80" w:rsidP="001F0DCF">
            <w:pPr>
              <w:spacing w:after="0" w:line="360" w:lineRule="auto"/>
              <w:jc w:val="center"/>
              <w:rPr>
                <w:rStyle w:val="rvts19"/>
                <w:rFonts w:ascii="Times New Roman" w:hAnsi="Times New Roman"/>
                <w:color w:val="000000"/>
                <w:sz w:val="28"/>
                <w:szCs w:val="28"/>
                <w:lang w:val="uk-UA"/>
              </w:rPr>
            </w:pPr>
            <w:r w:rsidRPr="001F0DCF">
              <w:rPr>
                <w:rStyle w:val="rvts19"/>
                <w:rFonts w:ascii="Times New Roman" w:hAnsi="Times New Roman"/>
                <w:color w:val="000000"/>
                <w:sz w:val="28"/>
                <w:szCs w:val="28"/>
                <w:lang w:val="uk-UA"/>
              </w:rPr>
              <w:t>≥</w:t>
            </w:r>
            <w:r w:rsidR="00356BE0" w:rsidRPr="001F0DCF">
              <w:rPr>
                <w:rStyle w:val="rvts19"/>
                <w:rFonts w:ascii="Times New Roman" w:hAnsi="Times New Roman"/>
                <w:color w:val="000000"/>
                <w:sz w:val="28"/>
                <w:szCs w:val="28"/>
                <w:lang w:val="uk-UA"/>
              </w:rPr>
              <w:t xml:space="preserve"> </w:t>
            </w:r>
            <w:r w:rsidRPr="001F0DCF">
              <w:rPr>
                <w:rStyle w:val="rvts19"/>
                <w:rFonts w:ascii="Times New Roman" w:hAnsi="Times New Roman"/>
                <w:color w:val="000000"/>
                <w:sz w:val="28"/>
                <w:szCs w:val="28"/>
                <w:lang w:val="uk-UA"/>
              </w:rPr>
              <w:t>0</w:t>
            </w:r>
            <w:r w:rsidR="00356BE0" w:rsidRPr="001F0DCF">
              <w:rPr>
                <w:rStyle w:val="rvts19"/>
                <w:rFonts w:ascii="Times New Roman" w:hAnsi="Times New Roman"/>
                <w:color w:val="000000"/>
                <w:sz w:val="28"/>
                <w:szCs w:val="28"/>
                <w:lang w:val="uk-UA"/>
              </w:rPr>
              <w:t>,</w:t>
            </w:r>
            <w:r w:rsidRPr="001F0DCF">
              <w:rPr>
                <w:rStyle w:val="rvts19"/>
                <w:rFonts w:ascii="Times New Roman" w:hAnsi="Times New Roman"/>
                <w:color w:val="000000"/>
                <w:sz w:val="28"/>
                <w:szCs w:val="28"/>
                <w:lang w:val="uk-UA"/>
              </w:rPr>
              <w:t>010</w:t>
            </w:r>
          </w:p>
        </w:tc>
      </w:tr>
    </w:tbl>
    <w:p w14:paraId="7B8E7DDD" w14:textId="77777777" w:rsidR="00426606" w:rsidRDefault="00426606" w:rsidP="005A5CD3">
      <w:pPr>
        <w:spacing w:after="0" w:line="360" w:lineRule="auto"/>
        <w:ind w:firstLine="709"/>
        <w:jc w:val="both"/>
        <w:rPr>
          <w:rFonts w:ascii="Times New Roman" w:hAnsi="Times New Roman"/>
          <w:sz w:val="28"/>
          <w:szCs w:val="28"/>
          <w:lang w:val="uk-UA"/>
        </w:rPr>
      </w:pPr>
    </w:p>
    <w:p w14:paraId="4528170F" w14:textId="0B84AA86" w:rsidR="00AF2BF2" w:rsidRPr="001F0DCF" w:rsidRDefault="00C73F20" w:rsidP="005A5CD3">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запобігання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кисневої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корозії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видалити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розчинений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кисень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живил</w:t>
      </w:r>
      <w:r w:rsidR="004B404C" w:rsidRPr="001F0DCF">
        <w:rPr>
          <w:rFonts w:ascii="Times New Roman" w:hAnsi="Times New Roman"/>
          <w:sz w:val="28"/>
          <w:szCs w:val="28"/>
          <w:lang w:val="uk-UA"/>
        </w:rPr>
        <w:t>ьної</w:t>
      </w:r>
      <w:r w:rsidR="00F851BB" w:rsidRPr="001F0DCF">
        <w:rPr>
          <w:rFonts w:ascii="Times New Roman" w:hAnsi="Times New Roman"/>
          <w:sz w:val="28"/>
          <w:szCs w:val="28"/>
          <w:lang w:val="uk-UA"/>
        </w:rPr>
        <w:t xml:space="preserve"> </w:t>
      </w:r>
      <w:r w:rsidR="004B404C"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p>
    <w:p w14:paraId="2E096767" w14:textId="77777777" w:rsidR="00AF2BF2" w:rsidRPr="001F0DCF" w:rsidRDefault="00C73F20" w:rsidP="005A5CD3">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Розрізняють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декілька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видів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деаерації,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але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найбільш</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застосовується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термічний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спосіб.</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Апарати,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проводиться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термічна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дегазація,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називаються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«деаераторами».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деаераторах,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крім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кисню,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видаляється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розчинений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вуглекислий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газ,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причиною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вуглекислотної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корозії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[8].</w:t>
      </w:r>
      <w:r w:rsidR="00421F79" w:rsidRPr="001F0DCF">
        <w:rPr>
          <w:rFonts w:ascii="Times New Roman" w:hAnsi="Times New Roman"/>
          <w:sz w:val="28"/>
          <w:szCs w:val="28"/>
          <w:lang w:val="uk-UA"/>
        </w:rPr>
        <w:t xml:space="preserve"> </w:t>
      </w:r>
    </w:p>
    <w:p w14:paraId="39D0A2CD" w14:textId="42C5A83E" w:rsidR="00C73F20" w:rsidRPr="001F0DCF" w:rsidRDefault="00C73F2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зменшення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вмісту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вуглекислого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газу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підживлювальний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використовують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підлужування</w:t>
      </w:r>
      <w:r w:rsidR="00F851BB" w:rsidRPr="001F0DCF">
        <w:rPr>
          <w:rFonts w:ascii="Times New Roman" w:hAnsi="Times New Roman"/>
          <w:sz w:val="28"/>
          <w:szCs w:val="28"/>
          <w:lang w:val="uk-UA"/>
        </w:rPr>
        <w:t xml:space="preserve"> </w:t>
      </w:r>
      <w:r w:rsidR="00677C35" w:rsidRPr="001F0DCF">
        <w:rPr>
          <w:rFonts w:ascii="Times New Roman" w:hAnsi="Times New Roman"/>
          <w:sz w:val="28"/>
          <w:szCs w:val="28"/>
          <w:lang w:val="uk-UA"/>
        </w:rPr>
        <w:t>[15]</w:t>
      </w:r>
      <w:r w:rsidRPr="001F0DCF">
        <w:rPr>
          <w:rFonts w:ascii="Times New Roman" w:hAnsi="Times New Roman"/>
          <w:sz w:val="28"/>
          <w:szCs w:val="28"/>
          <w:lang w:val="uk-UA"/>
        </w:rPr>
        <w:t>.</w:t>
      </w:r>
    </w:p>
    <w:p w14:paraId="542CB63A" w14:textId="66704054" w:rsidR="005B3C57" w:rsidRPr="001F0DCF" w:rsidRDefault="00C73F2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Виходячи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вище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сказано</w:t>
      </w:r>
      <w:r w:rsidR="00E37B79" w:rsidRPr="001F0DCF">
        <w:rPr>
          <w:rFonts w:ascii="Times New Roman" w:hAnsi="Times New Roman"/>
          <w:sz w:val="28"/>
          <w:szCs w:val="28"/>
          <w:lang w:val="uk-UA"/>
        </w:rPr>
        <w:t>го,</w:t>
      </w:r>
      <w:r w:rsidR="00F851BB" w:rsidRPr="001F0DCF">
        <w:rPr>
          <w:rFonts w:ascii="Times New Roman" w:hAnsi="Times New Roman"/>
          <w:sz w:val="28"/>
          <w:szCs w:val="28"/>
          <w:lang w:val="uk-UA"/>
        </w:rPr>
        <w:t xml:space="preserve"> </w:t>
      </w:r>
      <w:r w:rsidR="00E37B79" w:rsidRPr="001F0DCF">
        <w:rPr>
          <w:rFonts w:ascii="Times New Roman" w:hAnsi="Times New Roman"/>
          <w:sz w:val="28"/>
          <w:szCs w:val="28"/>
          <w:lang w:val="uk-UA"/>
        </w:rPr>
        <w:t>об´єктами</w:t>
      </w:r>
      <w:r w:rsidR="00F851BB" w:rsidRPr="001F0DCF">
        <w:rPr>
          <w:rFonts w:ascii="Times New Roman" w:hAnsi="Times New Roman"/>
          <w:sz w:val="28"/>
          <w:szCs w:val="28"/>
          <w:lang w:val="uk-UA"/>
        </w:rPr>
        <w:t xml:space="preserve"> </w:t>
      </w:r>
      <w:r w:rsidR="00E37B79" w:rsidRPr="001F0DCF">
        <w:rPr>
          <w:rFonts w:ascii="Times New Roman" w:hAnsi="Times New Roman"/>
          <w:sz w:val="28"/>
          <w:szCs w:val="28"/>
          <w:lang w:val="uk-UA"/>
        </w:rPr>
        <w:t>дослідження</w:t>
      </w:r>
      <w:r w:rsidR="00F851BB" w:rsidRPr="001F0DCF">
        <w:rPr>
          <w:rFonts w:ascii="Times New Roman" w:hAnsi="Times New Roman"/>
          <w:sz w:val="28"/>
          <w:szCs w:val="28"/>
          <w:lang w:val="uk-UA"/>
        </w:rPr>
        <w:t xml:space="preserve"> </w:t>
      </w:r>
      <w:r w:rsidR="00E37B79" w:rsidRPr="001F0DCF">
        <w:rPr>
          <w:rFonts w:ascii="Times New Roman" w:hAnsi="Times New Roman"/>
          <w:sz w:val="28"/>
          <w:szCs w:val="28"/>
          <w:lang w:val="uk-UA"/>
        </w:rPr>
        <w:t>є</w:t>
      </w:r>
      <w:r w:rsidR="002E2CC7" w:rsidRPr="001F0DCF">
        <w:rPr>
          <w:rFonts w:ascii="Times New Roman" w:hAnsi="Times New Roman"/>
          <w:sz w:val="28"/>
          <w:szCs w:val="28"/>
          <w:lang w:val="uk-UA"/>
        </w:rPr>
        <w:t>:</w:t>
      </w:r>
    </w:p>
    <w:p w14:paraId="4F73C77E" w14:textId="5C143165" w:rsidR="003D386B" w:rsidRPr="001F0DCF" w:rsidRDefault="0050109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roofErr w:type="spellStart"/>
      <w:r w:rsidR="003D386B" w:rsidRPr="001F0DCF">
        <w:rPr>
          <w:rFonts w:ascii="Times New Roman" w:hAnsi="Times New Roman"/>
          <w:sz w:val="28"/>
          <w:szCs w:val="28"/>
          <w:lang w:val="uk-UA"/>
        </w:rPr>
        <w:t>водопроводна</w:t>
      </w:r>
      <w:proofErr w:type="spellEnd"/>
      <w:r w:rsidR="003D386B" w:rsidRPr="001F0DCF">
        <w:rPr>
          <w:rFonts w:ascii="Times New Roman" w:hAnsi="Times New Roman"/>
          <w:sz w:val="28"/>
          <w:szCs w:val="28"/>
          <w:lang w:val="uk-UA"/>
        </w:rPr>
        <w:t xml:space="preserve"> вода</w:t>
      </w:r>
      <w:r w:rsidR="0006464D" w:rsidRPr="001F0DCF">
        <w:rPr>
          <w:rFonts w:ascii="Times New Roman" w:hAnsi="Times New Roman"/>
          <w:sz w:val="28"/>
          <w:szCs w:val="28"/>
          <w:lang w:val="uk-UA"/>
        </w:rPr>
        <w:t>;</w:t>
      </w:r>
    </w:p>
    <w:p w14:paraId="01F60AEC" w14:textId="29A9E50C" w:rsidR="003D386B" w:rsidRPr="001F0DCF" w:rsidRDefault="003D386B"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вихідна вода (попередньо очищена вода після ультрафільтрації</w:t>
      </w:r>
      <w:r w:rsidR="00340EDC" w:rsidRPr="001F0DCF">
        <w:rPr>
          <w:rFonts w:ascii="Times New Roman" w:hAnsi="Times New Roman"/>
          <w:sz w:val="28"/>
          <w:szCs w:val="28"/>
          <w:lang w:val="uk-UA"/>
        </w:rPr>
        <w:t>);</w:t>
      </w:r>
    </w:p>
    <w:p w14:paraId="2E0551A5" w14:textId="32141DBA" w:rsidR="00E4580D" w:rsidRPr="001F0DCF" w:rsidRDefault="0050109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2E2CC7" w:rsidRPr="001F0DCF">
        <w:rPr>
          <w:rFonts w:ascii="Times New Roman" w:hAnsi="Times New Roman"/>
          <w:sz w:val="28"/>
          <w:szCs w:val="28"/>
          <w:lang w:val="uk-UA"/>
        </w:rPr>
        <w:t>живильна</w:t>
      </w:r>
      <w:r w:rsidR="00F851BB" w:rsidRPr="001F0DCF">
        <w:rPr>
          <w:rFonts w:ascii="Times New Roman" w:hAnsi="Times New Roman"/>
          <w:sz w:val="28"/>
          <w:szCs w:val="28"/>
          <w:lang w:val="uk-UA"/>
        </w:rPr>
        <w:t xml:space="preserve"> </w:t>
      </w:r>
      <w:r w:rsidR="002E2CC7"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002E2CC7" w:rsidRPr="001F0DCF">
        <w:rPr>
          <w:rFonts w:ascii="Times New Roman" w:hAnsi="Times New Roman"/>
          <w:sz w:val="28"/>
          <w:szCs w:val="28"/>
          <w:lang w:val="uk-UA"/>
        </w:rPr>
        <w:t>(</w:t>
      </w:r>
      <w:proofErr w:type="spellStart"/>
      <w:r w:rsidR="002E2CC7" w:rsidRPr="001F0DCF">
        <w:rPr>
          <w:rFonts w:ascii="Times New Roman" w:hAnsi="Times New Roman"/>
          <w:sz w:val="28"/>
          <w:szCs w:val="28"/>
          <w:lang w:val="uk-UA"/>
        </w:rPr>
        <w:t>хімічноочищена</w:t>
      </w:r>
      <w:proofErr w:type="spellEnd"/>
      <w:r w:rsidR="00F851BB" w:rsidRPr="001F0DCF">
        <w:rPr>
          <w:rFonts w:ascii="Times New Roman" w:hAnsi="Times New Roman"/>
          <w:sz w:val="28"/>
          <w:szCs w:val="28"/>
          <w:lang w:val="uk-UA"/>
        </w:rPr>
        <w:t xml:space="preserve"> </w:t>
      </w:r>
      <w:r w:rsidR="002E2CC7"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002E2CC7"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002E2CC7" w:rsidRPr="001F0DCF">
        <w:rPr>
          <w:rFonts w:ascii="Times New Roman" w:hAnsi="Times New Roman"/>
          <w:sz w:val="28"/>
          <w:szCs w:val="28"/>
          <w:lang w:val="uk-UA"/>
        </w:rPr>
        <w:t>корегуванням</w:t>
      </w:r>
      <w:r w:rsidR="00F851BB" w:rsidRPr="001F0DCF">
        <w:rPr>
          <w:rFonts w:ascii="Times New Roman" w:hAnsi="Times New Roman"/>
          <w:sz w:val="28"/>
          <w:szCs w:val="28"/>
          <w:lang w:val="uk-UA"/>
        </w:rPr>
        <w:t xml:space="preserve"> </w:t>
      </w:r>
      <w:proofErr w:type="spellStart"/>
      <w:r w:rsidR="002E2CC7" w:rsidRPr="001F0DCF">
        <w:rPr>
          <w:rFonts w:ascii="Times New Roman" w:hAnsi="Times New Roman"/>
          <w:sz w:val="28"/>
          <w:szCs w:val="28"/>
          <w:lang w:val="uk-UA"/>
        </w:rPr>
        <w:t>рН</w:t>
      </w:r>
      <w:proofErr w:type="spellEnd"/>
      <w:r w:rsidR="002E2CC7"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06464D" w:rsidRPr="001F0DCF">
        <w:rPr>
          <w:rFonts w:ascii="Times New Roman" w:hAnsi="Times New Roman"/>
          <w:sz w:val="28"/>
          <w:szCs w:val="28"/>
          <w:lang w:val="uk-UA"/>
        </w:rPr>
        <w:t xml:space="preserve">та </w:t>
      </w:r>
      <w:proofErr w:type="spellStart"/>
      <w:r w:rsidR="0006464D" w:rsidRPr="001F0DCF">
        <w:rPr>
          <w:rFonts w:ascii="Times New Roman" w:hAnsi="Times New Roman"/>
          <w:sz w:val="28"/>
          <w:szCs w:val="28"/>
          <w:lang w:val="uk-UA"/>
        </w:rPr>
        <w:t>реагентною</w:t>
      </w:r>
      <w:proofErr w:type="spellEnd"/>
      <w:r w:rsidR="0006464D" w:rsidRPr="001F0DCF">
        <w:rPr>
          <w:rFonts w:ascii="Times New Roman" w:hAnsi="Times New Roman"/>
          <w:sz w:val="28"/>
          <w:szCs w:val="28"/>
          <w:lang w:val="uk-UA"/>
        </w:rPr>
        <w:t xml:space="preserve"> обробкою </w:t>
      </w:r>
      <w:proofErr w:type="spellStart"/>
      <w:r w:rsidR="005121CE" w:rsidRPr="001F0DCF">
        <w:rPr>
          <w:rFonts w:ascii="Times New Roman" w:hAnsi="Times New Roman"/>
          <w:sz w:val="28"/>
          <w:szCs w:val="28"/>
          <w:lang w:val="uk-UA"/>
        </w:rPr>
        <w:t>сточної</w:t>
      </w:r>
      <w:proofErr w:type="spellEnd"/>
      <w:r w:rsidR="0006464D" w:rsidRPr="001F0DCF">
        <w:rPr>
          <w:rFonts w:ascii="Times New Roman" w:hAnsi="Times New Roman"/>
          <w:sz w:val="28"/>
          <w:szCs w:val="28"/>
          <w:lang w:val="uk-UA"/>
        </w:rPr>
        <w:t xml:space="preserve"> води </w:t>
      </w:r>
      <w:r w:rsidR="002E2CC7"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proofErr w:type="spellStart"/>
      <w:r w:rsidR="002E2CC7" w:rsidRPr="001F0DCF">
        <w:rPr>
          <w:rFonts w:ascii="Times New Roman" w:hAnsi="Times New Roman"/>
          <w:sz w:val="28"/>
          <w:szCs w:val="28"/>
          <w:lang w:val="uk-UA"/>
        </w:rPr>
        <w:t>постуає</w:t>
      </w:r>
      <w:proofErr w:type="spellEnd"/>
      <w:r w:rsidR="00F851BB" w:rsidRPr="001F0DCF">
        <w:rPr>
          <w:rFonts w:ascii="Times New Roman" w:hAnsi="Times New Roman"/>
          <w:sz w:val="28"/>
          <w:szCs w:val="28"/>
          <w:lang w:val="uk-UA"/>
        </w:rPr>
        <w:t xml:space="preserve"> </w:t>
      </w:r>
      <w:r w:rsidR="002E2CC7"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E4580D" w:rsidRPr="001F0DCF">
        <w:rPr>
          <w:rFonts w:ascii="Times New Roman" w:hAnsi="Times New Roman"/>
          <w:sz w:val="28"/>
          <w:szCs w:val="28"/>
          <w:lang w:val="uk-UA"/>
        </w:rPr>
        <w:t xml:space="preserve">парову </w:t>
      </w:r>
      <w:r w:rsidR="002E2CC7" w:rsidRPr="001F0DCF">
        <w:rPr>
          <w:rFonts w:ascii="Times New Roman" w:hAnsi="Times New Roman"/>
          <w:sz w:val="28"/>
          <w:szCs w:val="28"/>
          <w:lang w:val="uk-UA"/>
        </w:rPr>
        <w:t>котельн</w:t>
      </w:r>
      <w:r w:rsidR="00E4580D" w:rsidRPr="001F0DCF">
        <w:rPr>
          <w:rFonts w:ascii="Times New Roman" w:hAnsi="Times New Roman"/>
          <w:sz w:val="28"/>
          <w:szCs w:val="28"/>
          <w:lang w:val="uk-UA"/>
        </w:rPr>
        <w:t>ю</w:t>
      </w:r>
      <w:r w:rsidR="002E2CC7" w:rsidRPr="001F0DCF">
        <w:rPr>
          <w:rFonts w:ascii="Times New Roman" w:hAnsi="Times New Roman"/>
          <w:sz w:val="28"/>
          <w:szCs w:val="28"/>
          <w:lang w:val="uk-UA"/>
        </w:rPr>
        <w:t>)</w:t>
      </w:r>
      <w:r w:rsidR="00E4580D" w:rsidRPr="001F0DCF">
        <w:rPr>
          <w:rFonts w:ascii="Times New Roman" w:hAnsi="Times New Roman"/>
          <w:sz w:val="28"/>
          <w:szCs w:val="28"/>
          <w:lang w:val="uk-UA"/>
        </w:rPr>
        <w:t>;</w:t>
      </w:r>
    </w:p>
    <w:p w14:paraId="1D1A019B" w14:textId="4E7CAE4B" w:rsidR="00711AC7" w:rsidRPr="001F0DCF" w:rsidRDefault="0050109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w:t>
      </w:r>
      <w:r w:rsidR="00AF4E17" w:rsidRPr="001F0DCF">
        <w:rPr>
          <w:rFonts w:ascii="Times New Roman" w:hAnsi="Times New Roman"/>
          <w:sz w:val="28"/>
          <w:szCs w:val="28"/>
          <w:lang w:val="uk-UA"/>
        </w:rPr>
        <w:t xml:space="preserve"> котлова вода</w:t>
      </w:r>
      <w:r w:rsidR="00356BE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09BC68E9" w14:textId="1338C27C" w:rsidR="00244959" w:rsidRPr="001F0DCF" w:rsidRDefault="00711AC7"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Основними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завданнями</w:t>
      </w:r>
      <w:r w:rsidR="00F851BB" w:rsidRPr="001F0DCF">
        <w:rPr>
          <w:rFonts w:ascii="Times New Roman" w:hAnsi="Times New Roman"/>
          <w:sz w:val="28"/>
          <w:szCs w:val="28"/>
          <w:lang w:val="uk-UA"/>
        </w:rPr>
        <w:t xml:space="preserve"> </w:t>
      </w:r>
      <w:r w:rsidR="000D3D6A" w:rsidRPr="001F0DCF">
        <w:rPr>
          <w:rFonts w:ascii="Times New Roman" w:hAnsi="Times New Roman"/>
          <w:sz w:val="28"/>
          <w:szCs w:val="28"/>
          <w:lang w:val="uk-UA"/>
        </w:rPr>
        <w:t>лабораторій по дослідженню стічних вод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зниження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вмісту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зважених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(показник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каламутності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солей</w:t>
      </w:r>
      <w:r w:rsidR="00F851BB" w:rsidRPr="001F0DCF">
        <w:rPr>
          <w:rFonts w:ascii="Times New Roman" w:hAnsi="Times New Roman"/>
          <w:sz w:val="28"/>
          <w:szCs w:val="28"/>
          <w:lang w:val="uk-UA"/>
        </w:rPr>
        <w:t xml:space="preserve"> </w:t>
      </w:r>
      <w:r w:rsidR="00A370A3" w:rsidRPr="001F0DCF">
        <w:rPr>
          <w:rFonts w:ascii="Times New Roman" w:hAnsi="Times New Roman"/>
          <w:sz w:val="28"/>
          <w:szCs w:val="28"/>
          <w:lang w:val="uk-UA"/>
        </w:rPr>
        <w:t>твердість</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корекція</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1C115EB4" w14:textId="55B6F2F6" w:rsidR="00711AC7" w:rsidRPr="001F0DCF" w:rsidRDefault="00711AC7"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важливим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зниження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показника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солевмісту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(сухого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залишку),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оскільки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загальний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солевміст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впливає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величину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продувки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[8,</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13].</w:t>
      </w:r>
    </w:p>
    <w:p w14:paraId="5B824E03" w14:textId="48679E74" w:rsidR="0006464D" w:rsidRPr="001F0DCF" w:rsidRDefault="0006464D" w:rsidP="001F0DCF">
      <w:pPr>
        <w:spacing w:after="0" w:line="360" w:lineRule="auto"/>
        <w:rPr>
          <w:rFonts w:ascii="Times New Roman" w:hAnsi="Times New Roman"/>
          <w:sz w:val="28"/>
          <w:szCs w:val="28"/>
        </w:rPr>
      </w:pPr>
    </w:p>
    <w:p w14:paraId="4A36A0DB" w14:textId="77777777" w:rsidR="001D2B4D" w:rsidRPr="001F0DCF" w:rsidRDefault="001D2B4D" w:rsidP="001F0DCF">
      <w:pPr>
        <w:spacing w:after="0" w:line="360" w:lineRule="auto"/>
        <w:rPr>
          <w:rFonts w:ascii="Times New Roman" w:hAnsi="Times New Roman"/>
          <w:sz w:val="28"/>
          <w:szCs w:val="28"/>
        </w:rPr>
      </w:pPr>
    </w:p>
    <w:p w14:paraId="616AF1BC" w14:textId="099CED7B" w:rsidR="002E49E7" w:rsidRPr="001F0DCF" w:rsidRDefault="00AC4025" w:rsidP="001F0DCF">
      <w:pPr>
        <w:pStyle w:val="2"/>
        <w:spacing w:line="360" w:lineRule="auto"/>
        <w:ind w:firstLine="709"/>
        <w:rPr>
          <w:rFonts w:ascii="Times New Roman" w:hAnsi="Times New Roman"/>
          <w:color w:val="auto"/>
          <w:sz w:val="28"/>
          <w:szCs w:val="28"/>
        </w:rPr>
      </w:pPr>
      <w:bookmarkStart w:id="45" w:name="_Toc152498628"/>
      <w:bookmarkStart w:id="46" w:name="_Toc9768598"/>
      <w:r w:rsidRPr="001F0DCF">
        <w:rPr>
          <w:rFonts w:ascii="Times New Roman" w:hAnsi="Times New Roman"/>
          <w:color w:val="auto"/>
          <w:sz w:val="28"/>
          <w:szCs w:val="28"/>
        </w:rPr>
        <w:t>2.2</w:t>
      </w:r>
      <w:r w:rsidR="00F851BB" w:rsidRPr="001F0DCF">
        <w:rPr>
          <w:rFonts w:ascii="Times New Roman" w:hAnsi="Times New Roman"/>
          <w:color w:val="auto"/>
          <w:sz w:val="28"/>
          <w:szCs w:val="28"/>
        </w:rPr>
        <w:t xml:space="preserve"> </w:t>
      </w:r>
      <w:proofErr w:type="spellStart"/>
      <w:r w:rsidRPr="001F0DCF">
        <w:rPr>
          <w:rFonts w:ascii="Times New Roman" w:hAnsi="Times New Roman"/>
          <w:color w:val="auto"/>
          <w:sz w:val="28"/>
          <w:szCs w:val="28"/>
        </w:rPr>
        <w:t>Методи</w:t>
      </w:r>
      <w:proofErr w:type="spellEnd"/>
      <w:r w:rsidR="00F851BB" w:rsidRPr="001F0DCF">
        <w:rPr>
          <w:rFonts w:ascii="Times New Roman" w:hAnsi="Times New Roman"/>
          <w:color w:val="auto"/>
          <w:sz w:val="28"/>
          <w:szCs w:val="28"/>
        </w:rPr>
        <w:t xml:space="preserve"> </w:t>
      </w:r>
      <w:r w:rsidRPr="001F0DCF">
        <w:rPr>
          <w:rFonts w:ascii="Times New Roman" w:hAnsi="Times New Roman"/>
          <w:color w:val="auto"/>
          <w:sz w:val="28"/>
          <w:szCs w:val="28"/>
        </w:rPr>
        <w:t>контролю</w:t>
      </w:r>
      <w:r w:rsidR="00F851BB" w:rsidRPr="001F0DCF">
        <w:rPr>
          <w:rFonts w:ascii="Times New Roman" w:hAnsi="Times New Roman"/>
          <w:color w:val="auto"/>
          <w:sz w:val="28"/>
          <w:szCs w:val="28"/>
        </w:rPr>
        <w:t xml:space="preserve"> </w:t>
      </w:r>
      <w:proofErr w:type="spellStart"/>
      <w:r w:rsidRPr="001F0DCF">
        <w:rPr>
          <w:rFonts w:ascii="Times New Roman" w:hAnsi="Times New Roman"/>
          <w:color w:val="auto"/>
          <w:sz w:val="28"/>
          <w:szCs w:val="28"/>
        </w:rPr>
        <w:t>якості</w:t>
      </w:r>
      <w:proofErr w:type="spellEnd"/>
      <w:r w:rsidR="00F851BB" w:rsidRPr="001F0DCF">
        <w:rPr>
          <w:rFonts w:ascii="Times New Roman" w:hAnsi="Times New Roman"/>
          <w:color w:val="auto"/>
          <w:sz w:val="28"/>
          <w:szCs w:val="28"/>
        </w:rPr>
        <w:t xml:space="preserve"> </w:t>
      </w:r>
      <w:r w:rsidRPr="001F0DCF">
        <w:rPr>
          <w:rFonts w:ascii="Times New Roman" w:hAnsi="Times New Roman"/>
          <w:color w:val="auto"/>
          <w:sz w:val="28"/>
          <w:szCs w:val="28"/>
        </w:rPr>
        <w:t>води</w:t>
      </w:r>
      <w:bookmarkEnd w:id="45"/>
      <w:r w:rsidR="00F851BB" w:rsidRPr="001F0DCF">
        <w:rPr>
          <w:rFonts w:ascii="Times New Roman" w:hAnsi="Times New Roman"/>
          <w:color w:val="auto"/>
          <w:sz w:val="28"/>
          <w:szCs w:val="28"/>
        </w:rPr>
        <w:t xml:space="preserve"> </w:t>
      </w:r>
      <w:bookmarkEnd w:id="46"/>
    </w:p>
    <w:p w14:paraId="38A18295" w14:textId="2CC5CDCC" w:rsidR="0006464D" w:rsidRPr="001F0DCF" w:rsidRDefault="0006464D" w:rsidP="001F0DCF">
      <w:pPr>
        <w:spacing w:after="0" w:line="360" w:lineRule="auto"/>
        <w:rPr>
          <w:rFonts w:ascii="Times New Roman" w:hAnsi="Times New Roman"/>
          <w:sz w:val="28"/>
          <w:szCs w:val="28"/>
        </w:rPr>
      </w:pPr>
    </w:p>
    <w:p w14:paraId="3B74D597" w14:textId="77777777" w:rsidR="001D2B4D" w:rsidRPr="001F0DCF" w:rsidRDefault="001D2B4D" w:rsidP="001F0DCF">
      <w:pPr>
        <w:spacing w:after="0" w:line="360" w:lineRule="auto"/>
        <w:rPr>
          <w:rFonts w:ascii="Times New Roman" w:hAnsi="Times New Roman"/>
          <w:sz w:val="28"/>
          <w:szCs w:val="28"/>
        </w:rPr>
      </w:pPr>
    </w:p>
    <w:p w14:paraId="53566E22" w14:textId="50F9F2C5" w:rsidR="00421F79" w:rsidRPr="001F0DCF" w:rsidRDefault="00421F79"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Водно-хімічні режими на </w:t>
      </w:r>
      <w:r w:rsidR="000D3D6A" w:rsidRPr="001F0DCF">
        <w:rPr>
          <w:rFonts w:ascii="Times New Roman" w:hAnsi="Times New Roman"/>
          <w:sz w:val="28"/>
          <w:szCs w:val="28"/>
          <w:lang w:val="uk-UA"/>
        </w:rPr>
        <w:t>підприємстві</w:t>
      </w:r>
      <w:r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комплекс засобів для реалізації завдань надійної та економічної експлуатації устаткування:</w:t>
      </w:r>
    </w:p>
    <w:p w14:paraId="3039A3E0" w14:textId="77777777" w:rsidR="00A1346A" w:rsidRDefault="00421F79" w:rsidP="00A1346A">
      <w:pPr>
        <w:pStyle w:val="a3"/>
        <w:numPr>
          <w:ilvl w:val="0"/>
          <w:numId w:val="16"/>
        </w:numPr>
        <w:tabs>
          <w:tab w:val="left" w:pos="1134"/>
        </w:tabs>
        <w:spacing w:after="0" w:line="360" w:lineRule="auto"/>
        <w:jc w:val="both"/>
        <w:rPr>
          <w:rFonts w:ascii="Times New Roman" w:hAnsi="Times New Roman"/>
          <w:sz w:val="28"/>
          <w:szCs w:val="28"/>
          <w:lang w:val="uk-UA"/>
        </w:rPr>
      </w:pPr>
      <w:r w:rsidRPr="005A5CD3">
        <w:rPr>
          <w:rFonts w:ascii="Times New Roman" w:hAnsi="Times New Roman"/>
          <w:sz w:val="28"/>
          <w:szCs w:val="28"/>
          <w:lang w:val="uk-UA"/>
        </w:rPr>
        <w:t xml:space="preserve">корекційна обробка живильної і </w:t>
      </w:r>
      <w:proofErr w:type="spellStart"/>
      <w:r w:rsidR="005121CE" w:rsidRPr="005A5CD3">
        <w:rPr>
          <w:rFonts w:ascii="Times New Roman" w:hAnsi="Times New Roman"/>
          <w:sz w:val="28"/>
          <w:szCs w:val="28"/>
          <w:lang w:val="uk-UA"/>
        </w:rPr>
        <w:t>сточної</w:t>
      </w:r>
      <w:proofErr w:type="spellEnd"/>
      <w:r w:rsidRPr="005A5CD3">
        <w:rPr>
          <w:rFonts w:ascii="Times New Roman" w:hAnsi="Times New Roman"/>
          <w:sz w:val="28"/>
          <w:szCs w:val="28"/>
          <w:lang w:val="uk-UA"/>
        </w:rPr>
        <w:t xml:space="preserve"> води (додаткове кондиціонування);</w:t>
      </w:r>
    </w:p>
    <w:p w14:paraId="3AD486BF" w14:textId="35C3B669" w:rsidR="00421F79" w:rsidRPr="00A1346A" w:rsidRDefault="00421F79" w:rsidP="00A1346A">
      <w:pPr>
        <w:pStyle w:val="a3"/>
        <w:numPr>
          <w:ilvl w:val="0"/>
          <w:numId w:val="16"/>
        </w:numPr>
        <w:tabs>
          <w:tab w:val="left" w:pos="1134"/>
        </w:tabs>
        <w:spacing w:after="0" w:line="360" w:lineRule="auto"/>
        <w:jc w:val="both"/>
        <w:rPr>
          <w:rFonts w:ascii="Times New Roman" w:hAnsi="Times New Roman"/>
          <w:sz w:val="28"/>
          <w:szCs w:val="28"/>
          <w:lang w:val="uk-UA"/>
        </w:rPr>
      </w:pPr>
      <w:r w:rsidRPr="00A1346A">
        <w:rPr>
          <w:rFonts w:ascii="Times New Roman" w:hAnsi="Times New Roman"/>
          <w:sz w:val="28"/>
          <w:szCs w:val="28"/>
          <w:lang w:val="uk-UA"/>
        </w:rPr>
        <w:t>хімічний контроль, який є системою інформації про стан водно-хімічних режимів для прийняття коригувальних дій.</w:t>
      </w:r>
    </w:p>
    <w:p w14:paraId="21E5C418" w14:textId="77777777" w:rsidR="001D2B4D" w:rsidRPr="001F0DCF" w:rsidRDefault="001D2B4D" w:rsidP="001F0DCF">
      <w:pPr>
        <w:spacing w:after="0" w:line="360" w:lineRule="auto"/>
        <w:ind w:firstLine="709"/>
        <w:rPr>
          <w:rFonts w:ascii="Times New Roman" w:hAnsi="Times New Roman"/>
          <w:sz w:val="28"/>
          <w:szCs w:val="28"/>
          <w:lang w:val="uk-UA"/>
        </w:rPr>
      </w:pPr>
      <w:bookmarkStart w:id="47" w:name="_Toc9768599"/>
    </w:p>
    <w:p w14:paraId="01231F86" w14:textId="77777777" w:rsidR="001D2B4D" w:rsidRPr="001F0DCF" w:rsidRDefault="001D2B4D" w:rsidP="001F0DCF">
      <w:pPr>
        <w:spacing w:after="0" w:line="360" w:lineRule="auto"/>
        <w:ind w:firstLine="709"/>
        <w:rPr>
          <w:rFonts w:ascii="Times New Roman" w:hAnsi="Times New Roman"/>
          <w:sz w:val="28"/>
          <w:szCs w:val="28"/>
          <w:lang w:val="uk-UA"/>
        </w:rPr>
      </w:pPr>
    </w:p>
    <w:p w14:paraId="06422EF2" w14:textId="5A3830A5" w:rsidR="00AC4025" w:rsidRPr="001F0DCF" w:rsidRDefault="00AC4025" w:rsidP="001F0DCF">
      <w:pPr>
        <w:pStyle w:val="3"/>
        <w:spacing w:line="360" w:lineRule="auto"/>
        <w:ind w:firstLine="709"/>
        <w:rPr>
          <w:rFonts w:ascii="Times New Roman" w:hAnsi="Times New Roman"/>
          <w:b w:val="0"/>
          <w:color w:val="auto"/>
          <w:sz w:val="28"/>
          <w:szCs w:val="28"/>
          <w:lang w:val="uk-UA"/>
        </w:rPr>
      </w:pPr>
      <w:bookmarkStart w:id="48" w:name="_Toc152498629"/>
      <w:r w:rsidRPr="00695B9B">
        <w:rPr>
          <w:rFonts w:ascii="Times New Roman" w:hAnsi="Times New Roman"/>
          <w:b w:val="0"/>
          <w:color w:val="auto"/>
          <w:sz w:val="28"/>
          <w:szCs w:val="28"/>
          <w:lang w:val="uk-UA"/>
        </w:rPr>
        <w:t>2.2.1</w:t>
      </w:r>
      <w:r w:rsidR="00F851BB" w:rsidRPr="00695B9B">
        <w:rPr>
          <w:rFonts w:ascii="Times New Roman" w:hAnsi="Times New Roman"/>
          <w:b w:val="0"/>
          <w:color w:val="auto"/>
          <w:sz w:val="28"/>
          <w:szCs w:val="28"/>
          <w:lang w:val="uk-UA"/>
        </w:rPr>
        <w:t xml:space="preserve"> </w:t>
      </w:r>
      <w:r w:rsidRPr="00695B9B">
        <w:rPr>
          <w:rFonts w:ascii="Times New Roman" w:hAnsi="Times New Roman"/>
          <w:b w:val="0"/>
          <w:color w:val="auto"/>
          <w:sz w:val="28"/>
          <w:szCs w:val="28"/>
          <w:lang w:val="uk-UA"/>
        </w:rPr>
        <w:t>Умови</w:t>
      </w:r>
      <w:r w:rsidR="00F851BB" w:rsidRPr="00695B9B">
        <w:rPr>
          <w:rFonts w:ascii="Times New Roman" w:hAnsi="Times New Roman"/>
          <w:b w:val="0"/>
          <w:color w:val="auto"/>
          <w:sz w:val="28"/>
          <w:szCs w:val="28"/>
          <w:lang w:val="uk-UA"/>
        </w:rPr>
        <w:t xml:space="preserve"> </w:t>
      </w:r>
      <w:r w:rsidRPr="00695B9B">
        <w:rPr>
          <w:rFonts w:ascii="Times New Roman" w:hAnsi="Times New Roman"/>
          <w:b w:val="0"/>
          <w:color w:val="auto"/>
          <w:sz w:val="28"/>
          <w:szCs w:val="28"/>
          <w:lang w:val="uk-UA"/>
        </w:rPr>
        <w:t>отримання</w:t>
      </w:r>
      <w:r w:rsidR="00F851BB" w:rsidRPr="00695B9B">
        <w:rPr>
          <w:rFonts w:ascii="Times New Roman" w:hAnsi="Times New Roman"/>
          <w:b w:val="0"/>
          <w:color w:val="auto"/>
          <w:sz w:val="28"/>
          <w:szCs w:val="28"/>
          <w:lang w:val="uk-UA"/>
        </w:rPr>
        <w:t xml:space="preserve"> </w:t>
      </w:r>
      <w:proofErr w:type="spellStart"/>
      <w:r w:rsidRPr="00695B9B">
        <w:rPr>
          <w:rFonts w:ascii="Times New Roman" w:hAnsi="Times New Roman"/>
          <w:b w:val="0"/>
          <w:color w:val="auto"/>
          <w:sz w:val="28"/>
          <w:szCs w:val="28"/>
        </w:rPr>
        <w:t>представницьких</w:t>
      </w:r>
      <w:proofErr w:type="spellEnd"/>
      <w:r w:rsidR="00F851BB" w:rsidRPr="00695B9B">
        <w:rPr>
          <w:rFonts w:ascii="Times New Roman" w:hAnsi="Times New Roman"/>
          <w:b w:val="0"/>
          <w:color w:val="auto"/>
          <w:sz w:val="28"/>
          <w:szCs w:val="28"/>
          <w:lang w:val="uk-UA"/>
        </w:rPr>
        <w:t xml:space="preserve"> </w:t>
      </w:r>
      <w:r w:rsidRPr="00695B9B">
        <w:rPr>
          <w:rFonts w:ascii="Times New Roman" w:hAnsi="Times New Roman"/>
          <w:b w:val="0"/>
          <w:color w:val="auto"/>
          <w:sz w:val="28"/>
          <w:szCs w:val="28"/>
          <w:lang w:val="uk-UA"/>
        </w:rPr>
        <w:t>проб.</w:t>
      </w:r>
      <w:r w:rsidR="00F851BB" w:rsidRPr="00695B9B">
        <w:rPr>
          <w:rFonts w:ascii="Times New Roman" w:hAnsi="Times New Roman"/>
          <w:b w:val="0"/>
          <w:color w:val="auto"/>
          <w:sz w:val="28"/>
          <w:szCs w:val="28"/>
          <w:lang w:val="uk-UA"/>
        </w:rPr>
        <w:t xml:space="preserve"> </w:t>
      </w:r>
      <w:r w:rsidRPr="00695B9B">
        <w:rPr>
          <w:rFonts w:ascii="Times New Roman" w:hAnsi="Times New Roman"/>
          <w:b w:val="0"/>
          <w:color w:val="auto"/>
          <w:sz w:val="28"/>
          <w:szCs w:val="28"/>
          <w:lang w:val="uk-UA"/>
        </w:rPr>
        <w:t>Точки</w:t>
      </w:r>
      <w:r w:rsidR="00F851BB" w:rsidRPr="00695B9B">
        <w:rPr>
          <w:rFonts w:ascii="Times New Roman" w:hAnsi="Times New Roman"/>
          <w:b w:val="0"/>
          <w:color w:val="auto"/>
          <w:sz w:val="28"/>
          <w:szCs w:val="28"/>
          <w:lang w:val="uk-UA"/>
        </w:rPr>
        <w:t xml:space="preserve"> </w:t>
      </w:r>
      <w:r w:rsidRPr="00695B9B">
        <w:rPr>
          <w:rFonts w:ascii="Times New Roman" w:hAnsi="Times New Roman"/>
          <w:b w:val="0"/>
          <w:color w:val="auto"/>
          <w:sz w:val="28"/>
          <w:szCs w:val="28"/>
          <w:lang w:val="uk-UA"/>
        </w:rPr>
        <w:t>відбору</w:t>
      </w:r>
      <w:r w:rsidR="00F851BB" w:rsidRPr="00695B9B">
        <w:rPr>
          <w:rFonts w:ascii="Times New Roman" w:hAnsi="Times New Roman"/>
          <w:b w:val="0"/>
          <w:color w:val="auto"/>
          <w:sz w:val="28"/>
          <w:szCs w:val="28"/>
          <w:lang w:val="uk-UA"/>
        </w:rPr>
        <w:t xml:space="preserve"> </w:t>
      </w:r>
      <w:r w:rsidRPr="00695B9B">
        <w:rPr>
          <w:rFonts w:ascii="Times New Roman" w:hAnsi="Times New Roman"/>
          <w:b w:val="0"/>
          <w:color w:val="auto"/>
          <w:sz w:val="28"/>
          <w:szCs w:val="28"/>
          <w:lang w:val="uk-UA"/>
        </w:rPr>
        <w:t>проб</w:t>
      </w:r>
      <w:bookmarkEnd w:id="47"/>
      <w:bookmarkEnd w:id="48"/>
    </w:p>
    <w:p w14:paraId="5840145F" w14:textId="0B68A785" w:rsidR="001D2B4D" w:rsidRDefault="001D2B4D" w:rsidP="001F0DCF">
      <w:pPr>
        <w:spacing w:after="0" w:line="360" w:lineRule="auto"/>
        <w:ind w:firstLine="709"/>
        <w:rPr>
          <w:rFonts w:ascii="Times New Roman" w:hAnsi="Times New Roman"/>
          <w:b/>
          <w:color w:val="C45911" w:themeColor="accent2" w:themeShade="BF"/>
          <w:sz w:val="28"/>
          <w:szCs w:val="28"/>
          <w:lang w:val="uk-UA"/>
        </w:rPr>
      </w:pPr>
    </w:p>
    <w:p w14:paraId="48EF47B2" w14:textId="77777777" w:rsidR="00695B9B" w:rsidRPr="001F0DCF" w:rsidRDefault="00695B9B" w:rsidP="001F0DCF">
      <w:pPr>
        <w:spacing w:after="0" w:line="360" w:lineRule="auto"/>
        <w:ind w:firstLine="709"/>
        <w:rPr>
          <w:rFonts w:ascii="Times New Roman" w:hAnsi="Times New Roman"/>
          <w:sz w:val="28"/>
          <w:szCs w:val="28"/>
          <w:lang w:val="uk-UA"/>
        </w:rPr>
      </w:pPr>
    </w:p>
    <w:p w14:paraId="340FC06C" w14:textId="0A96690F" w:rsidR="00C816D6"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Параметри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(температура,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тиск),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агрегатний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робочого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тіла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контурах</w:t>
      </w:r>
      <w:r w:rsidR="00F851BB" w:rsidRPr="001F0DCF">
        <w:rPr>
          <w:rFonts w:ascii="Times New Roman" w:hAnsi="Times New Roman"/>
          <w:sz w:val="28"/>
          <w:szCs w:val="28"/>
          <w:lang w:val="uk-UA"/>
        </w:rPr>
        <w:t xml:space="preserve"> </w:t>
      </w:r>
      <w:r w:rsidR="000D3D6A" w:rsidRPr="001F0DCF">
        <w:rPr>
          <w:rFonts w:ascii="Times New Roman" w:hAnsi="Times New Roman"/>
          <w:sz w:val="28"/>
          <w:szCs w:val="28"/>
          <w:lang w:val="uk-UA"/>
        </w:rPr>
        <w:t>підприємства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лабораторіях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аналітичні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операції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кімнатній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температурі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атмосферному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тиску.</w:t>
      </w:r>
      <w:r w:rsidR="00F851BB" w:rsidRPr="001F0DCF">
        <w:rPr>
          <w:rFonts w:ascii="Times New Roman" w:hAnsi="Times New Roman"/>
          <w:sz w:val="28"/>
          <w:szCs w:val="28"/>
          <w:lang w:val="uk-UA"/>
        </w:rPr>
        <w:t xml:space="preserve"> </w:t>
      </w:r>
    </w:p>
    <w:p w14:paraId="5B55C626" w14:textId="77777777" w:rsidR="00AC4025"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процесі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відбору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більшості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випадків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доводиться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знижувати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тиск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температуру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[13</w:t>
      </w:r>
      <w:r w:rsidR="004368E3" w:rsidRPr="001F0DCF">
        <w:rPr>
          <w:rFonts w:ascii="Times New Roman" w:hAnsi="Times New Roman"/>
          <w:sz w:val="28"/>
          <w:szCs w:val="28"/>
          <w:lang w:val="uk-UA"/>
        </w:rPr>
        <w:t>, 58</w:t>
      </w:r>
      <w:r w:rsidR="003E3228" w:rsidRPr="001F0DCF">
        <w:rPr>
          <w:rFonts w:ascii="Times New Roman" w:hAnsi="Times New Roman"/>
          <w:sz w:val="28"/>
          <w:szCs w:val="28"/>
          <w:lang w:val="uk-UA"/>
        </w:rPr>
        <w:t>, 73</w:t>
      </w:r>
      <w:r w:rsidRPr="001F0DCF">
        <w:rPr>
          <w:rFonts w:ascii="Times New Roman" w:hAnsi="Times New Roman"/>
          <w:sz w:val="28"/>
          <w:szCs w:val="28"/>
          <w:lang w:val="uk-UA"/>
        </w:rPr>
        <w:t>].</w:t>
      </w:r>
    </w:p>
    <w:p w14:paraId="049F949F" w14:textId="1D58ACD1" w:rsidR="00C816D6"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Загальні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умови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представницького</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пробовідбору</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регламентуються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4368E3" w:rsidRPr="001F0DCF">
        <w:rPr>
          <w:rFonts w:ascii="Times New Roman" w:hAnsi="Times New Roman"/>
          <w:sz w:val="28"/>
          <w:szCs w:val="28"/>
          <w:lang w:val="uk-UA"/>
        </w:rPr>
        <w:t>8, 9, 10, 58</w:t>
      </w:r>
      <w:r w:rsidR="003E3228" w:rsidRPr="001F0DCF">
        <w:rPr>
          <w:rFonts w:ascii="Times New Roman" w:hAnsi="Times New Roman"/>
          <w:sz w:val="28"/>
          <w:szCs w:val="28"/>
          <w:lang w:val="uk-UA"/>
        </w:rPr>
        <w:t>, 73</w:t>
      </w:r>
      <w:r w:rsidR="00244959" w:rsidRPr="001F0DCF">
        <w:rPr>
          <w:rFonts w:ascii="Times New Roman" w:hAnsi="Times New Roman"/>
          <w:sz w:val="28"/>
          <w:szCs w:val="28"/>
          <w:lang w:val="uk-UA"/>
        </w:rPr>
        <w:t>, 74</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передбачає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оснащення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пристроями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відбору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пари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призначених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експлуатаційного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(штатного)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контролю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водно-</w:t>
      </w:r>
      <w:r w:rsidRPr="001F0DCF">
        <w:rPr>
          <w:rFonts w:ascii="Times New Roman" w:hAnsi="Times New Roman"/>
          <w:sz w:val="28"/>
          <w:szCs w:val="28"/>
          <w:lang w:val="uk-UA"/>
        </w:rPr>
        <w:lastRenderedPageBreak/>
        <w:t>хімічним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режимом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циркуляцією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високого,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середнього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низького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тисків.</w:t>
      </w:r>
      <w:r w:rsidR="004368E3" w:rsidRPr="001F0DCF">
        <w:rPr>
          <w:rFonts w:ascii="Times New Roman" w:hAnsi="Times New Roman"/>
          <w:sz w:val="28"/>
          <w:szCs w:val="28"/>
          <w:lang w:val="uk-UA"/>
        </w:rPr>
        <w:t xml:space="preserve"> </w:t>
      </w:r>
    </w:p>
    <w:p w14:paraId="7915520E" w14:textId="1CF7EBE9" w:rsidR="00AC4025"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Представницький</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пробовідбір</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залежить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конструкції</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пробозабірний</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пристроїв</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зондів,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швидкості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потоку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матеріалу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траси</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пробопроводу</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температури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охолодженої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проби</w:t>
      </w:r>
      <w:r w:rsidR="00F851BB" w:rsidRPr="001F0DCF">
        <w:rPr>
          <w:rFonts w:ascii="Times New Roman" w:hAnsi="Times New Roman"/>
          <w:sz w:val="28"/>
          <w:szCs w:val="28"/>
          <w:lang w:val="uk-UA"/>
        </w:rPr>
        <w:t xml:space="preserve"> </w:t>
      </w:r>
      <w:r w:rsidR="00677C35" w:rsidRPr="001F0DCF">
        <w:rPr>
          <w:rFonts w:ascii="Times New Roman" w:hAnsi="Times New Roman"/>
          <w:sz w:val="28"/>
          <w:szCs w:val="28"/>
          <w:lang w:val="uk-UA"/>
        </w:rPr>
        <w:t>[1</w:t>
      </w:r>
      <w:r w:rsidR="004368E3" w:rsidRPr="001F0DCF">
        <w:rPr>
          <w:rFonts w:ascii="Times New Roman" w:hAnsi="Times New Roman"/>
          <w:sz w:val="28"/>
          <w:szCs w:val="28"/>
          <w:lang w:val="uk-UA"/>
        </w:rPr>
        <w:t>4, 58</w:t>
      </w:r>
      <w:r w:rsidR="00244959" w:rsidRPr="001F0DCF">
        <w:rPr>
          <w:rFonts w:ascii="Times New Roman" w:hAnsi="Times New Roman"/>
          <w:sz w:val="28"/>
          <w:szCs w:val="28"/>
          <w:lang w:val="uk-UA"/>
        </w:rPr>
        <w:t>, 73, 74</w:t>
      </w:r>
      <w:r w:rsidR="00677C35" w:rsidRPr="001F0DCF">
        <w:rPr>
          <w:rFonts w:ascii="Times New Roman" w:hAnsi="Times New Roman"/>
          <w:sz w:val="28"/>
          <w:szCs w:val="28"/>
          <w:lang w:val="uk-UA"/>
        </w:rPr>
        <w:t>]</w:t>
      </w:r>
      <w:r w:rsidRPr="001F0DCF">
        <w:rPr>
          <w:rFonts w:ascii="Times New Roman" w:hAnsi="Times New Roman"/>
          <w:sz w:val="28"/>
          <w:szCs w:val="28"/>
          <w:lang w:val="uk-UA"/>
        </w:rPr>
        <w:t>.</w:t>
      </w:r>
    </w:p>
    <w:p w14:paraId="41F9C910" w14:textId="77777777" w:rsidR="004368E3"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Точкою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відбору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називають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місце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взяття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апарату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трубопроводу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пристроями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відбору.</w:t>
      </w:r>
      <w:r w:rsidR="00F851BB" w:rsidRPr="001F0DCF">
        <w:rPr>
          <w:rFonts w:ascii="Times New Roman" w:hAnsi="Times New Roman"/>
          <w:sz w:val="28"/>
          <w:szCs w:val="28"/>
          <w:lang w:val="uk-UA"/>
        </w:rPr>
        <w:t xml:space="preserve"> </w:t>
      </w:r>
    </w:p>
    <w:p w14:paraId="26A34CE5" w14:textId="55167D2C" w:rsidR="006877E1"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місця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розташування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точки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відбору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ретельності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всіх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допоміжних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пристроїв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залежить</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представницкість</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відібраної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проби</w:t>
      </w:r>
      <w:r w:rsidR="001C3507"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61C9BE1D" w14:textId="77777777" w:rsidR="00C816D6"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Пробу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називають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представницькою,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коли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концентрації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домішок,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визначаються,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збігаються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середньою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концентрацією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контрольованому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об'єкті.</w:t>
      </w:r>
      <w:r w:rsidR="00F851BB" w:rsidRPr="001F0DCF">
        <w:rPr>
          <w:rFonts w:ascii="Times New Roman" w:hAnsi="Times New Roman"/>
          <w:sz w:val="28"/>
          <w:szCs w:val="28"/>
          <w:lang w:val="uk-UA"/>
        </w:rPr>
        <w:t xml:space="preserve"> </w:t>
      </w:r>
    </w:p>
    <w:p w14:paraId="138F3EF9" w14:textId="77777777" w:rsidR="00C816D6"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Техніка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відбору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можливості,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виключати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причини,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викликають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порушення</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представницкості</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w:t>
      </w:r>
      <w:r w:rsidR="00F851BB" w:rsidRPr="001F0DCF">
        <w:rPr>
          <w:rFonts w:ascii="Times New Roman" w:hAnsi="Times New Roman"/>
          <w:sz w:val="28"/>
          <w:szCs w:val="28"/>
          <w:lang w:val="uk-UA"/>
        </w:rPr>
        <w:t xml:space="preserve"> </w:t>
      </w:r>
      <w:r w:rsidR="00677C35" w:rsidRPr="001F0DCF">
        <w:rPr>
          <w:rFonts w:ascii="Times New Roman" w:hAnsi="Times New Roman"/>
          <w:sz w:val="28"/>
          <w:szCs w:val="28"/>
          <w:lang w:val="uk-UA"/>
        </w:rPr>
        <w:t>[</w:t>
      </w:r>
      <w:r w:rsidR="004368E3" w:rsidRPr="001F0DCF">
        <w:rPr>
          <w:rFonts w:ascii="Times New Roman" w:hAnsi="Times New Roman"/>
          <w:sz w:val="28"/>
          <w:szCs w:val="28"/>
          <w:lang w:val="uk-UA"/>
        </w:rPr>
        <w:t>58</w:t>
      </w:r>
      <w:r w:rsidR="00244959" w:rsidRPr="001F0DCF">
        <w:rPr>
          <w:rFonts w:ascii="Times New Roman" w:hAnsi="Times New Roman"/>
          <w:sz w:val="28"/>
          <w:szCs w:val="28"/>
          <w:lang w:val="uk-UA"/>
        </w:rPr>
        <w:t>, 73, 74</w:t>
      </w:r>
      <w:r w:rsidR="00677C35" w:rsidRPr="001F0DCF">
        <w:rPr>
          <w:rFonts w:ascii="Times New Roman" w:hAnsi="Times New Roman"/>
          <w:sz w:val="28"/>
          <w:szCs w:val="28"/>
          <w:lang w:val="uk-UA"/>
        </w:rPr>
        <w:t>]</w:t>
      </w:r>
      <w:r w:rsidRPr="001F0DCF">
        <w:rPr>
          <w:rFonts w:ascii="Times New Roman" w:hAnsi="Times New Roman"/>
          <w:sz w:val="28"/>
          <w:szCs w:val="28"/>
          <w:lang w:val="uk-UA"/>
        </w:rPr>
        <w:t>.</w:t>
      </w:r>
      <w:r w:rsidR="00F9091A" w:rsidRPr="001F0DCF">
        <w:rPr>
          <w:rFonts w:ascii="Times New Roman" w:hAnsi="Times New Roman"/>
          <w:sz w:val="28"/>
          <w:szCs w:val="28"/>
          <w:lang w:val="uk-UA"/>
        </w:rPr>
        <w:t xml:space="preserve"> </w:t>
      </w:r>
    </w:p>
    <w:p w14:paraId="796F812A" w14:textId="77777777" w:rsidR="00244959"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окрем</w:t>
      </w:r>
      <w:r w:rsidR="00F36169" w:rsidRPr="001F0DCF">
        <w:rPr>
          <w:rFonts w:ascii="Times New Roman" w:hAnsi="Times New Roman"/>
          <w:sz w:val="28"/>
          <w:szCs w:val="28"/>
          <w:lang w:val="uk-UA"/>
        </w:rPr>
        <w:t>их</w:t>
      </w:r>
      <w:r w:rsidR="00F851BB" w:rsidRPr="001F0DCF">
        <w:rPr>
          <w:rFonts w:ascii="Times New Roman" w:hAnsi="Times New Roman"/>
          <w:sz w:val="28"/>
          <w:szCs w:val="28"/>
          <w:lang w:val="uk-UA"/>
        </w:rPr>
        <w:t xml:space="preserve"> </w:t>
      </w:r>
      <w:r w:rsidR="00F36169" w:rsidRPr="001F0DCF">
        <w:rPr>
          <w:rFonts w:ascii="Times New Roman" w:hAnsi="Times New Roman"/>
          <w:sz w:val="28"/>
          <w:szCs w:val="28"/>
          <w:lang w:val="uk-UA"/>
        </w:rPr>
        <w:t>випадках</w:t>
      </w:r>
      <w:r w:rsidR="00F851BB" w:rsidRPr="001F0DCF">
        <w:rPr>
          <w:rFonts w:ascii="Times New Roman" w:hAnsi="Times New Roman"/>
          <w:sz w:val="28"/>
          <w:szCs w:val="28"/>
          <w:lang w:val="uk-UA"/>
        </w:rPr>
        <w:t xml:space="preserve"> </w:t>
      </w:r>
      <w:r w:rsidR="00F36169" w:rsidRPr="001F0DCF">
        <w:rPr>
          <w:rFonts w:ascii="Times New Roman" w:hAnsi="Times New Roman"/>
          <w:sz w:val="28"/>
          <w:szCs w:val="28"/>
          <w:lang w:val="uk-UA"/>
        </w:rPr>
        <w:t>уникнути</w:t>
      </w:r>
      <w:r w:rsidR="00F851BB" w:rsidRPr="001F0DCF">
        <w:rPr>
          <w:rFonts w:ascii="Times New Roman" w:hAnsi="Times New Roman"/>
          <w:sz w:val="28"/>
          <w:szCs w:val="28"/>
          <w:lang w:val="uk-UA"/>
        </w:rPr>
        <w:t xml:space="preserve"> </w:t>
      </w:r>
      <w:r w:rsidR="00F36169" w:rsidRPr="001F0DCF">
        <w:rPr>
          <w:rFonts w:ascii="Times New Roman" w:hAnsi="Times New Roman"/>
          <w:sz w:val="28"/>
          <w:szCs w:val="28"/>
          <w:lang w:val="uk-UA"/>
        </w:rPr>
        <w:t>псування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відборі,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транспортуванні</w:t>
      </w:r>
      <w:r w:rsidR="00F851BB" w:rsidRPr="001F0DCF">
        <w:rPr>
          <w:rFonts w:ascii="Times New Roman" w:hAnsi="Times New Roman"/>
          <w:sz w:val="28"/>
          <w:szCs w:val="28"/>
          <w:lang w:val="uk-UA"/>
        </w:rPr>
        <w:t xml:space="preserve"> </w:t>
      </w:r>
      <w:r w:rsidR="00242F82"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242F82" w:rsidRPr="001F0DCF">
        <w:rPr>
          <w:rFonts w:ascii="Times New Roman" w:hAnsi="Times New Roman"/>
          <w:sz w:val="28"/>
          <w:szCs w:val="28"/>
          <w:lang w:val="uk-UA"/>
        </w:rPr>
        <w:t>зберіганні</w:t>
      </w:r>
      <w:r w:rsidR="00F851BB" w:rsidRPr="001F0DCF">
        <w:rPr>
          <w:rFonts w:ascii="Times New Roman" w:hAnsi="Times New Roman"/>
          <w:sz w:val="28"/>
          <w:szCs w:val="28"/>
          <w:lang w:val="uk-UA"/>
        </w:rPr>
        <w:t xml:space="preserve"> </w:t>
      </w:r>
      <w:r w:rsidR="00242F82" w:rsidRPr="001F0DCF">
        <w:rPr>
          <w:rFonts w:ascii="Times New Roman" w:hAnsi="Times New Roman"/>
          <w:sz w:val="28"/>
          <w:szCs w:val="28"/>
          <w:lang w:val="uk-UA"/>
        </w:rPr>
        <w:t>важко,</w:t>
      </w:r>
      <w:r w:rsidR="00F851BB" w:rsidRPr="001F0DCF">
        <w:rPr>
          <w:rFonts w:ascii="Times New Roman" w:hAnsi="Times New Roman"/>
          <w:sz w:val="28"/>
          <w:szCs w:val="28"/>
          <w:lang w:val="uk-UA"/>
        </w:rPr>
        <w:t xml:space="preserve"> </w:t>
      </w:r>
      <w:r w:rsidR="00242F82" w:rsidRPr="001F0DCF">
        <w:rPr>
          <w:rFonts w:ascii="Times New Roman" w:hAnsi="Times New Roman"/>
          <w:sz w:val="28"/>
          <w:szCs w:val="28"/>
          <w:lang w:val="uk-UA"/>
        </w:rPr>
        <w:t>але</w:t>
      </w:r>
      <w:r w:rsidR="00F851BB" w:rsidRPr="001F0DCF">
        <w:rPr>
          <w:rFonts w:ascii="Times New Roman" w:hAnsi="Times New Roman"/>
          <w:sz w:val="28"/>
          <w:szCs w:val="28"/>
          <w:lang w:val="uk-UA"/>
        </w:rPr>
        <w:t xml:space="preserve"> </w:t>
      </w:r>
      <w:r w:rsidR="00242F82" w:rsidRPr="001F0DCF">
        <w:rPr>
          <w:rFonts w:ascii="Times New Roman" w:hAnsi="Times New Roman"/>
          <w:sz w:val="28"/>
          <w:szCs w:val="28"/>
          <w:lang w:val="uk-UA"/>
        </w:rPr>
        <w:t>можливо,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ряді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випадків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добитися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отримання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представницької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загальноприйнятими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способами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вдається.</w:t>
      </w:r>
      <w:r w:rsidR="00F851BB" w:rsidRPr="001F0DCF">
        <w:rPr>
          <w:rFonts w:ascii="Times New Roman" w:hAnsi="Times New Roman"/>
          <w:sz w:val="28"/>
          <w:szCs w:val="28"/>
          <w:lang w:val="uk-UA"/>
        </w:rPr>
        <w:t xml:space="preserve"> </w:t>
      </w:r>
    </w:p>
    <w:p w14:paraId="45BB16A1" w14:textId="13E1FABF" w:rsidR="00C816D6"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Відібрати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представницьку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пробу</w:t>
      </w:r>
      <w:r w:rsidR="00F851BB" w:rsidRPr="001F0DCF">
        <w:rPr>
          <w:rFonts w:ascii="Times New Roman" w:hAnsi="Times New Roman"/>
          <w:sz w:val="28"/>
          <w:szCs w:val="28"/>
          <w:lang w:val="uk-UA"/>
        </w:rPr>
        <w:t xml:space="preserve"> </w:t>
      </w:r>
      <w:proofErr w:type="spellStart"/>
      <w:r w:rsidR="005121CE" w:rsidRPr="001F0DCF">
        <w:rPr>
          <w:rFonts w:ascii="Times New Roman" w:hAnsi="Times New Roman"/>
          <w:sz w:val="28"/>
          <w:szCs w:val="28"/>
          <w:lang w:val="uk-UA"/>
        </w:rPr>
        <w:t>сточної</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досить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просто.</w:t>
      </w:r>
      <w:r w:rsidR="00F851BB" w:rsidRPr="001F0DCF">
        <w:rPr>
          <w:rFonts w:ascii="Times New Roman" w:hAnsi="Times New Roman"/>
          <w:sz w:val="28"/>
          <w:szCs w:val="28"/>
          <w:lang w:val="uk-UA"/>
        </w:rPr>
        <w:t xml:space="preserve"> </w:t>
      </w:r>
    </w:p>
    <w:p w14:paraId="355FE765" w14:textId="77777777" w:rsidR="00AC4025" w:rsidRPr="001F0DCF" w:rsidRDefault="00AC402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Експлуатаційні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спостереження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теплохімічні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випробування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показують,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попередження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пробовідбірні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пристрої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пари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доцільно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відбирати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проби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нижніх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ділянок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опускних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труб</w:t>
      </w:r>
      <w:r w:rsidR="00F851BB" w:rsidRPr="001F0DCF">
        <w:rPr>
          <w:rFonts w:ascii="Times New Roman" w:hAnsi="Times New Roman"/>
          <w:sz w:val="28"/>
          <w:szCs w:val="28"/>
          <w:lang w:val="uk-UA"/>
        </w:rPr>
        <w:t xml:space="preserve"> </w:t>
      </w:r>
      <w:r w:rsidR="00677C35" w:rsidRPr="001F0DCF">
        <w:rPr>
          <w:rFonts w:ascii="Times New Roman" w:hAnsi="Times New Roman"/>
          <w:sz w:val="28"/>
          <w:szCs w:val="28"/>
          <w:lang w:val="uk-UA"/>
        </w:rPr>
        <w:t>[</w:t>
      </w:r>
      <w:r w:rsidR="004368E3" w:rsidRPr="001F0DCF">
        <w:rPr>
          <w:rFonts w:ascii="Times New Roman" w:hAnsi="Times New Roman"/>
          <w:sz w:val="28"/>
          <w:szCs w:val="28"/>
          <w:lang w:val="uk-UA"/>
        </w:rPr>
        <w:t xml:space="preserve">4, </w:t>
      </w:r>
      <w:r w:rsidR="00677C35" w:rsidRPr="001F0DCF">
        <w:rPr>
          <w:rFonts w:ascii="Times New Roman" w:hAnsi="Times New Roman"/>
          <w:sz w:val="28"/>
          <w:szCs w:val="28"/>
          <w:lang w:val="uk-UA"/>
        </w:rPr>
        <w:t>5,</w:t>
      </w:r>
      <w:r w:rsidR="00F851BB" w:rsidRPr="001F0DCF">
        <w:rPr>
          <w:rFonts w:ascii="Times New Roman" w:hAnsi="Times New Roman"/>
          <w:sz w:val="28"/>
          <w:szCs w:val="28"/>
          <w:lang w:val="uk-UA"/>
        </w:rPr>
        <w:t xml:space="preserve"> </w:t>
      </w:r>
      <w:r w:rsidR="004368E3" w:rsidRPr="001F0DCF">
        <w:rPr>
          <w:rFonts w:ascii="Times New Roman" w:hAnsi="Times New Roman"/>
          <w:sz w:val="28"/>
          <w:szCs w:val="28"/>
          <w:lang w:val="uk-UA"/>
        </w:rPr>
        <w:t>58</w:t>
      </w:r>
      <w:r w:rsidR="00677C35" w:rsidRPr="001F0DCF">
        <w:rPr>
          <w:rFonts w:ascii="Times New Roman" w:hAnsi="Times New Roman"/>
          <w:sz w:val="28"/>
          <w:szCs w:val="28"/>
          <w:lang w:val="uk-UA"/>
        </w:rPr>
        <w:t>]</w:t>
      </w:r>
      <w:r w:rsidRPr="001F0DCF">
        <w:rPr>
          <w:rFonts w:ascii="Times New Roman" w:hAnsi="Times New Roman"/>
          <w:sz w:val="28"/>
          <w:szCs w:val="28"/>
          <w:lang w:val="uk-UA"/>
        </w:rPr>
        <w:t>.</w:t>
      </w:r>
    </w:p>
    <w:p w14:paraId="21D12298" w14:textId="04BCDF0F" w:rsidR="00C80A7B" w:rsidRDefault="00F9091A" w:rsidP="001F0DCF">
      <w:pPr>
        <w:spacing w:after="0" w:line="360" w:lineRule="auto"/>
        <w:ind w:firstLine="709"/>
        <w:jc w:val="both"/>
        <w:rPr>
          <w:rFonts w:ascii="Times New Roman" w:hAnsi="Times New Roman"/>
          <w:sz w:val="28"/>
          <w:szCs w:val="28"/>
          <w:lang w:val="uk-UA"/>
        </w:rPr>
      </w:pPr>
      <w:bookmarkStart w:id="49" w:name="_Toc359483339"/>
      <w:bookmarkStart w:id="50" w:name="_Toc9768600"/>
      <w:r w:rsidRPr="001F0DCF">
        <w:rPr>
          <w:rFonts w:ascii="Times New Roman" w:hAnsi="Times New Roman"/>
          <w:sz w:val="28"/>
          <w:szCs w:val="28"/>
          <w:lang w:val="uk-UA"/>
        </w:rPr>
        <w:t xml:space="preserve">Так як процес взяття проби робочого середовища високих параметрів пов'язаний зі зниженням температури і тиску, то в число таких пристосувань входять холодильники, дросельні пристрої, арматура, з'єднувальні лінії і спеціальні зонди, за допомогою яких проба потрапляє в пробовідбірні траси. </w:t>
      </w:r>
    </w:p>
    <w:p w14:paraId="4C8051A4" w14:textId="77777777" w:rsidR="005A5CD3" w:rsidRDefault="005A5CD3" w:rsidP="001F0DCF">
      <w:pPr>
        <w:spacing w:after="0" w:line="360" w:lineRule="auto"/>
        <w:ind w:firstLine="709"/>
        <w:jc w:val="both"/>
        <w:rPr>
          <w:rFonts w:ascii="Times New Roman" w:hAnsi="Times New Roman"/>
          <w:sz w:val="28"/>
          <w:szCs w:val="28"/>
          <w:lang w:val="uk-UA"/>
        </w:rPr>
      </w:pPr>
    </w:p>
    <w:p w14:paraId="2F999AE6" w14:textId="7600452C" w:rsidR="005A5CD3" w:rsidRDefault="005A5CD3" w:rsidP="001F0DCF">
      <w:pPr>
        <w:spacing w:after="0" w:line="360" w:lineRule="auto"/>
        <w:ind w:firstLine="709"/>
        <w:jc w:val="both"/>
        <w:rPr>
          <w:rFonts w:ascii="Times New Roman" w:hAnsi="Times New Roman"/>
          <w:sz w:val="28"/>
          <w:szCs w:val="28"/>
          <w:lang w:val="uk-UA"/>
        </w:rPr>
      </w:pPr>
    </w:p>
    <w:p w14:paraId="036A9F86" w14:textId="77777777" w:rsidR="00695B9B" w:rsidRPr="001F0DCF" w:rsidRDefault="00695B9B" w:rsidP="001F0DCF">
      <w:pPr>
        <w:spacing w:after="0" w:line="360" w:lineRule="auto"/>
        <w:ind w:firstLine="709"/>
        <w:jc w:val="both"/>
        <w:rPr>
          <w:rFonts w:ascii="Times New Roman" w:hAnsi="Times New Roman"/>
          <w:sz w:val="28"/>
          <w:szCs w:val="28"/>
          <w:lang w:val="uk-UA"/>
        </w:rPr>
      </w:pPr>
    </w:p>
    <w:p w14:paraId="329ACFC0" w14:textId="2539FD10" w:rsidR="002E49E7" w:rsidRPr="001F0DCF" w:rsidRDefault="006B5FDE" w:rsidP="001F0DCF">
      <w:pPr>
        <w:pStyle w:val="3"/>
        <w:spacing w:line="360" w:lineRule="auto"/>
        <w:ind w:firstLine="709"/>
        <w:rPr>
          <w:rFonts w:ascii="Times New Roman" w:hAnsi="Times New Roman"/>
          <w:b w:val="0"/>
          <w:color w:val="auto"/>
          <w:sz w:val="28"/>
          <w:szCs w:val="28"/>
        </w:rPr>
      </w:pPr>
      <w:bookmarkStart w:id="51" w:name="_Toc152498630"/>
      <w:r w:rsidRPr="001F0DCF">
        <w:rPr>
          <w:rFonts w:ascii="Times New Roman" w:hAnsi="Times New Roman"/>
          <w:b w:val="0"/>
          <w:color w:val="auto"/>
          <w:sz w:val="28"/>
          <w:szCs w:val="28"/>
        </w:rPr>
        <w:lastRenderedPageBreak/>
        <w:t>2.2</w:t>
      </w:r>
      <w:r w:rsidR="001F7ADE" w:rsidRPr="001F0DCF">
        <w:rPr>
          <w:rFonts w:ascii="Times New Roman" w:hAnsi="Times New Roman"/>
          <w:b w:val="0"/>
          <w:color w:val="auto"/>
          <w:sz w:val="28"/>
          <w:szCs w:val="28"/>
        </w:rPr>
        <w:t>.2</w:t>
      </w:r>
      <w:r w:rsidR="00F851BB" w:rsidRPr="001F0DCF">
        <w:rPr>
          <w:rFonts w:ascii="Times New Roman" w:hAnsi="Times New Roman"/>
          <w:b w:val="0"/>
          <w:color w:val="auto"/>
          <w:sz w:val="28"/>
          <w:szCs w:val="28"/>
        </w:rPr>
        <w:t xml:space="preserve"> </w:t>
      </w:r>
      <w:bookmarkEnd w:id="49"/>
      <w:r w:rsidR="00FD5318" w:rsidRPr="001F0DCF">
        <w:rPr>
          <w:rFonts w:ascii="Times New Roman" w:hAnsi="Times New Roman"/>
          <w:b w:val="0"/>
          <w:color w:val="auto"/>
          <w:sz w:val="28"/>
          <w:szCs w:val="28"/>
        </w:rPr>
        <w:t>М</w:t>
      </w:r>
      <w:r w:rsidR="00AC4025" w:rsidRPr="001F0DCF">
        <w:rPr>
          <w:rFonts w:ascii="Times New Roman" w:hAnsi="Times New Roman"/>
          <w:b w:val="0"/>
          <w:color w:val="auto"/>
          <w:sz w:val="28"/>
          <w:szCs w:val="28"/>
        </w:rPr>
        <w:t>етод</w:t>
      </w:r>
      <w:r w:rsidR="00FD5318" w:rsidRPr="001F0DCF">
        <w:rPr>
          <w:rFonts w:ascii="Times New Roman" w:hAnsi="Times New Roman"/>
          <w:b w:val="0"/>
          <w:color w:val="auto"/>
          <w:sz w:val="28"/>
          <w:szCs w:val="28"/>
        </w:rPr>
        <w:t>ика</w:t>
      </w:r>
      <w:r w:rsidR="00F851BB" w:rsidRPr="001F0DCF">
        <w:rPr>
          <w:rFonts w:ascii="Times New Roman" w:hAnsi="Times New Roman"/>
          <w:b w:val="0"/>
          <w:color w:val="auto"/>
          <w:sz w:val="28"/>
          <w:szCs w:val="28"/>
        </w:rPr>
        <w:t xml:space="preserve"> </w:t>
      </w:r>
      <w:proofErr w:type="spellStart"/>
      <w:r w:rsidR="00AC4025" w:rsidRPr="001F0DCF">
        <w:rPr>
          <w:rFonts w:ascii="Times New Roman" w:hAnsi="Times New Roman"/>
          <w:b w:val="0"/>
          <w:color w:val="auto"/>
          <w:sz w:val="28"/>
          <w:szCs w:val="28"/>
        </w:rPr>
        <w:t>визначення</w:t>
      </w:r>
      <w:proofErr w:type="spellEnd"/>
      <w:r w:rsidR="00F851BB" w:rsidRPr="001F0DCF">
        <w:rPr>
          <w:rFonts w:ascii="Times New Roman" w:hAnsi="Times New Roman"/>
          <w:b w:val="0"/>
          <w:color w:val="auto"/>
          <w:sz w:val="28"/>
          <w:szCs w:val="28"/>
        </w:rPr>
        <w:t xml:space="preserve"> </w:t>
      </w:r>
      <w:r w:rsidR="00AC4025" w:rsidRPr="001F0DCF">
        <w:rPr>
          <w:rFonts w:ascii="Times New Roman" w:hAnsi="Times New Roman"/>
          <w:b w:val="0"/>
          <w:color w:val="auto"/>
          <w:sz w:val="28"/>
          <w:szCs w:val="28"/>
        </w:rPr>
        <w:t>рН</w:t>
      </w:r>
      <w:bookmarkEnd w:id="50"/>
      <w:bookmarkEnd w:id="51"/>
    </w:p>
    <w:p w14:paraId="79F3DA92" w14:textId="1B150BC0" w:rsidR="001D2B4D" w:rsidRPr="001F0DCF" w:rsidRDefault="001D2B4D" w:rsidP="001F0DCF">
      <w:pPr>
        <w:spacing w:after="0" w:line="360" w:lineRule="auto"/>
        <w:ind w:firstLine="709"/>
        <w:rPr>
          <w:rFonts w:ascii="Times New Roman" w:hAnsi="Times New Roman"/>
          <w:sz w:val="28"/>
          <w:szCs w:val="28"/>
        </w:rPr>
      </w:pPr>
    </w:p>
    <w:p w14:paraId="11709035" w14:textId="77777777" w:rsidR="001D2B4D" w:rsidRPr="001F0DCF" w:rsidRDefault="001D2B4D" w:rsidP="001F0DCF">
      <w:pPr>
        <w:spacing w:after="0" w:line="360" w:lineRule="auto"/>
        <w:ind w:firstLine="709"/>
        <w:rPr>
          <w:rFonts w:ascii="Times New Roman" w:hAnsi="Times New Roman"/>
          <w:sz w:val="28"/>
          <w:szCs w:val="28"/>
        </w:rPr>
      </w:pPr>
    </w:p>
    <w:p w14:paraId="2EC1E6AE" w14:textId="49F63295" w:rsidR="00715CD9" w:rsidRPr="001F0DCF" w:rsidRDefault="00887C2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Визначення </w:t>
      </w:r>
      <w:proofErr w:type="spellStart"/>
      <w:r w:rsidRPr="001F0DCF">
        <w:rPr>
          <w:rFonts w:ascii="Times New Roman" w:hAnsi="Times New Roman"/>
          <w:sz w:val="28"/>
          <w:szCs w:val="28"/>
          <w:lang w:val="uk-UA"/>
        </w:rPr>
        <w:t>рН</w:t>
      </w:r>
      <w:proofErr w:type="spellEnd"/>
      <w:r w:rsidR="003A6D57" w:rsidRPr="001F0DCF">
        <w:rPr>
          <w:rFonts w:ascii="Times New Roman" w:hAnsi="Times New Roman"/>
          <w:sz w:val="28"/>
          <w:szCs w:val="28"/>
          <w:lang w:val="uk-UA"/>
        </w:rPr>
        <w:t xml:space="preserve"> </w:t>
      </w:r>
      <w:r w:rsidR="00FD5318" w:rsidRPr="001F0DCF">
        <w:rPr>
          <w:rFonts w:ascii="Times New Roman" w:hAnsi="Times New Roman"/>
          <w:sz w:val="28"/>
          <w:szCs w:val="28"/>
          <w:lang w:val="uk-UA"/>
        </w:rPr>
        <w:t>води</w:t>
      </w:r>
      <w:r w:rsidRPr="001F0DCF">
        <w:rPr>
          <w:rFonts w:ascii="Times New Roman" w:hAnsi="Times New Roman"/>
          <w:sz w:val="28"/>
          <w:szCs w:val="28"/>
          <w:lang w:val="uk-UA"/>
        </w:rPr>
        <w:t xml:space="preserve"> проводилось за допомогою потенціометричного методу з використанням приладу </w:t>
      </w:r>
      <w:proofErr w:type="spellStart"/>
      <w:r w:rsidRPr="001F0DCF">
        <w:rPr>
          <w:rFonts w:ascii="Times New Roman" w:hAnsi="Times New Roman"/>
          <w:sz w:val="28"/>
          <w:szCs w:val="28"/>
          <w:lang w:val="uk-UA"/>
        </w:rPr>
        <w:t>InoLab</w:t>
      </w:r>
      <w:proofErr w:type="spellEnd"/>
      <w:r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Multi</w:t>
      </w:r>
      <w:proofErr w:type="spellEnd"/>
      <w:r w:rsidRPr="001F0DCF">
        <w:rPr>
          <w:rFonts w:ascii="Times New Roman" w:hAnsi="Times New Roman"/>
          <w:sz w:val="28"/>
          <w:szCs w:val="28"/>
          <w:lang w:val="uk-UA"/>
        </w:rPr>
        <w:t xml:space="preserve"> 9310, з використанням цифрового електроду </w:t>
      </w:r>
      <w:proofErr w:type="spellStart"/>
      <w:r w:rsidRPr="001F0DCF">
        <w:rPr>
          <w:rFonts w:ascii="Times New Roman" w:hAnsi="Times New Roman"/>
          <w:sz w:val="28"/>
          <w:szCs w:val="28"/>
          <w:lang w:val="uk-UA"/>
        </w:rPr>
        <w:t>SenTix</w:t>
      </w:r>
      <w:proofErr w:type="spellEnd"/>
      <w:r w:rsidRPr="001F0DCF">
        <w:rPr>
          <w:rFonts w:ascii="Times New Roman" w:hAnsi="Times New Roman"/>
          <w:sz w:val="28"/>
          <w:szCs w:val="28"/>
          <w:lang w:val="uk-UA"/>
        </w:rPr>
        <w:t>® 940.</w:t>
      </w:r>
      <w:r w:rsidR="00B06604" w:rsidRPr="001F0DCF">
        <w:rPr>
          <w:rFonts w:ascii="Times New Roman" w:hAnsi="Times New Roman"/>
          <w:sz w:val="28"/>
          <w:szCs w:val="28"/>
          <w:lang w:val="uk-UA"/>
        </w:rPr>
        <w:t xml:space="preserve"> </w:t>
      </w:r>
    </w:p>
    <w:p w14:paraId="783575F8" w14:textId="08DA036B" w:rsidR="00715CD9" w:rsidRPr="001F0DCF" w:rsidRDefault="00715CD9"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Прилад оснащений вбудованим програмним забезпеченням, що дозволяє проводити контроль процесу вимірювань, здійснювати збір експериментальних даних, обробляти і зберігати отримані результати вимірювань. </w:t>
      </w:r>
    </w:p>
    <w:p w14:paraId="7820D2D0" w14:textId="587B08B8" w:rsidR="002D2D46" w:rsidRDefault="00B0660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Прилад </w:t>
      </w:r>
      <w:r w:rsidR="00715CD9" w:rsidRPr="001F0DCF">
        <w:rPr>
          <w:rFonts w:ascii="Times New Roman" w:hAnsi="Times New Roman"/>
          <w:sz w:val="28"/>
          <w:szCs w:val="28"/>
          <w:lang w:val="uk-UA"/>
        </w:rPr>
        <w:t xml:space="preserve">представлений на (рис. 2.2) </w:t>
      </w:r>
      <w:r w:rsidRPr="001F0DCF">
        <w:rPr>
          <w:rFonts w:ascii="Times New Roman" w:hAnsi="Times New Roman"/>
          <w:sz w:val="28"/>
          <w:szCs w:val="28"/>
          <w:lang w:val="uk-UA"/>
        </w:rPr>
        <w:t xml:space="preserve">дозволяє швидко і надійно </w:t>
      </w:r>
      <w:r w:rsidR="001C3507" w:rsidRPr="001F0DCF">
        <w:rPr>
          <w:rFonts w:ascii="Times New Roman" w:hAnsi="Times New Roman"/>
          <w:sz w:val="28"/>
          <w:szCs w:val="28"/>
          <w:lang w:val="uk-UA"/>
        </w:rPr>
        <w:t>виконати різні виміри</w:t>
      </w:r>
      <w:r w:rsidR="00715CD9" w:rsidRPr="001F0DCF">
        <w:rPr>
          <w:rFonts w:ascii="Times New Roman" w:hAnsi="Times New Roman"/>
          <w:sz w:val="28"/>
          <w:szCs w:val="28"/>
          <w:lang w:val="uk-UA"/>
        </w:rPr>
        <w:t xml:space="preserve"> </w:t>
      </w:r>
      <w:r w:rsidR="00FD5318" w:rsidRPr="001F0DCF">
        <w:rPr>
          <w:rFonts w:ascii="Times New Roman" w:hAnsi="Times New Roman"/>
          <w:sz w:val="28"/>
          <w:szCs w:val="28"/>
          <w:lang w:val="uk-UA"/>
        </w:rPr>
        <w:t>[</w:t>
      </w:r>
      <w:r w:rsidR="002D2D46" w:rsidRPr="001F0DCF">
        <w:rPr>
          <w:rFonts w:ascii="Times New Roman" w:hAnsi="Times New Roman"/>
          <w:sz w:val="28"/>
          <w:szCs w:val="28"/>
          <w:lang w:val="uk-UA"/>
        </w:rPr>
        <w:t>75</w:t>
      </w:r>
      <w:r w:rsidR="00FD5318" w:rsidRPr="001F0DCF">
        <w:rPr>
          <w:rFonts w:ascii="Times New Roman" w:hAnsi="Times New Roman"/>
          <w:sz w:val="28"/>
          <w:szCs w:val="28"/>
          <w:lang w:val="uk-UA"/>
        </w:rPr>
        <w:t>]</w:t>
      </w:r>
      <w:r w:rsidRPr="001F0DCF">
        <w:rPr>
          <w:rFonts w:ascii="Times New Roman" w:hAnsi="Times New Roman"/>
          <w:sz w:val="28"/>
          <w:szCs w:val="28"/>
          <w:lang w:val="uk-UA"/>
        </w:rPr>
        <w:t>.</w:t>
      </w:r>
      <w:r w:rsidR="002D2D46" w:rsidRPr="001F0DCF">
        <w:rPr>
          <w:rFonts w:ascii="Times New Roman" w:hAnsi="Times New Roman"/>
          <w:sz w:val="28"/>
          <w:szCs w:val="28"/>
          <w:lang w:val="uk-UA"/>
        </w:rPr>
        <w:t xml:space="preserve"> </w:t>
      </w:r>
    </w:p>
    <w:p w14:paraId="030A501E" w14:textId="77777777" w:rsidR="00426606" w:rsidRPr="001F0DCF" w:rsidRDefault="00426606" w:rsidP="001F0DCF">
      <w:pPr>
        <w:spacing w:after="0" w:line="360" w:lineRule="auto"/>
        <w:ind w:firstLine="709"/>
        <w:jc w:val="both"/>
        <w:rPr>
          <w:rFonts w:ascii="Times New Roman" w:hAnsi="Times New Roman"/>
          <w:sz w:val="28"/>
          <w:szCs w:val="28"/>
          <w:lang w:val="uk-UA"/>
        </w:rPr>
      </w:pPr>
    </w:p>
    <w:p w14:paraId="1E445C24" w14:textId="7434FB1A" w:rsidR="00C45E75" w:rsidRPr="001F0DCF" w:rsidRDefault="001C3507" w:rsidP="001F0DCF">
      <w:pPr>
        <w:spacing w:before="120" w:after="0" w:line="360" w:lineRule="auto"/>
        <w:jc w:val="center"/>
        <w:rPr>
          <w:rFonts w:ascii="Times New Roman" w:hAnsi="Times New Roman"/>
          <w:sz w:val="28"/>
          <w:szCs w:val="28"/>
          <w:lang w:val="uk-UA"/>
        </w:rPr>
      </w:pPr>
      <w:r w:rsidRPr="001F0DCF">
        <w:rPr>
          <w:rFonts w:ascii="Times New Roman" w:hAnsi="Times New Roman"/>
          <w:noProof/>
          <w:sz w:val="28"/>
          <w:szCs w:val="28"/>
        </w:rPr>
        <w:drawing>
          <wp:inline distT="0" distB="0" distL="0" distR="0" wp14:anchorId="68667DFE" wp14:editId="7C69F886">
            <wp:extent cx="4257675" cy="3241639"/>
            <wp:effectExtent l="0" t="0" r="0" b="0"/>
            <wp:docPr id="12" name="Рисунок 12" descr="D:\Диплом\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Диплом\загружено.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66228" cy="3248151"/>
                    </a:xfrm>
                    <a:prstGeom prst="rect">
                      <a:avLst/>
                    </a:prstGeom>
                    <a:noFill/>
                    <a:ln>
                      <a:noFill/>
                    </a:ln>
                  </pic:spPr>
                </pic:pic>
              </a:graphicData>
            </a:graphic>
          </wp:inline>
        </w:drawing>
      </w:r>
    </w:p>
    <w:p w14:paraId="3F8F9E2E" w14:textId="0DE169E4" w:rsidR="00620953" w:rsidRPr="001F0DCF" w:rsidRDefault="00620953" w:rsidP="001F0DCF">
      <w:pPr>
        <w:spacing w:before="120" w:after="0" w:line="360" w:lineRule="auto"/>
        <w:jc w:val="center"/>
        <w:rPr>
          <w:rFonts w:ascii="Times New Roman" w:hAnsi="Times New Roman"/>
          <w:sz w:val="28"/>
          <w:szCs w:val="28"/>
          <w:lang w:val="uk-UA"/>
        </w:rPr>
      </w:pPr>
      <w:r w:rsidRPr="001F0DCF">
        <w:rPr>
          <w:rFonts w:ascii="Times New Roman" w:hAnsi="Times New Roman"/>
          <w:sz w:val="28"/>
          <w:szCs w:val="28"/>
          <w:lang w:val="uk-UA"/>
        </w:rPr>
        <w:t>Рисунок 2.</w:t>
      </w:r>
      <w:r w:rsidR="005B3C57" w:rsidRPr="001F0DCF">
        <w:rPr>
          <w:rFonts w:ascii="Times New Roman" w:hAnsi="Times New Roman"/>
          <w:sz w:val="28"/>
          <w:szCs w:val="28"/>
          <w:lang w:val="uk-UA"/>
        </w:rPr>
        <w:t>2</w:t>
      </w:r>
      <w:r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w:t>
      </w:r>
      <w:r w:rsidR="003C4691" w:rsidRPr="001F0DCF">
        <w:rPr>
          <w:rFonts w:ascii="Times New Roman" w:hAnsi="Times New Roman"/>
          <w:sz w:val="28"/>
          <w:szCs w:val="28"/>
          <w:lang w:val="uk-UA"/>
        </w:rPr>
        <w:t xml:space="preserve">Прилад </w:t>
      </w:r>
      <w:proofErr w:type="spellStart"/>
      <w:r w:rsidR="003C4691" w:rsidRPr="001F0DCF">
        <w:rPr>
          <w:rFonts w:ascii="Times New Roman" w:hAnsi="Times New Roman"/>
          <w:sz w:val="28"/>
          <w:szCs w:val="28"/>
          <w:lang w:val="uk-UA"/>
        </w:rPr>
        <w:t>InoLab</w:t>
      </w:r>
      <w:proofErr w:type="spellEnd"/>
      <w:r w:rsidR="003C4691" w:rsidRPr="001F0DCF">
        <w:rPr>
          <w:rFonts w:ascii="Times New Roman" w:hAnsi="Times New Roman"/>
          <w:sz w:val="28"/>
          <w:szCs w:val="28"/>
          <w:lang w:val="uk-UA"/>
        </w:rPr>
        <w:t xml:space="preserve"> </w:t>
      </w:r>
      <w:proofErr w:type="spellStart"/>
      <w:r w:rsidR="003C4691" w:rsidRPr="001F0DCF">
        <w:rPr>
          <w:rFonts w:ascii="Times New Roman" w:hAnsi="Times New Roman"/>
          <w:sz w:val="28"/>
          <w:szCs w:val="28"/>
          <w:lang w:val="uk-UA"/>
        </w:rPr>
        <w:t>Multi</w:t>
      </w:r>
      <w:proofErr w:type="spellEnd"/>
      <w:r w:rsidR="003C4691" w:rsidRPr="001F0DCF">
        <w:rPr>
          <w:rFonts w:ascii="Times New Roman" w:hAnsi="Times New Roman"/>
          <w:sz w:val="28"/>
          <w:szCs w:val="28"/>
          <w:lang w:val="uk-UA"/>
        </w:rPr>
        <w:t xml:space="preserve"> 9310</w:t>
      </w:r>
    </w:p>
    <w:p w14:paraId="51E216AE" w14:textId="77777777" w:rsidR="0034221E" w:rsidRPr="001F0DCF" w:rsidRDefault="0034221E" w:rsidP="001F0DCF">
      <w:pPr>
        <w:spacing w:after="0" w:line="360" w:lineRule="auto"/>
        <w:ind w:firstLine="709"/>
        <w:jc w:val="both"/>
        <w:rPr>
          <w:rFonts w:ascii="Times New Roman" w:hAnsi="Times New Roman"/>
          <w:sz w:val="28"/>
          <w:szCs w:val="28"/>
          <w:lang w:val="uk-UA"/>
        </w:rPr>
      </w:pPr>
    </w:p>
    <w:p w14:paraId="79B35677" w14:textId="0C97211C" w:rsidR="003C4691" w:rsidRPr="001F0DCF" w:rsidRDefault="00FF20E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Технічні характеристики</w:t>
      </w:r>
      <w:r w:rsidR="003C4691" w:rsidRPr="001F0DCF">
        <w:rPr>
          <w:rFonts w:ascii="Times New Roman" w:hAnsi="Times New Roman"/>
          <w:sz w:val="28"/>
          <w:szCs w:val="28"/>
          <w:lang w:val="uk-UA"/>
        </w:rPr>
        <w:t xml:space="preserve"> приладу </w:t>
      </w:r>
      <w:proofErr w:type="spellStart"/>
      <w:r w:rsidR="003C4691" w:rsidRPr="001F0DCF">
        <w:rPr>
          <w:rFonts w:ascii="Times New Roman" w:hAnsi="Times New Roman"/>
          <w:sz w:val="28"/>
          <w:szCs w:val="28"/>
          <w:lang w:val="uk-UA"/>
        </w:rPr>
        <w:t>InoLab</w:t>
      </w:r>
      <w:proofErr w:type="spellEnd"/>
      <w:r w:rsidR="009D7BEE" w:rsidRPr="001F0DCF">
        <w:rPr>
          <w:rFonts w:ascii="Times New Roman" w:hAnsi="Times New Roman"/>
          <w:sz w:val="28"/>
          <w:szCs w:val="28"/>
          <w:lang w:val="uk-UA"/>
        </w:rPr>
        <w:t xml:space="preserve"> </w:t>
      </w:r>
      <w:proofErr w:type="spellStart"/>
      <w:r w:rsidR="009D7BEE" w:rsidRPr="001F0DCF">
        <w:rPr>
          <w:rFonts w:ascii="Times New Roman" w:hAnsi="Times New Roman"/>
          <w:sz w:val="28"/>
          <w:szCs w:val="28"/>
          <w:lang w:val="uk-UA"/>
        </w:rPr>
        <w:t>Multi</w:t>
      </w:r>
      <w:proofErr w:type="spellEnd"/>
      <w:r w:rsidR="009D7BEE" w:rsidRPr="001F0DCF">
        <w:rPr>
          <w:rFonts w:ascii="Times New Roman" w:hAnsi="Times New Roman"/>
          <w:sz w:val="28"/>
          <w:szCs w:val="28"/>
          <w:lang w:val="uk-UA"/>
        </w:rPr>
        <w:t xml:space="preserve"> 9310 наведені у табл. 2.5</w:t>
      </w:r>
      <w:r w:rsidR="003C4691" w:rsidRPr="001F0DCF">
        <w:rPr>
          <w:rFonts w:ascii="Times New Roman" w:hAnsi="Times New Roman"/>
          <w:sz w:val="28"/>
          <w:szCs w:val="28"/>
          <w:lang w:val="uk-UA"/>
        </w:rPr>
        <w:t>.</w:t>
      </w:r>
    </w:p>
    <w:p w14:paraId="6B3B136A" w14:textId="4DEAEA42" w:rsidR="00C80A7B" w:rsidRDefault="00C80A7B" w:rsidP="001F0DCF">
      <w:pPr>
        <w:spacing w:before="240" w:after="120" w:line="360" w:lineRule="auto"/>
        <w:ind w:firstLine="709"/>
        <w:jc w:val="both"/>
        <w:rPr>
          <w:rFonts w:ascii="Times New Roman" w:hAnsi="Times New Roman"/>
          <w:sz w:val="28"/>
          <w:szCs w:val="28"/>
          <w:lang w:val="uk-UA"/>
        </w:rPr>
      </w:pPr>
    </w:p>
    <w:p w14:paraId="30820D24" w14:textId="4F5B7DD3" w:rsidR="00426606" w:rsidRPr="001F0DCF" w:rsidRDefault="00426606" w:rsidP="00BB74ED">
      <w:pPr>
        <w:spacing w:before="240" w:after="120" w:line="360" w:lineRule="auto"/>
        <w:jc w:val="both"/>
        <w:rPr>
          <w:rFonts w:ascii="Times New Roman" w:hAnsi="Times New Roman"/>
          <w:sz w:val="28"/>
          <w:szCs w:val="28"/>
          <w:lang w:val="uk-UA"/>
        </w:rPr>
      </w:pPr>
    </w:p>
    <w:p w14:paraId="36E688E5" w14:textId="09C08C2A" w:rsidR="00930B5E" w:rsidRDefault="009D7BEE" w:rsidP="00426606">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Таблиця 2.5</w:t>
      </w:r>
      <w:r w:rsidR="003C4691"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3C4691" w:rsidRPr="001F0DCF">
        <w:rPr>
          <w:rFonts w:ascii="Times New Roman" w:hAnsi="Times New Roman"/>
          <w:sz w:val="28"/>
          <w:szCs w:val="28"/>
          <w:lang w:val="uk-UA"/>
        </w:rPr>
        <w:t xml:space="preserve"> </w:t>
      </w:r>
      <w:r w:rsidR="00FF20E4" w:rsidRPr="001F0DCF">
        <w:rPr>
          <w:rFonts w:ascii="Times New Roman" w:hAnsi="Times New Roman"/>
          <w:sz w:val="28"/>
          <w:szCs w:val="28"/>
          <w:lang w:val="uk-UA"/>
        </w:rPr>
        <w:t xml:space="preserve">Технічні характеристики </w:t>
      </w:r>
      <w:r w:rsidR="003C4691" w:rsidRPr="001F0DCF">
        <w:rPr>
          <w:rFonts w:ascii="Times New Roman" w:hAnsi="Times New Roman"/>
          <w:sz w:val="28"/>
          <w:szCs w:val="28"/>
          <w:lang w:val="uk-UA"/>
        </w:rPr>
        <w:t xml:space="preserve">приладу </w:t>
      </w:r>
      <w:proofErr w:type="spellStart"/>
      <w:r w:rsidR="003C4691" w:rsidRPr="001F0DCF">
        <w:rPr>
          <w:rFonts w:ascii="Times New Roman" w:hAnsi="Times New Roman"/>
          <w:sz w:val="28"/>
          <w:szCs w:val="28"/>
          <w:lang w:val="uk-UA"/>
        </w:rPr>
        <w:t>InoLab</w:t>
      </w:r>
      <w:proofErr w:type="spellEnd"/>
      <w:r w:rsidR="003C4691" w:rsidRPr="001F0DCF">
        <w:rPr>
          <w:rFonts w:ascii="Times New Roman" w:hAnsi="Times New Roman"/>
          <w:sz w:val="28"/>
          <w:szCs w:val="28"/>
          <w:lang w:val="uk-UA"/>
        </w:rPr>
        <w:t xml:space="preserve"> </w:t>
      </w:r>
      <w:proofErr w:type="spellStart"/>
      <w:r w:rsidR="003C4691" w:rsidRPr="001F0DCF">
        <w:rPr>
          <w:rFonts w:ascii="Times New Roman" w:hAnsi="Times New Roman"/>
          <w:sz w:val="28"/>
          <w:szCs w:val="28"/>
          <w:lang w:val="uk-UA"/>
        </w:rPr>
        <w:t>Multi</w:t>
      </w:r>
      <w:proofErr w:type="spellEnd"/>
      <w:r w:rsidR="003C4691" w:rsidRPr="001F0DCF">
        <w:rPr>
          <w:rFonts w:ascii="Times New Roman" w:hAnsi="Times New Roman"/>
          <w:sz w:val="28"/>
          <w:szCs w:val="28"/>
          <w:lang w:val="uk-UA"/>
        </w:rPr>
        <w:t xml:space="preserve"> 9310</w:t>
      </w:r>
    </w:p>
    <w:p w14:paraId="3ACDCE5F" w14:textId="77777777" w:rsidR="00426606" w:rsidRPr="001F0DCF" w:rsidRDefault="00426606" w:rsidP="00426606">
      <w:pPr>
        <w:spacing w:after="0" w:line="360" w:lineRule="auto"/>
        <w:ind w:firstLine="709"/>
        <w:jc w:val="both"/>
        <w:rPr>
          <w:rFonts w:ascii="Times New Roman" w:hAnsi="Times New Roman"/>
          <w:sz w:val="28"/>
          <w:szCs w:val="28"/>
          <w:lang w:val="uk-UA"/>
        </w:rPr>
      </w:pPr>
    </w:p>
    <w:tbl>
      <w:tblPr>
        <w:tblStyle w:val="a4"/>
        <w:tblW w:w="5000" w:type="pct"/>
        <w:tblLook w:val="04A0" w:firstRow="1" w:lastRow="0" w:firstColumn="1" w:lastColumn="0" w:noHBand="0" w:noVBand="1"/>
      </w:tblPr>
      <w:tblGrid>
        <w:gridCol w:w="2831"/>
        <w:gridCol w:w="2266"/>
        <w:gridCol w:w="4531"/>
      </w:tblGrid>
      <w:tr w:rsidR="003C4691" w:rsidRPr="001F0DCF" w14:paraId="7E6CD25C" w14:textId="77777777" w:rsidTr="00E96079">
        <w:tc>
          <w:tcPr>
            <w:tcW w:w="2647" w:type="pct"/>
            <w:gridSpan w:val="2"/>
            <w:vAlign w:val="center"/>
          </w:tcPr>
          <w:p w14:paraId="268EE2D5" w14:textId="77777777" w:rsidR="003C4691" w:rsidRPr="001F0DCF" w:rsidRDefault="003C4691"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 xml:space="preserve">Параметр </w:t>
            </w:r>
          </w:p>
        </w:tc>
        <w:tc>
          <w:tcPr>
            <w:tcW w:w="2353" w:type="pct"/>
            <w:vAlign w:val="center"/>
          </w:tcPr>
          <w:p w14:paraId="52A0D088" w14:textId="77777777" w:rsidR="003C4691" w:rsidRPr="001F0DCF" w:rsidRDefault="00FF20E4"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Значення, одиниці вимірювання</w:t>
            </w:r>
          </w:p>
        </w:tc>
      </w:tr>
      <w:tr w:rsidR="001C3507" w:rsidRPr="001F0DCF" w14:paraId="56A8FCD0" w14:textId="77777777" w:rsidTr="00E96079">
        <w:tc>
          <w:tcPr>
            <w:tcW w:w="2647" w:type="pct"/>
            <w:gridSpan w:val="2"/>
            <w:vAlign w:val="center"/>
          </w:tcPr>
          <w:p w14:paraId="36EBA750" w14:textId="09FA8B21" w:rsidR="001C3507" w:rsidRPr="001F0DCF" w:rsidRDefault="001C3507"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1</w:t>
            </w:r>
          </w:p>
        </w:tc>
        <w:tc>
          <w:tcPr>
            <w:tcW w:w="2353" w:type="pct"/>
            <w:vAlign w:val="center"/>
          </w:tcPr>
          <w:p w14:paraId="097E8B0C" w14:textId="6BDDF584" w:rsidR="001C3507" w:rsidRPr="001F0DCF" w:rsidRDefault="001C3507"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2</w:t>
            </w:r>
          </w:p>
        </w:tc>
      </w:tr>
      <w:tr w:rsidR="003C4691" w:rsidRPr="001F0DCF" w14:paraId="7F580EF6" w14:textId="77777777" w:rsidTr="00E96079">
        <w:tc>
          <w:tcPr>
            <w:tcW w:w="2647" w:type="pct"/>
            <w:gridSpan w:val="2"/>
            <w:vAlign w:val="center"/>
            <w:hideMark/>
          </w:tcPr>
          <w:p w14:paraId="2FCF1546" w14:textId="77777777" w:rsidR="003C4691" w:rsidRPr="001F0DCF" w:rsidRDefault="003C4691" w:rsidP="001F0DCF">
            <w:pPr>
              <w:spacing w:after="0" w:line="360" w:lineRule="auto"/>
              <w:rPr>
                <w:rFonts w:ascii="Times New Roman" w:hAnsi="Times New Roman"/>
                <w:sz w:val="28"/>
                <w:szCs w:val="28"/>
                <w:lang w:val="uk-UA"/>
              </w:rPr>
            </w:pPr>
            <w:proofErr w:type="spellStart"/>
            <w:r w:rsidRPr="001F0DCF">
              <w:rPr>
                <w:rFonts w:ascii="Times New Roman" w:hAnsi="Times New Roman"/>
                <w:sz w:val="28"/>
                <w:szCs w:val="28"/>
                <w:lang w:val="uk-UA"/>
              </w:rPr>
              <w:t>pH</w:t>
            </w:r>
            <w:proofErr w:type="spellEnd"/>
          </w:p>
        </w:tc>
        <w:tc>
          <w:tcPr>
            <w:tcW w:w="2353" w:type="pct"/>
            <w:vAlign w:val="center"/>
            <w:hideMark/>
          </w:tcPr>
          <w:p w14:paraId="366FF007" w14:textId="77777777" w:rsidR="003C4691" w:rsidRPr="001F0DCF" w:rsidRDefault="003C4691"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-2,000 – 20,000</w:t>
            </w:r>
          </w:p>
        </w:tc>
      </w:tr>
      <w:tr w:rsidR="003C4691" w:rsidRPr="001F0DCF" w14:paraId="139602F0" w14:textId="77777777" w:rsidTr="00E96079">
        <w:tc>
          <w:tcPr>
            <w:tcW w:w="2647" w:type="pct"/>
            <w:gridSpan w:val="2"/>
            <w:vAlign w:val="center"/>
            <w:hideMark/>
          </w:tcPr>
          <w:p w14:paraId="0B56974A" w14:textId="77777777" w:rsidR="003C4691" w:rsidRPr="001F0DCF" w:rsidRDefault="003C4691" w:rsidP="001F0DCF">
            <w:pPr>
              <w:spacing w:after="0" w:line="360" w:lineRule="auto"/>
              <w:rPr>
                <w:rFonts w:ascii="Times New Roman" w:hAnsi="Times New Roman"/>
                <w:sz w:val="28"/>
                <w:szCs w:val="28"/>
                <w:lang w:val="uk-UA"/>
              </w:rPr>
            </w:pPr>
            <w:proofErr w:type="spellStart"/>
            <w:r w:rsidRPr="001F0DCF">
              <w:rPr>
                <w:rFonts w:ascii="Times New Roman" w:hAnsi="Times New Roman"/>
                <w:sz w:val="28"/>
                <w:szCs w:val="28"/>
                <w:lang w:val="uk-UA"/>
              </w:rPr>
              <w:t>мВ</w:t>
            </w:r>
            <w:proofErr w:type="spellEnd"/>
          </w:p>
          <w:p w14:paraId="7042EC13" w14:textId="60170036" w:rsidR="003C5CF7" w:rsidRPr="001F0DCF" w:rsidRDefault="003C5CF7" w:rsidP="001F0DCF">
            <w:pPr>
              <w:spacing w:after="0" w:line="360" w:lineRule="auto"/>
              <w:rPr>
                <w:rFonts w:ascii="Times New Roman" w:hAnsi="Times New Roman"/>
                <w:sz w:val="28"/>
                <w:szCs w:val="28"/>
                <w:lang w:val="uk-UA"/>
              </w:rPr>
            </w:pPr>
            <w:proofErr w:type="spellStart"/>
            <w:r w:rsidRPr="001F0DCF">
              <w:rPr>
                <w:rFonts w:ascii="Times New Roman" w:hAnsi="Times New Roman"/>
                <w:sz w:val="28"/>
                <w:szCs w:val="28"/>
                <w:lang w:val="uk-UA"/>
              </w:rPr>
              <w:t>pH</w:t>
            </w:r>
            <w:proofErr w:type="spellEnd"/>
            <w:r w:rsidRPr="001F0DCF">
              <w:rPr>
                <w:rFonts w:ascii="Times New Roman" w:hAnsi="Times New Roman"/>
                <w:sz w:val="28"/>
                <w:szCs w:val="28"/>
                <w:lang w:val="uk-UA"/>
              </w:rPr>
              <w:t>/</w:t>
            </w:r>
            <w:proofErr w:type="spellStart"/>
            <w:r w:rsidRPr="001F0DCF">
              <w:rPr>
                <w:rFonts w:ascii="Times New Roman" w:hAnsi="Times New Roman"/>
                <w:sz w:val="28"/>
                <w:szCs w:val="28"/>
                <w:lang w:val="uk-UA"/>
              </w:rPr>
              <w:t>мВ</w:t>
            </w:r>
            <w:proofErr w:type="spellEnd"/>
            <w:r w:rsidRPr="001F0DCF">
              <w:rPr>
                <w:rFonts w:ascii="Times New Roman" w:hAnsi="Times New Roman"/>
                <w:sz w:val="28"/>
                <w:szCs w:val="28"/>
                <w:lang w:val="uk-UA"/>
              </w:rPr>
              <w:t>, температура</w:t>
            </w:r>
          </w:p>
        </w:tc>
        <w:tc>
          <w:tcPr>
            <w:tcW w:w="2353" w:type="pct"/>
            <w:vAlign w:val="center"/>
            <w:hideMark/>
          </w:tcPr>
          <w:p w14:paraId="526786B8" w14:textId="3B4D7F7D" w:rsidR="003C4691" w:rsidRPr="001F0DCF" w:rsidRDefault="003C4691"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 xml:space="preserve">±1250,0; </w:t>
            </w:r>
            <w:r w:rsidR="001C3507" w:rsidRPr="001F0DCF">
              <w:rPr>
                <w:rFonts w:ascii="Times New Roman" w:hAnsi="Times New Roman"/>
                <w:sz w:val="28"/>
                <w:szCs w:val="28"/>
                <w:lang w:val="uk-UA"/>
              </w:rPr>
              <w:t>±2000,0</w:t>
            </w:r>
          </w:p>
          <w:p w14:paraId="68A81762" w14:textId="48844AD4" w:rsidR="003C4691" w:rsidRPr="001F0DCF" w:rsidRDefault="003C5CF7"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-5,0 – 105,0 °С</w:t>
            </w:r>
          </w:p>
        </w:tc>
      </w:tr>
      <w:tr w:rsidR="00E96079" w:rsidRPr="001F0DCF" w14:paraId="5E26B560" w14:textId="77777777" w:rsidTr="00E96079">
        <w:tc>
          <w:tcPr>
            <w:tcW w:w="1470" w:type="pct"/>
            <w:vMerge w:val="restart"/>
            <w:vAlign w:val="center"/>
            <w:hideMark/>
          </w:tcPr>
          <w:p w14:paraId="54F3AD22" w14:textId="77777777" w:rsidR="00E96079" w:rsidRPr="001F0DCF" w:rsidRDefault="00E96079" w:rsidP="001F0DCF">
            <w:pPr>
              <w:spacing w:after="0" w:line="360" w:lineRule="auto"/>
              <w:rPr>
                <w:rFonts w:ascii="Times New Roman" w:hAnsi="Times New Roman"/>
                <w:sz w:val="28"/>
                <w:szCs w:val="28"/>
                <w:lang w:val="uk-UA"/>
              </w:rPr>
            </w:pPr>
            <w:proofErr w:type="spellStart"/>
            <w:r w:rsidRPr="001F0DCF">
              <w:rPr>
                <w:rFonts w:ascii="Times New Roman" w:hAnsi="Times New Roman"/>
                <w:sz w:val="28"/>
                <w:szCs w:val="28"/>
                <w:lang w:val="uk-UA"/>
              </w:rPr>
              <w:t>Електропроводність</w:t>
            </w:r>
            <w:proofErr w:type="spellEnd"/>
          </w:p>
        </w:tc>
        <w:tc>
          <w:tcPr>
            <w:tcW w:w="1177" w:type="pct"/>
            <w:vAlign w:val="center"/>
          </w:tcPr>
          <w:p w14:paraId="2345CC8B" w14:textId="77777777" w:rsidR="00E96079" w:rsidRPr="001F0DCF" w:rsidRDefault="00E96079"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основні</w:t>
            </w:r>
          </w:p>
        </w:tc>
        <w:tc>
          <w:tcPr>
            <w:tcW w:w="2353" w:type="pct"/>
            <w:vAlign w:val="center"/>
            <w:hideMark/>
          </w:tcPr>
          <w:p w14:paraId="47C4A625" w14:textId="77777777" w:rsidR="00E96079" w:rsidRPr="001F0DCF" w:rsidRDefault="00E96079"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 xml:space="preserve">10 </w:t>
            </w:r>
            <w:proofErr w:type="spellStart"/>
            <w:r w:rsidRPr="001F0DCF">
              <w:rPr>
                <w:rFonts w:ascii="Times New Roman" w:hAnsi="Times New Roman"/>
                <w:sz w:val="28"/>
                <w:szCs w:val="28"/>
                <w:lang w:val="uk-UA"/>
              </w:rPr>
              <w:t>мкСм</w:t>
            </w:r>
            <w:proofErr w:type="spellEnd"/>
            <w:r w:rsidRPr="001F0DCF">
              <w:rPr>
                <w:rFonts w:ascii="Times New Roman" w:hAnsi="Times New Roman"/>
                <w:sz w:val="28"/>
                <w:szCs w:val="28"/>
                <w:lang w:val="uk-UA"/>
              </w:rPr>
              <w:t xml:space="preserve">/см – 2000 </w:t>
            </w:r>
            <w:proofErr w:type="spellStart"/>
            <w:r w:rsidRPr="001F0DCF">
              <w:rPr>
                <w:rFonts w:ascii="Times New Roman" w:hAnsi="Times New Roman"/>
                <w:sz w:val="28"/>
                <w:szCs w:val="28"/>
                <w:lang w:val="uk-UA"/>
              </w:rPr>
              <w:t>мСм</w:t>
            </w:r>
            <w:proofErr w:type="spellEnd"/>
            <w:r w:rsidRPr="001F0DCF">
              <w:rPr>
                <w:rFonts w:ascii="Times New Roman" w:hAnsi="Times New Roman"/>
                <w:sz w:val="28"/>
                <w:szCs w:val="28"/>
                <w:lang w:val="uk-UA"/>
              </w:rPr>
              <w:t>/см</w:t>
            </w:r>
          </w:p>
        </w:tc>
      </w:tr>
      <w:tr w:rsidR="00E96079" w:rsidRPr="001F0DCF" w14:paraId="16A632D0" w14:textId="77777777" w:rsidTr="00E96079">
        <w:tc>
          <w:tcPr>
            <w:tcW w:w="1470" w:type="pct"/>
            <w:vMerge/>
            <w:vAlign w:val="center"/>
          </w:tcPr>
          <w:p w14:paraId="0E091F36" w14:textId="77777777" w:rsidR="00E96079" w:rsidRPr="001F0DCF" w:rsidRDefault="00E96079" w:rsidP="001F0DCF">
            <w:pPr>
              <w:spacing w:after="0" w:line="360" w:lineRule="auto"/>
              <w:rPr>
                <w:rFonts w:ascii="Times New Roman" w:hAnsi="Times New Roman"/>
                <w:sz w:val="28"/>
                <w:szCs w:val="28"/>
                <w:lang w:val="uk-UA"/>
              </w:rPr>
            </w:pPr>
          </w:p>
        </w:tc>
        <w:tc>
          <w:tcPr>
            <w:tcW w:w="1177" w:type="pct"/>
            <w:vAlign w:val="center"/>
          </w:tcPr>
          <w:p w14:paraId="0EFF0D59" w14:textId="77777777" w:rsidR="00E96079" w:rsidRPr="001F0DCF" w:rsidRDefault="00E96079"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додаткові</w:t>
            </w:r>
          </w:p>
        </w:tc>
        <w:tc>
          <w:tcPr>
            <w:tcW w:w="2353" w:type="pct"/>
            <w:vAlign w:val="center"/>
            <w:hideMark/>
          </w:tcPr>
          <w:p w14:paraId="69AFC1AE" w14:textId="77777777" w:rsidR="00E96079" w:rsidRPr="001F0DCF" w:rsidRDefault="00E96079"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 xml:space="preserve">0,0 – 19,99 </w:t>
            </w:r>
            <w:proofErr w:type="spellStart"/>
            <w:r w:rsidRPr="001F0DCF">
              <w:rPr>
                <w:rFonts w:ascii="Times New Roman" w:hAnsi="Times New Roman"/>
                <w:sz w:val="28"/>
                <w:szCs w:val="28"/>
                <w:lang w:val="uk-UA"/>
              </w:rPr>
              <w:t>мкСм</w:t>
            </w:r>
            <w:proofErr w:type="spellEnd"/>
            <w:r w:rsidRPr="001F0DCF">
              <w:rPr>
                <w:rFonts w:ascii="Times New Roman" w:hAnsi="Times New Roman"/>
                <w:sz w:val="28"/>
                <w:szCs w:val="28"/>
                <w:lang w:val="uk-UA"/>
              </w:rPr>
              <w:t xml:space="preserve">/см с </w:t>
            </w:r>
            <w:r w:rsidRPr="001F0DCF">
              <w:rPr>
                <w:rFonts w:ascii="Times New Roman" w:hAnsi="Times New Roman"/>
                <w:i/>
                <w:sz w:val="28"/>
                <w:szCs w:val="28"/>
                <w:lang w:val="uk-UA"/>
              </w:rPr>
              <w:t>K</w:t>
            </w:r>
            <w:r w:rsidRPr="001F0DCF">
              <w:rPr>
                <w:rFonts w:ascii="Times New Roman" w:hAnsi="Times New Roman"/>
                <w:sz w:val="28"/>
                <w:szCs w:val="28"/>
                <w:lang w:val="uk-UA"/>
              </w:rPr>
              <w:t xml:space="preserve"> = 0,1 см</w:t>
            </w:r>
            <w:r w:rsidRPr="001F0DCF">
              <w:rPr>
                <w:rFonts w:ascii="Times New Roman" w:hAnsi="Times New Roman"/>
                <w:sz w:val="28"/>
                <w:szCs w:val="28"/>
                <w:bdr w:val="none" w:sz="0" w:space="0" w:color="auto" w:frame="1"/>
                <w:vertAlign w:val="superscript"/>
                <w:lang w:val="uk-UA"/>
              </w:rPr>
              <w:t>-1</w:t>
            </w:r>
          </w:p>
        </w:tc>
      </w:tr>
      <w:tr w:rsidR="003C4691" w:rsidRPr="001F0DCF" w14:paraId="5607EA64" w14:textId="77777777" w:rsidTr="00E96079">
        <w:tc>
          <w:tcPr>
            <w:tcW w:w="2647" w:type="pct"/>
            <w:gridSpan w:val="2"/>
            <w:vAlign w:val="center"/>
            <w:hideMark/>
          </w:tcPr>
          <w:p w14:paraId="08147FAC" w14:textId="77777777" w:rsidR="003C4691" w:rsidRPr="001F0DCF" w:rsidRDefault="003C4691" w:rsidP="001F0DCF">
            <w:pPr>
              <w:spacing w:after="0" w:line="360" w:lineRule="auto"/>
              <w:rPr>
                <w:rFonts w:ascii="Times New Roman" w:hAnsi="Times New Roman"/>
                <w:sz w:val="28"/>
                <w:szCs w:val="28"/>
                <w:lang w:val="uk-UA"/>
              </w:rPr>
            </w:pPr>
            <w:r w:rsidRPr="001F0DCF">
              <w:rPr>
                <w:rFonts w:ascii="Times New Roman" w:hAnsi="Times New Roman"/>
                <w:sz w:val="28"/>
                <w:szCs w:val="28"/>
                <w:lang w:val="uk-UA"/>
              </w:rPr>
              <w:t>Соле</w:t>
            </w:r>
            <w:r w:rsidR="00E96079" w:rsidRPr="001F0DCF">
              <w:rPr>
                <w:rFonts w:ascii="Times New Roman" w:hAnsi="Times New Roman"/>
                <w:sz w:val="28"/>
                <w:szCs w:val="28"/>
                <w:lang w:val="uk-UA"/>
              </w:rPr>
              <w:t>вміст</w:t>
            </w:r>
            <w:r w:rsidRPr="001F0DCF">
              <w:rPr>
                <w:rFonts w:ascii="Times New Roman" w:hAnsi="Times New Roman"/>
                <w:sz w:val="28"/>
                <w:szCs w:val="28"/>
                <w:lang w:val="uk-UA"/>
              </w:rPr>
              <w:t xml:space="preserve"> (TDS)</w:t>
            </w:r>
          </w:p>
        </w:tc>
        <w:tc>
          <w:tcPr>
            <w:tcW w:w="2353" w:type="pct"/>
            <w:vAlign w:val="center"/>
            <w:hideMark/>
          </w:tcPr>
          <w:p w14:paraId="671970C4" w14:textId="7B6B97D7" w:rsidR="003C4691" w:rsidRPr="001F0DCF" w:rsidRDefault="003C4691"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0 – 1999 мг/</w:t>
            </w:r>
            <w:r w:rsidR="003C5CF7" w:rsidRPr="001F0DCF">
              <w:rPr>
                <w:rFonts w:ascii="Times New Roman" w:hAnsi="Times New Roman"/>
                <w:sz w:val="28"/>
                <w:szCs w:val="28"/>
                <w:lang w:val="uk-UA"/>
              </w:rPr>
              <w:t>дм</w:t>
            </w:r>
            <w:r w:rsidR="003C5CF7" w:rsidRPr="001F0DCF">
              <w:rPr>
                <w:rFonts w:ascii="Times New Roman" w:hAnsi="Times New Roman"/>
                <w:sz w:val="28"/>
                <w:szCs w:val="28"/>
                <w:vertAlign w:val="superscript"/>
                <w:lang w:val="uk-UA"/>
              </w:rPr>
              <w:t>3</w:t>
            </w:r>
            <w:r w:rsidR="003C5CF7" w:rsidRPr="001F0DCF">
              <w:rPr>
                <w:rFonts w:ascii="Times New Roman" w:hAnsi="Times New Roman"/>
                <w:sz w:val="28"/>
                <w:szCs w:val="28"/>
                <w:lang w:val="uk-UA"/>
              </w:rPr>
              <w:t xml:space="preserve">; </w:t>
            </w:r>
            <w:r w:rsidRPr="001F0DCF">
              <w:rPr>
                <w:rFonts w:ascii="Times New Roman" w:hAnsi="Times New Roman"/>
                <w:sz w:val="28"/>
                <w:szCs w:val="28"/>
                <w:lang w:val="uk-UA"/>
              </w:rPr>
              <w:t>0 – 19,99 г/</w:t>
            </w:r>
            <w:proofErr w:type="spellStart"/>
            <w:r w:rsidR="00E96079" w:rsidRPr="001F0DCF">
              <w:rPr>
                <w:rFonts w:ascii="Times New Roman" w:hAnsi="Times New Roman"/>
                <w:sz w:val="28"/>
                <w:szCs w:val="28"/>
                <w:lang w:val="uk-UA"/>
              </w:rPr>
              <w:t>дм</w:t>
            </w:r>
            <w:proofErr w:type="spellEnd"/>
            <w:r w:rsidR="00E96079" w:rsidRPr="001F0DCF">
              <w:rPr>
                <w:rFonts w:ascii="Times New Roman" w:hAnsi="Times New Roman"/>
                <w:sz w:val="28"/>
                <w:szCs w:val="28"/>
                <w:vertAlign w:val="superscript"/>
                <w:lang w:val="uk-UA"/>
              </w:rPr>
              <w:t>₃</w:t>
            </w:r>
          </w:p>
        </w:tc>
      </w:tr>
    </w:tbl>
    <w:p w14:paraId="750C40D7" w14:textId="77777777" w:rsidR="00426606" w:rsidRDefault="00426606" w:rsidP="001F0DCF">
      <w:pPr>
        <w:spacing w:before="240" w:after="0" w:line="360" w:lineRule="auto"/>
        <w:ind w:firstLine="709"/>
        <w:jc w:val="both"/>
        <w:rPr>
          <w:rFonts w:ascii="Times New Roman" w:hAnsi="Times New Roman"/>
          <w:sz w:val="28"/>
          <w:szCs w:val="28"/>
          <w:lang w:val="uk-UA"/>
        </w:rPr>
      </w:pPr>
    </w:p>
    <w:p w14:paraId="691AD8EC" w14:textId="00354AE0" w:rsidR="003C4691" w:rsidRPr="00426606" w:rsidRDefault="00E96079" w:rsidP="00426606">
      <w:pPr>
        <w:spacing w:before="240" w:after="0" w:line="360" w:lineRule="auto"/>
        <w:ind w:firstLine="709"/>
        <w:jc w:val="both"/>
        <w:rPr>
          <w:rFonts w:ascii="Times New Roman" w:hAnsi="Times New Roman"/>
          <w:color w:val="C45911" w:themeColor="accent2" w:themeShade="BF"/>
          <w:sz w:val="28"/>
          <w:szCs w:val="28"/>
          <w:lang w:val="uk-UA"/>
        </w:rPr>
      </w:pPr>
      <w:r w:rsidRPr="001F0DCF">
        <w:rPr>
          <w:rFonts w:ascii="Times New Roman" w:hAnsi="Times New Roman"/>
          <w:sz w:val="28"/>
          <w:szCs w:val="28"/>
          <w:lang w:val="uk-UA"/>
        </w:rPr>
        <w:t xml:space="preserve">Конструктивно </w:t>
      </w:r>
      <w:r w:rsidR="00E17E8C" w:rsidRPr="001F0DCF">
        <w:rPr>
          <w:rFonts w:ascii="Times New Roman" w:hAnsi="Times New Roman"/>
          <w:sz w:val="28"/>
          <w:szCs w:val="28"/>
          <w:lang w:val="uk-UA"/>
        </w:rPr>
        <w:t xml:space="preserve">прилад </w:t>
      </w:r>
      <w:proofErr w:type="spellStart"/>
      <w:r w:rsidR="00E17E8C" w:rsidRPr="001F0DCF">
        <w:rPr>
          <w:rFonts w:ascii="Times New Roman" w:hAnsi="Times New Roman"/>
          <w:sz w:val="28"/>
          <w:szCs w:val="28"/>
          <w:lang w:val="uk-UA"/>
        </w:rPr>
        <w:t>InoLab</w:t>
      </w:r>
      <w:proofErr w:type="spellEnd"/>
      <w:r w:rsidR="00E17E8C" w:rsidRPr="001F0DCF">
        <w:rPr>
          <w:rFonts w:ascii="Times New Roman" w:hAnsi="Times New Roman"/>
          <w:sz w:val="28"/>
          <w:szCs w:val="28"/>
          <w:lang w:val="uk-UA"/>
        </w:rPr>
        <w:t xml:space="preserve"> </w:t>
      </w:r>
      <w:proofErr w:type="spellStart"/>
      <w:r w:rsidR="00E17E8C" w:rsidRPr="001F0DCF">
        <w:rPr>
          <w:rFonts w:ascii="Times New Roman" w:hAnsi="Times New Roman"/>
          <w:sz w:val="28"/>
          <w:szCs w:val="28"/>
          <w:lang w:val="uk-UA"/>
        </w:rPr>
        <w:t>Multi</w:t>
      </w:r>
      <w:proofErr w:type="spellEnd"/>
      <w:r w:rsidR="00E17E8C" w:rsidRPr="001F0DCF">
        <w:rPr>
          <w:rFonts w:ascii="Times New Roman" w:hAnsi="Times New Roman"/>
          <w:sz w:val="28"/>
          <w:szCs w:val="28"/>
          <w:lang w:val="uk-UA"/>
        </w:rPr>
        <w:t xml:space="preserve"> 9310 </w:t>
      </w:r>
      <w:r w:rsidRPr="001F0DCF">
        <w:rPr>
          <w:rFonts w:ascii="Times New Roman" w:hAnsi="Times New Roman"/>
          <w:sz w:val="28"/>
          <w:szCs w:val="28"/>
          <w:lang w:val="uk-UA"/>
        </w:rPr>
        <w:t>склада</w:t>
      </w:r>
      <w:r w:rsidR="00E17E8C" w:rsidRPr="001F0DCF">
        <w:rPr>
          <w:rFonts w:ascii="Times New Roman" w:hAnsi="Times New Roman"/>
          <w:sz w:val="28"/>
          <w:szCs w:val="28"/>
          <w:lang w:val="uk-UA"/>
        </w:rPr>
        <w:t>є</w:t>
      </w:r>
      <w:r w:rsidRPr="001F0DCF">
        <w:rPr>
          <w:rFonts w:ascii="Times New Roman" w:hAnsi="Times New Roman"/>
          <w:sz w:val="28"/>
          <w:szCs w:val="28"/>
          <w:lang w:val="uk-UA"/>
        </w:rPr>
        <w:t xml:space="preserve">ться з вимірювального блоку </w:t>
      </w:r>
      <w:r w:rsidRPr="00426606">
        <w:rPr>
          <w:rFonts w:ascii="Times New Roman" w:hAnsi="Times New Roman"/>
          <w:sz w:val="28"/>
          <w:szCs w:val="28"/>
          <w:lang w:val="uk-UA"/>
        </w:rPr>
        <w:t xml:space="preserve">і </w:t>
      </w:r>
      <w:r w:rsidR="00E17E8C" w:rsidRPr="00426606">
        <w:rPr>
          <w:rFonts w:ascii="Times New Roman" w:hAnsi="Times New Roman"/>
          <w:sz w:val="28"/>
          <w:szCs w:val="28"/>
          <w:lang w:val="uk-UA"/>
        </w:rPr>
        <w:t xml:space="preserve">датчиків, які </w:t>
      </w:r>
      <w:r w:rsidRPr="00426606">
        <w:rPr>
          <w:rFonts w:ascii="Times New Roman" w:hAnsi="Times New Roman"/>
          <w:sz w:val="28"/>
          <w:szCs w:val="28"/>
          <w:lang w:val="uk-UA"/>
        </w:rPr>
        <w:t>підключаються до нього</w:t>
      </w:r>
      <w:r w:rsidR="00426606" w:rsidRPr="00426606">
        <w:rPr>
          <w:rFonts w:ascii="Times New Roman" w:hAnsi="Times New Roman"/>
          <w:sz w:val="28"/>
          <w:szCs w:val="28"/>
          <w:lang w:val="uk-UA"/>
        </w:rPr>
        <w:t>. П</w:t>
      </w:r>
      <w:r w:rsidR="00E17E8C" w:rsidRPr="00426606">
        <w:rPr>
          <w:rFonts w:ascii="Times New Roman" w:hAnsi="Times New Roman"/>
          <w:sz w:val="28"/>
          <w:szCs w:val="28"/>
          <w:lang w:val="uk-UA"/>
        </w:rPr>
        <w:t>рилад</w:t>
      </w:r>
      <w:r w:rsidR="00E17E8C" w:rsidRPr="001F0DCF">
        <w:rPr>
          <w:rFonts w:ascii="Times New Roman" w:hAnsi="Times New Roman"/>
          <w:sz w:val="28"/>
          <w:szCs w:val="28"/>
          <w:lang w:val="uk-UA"/>
        </w:rPr>
        <w:t xml:space="preserve"> </w:t>
      </w:r>
      <w:r w:rsidRPr="001F0DCF">
        <w:rPr>
          <w:rFonts w:ascii="Times New Roman" w:hAnsi="Times New Roman"/>
          <w:sz w:val="28"/>
          <w:szCs w:val="28"/>
          <w:lang w:val="uk-UA"/>
        </w:rPr>
        <w:t>ма</w:t>
      </w:r>
      <w:r w:rsidR="00E17E8C" w:rsidRPr="001F0DCF">
        <w:rPr>
          <w:rFonts w:ascii="Times New Roman" w:hAnsi="Times New Roman"/>
          <w:sz w:val="28"/>
          <w:szCs w:val="28"/>
          <w:lang w:val="uk-UA"/>
        </w:rPr>
        <w:t>є</w:t>
      </w:r>
      <w:r w:rsidRPr="001F0DCF">
        <w:rPr>
          <w:rFonts w:ascii="Times New Roman" w:hAnsi="Times New Roman"/>
          <w:sz w:val="28"/>
          <w:szCs w:val="28"/>
          <w:lang w:val="uk-UA"/>
        </w:rPr>
        <w:t xml:space="preserve"> систему автоматичної </w:t>
      </w:r>
      <w:proofErr w:type="spellStart"/>
      <w:r w:rsidRPr="001F0DCF">
        <w:rPr>
          <w:rFonts w:ascii="Times New Roman" w:hAnsi="Times New Roman"/>
          <w:sz w:val="28"/>
          <w:szCs w:val="28"/>
          <w:lang w:val="uk-UA"/>
        </w:rPr>
        <w:t>термокомпенсации</w:t>
      </w:r>
      <w:proofErr w:type="spellEnd"/>
      <w:r w:rsidRPr="001F0DCF">
        <w:rPr>
          <w:rFonts w:ascii="Times New Roman" w:hAnsi="Times New Roman"/>
          <w:sz w:val="28"/>
          <w:szCs w:val="28"/>
          <w:lang w:val="uk-UA"/>
        </w:rPr>
        <w:t>, інтерфейс для підключення персонального комп'ютера.</w:t>
      </w:r>
      <w:r w:rsidR="00C45E75" w:rsidRPr="001F0DCF">
        <w:rPr>
          <w:rFonts w:ascii="Times New Roman" w:hAnsi="Times New Roman"/>
          <w:sz w:val="28"/>
          <w:szCs w:val="28"/>
          <w:lang w:val="uk-UA"/>
        </w:rPr>
        <w:t xml:space="preserve"> </w:t>
      </w:r>
      <w:r w:rsidRPr="001F0DCF">
        <w:rPr>
          <w:rFonts w:ascii="Times New Roman" w:hAnsi="Times New Roman"/>
          <w:sz w:val="28"/>
          <w:szCs w:val="28"/>
          <w:lang w:val="uk-UA"/>
        </w:rPr>
        <w:t xml:space="preserve">Результати вимірювань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ОВП, УЕП, температури рідини, TDS, час і дата вимірювань виводяться на рідкокристалічний дисплей аналізатора або на екран персонального комп'ютера.</w:t>
      </w:r>
      <w:r w:rsidR="00C45E75" w:rsidRPr="001F0DCF">
        <w:rPr>
          <w:rFonts w:ascii="Times New Roman" w:hAnsi="Times New Roman"/>
          <w:sz w:val="28"/>
          <w:szCs w:val="28"/>
          <w:lang w:val="uk-UA"/>
        </w:rPr>
        <w:t xml:space="preserve"> </w:t>
      </w:r>
    </w:p>
    <w:p w14:paraId="4600C4DA" w14:textId="77777777" w:rsidR="00C45E75" w:rsidRPr="001F0DCF" w:rsidRDefault="00C45E7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Потенціометричні вимірювання представляють найважливіше і найбільш надійне джерело отримання констант рівноваги електродних реакцій і хімічної спорідненості одних речовин до інших, термодинамічних характеристик реакцій, що протікають в розчинах (електролітичної дисоціації, асоціації, </w:t>
      </w:r>
      <w:proofErr w:type="spellStart"/>
      <w:r w:rsidRPr="001F0DCF">
        <w:rPr>
          <w:rFonts w:ascii="Times New Roman" w:hAnsi="Times New Roman"/>
          <w:sz w:val="28"/>
          <w:szCs w:val="28"/>
          <w:lang w:val="uk-UA"/>
        </w:rPr>
        <w:t>комплексоутворення</w:t>
      </w:r>
      <w:proofErr w:type="spellEnd"/>
      <w:r w:rsidRPr="001F0DCF">
        <w:rPr>
          <w:rFonts w:ascii="Times New Roman" w:hAnsi="Times New Roman"/>
          <w:sz w:val="28"/>
          <w:szCs w:val="28"/>
          <w:lang w:val="uk-UA"/>
        </w:rPr>
        <w:t xml:space="preserve">), добуток розчинності солей, коефіцієнтів активності іонів, </w:t>
      </w:r>
      <w:proofErr w:type="spellStart"/>
      <w:r w:rsidRPr="001F0DCF">
        <w:rPr>
          <w:rFonts w:ascii="Times New Roman" w:hAnsi="Times New Roman"/>
          <w:sz w:val="28"/>
          <w:szCs w:val="28"/>
          <w:lang w:val="uk-UA"/>
        </w:rPr>
        <w:t>pH</w:t>
      </w:r>
      <w:proofErr w:type="spellEnd"/>
      <w:r w:rsidRPr="001F0DCF">
        <w:rPr>
          <w:rFonts w:ascii="Times New Roman" w:hAnsi="Times New Roman"/>
          <w:sz w:val="28"/>
          <w:szCs w:val="28"/>
          <w:lang w:val="uk-UA"/>
        </w:rPr>
        <w:t xml:space="preserve"> розчинів. </w:t>
      </w:r>
    </w:p>
    <w:p w14:paraId="268CC759" w14:textId="77777777" w:rsidR="00C45E75" w:rsidRPr="001F0DCF" w:rsidRDefault="00C45E7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Визначення величини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води має велике значення при оцінці якості природних та промислових вод [2-4, 9, 73, 74]. </w:t>
      </w:r>
    </w:p>
    <w:p w14:paraId="01B62056" w14:textId="6C8ABE9E" w:rsidR="003A6D57" w:rsidRPr="001F0DCF" w:rsidRDefault="003A6D57" w:rsidP="001F0DCF">
      <w:pPr>
        <w:spacing w:after="0" w:line="360" w:lineRule="auto"/>
        <w:ind w:firstLine="709"/>
        <w:rPr>
          <w:rFonts w:ascii="Times New Roman" w:hAnsi="Times New Roman"/>
          <w:sz w:val="28"/>
          <w:szCs w:val="28"/>
        </w:rPr>
      </w:pPr>
    </w:p>
    <w:p w14:paraId="172EDEA8" w14:textId="1EBDCE0A" w:rsidR="00C80A7B" w:rsidRPr="001F0DCF" w:rsidRDefault="00C80A7B" w:rsidP="001F0DCF">
      <w:pPr>
        <w:spacing w:after="0" w:line="360" w:lineRule="auto"/>
        <w:ind w:firstLine="709"/>
        <w:rPr>
          <w:rFonts w:ascii="Times New Roman" w:hAnsi="Times New Roman"/>
          <w:sz w:val="28"/>
          <w:szCs w:val="28"/>
        </w:rPr>
      </w:pPr>
    </w:p>
    <w:p w14:paraId="274AC486" w14:textId="2F94F3D9" w:rsidR="00AC4025" w:rsidRPr="001F0DCF" w:rsidRDefault="00AC4025" w:rsidP="001F0DCF">
      <w:pPr>
        <w:pStyle w:val="3"/>
        <w:spacing w:line="360" w:lineRule="auto"/>
        <w:ind w:firstLine="709"/>
        <w:rPr>
          <w:rFonts w:ascii="Times New Roman" w:hAnsi="Times New Roman"/>
          <w:b w:val="0"/>
          <w:color w:val="auto"/>
          <w:sz w:val="28"/>
          <w:szCs w:val="28"/>
        </w:rPr>
      </w:pPr>
      <w:bookmarkStart w:id="52" w:name="_Toc9768601"/>
      <w:bookmarkStart w:id="53" w:name="_Toc152498631"/>
      <w:bookmarkStart w:id="54" w:name="_Toc359483340"/>
      <w:r w:rsidRPr="001F0DCF">
        <w:rPr>
          <w:rFonts w:ascii="Times New Roman" w:hAnsi="Times New Roman"/>
          <w:b w:val="0"/>
          <w:color w:val="auto"/>
          <w:sz w:val="28"/>
          <w:szCs w:val="28"/>
        </w:rPr>
        <w:lastRenderedPageBreak/>
        <w:t>2.2.3</w:t>
      </w:r>
      <w:r w:rsidR="00F851BB" w:rsidRPr="001F0DCF">
        <w:rPr>
          <w:rFonts w:ascii="Times New Roman" w:hAnsi="Times New Roman"/>
          <w:b w:val="0"/>
          <w:color w:val="auto"/>
          <w:sz w:val="28"/>
          <w:szCs w:val="28"/>
        </w:rPr>
        <w:t xml:space="preserve"> </w:t>
      </w:r>
      <w:bookmarkEnd w:id="52"/>
      <w:r w:rsidR="00B32F33" w:rsidRPr="001F0DCF">
        <w:rPr>
          <w:rFonts w:ascii="Times New Roman" w:hAnsi="Times New Roman"/>
          <w:b w:val="0"/>
          <w:color w:val="auto"/>
          <w:sz w:val="28"/>
          <w:szCs w:val="28"/>
        </w:rPr>
        <w:t xml:space="preserve">Методика </w:t>
      </w:r>
      <w:proofErr w:type="spellStart"/>
      <w:r w:rsidR="00B32F33" w:rsidRPr="001F0DCF">
        <w:rPr>
          <w:rFonts w:ascii="Times New Roman" w:hAnsi="Times New Roman"/>
          <w:b w:val="0"/>
          <w:color w:val="auto"/>
          <w:sz w:val="28"/>
          <w:szCs w:val="28"/>
        </w:rPr>
        <w:t>визначення</w:t>
      </w:r>
      <w:proofErr w:type="spellEnd"/>
      <w:r w:rsidR="00B32F33" w:rsidRPr="001F0DCF">
        <w:rPr>
          <w:rFonts w:ascii="Times New Roman" w:hAnsi="Times New Roman"/>
          <w:b w:val="0"/>
          <w:color w:val="auto"/>
          <w:sz w:val="28"/>
          <w:szCs w:val="28"/>
        </w:rPr>
        <w:t xml:space="preserve"> </w:t>
      </w:r>
      <w:proofErr w:type="spellStart"/>
      <w:r w:rsidR="00B32F33" w:rsidRPr="001F0DCF">
        <w:rPr>
          <w:rFonts w:ascii="Times New Roman" w:hAnsi="Times New Roman"/>
          <w:b w:val="0"/>
          <w:color w:val="auto"/>
          <w:sz w:val="28"/>
          <w:szCs w:val="28"/>
        </w:rPr>
        <w:t>біохімічної</w:t>
      </w:r>
      <w:proofErr w:type="spellEnd"/>
      <w:r w:rsidR="00B32F33" w:rsidRPr="001F0DCF">
        <w:rPr>
          <w:rFonts w:ascii="Times New Roman" w:hAnsi="Times New Roman"/>
          <w:b w:val="0"/>
          <w:color w:val="auto"/>
          <w:sz w:val="28"/>
          <w:szCs w:val="28"/>
        </w:rPr>
        <w:t xml:space="preserve"> потреби </w:t>
      </w:r>
      <w:proofErr w:type="spellStart"/>
      <w:r w:rsidR="00B32F33" w:rsidRPr="001F0DCF">
        <w:rPr>
          <w:rFonts w:ascii="Times New Roman" w:hAnsi="Times New Roman"/>
          <w:b w:val="0"/>
          <w:color w:val="auto"/>
          <w:sz w:val="28"/>
          <w:szCs w:val="28"/>
        </w:rPr>
        <w:t>кисню</w:t>
      </w:r>
      <w:proofErr w:type="spellEnd"/>
      <w:r w:rsidR="00B32F33" w:rsidRPr="001F0DCF">
        <w:rPr>
          <w:rFonts w:ascii="Times New Roman" w:hAnsi="Times New Roman"/>
          <w:b w:val="0"/>
          <w:color w:val="auto"/>
          <w:sz w:val="28"/>
          <w:szCs w:val="28"/>
        </w:rPr>
        <w:t xml:space="preserve"> </w:t>
      </w:r>
      <w:proofErr w:type="spellStart"/>
      <w:r w:rsidR="00B32F33" w:rsidRPr="001F0DCF">
        <w:rPr>
          <w:rFonts w:ascii="Times New Roman" w:hAnsi="Times New Roman"/>
          <w:b w:val="0"/>
          <w:color w:val="auto"/>
          <w:sz w:val="28"/>
          <w:szCs w:val="28"/>
        </w:rPr>
        <w:t>тривал</w:t>
      </w:r>
      <w:proofErr w:type="spellEnd"/>
      <w:r w:rsidR="00B32F33" w:rsidRPr="001F0DCF">
        <w:rPr>
          <w:rFonts w:ascii="Times New Roman" w:hAnsi="Times New Roman"/>
          <w:b w:val="0"/>
          <w:color w:val="auto"/>
          <w:sz w:val="28"/>
          <w:szCs w:val="28"/>
          <w:lang w:val="uk-UA"/>
        </w:rPr>
        <w:t>і</w:t>
      </w:r>
      <w:proofErr w:type="spellStart"/>
      <w:r w:rsidR="00B32F33" w:rsidRPr="001F0DCF">
        <w:rPr>
          <w:rFonts w:ascii="Times New Roman" w:hAnsi="Times New Roman"/>
          <w:b w:val="0"/>
          <w:color w:val="auto"/>
          <w:sz w:val="28"/>
          <w:szCs w:val="28"/>
        </w:rPr>
        <w:t>стю</w:t>
      </w:r>
      <w:proofErr w:type="spellEnd"/>
      <w:r w:rsidR="00B32F33" w:rsidRPr="001F0DCF">
        <w:rPr>
          <w:rFonts w:ascii="Times New Roman" w:hAnsi="Times New Roman"/>
          <w:b w:val="0"/>
          <w:color w:val="auto"/>
          <w:sz w:val="28"/>
          <w:szCs w:val="28"/>
        </w:rPr>
        <w:t xml:space="preserve"> 5 </w:t>
      </w:r>
      <w:proofErr w:type="spellStart"/>
      <w:r w:rsidR="00B32F33" w:rsidRPr="001F0DCF">
        <w:rPr>
          <w:rFonts w:ascii="Times New Roman" w:hAnsi="Times New Roman"/>
          <w:b w:val="0"/>
          <w:color w:val="auto"/>
          <w:sz w:val="28"/>
          <w:szCs w:val="28"/>
        </w:rPr>
        <w:t>діб</w:t>
      </w:r>
      <w:bookmarkEnd w:id="53"/>
      <w:proofErr w:type="spellEnd"/>
    </w:p>
    <w:p w14:paraId="421C290C" w14:textId="2C305652" w:rsidR="003C5CF7" w:rsidRPr="001F0DCF" w:rsidRDefault="003C5CF7" w:rsidP="001F0DCF">
      <w:pPr>
        <w:spacing w:after="0" w:line="360" w:lineRule="auto"/>
        <w:ind w:firstLine="709"/>
        <w:rPr>
          <w:rFonts w:ascii="Times New Roman" w:hAnsi="Times New Roman"/>
          <w:sz w:val="28"/>
          <w:szCs w:val="28"/>
        </w:rPr>
      </w:pPr>
    </w:p>
    <w:p w14:paraId="556C5809" w14:textId="444772C6" w:rsidR="001D2B4D" w:rsidRPr="001F0DCF" w:rsidRDefault="001D2B4D" w:rsidP="001F0DCF">
      <w:pPr>
        <w:spacing w:after="0" w:line="360" w:lineRule="auto"/>
        <w:ind w:firstLine="709"/>
        <w:rPr>
          <w:rFonts w:ascii="Times New Roman" w:hAnsi="Times New Roman"/>
          <w:sz w:val="28"/>
          <w:szCs w:val="28"/>
        </w:rPr>
      </w:pPr>
    </w:p>
    <w:p w14:paraId="00C1AADB" w14:textId="77777777" w:rsidR="003A6D57" w:rsidRPr="001F0DCF" w:rsidRDefault="003A6D57" w:rsidP="001F0DCF">
      <w:pPr>
        <w:spacing w:after="0" w:line="360" w:lineRule="auto"/>
        <w:ind w:firstLine="709"/>
        <w:jc w:val="both"/>
        <w:rPr>
          <w:rFonts w:ascii="Times New Roman" w:hAnsi="Times New Roman"/>
          <w:sz w:val="28"/>
          <w:szCs w:val="28"/>
          <w:lang w:bidi="uk-UA"/>
        </w:rPr>
      </w:pPr>
      <w:proofErr w:type="spellStart"/>
      <w:r w:rsidRPr="001F0DCF">
        <w:rPr>
          <w:rFonts w:ascii="Times New Roman" w:hAnsi="Times New Roman"/>
          <w:sz w:val="28"/>
          <w:szCs w:val="28"/>
          <w:lang w:bidi="uk-UA"/>
        </w:rPr>
        <w:t>Кількість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виражену</w:t>
      </w:r>
      <w:proofErr w:type="spellEnd"/>
      <w:r w:rsidRPr="001F0DCF">
        <w:rPr>
          <w:rFonts w:ascii="Times New Roman" w:hAnsi="Times New Roman"/>
          <w:sz w:val="28"/>
          <w:szCs w:val="28"/>
          <w:lang w:bidi="uk-UA"/>
        </w:rPr>
        <w:t xml:space="preserve"> у </w:t>
      </w:r>
      <w:proofErr w:type="spellStart"/>
      <w:r w:rsidRPr="001F0DCF">
        <w:rPr>
          <w:rFonts w:ascii="Times New Roman" w:hAnsi="Times New Roman"/>
          <w:sz w:val="28"/>
          <w:szCs w:val="28"/>
          <w:lang w:bidi="uk-UA"/>
        </w:rPr>
        <w:t>міліграмах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витрачена</w:t>
      </w:r>
      <w:proofErr w:type="spellEnd"/>
      <w:r w:rsidRPr="001F0DCF">
        <w:rPr>
          <w:rFonts w:ascii="Times New Roman" w:hAnsi="Times New Roman"/>
          <w:sz w:val="28"/>
          <w:szCs w:val="28"/>
          <w:lang w:bidi="uk-UA"/>
        </w:rPr>
        <w:t xml:space="preserve"> за </w:t>
      </w:r>
      <w:proofErr w:type="spellStart"/>
      <w:r w:rsidRPr="001F0DCF">
        <w:rPr>
          <w:rFonts w:ascii="Times New Roman" w:hAnsi="Times New Roman"/>
          <w:sz w:val="28"/>
          <w:szCs w:val="28"/>
          <w:lang w:bidi="uk-UA"/>
        </w:rPr>
        <w:t>певний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проміжок</w:t>
      </w:r>
      <w:proofErr w:type="spellEnd"/>
      <w:r w:rsidRPr="001F0DCF">
        <w:rPr>
          <w:rFonts w:ascii="Times New Roman" w:hAnsi="Times New Roman"/>
          <w:sz w:val="28"/>
          <w:szCs w:val="28"/>
          <w:lang w:bidi="uk-UA"/>
        </w:rPr>
        <w:t xml:space="preserve"> часу на </w:t>
      </w:r>
      <w:proofErr w:type="spellStart"/>
      <w:r w:rsidRPr="001F0DCF">
        <w:rPr>
          <w:rFonts w:ascii="Times New Roman" w:hAnsi="Times New Roman"/>
          <w:sz w:val="28"/>
          <w:szCs w:val="28"/>
          <w:lang w:bidi="uk-UA"/>
        </w:rPr>
        <w:t>аеробне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біохімічне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розкладення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органічних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що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містяться</w:t>
      </w:r>
      <w:proofErr w:type="spellEnd"/>
      <w:r w:rsidRPr="001F0DCF">
        <w:rPr>
          <w:rFonts w:ascii="Times New Roman" w:hAnsi="Times New Roman"/>
          <w:sz w:val="28"/>
          <w:szCs w:val="28"/>
          <w:lang w:bidi="uk-UA"/>
        </w:rPr>
        <w:t xml:space="preserve"> в Ідм</w:t>
      </w:r>
      <w:r w:rsidRPr="001F0DCF">
        <w:rPr>
          <w:rFonts w:ascii="Times New Roman" w:hAnsi="Times New Roman"/>
          <w:sz w:val="28"/>
          <w:szCs w:val="28"/>
          <w:vertAlign w:val="superscript"/>
          <w:lang w:bidi="uk-UA"/>
        </w:rPr>
        <w:t>3</w:t>
      </w:r>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досліджуваної</w:t>
      </w:r>
      <w:proofErr w:type="spellEnd"/>
      <w:r w:rsidRPr="001F0DCF">
        <w:rPr>
          <w:rFonts w:ascii="Times New Roman" w:hAnsi="Times New Roman"/>
          <w:sz w:val="28"/>
          <w:szCs w:val="28"/>
          <w:lang w:bidi="uk-UA"/>
        </w:rPr>
        <w:t xml:space="preserve"> води, </w:t>
      </w:r>
      <w:proofErr w:type="spellStart"/>
      <w:r w:rsidRPr="001F0DCF">
        <w:rPr>
          <w:rFonts w:ascii="Times New Roman" w:hAnsi="Times New Roman"/>
          <w:sz w:val="28"/>
          <w:szCs w:val="28"/>
          <w:lang w:bidi="uk-UA"/>
        </w:rPr>
        <w:t>називається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біохімічним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споживанням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(БСК). БСК є </w:t>
      </w:r>
      <w:proofErr w:type="spellStart"/>
      <w:r w:rsidRPr="001F0DCF">
        <w:rPr>
          <w:rFonts w:ascii="Times New Roman" w:hAnsi="Times New Roman"/>
          <w:sz w:val="28"/>
          <w:szCs w:val="28"/>
          <w:lang w:bidi="uk-UA"/>
        </w:rPr>
        <w:t>основним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показником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ступеня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забрудненості</w:t>
      </w:r>
      <w:proofErr w:type="spellEnd"/>
      <w:r w:rsidRPr="001F0DCF">
        <w:rPr>
          <w:rFonts w:ascii="Times New Roman" w:hAnsi="Times New Roman"/>
          <w:sz w:val="28"/>
          <w:szCs w:val="28"/>
          <w:lang w:bidi="uk-UA"/>
        </w:rPr>
        <w:t xml:space="preserve"> води </w:t>
      </w:r>
      <w:proofErr w:type="spellStart"/>
      <w:r w:rsidRPr="001F0DCF">
        <w:rPr>
          <w:rFonts w:ascii="Times New Roman" w:hAnsi="Times New Roman"/>
          <w:sz w:val="28"/>
          <w:szCs w:val="28"/>
          <w:lang w:bidi="uk-UA"/>
        </w:rPr>
        <w:t>органічними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речовинами</w:t>
      </w:r>
      <w:proofErr w:type="spellEnd"/>
      <w:r w:rsidRPr="001F0DCF">
        <w:rPr>
          <w:rFonts w:ascii="Times New Roman" w:hAnsi="Times New Roman"/>
          <w:sz w:val="28"/>
          <w:szCs w:val="28"/>
          <w:lang w:bidi="uk-UA"/>
        </w:rPr>
        <w:t>.</w:t>
      </w:r>
    </w:p>
    <w:p w14:paraId="20C44922" w14:textId="77777777" w:rsidR="003A6D57" w:rsidRPr="001F0DCF" w:rsidRDefault="003A6D57" w:rsidP="001F0DCF">
      <w:pPr>
        <w:spacing w:after="0" w:line="360" w:lineRule="auto"/>
        <w:ind w:firstLine="709"/>
        <w:jc w:val="both"/>
        <w:rPr>
          <w:rFonts w:ascii="Times New Roman" w:hAnsi="Times New Roman"/>
          <w:sz w:val="28"/>
          <w:szCs w:val="28"/>
          <w:lang w:bidi="uk-UA"/>
        </w:rPr>
      </w:pPr>
      <w:proofErr w:type="spellStart"/>
      <w:r w:rsidRPr="001F0DCF">
        <w:rPr>
          <w:rFonts w:ascii="Times New Roman" w:hAnsi="Times New Roman"/>
          <w:sz w:val="28"/>
          <w:szCs w:val="28"/>
          <w:lang w:bidi="uk-UA"/>
        </w:rPr>
        <w:t>Органічні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речовини</w:t>
      </w:r>
      <w:proofErr w:type="spellEnd"/>
      <w:r w:rsidRPr="001F0DCF">
        <w:rPr>
          <w:rFonts w:ascii="Times New Roman" w:hAnsi="Times New Roman"/>
          <w:sz w:val="28"/>
          <w:szCs w:val="28"/>
          <w:lang w:bidi="uk-UA"/>
        </w:rPr>
        <w:t xml:space="preserve"> у </w:t>
      </w:r>
      <w:proofErr w:type="spellStart"/>
      <w:r w:rsidRPr="001F0DCF">
        <w:rPr>
          <w:rFonts w:ascii="Times New Roman" w:hAnsi="Times New Roman"/>
          <w:sz w:val="28"/>
          <w:szCs w:val="28"/>
          <w:lang w:bidi="uk-UA"/>
        </w:rPr>
        <w:t>водоймі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піддаються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біологічному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розпаду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мінералізації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що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супроводжується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споживанням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розчиненого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і </w:t>
      </w:r>
      <w:proofErr w:type="spellStart"/>
      <w:r w:rsidRPr="001F0DCF">
        <w:rPr>
          <w:rFonts w:ascii="Times New Roman" w:hAnsi="Times New Roman"/>
          <w:sz w:val="28"/>
          <w:szCs w:val="28"/>
          <w:lang w:bidi="uk-UA"/>
        </w:rPr>
        <w:t>може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призвести</w:t>
      </w:r>
      <w:proofErr w:type="spellEnd"/>
      <w:r w:rsidRPr="001F0DCF">
        <w:rPr>
          <w:rFonts w:ascii="Times New Roman" w:hAnsi="Times New Roman"/>
          <w:sz w:val="28"/>
          <w:szCs w:val="28"/>
          <w:lang w:bidi="uk-UA"/>
        </w:rPr>
        <w:t xml:space="preserve"> до </w:t>
      </w:r>
      <w:proofErr w:type="spellStart"/>
      <w:r w:rsidRPr="001F0DCF">
        <w:rPr>
          <w:rFonts w:ascii="Times New Roman" w:hAnsi="Times New Roman"/>
          <w:sz w:val="28"/>
          <w:szCs w:val="28"/>
          <w:lang w:bidi="uk-UA"/>
        </w:rPr>
        <w:t>повного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його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зникнення</w:t>
      </w:r>
      <w:proofErr w:type="spellEnd"/>
      <w:r w:rsidRPr="001F0DCF">
        <w:rPr>
          <w:rFonts w:ascii="Times New Roman" w:hAnsi="Times New Roman"/>
          <w:sz w:val="28"/>
          <w:szCs w:val="28"/>
          <w:lang w:bidi="uk-UA"/>
        </w:rPr>
        <w:t xml:space="preserve"> і </w:t>
      </w:r>
      <w:proofErr w:type="spellStart"/>
      <w:r w:rsidRPr="001F0DCF">
        <w:rPr>
          <w:rFonts w:ascii="Times New Roman" w:hAnsi="Times New Roman"/>
          <w:sz w:val="28"/>
          <w:szCs w:val="28"/>
          <w:lang w:bidi="uk-UA"/>
        </w:rPr>
        <w:t>виникнення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анаеробних</w:t>
      </w:r>
      <w:proofErr w:type="spellEnd"/>
      <w:r w:rsidRPr="001F0DCF">
        <w:rPr>
          <w:rFonts w:ascii="Times New Roman" w:hAnsi="Times New Roman"/>
          <w:sz w:val="28"/>
          <w:szCs w:val="28"/>
          <w:lang w:bidi="uk-UA"/>
        </w:rPr>
        <w:t xml:space="preserve"> умов. </w:t>
      </w:r>
      <w:proofErr w:type="spellStart"/>
      <w:r w:rsidRPr="001F0DCF">
        <w:rPr>
          <w:rFonts w:ascii="Times New Roman" w:hAnsi="Times New Roman"/>
          <w:sz w:val="28"/>
          <w:szCs w:val="28"/>
          <w:lang w:bidi="uk-UA"/>
        </w:rPr>
        <w:t>Цей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процес</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який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призводить</w:t>
      </w:r>
      <w:proofErr w:type="spellEnd"/>
      <w:r w:rsidRPr="001F0DCF">
        <w:rPr>
          <w:rFonts w:ascii="Times New Roman" w:hAnsi="Times New Roman"/>
          <w:sz w:val="28"/>
          <w:szCs w:val="28"/>
          <w:lang w:bidi="uk-UA"/>
        </w:rPr>
        <w:t xml:space="preserve"> до </w:t>
      </w:r>
      <w:proofErr w:type="spellStart"/>
      <w:r w:rsidRPr="001F0DCF">
        <w:rPr>
          <w:rFonts w:ascii="Times New Roman" w:hAnsi="Times New Roman"/>
          <w:sz w:val="28"/>
          <w:szCs w:val="28"/>
          <w:lang w:bidi="uk-UA"/>
        </w:rPr>
        <w:t>мінералізації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органіки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зумовлений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діяльністю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бактерій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що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містяться</w:t>
      </w:r>
      <w:proofErr w:type="spellEnd"/>
      <w:r w:rsidRPr="001F0DCF">
        <w:rPr>
          <w:rFonts w:ascii="Times New Roman" w:hAnsi="Times New Roman"/>
          <w:sz w:val="28"/>
          <w:szCs w:val="28"/>
          <w:lang w:bidi="uk-UA"/>
        </w:rPr>
        <w:t xml:space="preserve"> і в </w:t>
      </w:r>
      <w:proofErr w:type="spellStart"/>
      <w:r w:rsidRPr="001F0DCF">
        <w:rPr>
          <w:rFonts w:ascii="Times New Roman" w:hAnsi="Times New Roman"/>
          <w:sz w:val="28"/>
          <w:szCs w:val="28"/>
          <w:lang w:bidi="uk-UA"/>
        </w:rPr>
        <w:t>стічній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воді</w:t>
      </w:r>
      <w:proofErr w:type="spellEnd"/>
      <w:r w:rsidRPr="001F0DCF">
        <w:rPr>
          <w:rFonts w:ascii="Times New Roman" w:hAnsi="Times New Roman"/>
          <w:sz w:val="28"/>
          <w:szCs w:val="28"/>
          <w:lang w:bidi="uk-UA"/>
        </w:rPr>
        <w:t xml:space="preserve">, і в </w:t>
      </w:r>
      <w:proofErr w:type="spellStart"/>
      <w:r w:rsidRPr="001F0DCF">
        <w:rPr>
          <w:rFonts w:ascii="Times New Roman" w:hAnsi="Times New Roman"/>
          <w:sz w:val="28"/>
          <w:szCs w:val="28"/>
          <w:lang w:bidi="uk-UA"/>
        </w:rPr>
        <w:t>воді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водойми</w:t>
      </w:r>
      <w:proofErr w:type="spellEnd"/>
      <w:r w:rsidRPr="001F0DCF">
        <w:rPr>
          <w:rFonts w:ascii="Times New Roman" w:hAnsi="Times New Roman"/>
          <w:sz w:val="28"/>
          <w:szCs w:val="28"/>
          <w:lang w:bidi="uk-UA"/>
        </w:rPr>
        <w:t>.</w:t>
      </w:r>
    </w:p>
    <w:p w14:paraId="25367253" w14:textId="77777777" w:rsidR="003A6D57" w:rsidRPr="001F0DCF" w:rsidRDefault="003A6D57" w:rsidP="001F0DCF">
      <w:pPr>
        <w:spacing w:after="0" w:line="360" w:lineRule="auto"/>
        <w:ind w:firstLine="709"/>
        <w:jc w:val="both"/>
        <w:rPr>
          <w:rFonts w:ascii="Times New Roman" w:hAnsi="Times New Roman"/>
          <w:sz w:val="28"/>
          <w:szCs w:val="28"/>
          <w:lang w:bidi="uk-UA"/>
        </w:rPr>
      </w:pPr>
      <w:r w:rsidRPr="001F0DCF">
        <w:rPr>
          <w:rFonts w:ascii="Times New Roman" w:hAnsi="Times New Roman"/>
          <w:sz w:val="28"/>
          <w:szCs w:val="28"/>
          <w:lang w:bidi="uk-UA"/>
        </w:rPr>
        <w:t xml:space="preserve">Разом з </w:t>
      </w:r>
      <w:proofErr w:type="spellStart"/>
      <w:r w:rsidRPr="001F0DCF">
        <w:rPr>
          <w:rFonts w:ascii="Times New Roman" w:hAnsi="Times New Roman"/>
          <w:sz w:val="28"/>
          <w:szCs w:val="28"/>
          <w:lang w:bidi="uk-UA"/>
        </w:rPr>
        <w:t>органічними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речовинами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побутових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стічних</w:t>
      </w:r>
      <w:proofErr w:type="spellEnd"/>
      <w:r w:rsidRPr="001F0DCF">
        <w:rPr>
          <w:rFonts w:ascii="Times New Roman" w:hAnsi="Times New Roman"/>
          <w:sz w:val="28"/>
          <w:szCs w:val="28"/>
          <w:lang w:bidi="uk-UA"/>
        </w:rPr>
        <w:t xml:space="preserve"> вод у </w:t>
      </w:r>
      <w:proofErr w:type="spellStart"/>
      <w:r w:rsidRPr="001F0DCF">
        <w:rPr>
          <w:rFonts w:ascii="Times New Roman" w:hAnsi="Times New Roman"/>
          <w:sz w:val="28"/>
          <w:szCs w:val="28"/>
          <w:lang w:bidi="uk-UA"/>
        </w:rPr>
        <w:t>водойму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надходить</w:t>
      </w:r>
      <w:proofErr w:type="spellEnd"/>
      <w:r w:rsidRPr="001F0DCF">
        <w:rPr>
          <w:rFonts w:ascii="Times New Roman" w:hAnsi="Times New Roman"/>
          <w:sz w:val="28"/>
          <w:szCs w:val="28"/>
          <w:lang w:bidi="uk-UA"/>
        </w:rPr>
        <w:t xml:space="preserve"> велика </w:t>
      </w:r>
      <w:proofErr w:type="spellStart"/>
      <w:r w:rsidRPr="001F0DCF">
        <w:rPr>
          <w:rFonts w:ascii="Times New Roman" w:hAnsi="Times New Roman"/>
          <w:sz w:val="28"/>
          <w:szCs w:val="28"/>
          <w:lang w:bidi="uk-UA"/>
        </w:rPr>
        <w:t>кількість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сапрофітних</w:t>
      </w:r>
      <w:proofErr w:type="spellEnd"/>
      <w:r w:rsidRPr="001F0DCF">
        <w:rPr>
          <w:rFonts w:ascii="Times New Roman" w:hAnsi="Times New Roman"/>
          <w:sz w:val="28"/>
          <w:szCs w:val="28"/>
          <w:lang w:bidi="uk-UA"/>
        </w:rPr>
        <w:t xml:space="preserve"> і </w:t>
      </w:r>
      <w:proofErr w:type="spellStart"/>
      <w:r w:rsidRPr="001F0DCF">
        <w:rPr>
          <w:rFonts w:ascii="Times New Roman" w:hAnsi="Times New Roman"/>
          <w:sz w:val="28"/>
          <w:szCs w:val="28"/>
          <w:lang w:bidi="uk-UA"/>
        </w:rPr>
        <w:t>патогенних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бактерій</w:t>
      </w:r>
      <w:proofErr w:type="spellEnd"/>
      <w:r w:rsidRPr="001F0DCF">
        <w:rPr>
          <w:rFonts w:ascii="Times New Roman" w:hAnsi="Times New Roman"/>
          <w:sz w:val="28"/>
          <w:szCs w:val="28"/>
          <w:lang w:bidi="uk-UA"/>
        </w:rPr>
        <w:t xml:space="preserve">, тому </w:t>
      </w:r>
      <w:proofErr w:type="spellStart"/>
      <w:r w:rsidRPr="001F0DCF">
        <w:rPr>
          <w:rFonts w:ascii="Times New Roman" w:hAnsi="Times New Roman"/>
          <w:sz w:val="28"/>
          <w:szCs w:val="28"/>
          <w:lang w:bidi="uk-UA"/>
        </w:rPr>
        <w:t>концентрація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органічних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посередньо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вказує</w:t>
      </w:r>
      <w:proofErr w:type="spellEnd"/>
      <w:r w:rsidRPr="001F0DCF">
        <w:rPr>
          <w:rFonts w:ascii="Times New Roman" w:hAnsi="Times New Roman"/>
          <w:sz w:val="28"/>
          <w:szCs w:val="28"/>
          <w:lang w:bidi="uk-UA"/>
        </w:rPr>
        <w:t xml:space="preserve"> на </w:t>
      </w:r>
      <w:proofErr w:type="spellStart"/>
      <w:r w:rsidRPr="001F0DCF">
        <w:rPr>
          <w:rFonts w:ascii="Times New Roman" w:hAnsi="Times New Roman"/>
          <w:sz w:val="28"/>
          <w:szCs w:val="28"/>
          <w:lang w:bidi="uk-UA"/>
        </w:rPr>
        <w:t>бактеріальне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забруднення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водойм</w:t>
      </w:r>
      <w:proofErr w:type="spellEnd"/>
      <w:r w:rsidRPr="001F0DCF">
        <w:rPr>
          <w:rFonts w:ascii="Times New Roman" w:hAnsi="Times New Roman"/>
          <w:sz w:val="28"/>
          <w:szCs w:val="28"/>
          <w:lang w:bidi="uk-UA"/>
        </w:rPr>
        <w:t xml:space="preserve"> і </w:t>
      </w:r>
      <w:proofErr w:type="spellStart"/>
      <w:r w:rsidRPr="001F0DCF">
        <w:rPr>
          <w:rFonts w:ascii="Times New Roman" w:hAnsi="Times New Roman"/>
          <w:sz w:val="28"/>
          <w:szCs w:val="28"/>
          <w:lang w:bidi="uk-UA"/>
        </w:rPr>
        <w:t>цим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характеризується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санітарне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значення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показника</w:t>
      </w:r>
      <w:proofErr w:type="spellEnd"/>
      <w:r w:rsidRPr="001F0DCF">
        <w:rPr>
          <w:rFonts w:ascii="Times New Roman" w:hAnsi="Times New Roman"/>
          <w:sz w:val="28"/>
          <w:szCs w:val="28"/>
          <w:lang w:bidi="uk-UA"/>
        </w:rPr>
        <w:t xml:space="preserve"> БСК.</w:t>
      </w:r>
    </w:p>
    <w:p w14:paraId="34CC9862" w14:textId="77777777" w:rsidR="003A6D57" w:rsidRPr="001F0DCF" w:rsidRDefault="003A6D57" w:rsidP="001F0DCF">
      <w:pPr>
        <w:spacing w:after="0" w:line="360" w:lineRule="auto"/>
        <w:ind w:firstLine="709"/>
        <w:jc w:val="both"/>
        <w:rPr>
          <w:rFonts w:ascii="Times New Roman" w:hAnsi="Times New Roman"/>
          <w:sz w:val="28"/>
          <w:szCs w:val="28"/>
          <w:lang w:bidi="uk-UA"/>
        </w:rPr>
      </w:pPr>
      <w:r w:rsidRPr="001F0DCF">
        <w:rPr>
          <w:rFonts w:ascii="Times New Roman" w:hAnsi="Times New Roman"/>
          <w:sz w:val="28"/>
          <w:szCs w:val="28"/>
          <w:lang w:bidi="uk-UA"/>
        </w:rPr>
        <w:t xml:space="preserve">БСК </w:t>
      </w:r>
      <w:proofErr w:type="spellStart"/>
      <w:r w:rsidRPr="001F0DCF">
        <w:rPr>
          <w:rFonts w:ascii="Times New Roman" w:hAnsi="Times New Roman"/>
          <w:sz w:val="28"/>
          <w:szCs w:val="28"/>
          <w:lang w:bidi="uk-UA"/>
        </w:rPr>
        <w:t>стічної</w:t>
      </w:r>
      <w:proofErr w:type="spellEnd"/>
      <w:r w:rsidRPr="001F0DCF">
        <w:rPr>
          <w:rFonts w:ascii="Times New Roman" w:hAnsi="Times New Roman"/>
          <w:sz w:val="28"/>
          <w:szCs w:val="28"/>
          <w:lang w:bidi="uk-UA"/>
        </w:rPr>
        <w:t xml:space="preserve"> води - </w:t>
      </w:r>
      <w:proofErr w:type="spellStart"/>
      <w:r w:rsidRPr="001F0DCF">
        <w:rPr>
          <w:rFonts w:ascii="Times New Roman" w:hAnsi="Times New Roman"/>
          <w:sz w:val="28"/>
          <w:szCs w:val="28"/>
          <w:lang w:bidi="uk-UA"/>
        </w:rPr>
        <w:t>це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функція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що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залежить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від</w:t>
      </w:r>
      <w:proofErr w:type="spellEnd"/>
      <w:r w:rsidRPr="001F0DCF">
        <w:rPr>
          <w:rFonts w:ascii="Times New Roman" w:hAnsi="Times New Roman"/>
          <w:sz w:val="28"/>
          <w:szCs w:val="28"/>
          <w:lang w:bidi="uk-UA"/>
        </w:rPr>
        <w:t xml:space="preserve"> часу. </w:t>
      </w:r>
      <w:proofErr w:type="spellStart"/>
      <w:r w:rsidRPr="001F0DCF">
        <w:rPr>
          <w:rFonts w:ascii="Times New Roman" w:hAnsi="Times New Roman"/>
          <w:sz w:val="28"/>
          <w:szCs w:val="28"/>
          <w:lang w:bidi="uk-UA"/>
        </w:rPr>
        <w:t>Цей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показник</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визначають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після</w:t>
      </w:r>
      <w:proofErr w:type="spellEnd"/>
      <w:r w:rsidRPr="001F0DCF">
        <w:rPr>
          <w:rFonts w:ascii="Times New Roman" w:hAnsi="Times New Roman"/>
          <w:sz w:val="28"/>
          <w:szCs w:val="28"/>
          <w:lang w:bidi="uk-UA"/>
        </w:rPr>
        <w:t xml:space="preserve"> п </w:t>
      </w:r>
      <w:proofErr w:type="spellStart"/>
      <w:r w:rsidRPr="001F0DCF">
        <w:rPr>
          <w:rFonts w:ascii="Times New Roman" w:hAnsi="Times New Roman"/>
          <w:sz w:val="28"/>
          <w:szCs w:val="28"/>
          <w:lang w:bidi="uk-UA"/>
        </w:rPr>
        <w:t>днів</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інкубації</w:t>
      </w:r>
      <w:proofErr w:type="spellEnd"/>
      <w:r w:rsidRPr="001F0DCF">
        <w:rPr>
          <w:rFonts w:ascii="Times New Roman" w:hAnsi="Times New Roman"/>
          <w:sz w:val="28"/>
          <w:szCs w:val="28"/>
          <w:lang w:bidi="uk-UA"/>
        </w:rPr>
        <w:t xml:space="preserve"> (БСК</w:t>
      </w:r>
      <w:r w:rsidRPr="001F0DCF">
        <w:rPr>
          <w:rFonts w:ascii="Times New Roman" w:hAnsi="Times New Roman"/>
          <w:sz w:val="28"/>
          <w:szCs w:val="28"/>
          <w:vertAlign w:val="subscript"/>
          <w:lang w:bidi="uk-UA"/>
        </w:rPr>
        <w:t>П</w:t>
      </w:r>
      <w:r w:rsidRPr="001F0DCF">
        <w:rPr>
          <w:rFonts w:ascii="Times New Roman" w:hAnsi="Times New Roman"/>
          <w:sz w:val="28"/>
          <w:szCs w:val="28"/>
          <w:lang w:bidi="uk-UA"/>
        </w:rPr>
        <w:t xml:space="preserve">) до </w:t>
      </w:r>
      <w:proofErr w:type="spellStart"/>
      <w:r w:rsidRPr="001F0DCF">
        <w:rPr>
          <w:rFonts w:ascii="Times New Roman" w:hAnsi="Times New Roman"/>
          <w:sz w:val="28"/>
          <w:szCs w:val="28"/>
          <w:lang w:bidi="uk-UA"/>
        </w:rPr>
        <w:t>появи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нітритів</w:t>
      </w:r>
      <w:proofErr w:type="spellEnd"/>
      <w:r w:rsidRPr="001F0DCF">
        <w:rPr>
          <w:rFonts w:ascii="Times New Roman" w:hAnsi="Times New Roman"/>
          <w:sz w:val="28"/>
          <w:szCs w:val="28"/>
          <w:lang w:bidi="uk-UA"/>
        </w:rPr>
        <w:t xml:space="preserve"> у </w:t>
      </w:r>
      <w:proofErr w:type="spellStart"/>
      <w:r w:rsidRPr="001F0DCF">
        <w:rPr>
          <w:rFonts w:ascii="Times New Roman" w:hAnsi="Times New Roman"/>
          <w:sz w:val="28"/>
          <w:szCs w:val="28"/>
          <w:lang w:bidi="uk-UA"/>
        </w:rPr>
        <w:t>кількості</w:t>
      </w:r>
      <w:proofErr w:type="spellEnd"/>
      <w:r w:rsidRPr="001F0DCF">
        <w:rPr>
          <w:rFonts w:ascii="Times New Roman" w:hAnsi="Times New Roman"/>
          <w:sz w:val="28"/>
          <w:szCs w:val="28"/>
          <w:lang w:bidi="uk-UA"/>
        </w:rPr>
        <w:t xml:space="preserve"> 0,1мг/дм</w:t>
      </w:r>
      <w:r w:rsidRPr="001F0DCF">
        <w:rPr>
          <w:rFonts w:ascii="Times New Roman" w:hAnsi="Times New Roman"/>
          <w:sz w:val="28"/>
          <w:szCs w:val="28"/>
          <w:vertAlign w:val="superscript"/>
          <w:lang w:bidi="uk-UA"/>
        </w:rPr>
        <w:t>3</w:t>
      </w:r>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Тобто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індекс</w:t>
      </w:r>
      <w:proofErr w:type="spellEnd"/>
      <w:r w:rsidRPr="001F0DCF">
        <w:rPr>
          <w:rFonts w:ascii="Times New Roman" w:hAnsi="Times New Roman"/>
          <w:sz w:val="28"/>
          <w:szCs w:val="28"/>
          <w:lang w:bidi="uk-UA"/>
        </w:rPr>
        <w:t xml:space="preserve"> внизу </w:t>
      </w:r>
      <w:proofErr w:type="spellStart"/>
      <w:r w:rsidRPr="001F0DCF">
        <w:rPr>
          <w:rFonts w:ascii="Times New Roman" w:hAnsi="Times New Roman"/>
          <w:sz w:val="28"/>
          <w:szCs w:val="28"/>
          <w:lang w:bidi="uk-UA"/>
        </w:rPr>
        <w:t>вказує</w:t>
      </w:r>
      <w:proofErr w:type="spellEnd"/>
      <w:r w:rsidRPr="001F0DCF">
        <w:rPr>
          <w:rFonts w:ascii="Times New Roman" w:hAnsi="Times New Roman"/>
          <w:sz w:val="28"/>
          <w:szCs w:val="28"/>
          <w:lang w:bidi="uk-UA"/>
        </w:rPr>
        <w:t xml:space="preserve"> на </w:t>
      </w:r>
      <w:proofErr w:type="spellStart"/>
      <w:r w:rsidRPr="001F0DCF">
        <w:rPr>
          <w:rFonts w:ascii="Times New Roman" w:hAnsi="Times New Roman"/>
          <w:sz w:val="28"/>
          <w:szCs w:val="28"/>
          <w:lang w:bidi="uk-UA"/>
        </w:rPr>
        <w:t>тривалість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інкубації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Наприклад</w:t>
      </w:r>
      <w:proofErr w:type="spellEnd"/>
      <w:r w:rsidRPr="001F0DCF">
        <w:rPr>
          <w:rFonts w:ascii="Times New Roman" w:hAnsi="Times New Roman"/>
          <w:sz w:val="28"/>
          <w:szCs w:val="28"/>
          <w:lang w:bidi="uk-UA"/>
        </w:rPr>
        <w:t xml:space="preserve">, БСК5 - </w:t>
      </w:r>
      <w:proofErr w:type="spellStart"/>
      <w:r w:rsidRPr="001F0DCF">
        <w:rPr>
          <w:rFonts w:ascii="Times New Roman" w:hAnsi="Times New Roman"/>
          <w:sz w:val="28"/>
          <w:szCs w:val="28"/>
          <w:lang w:bidi="uk-UA"/>
        </w:rPr>
        <w:t>кількість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спожита</w:t>
      </w:r>
      <w:proofErr w:type="spellEnd"/>
      <w:r w:rsidRPr="001F0DCF">
        <w:rPr>
          <w:rFonts w:ascii="Times New Roman" w:hAnsi="Times New Roman"/>
          <w:sz w:val="28"/>
          <w:szCs w:val="28"/>
          <w:lang w:bidi="uk-UA"/>
        </w:rPr>
        <w:t xml:space="preserve"> за 5 </w:t>
      </w:r>
      <w:proofErr w:type="spellStart"/>
      <w:r w:rsidRPr="001F0DCF">
        <w:rPr>
          <w:rFonts w:ascii="Times New Roman" w:hAnsi="Times New Roman"/>
          <w:sz w:val="28"/>
          <w:szCs w:val="28"/>
          <w:lang w:bidi="uk-UA"/>
        </w:rPr>
        <w:t>діб</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інкубації</w:t>
      </w:r>
      <w:proofErr w:type="spellEnd"/>
      <w:r w:rsidRPr="001F0DCF">
        <w:rPr>
          <w:rFonts w:ascii="Times New Roman" w:hAnsi="Times New Roman"/>
          <w:sz w:val="28"/>
          <w:szCs w:val="28"/>
          <w:lang w:bidi="uk-UA"/>
        </w:rPr>
        <w:t>; БСК</w:t>
      </w:r>
      <w:r w:rsidRPr="001F0DCF">
        <w:rPr>
          <w:rFonts w:ascii="Times New Roman" w:hAnsi="Times New Roman"/>
          <w:sz w:val="28"/>
          <w:szCs w:val="28"/>
          <w:vertAlign w:val="subscript"/>
          <w:lang w:bidi="uk-UA"/>
        </w:rPr>
        <w:t>20</w:t>
      </w:r>
      <w:r w:rsidRPr="001F0DCF">
        <w:rPr>
          <w:rFonts w:ascii="Times New Roman" w:hAnsi="Times New Roman"/>
          <w:sz w:val="28"/>
          <w:szCs w:val="28"/>
          <w:lang w:bidi="uk-UA"/>
        </w:rPr>
        <w:t xml:space="preserve"> - те ж, за 20 </w:t>
      </w:r>
      <w:proofErr w:type="spellStart"/>
      <w:r w:rsidRPr="001F0DCF">
        <w:rPr>
          <w:rFonts w:ascii="Times New Roman" w:hAnsi="Times New Roman"/>
          <w:sz w:val="28"/>
          <w:szCs w:val="28"/>
          <w:lang w:bidi="uk-UA"/>
        </w:rPr>
        <w:t>діб</w:t>
      </w:r>
      <w:proofErr w:type="spellEnd"/>
      <w:r w:rsidRPr="001F0DCF">
        <w:rPr>
          <w:rFonts w:ascii="Times New Roman" w:hAnsi="Times New Roman"/>
          <w:sz w:val="28"/>
          <w:szCs w:val="28"/>
          <w:lang w:bidi="uk-UA"/>
        </w:rPr>
        <w:t>.</w:t>
      </w:r>
    </w:p>
    <w:p w14:paraId="27FEA89B" w14:textId="77777777" w:rsidR="003A6D57" w:rsidRPr="001F0DCF" w:rsidRDefault="003A6D57" w:rsidP="001F0DCF">
      <w:pPr>
        <w:spacing w:after="0" w:line="360" w:lineRule="auto"/>
        <w:ind w:firstLine="709"/>
        <w:jc w:val="both"/>
        <w:rPr>
          <w:rFonts w:ascii="Times New Roman" w:hAnsi="Times New Roman"/>
          <w:sz w:val="28"/>
          <w:szCs w:val="28"/>
          <w:lang w:bidi="uk-UA"/>
        </w:rPr>
      </w:pPr>
      <w:proofErr w:type="spellStart"/>
      <w:r w:rsidRPr="001F0DCF">
        <w:rPr>
          <w:rFonts w:ascii="Times New Roman" w:hAnsi="Times New Roman"/>
          <w:sz w:val="28"/>
          <w:szCs w:val="28"/>
          <w:lang w:bidi="uk-UA"/>
        </w:rPr>
        <w:t>Повним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біохімічним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споживанням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(БСКПОВН) </w:t>
      </w:r>
      <w:proofErr w:type="spellStart"/>
      <w:r w:rsidRPr="001F0DCF">
        <w:rPr>
          <w:rFonts w:ascii="Times New Roman" w:hAnsi="Times New Roman"/>
          <w:sz w:val="28"/>
          <w:szCs w:val="28"/>
          <w:lang w:bidi="uk-UA"/>
        </w:rPr>
        <w:t>вважають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його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кількість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потрібну</w:t>
      </w:r>
      <w:proofErr w:type="spellEnd"/>
      <w:r w:rsidRPr="001F0DCF">
        <w:rPr>
          <w:rFonts w:ascii="Times New Roman" w:hAnsi="Times New Roman"/>
          <w:sz w:val="28"/>
          <w:szCs w:val="28"/>
          <w:lang w:bidi="uk-UA"/>
        </w:rPr>
        <w:t xml:space="preserve"> для </w:t>
      </w:r>
      <w:proofErr w:type="spellStart"/>
      <w:r w:rsidRPr="001F0DCF">
        <w:rPr>
          <w:rFonts w:ascii="Times New Roman" w:hAnsi="Times New Roman"/>
          <w:sz w:val="28"/>
          <w:szCs w:val="28"/>
          <w:lang w:bidi="uk-UA"/>
        </w:rPr>
        <w:t>окиснення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органічних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домішок</w:t>
      </w:r>
      <w:proofErr w:type="spellEnd"/>
      <w:r w:rsidRPr="001F0DCF">
        <w:rPr>
          <w:rFonts w:ascii="Times New Roman" w:hAnsi="Times New Roman"/>
          <w:sz w:val="28"/>
          <w:szCs w:val="28"/>
          <w:lang w:bidi="uk-UA"/>
        </w:rPr>
        <w:t xml:space="preserve"> </w:t>
      </w:r>
      <w:proofErr w:type="gramStart"/>
      <w:r w:rsidRPr="001F0DCF">
        <w:rPr>
          <w:rFonts w:ascii="Times New Roman" w:hAnsi="Times New Roman"/>
          <w:sz w:val="28"/>
          <w:szCs w:val="28"/>
          <w:lang w:bidi="uk-UA"/>
        </w:rPr>
        <w:t>до початку</w:t>
      </w:r>
      <w:proofErr w:type="gram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процесу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нітрифікації</w:t>
      </w:r>
      <w:proofErr w:type="spellEnd"/>
      <w:r w:rsidRPr="001F0DCF">
        <w:rPr>
          <w:rFonts w:ascii="Times New Roman" w:hAnsi="Times New Roman"/>
          <w:sz w:val="28"/>
          <w:szCs w:val="28"/>
          <w:lang w:bidi="uk-UA"/>
        </w:rPr>
        <w:t xml:space="preserve">. Для </w:t>
      </w:r>
      <w:proofErr w:type="spellStart"/>
      <w:r w:rsidRPr="001F0DCF">
        <w:rPr>
          <w:rFonts w:ascii="Times New Roman" w:hAnsi="Times New Roman"/>
          <w:sz w:val="28"/>
          <w:szCs w:val="28"/>
          <w:lang w:bidi="uk-UA"/>
        </w:rPr>
        <w:t>побутових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стічних</w:t>
      </w:r>
      <w:proofErr w:type="spellEnd"/>
      <w:r w:rsidRPr="001F0DCF">
        <w:rPr>
          <w:rFonts w:ascii="Times New Roman" w:hAnsi="Times New Roman"/>
          <w:sz w:val="28"/>
          <w:szCs w:val="28"/>
          <w:lang w:bidi="uk-UA"/>
        </w:rPr>
        <w:t xml:space="preserve"> вод </w:t>
      </w:r>
      <w:proofErr w:type="spellStart"/>
      <w:r w:rsidRPr="001F0DCF">
        <w:rPr>
          <w:rFonts w:ascii="Times New Roman" w:hAnsi="Times New Roman"/>
          <w:sz w:val="28"/>
          <w:szCs w:val="28"/>
          <w:lang w:bidi="uk-UA"/>
        </w:rPr>
        <w:t>визначають</w:t>
      </w:r>
      <w:proofErr w:type="spellEnd"/>
      <w:r w:rsidRPr="001F0DCF">
        <w:rPr>
          <w:rFonts w:ascii="Times New Roman" w:hAnsi="Times New Roman"/>
          <w:sz w:val="28"/>
          <w:szCs w:val="28"/>
          <w:lang w:bidi="uk-UA"/>
        </w:rPr>
        <w:t xml:space="preserve"> БСК</w:t>
      </w:r>
      <w:r w:rsidRPr="001F0DCF">
        <w:rPr>
          <w:rFonts w:ascii="Times New Roman" w:hAnsi="Times New Roman"/>
          <w:sz w:val="28"/>
          <w:szCs w:val="28"/>
          <w:vertAlign w:val="subscript"/>
          <w:lang w:bidi="uk-UA"/>
        </w:rPr>
        <w:t>20</w:t>
      </w:r>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вважаючи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цю</w:t>
      </w:r>
      <w:proofErr w:type="spellEnd"/>
      <w:r w:rsidRPr="001F0DCF">
        <w:rPr>
          <w:rFonts w:ascii="Times New Roman" w:hAnsi="Times New Roman"/>
          <w:sz w:val="28"/>
          <w:szCs w:val="28"/>
          <w:lang w:bidi="uk-UA"/>
        </w:rPr>
        <w:t xml:space="preserve"> величину </w:t>
      </w:r>
      <w:proofErr w:type="spellStart"/>
      <w:r w:rsidRPr="001F0DCF">
        <w:rPr>
          <w:rFonts w:ascii="Times New Roman" w:hAnsi="Times New Roman"/>
          <w:sz w:val="28"/>
          <w:szCs w:val="28"/>
          <w:lang w:bidi="uk-UA"/>
        </w:rPr>
        <w:t>близькою</w:t>
      </w:r>
      <w:proofErr w:type="spellEnd"/>
      <w:r w:rsidRPr="001F0DCF">
        <w:rPr>
          <w:rFonts w:ascii="Times New Roman" w:hAnsi="Times New Roman"/>
          <w:sz w:val="28"/>
          <w:szCs w:val="28"/>
          <w:lang w:bidi="uk-UA"/>
        </w:rPr>
        <w:t xml:space="preserve"> до БСК</w:t>
      </w:r>
      <w:r w:rsidRPr="001F0DCF">
        <w:rPr>
          <w:rFonts w:ascii="Times New Roman" w:hAnsi="Times New Roman"/>
          <w:sz w:val="28"/>
          <w:szCs w:val="28"/>
          <w:vertAlign w:val="subscript"/>
          <w:lang w:bidi="uk-UA"/>
        </w:rPr>
        <w:t>ПОВН</w:t>
      </w:r>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Слід</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зазначити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що</w:t>
      </w:r>
      <w:proofErr w:type="spellEnd"/>
      <w:r w:rsidRPr="001F0DCF">
        <w:rPr>
          <w:rFonts w:ascii="Times New Roman" w:hAnsi="Times New Roman"/>
          <w:sz w:val="28"/>
          <w:szCs w:val="28"/>
          <w:lang w:bidi="uk-UA"/>
        </w:rPr>
        <w:t xml:space="preserve"> для </w:t>
      </w:r>
      <w:proofErr w:type="spellStart"/>
      <w:r w:rsidRPr="001F0DCF">
        <w:rPr>
          <w:rFonts w:ascii="Times New Roman" w:hAnsi="Times New Roman"/>
          <w:sz w:val="28"/>
          <w:szCs w:val="28"/>
          <w:lang w:bidi="uk-UA"/>
        </w:rPr>
        <w:t>деяких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органічних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біохімічне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окиснення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може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тривати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значно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довше</w:t>
      </w:r>
      <w:proofErr w:type="spellEnd"/>
      <w:r w:rsidRPr="001F0DCF">
        <w:rPr>
          <w:rFonts w:ascii="Times New Roman" w:hAnsi="Times New Roman"/>
          <w:sz w:val="28"/>
          <w:szCs w:val="28"/>
          <w:lang w:bidi="uk-UA"/>
        </w:rPr>
        <w:t xml:space="preserve"> за 20 </w:t>
      </w:r>
      <w:proofErr w:type="spellStart"/>
      <w:r w:rsidRPr="001F0DCF">
        <w:rPr>
          <w:rFonts w:ascii="Times New Roman" w:hAnsi="Times New Roman"/>
          <w:sz w:val="28"/>
          <w:szCs w:val="28"/>
          <w:lang w:bidi="uk-UA"/>
        </w:rPr>
        <w:t>діб</w:t>
      </w:r>
      <w:proofErr w:type="spellEnd"/>
      <w:r w:rsidRPr="001F0DCF">
        <w:rPr>
          <w:rFonts w:ascii="Times New Roman" w:hAnsi="Times New Roman"/>
          <w:sz w:val="28"/>
          <w:szCs w:val="28"/>
          <w:lang w:bidi="uk-UA"/>
        </w:rPr>
        <w:t>.</w:t>
      </w:r>
    </w:p>
    <w:p w14:paraId="6F96F897" w14:textId="77777777" w:rsidR="003A6D57" w:rsidRPr="001F0DCF" w:rsidRDefault="003A6D57" w:rsidP="001F0DCF">
      <w:pPr>
        <w:spacing w:after="0" w:line="360" w:lineRule="auto"/>
        <w:ind w:firstLine="709"/>
        <w:jc w:val="both"/>
        <w:rPr>
          <w:rFonts w:ascii="Times New Roman" w:hAnsi="Times New Roman"/>
          <w:sz w:val="28"/>
          <w:szCs w:val="28"/>
          <w:lang w:bidi="uk-UA"/>
        </w:rPr>
      </w:pPr>
      <w:r w:rsidRPr="001F0DCF">
        <w:rPr>
          <w:rFonts w:ascii="Times New Roman" w:hAnsi="Times New Roman"/>
          <w:sz w:val="28"/>
          <w:szCs w:val="28"/>
          <w:lang w:bidi="uk-UA"/>
        </w:rPr>
        <w:t xml:space="preserve">В </w:t>
      </w:r>
      <w:proofErr w:type="spellStart"/>
      <w:r w:rsidRPr="001F0DCF">
        <w:rPr>
          <w:rFonts w:ascii="Times New Roman" w:hAnsi="Times New Roman"/>
          <w:sz w:val="28"/>
          <w:szCs w:val="28"/>
          <w:lang w:bidi="uk-UA"/>
        </w:rPr>
        <w:t>лабораторних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умовах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поряд</w:t>
      </w:r>
      <w:proofErr w:type="spellEnd"/>
      <w:r w:rsidRPr="001F0DCF">
        <w:rPr>
          <w:rFonts w:ascii="Times New Roman" w:hAnsi="Times New Roman"/>
          <w:sz w:val="28"/>
          <w:szCs w:val="28"/>
          <w:lang w:bidi="uk-UA"/>
        </w:rPr>
        <w:t xml:space="preserve"> з БСКПОВН </w:t>
      </w:r>
      <w:proofErr w:type="spellStart"/>
      <w:r w:rsidRPr="001F0DCF">
        <w:rPr>
          <w:rFonts w:ascii="Times New Roman" w:hAnsi="Times New Roman"/>
          <w:sz w:val="28"/>
          <w:szCs w:val="28"/>
          <w:lang w:bidi="uk-UA"/>
        </w:rPr>
        <w:t>визначають</w:t>
      </w:r>
      <w:proofErr w:type="spellEnd"/>
      <w:r w:rsidRPr="001F0DCF">
        <w:rPr>
          <w:rFonts w:ascii="Times New Roman" w:hAnsi="Times New Roman"/>
          <w:sz w:val="28"/>
          <w:szCs w:val="28"/>
          <w:lang w:bidi="uk-UA"/>
        </w:rPr>
        <w:t xml:space="preserve"> БСК</w:t>
      </w:r>
      <w:r w:rsidRPr="001F0DCF">
        <w:rPr>
          <w:rFonts w:ascii="Times New Roman" w:hAnsi="Times New Roman"/>
          <w:sz w:val="28"/>
          <w:szCs w:val="28"/>
          <w:vertAlign w:val="subscript"/>
          <w:lang w:bidi="uk-UA"/>
        </w:rPr>
        <w:t>5</w:t>
      </w:r>
      <w:r w:rsidRPr="001F0DCF">
        <w:rPr>
          <w:rFonts w:ascii="Times New Roman" w:hAnsi="Times New Roman"/>
          <w:sz w:val="28"/>
          <w:szCs w:val="28"/>
          <w:lang w:bidi="uk-UA"/>
        </w:rPr>
        <w:t xml:space="preserve"> - </w:t>
      </w:r>
      <w:proofErr w:type="spellStart"/>
      <w:r w:rsidRPr="001F0DCF">
        <w:rPr>
          <w:rFonts w:ascii="Times New Roman" w:hAnsi="Times New Roman"/>
          <w:sz w:val="28"/>
          <w:szCs w:val="28"/>
          <w:lang w:bidi="uk-UA"/>
        </w:rPr>
        <w:t>біохімічну</w:t>
      </w:r>
      <w:proofErr w:type="spellEnd"/>
      <w:r w:rsidRPr="001F0DCF">
        <w:rPr>
          <w:rFonts w:ascii="Times New Roman" w:hAnsi="Times New Roman"/>
          <w:sz w:val="28"/>
          <w:szCs w:val="28"/>
          <w:lang w:bidi="uk-UA"/>
        </w:rPr>
        <w:t xml:space="preserve"> потребу у </w:t>
      </w:r>
      <w:proofErr w:type="spellStart"/>
      <w:r w:rsidRPr="001F0DCF">
        <w:rPr>
          <w:rFonts w:ascii="Times New Roman" w:hAnsi="Times New Roman"/>
          <w:sz w:val="28"/>
          <w:szCs w:val="28"/>
          <w:lang w:bidi="uk-UA"/>
        </w:rPr>
        <w:t>кисні</w:t>
      </w:r>
      <w:proofErr w:type="spellEnd"/>
      <w:r w:rsidRPr="001F0DCF">
        <w:rPr>
          <w:rFonts w:ascii="Times New Roman" w:hAnsi="Times New Roman"/>
          <w:sz w:val="28"/>
          <w:szCs w:val="28"/>
          <w:lang w:bidi="uk-UA"/>
        </w:rPr>
        <w:t xml:space="preserve"> за 5 </w:t>
      </w:r>
      <w:proofErr w:type="spellStart"/>
      <w:r w:rsidRPr="001F0DCF">
        <w:rPr>
          <w:rFonts w:ascii="Times New Roman" w:hAnsi="Times New Roman"/>
          <w:sz w:val="28"/>
          <w:szCs w:val="28"/>
          <w:lang w:bidi="uk-UA"/>
        </w:rPr>
        <w:t>діб</w:t>
      </w:r>
      <w:proofErr w:type="spellEnd"/>
      <w:r w:rsidRPr="001F0DCF">
        <w:rPr>
          <w:rFonts w:ascii="Times New Roman" w:hAnsi="Times New Roman"/>
          <w:sz w:val="28"/>
          <w:szCs w:val="28"/>
          <w:lang w:bidi="uk-UA"/>
        </w:rPr>
        <w:t xml:space="preserve">. У </w:t>
      </w:r>
      <w:proofErr w:type="spellStart"/>
      <w:r w:rsidRPr="001F0DCF">
        <w:rPr>
          <w:rFonts w:ascii="Times New Roman" w:hAnsi="Times New Roman"/>
          <w:sz w:val="28"/>
          <w:szCs w:val="28"/>
          <w:lang w:bidi="uk-UA"/>
        </w:rPr>
        <w:t>поверхневих</w:t>
      </w:r>
      <w:proofErr w:type="spellEnd"/>
      <w:r w:rsidRPr="001F0DCF">
        <w:rPr>
          <w:rFonts w:ascii="Times New Roman" w:hAnsi="Times New Roman"/>
          <w:sz w:val="28"/>
          <w:szCs w:val="28"/>
          <w:lang w:bidi="uk-UA"/>
        </w:rPr>
        <w:t xml:space="preserve"> водах </w:t>
      </w:r>
      <w:proofErr w:type="spellStart"/>
      <w:r w:rsidRPr="001F0DCF">
        <w:rPr>
          <w:rFonts w:ascii="Times New Roman" w:hAnsi="Times New Roman"/>
          <w:sz w:val="28"/>
          <w:szCs w:val="28"/>
          <w:lang w:bidi="uk-UA"/>
        </w:rPr>
        <w:t>величини</w:t>
      </w:r>
      <w:proofErr w:type="spellEnd"/>
      <w:r w:rsidRPr="001F0DCF">
        <w:rPr>
          <w:rFonts w:ascii="Times New Roman" w:hAnsi="Times New Roman"/>
          <w:sz w:val="28"/>
          <w:szCs w:val="28"/>
          <w:lang w:bidi="uk-UA"/>
        </w:rPr>
        <w:t xml:space="preserve"> БСК5 </w:t>
      </w:r>
      <w:proofErr w:type="spellStart"/>
      <w:r w:rsidRPr="001F0DCF">
        <w:rPr>
          <w:rFonts w:ascii="Times New Roman" w:hAnsi="Times New Roman"/>
          <w:sz w:val="28"/>
          <w:szCs w:val="28"/>
          <w:lang w:bidi="uk-UA"/>
        </w:rPr>
        <w:t>змінюються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зазвичай</w:t>
      </w:r>
      <w:proofErr w:type="spellEnd"/>
      <w:r w:rsidRPr="001F0DCF">
        <w:rPr>
          <w:rFonts w:ascii="Times New Roman" w:hAnsi="Times New Roman"/>
          <w:sz w:val="28"/>
          <w:szCs w:val="28"/>
          <w:lang w:bidi="uk-UA"/>
        </w:rPr>
        <w:t xml:space="preserve"> </w:t>
      </w:r>
      <w:proofErr w:type="gramStart"/>
      <w:r w:rsidRPr="001F0DCF">
        <w:rPr>
          <w:rFonts w:ascii="Times New Roman" w:hAnsi="Times New Roman"/>
          <w:sz w:val="28"/>
          <w:szCs w:val="28"/>
          <w:lang w:bidi="uk-UA"/>
        </w:rPr>
        <w:t>у межах</w:t>
      </w:r>
      <w:proofErr w:type="gram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від</w:t>
      </w:r>
      <w:proofErr w:type="spellEnd"/>
      <w:r w:rsidRPr="001F0DCF">
        <w:rPr>
          <w:rFonts w:ascii="Times New Roman" w:hAnsi="Times New Roman"/>
          <w:sz w:val="28"/>
          <w:szCs w:val="28"/>
          <w:lang w:bidi="uk-UA"/>
        </w:rPr>
        <w:t xml:space="preserve"> 0,5 до 4 мг/л і </w:t>
      </w:r>
      <w:proofErr w:type="spellStart"/>
      <w:r w:rsidRPr="001F0DCF">
        <w:rPr>
          <w:rFonts w:ascii="Times New Roman" w:hAnsi="Times New Roman"/>
          <w:sz w:val="28"/>
          <w:szCs w:val="28"/>
          <w:lang w:bidi="uk-UA"/>
        </w:rPr>
        <w:t>зазнають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сезонних</w:t>
      </w:r>
      <w:proofErr w:type="spellEnd"/>
      <w:r w:rsidRPr="001F0DCF">
        <w:rPr>
          <w:rFonts w:ascii="Times New Roman" w:hAnsi="Times New Roman"/>
          <w:sz w:val="28"/>
          <w:szCs w:val="28"/>
          <w:lang w:bidi="uk-UA"/>
        </w:rPr>
        <w:t xml:space="preserve"> та </w:t>
      </w:r>
      <w:proofErr w:type="spellStart"/>
      <w:r w:rsidRPr="001F0DCF">
        <w:rPr>
          <w:rFonts w:ascii="Times New Roman" w:hAnsi="Times New Roman"/>
          <w:sz w:val="28"/>
          <w:szCs w:val="28"/>
          <w:lang w:bidi="uk-UA"/>
        </w:rPr>
        <w:t>добових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коливань</w:t>
      </w:r>
      <w:proofErr w:type="spellEnd"/>
      <w:r w:rsidRPr="001F0DCF">
        <w:rPr>
          <w:rFonts w:ascii="Times New Roman" w:hAnsi="Times New Roman"/>
          <w:sz w:val="28"/>
          <w:szCs w:val="28"/>
          <w:lang w:bidi="uk-UA"/>
        </w:rPr>
        <w:t>.</w:t>
      </w:r>
    </w:p>
    <w:p w14:paraId="0DCBBCD8" w14:textId="77777777" w:rsidR="003A6D57" w:rsidRPr="001F0DCF" w:rsidRDefault="003A6D57" w:rsidP="001F0DCF">
      <w:pPr>
        <w:spacing w:after="0" w:line="360" w:lineRule="auto"/>
        <w:ind w:firstLine="709"/>
        <w:jc w:val="both"/>
        <w:rPr>
          <w:rFonts w:ascii="Times New Roman" w:hAnsi="Times New Roman"/>
          <w:sz w:val="28"/>
          <w:szCs w:val="28"/>
          <w:lang w:bidi="uk-UA"/>
        </w:rPr>
      </w:pPr>
      <w:proofErr w:type="spellStart"/>
      <w:r w:rsidRPr="001F0DCF">
        <w:rPr>
          <w:rFonts w:ascii="Times New Roman" w:hAnsi="Times New Roman"/>
          <w:sz w:val="28"/>
          <w:szCs w:val="28"/>
          <w:lang w:bidi="uk-UA"/>
        </w:rPr>
        <w:t>Сезонні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коливання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залежать</w:t>
      </w:r>
      <w:proofErr w:type="spellEnd"/>
      <w:r w:rsidRPr="001F0DCF">
        <w:rPr>
          <w:rFonts w:ascii="Times New Roman" w:hAnsi="Times New Roman"/>
          <w:sz w:val="28"/>
          <w:szCs w:val="28"/>
          <w:lang w:bidi="uk-UA"/>
        </w:rPr>
        <w:t xml:space="preserve"> в основному </w:t>
      </w:r>
      <w:proofErr w:type="spellStart"/>
      <w:r w:rsidRPr="001F0DCF">
        <w:rPr>
          <w:rFonts w:ascii="Times New Roman" w:hAnsi="Times New Roman"/>
          <w:sz w:val="28"/>
          <w:szCs w:val="28"/>
          <w:lang w:bidi="uk-UA"/>
        </w:rPr>
        <w:t>від</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зміни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температури</w:t>
      </w:r>
      <w:proofErr w:type="spellEnd"/>
      <w:r w:rsidRPr="001F0DCF">
        <w:rPr>
          <w:rFonts w:ascii="Times New Roman" w:hAnsi="Times New Roman"/>
          <w:sz w:val="28"/>
          <w:szCs w:val="28"/>
          <w:lang w:bidi="uk-UA"/>
        </w:rPr>
        <w:t xml:space="preserve"> та </w:t>
      </w:r>
      <w:proofErr w:type="spellStart"/>
      <w:r w:rsidRPr="001F0DCF">
        <w:rPr>
          <w:rFonts w:ascii="Times New Roman" w:hAnsi="Times New Roman"/>
          <w:sz w:val="28"/>
          <w:szCs w:val="28"/>
          <w:lang w:bidi="uk-UA"/>
        </w:rPr>
        <w:t>вихідної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концентрації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розчиненого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Від</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температури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залежить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швидкість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lastRenderedPageBreak/>
        <w:t>процесу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споживання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яка </w:t>
      </w:r>
      <w:proofErr w:type="spellStart"/>
      <w:r w:rsidRPr="001F0DCF">
        <w:rPr>
          <w:rFonts w:ascii="Times New Roman" w:hAnsi="Times New Roman"/>
          <w:sz w:val="28"/>
          <w:szCs w:val="28"/>
          <w:lang w:bidi="uk-UA"/>
        </w:rPr>
        <w:t>збільшується</w:t>
      </w:r>
      <w:proofErr w:type="spellEnd"/>
      <w:r w:rsidRPr="001F0DCF">
        <w:rPr>
          <w:rFonts w:ascii="Times New Roman" w:hAnsi="Times New Roman"/>
          <w:sz w:val="28"/>
          <w:szCs w:val="28"/>
          <w:lang w:bidi="uk-UA"/>
        </w:rPr>
        <w:t xml:space="preserve"> у 2-3 рази при </w:t>
      </w:r>
      <w:proofErr w:type="spellStart"/>
      <w:r w:rsidRPr="001F0DCF">
        <w:rPr>
          <w:rFonts w:ascii="Times New Roman" w:hAnsi="Times New Roman"/>
          <w:sz w:val="28"/>
          <w:szCs w:val="28"/>
          <w:lang w:bidi="uk-UA"/>
        </w:rPr>
        <w:t>підвищенні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температури</w:t>
      </w:r>
      <w:proofErr w:type="spellEnd"/>
      <w:r w:rsidRPr="001F0DCF">
        <w:rPr>
          <w:rFonts w:ascii="Times New Roman" w:hAnsi="Times New Roman"/>
          <w:sz w:val="28"/>
          <w:szCs w:val="28"/>
          <w:lang w:bidi="uk-UA"/>
        </w:rPr>
        <w:t xml:space="preserve"> на 10°С.</w:t>
      </w:r>
    </w:p>
    <w:p w14:paraId="5C186FA0" w14:textId="77777777" w:rsidR="003A6D57" w:rsidRPr="001F0DCF" w:rsidRDefault="003A6D57" w:rsidP="001F0DCF">
      <w:pPr>
        <w:spacing w:after="0" w:line="360" w:lineRule="auto"/>
        <w:ind w:firstLine="709"/>
        <w:jc w:val="both"/>
        <w:rPr>
          <w:rFonts w:ascii="Times New Roman" w:hAnsi="Times New Roman"/>
          <w:sz w:val="28"/>
          <w:szCs w:val="28"/>
          <w:lang w:bidi="uk-UA"/>
        </w:rPr>
      </w:pPr>
      <w:proofErr w:type="spellStart"/>
      <w:r w:rsidRPr="001F0DCF">
        <w:rPr>
          <w:rFonts w:ascii="Times New Roman" w:hAnsi="Times New Roman"/>
          <w:sz w:val="28"/>
          <w:szCs w:val="28"/>
          <w:lang w:bidi="uk-UA"/>
        </w:rPr>
        <w:t>Добові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коливання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величини</w:t>
      </w:r>
      <w:proofErr w:type="spellEnd"/>
      <w:r w:rsidRPr="001F0DCF">
        <w:rPr>
          <w:rFonts w:ascii="Times New Roman" w:hAnsi="Times New Roman"/>
          <w:sz w:val="28"/>
          <w:szCs w:val="28"/>
          <w:lang w:bidi="uk-UA"/>
        </w:rPr>
        <w:t xml:space="preserve"> БСК</w:t>
      </w:r>
      <w:r w:rsidRPr="001F0DCF">
        <w:rPr>
          <w:rFonts w:ascii="Times New Roman" w:hAnsi="Times New Roman"/>
          <w:sz w:val="28"/>
          <w:szCs w:val="28"/>
          <w:vertAlign w:val="subscript"/>
          <w:lang w:bidi="uk-UA"/>
        </w:rPr>
        <w:t>5</w:t>
      </w:r>
      <w:r w:rsidRPr="001F0DCF">
        <w:rPr>
          <w:rFonts w:ascii="Times New Roman" w:hAnsi="Times New Roman"/>
          <w:sz w:val="28"/>
          <w:szCs w:val="28"/>
          <w:lang w:bidi="uk-UA"/>
        </w:rPr>
        <w:t xml:space="preserve"> також </w:t>
      </w:r>
      <w:proofErr w:type="spellStart"/>
      <w:r w:rsidRPr="001F0DCF">
        <w:rPr>
          <w:rFonts w:ascii="Times New Roman" w:hAnsi="Times New Roman"/>
          <w:sz w:val="28"/>
          <w:szCs w:val="28"/>
          <w:lang w:bidi="uk-UA"/>
        </w:rPr>
        <w:t>залежать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від</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вихідної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концентрації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розчиненого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яка </w:t>
      </w:r>
      <w:proofErr w:type="spellStart"/>
      <w:r w:rsidRPr="001F0DCF">
        <w:rPr>
          <w:rFonts w:ascii="Times New Roman" w:hAnsi="Times New Roman"/>
          <w:sz w:val="28"/>
          <w:szCs w:val="28"/>
          <w:lang w:bidi="uk-UA"/>
        </w:rPr>
        <w:t>може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змінюватися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протягом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доби</w:t>
      </w:r>
      <w:proofErr w:type="spellEnd"/>
      <w:r w:rsidRPr="001F0DCF">
        <w:rPr>
          <w:rFonts w:ascii="Times New Roman" w:hAnsi="Times New Roman"/>
          <w:sz w:val="28"/>
          <w:szCs w:val="28"/>
          <w:lang w:bidi="uk-UA"/>
        </w:rPr>
        <w:t xml:space="preserve"> на 2,5мг/дм</w:t>
      </w:r>
      <w:r w:rsidRPr="001F0DCF">
        <w:rPr>
          <w:rFonts w:ascii="Times New Roman" w:hAnsi="Times New Roman"/>
          <w:sz w:val="28"/>
          <w:szCs w:val="28"/>
          <w:vertAlign w:val="superscript"/>
          <w:lang w:bidi="uk-UA"/>
        </w:rPr>
        <w:t>3</w:t>
      </w:r>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залежно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від</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співвідношення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процесів</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його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споживання</w:t>
      </w:r>
      <w:proofErr w:type="spellEnd"/>
      <w:r w:rsidRPr="001F0DCF">
        <w:rPr>
          <w:rFonts w:ascii="Times New Roman" w:hAnsi="Times New Roman"/>
          <w:sz w:val="28"/>
          <w:szCs w:val="28"/>
          <w:lang w:bidi="uk-UA"/>
        </w:rPr>
        <w:t xml:space="preserve"> та </w:t>
      </w:r>
      <w:proofErr w:type="spellStart"/>
      <w:r w:rsidRPr="001F0DCF">
        <w:rPr>
          <w:rFonts w:ascii="Times New Roman" w:hAnsi="Times New Roman"/>
          <w:sz w:val="28"/>
          <w:szCs w:val="28"/>
          <w:lang w:bidi="uk-UA"/>
        </w:rPr>
        <w:t>продукування</w:t>
      </w:r>
      <w:proofErr w:type="spellEnd"/>
      <w:r w:rsidRPr="001F0DCF">
        <w:rPr>
          <w:rFonts w:ascii="Times New Roman" w:hAnsi="Times New Roman"/>
          <w:sz w:val="28"/>
          <w:szCs w:val="28"/>
          <w:lang w:bidi="uk-UA"/>
        </w:rPr>
        <w:t>.</w:t>
      </w:r>
    </w:p>
    <w:p w14:paraId="307F4011" w14:textId="77777777" w:rsidR="003A6D57" w:rsidRPr="001F0DCF" w:rsidRDefault="003A6D57" w:rsidP="001F0DCF">
      <w:pPr>
        <w:spacing w:after="0" w:line="360" w:lineRule="auto"/>
        <w:ind w:firstLine="709"/>
        <w:jc w:val="both"/>
        <w:rPr>
          <w:rFonts w:ascii="Times New Roman" w:hAnsi="Times New Roman"/>
          <w:sz w:val="28"/>
          <w:szCs w:val="28"/>
          <w:lang w:bidi="uk-UA"/>
        </w:rPr>
      </w:pPr>
      <w:r w:rsidRPr="001F0DCF">
        <w:rPr>
          <w:rFonts w:ascii="Times New Roman" w:hAnsi="Times New Roman"/>
          <w:sz w:val="28"/>
          <w:szCs w:val="28"/>
          <w:lang w:bidi="uk-UA"/>
        </w:rPr>
        <w:t xml:space="preserve">Для </w:t>
      </w:r>
      <w:proofErr w:type="spellStart"/>
      <w:r w:rsidRPr="001F0DCF">
        <w:rPr>
          <w:rFonts w:ascii="Times New Roman" w:hAnsi="Times New Roman"/>
          <w:sz w:val="28"/>
          <w:szCs w:val="28"/>
          <w:lang w:bidi="uk-UA"/>
        </w:rPr>
        <w:t>водних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об’єктів</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забруднених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переважно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господарсько-побутовими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стічними</w:t>
      </w:r>
      <w:proofErr w:type="spellEnd"/>
      <w:r w:rsidRPr="001F0DCF">
        <w:rPr>
          <w:rFonts w:ascii="Times New Roman" w:hAnsi="Times New Roman"/>
          <w:sz w:val="28"/>
          <w:szCs w:val="28"/>
          <w:lang w:bidi="uk-UA"/>
        </w:rPr>
        <w:t xml:space="preserve"> водами, БСК5 </w:t>
      </w:r>
      <w:proofErr w:type="spellStart"/>
      <w:r w:rsidRPr="001F0DCF">
        <w:rPr>
          <w:rFonts w:ascii="Times New Roman" w:hAnsi="Times New Roman"/>
          <w:sz w:val="28"/>
          <w:szCs w:val="28"/>
          <w:lang w:bidi="uk-UA"/>
        </w:rPr>
        <w:t>зазвичай</w:t>
      </w:r>
      <w:proofErr w:type="spellEnd"/>
      <w:r w:rsidRPr="001F0DCF">
        <w:rPr>
          <w:rFonts w:ascii="Times New Roman" w:hAnsi="Times New Roman"/>
          <w:sz w:val="28"/>
          <w:szCs w:val="28"/>
          <w:lang w:bidi="uk-UA"/>
        </w:rPr>
        <w:t xml:space="preserve"> становить </w:t>
      </w:r>
      <w:proofErr w:type="spellStart"/>
      <w:r w:rsidRPr="001F0DCF">
        <w:rPr>
          <w:rFonts w:ascii="Times New Roman" w:hAnsi="Times New Roman"/>
          <w:sz w:val="28"/>
          <w:szCs w:val="28"/>
          <w:lang w:bidi="uk-UA"/>
        </w:rPr>
        <w:t>близько</w:t>
      </w:r>
      <w:proofErr w:type="spellEnd"/>
      <w:r w:rsidRPr="001F0DCF">
        <w:rPr>
          <w:rFonts w:ascii="Times New Roman" w:hAnsi="Times New Roman"/>
          <w:sz w:val="28"/>
          <w:szCs w:val="28"/>
          <w:lang w:bidi="uk-UA"/>
        </w:rPr>
        <w:t xml:space="preserve"> 70% БСК</w:t>
      </w:r>
      <w:r w:rsidRPr="001F0DCF">
        <w:rPr>
          <w:rFonts w:ascii="Times New Roman" w:hAnsi="Times New Roman"/>
          <w:sz w:val="28"/>
          <w:szCs w:val="28"/>
          <w:vertAlign w:val="subscript"/>
          <w:lang w:bidi="uk-UA"/>
        </w:rPr>
        <w:t>ПОВН</w:t>
      </w:r>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Визначення</w:t>
      </w:r>
      <w:proofErr w:type="spellEnd"/>
      <w:r w:rsidRPr="001F0DCF">
        <w:rPr>
          <w:rFonts w:ascii="Times New Roman" w:hAnsi="Times New Roman"/>
          <w:sz w:val="28"/>
          <w:szCs w:val="28"/>
          <w:lang w:bidi="uk-UA"/>
        </w:rPr>
        <w:t xml:space="preserve"> БСК5 у </w:t>
      </w:r>
      <w:proofErr w:type="spellStart"/>
      <w:r w:rsidRPr="001F0DCF">
        <w:rPr>
          <w:rFonts w:ascii="Times New Roman" w:hAnsi="Times New Roman"/>
          <w:sz w:val="28"/>
          <w:szCs w:val="28"/>
          <w:lang w:bidi="uk-UA"/>
        </w:rPr>
        <w:t>поверхневих</w:t>
      </w:r>
      <w:proofErr w:type="spellEnd"/>
      <w:r w:rsidRPr="001F0DCF">
        <w:rPr>
          <w:rFonts w:ascii="Times New Roman" w:hAnsi="Times New Roman"/>
          <w:sz w:val="28"/>
          <w:szCs w:val="28"/>
          <w:lang w:bidi="uk-UA"/>
        </w:rPr>
        <w:t xml:space="preserve"> водах </w:t>
      </w:r>
      <w:proofErr w:type="spellStart"/>
      <w:r w:rsidRPr="001F0DCF">
        <w:rPr>
          <w:rFonts w:ascii="Times New Roman" w:hAnsi="Times New Roman"/>
          <w:sz w:val="28"/>
          <w:szCs w:val="28"/>
          <w:lang w:bidi="uk-UA"/>
        </w:rPr>
        <w:t>здійснюють</w:t>
      </w:r>
      <w:proofErr w:type="spellEnd"/>
      <w:r w:rsidRPr="001F0DCF">
        <w:rPr>
          <w:rFonts w:ascii="Times New Roman" w:hAnsi="Times New Roman"/>
          <w:sz w:val="28"/>
          <w:szCs w:val="28"/>
          <w:lang w:bidi="uk-UA"/>
        </w:rPr>
        <w:t xml:space="preserve"> з метою </w:t>
      </w:r>
      <w:proofErr w:type="spellStart"/>
      <w:r w:rsidRPr="001F0DCF">
        <w:rPr>
          <w:rFonts w:ascii="Times New Roman" w:hAnsi="Times New Roman"/>
          <w:sz w:val="28"/>
          <w:szCs w:val="28"/>
          <w:lang w:bidi="uk-UA"/>
        </w:rPr>
        <w:t>оцінки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вмісту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біохімічно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окиснюваних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органічних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w:t>
      </w:r>
      <w:proofErr w:type="spellEnd"/>
      <w:r w:rsidRPr="001F0DCF">
        <w:rPr>
          <w:rFonts w:ascii="Times New Roman" w:hAnsi="Times New Roman"/>
          <w:sz w:val="28"/>
          <w:szCs w:val="28"/>
          <w:lang w:bidi="uk-UA"/>
        </w:rPr>
        <w:t xml:space="preserve">, умов </w:t>
      </w:r>
      <w:proofErr w:type="spellStart"/>
      <w:r w:rsidRPr="001F0DCF">
        <w:rPr>
          <w:rFonts w:ascii="Times New Roman" w:hAnsi="Times New Roman"/>
          <w:sz w:val="28"/>
          <w:szCs w:val="28"/>
          <w:lang w:bidi="uk-UA"/>
        </w:rPr>
        <w:t>існування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гідробіонтів</w:t>
      </w:r>
      <w:proofErr w:type="spellEnd"/>
      <w:r w:rsidRPr="001F0DCF">
        <w:rPr>
          <w:rFonts w:ascii="Times New Roman" w:hAnsi="Times New Roman"/>
          <w:sz w:val="28"/>
          <w:szCs w:val="28"/>
          <w:lang w:bidi="uk-UA"/>
        </w:rPr>
        <w:t xml:space="preserve"> та як </w:t>
      </w:r>
      <w:proofErr w:type="spellStart"/>
      <w:r w:rsidRPr="001F0DCF">
        <w:rPr>
          <w:rFonts w:ascii="Times New Roman" w:hAnsi="Times New Roman"/>
          <w:sz w:val="28"/>
          <w:szCs w:val="28"/>
          <w:lang w:bidi="uk-UA"/>
        </w:rPr>
        <w:t>інтегральний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показник</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забрудненості</w:t>
      </w:r>
      <w:proofErr w:type="spellEnd"/>
      <w:r w:rsidRPr="001F0DCF">
        <w:rPr>
          <w:rFonts w:ascii="Times New Roman" w:hAnsi="Times New Roman"/>
          <w:sz w:val="28"/>
          <w:szCs w:val="28"/>
          <w:lang w:bidi="uk-UA"/>
        </w:rPr>
        <w:t xml:space="preserve"> вод. Величину БСК</w:t>
      </w:r>
      <w:r w:rsidRPr="001F0DCF">
        <w:rPr>
          <w:rFonts w:ascii="Times New Roman" w:hAnsi="Times New Roman"/>
          <w:sz w:val="28"/>
          <w:szCs w:val="28"/>
          <w:vertAlign w:val="subscript"/>
          <w:lang w:bidi="uk-UA"/>
        </w:rPr>
        <w:t>5</w:t>
      </w:r>
      <w:r w:rsidRPr="001F0DCF">
        <w:rPr>
          <w:rFonts w:ascii="Times New Roman" w:hAnsi="Times New Roman"/>
          <w:sz w:val="28"/>
          <w:szCs w:val="28"/>
          <w:lang w:bidi="uk-UA"/>
        </w:rPr>
        <w:t xml:space="preserve"> також </w:t>
      </w:r>
      <w:proofErr w:type="spellStart"/>
      <w:r w:rsidRPr="001F0DCF">
        <w:rPr>
          <w:rFonts w:ascii="Times New Roman" w:hAnsi="Times New Roman"/>
          <w:sz w:val="28"/>
          <w:szCs w:val="28"/>
          <w:lang w:bidi="uk-UA"/>
        </w:rPr>
        <w:t>використовують</w:t>
      </w:r>
      <w:proofErr w:type="spellEnd"/>
      <w:r w:rsidRPr="001F0DCF">
        <w:rPr>
          <w:rFonts w:ascii="Times New Roman" w:hAnsi="Times New Roman"/>
          <w:sz w:val="28"/>
          <w:szCs w:val="28"/>
          <w:lang w:bidi="uk-UA"/>
        </w:rPr>
        <w:t xml:space="preserve"> при </w:t>
      </w:r>
      <w:proofErr w:type="spellStart"/>
      <w:r w:rsidRPr="001F0DCF">
        <w:rPr>
          <w:rFonts w:ascii="Times New Roman" w:hAnsi="Times New Roman"/>
          <w:sz w:val="28"/>
          <w:szCs w:val="28"/>
          <w:lang w:bidi="uk-UA"/>
        </w:rPr>
        <w:t>контролі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ефективності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роботи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очисних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споруд</w:t>
      </w:r>
      <w:proofErr w:type="spellEnd"/>
      <w:r w:rsidRPr="001F0DCF">
        <w:rPr>
          <w:rFonts w:ascii="Times New Roman" w:hAnsi="Times New Roman"/>
          <w:sz w:val="28"/>
          <w:szCs w:val="28"/>
          <w:lang w:bidi="uk-UA"/>
        </w:rPr>
        <w:t>.</w:t>
      </w:r>
    </w:p>
    <w:p w14:paraId="3EB34F41" w14:textId="77777777" w:rsidR="003A6D57" w:rsidRPr="001F0DCF" w:rsidRDefault="003A6D57" w:rsidP="001F0DCF">
      <w:pPr>
        <w:spacing w:after="0" w:line="360" w:lineRule="auto"/>
        <w:ind w:firstLine="709"/>
        <w:jc w:val="both"/>
        <w:rPr>
          <w:rFonts w:ascii="Times New Roman" w:hAnsi="Times New Roman"/>
          <w:sz w:val="28"/>
          <w:szCs w:val="28"/>
          <w:lang w:bidi="uk-UA"/>
        </w:rPr>
      </w:pPr>
      <w:proofErr w:type="spellStart"/>
      <w:r w:rsidRPr="001F0DCF">
        <w:rPr>
          <w:rFonts w:ascii="Times New Roman" w:hAnsi="Times New Roman"/>
          <w:sz w:val="28"/>
          <w:szCs w:val="28"/>
          <w:lang w:bidi="uk-UA"/>
        </w:rPr>
        <w:t>Визначення</w:t>
      </w:r>
      <w:proofErr w:type="spellEnd"/>
      <w:r w:rsidRPr="001F0DCF">
        <w:rPr>
          <w:rFonts w:ascii="Times New Roman" w:hAnsi="Times New Roman"/>
          <w:sz w:val="28"/>
          <w:szCs w:val="28"/>
          <w:lang w:bidi="uk-UA"/>
        </w:rPr>
        <w:t xml:space="preserve"> БСК</w:t>
      </w:r>
      <w:r w:rsidRPr="001F0DCF">
        <w:rPr>
          <w:rFonts w:ascii="Times New Roman" w:hAnsi="Times New Roman"/>
          <w:sz w:val="28"/>
          <w:szCs w:val="28"/>
          <w:vertAlign w:val="subscript"/>
          <w:lang w:bidi="uk-UA"/>
        </w:rPr>
        <w:t>П</w:t>
      </w:r>
      <w:r w:rsidRPr="001F0DCF">
        <w:rPr>
          <w:rFonts w:ascii="Times New Roman" w:hAnsi="Times New Roman"/>
          <w:sz w:val="28"/>
          <w:szCs w:val="28"/>
          <w:lang w:bidi="uk-UA"/>
        </w:rPr>
        <w:t xml:space="preserve"> проводиться не </w:t>
      </w:r>
      <w:proofErr w:type="spellStart"/>
      <w:r w:rsidRPr="001F0DCF">
        <w:rPr>
          <w:rFonts w:ascii="Times New Roman" w:hAnsi="Times New Roman"/>
          <w:sz w:val="28"/>
          <w:szCs w:val="28"/>
          <w:lang w:bidi="uk-UA"/>
        </w:rPr>
        <w:t>пізніше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ніж</w:t>
      </w:r>
      <w:proofErr w:type="spellEnd"/>
      <w:r w:rsidRPr="001F0DCF">
        <w:rPr>
          <w:rFonts w:ascii="Times New Roman" w:hAnsi="Times New Roman"/>
          <w:sz w:val="28"/>
          <w:szCs w:val="28"/>
          <w:lang w:bidi="uk-UA"/>
        </w:rPr>
        <w:t xml:space="preserve"> через 24 </w:t>
      </w:r>
      <w:proofErr w:type="spellStart"/>
      <w:r w:rsidRPr="001F0DCF">
        <w:rPr>
          <w:rFonts w:ascii="Times New Roman" w:hAnsi="Times New Roman"/>
          <w:sz w:val="28"/>
          <w:szCs w:val="28"/>
          <w:lang w:bidi="uk-UA"/>
        </w:rPr>
        <w:t>години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після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відбору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проби</w:t>
      </w:r>
      <w:proofErr w:type="spellEnd"/>
      <w:r w:rsidRPr="001F0DCF">
        <w:rPr>
          <w:rFonts w:ascii="Times New Roman" w:hAnsi="Times New Roman"/>
          <w:sz w:val="28"/>
          <w:szCs w:val="28"/>
          <w:lang w:bidi="uk-UA"/>
        </w:rPr>
        <w:t xml:space="preserve">. При </w:t>
      </w:r>
      <w:proofErr w:type="spellStart"/>
      <w:r w:rsidRPr="001F0DCF">
        <w:rPr>
          <w:rFonts w:ascii="Times New Roman" w:hAnsi="Times New Roman"/>
          <w:sz w:val="28"/>
          <w:szCs w:val="28"/>
          <w:lang w:bidi="uk-UA"/>
        </w:rPr>
        <w:t>неможливості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швидкого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визначення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зберігають</w:t>
      </w:r>
      <w:proofErr w:type="spellEnd"/>
      <w:r w:rsidRPr="001F0DCF">
        <w:rPr>
          <w:rFonts w:ascii="Times New Roman" w:hAnsi="Times New Roman"/>
          <w:sz w:val="28"/>
          <w:szCs w:val="28"/>
          <w:lang w:bidi="uk-UA"/>
        </w:rPr>
        <w:t xml:space="preserve"> при </w:t>
      </w:r>
      <w:proofErr w:type="spellStart"/>
      <w:r w:rsidRPr="001F0DCF">
        <w:rPr>
          <w:rFonts w:ascii="Times New Roman" w:hAnsi="Times New Roman"/>
          <w:sz w:val="28"/>
          <w:szCs w:val="28"/>
          <w:lang w:bidi="uk-UA"/>
        </w:rPr>
        <w:t>температурі</w:t>
      </w:r>
      <w:proofErr w:type="spellEnd"/>
      <w:r w:rsidRPr="001F0DCF">
        <w:rPr>
          <w:rFonts w:ascii="Times New Roman" w:hAnsi="Times New Roman"/>
          <w:sz w:val="28"/>
          <w:szCs w:val="28"/>
          <w:lang w:bidi="uk-UA"/>
        </w:rPr>
        <w:t xml:space="preserve"> 3-4°С </w:t>
      </w:r>
      <w:proofErr w:type="gramStart"/>
      <w:r w:rsidRPr="001F0DCF">
        <w:rPr>
          <w:rFonts w:ascii="Times New Roman" w:hAnsi="Times New Roman"/>
          <w:sz w:val="28"/>
          <w:szCs w:val="28"/>
          <w:lang w:bidi="uk-UA"/>
        </w:rPr>
        <w:t>в холодильнику</w:t>
      </w:r>
      <w:proofErr w:type="gram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Проби</w:t>
      </w:r>
      <w:proofErr w:type="spellEnd"/>
      <w:r w:rsidRPr="001F0DCF">
        <w:rPr>
          <w:rFonts w:ascii="Times New Roman" w:hAnsi="Times New Roman"/>
          <w:sz w:val="28"/>
          <w:szCs w:val="28"/>
          <w:lang w:bidi="uk-UA"/>
        </w:rPr>
        <w:t xml:space="preserve"> на </w:t>
      </w:r>
      <w:proofErr w:type="spellStart"/>
      <w:r w:rsidRPr="001F0DCF">
        <w:rPr>
          <w:rFonts w:ascii="Times New Roman" w:hAnsi="Times New Roman"/>
          <w:sz w:val="28"/>
          <w:szCs w:val="28"/>
          <w:lang w:bidi="uk-UA"/>
        </w:rPr>
        <w:t>визначення</w:t>
      </w:r>
      <w:proofErr w:type="spellEnd"/>
      <w:r w:rsidRPr="001F0DCF">
        <w:rPr>
          <w:rFonts w:ascii="Times New Roman" w:hAnsi="Times New Roman"/>
          <w:sz w:val="28"/>
          <w:szCs w:val="28"/>
          <w:lang w:bidi="uk-UA"/>
        </w:rPr>
        <w:t xml:space="preserve"> БСК</w:t>
      </w:r>
      <w:r w:rsidRPr="001F0DCF">
        <w:rPr>
          <w:rFonts w:ascii="Times New Roman" w:hAnsi="Times New Roman"/>
          <w:sz w:val="28"/>
          <w:szCs w:val="28"/>
          <w:vertAlign w:val="subscript"/>
          <w:lang w:bidi="uk-UA"/>
        </w:rPr>
        <w:t>П</w:t>
      </w:r>
      <w:r w:rsidRPr="001F0DCF">
        <w:rPr>
          <w:rFonts w:ascii="Times New Roman" w:hAnsi="Times New Roman"/>
          <w:sz w:val="28"/>
          <w:szCs w:val="28"/>
          <w:lang w:bidi="uk-UA"/>
        </w:rPr>
        <w:t xml:space="preserve"> не </w:t>
      </w:r>
      <w:proofErr w:type="spellStart"/>
      <w:r w:rsidRPr="001F0DCF">
        <w:rPr>
          <w:rFonts w:ascii="Times New Roman" w:hAnsi="Times New Roman"/>
          <w:sz w:val="28"/>
          <w:szCs w:val="28"/>
          <w:lang w:bidi="uk-UA"/>
        </w:rPr>
        <w:t>консервують</w:t>
      </w:r>
      <w:proofErr w:type="spellEnd"/>
      <w:r w:rsidRPr="001F0DCF">
        <w:rPr>
          <w:rFonts w:ascii="Times New Roman" w:hAnsi="Times New Roman"/>
          <w:sz w:val="28"/>
          <w:szCs w:val="28"/>
          <w:lang w:bidi="uk-UA"/>
        </w:rPr>
        <w:t>.</w:t>
      </w:r>
    </w:p>
    <w:p w14:paraId="7FF4352B" w14:textId="77777777" w:rsidR="003A6D57" w:rsidRPr="001F0DCF" w:rsidRDefault="003A6D57" w:rsidP="001F0DCF">
      <w:pPr>
        <w:spacing w:after="0" w:line="360" w:lineRule="auto"/>
        <w:ind w:firstLine="709"/>
        <w:jc w:val="both"/>
        <w:rPr>
          <w:rFonts w:ascii="Times New Roman" w:hAnsi="Times New Roman"/>
          <w:sz w:val="28"/>
          <w:szCs w:val="28"/>
          <w:lang w:bidi="uk-UA"/>
        </w:rPr>
      </w:pPr>
      <w:proofErr w:type="spellStart"/>
      <w:r w:rsidRPr="001F0DCF">
        <w:rPr>
          <w:rFonts w:ascii="Times New Roman" w:hAnsi="Times New Roman"/>
          <w:sz w:val="28"/>
          <w:szCs w:val="28"/>
          <w:lang w:bidi="uk-UA"/>
        </w:rPr>
        <w:t>Визначення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показника</w:t>
      </w:r>
      <w:proofErr w:type="spellEnd"/>
      <w:r w:rsidRPr="001F0DCF">
        <w:rPr>
          <w:rFonts w:ascii="Times New Roman" w:hAnsi="Times New Roman"/>
          <w:sz w:val="28"/>
          <w:szCs w:val="28"/>
          <w:lang w:bidi="uk-UA"/>
        </w:rPr>
        <w:t xml:space="preserve"> БСК проводиться за </w:t>
      </w:r>
      <w:proofErr w:type="spellStart"/>
      <w:r w:rsidRPr="001F0DCF">
        <w:rPr>
          <w:rFonts w:ascii="Times New Roman" w:hAnsi="Times New Roman"/>
          <w:sz w:val="28"/>
          <w:szCs w:val="28"/>
          <w:lang w:bidi="uk-UA"/>
        </w:rPr>
        <w:t>різницею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між</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вмістом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до і </w:t>
      </w:r>
      <w:proofErr w:type="spellStart"/>
      <w:r w:rsidRPr="001F0DCF">
        <w:rPr>
          <w:rFonts w:ascii="Times New Roman" w:hAnsi="Times New Roman"/>
          <w:sz w:val="28"/>
          <w:szCs w:val="28"/>
          <w:lang w:bidi="uk-UA"/>
        </w:rPr>
        <w:t>після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інкубації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Концентрація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визначається</w:t>
      </w:r>
      <w:proofErr w:type="spellEnd"/>
      <w:r w:rsidRPr="001F0DCF">
        <w:rPr>
          <w:rFonts w:ascii="Times New Roman" w:hAnsi="Times New Roman"/>
          <w:sz w:val="28"/>
          <w:szCs w:val="28"/>
          <w:lang w:bidi="uk-UA"/>
        </w:rPr>
        <w:t xml:space="preserve"> методом </w:t>
      </w:r>
      <w:proofErr w:type="spellStart"/>
      <w:r w:rsidRPr="001F0DCF">
        <w:rPr>
          <w:rFonts w:ascii="Times New Roman" w:hAnsi="Times New Roman"/>
          <w:sz w:val="28"/>
          <w:szCs w:val="28"/>
          <w:lang w:bidi="uk-UA"/>
        </w:rPr>
        <w:t>об’ємного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йодометричного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титрування</w:t>
      </w:r>
      <w:proofErr w:type="spellEnd"/>
      <w:r w:rsidRPr="001F0DCF">
        <w:rPr>
          <w:rFonts w:ascii="Times New Roman" w:hAnsi="Times New Roman"/>
          <w:sz w:val="28"/>
          <w:szCs w:val="28"/>
          <w:lang w:bidi="uk-UA"/>
        </w:rPr>
        <w:t>.</w:t>
      </w:r>
    </w:p>
    <w:p w14:paraId="56A8BA8A" w14:textId="77777777" w:rsidR="003A6D57" w:rsidRPr="001F0DCF" w:rsidRDefault="003A6D57" w:rsidP="001F0DCF">
      <w:pPr>
        <w:spacing w:after="0" w:line="360" w:lineRule="auto"/>
        <w:ind w:firstLine="709"/>
        <w:jc w:val="both"/>
        <w:rPr>
          <w:rFonts w:ascii="Times New Roman" w:hAnsi="Times New Roman"/>
          <w:sz w:val="28"/>
          <w:szCs w:val="28"/>
          <w:lang w:bidi="uk-UA"/>
        </w:rPr>
      </w:pPr>
      <w:proofErr w:type="spellStart"/>
      <w:r w:rsidRPr="001F0DCF">
        <w:rPr>
          <w:rFonts w:ascii="Times New Roman" w:hAnsi="Times New Roman"/>
          <w:sz w:val="28"/>
          <w:szCs w:val="28"/>
          <w:lang w:bidi="uk-UA"/>
        </w:rPr>
        <w:t>Визначення</w:t>
      </w:r>
      <w:proofErr w:type="spellEnd"/>
      <w:r w:rsidRPr="001F0DCF">
        <w:rPr>
          <w:rFonts w:ascii="Times New Roman" w:hAnsi="Times New Roman"/>
          <w:sz w:val="28"/>
          <w:szCs w:val="28"/>
          <w:lang w:bidi="uk-UA"/>
        </w:rPr>
        <w:t xml:space="preserve"> БСК при </w:t>
      </w:r>
      <w:proofErr w:type="spellStart"/>
      <w:r w:rsidRPr="001F0DCF">
        <w:rPr>
          <w:rFonts w:ascii="Times New Roman" w:hAnsi="Times New Roman"/>
          <w:sz w:val="28"/>
          <w:szCs w:val="28"/>
          <w:lang w:bidi="uk-UA"/>
        </w:rPr>
        <w:t>аналізі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поверхневих</w:t>
      </w:r>
      <w:proofErr w:type="spellEnd"/>
      <w:r w:rsidRPr="001F0DCF">
        <w:rPr>
          <w:rFonts w:ascii="Times New Roman" w:hAnsi="Times New Roman"/>
          <w:sz w:val="28"/>
          <w:szCs w:val="28"/>
          <w:lang w:bidi="uk-UA"/>
        </w:rPr>
        <w:t xml:space="preserve"> і </w:t>
      </w:r>
      <w:proofErr w:type="spellStart"/>
      <w:r w:rsidRPr="001F0DCF">
        <w:rPr>
          <w:rFonts w:ascii="Times New Roman" w:hAnsi="Times New Roman"/>
          <w:sz w:val="28"/>
          <w:szCs w:val="28"/>
          <w:lang w:bidi="uk-UA"/>
        </w:rPr>
        <w:t>стічних</w:t>
      </w:r>
      <w:proofErr w:type="spellEnd"/>
      <w:r w:rsidRPr="001F0DCF">
        <w:rPr>
          <w:rFonts w:ascii="Times New Roman" w:hAnsi="Times New Roman"/>
          <w:sz w:val="28"/>
          <w:szCs w:val="28"/>
          <w:lang w:bidi="uk-UA"/>
        </w:rPr>
        <w:t xml:space="preserve"> вод </w:t>
      </w:r>
      <w:proofErr w:type="spellStart"/>
      <w:r w:rsidRPr="001F0DCF">
        <w:rPr>
          <w:rFonts w:ascii="Times New Roman" w:hAnsi="Times New Roman"/>
          <w:sz w:val="28"/>
          <w:szCs w:val="28"/>
          <w:lang w:bidi="uk-UA"/>
        </w:rPr>
        <w:t>проводять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стандартним</w:t>
      </w:r>
      <w:proofErr w:type="spellEnd"/>
      <w:r w:rsidRPr="001F0DCF">
        <w:rPr>
          <w:rFonts w:ascii="Times New Roman" w:hAnsi="Times New Roman"/>
          <w:sz w:val="28"/>
          <w:szCs w:val="28"/>
          <w:lang w:bidi="uk-UA"/>
        </w:rPr>
        <w:t xml:space="preserve"> методом </w:t>
      </w:r>
      <w:proofErr w:type="spellStart"/>
      <w:r w:rsidRPr="001F0DCF">
        <w:rPr>
          <w:rFonts w:ascii="Times New Roman" w:hAnsi="Times New Roman"/>
          <w:sz w:val="28"/>
          <w:szCs w:val="28"/>
          <w:lang w:bidi="uk-UA"/>
        </w:rPr>
        <w:t>розбавлення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Діапазон</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вимірювання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БСК</w:t>
      </w:r>
      <w:r w:rsidRPr="001F0DCF">
        <w:rPr>
          <w:rFonts w:ascii="Times New Roman" w:hAnsi="Times New Roman"/>
          <w:sz w:val="28"/>
          <w:szCs w:val="28"/>
          <w:vertAlign w:val="subscript"/>
          <w:lang w:bidi="uk-UA"/>
        </w:rPr>
        <w:t>п</w:t>
      </w:r>
      <w:proofErr w:type="spellEnd"/>
      <w:r w:rsidRPr="001F0DCF">
        <w:rPr>
          <w:rFonts w:ascii="Times New Roman" w:hAnsi="Times New Roman"/>
          <w:sz w:val="28"/>
          <w:szCs w:val="28"/>
          <w:lang w:bidi="uk-UA"/>
        </w:rPr>
        <w:t xml:space="preserve"> без </w:t>
      </w:r>
      <w:proofErr w:type="spellStart"/>
      <w:r w:rsidRPr="001F0DCF">
        <w:rPr>
          <w:rFonts w:ascii="Times New Roman" w:hAnsi="Times New Roman"/>
          <w:sz w:val="28"/>
          <w:szCs w:val="28"/>
          <w:lang w:bidi="uk-UA"/>
        </w:rPr>
        <w:t>розбавлення</w:t>
      </w:r>
      <w:proofErr w:type="spellEnd"/>
      <w:r w:rsidRPr="001F0DCF">
        <w:rPr>
          <w:rFonts w:ascii="Times New Roman" w:hAnsi="Times New Roman"/>
          <w:sz w:val="28"/>
          <w:szCs w:val="28"/>
          <w:lang w:bidi="uk-UA"/>
        </w:rPr>
        <w:t xml:space="preserve"> становить 3-6мг/дм</w:t>
      </w:r>
      <w:r w:rsidRPr="001F0DCF">
        <w:rPr>
          <w:rFonts w:ascii="Times New Roman" w:hAnsi="Times New Roman"/>
          <w:sz w:val="28"/>
          <w:szCs w:val="28"/>
          <w:vertAlign w:val="superscript"/>
          <w:lang w:bidi="uk-UA"/>
        </w:rPr>
        <w:t>3</w:t>
      </w:r>
      <w:r w:rsidRPr="001F0DCF">
        <w:rPr>
          <w:rFonts w:ascii="Times New Roman" w:hAnsi="Times New Roman"/>
          <w:sz w:val="28"/>
          <w:szCs w:val="28"/>
          <w:lang w:bidi="uk-UA"/>
        </w:rPr>
        <w:t xml:space="preserve">. При </w:t>
      </w:r>
      <w:proofErr w:type="spellStart"/>
      <w:r w:rsidRPr="001F0DCF">
        <w:rPr>
          <w:rFonts w:ascii="Times New Roman" w:hAnsi="Times New Roman"/>
          <w:sz w:val="28"/>
          <w:szCs w:val="28"/>
          <w:lang w:bidi="uk-UA"/>
        </w:rPr>
        <w:t>аналізі</w:t>
      </w:r>
      <w:proofErr w:type="spellEnd"/>
      <w:r w:rsidRPr="001F0DCF">
        <w:rPr>
          <w:rFonts w:ascii="Times New Roman" w:hAnsi="Times New Roman"/>
          <w:sz w:val="28"/>
          <w:szCs w:val="28"/>
          <w:lang w:bidi="uk-UA"/>
        </w:rPr>
        <w:t xml:space="preserve"> проб без </w:t>
      </w:r>
      <w:proofErr w:type="spellStart"/>
      <w:r w:rsidRPr="001F0DCF">
        <w:rPr>
          <w:rFonts w:ascii="Times New Roman" w:hAnsi="Times New Roman"/>
          <w:sz w:val="28"/>
          <w:szCs w:val="28"/>
          <w:lang w:bidi="uk-UA"/>
        </w:rPr>
        <w:t>розбавлення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залишкова</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концентрація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після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п’яти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днів</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інкубації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має</w:t>
      </w:r>
      <w:proofErr w:type="spellEnd"/>
      <w:r w:rsidRPr="001F0DCF">
        <w:rPr>
          <w:rFonts w:ascii="Times New Roman" w:hAnsi="Times New Roman"/>
          <w:sz w:val="28"/>
          <w:szCs w:val="28"/>
          <w:lang w:bidi="uk-UA"/>
        </w:rPr>
        <w:t xml:space="preserve"> бути не </w:t>
      </w:r>
      <w:proofErr w:type="spellStart"/>
      <w:r w:rsidRPr="001F0DCF">
        <w:rPr>
          <w:rFonts w:ascii="Times New Roman" w:hAnsi="Times New Roman"/>
          <w:sz w:val="28"/>
          <w:szCs w:val="28"/>
          <w:lang w:bidi="uk-UA"/>
        </w:rPr>
        <w:t>менше</w:t>
      </w:r>
      <w:proofErr w:type="spellEnd"/>
      <w:r w:rsidRPr="001F0DCF">
        <w:rPr>
          <w:rFonts w:ascii="Times New Roman" w:hAnsi="Times New Roman"/>
          <w:sz w:val="28"/>
          <w:szCs w:val="28"/>
          <w:lang w:bidi="uk-UA"/>
        </w:rPr>
        <w:t xml:space="preserve"> 3мг/дм</w:t>
      </w:r>
      <w:r w:rsidRPr="001F0DCF">
        <w:rPr>
          <w:rFonts w:ascii="Times New Roman" w:hAnsi="Times New Roman"/>
          <w:sz w:val="28"/>
          <w:szCs w:val="28"/>
          <w:vertAlign w:val="superscript"/>
          <w:lang w:bidi="uk-UA"/>
        </w:rPr>
        <w:t>3</w:t>
      </w:r>
      <w:r w:rsidRPr="001F0DCF">
        <w:rPr>
          <w:rFonts w:ascii="Times New Roman" w:hAnsi="Times New Roman"/>
          <w:sz w:val="28"/>
          <w:szCs w:val="28"/>
          <w:lang w:bidi="uk-UA"/>
        </w:rPr>
        <w:t xml:space="preserve">. Для </w:t>
      </w:r>
      <w:proofErr w:type="spellStart"/>
      <w:r w:rsidRPr="001F0DCF">
        <w:rPr>
          <w:rFonts w:ascii="Times New Roman" w:hAnsi="Times New Roman"/>
          <w:sz w:val="28"/>
          <w:szCs w:val="28"/>
          <w:lang w:bidi="uk-UA"/>
        </w:rPr>
        <w:t>більших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значень</w:t>
      </w:r>
      <w:proofErr w:type="spellEnd"/>
      <w:r w:rsidRPr="001F0DCF">
        <w:rPr>
          <w:rFonts w:ascii="Times New Roman" w:hAnsi="Times New Roman"/>
          <w:sz w:val="28"/>
          <w:szCs w:val="28"/>
          <w:lang w:bidi="uk-UA"/>
        </w:rPr>
        <w:t xml:space="preserve"> воду </w:t>
      </w:r>
      <w:proofErr w:type="spellStart"/>
      <w:r w:rsidRPr="001F0DCF">
        <w:rPr>
          <w:rFonts w:ascii="Times New Roman" w:hAnsi="Times New Roman"/>
          <w:sz w:val="28"/>
          <w:szCs w:val="28"/>
          <w:lang w:bidi="uk-UA"/>
        </w:rPr>
        <w:t>розбавляють</w:t>
      </w:r>
      <w:proofErr w:type="spellEnd"/>
      <w:r w:rsidRPr="001F0DCF">
        <w:rPr>
          <w:rFonts w:ascii="Times New Roman" w:hAnsi="Times New Roman"/>
          <w:sz w:val="28"/>
          <w:szCs w:val="28"/>
          <w:lang w:bidi="uk-UA"/>
        </w:rPr>
        <w:t>.</w:t>
      </w:r>
    </w:p>
    <w:p w14:paraId="22092D28" w14:textId="7A678E4D" w:rsidR="003A6D57" w:rsidRPr="001F0DCF" w:rsidRDefault="003A6D57" w:rsidP="001F0DCF">
      <w:pPr>
        <w:spacing w:after="0" w:line="360" w:lineRule="auto"/>
        <w:ind w:firstLine="709"/>
        <w:jc w:val="both"/>
        <w:rPr>
          <w:rFonts w:ascii="Times New Roman" w:hAnsi="Times New Roman"/>
          <w:sz w:val="28"/>
          <w:szCs w:val="28"/>
          <w:lang w:bidi="uk-UA"/>
        </w:rPr>
      </w:pPr>
      <w:r w:rsidRPr="001F0DCF">
        <w:rPr>
          <w:rFonts w:ascii="Times New Roman" w:hAnsi="Times New Roman"/>
          <w:sz w:val="28"/>
          <w:szCs w:val="28"/>
          <w:lang w:bidi="uk-UA"/>
        </w:rPr>
        <w:t xml:space="preserve">У </w:t>
      </w:r>
      <w:proofErr w:type="spellStart"/>
      <w:r w:rsidRPr="001F0DCF">
        <w:rPr>
          <w:rFonts w:ascii="Times New Roman" w:hAnsi="Times New Roman"/>
          <w:sz w:val="28"/>
          <w:szCs w:val="28"/>
          <w:lang w:bidi="uk-UA"/>
        </w:rPr>
        <w:t>дуже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забруднених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стічних</w:t>
      </w:r>
      <w:proofErr w:type="spellEnd"/>
      <w:r w:rsidRPr="001F0DCF">
        <w:rPr>
          <w:rFonts w:ascii="Times New Roman" w:hAnsi="Times New Roman"/>
          <w:sz w:val="28"/>
          <w:szCs w:val="28"/>
          <w:lang w:bidi="uk-UA"/>
        </w:rPr>
        <w:t xml:space="preserve"> водах на </w:t>
      </w:r>
      <w:proofErr w:type="spellStart"/>
      <w:r w:rsidRPr="001F0DCF">
        <w:rPr>
          <w:rFonts w:ascii="Times New Roman" w:hAnsi="Times New Roman"/>
          <w:sz w:val="28"/>
          <w:szCs w:val="28"/>
          <w:lang w:bidi="uk-UA"/>
        </w:rPr>
        <w:t>кінець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інкубації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кисень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може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зникнути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повністю</w:t>
      </w:r>
      <w:proofErr w:type="spellEnd"/>
      <w:r w:rsidRPr="001F0DCF">
        <w:rPr>
          <w:rFonts w:ascii="Times New Roman" w:hAnsi="Times New Roman"/>
          <w:sz w:val="28"/>
          <w:szCs w:val="28"/>
          <w:lang w:bidi="uk-UA"/>
        </w:rPr>
        <w:t xml:space="preserve">. У таких </w:t>
      </w:r>
      <w:proofErr w:type="spellStart"/>
      <w:r w:rsidRPr="001F0DCF">
        <w:rPr>
          <w:rFonts w:ascii="Times New Roman" w:hAnsi="Times New Roman"/>
          <w:sz w:val="28"/>
          <w:szCs w:val="28"/>
          <w:lang w:bidi="uk-UA"/>
        </w:rPr>
        <w:t>випадках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стічну</w:t>
      </w:r>
      <w:proofErr w:type="spellEnd"/>
      <w:r w:rsidRPr="001F0DCF">
        <w:rPr>
          <w:rFonts w:ascii="Times New Roman" w:hAnsi="Times New Roman"/>
          <w:sz w:val="28"/>
          <w:szCs w:val="28"/>
          <w:lang w:bidi="uk-UA"/>
        </w:rPr>
        <w:t xml:space="preserve"> воду треба </w:t>
      </w:r>
      <w:proofErr w:type="spellStart"/>
      <w:r w:rsidRPr="001F0DCF">
        <w:rPr>
          <w:rFonts w:ascii="Times New Roman" w:hAnsi="Times New Roman"/>
          <w:sz w:val="28"/>
          <w:szCs w:val="28"/>
          <w:lang w:bidi="uk-UA"/>
        </w:rPr>
        <w:t>розбавити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розбавляючою</w:t>
      </w:r>
      <w:proofErr w:type="spellEnd"/>
      <w:r w:rsidRPr="001F0DCF">
        <w:rPr>
          <w:rFonts w:ascii="Times New Roman" w:hAnsi="Times New Roman"/>
          <w:sz w:val="28"/>
          <w:szCs w:val="28"/>
          <w:lang w:bidi="uk-UA"/>
        </w:rPr>
        <w:t xml:space="preserve">» водою, взятою у </w:t>
      </w:r>
      <w:proofErr w:type="spellStart"/>
      <w:r w:rsidRPr="001F0DCF">
        <w:rPr>
          <w:rFonts w:ascii="Times New Roman" w:hAnsi="Times New Roman"/>
          <w:sz w:val="28"/>
          <w:szCs w:val="28"/>
          <w:lang w:bidi="uk-UA"/>
        </w:rPr>
        <w:t>такій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кількості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щоб</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розчиненого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в </w:t>
      </w:r>
      <w:proofErr w:type="spellStart"/>
      <w:r w:rsidRPr="001F0DCF">
        <w:rPr>
          <w:rFonts w:ascii="Times New Roman" w:hAnsi="Times New Roman"/>
          <w:sz w:val="28"/>
          <w:szCs w:val="28"/>
          <w:lang w:bidi="uk-UA"/>
        </w:rPr>
        <w:t>ній</w:t>
      </w:r>
      <w:proofErr w:type="spellEnd"/>
      <w:r w:rsidRPr="001F0DCF">
        <w:rPr>
          <w:rFonts w:ascii="Times New Roman" w:hAnsi="Times New Roman"/>
          <w:sz w:val="28"/>
          <w:szCs w:val="28"/>
          <w:lang w:bidi="uk-UA"/>
        </w:rPr>
        <w:t xml:space="preserve"> з </w:t>
      </w:r>
      <w:proofErr w:type="spellStart"/>
      <w:r w:rsidRPr="001F0DCF">
        <w:rPr>
          <w:rFonts w:ascii="Times New Roman" w:hAnsi="Times New Roman"/>
          <w:sz w:val="28"/>
          <w:szCs w:val="28"/>
          <w:lang w:bidi="uk-UA"/>
        </w:rPr>
        <w:t>надлишком</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вистачало</w:t>
      </w:r>
      <w:proofErr w:type="spellEnd"/>
      <w:r w:rsidRPr="001F0DCF">
        <w:rPr>
          <w:rFonts w:ascii="Times New Roman" w:hAnsi="Times New Roman"/>
          <w:sz w:val="28"/>
          <w:szCs w:val="28"/>
          <w:lang w:bidi="uk-UA"/>
        </w:rPr>
        <w:t xml:space="preserve"> для </w:t>
      </w:r>
      <w:proofErr w:type="spellStart"/>
      <w:r w:rsidRPr="001F0DCF">
        <w:rPr>
          <w:rFonts w:ascii="Times New Roman" w:hAnsi="Times New Roman"/>
          <w:sz w:val="28"/>
          <w:szCs w:val="28"/>
          <w:lang w:bidi="uk-UA"/>
        </w:rPr>
        <w:t>повного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окиснення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органічних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що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містяться</w:t>
      </w:r>
      <w:proofErr w:type="spellEnd"/>
      <w:r w:rsidRPr="001F0DCF">
        <w:rPr>
          <w:rFonts w:ascii="Times New Roman" w:hAnsi="Times New Roman"/>
          <w:sz w:val="28"/>
          <w:szCs w:val="28"/>
          <w:lang w:bidi="uk-UA"/>
        </w:rPr>
        <w:t xml:space="preserve"> у </w:t>
      </w:r>
      <w:proofErr w:type="spellStart"/>
      <w:r w:rsidRPr="001F0DCF">
        <w:rPr>
          <w:rFonts w:ascii="Times New Roman" w:hAnsi="Times New Roman"/>
          <w:sz w:val="28"/>
          <w:szCs w:val="28"/>
          <w:lang w:bidi="uk-UA"/>
        </w:rPr>
        <w:t>воді</w:t>
      </w:r>
      <w:proofErr w:type="spellEnd"/>
      <w:r w:rsidRPr="001F0DCF">
        <w:rPr>
          <w:rFonts w:ascii="Times New Roman" w:hAnsi="Times New Roman"/>
          <w:sz w:val="28"/>
          <w:szCs w:val="28"/>
          <w:lang w:bidi="uk-UA"/>
        </w:rPr>
        <w:t xml:space="preserve">. Для </w:t>
      </w:r>
      <w:proofErr w:type="spellStart"/>
      <w:r w:rsidRPr="001F0DCF">
        <w:rPr>
          <w:rFonts w:ascii="Times New Roman" w:hAnsi="Times New Roman"/>
          <w:sz w:val="28"/>
          <w:szCs w:val="28"/>
          <w:lang w:bidi="uk-UA"/>
        </w:rPr>
        <w:t>розбавлення</w:t>
      </w:r>
      <w:proofErr w:type="spellEnd"/>
      <w:r w:rsidRPr="001F0DCF">
        <w:rPr>
          <w:rFonts w:ascii="Times New Roman" w:hAnsi="Times New Roman"/>
          <w:sz w:val="28"/>
          <w:szCs w:val="28"/>
          <w:lang w:bidi="uk-UA"/>
        </w:rPr>
        <w:t xml:space="preserve"> проб </w:t>
      </w:r>
      <w:proofErr w:type="spellStart"/>
      <w:r w:rsidRPr="001F0DCF">
        <w:rPr>
          <w:rFonts w:ascii="Times New Roman" w:hAnsi="Times New Roman"/>
          <w:sz w:val="28"/>
          <w:szCs w:val="28"/>
          <w:lang w:bidi="uk-UA"/>
        </w:rPr>
        <w:t>беруть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спеціально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приготовану</w:t>
      </w:r>
      <w:proofErr w:type="spellEnd"/>
      <w:r w:rsidRPr="001F0DCF">
        <w:rPr>
          <w:rFonts w:ascii="Times New Roman" w:hAnsi="Times New Roman"/>
          <w:sz w:val="28"/>
          <w:szCs w:val="28"/>
          <w:lang w:bidi="uk-UA"/>
        </w:rPr>
        <w:t xml:space="preserve"> воду, яка </w:t>
      </w:r>
      <w:proofErr w:type="spellStart"/>
      <w:r w:rsidRPr="001F0DCF">
        <w:rPr>
          <w:rFonts w:ascii="Times New Roman" w:hAnsi="Times New Roman"/>
          <w:sz w:val="28"/>
          <w:szCs w:val="28"/>
          <w:lang w:bidi="uk-UA"/>
        </w:rPr>
        <w:t>містить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неорганічні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поживні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речовини</w:t>
      </w:r>
      <w:proofErr w:type="spellEnd"/>
      <w:r w:rsidRPr="001F0DCF">
        <w:rPr>
          <w:rFonts w:ascii="Times New Roman" w:hAnsi="Times New Roman"/>
          <w:sz w:val="28"/>
          <w:szCs w:val="28"/>
          <w:lang w:bidi="uk-UA"/>
        </w:rPr>
        <w:t xml:space="preserve"> в </w:t>
      </w:r>
      <w:proofErr w:type="spellStart"/>
      <w:r w:rsidRPr="001F0DCF">
        <w:rPr>
          <w:rFonts w:ascii="Times New Roman" w:hAnsi="Times New Roman"/>
          <w:sz w:val="28"/>
          <w:szCs w:val="28"/>
          <w:lang w:bidi="uk-UA"/>
        </w:rPr>
        <w:t>кількості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необхідній</w:t>
      </w:r>
      <w:proofErr w:type="spellEnd"/>
      <w:r w:rsidRPr="001F0DCF">
        <w:rPr>
          <w:rFonts w:ascii="Times New Roman" w:hAnsi="Times New Roman"/>
          <w:sz w:val="28"/>
          <w:szCs w:val="28"/>
          <w:lang w:bidi="uk-UA"/>
        </w:rPr>
        <w:t xml:space="preserve"> для нормального </w:t>
      </w:r>
      <w:proofErr w:type="spellStart"/>
      <w:r w:rsidRPr="001F0DCF">
        <w:rPr>
          <w:rFonts w:ascii="Times New Roman" w:hAnsi="Times New Roman"/>
          <w:sz w:val="28"/>
          <w:szCs w:val="28"/>
          <w:lang w:bidi="uk-UA"/>
        </w:rPr>
        <w:t>протікання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аеробних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біохімічних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процесів</w:t>
      </w:r>
      <w:proofErr w:type="spellEnd"/>
      <w:r w:rsidRPr="001F0DCF">
        <w:rPr>
          <w:rFonts w:ascii="Times New Roman" w:hAnsi="Times New Roman"/>
          <w:sz w:val="28"/>
          <w:szCs w:val="28"/>
          <w:lang w:bidi="uk-UA"/>
        </w:rPr>
        <w:t xml:space="preserve"> і, в </w:t>
      </w:r>
      <w:proofErr w:type="spellStart"/>
      <w:r w:rsidRPr="001F0DCF">
        <w:rPr>
          <w:rFonts w:ascii="Times New Roman" w:hAnsi="Times New Roman"/>
          <w:sz w:val="28"/>
          <w:szCs w:val="28"/>
          <w:lang w:bidi="uk-UA"/>
        </w:rPr>
        <w:t>разі</w:t>
      </w:r>
      <w:proofErr w:type="spellEnd"/>
      <w:r w:rsidRPr="001F0DCF">
        <w:rPr>
          <w:rFonts w:ascii="Times New Roman" w:hAnsi="Times New Roman"/>
          <w:sz w:val="28"/>
          <w:szCs w:val="28"/>
          <w:lang w:bidi="uk-UA"/>
        </w:rPr>
        <w:t xml:space="preserve"> потреби, </w:t>
      </w:r>
      <w:proofErr w:type="spellStart"/>
      <w:r w:rsidRPr="001F0DCF">
        <w:rPr>
          <w:rFonts w:ascii="Times New Roman" w:hAnsi="Times New Roman"/>
          <w:sz w:val="28"/>
          <w:szCs w:val="28"/>
          <w:lang w:bidi="uk-UA"/>
        </w:rPr>
        <w:t>готують</w:t>
      </w:r>
      <w:proofErr w:type="spellEnd"/>
      <w:r w:rsidRPr="001F0DCF">
        <w:rPr>
          <w:rFonts w:ascii="Times New Roman" w:hAnsi="Times New Roman"/>
          <w:sz w:val="28"/>
          <w:szCs w:val="28"/>
          <w:lang w:bidi="uk-UA"/>
        </w:rPr>
        <w:t xml:space="preserve"> воду для </w:t>
      </w:r>
      <w:proofErr w:type="spellStart"/>
      <w:r w:rsidRPr="001F0DCF">
        <w:rPr>
          <w:rFonts w:ascii="Times New Roman" w:hAnsi="Times New Roman"/>
          <w:sz w:val="28"/>
          <w:szCs w:val="28"/>
          <w:lang w:bidi="uk-UA"/>
        </w:rPr>
        <w:lastRenderedPageBreak/>
        <w:t>розбавлення</w:t>
      </w:r>
      <w:proofErr w:type="spellEnd"/>
      <w:r w:rsidRPr="001F0DCF">
        <w:rPr>
          <w:rFonts w:ascii="Times New Roman" w:hAnsi="Times New Roman"/>
          <w:sz w:val="28"/>
          <w:szCs w:val="28"/>
          <w:lang w:bidi="uk-UA"/>
        </w:rPr>
        <w:t xml:space="preserve"> з добавкою [4]. </w:t>
      </w:r>
      <w:proofErr w:type="spellStart"/>
      <w:r w:rsidRPr="001F0DCF">
        <w:rPr>
          <w:rFonts w:ascii="Times New Roman" w:hAnsi="Times New Roman"/>
          <w:sz w:val="28"/>
          <w:szCs w:val="28"/>
          <w:lang w:bidi="uk-UA"/>
        </w:rPr>
        <w:t>Розбавлення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проби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виконують</w:t>
      </w:r>
      <w:proofErr w:type="spellEnd"/>
      <w:r w:rsidRPr="001F0DCF">
        <w:rPr>
          <w:rFonts w:ascii="Times New Roman" w:hAnsi="Times New Roman"/>
          <w:sz w:val="28"/>
          <w:szCs w:val="28"/>
          <w:lang w:bidi="uk-UA"/>
        </w:rPr>
        <w:t xml:space="preserve"> на </w:t>
      </w:r>
      <w:proofErr w:type="spellStart"/>
      <w:r w:rsidRPr="001F0DCF">
        <w:rPr>
          <w:rFonts w:ascii="Times New Roman" w:hAnsi="Times New Roman"/>
          <w:sz w:val="28"/>
          <w:szCs w:val="28"/>
          <w:lang w:bidi="uk-UA"/>
        </w:rPr>
        <w:t>підставі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очікуваної</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величини</w:t>
      </w:r>
      <w:proofErr w:type="spellEnd"/>
      <w:r w:rsidRPr="001F0DCF">
        <w:rPr>
          <w:rFonts w:ascii="Times New Roman" w:hAnsi="Times New Roman"/>
          <w:sz w:val="28"/>
          <w:szCs w:val="28"/>
          <w:lang w:bidi="uk-UA"/>
        </w:rPr>
        <w:t xml:space="preserve"> БСК</w:t>
      </w:r>
      <w:r w:rsidRPr="001F0DCF">
        <w:rPr>
          <w:rFonts w:ascii="Times New Roman" w:hAnsi="Times New Roman"/>
          <w:sz w:val="28"/>
          <w:szCs w:val="28"/>
          <w:vertAlign w:val="subscript"/>
          <w:lang w:bidi="uk-UA"/>
        </w:rPr>
        <w:t>5</w:t>
      </w:r>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відповідно</w:t>
      </w:r>
      <w:proofErr w:type="spellEnd"/>
      <w:r w:rsidRPr="001F0DCF">
        <w:rPr>
          <w:rFonts w:ascii="Times New Roman" w:hAnsi="Times New Roman"/>
          <w:sz w:val="28"/>
          <w:szCs w:val="28"/>
          <w:lang w:bidi="uk-UA"/>
        </w:rPr>
        <w:t xml:space="preserve"> до табл.2.6.</w:t>
      </w:r>
    </w:p>
    <w:p w14:paraId="55161605" w14:textId="4D7FB51F" w:rsidR="003A6D57" w:rsidRPr="001F0DCF" w:rsidRDefault="003A6D57" w:rsidP="001F0DCF">
      <w:pPr>
        <w:spacing w:after="0" w:line="360" w:lineRule="auto"/>
        <w:ind w:firstLine="709"/>
        <w:jc w:val="both"/>
        <w:rPr>
          <w:rFonts w:ascii="Times New Roman" w:hAnsi="Times New Roman"/>
          <w:sz w:val="28"/>
          <w:szCs w:val="28"/>
          <w:lang w:bidi="uk-UA"/>
        </w:rPr>
      </w:pPr>
      <w:r w:rsidRPr="001F0DCF">
        <w:rPr>
          <w:rFonts w:ascii="Times New Roman" w:hAnsi="Times New Roman"/>
          <w:sz w:val="28"/>
          <w:szCs w:val="28"/>
          <w:lang w:bidi="uk-UA"/>
        </w:rPr>
        <w:t xml:space="preserve">Пробу перед початком </w:t>
      </w:r>
      <w:proofErr w:type="spellStart"/>
      <w:r w:rsidRPr="001F0DCF">
        <w:rPr>
          <w:rFonts w:ascii="Times New Roman" w:hAnsi="Times New Roman"/>
          <w:sz w:val="28"/>
          <w:szCs w:val="28"/>
          <w:lang w:bidi="uk-UA"/>
        </w:rPr>
        <w:t>визначення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насичують</w:t>
      </w:r>
      <w:proofErr w:type="spellEnd"/>
      <w:r w:rsidRPr="001F0DCF">
        <w:rPr>
          <w:rFonts w:ascii="Times New Roman" w:hAnsi="Times New Roman"/>
          <w:sz w:val="28"/>
          <w:szCs w:val="28"/>
          <w:lang w:bidi="uk-UA"/>
        </w:rPr>
        <w:t xml:space="preserve"> киснем </w:t>
      </w:r>
      <w:proofErr w:type="spellStart"/>
      <w:r w:rsidRPr="001F0DCF">
        <w:rPr>
          <w:rFonts w:ascii="Times New Roman" w:hAnsi="Times New Roman"/>
          <w:sz w:val="28"/>
          <w:szCs w:val="28"/>
          <w:lang w:bidi="uk-UA"/>
        </w:rPr>
        <w:t>повітря</w:t>
      </w:r>
      <w:proofErr w:type="spellEnd"/>
      <w:r w:rsidRPr="001F0DCF">
        <w:rPr>
          <w:rFonts w:ascii="Times New Roman" w:hAnsi="Times New Roman"/>
          <w:sz w:val="28"/>
          <w:szCs w:val="28"/>
          <w:lang w:bidi="uk-UA"/>
        </w:rPr>
        <w:t xml:space="preserve"> до 8-9мг О</w:t>
      </w:r>
      <w:r w:rsidRPr="001F0DCF">
        <w:rPr>
          <w:rFonts w:ascii="Times New Roman" w:hAnsi="Times New Roman"/>
          <w:sz w:val="28"/>
          <w:szCs w:val="28"/>
          <w:vertAlign w:val="subscript"/>
          <w:lang w:bidi="uk-UA"/>
        </w:rPr>
        <w:t>2</w:t>
      </w:r>
      <w:r w:rsidRPr="001F0DCF">
        <w:rPr>
          <w:rFonts w:ascii="Times New Roman" w:hAnsi="Times New Roman"/>
          <w:sz w:val="28"/>
          <w:szCs w:val="28"/>
          <w:lang w:bidi="uk-UA"/>
        </w:rPr>
        <w:t>/дм</w:t>
      </w:r>
      <w:r w:rsidRPr="001F0DCF">
        <w:rPr>
          <w:rFonts w:ascii="Times New Roman" w:hAnsi="Times New Roman"/>
          <w:sz w:val="28"/>
          <w:szCs w:val="28"/>
          <w:vertAlign w:val="superscript"/>
          <w:lang w:bidi="uk-UA"/>
        </w:rPr>
        <w:t>3</w:t>
      </w:r>
      <w:r w:rsidRPr="001F0DCF">
        <w:rPr>
          <w:rFonts w:ascii="Times New Roman" w:hAnsi="Times New Roman"/>
          <w:sz w:val="28"/>
          <w:szCs w:val="28"/>
          <w:lang w:bidi="uk-UA"/>
        </w:rPr>
        <w:t xml:space="preserve"> і </w:t>
      </w:r>
      <w:proofErr w:type="spellStart"/>
      <w:r w:rsidRPr="001F0DCF">
        <w:rPr>
          <w:rFonts w:ascii="Times New Roman" w:hAnsi="Times New Roman"/>
          <w:sz w:val="28"/>
          <w:szCs w:val="28"/>
          <w:lang w:bidi="uk-UA"/>
        </w:rPr>
        <w:t>інкубують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впродовж</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певного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періоду</w:t>
      </w:r>
      <w:proofErr w:type="spellEnd"/>
      <w:r w:rsidRPr="001F0DCF">
        <w:rPr>
          <w:rFonts w:ascii="Times New Roman" w:hAnsi="Times New Roman"/>
          <w:sz w:val="28"/>
          <w:szCs w:val="28"/>
          <w:lang w:bidi="uk-UA"/>
        </w:rPr>
        <w:t xml:space="preserve"> (п </w:t>
      </w:r>
      <w:proofErr w:type="spellStart"/>
      <w:r w:rsidRPr="001F0DCF">
        <w:rPr>
          <w:rFonts w:ascii="Times New Roman" w:hAnsi="Times New Roman"/>
          <w:sz w:val="28"/>
          <w:szCs w:val="28"/>
          <w:lang w:bidi="uk-UA"/>
        </w:rPr>
        <w:t>днів</w:t>
      </w:r>
      <w:proofErr w:type="spellEnd"/>
      <w:r w:rsidRPr="001F0DCF">
        <w:rPr>
          <w:rFonts w:ascii="Times New Roman" w:hAnsi="Times New Roman"/>
          <w:sz w:val="28"/>
          <w:szCs w:val="28"/>
          <w:lang w:bidi="uk-UA"/>
        </w:rPr>
        <w:t xml:space="preserve">) при </w:t>
      </w:r>
      <w:proofErr w:type="spellStart"/>
      <w:r w:rsidRPr="001F0DCF">
        <w:rPr>
          <w:rFonts w:ascii="Times New Roman" w:hAnsi="Times New Roman"/>
          <w:sz w:val="28"/>
          <w:szCs w:val="28"/>
          <w:lang w:bidi="uk-UA"/>
        </w:rPr>
        <w:t>температурі</w:t>
      </w:r>
      <w:proofErr w:type="spellEnd"/>
      <w:r w:rsidRPr="001F0DCF">
        <w:rPr>
          <w:rFonts w:ascii="Times New Roman" w:hAnsi="Times New Roman"/>
          <w:sz w:val="28"/>
          <w:szCs w:val="28"/>
          <w:lang w:bidi="uk-UA"/>
        </w:rPr>
        <w:t xml:space="preserve"> 20±1</w:t>
      </w:r>
      <w:r w:rsidRPr="001F0DCF">
        <w:rPr>
          <w:rFonts w:ascii="Times New Roman" w:hAnsi="Times New Roman"/>
          <w:sz w:val="28"/>
          <w:szCs w:val="28"/>
          <w:vertAlign w:val="superscript"/>
          <w:lang w:bidi="uk-UA"/>
        </w:rPr>
        <w:t>о</w:t>
      </w:r>
      <w:r w:rsidRPr="001F0DCF">
        <w:rPr>
          <w:rFonts w:ascii="Times New Roman" w:hAnsi="Times New Roman"/>
          <w:sz w:val="28"/>
          <w:szCs w:val="28"/>
          <w:lang w:bidi="uk-UA"/>
        </w:rPr>
        <w:t xml:space="preserve">С </w:t>
      </w:r>
      <w:proofErr w:type="gramStart"/>
      <w:r w:rsidRPr="001F0DCF">
        <w:rPr>
          <w:rFonts w:ascii="Times New Roman" w:hAnsi="Times New Roman"/>
          <w:sz w:val="28"/>
          <w:szCs w:val="28"/>
          <w:lang w:bidi="uk-UA"/>
        </w:rPr>
        <w:t>без доступу</w:t>
      </w:r>
      <w:proofErr w:type="gram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повітря</w:t>
      </w:r>
      <w:proofErr w:type="spellEnd"/>
      <w:r w:rsidRPr="001F0DCF">
        <w:rPr>
          <w:rFonts w:ascii="Times New Roman" w:hAnsi="Times New Roman"/>
          <w:sz w:val="28"/>
          <w:szCs w:val="28"/>
          <w:lang w:bidi="uk-UA"/>
        </w:rPr>
        <w:t xml:space="preserve"> та </w:t>
      </w:r>
      <w:proofErr w:type="spellStart"/>
      <w:r w:rsidRPr="001F0DCF">
        <w:rPr>
          <w:rFonts w:ascii="Times New Roman" w:hAnsi="Times New Roman"/>
          <w:sz w:val="28"/>
          <w:szCs w:val="28"/>
          <w:lang w:bidi="uk-UA"/>
        </w:rPr>
        <w:t>світла</w:t>
      </w:r>
      <w:proofErr w:type="spellEnd"/>
      <w:r w:rsidRPr="001F0DCF">
        <w:rPr>
          <w:rFonts w:ascii="Times New Roman" w:hAnsi="Times New Roman"/>
          <w:sz w:val="28"/>
          <w:szCs w:val="28"/>
          <w:lang w:bidi="uk-UA"/>
        </w:rPr>
        <w:t xml:space="preserve"> у </w:t>
      </w:r>
      <w:proofErr w:type="spellStart"/>
      <w:r w:rsidRPr="001F0DCF">
        <w:rPr>
          <w:rFonts w:ascii="Times New Roman" w:hAnsi="Times New Roman"/>
          <w:sz w:val="28"/>
          <w:szCs w:val="28"/>
          <w:lang w:bidi="uk-UA"/>
        </w:rPr>
        <w:t>повністю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заповненій</w:t>
      </w:r>
      <w:proofErr w:type="spellEnd"/>
      <w:r w:rsidRPr="001F0DCF">
        <w:rPr>
          <w:rFonts w:ascii="Times New Roman" w:hAnsi="Times New Roman"/>
          <w:sz w:val="28"/>
          <w:szCs w:val="28"/>
          <w:lang w:bidi="uk-UA"/>
        </w:rPr>
        <w:t xml:space="preserve"> та </w:t>
      </w:r>
      <w:proofErr w:type="spellStart"/>
      <w:r w:rsidRPr="001F0DCF">
        <w:rPr>
          <w:rFonts w:ascii="Times New Roman" w:hAnsi="Times New Roman"/>
          <w:sz w:val="28"/>
          <w:szCs w:val="28"/>
          <w:lang w:bidi="uk-UA"/>
        </w:rPr>
        <w:t>закоркованій</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склянці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Під</w:t>
      </w:r>
      <w:proofErr w:type="spellEnd"/>
      <w:r w:rsidRPr="001F0DCF">
        <w:rPr>
          <w:rFonts w:ascii="Times New Roman" w:hAnsi="Times New Roman"/>
          <w:sz w:val="28"/>
          <w:szCs w:val="28"/>
          <w:lang w:bidi="uk-UA"/>
        </w:rPr>
        <w:t xml:space="preserve"> час </w:t>
      </w:r>
      <w:proofErr w:type="spellStart"/>
      <w:r w:rsidRPr="001F0DCF">
        <w:rPr>
          <w:rFonts w:ascii="Times New Roman" w:hAnsi="Times New Roman"/>
          <w:sz w:val="28"/>
          <w:szCs w:val="28"/>
          <w:lang w:bidi="uk-UA"/>
        </w:rPr>
        <w:t>інкубаційного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періоду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концентрація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кисню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може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знизитись</w:t>
      </w:r>
      <w:proofErr w:type="spellEnd"/>
      <w:r w:rsidRPr="001F0DCF">
        <w:rPr>
          <w:rFonts w:ascii="Times New Roman" w:hAnsi="Times New Roman"/>
          <w:sz w:val="28"/>
          <w:szCs w:val="28"/>
          <w:lang w:bidi="uk-UA"/>
        </w:rPr>
        <w:t xml:space="preserve"> на 2мг/дм3 </w:t>
      </w:r>
      <w:proofErr w:type="spellStart"/>
      <w:r w:rsidRPr="001F0DCF">
        <w:rPr>
          <w:rFonts w:ascii="Times New Roman" w:hAnsi="Times New Roman"/>
          <w:sz w:val="28"/>
          <w:szCs w:val="28"/>
          <w:lang w:bidi="uk-UA"/>
        </w:rPr>
        <w:t>або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більше</w:t>
      </w:r>
      <w:proofErr w:type="spellEnd"/>
      <w:r w:rsidRPr="001F0DCF">
        <w:rPr>
          <w:rFonts w:ascii="Times New Roman" w:hAnsi="Times New Roman"/>
          <w:sz w:val="28"/>
          <w:szCs w:val="28"/>
          <w:lang w:bidi="uk-UA"/>
        </w:rPr>
        <w:t xml:space="preserve">, але при </w:t>
      </w:r>
      <w:proofErr w:type="spellStart"/>
      <w:r w:rsidRPr="001F0DCF">
        <w:rPr>
          <w:rFonts w:ascii="Times New Roman" w:hAnsi="Times New Roman"/>
          <w:sz w:val="28"/>
          <w:szCs w:val="28"/>
          <w:lang w:bidi="uk-UA"/>
        </w:rPr>
        <w:t>цьому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залишкова</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концентрація</w:t>
      </w:r>
      <w:proofErr w:type="spellEnd"/>
      <w:r w:rsidRPr="001F0DCF">
        <w:rPr>
          <w:rFonts w:ascii="Times New Roman" w:hAnsi="Times New Roman"/>
          <w:sz w:val="28"/>
          <w:szCs w:val="28"/>
          <w:lang w:bidi="uk-UA"/>
        </w:rPr>
        <w:t xml:space="preserve"> О</w:t>
      </w:r>
      <w:r w:rsidRPr="001F0DCF">
        <w:rPr>
          <w:rFonts w:ascii="Times New Roman" w:hAnsi="Times New Roman"/>
          <w:sz w:val="28"/>
          <w:szCs w:val="28"/>
          <w:vertAlign w:val="subscript"/>
          <w:lang w:bidi="uk-UA"/>
        </w:rPr>
        <w:t>2</w:t>
      </w:r>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після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всього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інкубаційного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періоду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має</w:t>
      </w:r>
      <w:proofErr w:type="spellEnd"/>
      <w:r w:rsidRPr="001F0DCF">
        <w:rPr>
          <w:rFonts w:ascii="Times New Roman" w:hAnsi="Times New Roman"/>
          <w:sz w:val="28"/>
          <w:szCs w:val="28"/>
          <w:lang w:bidi="uk-UA"/>
        </w:rPr>
        <w:t xml:space="preserve"> бути не </w:t>
      </w:r>
      <w:proofErr w:type="spellStart"/>
      <w:r w:rsidRPr="001F0DCF">
        <w:rPr>
          <w:rFonts w:ascii="Times New Roman" w:hAnsi="Times New Roman"/>
          <w:sz w:val="28"/>
          <w:szCs w:val="28"/>
          <w:lang w:bidi="uk-UA"/>
        </w:rPr>
        <w:t>менше</w:t>
      </w:r>
      <w:proofErr w:type="spellEnd"/>
      <w:r w:rsidRPr="001F0DCF">
        <w:rPr>
          <w:rFonts w:ascii="Times New Roman" w:hAnsi="Times New Roman"/>
          <w:sz w:val="28"/>
          <w:szCs w:val="28"/>
          <w:lang w:bidi="uk-UA"/>
        </w:rPr>
        <w:t xml:space="preserve"> 3мг/дм</w:t>
      </w:r>
      <w:r w:rsidRPr="001F0DCF">
        <w:rPr>
          <w:rFonts w:ascii="Times New Roman" w:hAnsi="Times New Roman"/>
          <w:sz w:val="28"/>
          <w:szCs w:val="28"/>
          <w:vertAlign w:val="superscript"/>
          <w:lang w:bidi="uk-UA"/>
        </w:rPr>
        <w:t>3</w:t>
      </w:r>
      <w:r w:rsidRPr="001F0DCF">
        <w:rPr>
          <w:rFonts w:ascii="Times New Roman" w:hAnsi="Times New Roman"/>
          <w:sz w:val="28"/>
          <w:szCs w:val="28"/>
          <w:lang w:bidi="uk-UA"/>
        </w:rPr>
        <w:t>.</w:t>
      </w:r>
    </w:p>
    <w:p w14:paraId="4B57AA63" w14:textId="77777777" w:rsidR="003A6D57" w:rsidRPr="001F0DCF" w:rsidRDefault="003A6D57" w:rsidP="001F0DCF">
      <w:pPr>
        <w:spacing w:after="0" w:line="360" w:lineRule="auto"/>
        <w:ind w:firstLine="709"/>
        <w:jc w:val="both"/>
        <w:rPr>
          <w:rFonts w:ascii="Times New Roman" w:hAnsi="Times New Roman"/>
          <w:sz w:val="28"/>
          <w:szCs w:val="28"/>
          <w:lang w:bidi="uk-UA"/>
        </w:rPr>
      </w:pPr>
      <w:r w:rsidRPr="001F0DCF">
        <w:rPr>
          <w:rFonts w:ascii="Times New Roman" w:hAnsi="Times New Roman"/>
          <w:sz w:val="28"/>
          <w:szCs w:val="28"/>
          <w:lang w:bidi="uk-UA"/>
        </w:rPr>
        <w:t xml:space="preserve">На результат </w:t>
      </w:r>
      <w:proofErr w:type="spellStart"/>
      <w:r w:rsidRPr="001F0DCF">
        <w:rPr>
          <w:rFonts w:ascii="Times New Roman" w:hAnsi="Times New Roman"/>
          <w:sz w:val="28"/>
          <w:szCs w:val="28"/>
          <w:lang w:bidi="uk-UA"/>
        </w:rPr>
        <w:t>дослідження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може</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впливати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наявність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різних</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сполук</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Токсичні</w:t>
      </w:r>
      <w:proofErr w:type="spellEnd"/>
      <w:r w:rsidRPr="001F0DCF">
        <w:rPr>
          <w:rFonts w:ascii="Times New Roman" w:hAnsi="Times New Roman"/>
          <w:sz w:val="28"/>
          <w:szCs w:val="28"/>
          <w:lang w:bidi="uk-UA"/>
        </w:rPr>
        <w:t xml:space="preserve"> для </w:t>
      </w:r>
      <w:proofErr w:type="spellStart"/>
      <w:r w:rsidRPr="001F0DCF">
        <w:rPr>
          <w:rFonts w:ascii="Times New Roman" w:hAnsi="Times New Roman"/>
          <w:sz w:val="28"/>
          <w:szCs w:val="28"/>
          <w:lang w:bidi="uk-UA"/>
        </w:rPr>
        <w:t>мікроорганізмів</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речовини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наприклад</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бактерициди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токсичні</w:t>
      </w:r>
      <w:proofErr w:type="spellEnd"/>
      <w:r w:rsidRPr="001F0DCF">
        <w:rPr>
          <w:rFonts w:ascii="Times New Roman" w:hAnsi="Times New Roman"/>
          <w:sz w:val="28"/>
          <w:szCs w:val="28"/>
          <w:lang w:bidi="uk-UA"/>
        </w:rPr>
        <w:t xml:space="preserve"> метали </w:t>
      </w:r>
      <w:proofErr w:type="spellStart"/>
      <w:r w:rsidRPr="001F0DCF">
        <w:rPr>
          <w:rFonts w:ascii="Times New Roman" w:hAnsi="Times New Roman"/>
          <w:sz w:val="28"/>
          <w:szCs w:val="28"/>
          <w:lang w:bidi="uk-UA"/>
        </w:rPr>
        <w:t>або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вільний</w:t>
      </w:r>
      <w:proofErr w:type="spellEnd"/>
      <w:r w:rsidRPr="001F0DCF">
        <w:rPr>
          <w:rFonts w:ascii="Times New Roman" w:hAnsi="Times New Roman"/>
          <w:sz w:val="28"/>
          <w:szCs w:val="28"/>
          <w:lang w:bidi="uk-UA"/>
        </w:rPr>
        <w:t xml:space="preserve"> хлор </w:t>
      </w:r>
      <w:proofErr w:type="spellStart"/>
      <w:r w:rsidRPr="001F0DCF">
        <w:rPr>
          <w:rFonts w:ascii="Times New Roman" w:hAnsi="Times New Roman"/>
          <w:sz w:val="28"/>
          <w:szCs w:val="28"/>
          <w:lang w:bidi="uk-UA"/>
        </w:rPr>
        <w:t>будуть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заважати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біохімічному</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окисленню</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Водорості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або</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нітрифікуючі</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мікроорганізми</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можуть</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призвести</w:t>
      </w:r>
      <w:proofErr w:type="spellEnd"/>
      <w:r w:rsidRPr="001F0DCF">
        <w:rPr>
          <w:rFonts w:ascii="Times New Roman" w:hAnsi="Times New Roman"/>
          <w:sz w:val="28"/>
          <w:szCs w:val="28"/>
          <w:lang w:bidi="uk-UA"/>
        </w:rPr>
        <w:t xml:space="preserve"> до штучного </w:t>
      </w:r>
      <w:proofErr w:type="spellStart"/>
      <w:r w:rsidRPr="001F0DCF">
        <w:rPr>
          <w:rFonts w:ascii="Times New Roman" w:hAnsi="Times New Roman"/>
          <w:sz w:val="28"/>
          <w:szCs w:val="28"/>
          <w:lang w:bidi="uk-UA"/>
        </w:rPr>
        <w:t>завищення</w:t>
      </w:r>
      <w:proofErr w:type="spellEnd"/>
      <w:r w:rsidRPr="001F0DCF">
        <w:rPr>
          <w:rFonts w:ascii="Times New Roman" w:hAnsi="Times New Roman"/>
          <w:sz w:val="28"/>
          <w:szCs w:val="28"/>
          <w:lang w:bidi="uk-UA"/>
        </w:rPr>
        <w:t xml:space="preserve"> </w:t>
      </w:r>
      <w:proofErr w:type="spellStart"/>
      <w:r w:rsidRPr="001F0DCF">
        <w:rPr>
          <w:rFonts w:ascii="Times New Roman" w:hAnsi="Times New Roman"/>
          <w:sz w:val="28"/>
          <w:szCs w:val="28"/>
          <w:lang w:bidi="uk-UA"/>
        </w:rPr>
        <w:t>результатів</w:t>
      </w:r>
      <w:proofErr w:type="spellEnd"/>
      <w:r w:rsidRPr="001F0DCF">
        <w:rPr>
          <w:rFonts w:ascii="Times New Roman" w:hAnsi="Times New Roman"/>
          <w:sz w:val="28"/>
          <w:szCs w:val="28"/>
          <w:lang w:bidi="uk-UA"/>
        </w:rPr>
        <w:t>.</w:t>
      </w:r>
    </w:p>
    <w:p w14:paraId="05F275AD" w14:textId="77777777" w:rsidR="003A6D57" w:rsidRPr="001F0DCF" w:rsidRDefault="003A6D57" w:rsidP="001F0DCF">
      <w:pPr>
        <w:spacing w:after="0" w:line="360" w:lineRule="auto"/>
        <w:ind w:firstLine="709"/>
        <w:jc w:val="both"/>
        <w:rPr>
          <w:rFonts w:ascii="Times New Roman" w:hAnsi="Times New Roman"/>
          <w:bCs/>
          <w:iCs/>
          <w:sz w:val="28"/>
          <w:szCs w:val="28"/>
          <w:lang w:bidi="uk-UA"/>
        </w:rPr>
      </w:pPr>
      <w:r w:rsidRPr="001F0DCF">
        <w:rPr>
          <w:rFonts w:ascii="Times New Roman" w:hAnsi="Times New Roman"/>
          <w:bCs/>
          <w:iCs/>
          <w:sz w:val="28"/>
          <w:szCs w:val="28"/>
          <w:lang w:bidi="uk-UA"/>
        </w:rPr>
        <w:t xml:space="preserve">БСК5 — </w:t>
      </w:r>
      <w:proofErr w:type="spellStart"/>
      <w:r w:rsidRPr="001F0DCF">
        <w:rPr>
          <w:rFonts w:ascii="Times New Roman" w:hAnsi="Times New Roman"/>
          <w:bCs/>
          <w:iCs/>
          <w:sz w:val="28"/>
          <w:szCs w:val="28"/>
          <w:lang w:bidi="uk-UA"/>
        </w:rPr>
        <w:t>важливий</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екологічний</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показник</w:t>
      </w:r>
      <w:proofErr w:type="spellEnd"/>
      <w:r w:rsidRPr="001F0DCF">
        <w:rPr>
          <w:rFonts w:ascii="Times New Roman" w:hAnsi="Times New Roman"/>
          <w:bCs/>
          <w:iCs/>
          <w:sz w:val="28"/>
          <w:szCs w:val="28"/>
          <w:lang w:bidi="uk-UA"/>
        </w:rPr>
        <w:t xml:space="preserve"> стану </w:t>
      </w:r>
      <w:proofErr w:type="spellStart"/>
      <w:r w:rsidRPr="001F0DCF">
        <w:rPr>
          <w:rFonts w:ascii="Times New Roman" w:hAnsi="Times New Roman"/>
          <w:bCs/>
          <w:iCs/>
          <w:sz w:val="28"/>
          <w:szCs w:val="28"/>
          <w:lang w:bidi="uk-UA"/>
        </w:rPr>
        <w:t>природних</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водойм</w:t>
      </w:r>
      <w:proofErr w:type="spellEnd"/>
      <w:r w:rsidRPr="001F0DCF">
        <w:rPr>
          <w:rFonts w:ascii="Times New Roman" w:hAnsi="Times New Roman"/>
          <w:bCs/>
          <w:iCs/>
          <w:sz w:val="28"/>
          <w:szCs w:val="28"/>
          <w:lang w:bidi="uk-UA"/>
        </w:rPr>
        <w:t xml:space="preserve">. За </w:t>
      </w:r>
      <w:proofErr w:type="spellStart"/>
      <w:r w:rsidRPr="001F0DCF">
        <w:rPr>
          <w:rFonts w:ascii="Times New Roman" w:hAnsi="Times New Roman"/>
          <w:bCs/>
          <w:iCs/>
          <w:sz w:val="28"/>
          <w:szCs w:val="28"/>
          <w:lang w:bidi="uk-UA"/>
        </w:rPr>
        <w:t>високого</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вмісту</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органічних</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речовин</w:t>
      </w:r>
      <w:proofErr w:type="spellEnd"/>
      <w:r w:rsidRPr="001F0DCF">
        <w:rPr>
          <w:rFonts w:ascii="Times New Roman" w:hAnsi="Times New Roman"/>
          <w:bCs/>
          <w:iCs/>
          <w:sz w:val="28"/>
          <w:szCs w:val="28"/>
          <w:lang w:bidi="uk-UA"/>
        </w:rPr>
        <w:t xml:space="preserve"> у </w:t>
      </w:r>
      <w:proofErr w:type="spellStart"/>
      <w:r w:rsidRPr="001F0DCF">
        <w:rPr>
          <w:rFonts w:ascii="Times New Roman" w:hAnsi="Times New Roman"/>
          <w:bCs/>
          <w:iCs/>
          <w:sz w:val="28"/>
          <w:szCs w:val="28"/>
          <w:lang w:bidi="uk-UA"/>
        </w:rPr>
        <w:t>воді</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швидко</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розмножуються</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аеробні</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бактерії</w:t>
      </w:r>
      <w:proofErr w:type="spellEnd"/>
      <w:r w:rsidRPr="001F0DCF">
        <w:rPr>
          <w:rFonts w:ascii="Times New Roman" w:hAnsi="Times New Roman"/>
          <w:bCs/>
          <w:iCs/>
          <w:sz w:val="28"/>
          <w:szCs w:val="28"/>
          <w:lang w:bidi="uk-UA"/>
        </w:rPr>
        <w:t xml:space="preserve">, для </w:t>
      </w:r>
      <w:proofErr w:type="spellStart"/>
      <w:r w:rsidRPr="001F0DCF">
        <w:rPr>
          <w:rFonts w:ascii="Times New Roman" w:hAnsi="Times New Roman"/>
          <w:bCs/>
          <w:iCs/>
          <w:sz w:val="28"/>
          <w:szCs w:val="28"/>
          <w:lang w:bidi="uk-UA"/>
        </w:rPr>
        <w:t>життєдіяльності</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яких</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необхідний</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кисень</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Це</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може</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зумовити</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зниження</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вмісту</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розчиненого</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кисню</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створити</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гіпоксичні</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умови</w:t>
      </w:r>
      <w:proofErr w:type="spellEnd"/>
      <w:r w:rsidRPr="001F0DCF">
        <w:rPr>
          <w:rFonts w:ascii="Times New Roman" w:hAnsi="Times New Roman"/>
          <w:bCs/>
          <w:iCs/>
          <w:sz w:val="28"/>
          <w:szCs w:val="28"/>
          <w:lang w:bidi="uk-UA"/>
        </w:rPr>
        <w:t xml:space="preserve"> і </w:t>
      </w:r>
      <w:proofErr w:type="spellStart"/>
      <w:r w:rsidRPr="001F0DCF">
        <w:rPr>
          <w:rFonts w:ascii="Times New Roman" w:hAnsi="Times New Roman"/>
          <w:bCs/>
          <w:iCs/>
          <w:sz w:val="28"/>
          <w:szCs w:val="28"/>
          <w:lang w:bidi="uk-UA"/>
        </w:rPr>
        <w:t>загибель</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окремих</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видів</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гідробіонтів</w:t>
      </w:r>
      <w:proofErr w:type="spellEnd"/>
      <w:r w:rsidRPr="001F0DCF">
        <w:rPr>
          <w:rFonts w:ascii="Times New Roman" w:hAnsi="Times New Roman"/>
          <w:bCs/>
          <w:iCs/>
          <w:sz w:val="28"/>
          <w:szCs w:val="28"/>
          <w:lang w:bidi="uk-UA"/>
        </w:rPr>
        <w:t>.</w:t>
      </w:r>
    </w:p>
    <w:p w14:paraId="2ECD7BB6" w14:textId="4A8CA3FF" w:rsidR="003A6D57" w:rsidRPr="001F0DCF" w:rsidRDefault="003A6D57" w:rsidP="005A5CD3">
      <w:pPr>
        <w:spacing w:after="0" w:line="360" w:lineRule="auto"/>
        <w:ind w:firstLine="709"/>
        <w:jc w:val="both"/>
        <w:rPr>
          <w:rFonts w:ascii="Times New Roman" w:hAnsi="Times New Roman"/>
          <w:bCs/>
          <w:iCs/>
          <w:sz w:val="28"/>
          <w:szCs w:val="28"/>
          <w:lang w:bidi="uk-UA"/>
        </w:rPr>
      </w:pPr>
      <w:r w:rsidRPr="001F0DCF">
        <w:rPr>
          <w:rFonts w:ascii="Times New Roman" w:hAnsi="Times New Roman"/>
          <w:bCs/>
          <w:iCs/>
          <w:sz w:val="28"/>
          <w:szCs w:val="28"/>
          <w:lang w:bidi="uk-UA"/>
        </w:rPr>
        <w:t xml:space="preserve">На </w:t>
      </w:r>
      <w:proofErr w:type="spellStart"/>
      <w:r w:rsidRPr="001F0DCF">
        <w:rPr>
          <w:rFonts w:ascii="Times New Roman" w:hAnsi="Times New Roman"/>
          <w:bCs/>
          <w:iCs/>
          <w:sz w:val="28"/>
          <w:szCs w:val="28"/>
          <w:lang w:bidi="uk-UA"/>
        </w:rPr>
        <w:t>практиці</w:t>
      </w:r>
      <w:proofErr w:type="spellEnd"/>
      <w:r w:rsidRPr="001F0DCF">
        <w:rPr>
          <w:rFonts w:ascii="Times New Roman" w:hAnsi="Times New Roman"/>
          <w:bCs/>
          <w:iCs/>
          <w:sz w:val="28"/>
          <w:szCs w:val="28"/>
          <w:lang w:bidi="uk-UA"/>
        </w:rPr>
        <w:t xml:space="preserve"> БСК5 </w:t>
      </w:r>
      <w:proofErr w:type="spellStart"/>
      <w:r w:rsidRPr="001F0DCF">
        <w:rPr>
          <w:rFonts w:ascii="Times New Roman" w:hAnsi="Times New Roman"/>
          <w:bCs/>
          <w:iCs/>
          <w:sz w:val="28"/>
          <w:szCs w:val="28"/>
          <w:lang w:bidi="uk-UA"/>
        </w:rPr>
        <w:t>визначають</w:t>
      </w:r>
      <w:proofErr w:type="spellEnd"/>
      <w:r w:rsidRPr="001F0DCF">
        <w:rPr>
          <w:rFonts w:ascii="Times New Roman" w:hAnsi="Times New Roman"/>
          <w:bCs/>
          <w:iCs/>
          <w:sz w:val="28"/>
          <w:szCs w:val="28"/>
          <w:lang w:bidi="uk-UA"/>
        </w:rPr>
        <w:t xml:space="preserve"> </w:t>
      </w:r>
      <w:proofErr w:type="spellStart"/>
      <w:proofErr w:type="gramStart"/>
      <w:r w:rsidRPr="001F0DCF">
        <w:rPr>
          <w:rFonts w:ascii="Times New Roman" w:hAnsi="Times New Roman"/>
          <w:bCs/>
          <w:iCs/>
          <w:sz w:val="28"/>
          <w:szCs w:val="28"/>
          <w:lang w:bidi="uk-UA"/>
        </w:rPr>
        <w:t>протягом</w:t>
      </w:r>
      <w:proofErr w:type="spellEnd"/>
      <w:r w:rsidRPr="001F0DCF">
        <w:rPr>
          <w:rFonts w:ascii="Times New Roman" w:hAnsi="Times New Roman"/>
          <w:bCs/>
          <w:iCs/>
          <w:sz w:val="28"/>
          <w:szCs w:val="28"/>
          <w:lang w:bidi="uk-UA"/>
        </w:rPr>
        <w:t xml:space="preserve">  5</w:t>
      </w:r>
      <w:proofErr w:type="gram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діб</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інкубації</w:t>
      </w:r>
      <w:proofErr w:type="spellEnd"/>
      <w:r w:rsidRPr="001F0DCF">
        <w:rPr>
          <w:rFonts w:ascii="Times New Roman" w:hAnsi="Times New Roman"/>
          <w:bCs/>
          <w:iCs/>
          <w:sz w:val="28"/>
          <w:szCs w:val="28"/>
          <w:lang w:bidi="uk-UA"/>
        </w:rPr>
        <w:t xml:space="preserve">, БСК20 — за 20 </w:t>
      </w:r>
      <w:proofErr w:type="spellStart"/>
      <w:r w:rsidRPr="001F0DCF">
        <w:rPr>
          <w:rFonts w:ascii="Times New Roman" w:hAnsi="Times New Roman"/>
          <w:bCs/>
          <w:iCs/>
          <w:sz w:val="28"/>
          <w:szCs w:val="28"/>
          <w:lang w:bidi="uk-UA"/>
        </w:rPr>
        <w:t>днів</w:t>
      </w:r>
      <w:proofErr w:type="spellEnd"/>
      <w:r w:rsidRPr="001F0DCF">
        <w:rPr>
          <w:rFonts w:ascii="Times New Roman" w:hAnsi="Times New Roman"/>
          <w:bCs/>
          <w:iCs/>
          <w:sz w:val="28"/>
          <w:szCs w:val="28"/>
          <w:lang w:bidi="uk-UA"/>
        </w:rPr>
        <w:t xml:space="preserve">. Чим </w:t>
      </w:r>
      <w:proofErr w:type="spellStart"/>
      <w:r w:rsidRPr="001F0DCF">
        <w:rPr>
          <w:rFonts w:ascii="Times New Roman" w:hAnsi="Times New Roman"/>
          <w:bCs/>
          <w:iCs/>
          <w:sz w:val="28"/>
          <w:szCs w:val="28"/>
          <w:lang w:bidi="uk-UA"/>
        </w:rPr>
        <w:t>більше</w:t>
      </w:r>
      <w:proofErr w:type="spellEnd"/>
      <w:r w:rsidRPr="001F0DCF">
        <w:rPr>
          <w:rFonts w:ascii="Times New Roman" w:hAnsi="Times New Roman"/>
          <w:bCs/>
          <w:iCs/>
          <w:sz w:val="28"/>
          <w:szCs w:val="28"/>
          <w:lang w:bidi="uk-UA"/>
        </w:rPr>
        <w:t xml:space="preserve"> у </w:t>
      </w:r>
      <w:proofErr w:type="spellStart"/>
      <w:r w:rsidRPr="001F0DCF">
        <w:rPr>
          <w:rFonts w:ascii="Times New Roman" w:hAnsi="Times New Roman"/>
          <w:bCs/>
          <w:iCs/>
          <w:sz w:val="28"/>
          <w:szCs w:val="28"/>
          <w:lang w:bidi="uk-UA"/>
        </w:rPr>
        <w:t>воді</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органіки</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тим</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вища</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окисленість</w:t>
      </w:r>
      <w:proofErr w:type="spellEnd"/>
      <w:r w:rsidRPr="001F0DCF">
        <w:rPr>
          <w:rFonts w:ascii="Times New Roman" w:hAnsi="Times New Roman"/>
          <w:bCs/>
          <w:iCs/>
          <w:sz w:val="28"/>
          <w:szCs w:val="28"/>
          <w:lang w:bidi="uk-UA"/>
        </w:rPr>
        <w:t xml:space="preserve"> і </w:t>
      </w:r>
      <w:proofErr w:type="spellStart"/>
      <w:r w:rsidRPr="001F0DCF">
        <w:rPr>
          <w:rFonts w:ascii="Times New Roman" w:hAnsi="Times New Roman"/>
          <w:bCs/>
          <w:iCs/>
          <w:sz w:val="28"/>
          <w:szCs w:val="28"/>
          <w:lang w:bidi="uk-UA"/>
        </w:rPr>
        <w:t>більше</w:t>
      </w:r>
      <w:proofErr w:type="spellEnd"/>
      <w:r w:rsidRPr="001F0DCF">
        <w:rPr>
          <w:rFonts w:ascii="Times New Roman" w:hAnsi="Times New Roman"/>
          <w:bCs/>
          <w:iCs/>
          <w:sz w:val="28"/>
          <w:szCs w:val="28"/>
          <w:lang w:bidi="uk-UA"/>
        </w:rPr>
        <w:t xml:space="preserve"> БСК.</w:t>
      </w:r>
    </w:p>
    <w:p w14:paraId="332A5894" w14:textId="07D7F5B8" w:rsidR="00426606" w:rsidRDefault="00426606" w:rsidP="005A5CD3">
      <w:pPr>
        <w:spacing w:after="0" w:line="360" w:lineRule="auto"/>
        <w:ind w:firstLine="709"/>
        <w:jc w:val="both"/>
        <w:rPr>
          <w:rFonts w:ascii="Times New Roman" w:hAnsi="Times New Roman"/>
          <w:sz w:val="28"/>
          <w:szCs w:val="28"/>
          <w:lang w:val="uk-UA"/>
        </w:rPr>
      </w:pPr>
    </w:p>
    <w:p w14:paraId="2B95D277" w14:textId="317F0C7E" w:rsidR="00426606" w:rsidRDefault="00426606" w:rsidP="00C54B52">
      <w:pPr>
        <w:spacing w:after="0" w:line="360" w:lineRule="auto"/>
        <w:jc w:val="both"/>
        <w:rPr>
          <w:rFonts w:ascii="Times New Roman" w:hAnsi="Times New Roman"/>
          <w:sz w:val="28"/>
          <w:szCs w:val="28"/>
          <w:lang w:val="uk-UA"/>
        </w:rPr>
      </w:pPr>
    </w:p>
    <w:p w14:paraId="720EF897" w14:textId="018C8369" w:rsidR="00BB74ED" w:rsidRDefault="00BB74ED" w:rsidP="00C54B52">
      <w:pPr>
        <w:spacing w:after="0" w:line="360" w:lineRule="auto"/>
        <w:jc w:val="both"/>
        <w:rPr>
          <w:rFonts w:ascii="Times New Roman" w:hAnsi="Times New Roman"/>
          <w:sz w:val="28"/>
          <w:szCs w:val="28"/>
          <w:lang w:val="uk-UA"/>
        </w:rPr>
      </w:pPr>
    </w:p>
    <w:p w14:paraId="069A110A" w14:textId="5749CE50" w:rsidR="00BB74ED" w:rsidRDefault="00BB74ED" w:rsidP="00C54B52">
      <w:pPr>
        <w:spacing w:after="0" w:line="360" w:lineRule="auto"/>
        <w:jc w:val="both"/>
        <w:rPr>
          <w:rFonts w:ascii="Times New Roman" w:hAnsi="Times New Roman"/>
          <w:sz w:val="28"/>
          <w:szCs w:val="28"/>
          <w:lang w:val="uk-UA"/>
        </w:rPr>
      </w:pPr>
    </w:p>
    <w:p w14:paraId="457CBE0F" w14:textId="1AEC9803" w:rsidR="00BB74ED" w:rsidRDefault="00BB74ED" w:rsidP="00C54B52">
      <w:pPr>
        <w:spacing w:after="0" w:line="360" w:lineRule="auto"/>
        <w:jc w:val="both"/>
        <w:rPr>
          <w:rFonts w:ascii="Times New Roman" w:hAnsi="Times New Roman"/>
          <w:sz w:val="28"/>
          <w:szCs w:val="28"/>
          <w:lang w:val="uk-UA"/>
        </w:rPr>
      </w:pPr>
    </w:p>
    <w:p w14:paraId="01905847" w14:textId="2A4D74F6" w:rsidR="00BB74ED" w:rsidRDefault="00BB74ED" w:rsidP="00C54B52">
      <w:pPr>
        <w:spacing w:after="0" w:line="360" w:lineRule="auto"/>
        <w:jc w:val="both"/>
        <w:rPr>
          <w:rFonts w:ascii="Times New Roman" w:hAnsi="Times New Roman"/>
          <w:sz w:val="28"/>
          <w:szCs w:val="28"/>
          <w:lang w:val="uk-UA"/>
        </w:rPr>
      </w:pPr>
    </w:p>
    <w:p w14:paraId="788CBBCF" w14:textId="489E8906" w:rsidR="00BB74ED" w:rsidRDefault="00BB74ED" w:rsidP="00C54B52">
      <w:pPr>
        <w:spacing w:after="0" w:line="360" w:lineRule="auto"/>
        <w:jc w:val="both"/>
        <w:rPr>
          <w:rFonts w:ascii="Times New Roman" w:hAnsi="Times New Roman"/>
          <w:sz w:val="28"/>
          <w:szCs w:val="28"/>
          <w:lang w:val="uk-UA"/>
        </w:rPr>
      </w:pPr>
    </w:p>
    <w:p w14:paraId="04FB85B2" w14:textId="62796262" w:rsidR="00BB74ED" w:rsidRDefault="00BB74ED" w:rsidP="00C54B52">
      <w:pPr>
        <w:spacing w:after="0" w:line="360" w:lineRule="auto"/>
        <w:jc w:val="both"/>
        <w:rPr>
          <w:rFonts w:ascii="Times New Roman" w:hAnsi="Times New Roman"/>
          <w:sz w:val="28"/>
          <w:szCs w:val="28"/>
          <w:lang w:val="uk-UA"/>
        </w:rPr>
      </w:pPr>
    </w:p>
    <w:p w14:paraId="65C0314D" w14:textId="77777777" w:rsidR="00BB74ED" w:rsidRDefault="00BB74ED" w:rsidP="00C54B52">
      <w:pPr>
        <w:spacing w:after="0" w:line="360" w:lineRule="auto"/>
        <w:jc w:val="both"/>
        <w:rPr>
          <w:rFonts w:ascii="Times New Roman" w:hAnsi="Times New Roman"/>
          <w:sz w:val="28"/>
          <w:szCs w:val="28"/>
          <w:lang w:val="uk-UA"/>
        </w:rPr>
      </w:pPr>
    </w:p>
    <w:p w14:paraId="47AD1072" w14:textId="5B8908FA" w:rsidR="003A6D57" w:rsidRDefault="003A6D57" w:rsidP="005A5CD3">
      <w:pPr>
        <w:spacing w:after="0" w:line="360" w:lineRule="auto"/>
        <w:ind w:firstLine="709"/>
        <w:jc w:val="both"/>
        <w:rPr>
          <w:rFonts w:ascii="Times New Roman" w:hAnsi="Times New Roman"/>
          <w:bCs/>
          <w:iCs/>
          <w:sz w:val="28"/>
          <w:szCs w:val="28"/>
          <w:vertAlign w:val="subscript"/>
          <w:lang w:bidi="uk-UA"/>
        </w:rPr>
      </w:pPr>
      <w:proofErr w:type="spellStart"/>
      <w:r w:rsidRPr="001F0DCF">
        <w:rPr>
          <w:rFonts w:ascii="Times New Roman" w:hAnsi="Times New Roman"/>
          <w:bCs/>
          <w:iCs/>
          <w:sz w:val="28"/>
          <w:szCs w:val="28"/>
          <w:lang w:bidi="uk-UA"/>
        </w:rPr>
        <w:lastRenderedPageBreak/>
        <w:t>Таблиця</w:t>
      </w:r>
      <w:proofErr w:type="spellEnd"/>
      <w:r w:rsidRPr="001F0DCF">
        <w:rPr>
          <w:rFonts w:ascii="Times New Roman" w:hAnsi="Times New Roman"/>
          <w:bCs/>
          <w:iCs/>
          <w:sz w:val="28"/>
          <w:szCs w:val="28"/>
          <w:lang w:bidi="uk-UA"/>
        </w:rPr>
        <w:t xml:space="preserve"> 2.6 – </w:t>
      </w:r>
      <w:proofErr w:type="spellStart"/>
      <w:r w:rsidRPr="001F0DCF">
        <w:rPr>
          <w:rFonts w:ascii="Times New Roman" w:hAnsi="Times New Roman"/>
          <w:bCs/>
          <w:iCs/>
          <w:sz w:val="28"/>
          <w:szCs w:val="28"/>
          <w:lang w:bidi="uk-UA"/>
        </w:rPr>
        <w:t>Рекомендоване</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розбавлення</w:t>
      </w:r>
      <w:proofErr w:type="spellEnd"/>
      <w:r w:rsidRPr="001F0DCF">
        <w:rPr>
          <w:rFonts w:ascii="Times New Roman" w:hAnsi="Times New Roman"/>
          <w:bCs/>
          <w:iCs/>
          <w:sz w:val="28"/>
          <w:szCs w:val="28"/>
          <w:lang w:bidi="uk-UA"/>
        </w:rPr>
        <w:t xml:space="preserve"> проб </w:t>
      </w:r>
      <w:proofErr w:type="spellStart"/>
      <w:r w:rsidRPr="001F0DCF">
        <w:rPr>
          <w:rFonts w:ascii="Times New Roman" w:hAnsi="Times New Roman"/>
          <w:bCs/>
          <w:iCs/>
          <w:sz w:val="28"/>
          <w:szCs w:val="28"/>
          <w:lang w:bidi="uk-UA"/>
        </w:rPr>
        <w:t>досліджуваної</w:t>
      </w:r>
      <w:proofErr w:type="spellEnd"/>
      <w:r w:rsidRPr="001F0DCF">
        <w:rPr>
          <w:rFonts w:ascii="Times New Roman" w:hAnsi="Times New Roman"/>
          <w:bCs/>
          <w:iCs/>
          <w:sz w:val="28"/>
          <w:szCs w:val="28"/>
          <w:lang w:bidi="uk-UA"/>
        </w:rPr>
        <w:t xml:space="preserve"> води при </w:t>
      </w:r>
      <w:proofErr w:type="spellStart"/>
      <w:r w:rsidRPr="001F0DCF">
        <w:rPr>
          <w:rFonts w:ascii="Times New Roman" w:hAnsi="Times New Roman"/>
          <w:bCs/>
          <w:iCs/>
          <w:sz w:val="28"/>
          <w:szCs w:val="28"/>
          <w:lang w:bidi="uk-UA"/>
        </w:rPr>
        <w:t>визначенні</w:t>
      </w:r>
      <w:proofErr w:type="spellEnd"/>
      <w:r w:rsidRPr="001F0DCF">
        <w:rPr>
          <w:rFonts w:ascii="Times New Roman" w:hAnsi="Times New Roman"/>
          <w:bCs/>
          <w:iCs/>
          <w:sz w:val="28"/>
          <w:szCs w:val="28"/>
          <w:lang w:bidi="uk-UA"/>
        </w:rPr>
        <w:t xml:space="preserve"> БСК</w:t>
      </w:r>
      <w:r w:rsidRPr="001F0DCF">
        <w:rPr>
          <w:rFonts w:ascii="Times New Roman" w:hAnsi="Times New Roman"/>
          <w:bCs/>
          <w:iCs/>
          <w:sz w:val="28"/>
          <w:szCs w:val="28"/>
          <w:vertAlign w:val="subscript"/>
          <w:lang w:bidi="uk-UA"/>
        </w:rPr>
        <w:t>5</w:t>
      </w:r>
    </w:p>
    <w:p w14:paraId="3E283A29" w14:textId="0FC7F6EA" w:rsidR="005A5CD3" w:rsidRDefault="005A5CD3" w:rsidP="005A5CD3">
      <w:pPr>
        <w:spacing w:after="0" w:line="360" w:lineRule="auto"/>
        <w:ind w:firstLine="709"/>
        <w:jc w:val="both"/>
        <w:rPr>
          <w:rFonts w:ascii="Times New Roman" w:hAnsi="Times New Roman"/>
          <w:sz w:val="28"/>
          <w:szCs w:val="28"/>
          <w:lang w:val="uk-UA"/>
        </w:rPr>
      </w:pPr>
    </w:p>
    <w:tbl>
      <w:tblPr>
        <w:tblStyle w:val="a4"/>
        <w:tblW w:w="0" w:type="auto"/>
        <w:tblLayout w:type="fixed"/>
        <w:tblLook w:val="0000" w:firstRow="0" w:lastRow="0" w:firstColumn="0" w:lastColumn="0" w:noHBand="0" w:noVBand="0"/>
      </w:tblPr>
      <w:tblGrid>
        <w:gridCol w:w="2486"/>
        <w:gridCol w:w="3280"/>
        <w:gridCol w:w="3309"/>
      </w:tblGrid>
      <w:tr w:rsidR="003A6D57" w:rsidRPr="001F0DCF" w14:paraId="12714E79" w14:textId="77777777" w:rsidTr="004B5A1E">
        <w:trPr>
          <w:trHeight w:val="502"/>
        </w:trPr>
        <w:tc>
          <w:tcPr>
            <w:tcW w:w="2486" w:type="dxa"/>
          </w:tcPr>
          <w:p w14:paraId="555CC4A6" w14:textId="77777777" w:rsidR="003A6D57" w:rsidRPr="001F0DCF" w:rsidRDefault="003A6D57" w:rsidP="005A5CD3">
            <w:pPr>
              <w:spacing w:after="0" w:line="360" w:lineRule="auto"/>
              <w:jc w:val="center"/>
              <w:rPr>
                <w:rFonts w:ascii="Times New Roman" w:hAnsi="Times New Roman"/>
                <w:sz w:val="28"/>
                <w:szCs w:val="28"/>
                <w:lang w:bidi="uk-UA"/>
              </w:rPr>
            </w:pPr>
            <w:proofErr w:type="spellStart"/>
            <w:r w:rsidRPr="001F0DCF">
              <w:rPr>
                <w:rFonts w:ascii="Times New Roman" w:hAnsi="Times New Roman"/>
                <w:bCs/>
                <w:iCs/>
                <w:sz w:val="28"/>
                <w:szCs w:val="28"/>
                <w:lang w:bidi="uk-UA"/>
              </w:rPr>
              <w:t>Розбавлення</w:t>
            </w:r>
            <w:proofErr w:type="spellEnd"/>
            <w:r w:rsidRPr="001F0DCF">
              <w:rPr>
                <w:rFonts w:ascii="Times New Roman" w:hAnsi="Times New Roman"/>
                <w:bCs/>
                <w:iCs/>
                <w:sz w:val="28"/>
                <w:szCs w:val="28"/>
                <w:lang w:bidi="uk-UA"/>
              </w:rPr>
              <w:t xml:space="preserve"> </w:t>
            </w:r>
            <w:r w:rsidRPr="001F0DCF">
              <w:rPr>
                <w:rFonts w:ascii="Times New Roman" w:hAnsi="Times New Roman"/>
                <w:bCs/>
                <w:iCs/>
                <w:sz w:val="28"/>
                <w:szCs w:val="28"/>
                <w:lang w:bidi="en-US"/>
              </w:rPr>
              <w:t>R</w:t>
            </w:r>
          </w:p>
        </w:tc>
        <w:tc>
          <w:tcPr>
            <w:tcW w:w="3280" w:type="dxa"/>
          </w:tcPr>
          <w:p w14:paraId="62F0E8F9" w14:textId="77777777" w:rsidR="003A6D57" w:rsidRPr="001F0DCF" w:rsidRDefault="003A6D57" w:rsidP="005A5CD3">
            <w:pPr>
              <w:spacing w:after="0" w:line="360" w:lineRule="auto"/>
              <w:jc w:val="center"/>
              <w:rPr>
                <w:rFonts w:ascii="Times New Roman" w:hAnsi="Times New Roman"/>
                <w:sz w:val="28"/>
                <w:szCs w:val="28"/>
                <w:lang w:bidi="uk-UA"/>
              </w:rPr>
            </w:pPr>
            <w:proofErr w:type="spellStart"/>
            <w:r w:rsidRPr="001F0DCF">
              <w:rPr>
                <w:rFonts w:ascii="Times New Roman" w:hAnsi="Times New Roman"/>
                <w:bCs/>
                <w:iCs/>
                <w:sz w:val="28"/>
                <w:szCs w:val="28"/>
                <w:lang w:bidi="uk-UA"/>
              </w:rPr>
              <w:t>Об’єм</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проби</w:t>
            </w:r>
            <w:proofErr w:type="spellEnd"/>
            <w:r w:rsidRPr="001F0DCF">
              <w:rPr>
                <w:rFonts w:ascii="Times New Roman" w:hAnsi="Times New Roman"/>
                <w:bCs/>
                <w:iCs/>
                <w:sz w:val="28"/>
                <w:szCs w:val="28"/>
                <w:lang w:bidi="uk-UA"/>
              </w:rPr>
              <w:t xml:space="preserve"> в 1дм</w:t>
            </w:r>
            <w:r w:rsidRPr="001F0DCF">
              <w:rPr>
                <w:rFonts w:ascii="Times New Roman" w:hAnsi="Times New Roman"/>
                <w:bCs/>
                <w:iCs/>
                <w:sz w:val="28"/>
                <w:szCs w:val="28"/>
                <w:vertAlign w:val="superscript"/>
                <w:lang w:bidi="uk-UA"/>
              </w:rPr>
              <w:t xml:space="preserve">3 </w:t>
            </w:r>
            <w:proofErr w:type="spellStart"/>
            <w:r w:rsidRPr="001F0DCF">
              <w:rPr>
                <w:rFonts w:ascii="Times New Roman" w:hAnsi="Times New Roman"/>
                <w:bCs/>
                <w:iCs/>
                <w:sz w:val="28"/>
                <w:szCs w:val="28"/>
                <w:lang w:bidi="uk-UA"/>
              </w:rPr>
              <w:t>суміші</w:t>
            </w:r>
            <w:proofErr w:type="spellEnd"/>
            <w:r w:rsidRPr="001F0DCF">
              <w:rPr>
                <w:rFonts w:ascii="Times New Roman" w:hAnsi="Times New Roman"/>
                <w:bCs/>
                <w:iCs/>
                <w:sz w:val="28"/>
                <w:szCs w:val="28"/>
                <w:lang w:bidi="uk-UA"/>
              </w:rPr>
              <w:t>, см</w:t>
            </w:r>
            <w:r w:rsidRPr="001F0DCF">
              <w:rPr>
                <w:rFonts w:ascii="Times New Roman" w:hAnsi="Times New Roman"/>
                <w:bCs/>
                <w:iCs/>
                <w:sz w:val="28"/>
                <w:szCs w:val="28"/>
                <w:vertAlign w:val="superscript"/>
                <w:lang w:bidi="uk-UA"/>
              </w:rPr>
              <w:t>3</w:t>
            </w:r>
          </w:p>
        </w:tc>
        <w:tc>
          <w:tcPr>
            <w:tcW w:w="3309" w:type="dxa"/>
          </w:tcPr>
          <w:p w14:paraId="4F267C09" w14:textId="77777777" w:rsidR="003A6D57" w:rsidRPr="001F0DCF" w:rsidRDefault="003A6D57" w:rsidP="005A5CD3">
            <w:pPr>
              <w:spacing w:after="0" w:line="360" w:lineRule="auto"/>
              <w:jc w:val="center"/>
              <w:rPr>
                <w:rFonts w:ascii="Times New Roman" w:hAnsi="Times New Roman"/>
                <w:sz w:val="28"/>
                <w:szCs w:val="28"/>
                <w:lang w:bidi="uk-UA"/>
              </w:rPr>
            </w:pPr>
            <w:proofErr w:type="spellStart"/>
            <w:r w:rsidRPr="001F0DCF">
              <w:rPr>
                <w:rFonts w:ascii="Times New Roman" w:hAnsi="Times New Roman"/>
                <w:bCs/>
                <w:iCs/>
                <w:sz w:val="28"/>
                <w:szCs w:val="28"/>
                <w:lang w:bidi="uk-UA"/>
              </w:rPr>
              <w:t>Діапазон</w:t>
            </w:r>
            <w:proofErr w:type="spellEnd"/>
            <w:r w:rsidRPr="001F0DCF">
              <w:rPr>
                <w:rFonts w:ascii="Times New Roman" w:hAnsi="Times New Roman"/>
                <w:bCs/>
                <w:iCs/>
                <w:sz w:val="28"/>
                <w:szCs w:val="28"/>
                <w:lang w:bidi="uk-UA"/>
              </w:rPr>
              <w:t xml:space="preserve"> БСК5, </w:t>
            </w:r>
            <w:proofErr w:type="spellStart"/>
            <w:r w:rsidRPr="001F0DCF">
              <w:rPr>
                <w:rFonts w:ascii="Times New Roman" w:hAnsi="Times New Roman"/>
                <w:bCs/>
                <w:iCs/>
                <w:sz w:val="28"/>
                <w:szCs w:val="28"/>
                <w:lang w:bidi="uk-UA"/>
              </w:rPr>
              <w:t>що</w:t>
            </w:r>
            <w:proofErr w:type="spellEnd"/>
            <w:r w:rsidRPr="001F0DCF">
              <w:rPr>
                <w:rFonts w:ascii="Times New Roman" w:hAnsi="Times New Roman"/>
                <w:bCs/>
                <w:iCs/>
                <w:sz w:val="28"/>
                <w:szCs w:val="28"/>
                <w:lang w:bidi="uk-UA"/>
              </w:rPr>
              <w:t xml:space="preserve"> </w:t>
            </w:r>
            <w:proofErr w:type="spellStart"/>
            <w:r w:rsidRPr="001F0DCF">
              <w:rPr>
                <w:rFonts w:ascii="Times New Roman" w:hAnsi="Times New Roman"/>
                <w:bCs/>
                <w:iCs/>
                <w:sz w:val="28"/>
                <w:szCs w:val="28"/>
                <w:lang w:bidi="uk-UA"/>
              </w:rPr>
              <w:t>визначається</w:t>
            </w:r>
            <w:proofErr w:type="spellEnd"/>
            <w:r w:rsidRPr="001F0DCF">
              <w:rPr>
                <w:rFonts w:ascii="Times New Roman" w:hAnsi="Times New Roman"/>
                <w:bCs/>
                <w:iCs/>
                <w:sz w:val="28"/>
                <w:szCs w:val="28"/>
                <w:lang w:bidi="uk-UA"/>
              </w:rPr>
              <w:t>, мг/дм</w:t>
            </w:r>
            <w:r w:rsidRPr="001F0DCF">
              <w:rPr>
                <w:rFonts w:ascii="Times New Roman" w:hAnsi="Times New Roman"/>
                <w:bCs/>
                <w:iCs/>
                <w:sz w:val="28"/>
                <w:szCs w:val="28"/>
                <w:vertAlign w:val="superscript"/>
                <w:lang w:bidi="uk-UA"/>
              </w:rPr>
              <w:t>3</w:t>
            </w:r>
          </w:p>
        </w:tc>
      </w:tr>
      <w:tr w:rsidR="003A6D57" w:rsidRPr="001F0DCF" w14:paraId="1F798F34" w14:textId="77777777" w:rsidTr="004B5A1E">
        <w:trPr>
          <w:trHeight w:val="229"/>
        </w:trPr>
        <w:tc>
          <w:tcPr>
            <w:tcW w:w="2486" w:type="dxa"/>
          </w:tcPr>
          <w:p w14:paraId="1FDC2C56"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1</w:t>
            </w:r>
          </w:p>
        </w:tc>
        <w:tc>
          <w:tcPr>
            <w:tcW w:w="3280" w:type="dxa"/>
          </w:tcPr>
          <w:p w14:paraId="5C9D9171" w14:textId="77777777" w:rsidR="003A6D57" w:rsidRPr="001F0DCF" w:rsidRDefault="003A6D57" w:rsidP="001F0DCF">
            <w:pPr>
              <w:spacing w:after="0" w:line="360" w:lineRule="auto"/>
              <w:jc w:val="center"/>
              <w:rPr>
                <w:rFonts w:ascii="Times New Roman" w:hAnsi="Times New Roman"/>
                <w:sz w:val="28"/>
                <w:szCs w:val="28"/>
                <w:lang w:bidi="uk-UA"/>
              </w:rPr>
            </w:pPr>
            <w:proofErr w:type="spellStart"/>
            <w:r w:rsidRPr="001F0DCF">
              <w:rPr>
                <w:rFonts w:ascii="Times New Roman" w:hAnsi="Times New Roman"/>
                <w:sz w:val="28"/>
                <w:szCs w:val="28"/>
                <w:lang w:bidi="uk-UA"/>
              </w:rPr>
              <w:t>Нерозбавлена</w:t>
            </w:r>
            <w:proofErr w:type="spellEnd"/>
            <w:r w:rsidRPr="001F0DCF">
              <w:rPr>
                <w:rFonts w:ascii="Times New Roman" w:hAnsi="Times New Roman"/>
                <w:sz w:val="28"/>
                <w:szCs w:val="28"/>
                <w:lang w:bidi="uk-UA"/>
              </w:rPr>
              <w:t xml:space="preserve"> проба</w:t>
            </w:r>
          </w:p>
        </w:tc>
        <w:tc>
          <w:tcPr>
            <w:tcW w:w="3309" w:type="dxa"/>
          </w:tcPr>
          <w:p w14:paraId="23E190B7"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0-6</w:t>
            </w:r>
          </w:p>
        </w:tc>
      </w:tr>
      <w:tr w:rsidR="003A6D57" w:rsidRPr="001F0DCF" w14:paraId="6BA31996" w14:textId="77777777" w:rsidTr="004B5A1E">
        <w:trPr>
          <w:trHeight w:val="229"/>
        </w:trPr>
        <w:tc>
          <w:tcPr>
            <w:tcW w:w="2486" w:type="dxa"/>
          </w:tcPr>
          <w:p w14:paraId="157785C0"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0.5</w:t>
            </w:r>
          </w:p>
        </w:tc>
        <w:tc>
          <w:tcPr>
            <w:tcW w:w="3280" w:type="dxa"/>
          </w:tcPr>
          <w:p w14:paraId="2552D1A5"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500</w:t>
            </w:r>
          </w:p>
        </w:tc>
        <w:tc>
          <w:tcPr>
            <w:tcW w:w="3309" w:type="dxa"/>
          </w:tcPr>
          <w:p w14:paraId="754177F0"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4-12</w:t>
            </w:r>
          </w:p>
        </w:tc>
      </w:tr>
      <w:tr w:rsidR="003A6D57" w:rsidRPr="001F0DCF" w14:paraId="64A980F6" w14:textId="77777777" w:rsidTr="004B5A1E">
        <w:trPr>
          <w:trHeight w:val="234"/>
        </w:trPr>
        <w:tc>
          <w:tcPr>
            <w:tcW w:w="2486" w:type="dxa"/>
          </w:tcPr>
          <w:p w14:paraId="6B1982CE"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0.2</w:t>
            </w:r>
          </w:p>
        </w:tc>
        <w:tc>
          <w:tcPr>
            <w:tcW w:w="3280" w:type="dxa"/>
          </w:tcPr>
          <w:p w14:paraId="4CBC07A8"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200</w:t>
            </w:r>
          </w:p>
        </w:tc>
        <w:tc>
          <w:tcPr>
            <w:tcW w:w="3309" w:type="dxa"/>
          </w:tcPr>
          <w:p w14:paraId="647E8462"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10-30</w:t>
            </w:r>
          </w:p>
        </w:tc>
      </w:tr>
      <w:tr w:rsidR="003A6D57" w:rsidRPr="001F0DCF" w14:paraId="3653B94C" w14:textId="77777777" w:rsidTr="004B5A1E">
        <w:trPr>
          <w:trHeight w:val="229"/>
        </w:trPr>
        <w:tc>
          <w:tcPr>
            <w:tcW w:w="2486" w:type="dxa"/>
          </w:tcPr>
          <w:p w14:paraId="55C543A5"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0.1</w:t>
            </w:r>
          </w:p>
        </w:tc>
        <w:tc>
          <w:tcPr>
            <w:tcW w:w="3280" w:type="dxa"/>
          </w:tcPr>
          <w:p w14:paraId="0BC0E876"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100</w:t>
            </w:r>
          </w:p>
        </w:tc>
        <w:tc>
          <w:tcPr>
            <w:tcW w:w="3309" w:type="dxa"/>
          </w:tcPr>
          <w:p w14:paraId="02A2B057"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20-60</w:t>
            </w:r>
            <w:r w:rsidRPr="001F0DCF">
              <w:rPr>
                <w:rFonts w:ascii="Times New Roman" w:hAnsi="Times New Roman"/>
                <w:sz w:val="28"/>
                <w:szCs w:val="28"/>
                <w:lang w:bidi="uk-UA"/>
              </w:rPr>
              <w:tab/>
            </w:r>
            <w:r w:rsidRPr="001F0DCF">
              <w:rPr>
                <w:rFonts w:ascii="Nirmala UI" w:hAnsi="Nirmala UI" w:cs="Nirmala UI"/>
                <w:sz w:val="28"/>
                <w:szCs w:val="28"/>
                <w:lang w:bidi="uk-UA"/>
              </w:rPr>
              <w:t>।</w:t>
            </w:r>
          </w:p>
        </w:tc>
      </w:tr>
      <w:tr w:rsidR="003A6D57" w:rsidRPr="001F0DCF" w14:paraId="41422D6C" w14:textId="77777777" w:rsidTr="004B5A1E">
        <w:trPr>
          <w:trHeight w:val="229"/>
        </w:trPr>
        <w:tc>
          <w:tcPr>
            <w:tcW w:w="2486" w:type="dxa"/>
          </w:tcPr>
          <w:p w14:paraId="44F85B39"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0.05</w:t>
            </w:r>
          </w:p>
        </w:tc>
        <w:tc>
          <w:tcPr>
            <w:tcW w:w="3280" w:type="dxa"/>
          </w:tcPr>
          <w:p w14:paraId="06D0768C"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50</w:t>
            </w:r>
          </w:p>
        </w:tc>
        <w:tc>
          <w:tcPr>
            <w:tcW w:w="3309" w:type="dxa"/>
          </w:tcPr>
          <w:p w14:paraId="06608E5D"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40-120</w:t>
            </w:r>
          </w:p>
        </w:tc>
      </w:tr>
      <w:tr w:rsidR="003A6D57" w:rsidRPr="001F0DCF" w14:paraId="070A1740" w14:textId="77777777" w:rsidTr="004B5A1E">
        <w:trPr>
          <w:trHeight w:val="234"/>
        </w:trPr>
        <w:tc>
          <w:tcPr>
            <w:tcW w:w="2486" w:type="dxa"/>
          </w:tcPr>
          <w:p w14:paraId="22D56573"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0.02</w:t>
            </w:r>
          </w:p>
        </w:tc>
        <w:tc>
          <w:tcPr>
            <w:tcW w:w="3280" w:type="dxa"/>
          </w:tcPr>
          <w:p w14:paraId="6FA19EC0"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20</w:t>
            </w:r>
          </w:p>
        </w:tc>
        <w:tc>
          <w:tcPr>
            <w:tcW w:w="3309" w:type="dxa"/>
          </w:tcPr>
          <w:p w14:paraId="265431E0"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100-300</w:t>
            </w:r>
          </w:p>
        </w:tc>
      </w:tr>
      <w:tr w:rsidR="003A6D57" w:rsidRPr="001F0DCF" w14:paraId="62382A3E" w14:textId="77777777" w:rsidTr="004B5A1E">
        <w:trPr>
          <w:trHeight w:val="229"/>
        </w:trPr>
        <w:tc>
          <w:tcPr>
            <w:tcW w:w="2486" w:type="dxa"/>
          </w:tcPr>
          <w:p w14:paraId="292AA08F"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0.01</w:t>
            </w:r>
          </w:p>
        </w:tc>
        <w:tc>
          <w:tcPr>
            <w:tcW w:w="3280" w:type="dxa"/>
          </w:tcPr>
          <w:p w14:paraId="635E4B2A"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10</w:t>
            </w:r>
          </w:p>
        </w:tc>
        <w:tc>
          <w:tcPr>
            <w:tcW w:w="3309" w:type="dxa"/>
          </w:tcPr>
          <w:p w14:paraId="33767375"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200-600</w:t>
            </w:r>
          </w:p>
        </w:tc>
      </w:tr>
      <w:tr w:rsidR="003A6D57" w:rsidRPr="001F0DCF" w14:paraId="4F5A8FF8" w14:textId="77777777" w:rsidTr="004B5A1E">
        <w:trPr>
          <w:trHeight w:val="229"/>
        </w:trPr>
        <w:tc>
          <w:tcPr>
            <w:tcW w:w="2486" w:type="dxa"/>
          </w:tcPr>
          <w:p w14:paraId="1FB96517"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0.005</w:t>
            </w:r>
          </w:p>
        </w:tc>
        <w:tc>
          <w:tcPr>
            <w:tcW w:w="3280" w:type="dxa"/>
          </w:tcPr>
          <w:p w14:paraId="2667F1A8"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5</w:t>
            </w:r>
          </w:p>
        </w:tc>
        <w:tc>
          <w:tcPr>
            <w:tcW w:w="3309" w:type="dxa"/>
          </w:tcPr>
          <w:p w14:paraId="7CAE8CC0"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400-1200</w:t>
            </w:r>
          </w:p>
        </w:tc>
      </w:tr>
      <w:tr w:rsidR="003A6D57" w:rsidRPr="001F0DCF" w14:paraId="457E1A8B" w14:textId="77777777" w:rsidTr="004B5A1E">
        <w:trPr>
          <w:trHeight w:val="220"/>
        </w:trPr>
        <w:tc>
          <w:tcPr>
            <w:tcW w:w="2486" w:type="dxa"/>
          </w:tcPr>
          <w:p w14:paraId="6051FE6D"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0.002</w:t>
            </w:r>
          </w:p>
        </w:tc>
        <w:tc>
          <w:tcPr>
            <w:tcW w:w="3280" w:type="dxa"/>
          </w:tcPr>
          <w:p w14:paraId="449A7390"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2</w:t>
            </w:r>
          </w:p>
        </w:tc>
        <w:tc>
          <w:tcPr>
            <w:tcW w:w="3309" w:type="dxa"/>
          </w:tcPr>
          <w:p w14:paraId="74503E97"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1000-3000</w:t>
            </w:r>
          </w:p>
        </w:tc>
      </w:tr>
      <w:tr w:rsidR="003A6D57" w:rsidRPr="001F0DCF" w14:paraId="1C7CBC53" w14:textId="77777777" w:rsidTr="004B5A1E">
        <w:trPr>
          <w:trHeight w:val="262"/>
        </w:trPr>
        <w:tc>
          <w:tcPr>
            <w:tcW w:w="2486" w:type="dxa"/>
          </w:tcPr>
          <w:p w14:paraId="11CD31B9"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0.001</w:t>
            </w:r>
          </w:p>
        </w:tc>
        <w:tc>
          <w:tcPr>
            <w:tcW w:w="3280" w:type="dxa"/>
          </w:tcPr>
          <w:p w14:paraId="07F936EA"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1</w:t>
            </w:r>
          </w:p>
        </w:tc>
        <w:tc>
          <w:tcPr>
            <w:tcW w:w="3309" w:type="dxa"/>
          </w:tcPr>
          <w:p w14:paraId="7EBC6507" w14:textId="77777777" w:rsidR="003A6D57" w:rsidRPr="001F0DCF" w:rsidRDefault="003A6D57" w:rsidP="001F0DCF">
            <w:pPr>
              <w:spacing w:after="0" w:line="360" w:lineRule="auto"/>
              <w:jc w:val="center"/>
              <w:rPr>
                <w:rFonts w:ascii="Times New Roman" w:hAnsi="Times New Roman"/>
                <w:sz w:val="28"/>
                <w:szCs w:val="28"/>
                <w:lang w:bidi="uk-UA"/>
              </w:rPr>
            </w:pPr>
            <w:r w:rsidRPr="001F0DCF">
              <w:rPr>
                <w:rFonts w:ascii="Times New Roman" w:hAnsi="Times New Roman"/>
                <w:sz w:val="28"/>
                <w:szCs w:val="28"/>
                <w:lang w:bidi="uk-UA"/>
              </w:rPr>
              <w:t>2000-6000</w:t>
            </w:r>
          </w:p>
        </w:tc>
      </w:tr>
    </w:tbl>
    <w:p w14:paraId="040AEF06" w14:textId="77777777" w:rsidR="003A6D57" w:rsidRPr="001F0DCF" w:rsidRDefault="003A6D57" w:rsidP="001F0DCF">
      <w:pPr>
        <w:spacing w:after="0" w:line="360" w:lineRule="auto"/>
        <w:ind w:firstLine="709"/>
        <w:rPr>
          <w:rFonts w:ascii="Times New Roman" w:hAnsi="Times New Roman"/>
          <w:sz w:val="28"/>
          <w:szCs w:val="28"/>
        </w:rPr>
      </w:pPr>
    </w:p>
    <w:p w14:paraId="61C763EA" w14:textId="77777777" w:rsidR="001D2B4D" w:rsidRPr="001F0DCF" w:rsidRDefault="001D2B4D" w:rsidP="001F0DCF">
      <w:pPr>
        <w:spacing w:after="0" w:line="360" w:lineRule="auto"/>
        <w:ind w:firstLine="709"/>
        <w:jc w:val="both"/>
        <w:rPr>
          <w:rFonts w:ascii="Times New Roman" w:hAnsi="Times New Roman"/>
          <w:sz w:val="28"/>
          <w:szCs w:val="28"/>
        </w:rPr>
      </w:pPr>
      <w:bookmarkStart w:id="55" w:name="_Toc9768602"/>
      <w:bookmarkEnd w:id="54"/>
    </w:p>
    <w:p w14:paraId="639A11C0" w14:textId="1935B716" w:rsidR="001B21D3" w:rsidRPr="005A5CD3" w:rsidRDefault="00940575" w:rsidP="00695B9B">
      <w:pPr>
        <w:pStyle w:val="3"/>
        <w:spacing w:line="360" w:lineRule="auto"/>
        <w:ind w:firstLine="709"/>
        <w:jc w:val="both"/>
        <w:rPr>
          <w:rFonts w:ascii="Times New Roman" w:hAnsi="Times New Roman"/>
          <w:b w:val="0"/>
          <w:color w:val="auto"/>
          <w:sz w:val="28"/>
          <w:szCs w:val="28"/>
          <w:lang w:val="uk-UA"/>
        </w:rPr>
      </w:pPr>
      <w:bookmarkStart w:id="56" w:name="_Toc152498632"/>
      <w:r w:rsidRPr="001F0DCF">
        <w:rPr>
          <w:rFonts w:ascii="Times New Roman" w:hAnsi="Times New Roman"/>
          <w:b w:val="0"/>
          <w:color w:val="auto"/>
          <w:sz w:val="28"/>
          <w:szCs w:val="28"/>
        </w:rPr>
        <w:t>2.2.4</w:t>
      </w:r>
      <w:r w:rsidR="00333DD5" w:rsidRPr="001F0DCF">
        <w:rPr>
          <w:rFonts w:ascii="Times New Roman" w:hAnsi="Times New Roman"/>
          <w:b w:val="0"/>
          <w:color w:val="auto"/>
          <w:sz w:val="28"/>
          <w:szCs w:val="28"/>
        </w:rPr>
        <w:t xml:space="preserve"> </w:t>
      </w:r>
      <w:proofErr w:type="spellStart"/>
      <w:r w:rsidR="00333DD5" w:rsidRPr="001F0DCF">
        <w:rPr>
          <w:rFonts w:ascii="Times New Roman" w:hAnsi="Times New Roman"/>
          <w:b w:val="0"/>
          <w:color w:val="auto"/>
          <w:sz w:val="28"/>
          <w:szCs w:val="28"/>
        </w:rPr>
        <w:t>Колориметричне</w:t>
      </w:r>
      <w:proofErr w:type="spellEnd"/>
      <w:r w:rsidR="00333DD5" w:rsidRPr="001F0DCF">
        <w:rPr>
          <w:rFonts w:ascii="Times New Roman" w:hAnsi="Times New Roman"/>
          <w:b w:val="0"/>
          <w:color w:val="auto"/>
          <w:sz w:val="28"/>
          <w:szCs w:val="28"/>
        </w:rPr>
        <w:t xml:space="preserve"> </w:t>
      </w:r>
      <w:proofErr w:type="spellStart"/>
      <w:r w:rsidR="00333DD5" w:rsidRPr="001F0DCF">
        <w:rPr>
          <w:rFonts w:ascii="Times New Roman" w:hAnsi="Times New Roman"/>
          <w:b w:val="0"/>
          <w:color w:val="auto"/>
          <w:sz w:val="28"/>
          <w:szCs w:val="28"/>
        </w:rPr>
        <w:t>визначення</w:t>
      </w:r>
      <w:proofErr w:type="spellEnd"/>
      <w:r w:rsidR="00333DD5" w:rsidRPr="001F0DCF">
        <w:rPr>
          <w:rFonts w:ascii="Times New Roman" w:hAnsi="Times New Roman"/>
          <w:b w:val="0"/>
          <w:color w:val="auto"/>
          <w:sz w:val="28"/>
          <w:szCs w:val="28"/>
        </w:rPr>
        <w:t xml:space="preserve"> </w:t>
      </w:r>
      <w:proofErr w:type="spellStart"/>
      <w:r w:rsidR="00333DD5" w:rsidRPr="001F0DCF">
        <w:rPr>
          <w:rFonts w:ascii="Times New Roman" w:hAnsi="Times New Roman"/>
          <w:b w:val="0"/>
          <w:color w:val="auto"/>
          <w:sz w:val="28"/>
          <w:szCs w:val="28"/>
        </w:rPr>
        <w:t>фосфатів</w:t>
      </w:r>
      <w:proofErr w:type="spellEnd"/>
      <w:r w:rsidR="00333DD5" w:rsidRPr="001F0DCF">
        <w:rPr>
          <w:rFonts w:ascii="Times New Roman" w:hAnsi="Times New Roman"/>
          <w:b w:val="0"/>
          <w:color w:val="auto"/>
          <w:sz w:val="28"/>
          <w:szCs w:val="28"/>
        </w:rPr>
        <w:t xml:space="preserve"> шляхом </w:t>
      </w:r>
      <w:proofErr w:type="spellStart"/>
      <w:r w:rsidR="00333DD5" w:rsidRPr="001F0DCF">
        <w:rPr>
          <w:rFonts w:ascii="Times New Roman" w:hAnsi="Times New Roman"/>
          <w:b w:val="0"/>
          <w:color w:val="auto"/>
          <w:sz w:val="28"/>
          <w:szCs w:val="28"/>
        </w:rPr>
        <w:t>візуального</w:t>
      </w:r>
      <w:proofErr w:type="spellEnd"/>
      <w:r w:rsidR="00333DD5" w:rsidRPr="001F0DCF">
        <w:rPr>
          <w:rFonts w:ascii="Times New Roman" w:hAnsi="Times New Roman"/>
          <w:b w:val="0"/>
          <w:color w:val="auto"/>
          <w:sz w:val="28"/>
          <w:szCs w:val="28"/>
        </w:rPr>
        <w:t xml:space="preserve"> </w:t>
      </w:r>
      <w:proofErr w:type="spellStart"/>
      <w:r w:rsidR="00333DD5" w:rsidRPr="001F0DCF">
        <w:rPr>
          <w:rFonts w:ascii="Times New Roman" w:hAnsi="Times New Roman"/>
          <w:b w:val="0"/>
          <w:color w:val="auto"/>
          <w:sz w:val="28"/>
          <w:szCs w:val="28"/>
        </w:rPr>
        <w:t>порівняння</w:t>
      </w:r>
      <w:proofErr w:type="spellEnd"/>
      <w:r w:rsidR="00333DD5" w:rsidRPr="001F0DCF">
        <w:rPr>
          <w:rFonts w:ascii="Times New Roman" w:hAnsi="Times New Roman"/>
          <w:b w:val="0"/>
          <w:color w:val="auto"/>
          <w:sz w:val="28"/>
          <w:szCs w:val="28"/>
        </w:rPr>
        <w:t xml:space="preserve"> </w:t>
      </w:r>
      <w:proofErr w:type="spellStart"/>
      <w:r w:rsidR="00333DD5" w:rsidRPr="001F0DCF">
        <w:rPr>
          <w:rFonts w:ascii="Times New Roman" w:hAnsi="Times New Roman"/>
          <w:b w:val="0"/>
          <w:color w:val="auto"/>
          <w:sz w:val="28"/>
          <w:szCs w:val="28"/>
        </w:rPr>
        <w:t>кольору</w:t>
      </w:r>
      <w:proofErr w:type="spellEnd"/>
      <w:r w:rsidR="00333DD5" w:rsidRPr="001F0DCF">
        <w:rPr>
          <w:rFonts w:ascii="Times New Roman" w:hAnsi="Times New Roman"/>
          <w:b w:val="0"/>
          <w:color w:val="auto"/>
          <w:sz w:val="28"/>
          <w:szCs w:val="28"/>
        </w:rPr>
        <w:t xml:space="preserve"> </w:t>
      </w:r>
      <w:proofErr w:type="spellStart"/>
      <w:r w:rsidR="00333DD5" w:rsidRPr="001F0DCF">
        <w:rPr>
          <w:rFonts w:ascii="Times New Roman" w:hAnsi="Times New Roman"/>
          <w:b w:val="0"/>
          <w:color w:val="auto"/>
          <w:sz w:val="28"/>
          <w:szCs w:val="28"/>
        </w:rPr>
        <w:t>вимірювального</w:t>
      </w:r>
      <w:proofErr w:type="spellEnd"/>
      <w:r w:rsidR="00333DD5" w:rsidRPr="001F0DCF">
        <w:rPr>
          <w:rFonts w:ascii="Times New Roman" w:hAnsi="Times New Roman"/>
          <w:b w:val="0"/>
          <w:color w:val="auto"/>
          <w:sz w:val="28"/>
          <w:szCs w:val="28"/>
        </w:rPr>
        <w:t xml:space="preserve"> </w:t>
      </w:r>
      <w:proofErr w:type="spellStart"/>
      <w:r w:rsidR="00333DD5" w:rsidRPr="001F0DCF">
        <w:rPr>
          <w:rFonts w:ascii="Times New Roman" w:hAnsi="Times New Roman"/>
          <w:b w:val="0"/>
          <w:color w:val="auto"/>
          <w:sz w:val="28"/>
          <w:szCs w:val="28"/>
        </w:rPr>
        <w:t>розчину</w:t>
      </w:r>
      <w:proofErr w:type="spellEnd"/>
      <w:r w:rsidR="00333DD5" w:rsidRPr="001F0DCF">
        <w:rPr>
          <w:rFonts w:ascii="Times New Roman" w:hAnsi="Times New Roman"/>
          <w:b w:val="0"/>
          <w:color w:val="auto"/>
          <w:sz w:val="28"/>
          <w:szCs w:val="28"/>
        </w:rPr>
        <w:t xml:space="preserve"> з </w:t>
      </w:r>
      <w:proofErr w:type="spellStart"/>
      <w:r w:rsidR="00333DD5" w:rsidRPr="001F0DCF">
        <w:rPr>
          <w:rFonts w:ascii="Times New Roman" w:hAnsi="Times New Roman"/>
          <w:b w:val="0"/>
          <w:color w:val="auto"/>
          <w:sz w:val="28"/>
          <w:szCs w:val="28"/>
        </w:rPr>
        <w:t>колориметричною</w:t>
      </w:r>
      <w:proofErr w:type="spellEnd"/>
      <w:r w:rsidR="00333DD5" w:rsidRPr="001F0DCF">
        <w:rPr>
          <w:rFonts w:ascii="Times New Roman" w:hAnsi="Times New Roman"/>
          <w:b w:val="0"/>
          <w:color w:val="auto"/>
          <w:sz w:val="28"/>
          <w:szCs w:val="28"/>
        </w:rPr>
        <w:t xml:space="preserve"> шкалою з </w:t>
      </w:r>
      <w:proofErr w:type="spellStart"/>
      <w:r w:rsidR="00333DD5" w:rsidRPr="001F0DCF">
        <w:rPr>
          <w:rFonts w:ascii="Times New Roman" w:hAnsi="Times New Roman"/>
          <w:b w:val="0"/>
          <w:color w:val="auto"/>
          <w:sz w:val="28"/>
          <w:szCs w:val="28"/>
        </w:rPr>
        <w:t>використанням</w:t>
      </w:r>
      <w:proofErr w:type="spellEnd"/>
      <w:r w:rsidR="00333DD5" w:rsidRPr="001F0DCF">
        <w:rPr>
          <w:rFonts w:ascii="Times New Roman" w:hAnsi="Times New Roman"/>
          <w:b w:val="0"/>
          <w:color w:val="auto"/>
          <w:sz w:val="28"/>
          <w:szCs w:val="28"/>
        </w:rPr>
        <w:t xml:space="preserve"> </w:t>
      </w:r>
      <w:proofErr w:type="spellStart"/>
      <w:r w:rsidR="00333DD5" w:rsidRPr="001F0DCF">
        <w:rPr>
          <w:rFonts w:ascii="Times New Roman" w:hAnsi="Times New Roman"/>
          <w:b w:val="0"/>
          <w:color w:val="auto"/>
          <w:sz w:val="28"/>
          <w:szCs w:val="28"/>
        </w:rPr>
        <w:t>Phosphate</w:t>
      </w:r>
      <w:proofErr w:type="spellEnd"/>
      <w:r w:rsidR="00333DD5" w:rsidRPr="001F0DCF">
        <w:rPr>
          <w:rFonts w:ascii="Times New Roman" w:hAnsi="Times New Roman"/>
          <w:b w:val="0"/>
          <w:color w:val="auto"/>
          <w:sz w:val="28"/>
          <w:szCs w:val="28"/>
        </w:rPr>
        <w:t xml:space="preserve"> Test 1.11138.0001</w:t>
      </w:r>
      <w:r w:rsidR="00695B9B">
        <w:rPr>
          <w:rFonts w:ascii="Times New Roman" w:hAnsi="Times New Roman"/>
          <w:b w:val="0"/>
          <w:color w:val="auto"/>
          <w:sz w:val="28"/>
          <w:szCs w:val="28"/>
          <w:lang w:val="uk-UA"/>
        </w:rPr>
        <w:t>.</w:t>
      </w:r>
      <w:bookmarkEnd w:id="56"/>
    </w:p>
    <w:p w14:paraId="72986999" w14:textId="77777777" w:rsidR="001D2B4D" w:rsidRPr="001F0DCF" w:rsidRDefault="001D2B4D" w:rsidP="001F0DCF">
      <w:pPr>
        <w:spacing w:after="0" w:line="360" w:lineRule="auto"/>
        <w:ind w:firstLine="709"/>
        <w:jc w:val="both"/>
        <w:rPr>
          <w:rFonts w:ascii="Times New Roman" w:hAnsi="Times New Roman"/>
          <w:sz w:val="28"/>
          <w:szCs w:val="28"/>
          <w:lang w:val="uk-UA"/>
        </w:rPr>
      </w:pPr>
    </w:p>
    <w:p w14:paraId="23A3AE9D" w14:textId="77777777" w:rsidR="001D2B4D" w:rsidRPr="001F0DCF" w:rsidRDefault="001D2B4D" w:rsidP="001F0DCF">
      <w:pPr>
        <w:spacing w:after="0" w:line="360" w:lineRule="auto"/>
        <w:ind w:firstLine="709"/>
        <w:jc w:val="both"/>
        <w:rPr>
          <w:rFonts w:ascii="Times New Roman" w:hAnsi="Times New Roman"/>
          <w:sz w:val="28"/>
          <w:szCs w:val="28"/>
          <w:lang w:val="uk-UA"/>
        </w:rPr>
      </w:pPr>
    </w:p>
    <w:p w14:paraId="309CC9C6" w14:textId="42383A45" w:rsidR="009A15E4" w:rsidRPr="001F0DCF" w:rsidRDefault="009A15E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Внаслідок взаємодії </w:t>
      </w:r>
      <w:proofErr w:type="spellStart"/>
      <w:r w:rsidRPr="001F0DCF">
        <w:rPr>
          <w:rFonts w:ascii="Times New Roman" w:hAnsi="Times New Roman"/>
          <w:sz w:val="28"/>
          <w:szCs w:val="28"/>
          <w:lang w:val="uk-UA"/>
        </w:rPr>
        <w:t>ортофосфатів</w:t>
      </w:r>
      <w:proofErr w:type="spellEnd"/>
      <w:r w:rsidRPr="001F0DCF">
        <w:rPr>
          <w:rFonts w:ascii="Times New Roman" w:hAnsi="Times New Roman"/>
          <w:sz w:val="28"/>
          <w:szCs w:val="28"/>
          <w:lang w:val="uk-UA"/>
        </w:rPr>
        <w:t xml:space="preserve"> (PO4</w:t>
      </w:r>
      <w:r w:rsidRPr="001F0DCF">
        <w:rPr>
          <w:rFonts w:ascii="Times New Roman" w:hAnsi="Times New Roman"/>
          <w:sz w:val="28"/>
          <w:szCs w:val="28"/>
          <w:vertAlign w:val="superscript"/>
          <w:lang w:val="uk-UA"/>
        </w:rPr>
        <w:t>3</w:t>
      </w:r>
      <w:r w:rsidRPr="001F0DCF">
        <w:rPr>
          <w:rFonts w:ascii="Times New Roman" w:hAnsi="Times New Roman"/>
          <w:sz w:val="28"/>
          <w:szCs w:val="28"/>
          <w:lang w:val="uk-UA"/>
        </w:rPr>
        <w:t xml:space="preserve">-)  з </w:t>
      </w:r>
      <w:r w:rsidR="00C16774">
        <w:rPr>
          <w:rFonts w:ascii="Times New Roman" w:hAnsi="Times New Roman"/>
          <w:sz w:val="28"/>
          <w:szCs w:val="28"/>
          <w:lang w:val="uk-UA"/>
        </w:rPr>
        <w:t xml:space="preserve">амоній(І) </w:t>
      </w:r>
      <w:proofErr w:type="spellStart"/>
      <w:r w:rsidR="00C16774">
        <w:rPr>
          <w:rFonts w:ascii="Times New Roman" w:hAnsi="Times New Roman"/>
          <w:sz w:val="28"/>
          <w:szCs w:val="28"/>
          <w:lang w:val="uk-UA"/>
        </w:rPr>
        <w:t>молібдатом</w:t>
      </w:r>
      <w:proofErr w:type="spellEnd"/>
      <w:r w:rsidRPr="001F0DCF">
        <w:rPr>
          <w:rFonts w:ascii="Times New Roman" w:hAnsi="Times New Roman"/>
          <w:sz w:val="28"/>
          <w:szCs w:val="28"/>
          <w:lang w:val="uk-UA"/>
        </w:rPr>
        <w:t xml:space="preserve"> (у кислому середовищі) </w:t>
      </w:r>
      <w:r w:rsidR="00333DD5" w:rsidRPr="001F0DCF">
        <w:rPr>
          <w:rFonts w:ascii="Times New Roman" w:hAnsi="Times New Roman"/>
          <w:sz w:val="28"/>
          <w:szCs w:val="28"/>
          <w:lang w:val="uk-UA"/>
        </w:rPr>
        <w:t xml:space="preserve">у сірчаному розчині </w:t>
      </w:r>
      <w:proofErr w:type="spellStart"/>
      <w:r w:rsidR="00333DD5" w:rsidRPr="001F0DCF">
        <w:rPr>
          <w:rFonts w:ascii="Times New Roman" w:hAnsi="Times New Roman"/>
          <w:sz w:val="28"/>
          <w:szCs w:val="28"/>
          <w:lang w:val="uk-UA"/>
        </w:rPr>
        <w:t>ортофосфатн</w:t>
      </w:r>
      <w:r w:rsidR="00CA3995" w:rsidRPr="001F0DCF">
        <w:rPr>
          <w:rFonts w:ascii="Times New Roman" w:hAnsi="Times New Roman"/>
          <w:sz w:val="28"/>
          <w:szCs w:val="28"/>
          <w:lang w:val="uk-UA"/>
        </w:rPr>
        <w:t>і</w:t>
      </w:r>
      <w:proofErr w:type="spellEnd"/>
      <w:r w:rsidR="00333DD5" w:rsidRPr="001F0DCF">
        <w:rPr>
          <w:rFonts w:ascii="Times New Roman" w:hAnsi="Times New Roman"/>
          <w:sz w:val="28"/>
          <w:szCs w:val="28"/>
          <w:lang w:val="uk-UA"/>
        </w:rPr>
        <w:t xml:space="preserve"> іони (PO</w:t>
      </w:r>
      <w:r w:rsidR="00333DD5" w:rsidRPr="001F0DCF">
        <w:rPr>
          <w:rFonts w:ascii="Times New Roman" w:hAnsi="Times New Roman"/>
          <w:sz w:val="28"/>
          <w:szCs w:val="28"/>
          <w:vertAlign w:val="subscript"/>
          <w:lang w:val="uk-UA"/>
        </w:rPr>
        <w:t>4</w:t>
      </w:r>
      <w:r w:rsidR="00333DD5" w:rsidRPr="001F0DCF">
        <w:rPr>
          <w:rFonts w:ascii="Times New Roman" w:hAnsi="Times New Roman"/>
          <w:sz w:val="28"/>
          <w:szCs w:val="28"/>
          <w:vertAlign w:val="superscript"/>
          <w:lang w:val="uk-UA"/>
        </w:rPr>
        <w:t>3</w:t>
      </w:r>
      <w:r w:rsidR="00695B9B">
        <w:rPr>
          <w:rFonts w:ascii="Times New Roman" w:hAnsi="Times New Roman"/>
          <w:sz w:val="28"/>
          <w:szCs w:val="28"/>
          <w:vertAlign w:val="superscript"/>
          <w:lang w:val="uk-UA"/>
        </w:rPr>
        <w:t>⁻</w:t>
      </w:r>
      <w:r w:rsidR="00333DD5" w:rsidRPr="001F0DCF">
        <w:rPr>
          <w:rFonts w:ascii="Times New Roman" w:hAnsi="Times New Roman"/>
          <w:sz w:val="28"/>
          <w:szCs w:val="28"/>
          <w:lang w:val="uk-UA"/>
        </w:rPr>
        <w:t xml:space="preserve">) утворюються з </w:t>
      </w:r>
      <w:proofErr w:type="spellStart"/>
      <w:r w:rsidR="00333DD5" w:rsidRPr="001F0DCF">
        <w:rPr>
          <w:rFonts w:ascii="Times New Roman" w:hAnsi="Times New Roman"/>
          <w:sz w:val="28"/>
          <w:szCs w:val="28"/>
          <w:lang w:val="uk-UA"/>
        </w:rPr>
        <w:t>молибдатн</w:t>
      </w:r>
      <w:r w:rsidR="00CA3995" w:rsidRPr="001F0DCF">
        <w:rPr>
          <w:rFonts w:ascii="Times New Roman" w:hAnsi="Times New Roman"/>
          <w:sz w:val="28"/>
          <w:szCs w:val="28"/>
          <w:lang w:val="uk-UA"/>
        </w:rPr>
        <w:t>ими</w:t>
      </w:r>
      <w:proofErr w:type="spellEnd"/>
      <w:r w:rsidR="00333DD5" w:rsidRPr="001F0DCF">
        <w:rPr>
          <w:rFonts w:ascii="Times New Roman" w:hAnsi="Times New Roman"/>
          <w:sz w:val="28"/>
          <w:szCs w:val="28"/>
          <w:lang w:val="uk-UA"/>
        </w:rPr>
        <w:t xml:space="preserve"> іонами </w:t>
      </w:r>
      <w:proofErr w:type="spellStart"/>
      <w:r w:rsidR="00333DD5" w:rsidRPr="001F0DCF">
        <w:rPr>
          <w:rFonts w:ascii="Times New Roman" w:hAnsi="Times New Roman"/>
          <w:sz w:val="28"/>
          <w:szCs w:val="28"/>
          <w:lang w:val="uk-UA"/>
        </w:rPr>
        <w:t>молібдофосфорно</w:t>
      </w:r>
      <w:r w:rsidR="00CA3995" w:rsidRPr="001F0DCF">
        <w:rPr>
          <w:rFonts w:ascii="Times New Roman" w:hAnsi="Times New Roman"/>
          <w:sz w:val="28"/>
          <w:szCs w:val="28"/>
          <w:lang w:val="uk-UA"/>
        </w:rPr>
        <w:t>ї</w:t>
      </w:r>
      <w:proofErr w:type="spellEnd"/>
      <w:r w:rsidR="00333DD5" w:rsidRPr="001F0DCF">
        <w:rPr>
          <w:rFonts w:ascii="Times New Roman" w:hAnsi="Times New Roman"/>
          <w:sz w:val="28"/>
          <w:szCs w:val="28"/>
          <w:lang w:val="uk-UA"/>
        </w:rPr>
        <w:t xml:space="preserve"> кислоти. Останній відновлюється до </w:t>
      </w:r>
      <w:proofErr w:type="spellStart"/>
      <w:r w:rsidR="00333DD5" w:rsidRPr="001F0DCF">
        <w:rPr>
          <w:rFonts w:ascii="Times New Roman" w:hAnsi="Times New Roman"/>
          <w:sz w:val="28"/>
          <w:szCs w:val="28"/>
          <w:lang w:val="uk-UA"/>
        </w:rPr>
        <w:t>фосфомолібденового</w:t>
      </w:r>
      <w:proofErr w:type="spellEnd"/>
      <w:r w:rsidR="00333DD5" w:rsidRPr="001F0DCF">
        <w:rPr>
          <w:rFonts w:ascii="Times New Roman" w:hAnsi="Times New Roman"/>
          <w:sz w:val="28"/>
          <w:szCs w:val="28"/>
          <w:lang w:val="uk-UA"/>
        </w:rPr>
        <w:t xml:space="preserve"> синього («PMB»)</w:t>
      </w:r>
      <w:r w:rsidRPr="001F0DCF">
        <w:rPr>
          <w:rFonts w:ascii="Times New Roman" w:hAnsi="Times New Roman"/>
          <w:sz w:val="28"/>
          <w:szCs w:val="28"/>
          <w:lang w:val="uk-UA"/>
        </w:rPr>
        <w:t xml:space="preserve">. </w:t>
      </w:r>
    </w:p>
    <w:p w14:paraId="3C3065E0" w14:textId="55603E28" w:rsidR="009A15E4" w:rsidRPr="001F0DCF" w:rsidRDefault="00333DD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 Концентрація фосфатів визначається </w:t>
      </w:r>
      <w:proofErr w:type="spellStart"/>
      <w:r w:rsidRPr="001F0DCF">
        <w:rPr>
          <w:rFonts w:ascii="Times New Roman" w:hAnsi="Times New Roman"/>
          <w:sz w:val="28"/>
          <w:szCs w:val="28"/>
          <w:lang w:val="uk-UA"/>
        </w:rPr>
        <w:t>напівкількісно</w:t>
      </w:r>
      <w:proofErr w:type="spellEnd"/>
      <w:r w:rsidRPr="001F0DCF">
        <w:rPr>
          <w:rFonts w:ascii="Times New Roman" w:hAnsi="Times New Roman"/>
          <w:sz w:val="28"/>
          <w:szCs w:val="28"/>
          <w:lang w:val="uk-UA"/>
        </w:rPr>
        <w:t>, шляхом візуального порівняння кольору вимірювального розчину з колірними областями зразка.</w:t>
      </w:r>
    </w:p>
    <w:p w14:paraId="01946B3E" w14:textId="5DDD18BD" w:rsidR="00E43AA2" w:rsidRPr="001F0DCF" w:rsidRDefault="00E43AA2"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Колориметричне визначення фосфатів у воді виконується в наступній послідовності:</w:t>
      </w:r>
    </w:p>
    <w:p w14:paraId="46304696" w14:textId="67D001A1" w:rsidR="001B21D3" w:rsidRPr="00695B9B" w:rsidRDefault="00695B9B" w:rsidP="001F0DCF">
      <w:pPr>
        <w:spacing w:after="0" w:line="360" w:lineRule="auto"/>
        <w:ind w:firstLine="709"/>
        <w:jc w:val="both"/>
        <w:rPr>
          <w:rFonts w:ascii="Times New Roman" w:hAnsi="Times New Roman"/>
          <w:sz w:val="28"/>
          <w:szCs w:val="28"/>
          <w:lang w:val="uk-UA"/>
        </w:rPr>
      </w:pPr>
      <w:r w:rsidRPr="00695B9B">
        <w:rPr>
          <w:rFonts w:ascii="Times New Roman" w:hAnsi="Times New Roman"/>
          <w:sz w:val="28"/>
          <w:szCs w:val="28"/>
          <w:lang w:val="uk-UA"/>
        </w:rPr>
        <w:t>-</w:t>
      </w:r>
      <w:r w:rsidR="001B21D3" w:rsidRPr="00695B9B">
        <w:rPr>
          <w:rFonts w:ascii="Times New Roman" w:hAnsi="Times New Roman"/>
          <w:sz w:val="28"/>
          <w:szCs w:val="28"/>
          <w:lang w:val="uk-UA"/>
        </w:rPr>
        <w:t xml:space="preserve"> промийте кілька разів зразком;</w:t>
      </w:r>
      <w:r w:rsidR="002B17FE" w:rsidRPr="00695B9B">
        <w:rPr>
          <w:rFonts w:ascii="Times New Roman" w:hAnsi="Times New Roman"/>
          <w:sz w:val="28"/>
          <w:szCs w:val="28"/>
          <w:lang w:val="uk-UA"/>
        </w:rPr>
        <w:t xml:space="preserve"> </w:t>
      </w:r>
    </w:p>
    <w:p w14:paraId="7064EEEE" w14:textId="0978AC8A" w:rsidR="00CA3995" w:rsidRPr="00695B9B" w:rsidRDefault="00695B9B" w:rsidP="001F0DCF">
      <w:pPr>
        <w:spacing w:after="0" w:line="360" w:lineRule="auto"/>
        <w:ind w:firstLine="709"/>
        <w:jc w:val="both"/>
        <w:rPr>
          <w:rFonts w:ascii="Times New Roman" w:hAnsi="Times New Roman"/>
          <w:sz w:val="28"/>
          <w:szCs w:val="28"/>
          <w:lang w:val="uk-UA"/>
        </w:rPr>
      </w:pPr>
      <w:r w:rsidRPr="00695B9B">
        <w:rPr>
          <w:rFonts w:ascii="Times New Roman" w:hAnsi="Times New Roman"/>
          <w:sz w:val="28"/>
          <w:szCs w:val="28"/>
          <w:lang w:val="uk-UA"/>
        </w:rPr>
        <w:t>-</w:t>
      </w:r>
      <w:r w:rsidR="001B21D3" w:rsidRPr="00695B9B">
        <w:rPr>
          <w:rFonts w:ascii="Times New Roman" w:hAnsi="Times New Roman"/>
          <w:sz w:val="28"/>
          <w:szCs w:val="28"/>
          <w:lang w:val="uk-UA"/>
        </w:rPr>
        <w:t xml:space="preserve"> </w:t>
      </w:r>
      <w:r w:rsidR="002B17FE" w:rsidRPr="00695B9B">
        <w:rPr>
          <w:rFonts w:ascii="Times New Roman" w:hAnsi="Times New Roman"/>
          <w:sz w:val="28"/>
          <w:szCs w:val="28"/>
          <w:lang w:val="uk-UA"/>
        </w:rPr>
        <w:t xml:space="preserve">наберіть шприцом </w:t>
      </w:r>
      <w:r w:rsidR="00CA3995" w:rsidRPr="00695B9B">
        <w:rPr>
          <w:rFonts w:ascii="Times New Roman" w:hAnsi="Times New Roman"/>
          <w:sz w:val="28"/>
          <w:szCs w:val="28"/>
          <w:lang w:val="uk-UA"/>
        </w:rPr>
        <w:t xml:space="preserve"> 10 мл. (10-35 °C);</w:t>
      </w:r>
    </w:p>
    <w:p w14:paraId="6B2F05FD" w14:textId="500F0028" w:rsidR="00CA3995" w:rsidRPr="00695B9B" w:rsidRDefault="00695B9B" w:rsidP="001F0DCF">
      <w:pPr>
        <w:spacing w:after="0" w:line="360" w:lineRule="auto"/>
        <w:ind w:firstLine="709"/>
        <w:jc w:val="both"/>
        <w:rPr>
          <w:rFonts w:ascii="Times New Roman" w:hAnsi="Times New Roman"/>
          <w:sz w:val="28"/>
          <w:szCs w:val="28"/>
          <w:lang w:val="uk-UA"/>
        </w:rPr>
      </w:pPr>
      <w:r w:rsidRPr="00695B9B">
        <w:rPr>
          <w:rFonts w:ascii="Times New Roman" w:hAnsi="Times New Roman"/>
          <w:sz w:val="28"/>
          <w:szCs w:val="28"/>
          <w:lang w:val="uk-UA"/>
        </w:rPr>
        <w:t>-</w:t>
      </w:r>
      <w:r w:rsidR="00CA3995" w:rsidRPr="00695B9B">
        <w:rPr>
          <w:rFonts w:ascii="Times New Roman" w:hAnsi="Times New Roman"/>
          <w:sz w:val="28"/>
          <w:szCs w:val="28"/>
          <w:lang w:val="uk-UA"/>
        </w:rPr>
        <w:t xml:space="preserve"> </w:t>
      </w:r>
      <w:proofErr w:type="spellStart"/>
      <w:r w:rsidR="00CA3995" w:rsidRPr="00695B9B">
        <w:rPr>
          <w:rFonts w:ascii="Times New Roman" w:hAnsi="Times New Roman"/>
          <w:sz w:val="28"/>
          <w:szCs w:val="28"/>
          <w:lang w:val="uk-UA"/>
        </w:rPr>
        <w:t>налийте</w:t>
      </w:r>
      <w:proofErr w:type="spellEnd"/>
      <w:r w:rsidR="00CA3995" w:rsidRPr="00695B9B">
        <w:rPr>
          <w:rFonts w:ascii="Times New Roman" w:hAnsi="Times New Roman"/>
          <w:sz w:val="28"/>
          <w:szCs w:val="28"/>
          <w:lang w:val="uk-UA"/>
        </w:rPr>
        <w:t xml:space="preserve"> в пробірку;</w:t>
      </w:r>
    </w:p>
    <w:p w14:paraId="0605998C" w14:textId="51967568" w:rsidR="00CA3995" w:rsidRPr="00695B9B" w:rsidRDefault="00695B9B" w:rsidP="001F0DCF">
      <w:pPr>
        <w:spacing w:after="0" w:line="360" w:lineRule="auto"/>
        <w:ind w:firstLine="709"/>
        <w:jc w:val="both"/>
        <w:rPr>
          <w:rFonts w:ascii="Times New Roman" w:hAnsi="Times New Roman"/>
          <w:sz w:val="28"/>
          <w:szCs w:val="28"/>
          <w:lang w:val="uk-UA"/>
        </w:rPr>
      </w:pPr>
      <w:r w:rsidRPr="00695B9B">
        <w:rPr>
          <w:rFonts w:ascii="Times New Roman" w:hAnsi="Times New Roman"/>
          <w:sz w:val="28"/>
          <w:szCs w:val="28"/>
          <w:lang w:val="uk-UA"/>
        </w:rPr>
        <w:t>-</w:t>
      </w:r>
      <w:r w:rsidR="00CA3995" w:rsidRPr="00695B9B">
        <w:rPr>
          <w:rFonts w:ascii="Times New Roman" w:hAnsi="Times New Roman"/>
          <w:sz w:val="28"/>
          <w:szCs w:val="28"/>
          <w:lang w:val="uk-UA"/>
        </w:rPr>
        <w:t xml:space="preserve"> добавьте10 крапель реагенту PO</w:t>
      </w:r>
      <w:r w:rsidR="00CA3995" w:rsidRPr="00695B9B">
        <w:rPr>
          <w:rFonts w:ascii="Times New Roman" w:hAnsi="Times New Roman"/>
          <w:sz w:val="28"/>
          <w:szCs w:val="28"/>
          <w:vertAlign w:val="subscript"/>
          <w:lang w:val="uk-UA"/>
        </w:rPr>
        <w:t>4</w:t>
      </w:r>
      <w:r w:rsidR="00CA3995" w:rsidRPr="00695B9B">
        <w:rPr>
          <w:rFonts w:ascii="Times New Roman" w:hAnsi="Times New Roman"/>
          <w:sz w:val="28"/>
          <w:szCs w:val="28"/>
          <w:vertAlign w:val="superscript"/>
          <w:lang w:val="uk-UA"/>
        </w:rPr>
        <w:t>-1</w:t>
      </w:r>
      <w:r w:rsidR="00CA3995" w:rsidRPr="00695B9B">
        <w:rPr>
          <w:rFonts w:ascii="Times New Roman" w:hAnsi="Times New Roman"/>
          <w:sz w:val="28"/>
          <w:szCs w:val="28"/>
          <w:lang w:val="uk-UA"/>
        </w:rPr>
        <w:t>;</w:t>
      </w:r>
    </w:p>
    <w:p w14:paraId="1FE05339" w14:textId="0D509C3B" w:rsidR="00CA3995" w:rsidRPr="00695B9B" w:rsidRDefault="00695B9B" w:rsidP="001F0DCF">
      <w:pPr>
        <w:spacing w:after="0" w:line="360" w:lineRule="auto"/>
        <w:ind w:firstLine="709"/>
        <w:jc w:val="both"/>
        <w:rPr>
          <w:rFonts w:ascii="Times New Roman" w:hAnsi="Times New Roman"/>
          <w:sz w:val="28"/>
          <w:szCs w:val="28"/>
          <w:lang w:val="uk-UA"/>
        </w:rPr>
      </w:pPr>
      <w:r w:rsidRPr="00695B9B">
        <w:rPr>
          <w:rFonts w:ascii="Times New Roman" w:hAnsi="Times New Roman"/>
          <w:sz w:val="28"/>
          <w:szCs w:val="28"/>
          <w:lang w:val="uk-UA"/>
        </w:rPr>
        <w:t>-</w:t>
      </w:r>
      <w:r w:rsidR="00CA3995" w:rsidRPr="00695B9B">
        <w:rPr>
          <w:rFonts w:ascii="Times New Roman" w:hAnsi="Times New Roman"/>
          <w:sz w:val="28"/>
          <w:szCs w:val="28"/>
          <w:lang w:val="uk-UA"/>
        </w:rPr>
        <w:t xml:space="preserve"> закрийте зразок пробкою і перемішайте.</w:t>
      </w:r>
    </w:p>
    <w:p w14:paraId="7BE5707E" w14:textId="4C304447" w:rsidR="00CA3995" w:rsidRPr="001F0DCF" w:rsidRDefault="00695B9B" w:rsidP="001F0DCF">
      <w:pPr>
        <w:spacing w:after="0" w:line="360" w:lineRule="auto"/>
        <w:ind w:firstLine="709"/>
        <w:jc w:val="both"/>
        <w:rPr>
          <w:rFonts w:ascii="Times New Roman" w:hAnsi="Times New Roman"/>
          <w:sz w:val="28"/>
          <w:szCs w:val="28"/>
          <w:lang w:val="uk-UA"/>
        </w:rPr>
      </w:pPr>
      <w:r w:rsidRPr="00695B9B">
        <w:rPr>
          <w:rFonts w:ascii="Times New Roman" w:hAnsi="Times New Roman"/>
          <w:sz w:val="28"/>
          <w:szCs w:val="28"/>
          <w:lang w:val="uk-UA"/>
        </w:rPr>
        <w:t>-</w:t>
      </w:r>
      <w:r w:rsidR="00CA3995" w:rsidRPr="00695B9B">
        <w:rPr>
          <w:rFonts w:ascii="Times New Roman" w:hAnsi="Times New Roman"/>
          <w:sz w:val="28"/>
          <w:szCs w:val="28"/>
          <w:lang w:val="uk-UA"/>
        </w:rPr>
        <w:t xml:space="preserve"> добавьте10 крапель реагенту PO</w:t>
      </w:r>
      <w:r w:rsidR="00CA3995" w:rsidRPr="00695B9B">
        <w:rPr>
          <w:rFonts w:ascii="Times New Roman" w:hAnsi="Times New Roman"/>
          <w:sz w:val="28"/>
          <w:szCs w:val="28"/>
          <w:vertAlign w:val="subscript"/>
          <w:lang w:val="uk-UA"/>
        </w:rPr>
        <w:t>4</w:t>
      </w:r>
      <w:r w:rsidR="00CA3995" w:rsidRPr="00695B9B">
        <w:rPr>
          <w:rFonts w:ascii="Times New Roman" w:hAnsi="Times New Roman"/>
          <w:sz w:val="28"/>
          <w:szCs w:val="28"/>
          <w:vertAlign w:val="superscript"/>
          <w:lang w:val="uk-UA"/>
        </w:rPr>
        <w:t>2</w:t>
      </w:r>
      <w:r w:rsidRPr="00695B9B">
        <w:rPr>
          <w:rFonts w:ascii="Times New Roman" w:hAnsi="Times New Roman"/>
          <w:sz w:val="28"/>
          <w:szCs w:val="28"/>
          <w:vertAlign w:val="superscript"/>
          <w:lang w:val="uk-UA"/>
        </w:rPr>
        <w:t>-</w:t>
      </w:r>
      <w:r w:rsidR="00CA3995" w:rsidRPr="001F0DCF">
        <w:rPr>
          <w:rFonts w:ascii="Times New Roman" w:hAnsi="Times New Roman"/>
          <w:sz w:val="28"/>
          <w:szCs w:val="28"/>
          <w:lang w:val="uk-UA"/>
        </w:rPr>
        <w:t>;</w:t>
      </w:r>
    </w:p>
    <w:p w14:paraId="6D3E2757" w14:textId="2FF61620" w:rsidR="00CA3995" w:rsidRPr="001F0DCF" w:rsidRDefault="00695B9B"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CA3995" w:rsidRPr="001F0DCF">
        <w:rPr>
          <w:rFonts w:ascii="Times New Roman" w:hAnsi="Times New Roman"/>
          <w:sz w:val="28"/>
          <w:szCs w:val="28"/>
          <w:lang w:val="uk-UA"/>
        </w:rPr>
        <w:t xml:space="preserve"> закрийте зразок пробкою і перемішайте</w:t>
      </w:r>
      <w:r w:rsidR="002B17FE" w:rsidRPr="001F0DCF">
        <w:rPr>
          <w:rFonts w:ascii="Times New Roman" w:hAnsi="Times New Roman"/>
          <w:sz w:val="28"/>
          <w:szCs w:val="28"/>
          <w:lang w:val="uk-UA"/>
        </w:rPr>
        <w:t xml:space="preserve">  дайте постояти 10 хвилин;</w:t>
      </w:r>
    </w:p>
    <w:p w14:paraId="04781C03" w14:textId="6EEDC977" w:rsidR="00CA3995" w:rsidRPr="001F0DCF" w:rsidRDefault="00695B9B"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CA3995" w:rsidRPr="001F0DCF">
        <w:rPr>
          <w:rFonts w:ascii="Times New Roman" w:hAnsi="Times New Roman"/>
          <w:sz w:val="28"/>
          <w:szCs w:val="28"/>
          <w:lang w:val="uk-UA"/>
        </w:rPr>
        <w:t xml:space="preserve"> тримайте пробірку на білому тлі, наприклад, на зворотному боці картки зі скороченим режимо</w:t>
      </w:r>
      <w:r w:rsidR="001148C3" w:rsidRPr="001F0DCF">
        <w:rPr>
          <w:rFonts w:ascii="Times New Roman" w:hAnsi="Times New Roman"/>
          <w:sz w:val="28"/>
          <w:szCs w:val="28"/>
          <w:lang w:val="uk-UA"/>
        </w:rPr>
        <w:t xml:space="preserve">м використання колірної області </w:t>
      </w:r>
      <w:r w:rsidR="00CA3995" w:rsidRPr="001F0DCF">
        <w:rPr>
          <w:rFonts w:ascii="Times New Roman" w:hAnsi="Times New Roman"/>
          <w:sz w:val="28"/>
          <w:szCs w:val="28"/>
          <w:lang w:val="uk-UA"/>
        </w:rPr>
        <w:t>шкали P</w:t>
      </w:r>
      <w:r w:rsidR="00CA3995" w:rsidRPr="001F0DCF">
        <w:rPr>
          <w:rFonts w:ascii="Times New Roman" w:hAnsi="Times New Roman"/>
          <w:sz w:val="28"/>
          <w:szCs w:val="28"/>
          <w:vertAlign w:val="subscript"/>
          <w:lang w:val="uk-UA"/>
        </w:rPr>
        <w:t>2</w:t>
      </w:r>
      <w:r w:rsidR="00CA3995" w:rsidRPr="001F0DCF">
        <w:rPr>
          <w:rFonts w:ascii="Times New Roman" w:hAnsi="Times New Roman"/>
          <w:sz w:val="28"/>
          <w:szCs w:val="28"/>
          <w:lang w:val="uk-UA"/>
        </w:rPr>
        <w:t>O</w:t>
      </w:r>
      <w:r w:rsidR="00CA3995" w:rsidRPr="001F0DCF">
        <w:rPr>
          <w:rFonts w:ascii="Times New Roman" w:hAnsi="Times New Roman"/>
          <w:sz w:val="28"/>
          <w:szCs w:val="28"/>
          <w:vertAlign w:val="subscript"/>
          <w:lang w:val="uk-UA"/>
        </w:rPr>
        <w:t>5</w:t>
      </w:r>
      <w:r w:rsidR="00CA3995" w:rsidRPr="001F0DCF">
        <w:rPr>
          <w:rFonts w:ascii="Times New Roman" w:hAnsi="Times New Roman"/>
          <w:sz w:val="28"/>
          <w:szCs w:val="28"/>
          <w:lang w:val="uk-UA"/>
        </w:rPr>
        <w:t>;</w:t>
      </w:r>
    </w:p>
    <w:p w14:paraId="0ED745AE" w14:textId="19EE3702" w:rsidR="00CA3995" w:rsidRPr="001F0DCF" w:rsidRDefault="0050109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w:t>
      </w:r>
      <w:r w:rsidR="00CA3995" w:rsidRPr="001F0DCF">
        <w:rPr>
          <w:rFonts w:ascii="Times New Roman" w:hAnsi="Times New Roman"/>
          <w:sz w:val="28"/>
          <w:szCs w:val="28"/>
          <w:lang w:val="uk-UA"/>
        </w:rPr>
        <w:t xml:space="preserve"> прочитай</w:t>
      </w:r>
      <w:r w:rsidR="00695B9B">
        <w:rPr>
          <w:rFonts w:ascii="Times New Roman" w:hAnsi="Times New Roman"/>
          <w:sz w:val="28"/>
          <w:szCs w:val="28"/>
          <w:lang w:val="uk-UA"/>
        </w:rPr>
        <w:t>те виміряне значення в зразку: (</w:t>
      </w:r>
      <w:r w:rsidR="00CA3995" w:rsidRPr="001F0DCF">
        <w:rPr>
          <w:rFonts w:ascii="Times New Roman" w:hAnsi="Times New Roman"/>
          <w:sz w:val="28"/>
          <w:szCs w:val="28"/>
          <w:lang w:val="uk-UA"/>
        </w:rPr>
        <w:t>мг/дм³) P</w:t>
      </w:r>
      <w:r w:rsidR="00CA3995" w:rsidRPr="001F0DCF">
        <w:rPr>
          <w:rFonts w:ascii="Times New Roman" w:hAnsi="Times New Roman"/>
          <w:sz w:val="28"/>
          <w:szCs w:val="28"/>
          <w:vertAlign w:val="subscript"/>
          <w:lang w:val="uk-UA"/>
        </w:rPr>
        <w:t>2</w:t>
      </w:r>
      <w:r w:rsidR="00CA3995" w:rsidRPr="001F0DCF">
        <w:rPr>
          <w:rFonts w:ascii="Times New Roman" w:hAnsi="Times New Roman"/>
          <w:sz w:val="28"/>
          <w:szCs w:val="28"/>
          <w:lang w:val="uk-UA"/>
        </w:rPr>
        <w:t>O</w:t>
      </w:r>
      <w:r w:rsidR="00CA3995" w:rsidRPr="001F0DCF">
        <w:rPr>
          <w:rFonts w:ascii="Times New Roman" w:hAnsi="Times New Roman"/>
          <w:sz w:val="28"/>
          <w:szCs w:val="28"/>
          <w:vertAlign w:val="subscript"/>
          <w:lang w:val="uk-UA"/>
        </w:rPr>
        <w:t>5</w:t>
      </w:r>
      <w:r w:rsidR="00CA3995" w:rsidRPr="001F0DCF">
        <w:rPr>
          <w:rFonts w:ascii="Times New Roman" w:hAnsi="Times New Roman"/>
          <w:sz w:val="28"/>
          <w:szCs w:val="28"/>
          <w:lang w:val="uk-UA"/>
        </w:rPr>
        <w:t>.</w:t>
      </w:r>
    </w:p>
    <w:p w14:paraId="4A375B31" w14:textId="77777777" w:rsidR="001B21D3" w:rsidRPr="001F0DCF" w:rsidRDefault="00CA399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Якщо колір вимірювального розчину відповідає більш темному </w:t>
      </w:r>
      <w:r w:rsidR="00EF3C34" w:rsidRPr="001F0DCF">
        <w:rPr>
          <w:rFonts w:ascii="Times New Roman" w:hAnsi="Times New Roman"/>
          <w:sz w:val="28"/>
          <w:szCs w:val="28"/>
          <w:lang w:val="uk-UA"/>
        </w:rPr>
        <w:t xml:space="preserve">синьому </w:t>
      </w:r>
      <w:r w:rsidRPr="001F0DCF">
        <w:rPr>
          <w:rFonts w:ascii="Times New Roman" w:hAnsi="Times New Roman"/>
          <w:sz w:val="28"/>
          <w:szCs w:val="28"/>
          <w:lang w:val="uk-UA"/>
        </w:rPr>
        <w:t>відтінку колориметричної шкали або більш інтенсивний, вимір необхідно повторити з новими розведеними зразками доти, поки значення не стане менш 10 мг/дм³ P</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O</w:t>
      </w:r>
      <w:r w:rsidRPr="001F0DCF">
        <w:rPr>
          <w:rFonts w:ascii="Times New Roman" w:hAnsi="Times New Roman"/>
          <w:sz w:val="28"/>
          <w:szCs w:val="28"/>
          <w:vertAlign w:val="subscript"/>
          <w:lang w:val="uk-UA"/>
        </w:rPr>
        <w:t>5</w:t>
      </w:r>
      <w:r w:rsidR="002B17FE" w:rsidRPr="001F0DCF">
        <w:rPr>
          <w:rFonts w:ascii="Times New Roman" w:hAnsi="Times New Roman"/>
          <w:sz w:val="28"/>
          <w:szCs w:val="28"/>
          <w:lang w:val="uk-UA"/>
        </w:rPr>
        <w:t xml:space="preserve">. </w:t>
      </w:r>
    </w:p>
    <w:p w14:paraId="4CB94887" w14:textId="2AC45D2D" w:rsidR="00CA3995" w:rsidRPr="001F0DCF" w:rsidRDefault="00CA399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 результаті аналізу розведення слід розглядати відповідно:</w:t>
      </w:r>
    </w:p>
    <w:p w14:paraId="7B203DA1" w14:textId="4D7548CA" w:rsidR="009E52D1" w:rsidRPr="001F0DCF" w:rsidRDefault="00CA399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Результат аналізу = значення вимірювання × коефіцієнт розведення</w:t>
      </w:r>
      <w:r w:rsidR="002B17FE" w:rsidRPr="001F0DCF">
        <w:rPr>
          <w:rFonts w:ascii="Times New Roman" w:hAnsi="Times New Roman"/>
          <w:sz w:val="28"/>
          <w:szCs w:val="28"/>
          <w:lang w:val="uk-UA"/>
        </w:rPr>
        <w:t>.</w:t>
      </w:r>
      <w:r w:rsidR="001C5BA0" w:rsidRPr="001F0DCF">
        <w:rPr>
          <w:rFonts w:ascii="Times New Roman" w:hAnsi="Times New Roman"/>
          <w:sz w:val="28"/>
          <w:szCs w:val="28"/>
          <w:lang w:val="uk-UA"/>
        </w:rPr>
        <w:t xml:space="preserve"> </w:t>
      </w:r>
    </w:p>
    <w:p w14:paraId="1EE93A7C" w14:textId="36AC46A2" w:rsidR="00CA3995" w:rsidRDefault="001C31E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Перевідні </w:t>
      </w:r>
      <w:r w:rsidR="002B17FE" w:rsidRPr="001F0DCF">
        <w:rPr>
          <w:rFonts w:ascii="Times New Roman" w:hAnsi="Times New Roman"/>
          <w:sz w:val="28"/>
          <w:szCs w:val="28"/>
          <w:lang w:val="uk-UA"/>
        </w:rPr>
        <w:t>коефіцієнти наведені у табл. 2.6</w:t>
      </w:r>
      <w:r w:rsidRPr="001F0DCF">
        <w:rPr>
          <w:rFonts w:ascii="Times New Roman" w:hAnsi="Times New Roman"/>
          <w:sz w:val="28"/>
          <w:szCs w:val="28"/>
          <w:lang w:val="uk-UA"/>
        </w:rPr>
        <w:t>.</w:t>
      </w:r>
    </w:p>
    <w:p w14:paraId="0A1E8421" w14:textId="77777777" w:rsidR="00695B9B" w:rsidRPr="001F0DCF" w:rsidRDefault="00695B9B" w:rsidP="001F0DCF">
      <w:pPr>
        <w:spacing w:after="0" w:line="360" w:lineRule="auto"/>
        <w:ind w:firstLine="709"/>
        <w:jc w:val="both"/>
        <w:rPr>
          <w:rFonts w:ascii="Times New Roman" w:hAnsi="Times New Roman"/>
          <w:sz w:val="28"/>
          <w:szCs w:val="28"/>
          <w:lang w:val="uk-UA"/>
        </w:rPr>
      </w:pPr>
    </w:p>
    <w:p w14:paraId="15DD4724" w14:textId="62282273" w:rsidR="00695B9B" w:rsidRDefault="00EF3C34" w:rsidP="00695B9B">
      <w:pPr>
        <w:spacing w:before="240" w:after="12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Таблиця 2.6 </w:t>
      </w:r>
      <w:r w:rsidR="00501090" w:rsidRPr="001F0DCF">
        <w:rPr>
          <w:rFonts w:ascii="Times New Roman" w:hAnsi="Times New Roman"/>
          <w:sz w:val="28"/>
          <w:szCs w:val="28"/>
          <w:lang w:val="uk-UA"/>
        </w:rPr>
        <w:t>–</w:t>
      </w:r>
      <w:r w:rsidR="001C31E8" w:rsidRPr="001F0DCF">
        <w:rPr>
          <w:rFonts w:ascii="Times New Roman" w:hAnsi="Times New Roman"/>
          <w:sz w:val="28"/>
          <w:szCs w:val="28"/>
          <w:lang w:val="uk-UA"/>
        </w:rPr>
        <w:t xml:space="preserve"> Перевідні коефіцієнти</w:t>
      </w:r>
    </w:p>
    <w:p w14:paraId="38BE936F" w14:textId="77777777" w:rsidR="00426606" w:rsidRPr="001F0DCF" w:rsidRDefault="00426606" w:rsidP="00695B9B">
      <w:pPr>
        <w:spacing w:before="240" w:after="120" w:line="360" w:lineRule="auto"/>
        <w:ind w:firstLine="709"/>
        <w:jc w:val="both"/>
        <w:rPr>
          <w:rFonts w:ascii="Times New Roman" w:hAnsi="Times New Roman"/>
          <w:sz w:val="28"/>
          <w:szCs w:val="28"/>
          <w:lang w:val="uk-UA"/>
        </w:rPr>
      </w:pPr>
    </w:p>
    <w:tbl>
      <w:tblPr>
        <w:tblStyle w:val="a4"/>
        <w:tblW w:w="0" w:type="auto"/>
        <w:tblLook w:val="04A0" w:firstRow="1" w:lastRow="0" w:firstColumn="1" w:lastColumn="0" w:noHBand="0" w:noVBand="1"/>
      </w:tblPr>
      <w:tblGrid>
        <w:gridCol w:w="3200"/>
        <w:gridCol w:w="2142"/>
        <w:gridCol w:w="2143"/>
        <w:gridCol w:w="2143"/>
      </w:tblGrid>
      <w:tr w:rsidR="001C31E8" w:rsidRPr="001F0DCF" w14:paraId="7E944B94" w14:textId="77777777" w:rsidTr="00EF3C34">
        <w:trPr>
          <w:trHeight w:val="691"/>
        </w:trPr>
        <w:tc>
          <w:tcPr>
            <w:tcW w:w="3200" w:type="dxa"/>
            <w:vMerge w:val="restart"/>
            <w:tcBorders>
              <w:top w:val="single" w:sz="4" w:space="0" w:color="auto"/>
              <w:left w:val="single" w:sz="4" w:space="0" w:color="auto"/>
              <w:bottom w:val="single" w:sz="4" w:space="0" w:color="auto"/>
              <w:right w:val="single" w:sz="4" w:space="0" w:color="auto"/>
            </w:tcBorders>
            <w:vAlign w:val="center"/>
            <w:hideMark/>
          </w:tcPr>
          <w:p w14:paraId="54A01E0A"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color w:val="000000" w:themeColor="text1"/>
                <w:sz w:val="28"/>
                <w:szCs w:val="28"/>
                <w:lang w:val="uk-UA"/>
              </w:rPr>
              <w:t>Шуканий при</w:t>
            </w:r>
          </w:p>
        </w:tc>
        <w:tc>
          <w:tcPr>
            <w:tcW w:w="2142" w:type="dxa"/>
            <w:tcBorders>
              <w:top w:val="single" w:sz="4" w:space="0" w:color="auto"/>
              <w:left w:val="single" w:sz="4" w:space="0" w:color="auto"/>
              <w:bottom w:val="single" w:sz="4" w:space="0" w:color="auto"/>
              <w:right w:val="single" w:sz="4" w:space="0" w:color="auto"/>
            </w:tcBorders>
            <w:vAlign w:val="center"/>
            <w:hideMark/>
          </w:tcPr>
          <w:p w14:paraId="1DAD5B0C"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P</w:t>
            </w:r>
            <w:r w:rsidRPr="001F0DCF">
              <w:rPr>
                <w:rFonts w:ascii="Times New Roman" w:hAnsi="Times New Roman"/>
                <w:snapToGrid w:val="0"/>
                <w:sz w:val="28"/>
                <w:szCs w:val="28"/>
                <w:vertAlign w:val="subscript"/>
                <w:lang w:val="uk-UA"/>
              </w:rPr>
              <w:t>2</w:t>
            </w:r>
            <w:r w:rsidRPr="001F0DCF">
              <w:rPr>
                <w:rFonts w:ascii="Times New Roman" w:hAnsi="Times New Roman"/>
                <w:snapToGrid w:val="0"/>
                <w:sz w:val="28"/>
                <w:szCs w:val="28"/>
                <w:lang w:val="uk-UA"/>
              </w:rPr>
              <w:t>O</w:t>
            </w:r>
            <w:r w:rsidRPr="001F0DCF">
              <w:rPr>
                <w:rFonts w:ascii="Times New Roman" w:hAnsi="Times New Roman"/>
                <w:snapToGrid w:val="0"/>
                <w:sz w:val="28"/>
                <w:szCs w:val="28"/>
                <w:vertAlign w:val="subscript"/>
                <w:lang w:val="uk-UA"/>
              </w:rPr>
              <w:t>5</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E8AA70A"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PO</w:t>
            </w:r>
            <w:r w:rsidRPr="001F0DCF">
              <w:rPr>
                <w:rFonts w:ascii="Times New Roman" w:hAnsi="Times New Roman"/>
                <w:snapToGrid w:val="0"/>
                <w:sz w:val="28"/>
                <w:szCs w:val="28"/>
                <w:vertAlign w:val="subscript"/>
                <w:lang w:val="uk-UA"/>
              </w:rPr>
              <w:t>4</w:t>
            </w:r>
            <w:r w:rsidRPr="001F0DCF">
              <w:rPr>
                <w:rFonts w:ascii="Times New Roman" w:hAnsi="Times New Roman"/>
                <w:snapToGrid w:val="0"/>
                <w:sz w:val="28"/>
                <w:szCs w:val="28"/>
                <w:vertAlign w:val="superscript"/>
                <w:lang w:val="uk-UA"/>
              </w:rPr>
              <w:t>3-</w:t>
            </w:r>
          </w:p>
        </w:tc>
        <w:tc>
          <w:tcPr>
            <w:tcW w:w="2143" w:type="dxa"/>
            <w:tcBorders>
              <w:top w:val="single" w:sz="4" w:space="0" w:color="auto"/>
              <w:left w:val="single" w:sz="4" w:space="0" w:color="auto"/>
              <w:bottom w:val="single" w:sz="4" w:space="0" w:color="auto"/>
              <w:right w:val="single" w:sz="4" w:space="0" w:color="auto"/>
            </w:tcBorders>
            <w:vAlign w:val="center"/>
            <w:hideMark/>
          </w:tcPr>
          <w:p w14:paraId="4836EFA4"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PO</w:t>
            </w:r>
            <w:r w:rsidRPr="001F0DCF">
              <w:rPr>
                <w:rFonts w:ascii="Times New Roman" w:hAnsi="Times New Roman"/>
                <w:snapToGrid w:val="0"/>
                <w:sz w:val="28"/>
                <w:szCs w:val="28"/>
                <w:vertAlign w:val="subscript"/>
                <w:lang w:val="uk-UA"/>
              </w:rPr>
              <w:t>4</w:t>
            </w:r>
            <w:r w:rsidRPr="001F0DCF">
              <w:rPr>
                <w:rFonts w:ascii="Times New Roman" w:hAnsi="Times New Roman"/>
                <w:snapToGrid w:val="0"/>
                <w:sz w:val="28"/>
                <w:szCs w:val="28"/>
                <w:lang w:val="uk-UA"/>
              </w:rPr>
              <w:t>-P</w:t>
            </w:r>
          </w:p>
        </w:tc>
      </w:tr>
      <w:tr w:rsidR="001C31E8" w:rsidRPr="001F0DCF" w14:paraId="067578D5" w14:textId="77777777" w:rsidTr="00EF3C34">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46747" w14:textId="77777777" w:rsidR="001C31E8" w:rsidRPr="001F0DCF" w:rsidRDefault="001C31E8" w:rsidP="001F0DCF">
            <w:pPr>
              <w:spacing w:after="0" w:line="360" w:lineRule="auto"/>
              <w:rPr>
                <w:rFonts w:ascii="Times New Roman" w:hAnsi="Times New Roman"/>
                <w:snapToGrid w:val="0"/>
                <w:sz w:val="28"/>
                <w:szCs w:val="28"/>
                <w:lang w:val="uk-UA"/>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019AC1AC"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мг/</w:t>
            </w:r>
            <w:r w:rsidRPr="001F0DCF">
              <w:rPr>
                <w:rFonts w:ascii="Times New Roman" w:hAnsi="Times New Roman"/>
                <w:sz w:val="28"/>
                <w:szCs w:val="28"/>
                <w:lang w:val="uk-UA"/>
              </w:rPr>
              <w:t>дм³</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904A3C6"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мг/дм³</w:t>
            </w:r>
          </w:p>
        </w:tc>
        <w:tc>
          <w:tcPr>
            <w:tcW w:w="2143" w:type="dxa"/>
            <w:tcBorders>
              <w:top w:val="single" w:sz="4" w:space="0" w:color="auto"/>
              <w:left w:val="single" w:sz="4" w:space="0" w:color="auto"/>
              <w:bottom w:val="single" w:sz="4" w:space="0" w:color="auto"/>
              <w:right w:val="single" w:sz="4" w:space="0" w:color="auto"/>
            </w:tcBorders>
            <w:vAlign w:val="center"/>
            <w:hideMark/>
          </w:tcPr>
          <w:p w14:paraId="320BB6ED"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мг/дм³</w:t>
            </w:r>
          </w:p>
        </w:tc>
      </w:tr>
      <w:tr w:rsidR="001C31E8" w:rsidRPr="001F0DCF" w14:paraId="588CE4A1" w14:textId="77777777" w:rsidTr="00876C6B">
        <w:tc>
          <w:tcPr>
            <w:tcW w:w="3200" w:type="dxa"/>
            <w:tcBorders>
              <w:top w:val="single" w:sz="4" w:space="0" w:color="auto"/>
              <w:left w:val="single" w:sz="4" w:space="0" w:color="auto"/>
              <w:bottom w:val="single" w:sz="4" w:space="0" w:color="auto"/>
              <w:right w:val="single" w:sz="4" w:space="0" w:color="auto"/>
            </w:tcBorders>
            <w:hideMark/>
          </w:tcPr>
          <w:p w14:paraId="63A92D39"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1 мг/дм³ P</w:t>
            </w:r>
            <w:r w:rsidRPr="001F0DCF">
              <w:rPr>
                <w:rFonts w:ascii="Times New Roman" w:hAnsi="Times New Roman"/>
                <w:snapToGrid w:val="0"/>
                <w:sz w:val="28"/>
                <w:szCs w:val="28"/>
                <w:vertAlign w:val="subscript"/>
                <w:lang w:val="uk-UA"/>
              </w:rPr>
              <w:t>2</w:t>
            </w:r>
            <w:r w:rsidRPr="001F0DCF">
              <w:rPr>
                <w:rFonts w:ascii="Times New Roman" w:hAnsi="Times New Roman"/>
                <w:snapToGrid w:val="0"/>
                <w:sz w:val="28"/>
                <w:szCs w:val="28"/>
                <w:lang w:val="uk-UA"/>
              </w:rPr>
              <w:t>O</w:t>
            </w:r>
            <w:r w:rsidRPr="001F0DCF">
              <w:rPr>
                <w:rFonts w:ascii="Times New Roman" w:hAnsi="Times New Roman"/>
                <w:snapToGrid w:val="0"/>
                <w:sz w:val="28"/>
                <w:szCs w:val="28"/>
                <w:vertAlign w:val="subscript"/>
                <w:lang w:val="uk-UA"/>
              </w:rPr>
              <w:t>5</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C38E1D9"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1</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D3D26D5"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1,34</w:t>
            </w:r>
          </w:p>
        </w:tc>
        <w:tc>
          <w:tcPr>
            <w:tcW w:w="2143" w:type="dxa"/>
            <w:tcBorders>
              <w:top w:val="single" w:sz="4" w:space="0" w:color="auto"/>
              <w:left w:val="single" w:sz="4" w:space="0" w:color="auto"/>
              <w:bottom w:val="single" w:sz="4" w:space="0" w:color="auto"/>
              <w:right w:val="single" w:sz="4" w:space="0" w:color="auto"/>
            </w:tcBorders>
            <w:vAlign w:val="center"/>
            <w:hideMark/>
          </w:tcPr>
          <w:p w14:paraId="0E07B3E4" w14:textId="77777777" w:rsidR="001C31E8" w:rsidRPr="001F0DCF" w:rsidRDefault="001C31E8" w:rsidP="001F0DCF">
            <w:pPr>
              <w:widowControl w:val="0"/>
              <w:tabs>
                <w:tab w:val="left" w:pos="4176"/>
              </w:tabs>
              <w:spacing w:after="0" w:line="360" w:lineRule="auto"/>
              <w:jc w:val="center"/>
              <w:rPr>
                <w:rFonts w:ascii="Times New Roman" w:hAnsi="Times New Roman"/>
                <w:snapToGrid w:val="0"/>
                <w:sz w:val="28"/>
                <w:szCs w:val="28"/>
                <w:lang w:val="uk-UA"/>
              </w:rPr>
            </w:pPr>
            <w:r w:rsidRPr="001F0DCF">
              <w:rPr>
                <w:rFonts w:ascii="Times New Roman" w:hAnsi="Times New Roman"/>
                <w:snapToGrid w:val="0"/>
                <w:sz w:val="28"/>
                <w:szCs w:val="28"/>
                <w:lang w:val="uk-UA"/>
              </w:rPr>
              <w:t>0,436</w:t>
            </w:r>
          </w:p>
        </w:tc>
      </w:tr>
    </w:tbl>
    <w:p w14:paraId="3F6FEB94" w14:textId="77777777" w:rsidR="001D2B4D" w:rsidRPr="001F0DCF" w:rsidRDefault="001D2B4D" w:rsidP="001F0DCF">
      <w:pPr>
        <w:spacing w:after="0" w:line="360" w:lineRule="auto"/>
        <w:ind w:firstLine="709"/>
        <w:rPr>
          <w:rFonts w:ascii="Times New Roman" w:hAnsi="Times New Roman"/>
          <w:sz w:val="28"/>
          <w:szCs w:val="28"/>
        </w:rPr>
      </w:pPr>
      <w:bookmarkStart w:id="57" w:name="_Toc359483342"/>
      <w:bookmarkStart w:id="58" w:name="_Toc9768603"/>
      <w:bookmarkEnd w:id="55"/>
    </w:p>
    <w:p w14:paraId="6D1287D1" w14:textId="77777777" w:rsidR="001D2B4D" w:rsidRPr="001F0DCF" w:rsidRDefault="001D2B4D" w:rsidP="001F0DCF">
      <w:pPr>
        <w:spacing w:after="0" w:line="360" w:lineRule="auto"/>
        <w:ind w:firstLine="709"/>
        <w:rPr>
          <w:rFonts w:ascii="Times New Roman" w:hAnsi="Times New Roman"/>
          <w:sz w:val="28"/>
          <w:szCs w:val="28"/>
        </w:rPr>
      </w:pPr>
    </w:p>
    <w:p w14:paraId="2FBB5498" w14:textId="7AF14945" w:rsidR="001F7C14" w:rsidRPr="001F0DCF" w:rsidRDefault="00A360E0" w:rsidP="001F0DCF">
      <w:pPr>
        <w:pStyle w:val="3"/>
        <w:spacing w:line="360" w:lineRule="auto"/>
        <w:ind w:firstLine="709"/>
        <w:rPr>
          <w:rFonts w:ascii="Times New Roman" w:hAnsi="Times New Roman"/>
          <w:b w:val="0"/>
          <w:color w:val="auto"/>
          <w:sz w:val="28"/>
          <w:szCs w:val="28"/>
        </w:rPr>
      </w:pPr>
      <w:bookmarkStart w:id="59" w:name="_Toc152498633"/>
      <w:r w:rsidRPr="001F0DCF">
        <w:rPr>
          <w:rFonts w:ascii="Times New Roman" w:hAnsi="Times New Roman"/>
          <w:b w:val="0"/>
          <w:color w:val="auto"/>
          <w:sz w:val="28"/>
          <w:szCs w:val="28"/>
        </w:rPr>
        <w:lastRenderedPageBreak/>
        <w:t>2.</w:t>
      </w:r>
      <w:r w:rsidR="001F7ADE" w:rsidRPr="001F0DCF">
        <w:rPr>
          <w:rFonts w:ascii="Times New Roman" w:hAnsi="Times New Roman"/>
          <w:b w:val="0"/>
          <w:color w:val="auto"/>
          <w:sz w:val="28"/>
          <w:szCs w:val="28"/>
        </w:rPr>
        <w:t>2.</w:t>
      </w:r>
      <w:r w:rsidR="00940575" w:rsidRPr="001F0DCF">
        <w:rPr>
          <w:rFonts w:ascii="Times New Roman" w:hAnsi="Times New Roman"/>
          <w:b w:val="0"/>
          <w:color w:val="auto"/>
          <w:sz w:val="28"/>
          <w:szCs w:val="28"/>
        </w:rPr>
        <w:t>5</w:t>
      </w:r>
      <w:r w:rsidR="00F851BB" w:rsidRPr="001F0DCF">
        <w:rPr>
          <w:rFonts w:ascii="Times New Roman" w:hAnsi="Times New Roman"/>
          <w:b w:val="0"/>
          <w:color w:val="auto"/>
          <w:sz w:val="28"/>
          <w:szCs w:val="28"/>
        </w:rPr>
        <w:t xml:space="preserve"> </w:t>
      </w:r>
      <w:bookmarkEnd w:id="57"/>
      <w:bookmarkEnd w:id="58"/>
      <w:proofErr w:type="spellStart"/>
      <w:r w:rsidR="00AD6D7D" w:rsidRPr="001F0DCF">
        <w:rPr>
          <w:rFonts w:ascii="Times New Roman" w:hAnsi="Times New Roman"/>
          <w:b w:val="0"/>
          <w:color w:val="auto"/>
          <w:sz w:val="28"/>
          <w:szCs w:val="28"/>
        </w:rPr>
        <w:t>Визначення</w:t>
      </w:r>
      <w:proofErr w:type="spellEnd"/>
      <w:r w:rsidR="00AD6D7D" w:rsidRPr="001F0DCF">
        <w:rPr>
          <w:rFonts w:ascii="Times New Roman" w:hAnsi="Times New Roman"/>
          <w:b w:val="0"/>
          <w:color w:val="auto"/>
          <w:sz w:val="28"/>
          <w:szCs w:val="28"/>
        </w:rPr>
        <w:t xml:space="preserve"> </w:t>
      </w:r>
      <w:proofErr w:type="spellStart"/>
      <w:r w:rsidR="00AD6D7D" w:rsidRPr="001F0DCF">
        <w:rPr>
          <w:rFonts w:ascii="Times New Roman" w:hAnsi="Times New Roman"/>
          <w:b w:val="0"/>
          <w:color w:val="auto"/>
          <w:sz w:val="28"/>
          <w:szCs w:val="28"/>
        </w:rPr>
        <w:t>вмісту</w:t>
      </w:r>
      <w:proofErr w:type="spellEnd"/>
      <w:r w:rsidR="00AD6D7D" w:rsidRPr="001F0DCF">
        <w:rPr>
          <w:rFonts w:ascii="Times New Roman" w:hAnsi="Times New Roman"/>
          <w:b w:val="0"/>
          <w:color w:val="auto"/>
          <w:sz w:val="28"/>
          <w:szCs w:val="28"/>
        </w:rPr>
        <w:t xml:space="preserve"> хлорид-</w:t>
      </w:r>
      <w:proofErr w:type="spellStart"/>
      <w:r w:rsidR="00AD6D7D" w:rsidRPr="001F0DCF">
        <w:rPr>
          <w:rFonts w:ascii="Times New Roman" w:hAnsi="Times New Roman"/>
          <w:b w:val="0"/>
          <w:color w:val="auto"/>
          <w:sz w:val="28"/>
          <w:szCs w:val="28"/>
        </w:rPr>
        <w:t>іонів</w:t>
      </w:r>
      <w:proofErr w:type="spellEnd"/>
      <w:r w:rsidR="00AD6D7D" w:rsidRPr="001F0DCF">
        <w:rPr>
          <w:rFonts w:ascii="Times New Roman" w:hAnsi="Times New Roman"/>
          <w:b w:val="0"/>
          <w:color w:val="auto"/>
          <w:sz w:val="28"/>
          <w:szCs w:val="28"/>
        </w:rPr>
        <w:t xml:space="preserve"> у </w:t>
      </w:r>
      <w:proofErr w:type="spellStart"/>
      <w:r w:rsidR="00AD6D7D" w:rsidRPr="001F0DCF">
        <w:rPr>
          <w:rFonts w:ascii="Times New Roman" w:hAnsi="Times New Roman"/>
          <w:b w:val="0"/>
          <w:color w:val="auto"/>
          <w:sz w:val="28"/>
          <w:szCs w:val="28"/>
        </w:rPr>
        <w:t>воді</w:t>
      </w:r>
      <w:proofErr w:type="spellEnd"/>
      <w:r w:rsidR="00AD6D7D" w:rsidRPr="001F0DCF">
        <w:rPr>
          <w:rFonts w:ascii="Times New Roman" w:hAnsi="Times New Roman"/>
          <w:b w:val="0"/>
          <w:color w:val="auto"/>
          <w:sz w:val="28"/>
          <w:szCs w:val="28"/>
        </w:rPr>
        <w:t xml:space="preserve"> методом Мора</w:t>
      </w:r>
      <w:bookmarkEnd w:id="59"/>
    </w:p>
    <w:p w14:paraId="1594CF16" w14:textId="08D92B94" w:rsidR="001D2B4D" w:rsidRPr="001F0DCF" w:rsidRDefault="001D2B4D" w:rsidP="001F0DCF">
      <w:pPr>
        <w:spacing w:after="0" w:line="360" w:lineRule="auto"/>
        <w:ind w:firstLine="709"/>
        <w:rPr>
          <w:rFonts w:ascii="Times New Roman" w:hAnsi="Times New Roman"/>
          <w:sz w:val="28"/>
          <w:szCs w:val="28"/>
        </w:rPr>
      </w:pPr>
    </w:p>
    <w:p w14:paraId="0E69832B" w14:textId="77777777" w:rsidR="001D2B4D" w:rsidRPr="001F0DCF" w:rsidRDefault="001D2B4D" w:rsidP="001F0DCF">
      <w:pPr>
        <w:spacing w:after="0" w:line="360" w:lineRule="auto"/>
        <w:ind w:firstLine="709"/>
        <w:rPr>
          <w:rFonts w:ascii="Times New Roman" w:hAnsi="Times New Roman"/>
          <w:sz w:val="28"/>
          <w:szCs w:val="28"/>
        </w:rPr>
      </w:pPr>
    </w:p>
    <w:p w14:paraId="31A2DDD2" w14:textId="336DF2F1" w:rsidR="00915E4E" w:rsidRPr="001F0DCF" w:rsidRDefault="002E49E7"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Внаслідок</w:t>
      </w:r>
      <w:r w:rsidR="00F851BB" w:rsidRPr="001F0DCF">
        <w:rPr>
          <w:rFonts w:ascii="Times New Roman" w:hAnsi="Times New Roman"/>
          <w:sz w:val="28"/>
          <w:szCs w:val="28"/>
          <w:lang w:val="uk-UA"/>
        </w:rPr>
        <w:t xml:space="preserve"> </w:t>
      </w:r>
      <w:r w:rsidR="00165A1A" w:rsidRPr="001F0DCF">
        <w:rPr>
          <w:rFonts w:ascii="Times New Roman" w:hAnsi="Times New Roman"/>
          <w:sz w:val="28"/>
          <w:szCs w:val="28"/>
          <w:lang w:val="uk-UA"/>
        </w:rPr>
        <w:t>великої</w:t>
      </w:r>
      <w:r w:rsidR="00F851BB" w:rsidRPr="001F0DCF">
        <w:rPr>
          <w:rFonts w:ascii="Times New Roman" w:hAnsi="Times New Roman"/>
          <w:sz w:val="28"/>
          <w:szCs w:val="28"/>
          <w:lang w:val="uk-UA"/>
        </w:rPr>
        <w:t xml:space="preserve"> </w:t>
      </w:r>
      <w:r w:rsidR="00165A1A" w:rsidRPr="001F0DCF">
        <w:rPr>
          <w:rFonts w:ascii="Times New Roman" w:hAnsi="Times New Roman"/>
          <w:sz w:val="28"/>
          <w:szCs w:val="28"/>
          <w:lang w:val="uk-UA"/>
        </w:rPr>
        <w:t>розчинності</w:t>
      </w:r>
      <w:r w:rsidR="00F851BB" w:rsidRPr="001F0DCF">
        <w:rPr>
          <w:rFonts w:ascii="Times New Roman" w:hAnsi="Times New Roman"/>
          <w:sz w:val="28"/>
          <w:szCs w:val="28"/>
          <w:lang w:val="uk-UA"/>
        </w:rPr>
        <w:t xml:space="preserve"> </w:t>
      </w:r>
      <w:r w:rsidR="00165A1A" w:rsidRPr="001F0DCF">
        <w:rPr>
          <w:rFonts w:ascii="Times New Roman" w:hAnsi="Times New Roman"/>
          <w:sz w:val="28"/>
          <w:szCs w:val="28"/>
          <w:lang w:val="uk-UA"/>
        </w:rPr>
        <w:t>хлоридів,</w:t>
      </w:r>
      <w:r w:rsidR="00F851BB" w:rsidRPr="001F0DCF">
        <w:rPr>
          <w:rFonts w:ascii="Times New Roman" w:hAnsi="Times New Roman"/>
          <w:sz w:val="28"/>
          <w:szCs w:val="28"/>
          <w:lang w:val="uk-UA"/>
        </w:rPr>
        <w:t xml:space="preserve"> </w:t>
      </w:r>
      <w:r w:rsidR="00165A1A" w:rsidRPr="001F0DCF">
        <w:rPr>
          <w:rFonts w:ascii="Times New Roman" w:hAnsi="Times New Roman"/>
          <w:sz w:val="28"/>
          <w:szCs w:val="28"/>
          <w:lang w:val="uk-UA"/>
        </w:rPr>
        <w:t>і</w:t>
      </w:r>
      <w:r w:rsidRPr="001F0DCF">
        <w:rPr>
          <w:rFonts w:ascii="Times New Roman" w:hAnsi="Times New Roman"/>
          <w:sz w:val="28"/>
          <w:szCs w:val="28"/>
          <w:lang w:val="uk-UA"/>
        </w:rPr>
        <w:t>он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хлору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присутній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майже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всіх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Найбільшу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розчинність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магні</w:t>
      </w:r>
      <w:r w:rsidR="00C16774">
        <w:rPr>
          <w:rFonts w:ascii="Times New Roman" w:hAnsi="Times New Roman"/>
          <w:sz w:val="28"/>
          <w:szCs w:val="28"/>
          <w:lang w:val="uk-UA"/>
        </w:rPr>
        <w:t>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хлорид</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(545</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w:t>
      </w:r>
      <w:r w:rsidR="004829E4" w:rsidRPr="001F0DCF">
        <w:rPr>
          <w:rFonts w:ascii="Times New Roman" w:hAnsi="Times New Roman"/>
          <w:sz w:val="28"/>
          <w:szCs w:val="28"/>
          <w:lang w:val="uk-UA"/>
        </w:rPr>
        <w:t>/дм³</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натрі</w:t>
      </w:r>
      <w:r w:rsidR="00C16774">
        <w:rPr>
          <w:rFonts w:ascii="Times New Roman" w:hAnsi="Times New Roman"/>
          <w:sz w:val="28"/>
          <w:szCs w:val="28"/>
          <w:lang w:val="uk-UA"/>
        </w:rPr>
        <w:t>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хлорид</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(360</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w:t>
      </w:r>
      <w:r w:rsidR="004829E4" w:rsidRPr="001F0DCF">
        <w:rPr>
          <w:rFonts w:ascii="Times New Roman" w:hAnsi="Times New Roman"/>
          <w:sz w:val="28"/>
          <w:szCs w:val="28"/>
          <w:lang w:val="uk-UA"/>
        </w:rPr>
        <w:t>/дм³</w:t>
      </w:r>
      <w:r w:rsidRPr="001F0DCF">
        <w:rPr>
          <w:rFonts w:ascii="Times New Roman" w:hAnsi="Times New Roman"/>
          <w:sz w:val="28"/>
          <w:szCs w:val="28"/>
          <w:lang w:val="uk-UA"/>
        </w:rPr>
        <w:t>).</w:t>
      </w:r>
      <w:r w:rsidR="00B84E27" w:rsidRPr="001F0DCF">
        <w:rPr>
          <w:rFonts w:ascii="Times New Roman" w:hAnsi="Times New Roman"/>
          <w:sz w:val="28"/>
          <w:szCs w:val="28"/>
          <w:lang w:val="uk-UA"/>
        </w:rPr>
        <w:t xml:space="preserve"> </w:t>
      </w:r>
      <w:r w:rsidRPr="001F0DCF">
        <w:rPr>
          <w:rFonts w:ascii="Times New Roman" w:hAnsi="Times New Roman"/>
          <w:sz w:val="28"/>
          <w:szCs w:val="28"/>
          <w:lang w:val="uk-UA"/>
        </w:rPr>
        <w:t>Наявність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великих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кількостей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хлоридів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викликан</w:t>
      </w:r>
      <w:r w:rsidR="00165A1A"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вимиванням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солей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ґрунту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попаданням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господарсько-побутових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стоків.</w:t>
      </w:r>
      <w:r w:rsidR="00F851BB" w:rsidRPr="001F0DCF">
        <w:rPr>
          <w:rFonts w:ascii="Times New Roman" w:hAnsi="Times New Roman"/>
          <w:sz w:val="28"/>
          <w:szCs w:val="28"/>
          <w:lang w:val="uk-UA"/>
        </w:rPr>
        <w:t xml:space="preserve"> </w:t>
      </w:r>
    </w:p>
    <w:p w14:paraId="03CFBFCD" w14:textId="705F6B6E" w:rsidR="00915E4E" w:rsidRPr="001F0DCF" w:rsidRDefault="00915E4E" w:rsidP="001F0DCF">
      <w:pPr>
        <w:spacing w:after="0" w:line="360" w:lineRule="auto"/>
        <w:ind w:firstLine="709"/>
        <w:rPr>
          <w:rFonts w:ascii="Times New Roman" w:hAnsi="Times New Roman"/>
          <w:sz w:val="28"/>
          <w:szCs w:val="28"/>
          <w:lang w:val="uk-UA"/>
        </w:rPr>
      </w:pPr>
      <w:r w:rsidRPr="001F0DCF">
        <w:rPr>
          <w:rFonts w:ascii="Times New Roman" w:hAnsi="Times New Roman"/>
          <w:sz w:val="28"/>
          <w:szCs w:val="28"/>
          <w:lang w:val="uk-UA"/>
        </w:rPr>
        <w:t xml:space="preserve">Якісне визначення хлорид </w:t>
      </w:r>
      <w:r w:rsidR="00695B9B" w:rsidRPr="00426606">
        <w:rPr>
          <w:rFonts w:ascii="Times New Roman" w:hAnsi="Times New Roman"/>
          <w:sz w:val="28"/>
          <w:szCs w:val="28"/>
          <w:lang w:val="uk-UA"/>
        </w:rPr>
        <w:t>-</w:t>
      </w:r>
      <w:r w:rsidRPr="001F0DCF">
        <w:rPr>
          <w:rFonts w:ascii="Times New Roman" w:hAnsi="Times New Roman"/>
          <w:sz w:val="28"/>
          <w:szCs w:val="28"/>
          <w:lang w:val="uk-UA"/>
        </w:rPr>
        <w:t xml:space="preserve"> іонів.</w:t>
      </w:r>
      <w:r w:rsidR="00CE2771">
        <w:rPr>
          <w:rFonts w:ascii="Times New Roman" w:hAnsi="Times New Roman"/>
          <w:sz w:val="28"/>
          <w:szCs w:val="28"/>
          <w:lang w:val="uk-UA"/>
        </w:rPr>
        <w:t xml:space="preserve"> </w:t>
      </w:r>
    </w:p>
    <w:p w14:paraId="53FDE068" w14:textId="042B0CAA" w:rsidR="00915E4E" w:rsidRPr="001F0DCF" w:rsidRDefault="00915E4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У колориметричну пробірку наливають 5 мл води і додають три краплини 10% – ного розчину </w:t>
      </w:r>
      <w:proofErr w:type="spellStart"/>
      <w:r w:rsidR="00695B9B">
        <w:rPr>
          <w:rFonts w:ascii="Times New Roman" w:hAnsi="Times New Roman"/>
          <w:sz w:val="28"/>
          <w:szCs w:val="28"/>
          <w:lang w:val="uk-UA"/>
        </w:rPr>
        <w:t>аргентум</w:t>
      </w:r>
      <w:proofErr w:type="spellEnd"/>
      <w:r w:rsidR="00695B9B">
        <w:rPr>
          <w:rFonts w:ascii="Times New Roman" w:hAnsi="Times New Roman"/>
          <w:sz w:val="28"/>
          <w:szCs w:val="28"/>
          <w:lang w:val="uk-UA"/>
        </w:rPr>
        <w:t xml:space="preserve">(І) </w:t>
      </w:r>
      <w:proofErr w:type="spellStart"/>
      <w:r w:rsidR="00695B9B">
        <w:rPr>
          <w:rFonts w:ascii="Times New Roman" w:hAnsi="Times New Roman"/>
          <w:sz w:val="28"/>
          <w:szCs w:val="28"/>
          <w:lang w:val="uk-UA"/>
        </w:rPr>
        <w:t>нітрата</w:t>
      </w:r>
      <w:proofErr w:type="spellEnd"/>
      <w:r w:rsidRPr="001F0DCF">
        <w:rPr>
          <w:rFonts w:ascii="Times New Roman" w:hAnsi="Times New Roman"/>
          <w:sz w:val="28"/>
          <w:szCs w:val="28"/>
          <w:lang w:val="uk-UA"/>
        </w:rPr>
        <w:t xml:space="preserve">. </w:t>
      </w:r>
    </w:p>
    <w:p w14:paraId="4D96D3D1" w14:textId="5EB934E9" w:rsidR="00915E4E" w:rsidRPr="001F0DCF" w:rsidRDefault="00E6556F"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Приблизний вміст х</w:t>
      </w:r>
      <w:r w:rsidR="00915E4E" w:rsidRPr="001F0DCF">
        <w:rPr>
          <w:rFonts w:ascii="Times New Roman" w:hAnsi="Times New Roman"/>
          <w:sz w:val="28"/>
          <w:szCs w:val="28"/>
          <w:lang w:val="uk-UA"/>
        </w:rPr>
        <w:t>лорид-іонів визначають за характером осаду або каламутності у відповідності до вимог табл</w:t>
      </w:r>
      <w:r w:rsidR="00A9151A" w:rsidRPr="001F0DCF">
        <w:rPr>
          <w:rFonts w:ascii="Times New Roman" w:hAnsi="Times New Roman"/>
          <w:sz w:val="28"/>
          <w:szCs w:val="28"/>
          <w:lang w:val="uk-UA"/>
        </w:rPr>
        <w:t>. 2.7</w:t>
      </w:r>
      <w:r w:rsidR="00915E4E" w:rsidRPr="001F0DCF">
        <w:rPr>
          <w:rFonts w:ascii="Times New Roman" w:hAnsi="Times New Roman"/>
          <w:sz w:val="28"/>
          <w:szCs w:val="28"/>
          <w:lang w:val="uk-UA"/>
        </w:rPr>
        <w:t>.</w:t>
      </w:r>
    </w:p>
    <w:p w14:paraId="62F8A66B" w14:textId="3A1B39CB" w:rsidR="00695B9B" w:rsidRPr="001F0DCF" w:rsidRDefault="00695B9B" w:rsidP="001F0DCF">
      <w:pPr>
        <w:spacing w:after="0" w:line="360" w:lineRule="auto"/>
        <w:jc w:val="both"/>
        <w:rPr>
          <w:rFonts w:ascii="Times New Roman" w:hAnsi="Times New Roman"/>
          <w:sz w:val="28"/>
          <w:szCs w:val="28"/>
          <w:lang w:val="uk-UA"/>
        </w:rPr>
      </w:pPr>
    </w:p>
    <w:p w14:paraId="2E48D131" w14:textId="12491327" w:rsidR="00915E4E" w:rsidRDefault="00915E4E" w:rsidP="000D600B">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Таблиця 2.</w:t>
      </w:r>
      <w:r w:rsidR="00A9151A" w:rsidRPr="001F0DCF">
        <w:rPr>
          <w:rFonts w:ascii="Times New Roman" w:hAnsi="Times New Roman"/>
          <w:sz w:val="28"/>
          <w:szCs w:val="28"/>
          <w:lang w:val="uk-UA"/>
        </w:rPr>
        <w:t>7</w:t>
      </w:r>
      <w:r w:rsidRPr="001F0DCF">
        <w:rPr>
          <w:rFonts w:ascii="Times New Roman" w:hAnsi="Times New Roman"/>
          <w:sz w:val="28"/>
          <w:szCs w:val="28"/>
          <w:lang w:val="uk-UA"/>
        </w:rPr>
        <w:t xml:space="preserve"> </w:t>
      </w:r>
      <w:r w:rsidR="001D2B4D" w:rsidRPr="001F0DCF">
        <w:rPr>
          <w:rFonts w:ascii="Times New Roman" w:hAnsi="Times New Roman"/>
          <w:sz w:val="28"/>
          <w:szCs w:val="28"/>
          <w:lang w:val="uk-UA"/>
        </w:rPr>
        <w:noBreakHyphen/>
        <w:t xml:space="preserve"> </w:t>
      </w:r>
      <w:r w:rsidRPr="001F0DCF">
        <w:rPr>
          <w:rFonts w:ascii="Times New Roman" w:hAnsi="Times New Roman"/>
          <w:sz w:val="28"/>
          <w:szCs w:val="28"/>
          <w:lang w:val="uk-UA"/>
        </w:rPr>
        <w:t>Приблизне кількісне визначення хлорид-іонів</w:t>
      </w:r>
    </w:p>
    <w:p w14:paraId="18708621" w14:textId="77777777" w:rsidR="00426606" w:rsidRPr="001F0DCF" w:rsidRDefault="00426606" w:rsidP="000D600B">
      <w:pPr>
        <w:spacing w:after="0" w:line="360" w:lineRule="auto"/>
        <w:ind w:firstLine="709"/>
        <w:jc w:val="both"/>
        <w:rPr>
          <w:rFonts w:ascii="Times New Roman" w:hAnsi="Times New Roman"/>
          <w:sz w:val="28"/>
          <w:szCs w:val="28"/>
          <w:lang w:val="uk-UA"/>
        </w:rPr>
      </w:pPr>
    </w:p>
    <w:tbl>
      <w:tblPr>
        <w:tblStyle w:val="a4"/>
        <w:tblW w:w="0" w:type="auto"/>
        <w:tblLook w:val="04A0" w:firstRow="1" w:lastRow="0" w:firstColumn="1" w:lastColumn="0" w:noHBand="0" w:noVBand="1"/>
      </w:tblPr>
      <w:tblGrid>
        <w:gridCol w:w="5949"/>
        <w:gridCol w:w="3679"/>
      </w:tblGrid>
      <w:tr w:rsidR="00915E4E" w:rsidRPr="001F0DCF" w14:paraId="448BE52C" w14:textId="77777777" w:rsidTr="001032AA">
        <w:tc>
          <w:tcPr>
            <w:tcW w:w="5949" w:type="dxa"/>
            <w:vAlign w:val="center"/>
          </w:tcPr>
          <w:p w14:paraId="3A8E1D97" w14:textId="77777777" w:rsidR="00915E4E" w:rsidRPr="001F0DCF" w:rsidRDefault="00915E4E"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Характеристика осаду або каламутності</w:t>
            </w:r>
          </w:p>
        </w:tc>
        <w:tc>
          <w:tcPr>
            <w:tcW w:w="3679" w:type="dxa"/>
            <w:vAlign w:val="center"/>
          </w:tcPr>
          <w:p w14:paraId="79120D0F" w14:textId="77777777" w:rsidR="00915E4E" w:rsidRPr="001F0DCF" w:rsidRDefault="00915E4E"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 xml:space="preserve">Вміст </w:t>
            </w:r>
            <w:proofErr w:type="spellStart"/>
            <w:r w:rsidRPr="001F0DCF">
              <w:rPr>
                <w:rFonts w:ascii="Times New Roman" w:hAnsi="Times New Roman"/>
                <w:sz w:val="28"/>
                <w:szCs w:val="28"/>
                <w:lang w:val="uk-UA"/>
              </w:rPr>
              <w:t>Cl</w:t>
            </w:r>
            <w:proofErr w:type="spellEnd"/>
            <w:r w:rsidRPr="001F0DCF">
              <w:rPr>
                <w:rFonts w:ascii="Times New Roman" w:hAnsi="Times New Roman"/>
                <w:sz w:val="28"/>
                <w:szCs w:val="28"/>
                <w:lang w:val="uk-UA"/>
              </w:rPr>
              <w:t>, мг/дм³</w:t>
            </w:r>
          </w:p>
        </w:tc>
      </w:tr>
      <w:tr w:rsidR="00915E4E" w:rsidRPr="001F0DCF" w14:paraId="61958408" w14:textId="77777777" w:rsidTr="001032AA">
        <w:tc>
          <w:tcPr>
            <w:tcW w:w="5949" w:type="dxa"/>
          </w:tcPr>
          <w:p w14:paraId="45E3920A" w14:textId="77777777" w:rsidR="00915E4E" w:rsidRPr="001F0DCF" w:rsidRDefault="00915E4E" w:rsidP="001F0DCF">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rPr>
              <w:t>1. Опалесценція або слабка каламутність</w:t>
            </w:r>
          </w:p>
        </w:tc>
        <w:tc>
          <w:tcPr>
            <w:tcW w:w="3679" w:type="dxa"/>
            <w:vAlign w:val="center"/>
          </w:tcPr>
          <w:p w14:paraId="4666674B" w14:textId="77777777" w:rsidR="00915E4E" w:rsidRPr="001F0DCF" w:rsidRDefault="00915E4E"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1-10</w:t>
            </w:r>
          </w:p>
        </w:tc>
      </w:tr>
      <w:tr w:rsidR="00915E4E" w:rsidRPr="001F0DCF" w14:paraId="219C1B4E" w14:textId="77777777" w:rsidTr="001032AA">
        <w:tc>
          <w:tcPr>
            <w:tcW w:w="5949" w:type="dxa"/>
          </w:tcPr>
          <w:p w14:paraId="3FF7144D" w14:textId="77777777" w:rsidR="00915E4E" w:rsidRPr="001F0DCF" w:rsidRDefault="00915E4E" w:rsidP="001F0DCF">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rPr>
              <w:t>2. Велика каламутність</w:t>
            </w:r>
          </w:p>
        </w:tc>
        <w:tc>
          <w:tcPr>
            <w:tcW w:w="3679" w:type="dxa"/>
            <w:vAlign w:val="center"/>
          </w:tcPr>
          <w:p w14:paraId="04D2AF4F" w14:textId="77777777" w:rsidR="00915E4E" w:rsidRPr="001F0DCF" w:rsidRDefault="00915E4E"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10-50</w:t>
            </w:r>
          </w:p>
        </w:tc>
      </w:tr>
      <w:tr w:rsidR="00915E4E" w:rsidRPr="001F0DCF" w14:paraId="4AA82069" w14:textId="77777777" w:rsidTr="001032AA">
        <w:tc>
          <w:tcPr>
            <w:tcW w:w="5949" w:type="dxa"/>
          </w:tcPr>
          <w:p w14:paraId="7CD03C40" w14:textId="77777777" w:rsidR="00915E4E" w:rsidRPr="001F0DCF" w:rsidRDefault="00915E4E" w:rsidP="001F0DCF">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rPr>
              <w:t>3. Утворюються пластівці, які осаджуються не одразу</w:t>
            </w:r>
          </w:p>
        </w:tc>
        <w:tc>
          <w:tcPr>
            <w:tcW w:w="3679" w:type="dxa"/>
            <w:vAlign w:val="center"/>
          </w:tcPr>
          <w:p w14:paraId="5BA456F0" w14:textId="77777777" w:rsidR="00915E4E" w:rsidRPr="001F0DCF" w:rsidRDefault="00915E4E"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50-100</w:t>
            </w:r>
          </w:p>
        </w:tc>
      </w:tr>
    </w:tbl>
    <w:p w14:paraId="0BFD69B0" w14:textId="77777777" w:rsidR="001D2B4D" w:rsidRPr="001F0DCF" w:rsidRDefault="001D2B4D" w:rsidP="001F0DCF">
      <w:pPr>
        <w:spacing w:after="0" w:line="360" w:lineRule="auto"/>
        <w:ind w:firstLine="709"/>
        <w:jc w:val="both"/>
        <w:rPr>
          <w:rFonts w:ascii="Times New Roman" w:hAnsi="Times New Roman"/>
          <w:sz w:val="28"/>
          <w:szCs w:val="28"/>
          <w:lang w:val="uk-UA"/>
        </w:rPr>
      </w:pPr>
    </w:p>
    <w:p w14:paraId="346CBD35" w14:textId="06B48120" w:rsidR="002E49E7" w:rsidRPr="001F0DCF" w:rsidRDefault="0094057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Кількісне</w:t>
      </w:r>
      <w:r w:rsidR="00E6556F">
        <w:rPr>
          <w:rFonts w:ascii="Times New Roman" w:hAnsi="Times New Roman"/>
          <w:sz w:val="28"/>
          <w:szCs w:val="28"/>
          <w:lang w:val="uk-UA"/>
        </w:rPr>
        <w:t xml:space="preserve"> визначення х</w:t>
      </w:r>
      <w:r w:rsidR="002532AA" w:rsidRPr="001F0DCF">
        <w:rPr>
          <w:rFonts w:ascii="Times New Roman" w:hAnsi="Times New Roman"/>
          <w:sz w:val="28"/>
          <w:szCs w:val="28"/>
          <w:lang w:val="uk-UA"/>
        </w:rPr>
        <w:t xml:space="preserve">лорид-іонів здійснюють методом Мора, згідно з ДСТУ ISO 9297:2007 Якість води. Визначення хлоридів. Титрування </w:t>
      </w:r>
      <w:proofErr w:type="spellStart"/>
      <w:r w:rsidR="00B06BD3">
        <w:rPr>
          <w:rFonts w:ascii="Times New Roman" w:hAnsi="Times New Roman"/>
          <w:sz w:val="28"/>
          <w:szCs w:val="28"/>
          <w:lang w:val="uk-UA"/>
        </w:rPr>
        <w:t>аргентум</w:t>
      </w:r>
      <w:proofErr w:type="spellEnd"/>
      <w:r w:rsidR="00B06BD3">
        <w:rPr>
          <w:rFonts w:ascii="Times New Roman" w:hAnsi="Times New Roman"/>
          <w:sz w:val="28"/>
          <w:szCs w:val="28"/>
          <w:lang w:val="uk-UA"/>
        </w:rPr>
        <w:t>(</w:t>
      </w:r>
      <w:r w:rsidR="00AA7CF7">
        <w:rPr>
          <w:rFonts w:ascii="Times New Roman" w:hAnsi="Times New Roman"/>
          <w:sz w:val="28"/>
          <w:szCs w:val="28"/>
          <w:lang w:val="uk-UA"/>
        </w:rPr>
        <w:t>І) нітрат</w:t>
      </w:r>
      <w:r w:rsidR="002532AA" w:rsidRPr="001F0DCF">
        <w:rPr>
          <w:rFonts w:ascii="Times New Roman" w:hAnsi="Times New Roman"/>
          <w:sz w:val="28"/>
          <w:szCs w:val="28"/>
          <w:lang w:val="uk-UA"/>
        </w:rPr>
        <w:t xml:space="preserve"> із застосуванням хромату як індикатора (метод Мора) [78].</w:t>
      </w:r>
    </w:p>
    <w:p w14:paraId="3DD9D41C" w14:textId="4267D2BD" w:rsidR="002532AA" w:rsidRPr="007E589E" w:rsidRDefault="002532AA" w:rsidP="001F0DCF">
      <w:pPr>
        <w:spacing w:after="0" w:line="360" w:lineRule="auto"/>
        <w:ind w:firstLine="709"/>
        <w:jc w:val="both"/>
        <w:rPr>
          <w:rFonts w:ascii="Times New Roman" w:hAnsi="Times New Roman"/>
          <w:sz w:val="28"/>
          <w:szCs w:val="28"/>
          <w:lang w:val="uk-UA"/>
        </w:rPr>
      </w:pPr>
      <w:r w:rsidRPr="007E589E">
        <w:rPr>
          <w:rFonts w:ascii="Times New Roman" w:hAnsi="Times New Roman"/>
          <w:sz w:val="28"/>
          <w:szCs w:val="28"/>
          <w:lang w:val="uk-UA"/>
        </w:rPr>
        <w:t xml:space="preserve">Кількісне визначення хлорид-іонів здійснюють </w:t>
      </w:r>
      <w:proofErr w:type="spellStart"/>
      <w:r w:rsidRPr="007E589E">
        <w:rPr>
          <w:rFonts w:ascii="Times New Roman" w:hAnsi="Times New Roman"/>
          <w:sz w:val="28"/>
          <w:szCs w:val="28"/>
          <w:lang w:val="uk-UA"/>
        </w:rPr>
        <w:t>аргентометричним</w:t>
      </w:r>
      <w:proofErr w:type="spellEnd"/>
      <w:r w:rsidRPr="007E589E">
        <w:rPr>
          <w:rFonts w:ascii="Times New Roman" w:hAnsi="Times New Roman"/>
          <w:sz w:val="28"/>
          <w:szCs w:val="28"/>
          <w:lang w:val="uk-UA"/>
        </w:rPr>
        <w:t xml:space="preserve"> методом Мора, який ґрунтується на утворенні в нейтральному або слабко лужному середовищі (</w:t>
      </w:r>
      <w:proofErr w:type="spellStart"/>
      <w:r w:rsidRPr="007E589E">
        <w:rPr>
          <w:rFonts w:ascii="Times New Roman" w:hAnsi="Times New Roman"/>
          <w:sz w:val="28"/>
          <w:szCs w:val="28"/>
          <w:lang w:val="uk-UA"/>
        </w:rPr>
        <w:t>рН</w:t>
      </w:r>
      <w:proofErr w:type="spellEnd"/>
      <w:r w:rsidRPr="007E589E">
        <w:rPr>
          <w:rFonts w:ascii="Times New Roman" w:hAnsi="Times New Roman"/>
          <w:sz w:val="28"/>
          <w:szCs w:val="28"/>
          <w:lang w:val="uk-UA"/>
        </w:rPr>
        <w:t xml:space="preserve"> = 6–10) малорозчинного осаду </w:t>
      </w:r>
      <w:proofErr w:type="spellStart"/>
      <w:r w:rsidR="00B06BD3">
        <w:rPr>
          <w:rFonts w:ascii="Times New Roman" w:hAnsi="Times New Roman"/>
          <w:sz w:val="28"/>
          <w:szCs w:val="28"/>
          <w:lang w:val="uk-UA"/>
        </w:rPr>
        <w:t>аргентум</w:t>
      </w:r>
      <w:proofErr w:type="spellEnd"/>
      <w:r w:rsidR="00B06BD3">
        <w:rPr>
          <w:rFonts w:ascii="Times New Roman" w:hAnsi="Times New Roman"/>
          <w:sz w:val="28"/>
          <w:szCs w:val="28"/>
          <w:lang w:val="uk-UA"/>
        </w:rPr>
        <w:t>(І</w:t>
      </w:r>
      <w:r w:rsidR="00AA7CF7">
        <w:rPr>
          <w:rFonts w:ascii="Times New Roman" w:hAnsi="Times New Roman"/>
          <w:sz w:val="28"/>
          <w:szCs w:val="28"/>
          <w:lang w:val="uk-UA"/>
        </w:rPr>
        <w:t>) хлорид</w:t>
      </w:r>
      <w:r w:rsidRPr="007E589E">
        <w:rPr>
          <w:rFonts w:ascii="Times New Roman" w:hAnsi="Times New Roman"/>
          <w:sz w:val="28"/>
          <w:szCs w:val="28"/>
          <w:lang w:val="uk-UA"/>
        </w:rPr>
        <w:t xml:space="preserve"> (ДР = 1,78·10-10)</w:t>
      </w:r>
      <w:r w:rsidR="00FB53DE" w:rsidRPr="007E589E">
        <w:rPr>
          <w:rFonts w:ascii="Times New Roman" w:hAnsi="Times New Roman"/>
          <w:sz w:val="28"/>
          <w:szCs w:val="28"/>
          <w:lang w:val="uk-UA"/>
        </w:rPr>
        <w:t>:</w:t>
      </w:r>
    </w:p>
    <w:p w14:paraId="68AB006C" w14:textId="383423C6" w:rsidR="002532AA" w:rsidRPr="001F0DCF" w:rsidRDefault="00A360B0" w:rsidP="00A360B0">
      <w:pPr>
        <w:spacing w:before="240" w:after="240" w:line="360" w:lineRule="auto"/>
        <w:ind w:firstLine="709"/>
        <w:jc w:val="center"/>
        <w:rPr>
          <w:rFonts w:ascii="Times New Roman" w:hAnsi="Times New Roman"/>
          <w:sz w:val="28"/>
          <w:szCs w:val="28"/>
          <w:lang w:val="uk-UA"/>
        </w:rPr>
      </w:pPr>
      <m:oMathPara>
        <m:oMath>
          <m:r>
            <w:rPr>
              <w:rFonts w:ascii="Cambria Math" w:hAnsi="Times New Roman"/>
              <w:sz w:val="28"/>
              <w:szCs w:val="28"/>
              <w:lang w:val="uk-UA"/>
            </w:rPr>
            <w:lastRenderedPageBreak/>
            <m:t>C</m:t>
          </m:r>
          <m:sSup>
            <m:sSupPr>
              <m:ctrlPr>
                <w:rPr>
                  <w:rFonts w:ascii="Cambria Math" w:hAnsi="Times New Roman"/>
                  <w:i/>
                  <w:sz w:val="28"/>
                  <w:szCs w:val="28"/>
                  <w:lang w:val="uk-UA"/>
                </w:rPr>
              </m:ctrlPr>
            </m:sSupPr>
            <m:e>
              <m:r>
                <w:rPr>
                  <w:rFonts w:ascii="Cambria Math" w:hAnsi="Times New Roman"/>
                  <w:sz w:val="28"/>
                  <w:szCs w:val="28"/>
                  <w:lang w:val="uk-UA"/>
                </w:rPr>
                <m:t>l</m:t>
              </m:r>
            </m:e>
            <m:sup>
              <m:r>
                <w:rPr>
                  <w:rFonts w:ascii="Cambria Math" w:hAnsi="Times New Roman"/>
                  <w:sz w:val="28"/>
                  <w:szCs w:val="28"/>
                  <w:lang w:val="uk-UA"/>
                </w:rPr>
                <m:t>-</m:t>
              </m:r>
              <m:ctrlPr>
                <w:rPr>
                  <w:rFonts w:ascii="Cambria Math" w:hAnsi="Cambria Math"/>
                  <w:i/>
                  <w:sz w:val="28"/>
                  <w:szCs w:val="28"/>
                  <w:lang w:val="uk-UA"/>
                </w:rPr>
              </m:ctrlPr>
            </m:sup>
          </m:sSup>
          <m:r>
            <w:rPr>
              <w:rFonts w:ascii="Cambria Math" w:hAnsi="Times New Roman"/>
              <w:sz w:val="28"/>
              <w:szCs w:val="28"/>
              <w:lang w:val="uk-UA"/>
            </w:rPr>
            <m:t>+</m:t>
          </m:r>
          <m:r>
            <w:rPr>
              <w:rFonts w:ascii="Cambria Math" w:hAnsi="Times New Roman"/>
              <w:sz w:val="28"/>
              <w:szCs w:val="28"/>
              <w:lang w:val="uk-UA"/>
            </w:rPr>
            <m:t>А</m:t>
          </m:r>
          <m:r>
            <w:rPr>
              <w:rFonts w:ascii="Cambria Math" w:hAnsi="Times New Roman"/>
              <w:sz w:val="28"/>
              <w:szCs w:val="28"/>
              <w:lang w:val="uk-UA"/>
            </w:rPr>
            <m:t>gN</m:t>
          </m:r>
          <m:r>
            <w:rPr>
              <w:rFonts w:ascii="Cambria Math" w:hAnsi="Cambria Math"/>
              <w:sz w:val="28"/>
              <w:szCs w:val="28"/>
              <w:lang w:val="uk-UA"/>
            </w:rPr>
            <m:t>O₃</m:t>
          </m:r>
          <m:r>
            <w:rPr>
              <w:rFonts w:ascii="Cambria Math" w:hAnsi="Times New Roman"/>
              <w:sz w:val="28"/>
              <w:szCs w:val="28"/>
              <w:lang w:val="uk-UA"/>
            </w:rPr>
            <m:t>→</m:t>
          </m:r>
          <m:r>
            <w:rPr>
              <w:rFonts w:ascii="Cambria Math" w:hAnsi="Times New Roman"/>
              <w:sz w:val="28"/>
              <w:szCs w:val="28"/>
              <w:lang w:val="uk-UA"/>
            </w:rPr>
            <m:t>AgCl</m:t>
          </m:r>
          <m:r>
            <w:rPr>
              <w:rFonts w:ascii="Cambria Math" w:hAnsi="Times New Roman"/>
              <w:sz w:val="28"/>
              <w:szCs w:val="28"/>
              <w:lang w:val="uk-UA"/>
            </w:rPr>
            <m:t>↓</m:t>
          </m:r>
          <m:r>
            <w:rPr>
              <w:rFonts w:ascii="Cambria Math" w:hAnsi="Times New Roman"/>
              <w:sz w:val="28"/>
              <w:szCs w:val="28"/>
              <w:lang w:val="uk-UA"/>
            </w:rPr>
            <m:t>+NO</m:t>
          </m:r>
          <m:r>
            <w:rPr>
              <w:rFonts w:ascii="Cambria Math" w:hAnsi="Cambria Math"/>
              <w:sz w:val="28"/>
              <w:szCs w:val="28"/>
              <w:lang w:val="uk-UA"/>
            </w:rPr>
            <m:t>₃⁻</m:t>
          </m:r>
          <m:r>
            <w:rPr>
              <w:rFonts w:ascii="Cambria Math" w:hAnsi="Times New Roman"/>
              <w:sz w:val="28"/>
              <w:szCs w:val="28"/>
              <w:lang w:val="uk-UA"/>
            </w:rPr>
            <m:t>.</m:t>
          </m:r>
        </m:oMath>
      </m:oMathPara>
    </w:p>
    <w:p w14:paraId="033C2FAA" w14:textId="2E509806" w:rsidR="002532AA"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Для встановлення кінця титрування використовують індикатор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w:t>
      </w:r>
      <w:r w:rsidR="007E589E">
        <w:rPr>
          <w:rFonts w:ascii="Times New Roman" w:hAnsi="Times New Roman"/>
          <w:sz w:val="28"/>
          <w:szCs w:val="28"/>
          <w:lang w:val="uk-UA"/>
        </w:rPr>
        <w:t>калій хр</w:t>
      </w:r>
      <w:r w:rsidR="007E589E" w:rsidRPr="00A1346A">
        <w:rPr>
          <w:rFonts w:ascii="Times New Roman" w:hAnsi="Times New Roman"/>
          <w:sz w:val="28"/>
          <w:szCs w:val="28"/>
          <w:lang w:val="uk-UA"/>
        </w:rPr>
        <w:t>омат</w:t>
      </w:r>
      <w:r w:rsidRPr="001F0DCF">
        <w:rPr>
          <w:rFonts w:ascii="Times New Roman" w:hAnsi="Times New Roman"/>
          <w:sz w:val="28"/>
          <w:szCs w:val="28"/>
          <w:lang w:val="uk-UA"/>
        </w:rPr>
        <w:t xml:space="preserve"> K</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CrO</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 xml:space="preserve">, який з надлишком </w:t>
      </w:r>
      <w:r w:rsidRPr="007E589E">
        <w:rPr>
          <w:rFonts w:ascii="Times New Roman" w:hAnsi="Times New Roman"/>
          <w:sz w:val="28"/>
          <w:szCs w:val="28"/>
          <w:lang w:val="uk-UA"/>
        </w:rPr>
        <w:t xml:space="preserve">іонів </w:t>
      </w:r>
      <w:proofErr w:type="spellStart"/>
      <w:r w:rsidR="007E589E">
        <w:rPr>
          <w:rFonts w:ascii="Times New Roman" w:hAnsi="Times New Roman"/>
          <w:sz w:val="28"/>
          <w:szCs w:val="28"/>
          <w:lang w:val="uk-UA"/>
        </w:rPr>
        <w:t>Аргентума</w:t>
      </w:r>
      <w:proofErr w:type="spellEnd"/>
      <w:r w:rsidRPr="001F0DCF">
        <w:rPr>
          <w:rFonts w:ascii="Times New Roman" w:hAnsi="Times New Roman"/>
          <w:sz w:val="28"/>
          <w:szCs w:val="28"/>
          <w:lang w:val="uk-UA"/>
        </w:rPr>
        <w:t xml:space="preserve"> утворює </w:t>
      </w:r>
      <w:proofErr w:type="spellStart"/>
      <w:r w:rsidRPr="001F0DCF">
        <w:rPr>
          <w:rFonts w:ascii="Times New Roman" w:hAnsi="Times New Roman"/>
          <w:sz w:val="28"/>
          <w:szCs w:val="28"/>
          <w:lang w:val="uk-UA"/>
        </w:rPr>
        <w:t>цеглисто</w:t>
      </w:r>
      <w:proofErr w:type="spellEnd"/>
      <w:r w:rsidRPr="001F0DCF">
        <w:rPr>
          <w:rFonts w:ascii="Times New Roman" w:hAnsi="Times New Roman"/>
          <w:sz w:val="28"/>
          <w:szCs w:val="28"/>
          <w:lang w:val="uk-UA"/>
        </w:rPr>
        <w:t xml:space="preserve">-червоний осад </w:t>
      </w:r>
      <w:proofErr w:type="spellStart"/>
      <w:r w:rsidR="007E589E">
        <w:rPr>
          <w:rFonts w:ascii="Times New Roman" w:hAnsi="Times New Roman"/>
          <w:sz w:val="28"/>
          <w:szCs w:val="28"/>
          <w:lang w:val="uk-UA"/>
        </w:rPr>
        <w:t>аргентум</w:t>
      </w:r>
      <w:proofErr w:type="spellEnd"/>
      <w:r w:rsidR="007E589E">
        <w:rPr>
          <w:rFonts w:ascii="Times New Roman" w:hAnsi="Times New Roman"/>
          <w:sz w:val="28"/>
          <w:szCs w:val="28"/>
          <w:lang w:val="uk-UA"/>
        </w:rPr>
        <w:t xml:space="preserve">(І) </w:t>
      </w:r>
      <w:proofErr w:type="spellStart"/>
      <w:r w:rsidR="007E589E">
        <w:rPr>
          <w:rFonts w:ascii="Times New Roman" w:hAnsi="Times New Roman"/>
          <w:sz w:val="28"/>
          <w:szCs w:val="28"/>
          <w:lang w:val="uk-UA"/>
        </w:rPr>
        <w:t>хромата</w:t>
      </w:r>
      <w:proofErr w:type="spellEnd"/>
      <w:r w:rsidRPr="001F0DCF">
        <w:rPr>
          <w:rFonts w:ascii="Times New Roman" w:hAnsi="Times New Roman"/>
          <w:sz w:val="28"/>
          <w:szCs w:val="28"/>
          <w:lang w:val="uk-UA"/>
        </w:rPr>
        <w:t xml:space="preserve"> (ДР = 1,1·10</w:t>
      </w:r>
      <w:r w:rsidRPr="001F0DCF">
        <w:rPr>
          <w:rFonts w:ascii="Times New Roman" w:hAnsi="Times New Roman"/>
          <w:sz w:val="28"/>
          <w:szCs w:val="28"/>
          <w:vertAlign w:val="superscript"/>
          <w:lang w:val="uk-UA"/>
        </w:rPr>
        <w:t>-12</w:t>
      </w:r>
      <w:r w:rsidRPr="001F0DCF">
        <w:rPr>
          <w:rFonts w:ascii="Times New Roman" w:hAnsi="Times New Roman"/>
          <w:sz w:val="28"/>
          <w:szCs w:val="28"/>
          <w:lang w:val="uk-UA"/>
        </w:rPr>
        <w:t>):</w:t>
      </w:r>
    </w:p>
    <w:p w14:paraId="36FD4CF9" w14:textId="30C4A5EC" w:rsidR="00FB53DE" w:rsidRPr="001F0DCF" w:rsidRDefault="00A360B0" w:rsidP="00A360B0">
      <w:pPr>
        <w:spacing w:before="240" w:after="240" w:line="360" w:lineRule="auto"/>
        <w:ind w:firstLine="709"/>
        <w:jc w:val="center"/>
        <w:rPr>
          <w:rFonts w:ascii="Times New Roman" w:hAnsi="Times New Roman"/>
          <w:sz w:val="28"/>
          <w:szCs w:val="28"/>
          <w:lang w:val="uk-UA"/>
        </w:rPr>
      </w:pPr>
      <m:oMathPara>
        <m:oMath>
          <m:r>
            <w:rPr>
              <w:rFonts w:ascii="Cambria Math" w:hAnsi="Times New Roman"/>
              <w:sz w:val="28"/>
              <w:szCs w:val="28"/>
              <w:lang w:val="uk-UA"/>
            </w:rPr>
            <m:t>Cr</m:t>
          </m:r>
          <m:sSubSup>
            <m:sSubSupPr>
              <m:ctrlPr>
                <w:rPr>
                  <w:rFonts w:ascii="Cambria Math" w:hAnsi="Cambria Math"/>
                  <w:i/>
                  <w:sz w:val="28"/>
                  <w:szCs w:val="28"/>
                  <w:lang w:val="uk-UA"/>
                </w:rPr>
              </m:ctrlPr>
            </m:sSubSupPr>
            <m:e>
              <m:r>
                <w:rPr>
                  <w:rFonts w:ascii="Cambria Math" w:hAnsi="Times New Roman"/>
                  <w:sz w:val="28"/>
                  <w:szCs w:val="28"/>
                  <w:lang w:val="uk-UA"/>
                </w:rPr>
                <m:t>О</m:t>
              </m:r>
            </m:e>
            <m:sub>
              <m:r>
                <w:rPr>
                  <w:rFonts w:ascii="Cambria Math" w:hAnsi="Times New Roman"/>
                  <w:sz w:val="28"/>
                  <w:szCs w:val="28"/>
                  <w:lang w:val="uk-UA"/>
                </w:rPr>
                <m:t>4</m:t>
              </m:r>
              <m:ctrlPr>
                <w:rPr>
                  <w:rFonts w:ascii="Cambria Math" w:hAnsi="Times New Roman"/>
                  <w:i/>
                  <w:sz w:val="28"/>
                  <w:szCs w:val="28"/>
                  <w:lang w:val="uk-UA"/>
                </w:rPr>
              </m:ctrlPr>
            </m:sub>
            <m:sup>
              <m:r>
                <w:rPr>
                  <w:rFonts w:ascii="Cambria Math" w:hAnsi="Times New Roman"/>
                  <w:sz w:val="28"/>
                  <w:szCs w:val="28"/>
                  <w:lang w:val="uk-UA"/>
                </w:rPr>
                <m:t>2</m:t>
              </m:r>
              <m:r>
                <w:rPr>
                  <w:rFonts w:ascii="Cambria Math" w:hAnsi="Times New Roman"/>
                  <w:sz w:val="28"/>
                  <w:szCs w:val="28"/>
                  <w:lang w:val="uk-UA"/>
                </w:rPr>
                <m:t>-</m:t>
              </m:r>
            </m:sup>
          </m:sSubSup>
          <m:r>
            <w:rPr>
              <w:rFonts w:ascii="Cambria Math" w:hAnsi="Times New Roman"/>
              <w:sz w:val="28"/>
              <w:szCs w:val="28"/>
              <w:lang w:val="uk-UA"/>
            </w:rPr>
            <m:t>+2</m:t>
          </m:r>
          <m:r>
            <w:rPr>
              <w:rFonts w:ascii="Cambria Math" w:hAnsi="Times New Roman"/>
              <w:sz w:val="28"/>
              <w:szCs w:val="28"/>
              <w:lang w:val="uk-UA"/>
            </w:rPr>
            <m:t>А</m:t>
          </m:r>
          <m:sSup>
            <m:sSupPr>
              <m:ctrlPr>
                <w:rPr>
                  <w:rFonts w:ascii="Cambria Math" w:hAnsi="Times New Roman"/>
                  <w:i/>
                  <w:sz w:val="28"/>
                  <w:szCs w:val="28"/>
                  <w:lang w:val="uk-UA"/>
                </w:rPr>
              </m:ctrlPr>
            </m:sSupPr>
            <m:e>
              <m:r>
                <w:rPr>
                  <w:rFonts w:ascii="Cambria Math" w:hAnsi="Times New Roman"/>
                  <w:sz w:val="28"/>
                  <w:szCs w:val="28"/>
                  <w:lang w:val="uk-UA"/>
                </w:rPr>
                <m:t>g</m:t>
              </m:r>
            </m:e>
            <m:sup>
              <m:r>
                <w:rPr>
                  <w:rFonts w:ascii="Cambria Math" w:hAnsi="Times New Roman"/>
                  <w:sz w:val="28"/>
                  <w:szCs w:val="28"/>
                  <w:lang w:val="uk-UA"/>
                </w:rPr>
                <m:t>+</m:t>
              </m:r>
            </m:sup>
          </m:sSup>
          <m:r>
            <w:rPr>
              <w:rFonts w:ascii="Cambria Math" w:hAnsi="Times New Roman"/>
              <w:sz w:val="28"/>
              <w:szCs w:val="28"/>
              <w:lang w:val="uk-UA"/>
            </w:rPr>
            <m:t>→</m:t>
          </m:r>
          <m:r>
            <w:rPr>
              <w:rFonts w:ascii="Cambria Math" w:hAnsi="Times New Roman"/>
              <w:sz w:val="28"/>
              <w:szCs w:val="28"/>
              <w:lang w:val="uk-UA"/>
            </w:rPr>
            <m:t>A</m:t>
          </m:r>
          <m:sSub>
            <m:sSubPr>
              <m:ctrlPr>
                <w:rPr>
                  <w:rFonts w:ascii="Cambria Math" w:hAnsi="Times New Roman"/>
                  <w:i/>
                  <w:sz w:val="28"/>
                  <w:szCs w:val="28"/>
                  <w:lang w:val="uk-UA"/>
                </w:rPr>
              </m:ctrlPr>
            </m:sSubPr>
            <m:e>
              <m:r>
                <w:rPr>
                  <w:rFonts w:ascii="Cambria Math" w:hAnsi="Times New Roman"/>
                  <w:sz w:val="28"/>
                  <w:szCs w:val="28"/>
                  <w:lang w:val="uk-UA"/>
                </w:rPr>
                <m:t>g</m:t>
              </m:r>
            </m:e>
            <m:sub>
              <m:r>
                <w:rPr>
                  <w:rFonts w:ascii="Cambria Math" w:hAnsi="Times New Roman"/>
                  <w:sz w:val="28"/>
                  <w:szCs w:val="28"/>
                  <w:lang w:val="uk-UA"/>
                </w:rPr>
                <m:t>2</m:t>
              </m:r>
            </m:sub>
          </m:sSub>
          <m:r>
            <w:rPr>
              <w:rFonts w:ascii="Cambria Math" w:hAnsi="Times New Roman"/>
              <w:sz w:val="28"/>
              <w:szCs w:val="28"/>
              <w:lang w:val="uk-UA"/>
            </w:rPr>
            <m:t>Cr</m:t>
          </m:r>
          <m:sSub>
            <m:sSubPr>
              <m:ctrlPr>
                <w:rPr>
                  <w:rFonts w:ascii="Cambria Math" w:hAnsi="Cambria Math"/>
                  <w:i/>
                  <w:sz w:val="28"/>
                  <w:szCs w:val="28"/>
                  <w:lang w:val="uk-UA"/>
                </w:rPr>
              </m:ctrlPr>
            </m:sSubPr>
            <m:e>
              <m:r>
                <w:rPr>
                  <w:rFonts w:ascii="Cambria Math" w:hAnsi="Times New Roman"/>
                  <w:sz w:val="28"/>
                  <w:szCs w:val="28"/>
                  <w:lang w:val="uk-UA"/>
                </w:rPr>
                <m:t>О</m:t>
              </m:r>
            </m:e>
            <m:sub>
              <m:r>
                <w:rPr>
                  <w:rFonts w:ascii="Cambria Math" w:hAnsi="Times New Roman"/>
                  <w:sz w:val="28"/>
                  <w:szCs w:val="28"/>
                  <w:lang w:val="uk-UA"/>
                </w:rPr>
                <m:t>4</m:t>
              </m:r>
              <m:ctrlPr>
                <w:rPr>
                  <w:rFonts w:ascii="Cambria Math" w:hAnsi="Times New Roman"/>
                  <w:i/>
                  <w:sz w:val="28"/>
                  <w:szCs w:val="28"/>
                  <w:lang w:val="uk-UA"/>
                </w:rPr>
              </m:ctrlPr>
            </m:sub>
          </m:sSub>
          <m:r>
            <w:rPr>
              <w:rFonts w:ascii="Cambria Math" w:hAnsi="Times New Roman"/>
              <w:sz w:val="28"/>
              <w:szCs w:val="28"/>
              <w:lang w:val="uk-UA"/>
            </w:rPr>
            <m:t>↓</m:t>
          </m:r>
          <m:r>
            <w:rPr>
              <w:rFonts w:ascii="Cambria Math" w:hAnsi="Times New Roman"/>
              <w:sz w:val="28"/>
              <w:szCs w:val="28"/>
              <w:lang w:val="uk-UA"/>
            </w:rPr>
            <m:t>.</m:t>
          </m:r>
        </m:oMath>
      </m:oMathPara>
    </w:p>
    <w:p w14:paraId="2E7EB97D" w14:textId="1C0DDA93" w:rsidR="002532AA"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Можливість </w:t>
      </w:r>
      <w:proofErr w:type="spellStart"/>
      <w:r w:rsidRPr="001F0DCF">
        <w:rPr>
          <w:rFonts w:ascii="Times New Roman" w:hAnsi="Times New Roman"/>
          <w:sz w:val="28"/>
          <w:szCs w:val="28"/>
          <w:lang w:val="uk-UA"/>
        </w:rPr>
        <w:t>титриметричного</w:t>
      </w:r>
      <w:proofErr w:type="spellEnd"/>
      <w:r w:rsidRPr="001F0DCF">
        <w:rPr>
          <w:rFonts w:ascii="Times New Roman" w:hAnsi="Times New Roman"/>
          <w:sz w:val="28"/>
          <w:szCs w:val="28"/>
          <w:lang w:val="uk-UA"/>
        </w:rPr>
        <w:t xml:space="preserve"> визначення хлоридів у присутності </w:t>
      </w:r>
      <w:r w:rsidRPr="00C16774">
        <w:rPr>
          <w:rFonts w:ascii="Times New Roman" w:hAnsi="Times New Roman"/>
          <w:sz w:val="28"/>
          <w:szCs w:val="28"/>
          <w:lang w:val="uk-UA"/>
        </w:rPr>
        <w:t>хромат</w:t>
      </w:r>
      <w:r w:rsidR="00C16774" w:rsidRPr="00C16774">
        <w:rPr>
          <w:rFonts w:ascii="Times New Roman" w:hAnsi="Times New Roman"/>
          <w:sz w:val="28"/>
          <w:szCs w:val="28"/>
          <w:lang w:val="uk-UA"/>
        </w:rPr>
        <w:t>-</w:t>
      </w:r>
      <w:r w:rsidRPr="00C16774">
        <w:rPr>
          <w:rFonts w:ascii="Times New Roman" w:hAnsi="Times New Roman"/>
          <w:sz w:val="28"/>
          <w:szCs w:val="28"/>
          <w:lang w:val="uk-UA"/>
        </w:rPr>
        <w:t>іонів</w:t>
      </w:r>
      <w:r w:rsidRPr="001F0DCF">
        <w:rPr>
          <w:rFonts w:ascii="Times New Roman" w:hAnsi="Times New Roman"/>
          <w:sz w:val="28"/>
          <w:szCs w:val="28"/>
          <w:lang w:val="uk-UA"/>
        </w:rPr>
        <w:t xml:space="preserve"> пояснюється тим, що осад </w:t>
      </w:r>
      <w:proofErr w:type="spellStart"/>
      <w:r w:rsidR="007E589E">
        <w:rPr>
          <w:rFonts w:ascii="Times New Roman" w:hAnsi="Times New Roman"/>
          <w:sz w:val="28"/>
          <w:szCs w:val="28"/>
          <w:lang w:val="uk-UA"/>
        </w:rPr>
        <w:t>аргентум</w:t>
      </w:r>
      <w:proofErr w:type="spellEnd"/>
      <w:r w:rsidR="007E589E">
        <w:rPr>
          <w:rFonts w:ascii="Times New Roman" w:hAnsi="Times New Roman"/>
          <w:sz w:val="28"/>
          <w:szCs w:val="28"/>
          <w:lang w:val="uk-UA"/>
        </w:rPr>
        <w:t xml:space="preserve">(І) </w:t>
      </w:r>
      <w:proofErr w:type="spellStart"/>
      <w:r w:rsidR="007E589E">
        <w:rPr>
          <w:rFonts w:ascii="Times New Roman" w:hAnsi="Times New Roman"/>
          <w:sz w:val="28"/>
          <w:szCs w:val="28"/>
          <w:lang w:val="uk-UA"/>
        </w:rPr>
        <w:t>хлорида</w:t>
      </w:r>
      <w:proofErr w:type="spellEnd"/>
      <w:r w:rsidRPr="001F0DCF">
        <w:rPr>
          <w:rFonts w:ascii="Times New Roman" w:hAnsi="Times New Roman"/>
          <w:sz w:val="28"/>
          <w:szCs w:val="28"/>
          <w:lang w:val="uk-UA"/>
        </w:rPr>
        <w:t xml:space="preserve"> менш розчинний, ніж осад </w:t>
      </w:r>
      <w:proofErr w:type="spellStart"/>
      <w:r w:rsidR="007E589E">
        <w:rPr>
          <w:rFonts w:ascii="Times New Roman" w:hAnsi="Times New Roman"/>
          <w:sz w:val="28"/>
          <w:szCs w:val="28"/>
          <w:lang w:val="uk-UA"/>
        </w:rPr>
        <w:t>аргентум</w:t>
      </w:r>
      <w:proofErr w:type="spellEnd"/>
      <w:r w:rsidR="007E589E">
        <w:rPr>
          <w:rFonts w:ascii="Times New Roman" w:hAnsi="Times New Roman"/>
          <w:sz w:val="28"/>
          <w:szCs w:val="28"/>
          <w:lang w:val="uk-UA"/>
        </w:rPr>
        <w:t xml:space="preserve">(І) </w:t>
      </w:r>
      <w:proofErr w:type="spellStart"/>
      <w:r w:rsidR="007E589E">
        <w:rPr>
          <w:rFonts w:ascii="Times New Roman" w:hAnsi="Times New Roman"/>
          <w:sz w:val="28"/>
          <w:szCs w:val="28"/>
          <w:lang w:val="uk-UA"/>
        </w:rPr>
        <w:t>хромата</w:t>
      </w:r>
      <w:proofErr w:type="spellEnd"/>
      <w:r w:rsidRPr="001F0DCF">
        <w:rPr>
          <w:rFonts w:ascii="Times New Roman" w:hAnsi="Times New Roman"/>
          <w:sz w:val="28"/>
          <w:szCs w:val="28"/>
          <w:lang w:val="uk-UA"/>
        </w:rPr>
        <w:t>:</w:t>
      </w:r>
    </w:p>
    <w:p w14:paraId="4E9EB066" w14:textId="01C34309" w:rsidR="00FB53DE" w:rsidRPr="001F0DCF" w:rsidRDefault="00FB53DE" w:rsidP="007E589E">
      <w:pPr>
        <w:spacing w:before="240" w:after="240" w:line="360" w:lineRule="auto"/>
        <w:ind w:firstLine="709"/>
        <w:jc w:val="center"/>
        <w:rPr>
          <w:rFonts w:ascii="Times New Roman" w:hAnsi="Times New Roman"/>
          <w:sz w:val="28"/>
          <w:szCs w:val="28"/>
          <w:lang w:val="uk-UA"/>
        </w:rPr>
      </w:pPr>
      <w:r w:rsidRPr="001F0DCF">
        <w:rPr>
          <w:rFonts w:ascii="Times New Roman" w:hAnsi="Times New Roman"/>
          <w:position w:val="-16"/>
          <w:sz w:val="28"/>
          <w:szCs w:val="28"/>
          <w:lang w:val="uk-UA"/>
        </w:rPr>
        <w:object w:dxaOrig="4900" w:dyaOrig="480" w14:anchorId="7B00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24pt" o:ole="">
            <v:imagedata r:id="rId42" o:title=""/>
          </v:shape>
          <o:OLEObject Type="Embed" ProgID="Equation.DSMT4" ShapeID="_x0000_i1025" DrawAspect="Content" ObjectID="_1763892236" r:id="rId43"/>
        </w:object>
      </w:r>
    </w:p>
    <w:p w14:paraId="38E2178A" w14:textId="3AEF70A2" w:rsidR="00FB53DE" w:rsidRPr="001F0DCF" w:rsidRDefault="00FB53DE" w:rsidP="007E589E">
      <w:pPr>
        <w:spacing w:before="240" w:after="240" w:line="360" w:lineRule="auto"/>
        <w:ind w:firstLine="709"/>
        <w:jc w:val="center"/>
        <w:rPr>
          <w:rFonts w:ascii="Times New Roman" w:hAnsi="Times New Roman"/>
          <w:sz w:val="28"/>
          <w:szCs w:val="28"/>
          <w:lang w:val="uk-UA"/>
        </w:rPr>
      </w:pPr>
      <w:r w:rsidRPr="001F0DCF">
        <w:rPr>
          <w:rFonts w:ascii="Times New Roman" w:hAnsi="Times New Roman"/>
          <w:position w:val="-26"/>
          <w:sz w:val="28"/>
          <w:szCs w:val="28"/>
          <w:lang w:val="uk-UA"/>
        </w:rPr>
        <w:object w:dxaOrig="5240" w:dyaOrig="720" w14:anchorId="53A915DE">
          <v:shape id="_x0000_i1026" type="#_x0000_t75" style="width:262.5pt;height:36pt" o:ole="">
            <v:imagedata r:id="rId44" o:title=""/>
          </v:shape>
          <o:OLEObject Type="Embed" ProgID="Equation.DSMT4" ShapeID="_x0000_i1026" DrawAspect="Content" ObjectID="_1763892237" r:id="rId45"/>
        </w:object>
      </w:r>
    </w:p>
    <w:p w14:paraId="54ADE4D8" w14:textId="78AA47F6" w:rsidR="00FB53DE"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Очевидно, що бурий осад </w:t>
      </w:r>
      <w:proofErr w:type="spellStart"/>
      <w:r w:rsidR="00AA7CF7">
        <w:rPr>
          <w:rFonts w:ascii="Times New Roman" w:hAnsi="Times New Roman"/>
          <w:sz w:val="28"/>
          <w:szCs w:val="28"/>
          <w:lang w:val="uk-UA"/>
        </w:rPr>
        <w:t>аргентум</w:t>
      </w:r>
      <w:proofErr w:type="spellEnd"/>
      <w:r w:rsidR="00AA7CF7">
        <w:rPr>
          <w:rFonts w:ascii="Times New Roman" w:hAnsi="Times New Roman"/>
          <w:sz w:val="28"/>
          <w:szCs w:val="28"/>
          <w:lang w:val="uk-UA"/>
        </w:rPr>
        <w:t xml:space="preserve">(І) </w:t>
      </w:r>
      <w:proofErr w:type="spellStart"/>
      <w:r w:rsidR="00AA7CF7">
        <w:rPr>
          <w:rFonts w:ascii="Times New Roman" w:hAnsi="Times New Roman"/>
          <w:sz w:val="28"/>
          <w:szCs w:val="28"/>
          <w:lang w:val="uk-UA"/>
        </w:rPr>
        <w:t>хромата</w:t>
      </w:r>
      <w:proofErr w:type="spellEnd"/>
      <w:r w:rsidRPr="001F0DCF">
        <w:rPr>
          <w:rFonts w:ascii="Times New Roman" w:hAnsi="Times New Roman"/>
          <w:sz w:val="28"/>
          <w:szCs w:val="28"/>
          <w:lang w:val="uk-UA"/>
        </w:rPr>
        <w:t xml:space="preserve"> почне утворюватися тільки після того, коли повністю випаде осад </w:t>
      </w:r>
      <w:proofErr w:type="spellStart"/>
      <w:r w:rsidR="00AA7CF7">
        <w:rPr>
          <w:rFonts w:ascii="Times New Roman" w:hAnsi="Times New Roman"/>
          <w:sz w:val="28"/>
          <w:szCs w:val="28"/>
          <w:lang w:val="uk-UA"/>
        </w:rPr>
        <w:t>аргентум</w:t>
      </w:r>
      <w:proofErr w:type="spellEnd"/>
      <w:r w:rsidR="00AA7CF7">
        <w:rPr>
          <w:rFonts w:ascii="Times New Roman" w:hAnsi="Times New Roman"/>
          <w:sz w:val="28"/>
          <w:szCs w:val="28"/>
          <w:lang w:val="uk-UA"/>
        </w:rPr>
        <w:t xml:space="preserve"> (І) </w:t>
      </w:r>
      <w:proofErr w:type="spellStart"/>
      <w:r w:rsidR="00AA7CF7">
        <w:rPr>
          <w:rFonts w:ascii="Times New Roman" w:hAnsi="Times New Roman"/>
          <w:sz w:val="28"/>
          <w:szCs w:val="28"/>
          <w:lang w:val="uk-UA"/>
        </w:rPr>
        <w:t>хлорида</w:t>
      </w:r>
      <w:proofErr w:type="spellEnd"/>
      <w:r w:rsidRPr="001F0DCF">
        <w:rPr>
          <w:rFonts w:ascii="Times New Roman" w:hAnsi="Times New Roman"/>
          <w:sz w:val="28"/>
          <w:szCs w:val="28"/>
          <w:lang w:val="uk-UA"/>
        </w:rPr>
        <w:t>.</w:t>
      </w:r>
    </w:p>
    <w:p w14:paraId="2E3118E6" w14:textId="1CB9A2C5" w:rsidR="002532AA"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Метод Мора застосовують для визначення хлоридів у воді з концентрацією понад 2 мг/дм³. Без додаткового розбавлення можна титрувати проби води з концентрацією хлоридів до 100 мг/дм³. Визначенню хлоридів заважають сульфіти, сульфіди та тіосульфати, які можна розкласти пероксидом водню в лужному середовищі. Фосфат-іони заважають при концентрації понад 25 мг/дм³, іони </w:t>
      </w:r>
      <w:proofErr w:type="spellStart"/>
      <w:r w:rsidR="00F25A45">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при концентрації більше 10 мг/дм³.</w:t>
      </w:r>
    </w:p>
    <w:p w14:paraId="0299F32F" w14:textId="44D40FB8" w:rsidR="00E43AA2" w:rsidRPr="001F0DCF" w:rsidRDefault="00E43AA2"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Визначення вмісту хлорид-іонів у воді методом Мора у воді виконується в наступній послідовності:</w:t>
      </w:r>
    </w:p>
    <w:p w14:paraId="68940788" w14:textId="0AB2A614" w:rsidR="00FB53DE"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Якщо вода каламутна, її фільтрують крізь </w:t>
      </w:r>
      <w:proofErr w:type="spellStart"/>
      <w:r w:rsidRPr="001F0DCF">
        <w:rPr>
          <w:rFonts w:ascii="Times New Roman" w:hAnsi="Times New Roman"/>
          <w:sz w:val="28"/>
          <w:szCs w:val="28"/>
          <w:lang w:val="uk-UA"/>
        </w:rPr>
        <w:t>беззольний</w:t>
      </w:r>
      <w:proofErr w:type="spellEnd"/>
      <w:r w:rsidRPr="001F0DCF">
        <w:rPr>
          <w:rFonts w:ascii="Times New Roman" w:hAnsi="Times New Roman"/>
          <w:sz w:val="28"/>
          <w:szCs w:val="28"/>
          <w:lang w:val="uk-UA"/>
        </w:rPr>
        <w:t xml:space="preserve"> фільтр, промитий гарячою водою. Якщо вода має кольоровість вище 30°, пробу знебарвлюють додаванням гідроксиду амонію. Для цього до 200 мл проби додають 6 мл суспензії гідроксиду амонію і збовтують суміш до знебарвлення рідини. Потім пробу фільтрують крізь </w:t>
      </w:r>
      <w:proofErr w:type="spellStart"/>
      <w:r w:rsidRPr="001F0DCF">
        <w:rPr>
          <w:rFonts w:ascii="Times New Roman" w:hAnsi="Times New Roman"/>
          <w:sz w:val="28"/>
          <w:szCs w:val="28"/>
          <w:lang w:val="uk-UA"/>
        </w:rPr>
        <w:t>беззольний</w:t>
      </w:r>
      <w:proofErr w:type="spellEnd"/>
      <w:r w:rsidRPr="001F0DCF">
        <w:rPr>
          <w:rFonts w:ascii="Times New Roman" w:hAnsi="Times New Roman"/>
          <w:sz w:val="28"/>
          <w:szCs w:val="28"/>
          <w:lang w:val="uk-UA"/>
        </w:rPr>
        <w:t xml:space="preserve"> фільтр. Перші порції фільтрату відкидають.</w:t>
      </w:r>
    </w:p>
    <w:p w14:paraId="11F1D336" w14:textId="0FE9AE3B" w:rsidR="00FB53DE"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Залежно від результатів якісного визначення відбирають у конічну колбу 100 мл досліджуваної води (або менший її об’єм – 10</w:t>
      </w:r>
      <w:r w:rsidR="007256E0" w:rsidRPr="007256E0">
        <w:rPr>
          <w:rFonts w:ascii="Times New Roman" w:hAnsi="Times New Roman"/>
          <w:sz w:val="28"/>
          <w:szCs w:val="28"/>
          <w:lang w:val="uk-UA"/>
        </w:rPr>
        <w:t>-</w:t>
      </w:r>
      <w:r w:rsidRPr="001F0DCF">
        <w:rPr>
          <w:rFonts w:ascii="Times New Roman" w:hAnsi="Times New Roman"/>
          <w:sz w:val="28"/>
          <w:szCs w:val="28"/>
          <w:lang w:val="uk-UA"/>
        </w:rPr>
        <w:t xml:space="preserve">15 мл) і доводять до 100 мл дистильованою водою. Без розведення визначають хлориди в концентрації до 400 мг/дм³.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проби води повинно бути в межах 6,5–10.</w:t>
      </w:r>
    </w:p>
    <w:p w14:paraId="05407A30" w14:textId="77777777" w:rsidR="00FB53DE"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Якщо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води невідоме, то до проби води необхідно додати 2 краплини фенолфталеїну (</w:t>
      </w:r>
      <w:proofErr w:type="spellStart"/>
      <w:r w:rsidRPr="001F0DCF">
        <w:rPr>
          <w:rFonts w:ascii="Times New Roman" w:hAnsi="Times New Roman"/>
          <w:sz w:val="28"/>
          <w:szCs w:val="28"/>
          <w:lang w:val="uk-UA"/>
        </w:rPr>
        <w:t>рТ</w:t>
      </w:r>
      <w:proofErr w:type="spellEnd"/>
      <w:r w:rsidRPr="001F0DCF">
        <w:rPr>
          <w:rFonts w:ascii="Times New Roman" w:hAnsi="Times New Roman"/>
          <w:sz w:val="28"/>
          <w:szCs w:val="28"/>
          <w:lang w:val="uk-UA"/>
        </w:rPr>
        <w:t xml:space="preserve"> = 9). При появі рожевого забарвлення прилити по краплях 0,1 М розчин H</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SO</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 xml:space="preserve"> до знебарвлення.</w:t>
      </w:r>
    </w:p>
    <w:p w14:paraId="159C466D" w14:textId="77777777" w:rsidR="00FB53DE"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 разі відсутності забарвлення необхідно нейтралізувати пробу води 0,1 М розчином </w:t>
      </w:r>
      <w:proofErr w:type="spellStart"/>
      <w:r w:rsidRPr="001F0DCF">
        <w:rPr>
          <w:rFonts w:ascii="Times New Roman" w:hAnsi="Times New Roman"/>
          <w:sz w:val="28"/>
          <w:szCs w:val="28"/>
          <w:lang w:val="uk-UA"/>
        </w:rPr>
        <w:t>NaOH</w:t>
      </w:r>
      <w:proofErr w:type="spellEnd"/>
      <w:r w:rsidRPr="001F0DCF">
        <w:rPr>
          <w:rFonts w:ascii="Times New Roman" w:hAnsi="Times New Roman"/>
          <w:sz w:val="28"/>
          <w:szCs w:val="28"/>
          <w:lang w:val="uk-UA"/>
        </w:rPr>
        <w:t xml:space="preserve"> до появи рожевого забарвлення, що зникає при збовтуванні.</w:t>
      </w:r>
    </w:p>
    <w:p w14:paraId="274685E9" w14:textId="7BB335DC" w:rsidR="00FB53DE"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Відміряний об’єм води вносять до двох конічних колб і додають по 1 мл розчину індикатора K</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CrO</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 xml:space="preserve">. Одну пробу титрують робочим розчином </w:t>
      </w:r>
      <w:proofErr w:type="spellStart"/>
      <w:r w:rsidR="00B06BD3">
        <w:rPr>
          <w:rFonts w:ascii="Times New Roman" w:hAnsi="Times New Roman"/>
          <w:sz w:val="28"/>
          <w:szCs w:val="28"/>
          <w:lang w:val="uk-UA"/>
        </w:rPr>
        <w:t>аргентум</w:t>
      </w:r>
      <w:proofErr w:type="spellEnd"/>
      <w:r w:rsidR="00B06BD3">
        <w:rPr>
          <w:rFonts w:ascii="Times New Roman" w:hAnsi="Times New Roman"/>
          <w:sz w:val="28"/>
          <w:szCs w:val="28"/>
          <w:lang w:val="uk-UA"/>
        </w:rPr>
        <w:t>(І</w:t>
      </w:r>
      <w:r w:rsidR="00AA7CF7">
        <w:rPr>
          <w:rFonts w:ascii="Times New Roman" w:hAnsi="Times New Roman"/>
          <w:sz w:val="28"/>
          <w:szCs w:val="28"/>
          <w:lang w:val="uk-UA"/>
        </w:rPr>
        <w:t xml:space="preserve">) </w:t>
      </w:r>
      <w:proofErr w:type="spellStart"/>
      <w:r w:rsidR="00AA7CF7">
        <w:rPr>
          <w:rFonts w:ascii="Times New Roman" w:hAnsi="Times New Roman"/>
          <w:sz w:val="28"/>
          <w:szCs w:val="28"/>
          <w:lang w:val="uk-UA"/>
        </w:rPr>
        <w:t>нітрата</w:t>
      </w:r>
      <w:proofErr w:type="spellEnd"/>
      <w:r w:rsidRPr="001F0DCF">
        <w:rPr>
          <w:rFonts w:ascii="Times New Roman" w:hAnsi="Times New Roman"/>
          <w:sz w:val="28"/>
          <w:szCs w:val="28"/>
          <w:lang w:val="uk-UA"/>
        </w:rPr>
        <w:t xml:space="preserve"> до зміни жовто-цитринного забарвлення на </w:t>
      </w:r>
      <w:proofErr w:type="spellStart"/>
      <w:r w:rsidRPr="001F0DCF">
        <w:rPr>
          <w:rFonts w:ascii="Times New Roman" w:hAnsi="Times New Roman"/>
          <w:sz w:val="28"/>
          <w:szCs w:val="28"/>
          <w:lang w:val="uk-UA"/>
        </w:rPr>
        <w:t>цеглисто</w:t>
      </w:r>
      <w:proofErr w:type="spellEnd"/>
      <w:r w:rsidRPr="001F0DCF">
        <w:rPr>
          <w:rFonts w:ascii="Times New Roman" w:hAnsi="Times New Roman"/>
          <w:sz w:val="28"/>
          <w:szCs w:val="28"/>
          <w:lang w:val="uk-UA"/>
        </w:rPr>
        <w:t xml:space="preserve">-червоне, а другу використовують як контрольну пробу. При значному вмісті хлоридів утворюється осад </w:t>
      </w:r>
      <w:proofErr w:type="spellStart"/>
      <w:r w:rsidRPr="001F0DCF">
        <w:rPr>
          <w:rFonts w:ascii="Times New Roman" w:hAnsi="Times New Roman"/>
          <w:sz w:val="28"/>
          <w:szCs w:val="28"/>
          <w:lang w:val="uk-UA"/>
        </w:rPr>
        <w:t>AgCl</w:t>
      </w:r>
      <w:proofErr w:type="spellEnd"/>
      <w:r w:rsidRPr="001F0DCF">
        <w:rPr>
          <w:rFonts w:ascii="Times New Roman" w:hAnsi="Times New Roman"/>
          <w:sz w:val="28"/>
          <w:szCs w:val="28"/>
          <w:lang w:val="uk-UA"/>
        </w:rPr>
        <w:t xml:space="preserve">, що заважає визначенню. В цьому випадку до </w:t>
      </w:r>
      <w:proofErr w:type="spellStart"/>
      <w:r w:rsidRPr="001F0DCF">
        <w:rPr>
          <w:rFonts w:ascii="Times New Roman" w:hAnsi="Times New Roman"/>
          <w:sz w:val="28"/>
          <w:szCs w:val="28"/>
          <w:lang w:val="uk-UA"/>
        </w:rPr>
        <w:t>відтит</w:t>
      </w:r>
      <w:r w:rsidR="007E604B">
        <w:rPr>
          <w:rFonts w:ascii="Times New Roman" w:hAnsi="Times New Roman"/>
          <w:sz w:val="28"/>
          <w:szCs w:val="28"/>
          <w:lang w:val="uk-UA"/>
        </w:rPr>
        <w:t>рованої</w:t>
      </w:r>
      <w:proofErr w:type="spellEnd"/>
      <w:r w:rsidR="007E604B">
        <w:rPr>
          <w:rFonts w:ascii="Times New Roman" w:hAnsi="Times New Roman"/>
          <w:sz w:val="28"/>
          <w:szCs w:val="28"/>
          <w:lang w:val="uk-UA"/>
        </w:rPr>
        <w:t xml:space="preserve"> першої проби додають 2-</w:t>
      </w:r>
      <w:r w:rsidRPr="001F0DCF">
        <w:rPr>
          <w:rFonts w:ascii="Times New Roman" w:hAnsi="Times New Roman"/>
          <w:sz w:val="28"/>
          <w:szCs w:val="28"/>
          <w:lang w:val="uk-UA"/>
        </w:rPr>
        <w:t xml:space="preserve">3 краплини титрованого розчину </w:t>
      </w:r>
      <w:proofErr w:type="spellStart"/>
      <w:r w:rsidRPr="001F0DCF">
        <w:rPr>
          <w:rFonts w:ascii="Times New Roman" w:hAnsi="Times New Roman"/>
          <w:sz w:val="28"/>
          <w:szCs w:val="28"/>
          <w:lang w:val="uk-UA"/>
        </w:rPr>
        <w:t>NaCl</w:t>
      </w:r>
      <w:proofErr w:type="spellEnd"/>
      <w:r w:rsidRPr="001F0DCF">
        <w:rPr>
          <w:rFonts w:ascii="Times New Roman" w:hAnsi="Times New Roman"/>
          <w:sz w:val="28"/>
          <w:szCs w:val="28"/>
          <w:lang w:val="uk-UA"/>
        </w:rPr>
        <w:t xml:space="preserve"> до зникнення </w:t>
      </w:r>
      <w:proofErr w:type="spellStart"/>
      <w:r w:rsidRPr="001F0DCF">
        <w:rPr>
          <w:rFonts w:ascii="Times New Roman" w:hAnsi="Times New Roman"/>
          <w:sz w:val="28"/>
          <w:szCs w:val="28"/>
          <w:lang w:val="uk-UA"/>
        </w:rPr>
        <w:t>цеглисточервоного</w:t>
      </w:r>
      <w:proofErr w:type="spellEnd"/>
      <w:r w:rsidRPr="001F0DCF">
        <w:rPr>
          <w:rFonts w:ascii="Times New Roman" w:hAnsi="Times New Roman"/>
          <w:sz w:val="28"/>
          <w:szCs w:val="28"/>
          <w:lang w:val="uk-UA"/>
        </w:rPr>
        <w:t xml:space="preserve"> відтінку, потім титрують іншу пробу, користуючись першою як контрольною.</w:t>
      </w:r>
    </w:p>
    <w:p w14:paraId="578C0BF7" w14:textId="56CC41AE" w:rsidR="00FB53DE" w:rsidRDefault="00E6556F"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Вміст х</w:t>
      </w:r>
      <w:r w:rsidR="007E604B">
        <w:rPr>
          <w:rFonts w:ascii="Times New Roman" w:hAnsi="Times New Roman"/>
          <w:sz w:val="28"/>
          <w:szCs w:val="28"/>
          <w:lang w:val="uk-UA"/>
        </w:rPr>
        <w:t xml:space="preserve">лорид - </w:t>
      </w:r>
      <w:r w:rsidR="00FB53DE" w:rsidRPr="001F0DCF">
        <w:rPr>
          <w:rFonts w:ascii="Times New Roman" w:hAnsi="Times New Roman"/>
          <w:sz w:val="28"/>
          <w:szCs w:val="28"/>
          <w:lang w:val="uk-UA"/>
        </w:rPr>
        <w:t>іону Х (ммоль/ дм³) обчислюють за формулою:</w:t>
      </w:r>
    </w:p>
    <w:p w14:paraId="1975F183" w14:textId="77777777" w:rsidR="00BB2A9A" w:rsidRPr="001F0DCF" w:rsidRDefault="00BB2A9A" w:rsidP="001F0DCF">
      <w:pPr>
        <w:spacing w:after="0" w:line="360" w:lineRule="auto"/>
        <w:ind w:firstLine="709"/>
        <w:jc w:val="both"/>
        <w:rPr>
          <w:rFonts w:ascii="Times New Roman" w:hAnsi="Times New Roman"/>
          <w:sz w:val="28"/>
          <w:szCs w:val="28"/>
          <w:lang w:val="uk-UA"/>
        </w:rPr>
      </w:pPr>
    </w:p>
    <w:p w14:paraId="2FE9C76C" w14:textId="77777777" w:rsidR="00D11A70" w:rsidRDefault="00D11A70" w:rsidP="00D11A70">
      <w:pPr>
        <w:spacing w:before="240" w:after="240" w:line="360" w:lineRule="auto"/>
        <w:ind w:firstLine="709"/>
        <w:jc w:val="center"/>
        <w:rPr>
          <w:rFonts w:ascii="Times New Roman" w:hAnsi="Times New Roman"/>
          <w:sz w:val="28"/>
          <w:szCs w:val="28"/>
          <w:lang w:val="uk-UA"/>
        </w:rPr>
      </w:pPr>
      <w:r w:rsidRPr="001F0DCF">
        <w:rPr>
          <w:rFonts w:ascii="Times New Roman" w:hAnsi="Times New Roman"/>
          <w:position w:val="-32"/>
          <w:sz w:val="28"/>
          <w:szCs w:val="28"/>
          <w:lang w:val="uk-UA"/>
        </w:rPr>
        <w:object w:dxaOrig="3480" w:dyaOrig="740" w14:anchorId="42A786C3">
          <v:shape id="_x0000_i1027" type="#_x0000_t75" style="width:210.75pt;height:44.25pt" o:ole="">
            <v:imagedata r:id="rId46" o:title=""/>
          </v:shape>
          <o:OLEObject Type="Embed" ProgID="Equation.DSMT4" ShapeID="_x0000_i1027" DrawAspect="Content" ObjectID="_1763892238" r:id="rId47"/>
        </w:object>
      </w:r>
      <w:r w:rsidRPr="001F0DCF">
        <w:rPr>
          <w:rFonts w:ascii="Times New Roman" w:hAnsi="Times New Roman"/>
          <w:sz w:val="28"/>
          <w:szCs w:val="28"/>
          <w:lang w:val="uk-UA"/>
        </w:rPr>
        <w:tab/>
      </w:r>
      <w:r w:rsidRPr="001F0DCF">
        <w:rPr>
          <w:rFonts w:ascii="Times New Roman" w:hAnsi="Times New Roman"/>
          <w:sz w:val="28"/>
          <w:szCs w:val="28"/>
          <w:lang w:val="uk-UA"/>
        </w:rPr>
        <w:tab/>
      </w:r>
      <w:r w:rsidRPr="001F0DCF">
        <w:rPr>
          <w:rFonts w:ascii="Times New Roman" w:hAnsi="Times New Roman"/>
          <w:sz w:val="28"/>
          <w:szCs w:val="28"/>
          <w:lang w:val="uk-UA"/>
        </w:rPr>
        <w:tab/>
      </w:r>
      <w:r w:rsidRPr="001F0DCF">
        <w:rPr>
          <w:rFonts w:ascii="Times New Roman" w:hAnsi="Times New Roman"/>
          <w:sz w:val="28"/>
          <w:szCs w:val="28"/>
          <w:lang w:val="uk-UA"/>
        </w:rPr>
        <w:tab/>
        <w:t>(2.6)</w:t>
      </w:r>
    </w:p>
    <w:p w14:paraId="2423FEA2" w14:textId="77777777" w:rsidR="00BB2A9A" w:rsidRPr="001F0DCF" w:rsidRDefault="00BB2A9A" w:rsidP="00D11A70">
      <w:pPr>
        <w:spacing w:before="240" w:after="240" w:line="360" w:lineRule="auto"/>
        <w:ind w:firstLine="709"/>
        <w:jc w:val="center"/>
        <w:rPr>
          <w:rFonts w:ascii="Times New Roman" w:hAnsi="Times New Roman"/>
          <w:sz w:val="28"/>
          <w:szCs w:val="28"/>
          <w:lang w:val="uk-UA"/>
        </w:rPr>
      </w:pPr>
    </w:p>
    <w:p w14:paraId="3D436F1F" w14:textId="67749A64" w:rsidR="00FB53DE"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де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C(AgNO</w:t>
      </w:r>
      <w:r w:rsidRPr="001F0DCF">
        <w:rPr>
          <w:rFonts w:ascii="Times New Roman" w:hAnsi="Times New Roman"/>
          <w:sz w:val="28"/>
          <w:szCs w:val="28"/>
          <w:vertAlign w:val="subscript"/>
          <w:lang w:val="uk-UA"/>
        </w:rPr>
        <w:t>3</w:t>
      </w:r>
      <w:r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молярна концентрація </w:t>
      </w:r>
      <w:proofErr w:type="spellStart"/>
      <w:r w:rsidRPr="001F0DCF">
        <w:rPr>
          <w:rFonts w:ascii="Times New Roman" w:hAnsi="Times New Roman"/>
          <w:sz w:val="28"/>
          <w:szCs w:val="28"/>
          <w:lang w:val="uk-UA"/>
        </w:rPr>
        <w:t>AgCl</w:t>
      </w:r>
      <w:proofErr w:type="spellEnd"/>
      <w:r w:rsidRPr="001F0DCF">
        <w:rPr>
          <w:rFonts w:ascii="Times New Roman" w:hAnsi="Times New Roman"/>
          <w:sz w:val="28"/>
          <w:szCs w:val="28"/>
          <w:lang w:val="uk-UA"/>
        </w:rPr>
        <w:t xml:space="preserve"> в робочому розчині, моль/дм³;</w:t>
      </w:r>
    </w:p>
    <w:p w14:paraId="5F0ABD45" w14:textId="4E2434EB" w:rsidR="00FB53DE" w:rsidRPr="001F0DCF" w:rsidRDefault="00FB53DE" w:rsidP="001F0DCF">
      <w:pPr>
        <w:spacing w:after="0" w:line="360" w:lineRule="auto"/>
        <w:ind w:firstLine="1021"/>
        <w:jc w:val="both"/>
        <w:rPr>
          <w:rFonts w:ascii="Times New Roman" w:hAnsi="Times New Roman"/>
          <w:sz w:val="28"/>
          <w:szCs w:val="28"/>
          <w:lang w:val="uk-UA"/>
        </w:rPr>
      </w:pPr>
      <w:r w:rsidRPr="001F0DCF">
        <w:rPr>
          <w:rFonts w:ascii="Times New Roman" w:hAnsi="Times New Roman"/>
          <w:sz w:val="28"/>
          <w:szCs w:val="28"/>
          <w:lang w:val="uk-UA"/>
        </w:rPr>
        <w:t>V(AgNO</w:t>
      </w:r>
      <w:r w:rsidRPr="001F0DCF">
        <w:rPr>
          <w:rFonts w:ascii="Times New Roman" w:hAnsi="Times New Roman"/>
          <w:sz w:val="28"/>
          <w:szCs w:val="28"/>
          <w:vertAlign w:val="subscript"/>
          <w:lang w:val="uk-UA"/>
        </w:rPr>
        <w:t>3</w:t>
      </w:r>
      <w:r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об’єм розчину </w:t>
      </w:r>
      <w:proofErr w:type="spellStart"/>
      <w:r w:rsidRPr="001F0DCF">
        <w:rPr>
          <w:rFonts w:ascii="Times New Roman" w:hAnsi="Times New Roman"/>
          <w:sz w:val="28"/>
          <w:szCs w:val="28"/>
          <w:lang w:val="uk-UA"/>
        </w:rPr>
        <w:t>AgCl</w:t>
      </w:r>
      <w:proofErr w:type="spellEnd"/>
      <w:r w:rsidRPr="001F0DCF">
        <w:rPr>
          <w:rFonts w:ascii="Times New Roman" w:hAnsi="Times New Roman"/>
          <w:sz w:val="28"/>
          <w:szCs w:val="28"/>
          <w:lang w:val="uk-UA"/>
        </w:rPr>
        <w:t>, витрачений на титрування, мл;</w:t>
      </w:r>
    </w:p>
    <w:p w14:paraId="6F4CF5EB" w14:textId="08702073" w:rsidR="00426606" w:rsidRPr="001F0DCF" w:rsidRDefault="00FB53DE" w:rsidP="00C54B52">
      <w:pPr>
        <w:spacing w:after="0" w:line="360" w:lineRule="auto"/>
        <w:ind w:firstLine="1021"/>
        <w:jc w:val="both"/>
        <w:rPr>
          <w:rFonts w:ascii="Times New Roman" w:hAnsi="Times New Roman"/>
          <w:sz w:val="28"/>
          <w:szCs w:val="28"/>
          <w:lang w:val="uk-UA"/>
        </w:rPr>
      </w:pPr>
      <w:r w:rsidRPr="001F0DCF">
        <w:rPr>
          <w:rFonts w:ascii="Times New Roman" w:hAnsi="Times New Roman"/>
          <w:sz w:val="28"/>
          <w:szCs w:val="28"/>
          <w:lang w:val="uk-UA"/>
        </w:rPr>
        <w:t>V(H</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 xml:space="preserve">O)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об’єм проби води, взятий для титрування, мл.</w:t>
      </w:r>
    </w:p>
    <w:p w14:paraId="755FB7AE" w14:textId="7DB6A70B" w:rsidR="00FB53DE"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Вміст хлорид-іону Y (мг/дм³) обчислюють за формулою:</w:t>
      </w:r>
    </w:p>
    <w:p w14:paraId="068AB181" w14:textId="77777777" w:rsidR="00BB2A9A" w:rsidRPr="001F0DCF" w:rsidRDefault="00BB2A9A" w:rsidP="001F0DCF">
      <w:pPr>
        <w:spacing w:after="0" w:line="360" w:lineRule="auto"/>
        <w:ind w:firstLine="709"/>
        <w:jc w:val="both"/>
        <w:rPr>
          <w:rFonts w:ascii="Times New Roman" w:hAnsi="Times New Roman"/>
          <w:sz w:val="28"/>
          <w:szCs w:val="28"/>
          <w:lang w:val="uk-UA"/>
        </w:rPr>
      </w:pPr>
    </w:p>
    <w:p w14:paraId="69A90578" w14:textId="11C84A07" w:rsidR="00BB2A9A" w:rsidRPr="001F0DCF" w:rsidRDefault="00D11A70" w:rsidP="00BB2A9A">
      <w:pPr>
        <w:spacing w:before="240" w:after="240" w:line="360" w:lineRule="auto"/>
        <w:ind w:firstLine="709"/>
        <w:jc w:val="center"/>
        <w:rPr>
          <w:rFonts w:ascii="Times New Roman" w:hAnsi="Times New Roman"/>
          <w:sz w:val="28"/>
          <w:szCs w:val="28"/>
          <w:lang w:val="uk-UA"/>
        </w:rPr>
      </w:pPr>
      <w:r w:rsidRPr="001F0DCF">
        <w:rPr>
          <w:rFonts w:ascii="Times New Roman" w:hAnsi="Times New Roman"/>
          <w:position w:val="-16"/>
          <w:sz w:val="28"/>
          <w:szCs w:val="28"/>
          <w:lang w:val="uk-UA"/>
        </w:rPr>
        <w:object w:dxaOrig="2799" w:dyaOrig="440" w14:anchorId="1D763C9C">
          <v:shape id="_x0000_i1028" type="#_x0000_t75" style="width:139.5pt;height:22.5pt" o:ole="">
            <v:imagedata r:id="rId48" o:title=""/>
          </v:shape>
          <o:OLEObject Type="Embed" ProgID="Equation.DSMT4" ShapeID="_x0000_i1028" DrawAspect="Content" ObjectID="_1763892239" r:id="rId49"/>
        </w:object>
      </w:r>
      <w:r w:rsidRPr="001F0DCF">
        <w:rPr>
          <w:rFonts w:ascii="Times New Roman" w:hAnsi="Times New Roman"/>
          <w:sz w:val="28"/>
          <w:szCs w:val="28"/>
          <w:lang w:val="uk-UA"/>
        </w:rPr>
        <w:tab/>
      </w:r>
      <w:r w:rsidRPr="001F0DCF">
        <w:rPr>
          <w:rFonts w:ascii="Times New Roman" w:hAnsi="Times New Roman"/>
          <w:sz w:val="28"/>
          <w:szCs w:val="28"/>
          <w:lang w:val="uk-UA"/>
        </w:rPr>
        <w:tab/>
      </w:r>
      <w:r w:rsidRPr="001F0DCF">
        <w:rPr>
          <w:rFonts w:ascii="Times New Roman" w:hAnsi="Times New Roman"/>
          <w:sz w:val="28"/>
          <w:szCs w:val="28"/>
          <w:lang w:val="uk-UA"/>
        </w:rPr>
        <w:tab/>
      </w:r>
      <w:r w:rsidRPr="001F0DCF">
        <w:rPr>
          <w:rFonts w:ascii="Times New Roman" w:hAnsi="Times New Roman"/>
          <w:sz w:val="28"/>
          <w:szCs w:val="28"/>
          <w:lang w:val="uk-UA"/>
        </w:rPr>
        <w:tab/>
        <w:t>(2.7)</w:t>
      </w:r>
    </w:p>
    <w:p w14:paraId="20486B7F" w14:textId="2D8D5FD5" w:rsidR="00FB53DE" w:rsidRPr="001F0DCF" w:rsidRDefault="00FB53D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де M(</w:t>
      </w:r>
      <w:proofErr w:type="spellStart"/>
      <w:r w:rsidRPr="001F0DCF">
        <w:rPr>
          <w:rFonts w:ascii="Times New Roman" w:hAnsi="Times New Roman"/>
          <w:sz w:val="28"/>
          <w:szCs w:val="28"/>
          <w:lang w:val="uk-UA"/>
        </w:rPr>
        <w:t>Cl</w:t>
      </w:r>
      <w:proofErr w:type="spellEnd"/>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Pr="001F0DCF">
        <w:rPr>
          <w:rFonts w:ascii="Times New Roman" w:hAnsi="Times New Roman"/>
          <w:sz w:val="28"/>
          <w:szCs w:val="28"/>
          <w:lang w:val="uk-UA"/>
        </w:rPr>
        <w:t xml:space="preserve"> молярна маса хлорид-іона, M(</w:t>
      </w:r>
      <w:proofErr w:type="spellStart"/>
      <w:r w:rsidRPr="001F0DCF">
        <w:rPr>
          <w:rFonts w:ascii="Times New Roman" w:hAnsi="Times New Roman"/>
          <w:sz w:val="28"/>
          <w:szCs w:val="28"/>
          <w:lang w:val="uk-UA"/>
        </w:rPr>
        <w:t>Cl</w:t>
      </w:r>
      <w:proofErr w:type="spellEnd"/>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 = 35,45 г/моль.</w:t>
      </w:r>
    </w:p>
    <w:p w14:paraId="1D45215A" w14:textId="5EDA8056" w:rsidR="001D2B4D" w:rsidRDefault="001D2B4D" w:rsidP="001F0DCF">
      <w:pPr>
        <w:spacing w:line="360" w:lineRule="auto"/>
        <w:rPr>
          <w:rFonts w:ascii="Times New Roman" w:hAnsi="Times New Roman"/>
          <w:sz w:val="28"/>
          <w:szCs w:val="28"/>
          <w:lang w:val="uk-UA"/>
        </w:rPr>
      </w:pPr>
    </w:p>
    <w:p w14:paraId="068153B2" w14:textId="77777777" w:rsidR="00BB2A9A" w:rsidRPr="001F0DCF" w:rsidRDefault="00BB2A9A" w:rsidP="001F0DCF">
      <w:pPr>
        <w:spacing w:line="360" w:lineRule="auto"/>
        <w:rPr>
          <w:rFonts w:ascii="Times New Roman" w:hAnsi="Times New Roman"/>
          <w:sz w:val="28"/>
          <w:szCs w:val="28"/>
          <w:lang w:val="uk-UA"/>
        </w:rPr>
      </w:pPr>
    </w:p>
    <w:p w14:paraId="1550A6E7" w14:textId="6D134B1F" w:rsidR="008A4485" w:rsidRPr="001F0DCF" w:rsidRDefault="00940575" w:rsidP="001F0DCF">
      <w:pPr>
        <w:pStyle w:val="3"/>
        <w:ind w:firstLine="709"/>
        <w:rPr>
          <w:rFonts w:ascii="Times New Roman" w:hAnsi="Times New Roman"/>
          <w:b w:val="0"/>
          <w:sz w:val="28"/>
          <w:szCs w:val="28"/>
          <w:lang w:val="uk-UA"/>
        </w:rPr>
      </w:pPr>
      <w:bookmarkStart w:id="60" w:name="_Toc152498634"/>
      <w:r w:rsidRPr="001F0DCF">
        <w:rPr>
          <w:rFonts w:ascii="Times New Roman" w:hAnsi="Times New Roman"/>
          <w:b w:val="0"/>
          <w:color w:val="auto"/>
          <w:sz w:val="28"/>
          <w:szCs w:val="28"/>
          <w:lang w:val="uk-UA"/>
        </w:rPr>
        <w:t>2.2.6</w:t>
      </w:r>
      <w:r w:rsidR="008A4485" w:rsidRPr="001F0DCF">
        <w:rPr>
          <w:rFonts w:ascii="Times New Roman" w:hAnsi="Times New Roman"/>
          <w:b w:val="0"/>
          <w:color w:val="auto"/>
          <w:sz w:val="28"/>
          <w:szCs w:val="28"/>
          <w:lang w:val="uk-UA"/>
        </w:rPr>
        <w:t xml:space="preserve"> Визначення </w:t>
      </w:r>
      <w:proofErr w:type="spellStart"/>
      <w:r w:rsidR="008A4485" w:rsidRPr="001F0DCF">
        <w:rPr>
          <w:rFonts w:ascii="Times New Roman" w:hAnsi="Times New Roman"/>
          <w:b w:val="0"/>
          <w:color w:val="auto"/>
          <w:sz w:val="28"/>
          <w:szCs w:val="28"/>
        </w:rPr>
        <w:t>вмісту</w:t>
      </w:r>
      <w:proofErr w:type="spellEnd"/>
      <w:r w:rsidR="008A4485" w:rsidRPr="001F0DCF">
        <w:rPr>
          <w:rFonts w:ascii="Times New Roman" w:hAnsi="Times New Roman"/>
          <w:b w:val="0"/>
          <w:color w:val="auto"/>
          <w:sz w:val="28"/>
          <w:szCs w:val="28"/>
          <w:lang w:val="uk-UA"/>
        </w:rPr>
        <w:t xml:space="preserve"> загального </w:t>
      </w:r>
      <w:proofErr w:type="spellStart"/>
      <w:r w:rsidR="002F28C9">
        <w:rPr>
          <w:rFonts w:ascii="Times New Roman" w:hAnsi="Times New Roman"/>
          <w:b w:val="0"/>
          <w:color w:val="auto"/>
          <w:sz w:val="28"/>
          <w:szCs w:val="28"/>
          <w:lang w:val="uk-UA"/>
        </w:rPr>
        <w:t>Ф</w:t>
      </w:r>
      <w:r w:rsidR="006B2FBA" w:rsidRPr="001F0DCF">
        <w:rPr>
          <w:rFonts w:ascii="Times New Roman" w:hAnsi="Times New Roman"/>
          <w:b w:val="0"/>
          <w:color w:val="auto"/>
          <w:sz w:val="28"/>
          <w:szCs w:val="28"/>
          <w:lang w:val="uk-UA"/>
        </w:rPr>
        <w:t>ерума</w:t>
      </w:r>
      <w:proofErr w:type="spellEnd"/>
      <w:r w:rsidR="008A4485" w:rsidRPr="001F0DCF">
        <w:rPr>
          <w:rFonts w:ascii="Times New Roman" w:hAnsi="Times New Roman"/>
          <w:b w:val="0"/>
          <w:color w:val="auto"/>
          <w:sz w:val="28"/>
          <w:szCs w:val="28"/>
          <w:lang w:val="uk-UA"/>
        </w:rPr>
        <w:t xml:space="preserve"> у воді</w:t>
      </w:r>
      <w:bookmarkEnd w:id="60"/>
      <w:r w:rsidR="008A4485" w:rsidRPr="001F0DCF">
        <w:rPr>
          <w:rFonts w:ascii="Times New Roman" w:hAnsi="Times New Roman"/>
          <w:b w:val="0"/>
          <w:color w:val="auto"/>
          <w:sz w:val="28"/>
          <w:szCs w:val="28"/>
          <w:lang w:val="uk-UA"/>
        </w:rPr>
        <w:t xml:space="preserve"> </w:t>
      </w:r>
    </w:p>
    <w:p w14:paraId="7D37C1AD" w14:textId="77777777" w:rsidR="001D2B4D" w:rsidRPr="001F0DCF" w:rsidRDefault="001D2B4D" w:rsidP="001F0DCF">
      <w:pPr>
        <w:spacing w:after="0" w:line="360" w:lineRule="auto"/>
        <w:ind w:firstLine="709"/>
        <w:jc w:val="both"/>
        <w:rPr>
          <w:rFonts w:ascii="Times New Roman" w:hAnsi="Times New Roman"/>
          <w:sz w:val="28"/>
          <w:szCs w:val="28"/>
          <w:lang w:val="uk-UA"/>
        </w:rPr>
      </w:pPr>
    </w:p>
    <w:p w14:paraId="36516F8D" w14:textId="77777777" w:rsidR="001D2B4D" w:rsidRPr="001F0DCF" w:rsidRDefault="001D2B4D" w:rsidP="001F0DCF">
      <w:pPr>
        <w:spacing w:after="0" w:line="360" w:lineRule="auto"/>
        <w:ind w:firstLine="709"/>
        <w:jc w:val="both"/>
        <w:rPr>
          <w:rFonts w:ascii="Times New Roman" w:hAnsi="Times New Roman"/>
          <w:sz w:val="28"/>
          <w:szCs w:val="28"/>
          <w:lang w:val="uk-UA"/>
        </w:rPr>
      </w:pPr>
    </w:p>
    <w:p w14:paraId="521FB57F" w14:textId="4A60183E" w:rsidR="008A4485" w:rsidRPr="001F0DCF" w:rsidRDefault="00FF20E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Визначення вмісту загального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у воді проводилось за допомогою багатоцільового спектрофотометру UV-1280 </w:t>
      </w:r>
      <w:proofErr w:type="spellStart"/>
      <w:r w:rsidRPr="001F0DCF">
        <w:rPr>
          <w:rFonts w:ascii="Times New Roman" w:hAnsi="Times New Roman"/>
          <w:sz w:val="28"/>
          <w:szCs w:val="28"/>
          <w:lang w:val="uk-UA"/>
        </w:rPr>
        <w:t>Shimadzu</w:t>
      </w:r>
      <w:proofErr w:type="spellEnd"/>
      <w:r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Япония</w:t>
      </w:r>
      <w:proofErr w:type="spellEnd"/>
      <w:r w:rsidRPr="001F0DCF">
        <w:rPr>
          <w:rFonts w:ascii="Times New Roman" w:hAnsi="Times New Roman"/>
          <w:sz w:val="28"/>
          <w:szCs w:val="28"/>
          <w:lang w:val="uk-UA"/>
        </w:rPr>
        <w:t>).</w:t>
      </w:r>
    </w:p>
    <w:p w14:paraId="135287AB" w14:textId="77777777" w:rsidR="00940575" w:rsidRPr="001F0DCF" w:rsidRDefault="00FF20E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Багатоцільовий спектрофотометр UV-1280 </w:t>
      </w:r>
      <w:proofErr w:type="spellStart"/>
      <w:r w:rsidRPr="001F0DCF">
        <w:rPr>
          <w:rFonts w:ascii="Times New Roman" w:hAnsi="Times New Roman"/>
          <w:sz w:val="28"/>
          <w:szCs w:val="28"/>
          <w:lang w:val="uk-UA"/>
        </w:rPr>
        <w:t>Shimadzu</w:t>
      </w:r>
      <w:proofErr w:type="spellEnd"/>
      <w:r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Япония</w:t>
      </w:r>
      <w:proofErr w:type="spellEnd"/>
      <w:r w:rsidRPr="001F0DCF">
        <w:rPr>
          <w:rFonts w:ascii="Times New Roman" w:hAnsi="Times New Roman"/>
          <w:sz w:val="28"/>
          <w:szCs w:val="28"/>
          <w:lang w:val="uk-UA"/>
        </w:rPr>
        <w:t>) розроблений для кількісного аналізу, дозволяє проводити вимірювання в УФ та видимому діапазоні спектра від 190 до 1100 нм</w:t>
      </w:r>
      <w:r w:rsidR="00940575" w:rsidRPr="001F0DCF">
        <w:rPr>
          <w:rFonts w:ascii="Times New Roman" w:hAnsi="Times New Roman"/>
          <w:sz w:val="28"/>
          <w:szCs w:val="28"/>
          <w:lang w:val="uk-UA"/>
        </w:rPr>
        <w:t>.</w:t>
      </w:r>
    </w:p>
    <w:p w14:paraId="57D68806" w14:textId="10D337A9" w:rsidR="00940575" w:rsidRPr="001F0DCF" w:rsidRDefault="0094057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 Спектрофотометр UV-1280 має вбудований USB-інтерфейс і функції USB-контролю, що спрощує перенесення даних на ПК або підключення принтера для роздруківки всіх даних, що виводяться на екран – спектрів, результатів вимірювань, калібрувальних кривих і ін. Вбудована клавіатура і РК-дисплей дозволяють керувати режимами роботи приладу і печаттю результатів на інтуїтивному рівні.</w:t>
      </w:r>
    </w:p>
    <w:p w14:paraId="2582B137" w14:textId="5E853FF6" w:rsidR="00FF20E4" w:rsidRPr="001F0DCF" w:rsidRDefault="0094057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Спектрофотометр UV-1280 </w:t>
      </w:r>
      <w:proofErr w:type="spellStart"/>
      <w:r w:rsidRPr="001F0DCF">
        <w:rPr>
          <w:rFonts w:ascii="Times New Roman" w:hAnsi="Times New Roman"/>
          <w:sz w:val="28"/>
          <w:szCs w:val="28"/>
          <w:lang w:val="uk-UA"/>
        </w:rPr>
        <w:t>Shimadzu</w:t>
      </w:r>
      <w:proofErr w:type="spellEnd"/>
      <w:r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Япония</w:t>
      </w:r>
      <w:proofErr w:type="spellEnd"/>
      <w:r w:rsidRPr="001F0DCF">
        <w:rPr>
          <w:rFonts w:ascii="Times New Roman" w:hAnsi="Times New Roman"/>
          <w:sz w:val="28"/>
          <w:szCs w:val="28"/>
          <w:lang w:val="uk-UA"/>
        </w:rPr>
        <w:t xml:space="preserve">) фото представлено </w:t>
      </w:r>
      <w:r w:rsidR="00046E32" w:rsidRPr="001F0DCF">
        <w:rPr>
          <w:rFonts w:ascii="Times New Roman" w:hAnsi="Times New Roman"/>
          <w:sz w:val="28"/>
          <w:szCs w:val="28"/>
          <w:lang w:val="uk-UA"/>
        </w:rPr>
        <w:br/>
      </w:r>
      <w:r w:rsidRPr="001F0DCF">
        <w:rPr>
          <w:rFonts w:ascii="Times New Roman" w:hAnsi="Times New Roman"/>
          <w:sz w:val="28"/>
          <w:szCs w:val="28"/>
          <w:lang w:val="uk-UA"/>
        </w:rPr>
        <w:t xml:space="preserve">на </w:t>
      </w:r>
      <w:r w:rsidR="00A9151A" w:rsidRPr="001F0DCF">
        <w:rPr>
          <w:rFonts w:ascii="Times New Roman" w:hAnsi="Times New Roman"/>
          <w:sz w:val="28"/>
          <w:szCs w:val="28"/>
          <w:lang w:val="uk-UA"/>
        </w:rPr>
        <w:t>рис. 2.</w:t>
      </w:r>
      <w:r w:rsidR="001D2B4D" w:rsidRPr="001F0DCF">
        <w:rPr>
          <w:rFonts w:ascii="Times New Roman" w:hAnsi="Times New Roman"/>
          <w:sz w:val="28"/>
          <w:szCs w:val="28"/>
          <w:lang w:val="uk-UA"/>
        </w:rPr>
        <w:t>3</w:t>
      </w:r>
      <w:r w:rsidR="00FF20E4" w:rsidRPr="001F0DCF">
        <w:rPr>
          <w:rFonts w:ascii="Times New Roman" w:hAnsi="Times New Roman"/>
          <w:sz w:val="28"/>
          <w:szCs w:val="28"/>
          <w:lang w:val="uk-UA"/>
        </w:rPr>
        <w:t xml:space="preserve"> [79].</w:t>
      </w:r>
    </w:p>
    <w:p w14:paraId="21D549EC" w14:textId="77777777" w:rsidR="00FF20E4" w:rsidRPr="001F0DCF" w:rsidRDefault="00FA14AD" w:rsidP="001F0DCF">
      <w:pPr>
        <w:spacing w:before="120" w:after="0" w:line="360" w:lineRule="auto"/>
        <w:jc w:val="center"/>
        <w:rPr>
          <w:rFonts w:ascii="Times New Roman" w:hAnsi="Times New Roman"/>
          <w:sz w:val="28"/>
          <w:szCs w:val="28"/>
          <w:lang w:val="uk-UA"/>
        </w:rPr>
      </w:pPr>
      <w:r w:rsidRPr="001F0DCF">
        <w:rPr>
          <w:rFonts w:ascii="Times New Roman" w:hAnsi="Times New Roman"/>
          <w:noProof/>
          <w:sz w:val="28"/>
          <w:szCs w:val="28"/>
        </w:rPr>
        <w:drawing>
          <wp:inline distT="0" distB="0" distL="0" distR="0" wp14:anchorId="61AC7BCD" wp14:editId="3EE27D61">
            <wp:extent cx="3702050" cy="2552630"/>
            <wp:effectExtent l="0" t="0" r="0" b="635"/>
            <wp:docPr id="27" name="Рисунок 2" descr="C:\Users\admin\Downloads\илюстрация.jpg"/>
            <wp:cNvGraphicFramePr/>
            <a:graphic xmlns:a="http://schemas.openxmlformats.org/drawingml/2006/main">
              <a:graphicData uri="http://schemas.openxmlformats.org/drawingml/2006/picture">
                <pic:pic xmlns:pic="http://schemas.openxmlformats.org/drawingml/2006/picture">
                  <pic:nvPicPr>
                    <pic:cNvPr id="1" name="Рисунок 2" descr="C:\Users\admin\Downloads\илюстрация.jpg"/>
                    <pic:cNvPicPr/>
                  </pic:nvPicPr>
                  <pic:blipFill rotWithShape="1">
                    <a:blip r:embed="rId50" cstate="print"/>
                    <a:srcRect l="6634" t="12165" r="11182" b="12050"/>
                    <a:stretch/>
                  </pic:blipFill>
                  <pic:spPr bwMode="auto">
                    <a:xfrm>
                      <a:off x="0" y="0"/>
                      <a:ext cx="3723413" cy="2567360"/>
                    </a:xfrm>
                    <a:prstGeom prst="rect">
                      <a:avLst/>
                    </a:prstGeom>
                    <a:noFill/>
                    <a:ln>
                      <a:noFill/>
                    </a:ln>
                    <a:extLst>
                      <a:ext uri="{53640926-AAD7-44D8-BBD7-CCE9431645EC}">
                        <a14:shadowObscured xmlns:a14="http://schemas.microsoft.com/office/drawing/2010/main"/>
                      </a:ext>
                    </a:extLst>
                  </pic:spPr>
                </pic:pic>
              </a:graphicData>
            </a:graphic>
          </wp:inline>
        </w:drawing>
      </w:r>
    </w:p>
    <w:p w14:paraId="3E84608C" w14:textId="50998151" w:rsidR="00046E32" w:rsidRPr="001F0DCF" w:rsidRDefault="00A9151A" w:rsidP="00C54B52">
      <w:pPr>
        <w:spacing w:before="120" w:after="0" w:line="360" w:lineRule="auto"/>
        <w:jc w:val="center"/>
        <w:rPr>
          <w:rFonts w:ascii="Times New Roman" w:hAnsi="Times New Roman"/>
          <w:sz w:val="28"/>
          <w:szCs w:val="28"/>
          <w:lang w:val="uk-UA"/>
        </w:rPr>
      </w:pPr>
      <w:r w:rsidRPr="001F0DCF">
        <w:rPr>
          <w:rFonts w:ascii="Times New Roman" w:hAnsi="Times New Roman"/>
          <w:sz w:val="28"/>
          <w:szCs w:val="28"/>
          <w:lang w:val="uk-UA"/>
        </w:rPr>
        <w:lastRenderedPageBreak/>
        <w:t>Рисунок 2.</w:t>
      </w:r>
      <w:r w:rsidR="001D2B4D" w:rsidRPr="001F0DCF">
        <w:rPr>
          <w:rFonts w:ascii="Times New Roman" w:hAnsi="Times New Roman"/>
          <w:sz w:val="28"/>
          <w:szCs w:val="28"/>
          <w:lang w:val="uk-UA"/>
        </w:rPr>
        <w:t>3</w:t>
      </w:r>
      <w:r w:rsidR="00FF20E4"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7376A0" w:rsidRPr="001F0DCF">
        <w:rPr>
          <w:rFonts w:ascii="Times New Roman" w:hAnsi="Times New Roman"/>
          <w:sz w:val="28"/>
          <w:szCs w:val="28"/>
          <w:lang w:val="uk-UA"/>
        </w:rPr>
        <w:t xml:space="preserve"> </w:t>
      </w:r>
      <w:r w:rsidR="00E04C68">
        <w:rPr>
          <w:rFonts w:ascii="Times New Roman" w:hAnsi="Times New Roman"/>
          <w:sz w:val="28"/>
          <w:szCs w:val="28"/>
          <w:lang w:val="uk-UA"/>
        </w:rPr>
        <w:t>С</w:t>
      </w:r>
      <w:r w:rsidR="00FA14AD" w:rsidRPr="001F0DCF">
        <w:rPr>
          <w:rFonts w:ascii="Times New Roman" w:hAnsi="Times New Roman"/>
          <w:sz w:val="28"/>
          <w:szCs w:val="28"/>
          <w:lang w:val="uk-UA"/>
        </w:rPr>
        <w:t xml:space="preserve">пектрофотометр UV-1280 </w:t>
      </w:r>
      <w:proofErr w:type="spellStart"/>
      <w:r w:rsidR="00FA14AD" w:rsidRPr="001F0DCF">
        <w:rPr>
          <w:rFonts w:ascii="Times New Roman" w:hAnsi="Times New Roman"/>
          <w:sz w:val="28"/>
          <w:szCs w:val="28"/>
          <w:lang w:val="uk-UA"/>
        </w:rPr>
        <w:t>Shimadzu</w:t>
      </w:r>
      <w:proofErr w:type="spellEnd"/>
    </w:p>
    <w:p w14:paraId="2F97BF79" w14:textId="7ED4152A" w:rsidR="00AC47D3" w:rsidRPr="001F0DCF" w:rsidRDefault="0094057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Технічні характеристики спектрофотометру UV-1280 </w:t>
      </w:r>
      <w:proofErr w:type="spellStart"/>
      <w:r w:rsidRPr="001F0DCF">
        <w:rPr>
          <w:rFonts w:ascii="Times New Roman" w:hAnsi="Times New Roman"/>
          <w:sz w:val="28"/>
          <w:szCs w:val="28"/>
          <w:lang w:val="uk-UA"/>
        </w:rPr>
        <w:t>Shimadzu</w:t>
      </w:r>
      <w:proofErr w:type="spellEnd"/>
      <w:r w:rsidRPr="001F0DCF">
        <w:rPr>
          <w:rFonts w:ascii="Times New Roman" w:hAnsi="Times New Roman"/>
          <w:sz w:val="28"/>
          <w:szCs w:val="28"/>
          <w:lang w:val="uk-UA"/>
        </w:rPr>
        <w:t xml:space="preserve"> наведені у табл. 2.7.</w:t>
      </w:r>
      <w:r w:rsidR="00AC47D3" w:rsidRPr="001F0DCF">
        <w:rPr>
          <w:rFonts w:ascii="Times New Roman" w:hAnsi="Times New Roman"/>
          <w:sz w:val="28"/>
          <w:szCs w:val="28"/>
          <w:lang w:val="uk-UA"/>
        </w:rPr>
        <w:t xml:space="preserve"> </w:t>
      </w:r>
    </w:p>
    <w:p w14:paraId="3748B002" w14:textId="09C4CAFD" w:rsidR="00FA14AD" w:rsidRPr="001F0DCF" w:rsidRDefault="00AC47D3"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Зручне в експлуатації </w:t>
      </w:r>
      <w:proofErr w:type="spellStart"/>
      <w:r w:rsidRPr="001F0DCF">
        <w:rPr>
          <w:rFonts w:ascii="Times New Roman" w:hAnsi="Times New Roman"/>
          <w:sz w:val="28"/>
          <w:szCs w:val="28"/>
          <w:lang w:val="uk-UA"/>
        </w:rPr>
        <w:t>кюветноє</w:t>
      </w:r>
      <w:proofErr w:type="spellEnd"/>
      <w:r w:rsidRPr="001F0DCF">
        <w:rPr>
          <w:rFonts w:ascii="Times New Roman" w:hAnsi="Times New Roman"/>
          <w:sz w:val="28"/>
          <w:szCs w:val="28"/>
          <w:lang w:val="uk-UA"/>
        </w:rPr>
        <w:t xml:space="preserve"> відділення приладу дозволяє легко замінювати стандартний утримувач 10 мм кювети на різні додаткові приставки: </w:t>
      </w:r>
      <w:proofErr w:type="spellStart"/>
      <w:r w:rsidRPr="001F0DCF">
        <w:rPr>
          <w:rFonts w:ascii="Times New Roman" w:hAnsi="Times New Roman"/>
          <w:sz w:val="28"/>
          <w:szCs w:val="28"/>
          <w:lang w:val="uk-UA"/>
        </w:rPr>
        <w:t>многокюветние</w:t>
      </w:r>
      <w:proofErr w:type="spellEnd"/>
      <w:r w:rsidRPr="001F0DCF">
        <w:rPr>
          <w:rFonts w:ascii="Times New Roman" w:hAnsi="Times New Roman"/>
          <w:sz w:val="28"/>
          <w:szCs w:val="28"/>
          <w:lang w:val="uk-UA"/>
        </w:rPr>
        <w:t xml:space="preserve"> тримачі, в тому числі тримачі </w:t>
      </w:r>
      <w:proofErr w:type="spellStart"/>
      <w:r w:rsidRPr="001F0DCF">
        <w:rPr>
          <w:rFonts w:ascii="Times New Roman" w:hAnsi="Times New Roman"/>
          <w:sz w:val="28"/>
          <w:szCs w:val="28"/>
          <w:lang w:val="uk-UA"/>
        </w:rPr>
        <w:t>мікрокювет</w:t>
      </w:r>
      <w:proofErr w:type="spellEnd"/>
      <w:r w:rsidRPr="001F0DCF">
        <w:rPr>
          <w:rFonts w:ascii="Times New Roman" w:hAnsi="Times New Roman"/>
          <w:sz w:val="28"/>
          <w:szCs w:val="28"/>
          <w:lang w:val="uk-UA"/>
        </w:rPr>
        <w:t xml:space="preserve"> (від 50 </w:t>
      </w:r>
      <w:proofErr w:type="spellStart"/>
      <w:r w:rsidRPr="001F0DCF">
        <w:rPr>
          <w:rFonts w:ascii="Times New Roman" w:hAnsi="Times New Roman"/>
          <w:sz w:val="28"/>
          <w:szCs w:val="28"/>
          <w:lang w:val="uk-UA"/>
        </w:rPr>
        <w:t>мкл</w:t>
      </w:r>
      <w:proofErr w:type="spellEnd"/>
      <w:r w:rsidRPr="001F0DCF">
        <w:rPr>
          <w:rFonts w:ascii="Times New Roman" w:hAnsi="Times New Roman"/>
          <w:sz w:val="28"/>
          <w:szCs w:val="28"/>
          <w:lang w:val="uk-UA"/>
        </w:rPr>
        <w:t xml:space="preserve">) і тримачі кювет з різною довжиною оптичного шляху (від 1 до 50 мм), з ручною або автоматичною зміною зразків; тримач плівок; пристрої для </w:t>
      </w:r>
      <w:proofErr w:type="spellStart"/>
      <w:r w:rsidRPr="001F0DCF">
        <w:rPr>
          <w:rFonts w:ascii="Times New Roman" w:hAnsi="Times New Roman"/>
          <w:sz w:val="28"/>
          <w:szCs w:val="28"/>
          <w:lang w:val="uk-UA"/>
        </w:rPr>
        <w:t>термостатування</w:t>
      </w:r>
      <w:proofErr w:type="spellEnd"/>
      <w:r w:rsidRPr="001F0DCF">
        <w:rPr>
          <w:rFonts w:ascii="Times New Roman" w:hAnsi="Times New Roman"/>
          <w:sz w:val="28"/>
          <w:szCs w:val="28"/>
          <w:lang w:val="uk-UA"/>
        </w:rPr>
        <w:t xml:space="preserve"> кювет; проточні кювети з автоматичним заповненням і промиванням; </w:t>
      </w:r>
      <w:proofErr w:type="spellStart"/>
      <w:r w:rsidRPr="001F0DCF">
        <w:rPr>
          <w:rFonts w:ascii="Times New Roman" w:hAnsi="Times New Roman"/>
          <w:sz w:val="28"/>
          <w:szCs w:val="28"/>
          <w:lang w:val="uk-UA"/>
        </w:rPr>
        <w:t>автодозатор</w:t>
      </w:r>
      <w:proofErr w:type="spellEnd"/>
      <w:r w:rsidRPr="001F0DCF">
        <w:rPr>
          <w:rFonts w:ascii="Times New Roman" w:hAnsi="Times New Roman"/>
          <w:sz w:val="28"/>
          <w:szCs w:val="28"/>
          <w:lang w:val="uk-UA"/>
        </w:rPr>
        <w:t xml:space="preserve"> (до 100 і більше зразків). </w:t>
      </w:r>
    </w:p>
    <w:p w14:paraId="33AB8026" w14:textId="45F9C16E" w:rsidR="00940575" w:rsidRPr="001F0DCF" w:rsidRDefault="00FA14AD" w:rsidP="001F0DCF">
      <w:pPr>
        <w:spacing w:after="0" w:line="360" w:lineRule="auto"/>
        <w:ind w:firstLine="709"/>
        <w:jc w:val="both"/>
        <w:rPr>
          <w:rFonts w:ascii="Times New Roman" w:hAnsi="Times New Roman"/>
          <w:sz w:val="28"/>
          <w:szCs w:val="28"/>
          <w:lang w:val="uk-UA"/>
        </w:rPr>
      </w:pPr>
      <w:proofErr w:type="spellStart"/>
      <w:r w:rsidRPr="001F0DCF">
        <w:rPr>
          <w:rFonts w:ascii="Times New Roman" w:hAnsi="Times New Roman"/>
          <w:sz w:val="28"/>
          <w:szCs w:val="28"/>
          <w:lang w:val="uk-UA"/>
        </w:rPr>
        <w:t>Фотоколориметричний</w:t>
      </w:r>
      <w:proofErr w:type="spellEnd"/>
      <w:r w:rsidRPr="001F0DCF">
        <w:rPr>
          <w:rFonts w:ascii="Times New Roman" w:hAnsi="Times New Roman"/>
          <w:sz w:val="28"/>
          <w:szCs w:val="28"/>
          <w:lang w:val="uk-UA"/>
        </w:rPr>
        <w:t xml:space="preserve"> метод заснований на попередньому відновленні </w:t>
      </w:r>
      <w:r w:rsidR="00E04C68">
        <w:rPr>
          <w:rFonts w:ascii="Times New Roman" w:hAnsi="Times New Roman"/>
          <w:sz w:val="28"/>
          <w:szCs w:val="28"/>
          <w:lang w:val="uk-UA"/>
        </w:rPr>
        <w:t>катіонів</w:t>
      </w:r>
      <w:r w:rsidRPr="001F0DCF">
        <w:rPr>
          <w:rFonts w:ascii="Times New Roman" w:hAnsi="Times New Roman"/>
          <w:sz w:val="28"/>
          <w:szCs w:val="28"/>
          <w:lang w:val="uk-UA"/>
        </w:rPr>
        <w:t xml:space="preserve"> </w:t>
      </w:r>
      <w:proofErr w:type="spellStart"/>
      <w:r w:rsidR="00F25A45">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w:t>
      </w:r>
      <w:r w:rsidRPr="00E04C68">
        <w:rPr>
          <w:rFonts w:ascii="Times New Roman" w:hAnsi="Times New Roman"/>
          <w:sz w:val="28"/>
          <w:szCs w:val="28"/>
          <w:lang w:val="uk-UA"/>
        </w:rPr>
        <w:t>(III)</w:t>
      </w:r>
      <w:r w:rsidRPr="001F0DCF">
        <w:rPr>
          <w:rFonts w:ascii="Times New Roman" w:hAnsi="Times New Roman"/>
          <w:sz w:val="28"/>
          <w:szCs w:val="28"/>
          <w:lang w:val="uk-UA"/>
        </w:rPr>
        <w:t xml:space="preserve"> до </w:t>
      </w:r>
      <w:r w:rsidR="00E04C68">
        <w:rPr>
          <w:rFonts w:ascii="Times New Roman" w:hAnsi="Times New Roman"/>
          <w:sz w:val="28"/>
          <w:szCs w:val="28"/>
          <w:lang w:val="uk-UA"/>
        </w:rPr>
        <w:t>катіонів</w:t>
      </w:r>
      <w:r w:rsidRPr="001F0DCF">
        <w:rPr>
          <w:rFonts w:ascii="Times New Roman" w:hAnsi="Times New Roman"/>
          <w:sz w:val="28"/>
          <w:szCs w:val="28"/>
          <w:lang w:val="uk-UA"/>
        </w:rPr>
        <w:t xml:space="preserve"> </w:t>
      </w:r>
      <w:proofErr w:type="spellStart"/>
      <w:r w:rsidR="00694823">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(II) солянокислим </w:t>
      </w:r>
      <w:proofErr w:type="spellStart"/>
      <w:r w:rsidRPr="001F0DCF">
        <w:rPr>
          <w:rFonts w:ascii="Times New Roman" w:hAnsi="Times New Roman"/>
          <w:sz w:val="28"/>
          <w:szCs w:val="28"/>
          <w:lang w:val="uk-UA"/>
        </w:rPr>
        <w:t>гідроксиламіном</w:t>
      </w:r>
      <w:proofErr w:type="spellEnd"/>
      <w:r w:rsidRPr="001F0DCF">
        <w:rPr>
          <w:rFonts w:ascii="Times New Roman" w:hAnsi="Times New Roman"/>
          <w:sz w:val="28"/>
          <w:szCs w:val="28"/>
          <w:lang w:val="uk-UA"/>
        </w:rPr>
        <w:t xml:space="preserve"> до комплексного з'єднання оранжево-червоного кольору при взаємодії </w:t>
      </w:r>
      <w:r w:rsidR="00E04C68">
        <w:rPr>
          <w:rFonts w:ascii="Times New Roman" w:hAnsi="Times New Roman"/>
          <w:sz w:val="28"/>
          <w:szCs w:val="28"/>
          <w:lang w:val="uk-UA"/>
        </w:rPr>
        <w:t>катіонів</w:t>
      </w:r>
      <w:r w:rsidRPr="001F0DCF">
        <w:rPr>
          <w:rFonts w:ascii="Times New Roman" w:hAnsi="Times New Roman"/>
          <w:sz w:val="28"/>
          <w:szCs w:val="28"/>
          <w:lang w:val="uk-UA"/>
        </w:rPr>
        <w:t xml:space="preserve"> </w:t>
      </w:r>
      <w:proofErr w:type="spellStart"/>
      <w:r w:rsidR="00694823">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(II) з о-</w:t>
      </w:r>
      <w:proofErr w:type="spellStart"/>
      <w:r w:rsidRPr="001F0DCF">
        <w:rPr>
          <w:rFonts w:ascii="Times New Roman" w:hAnsi="Times New Roman"/>
          <w:sz w:val="28"/>
          <w:szCs w:val="28"/>
          <w:lang w:val="uk-UA"/>
        </w:rPr>
        <w:t>фенантроліном</w:t>
      </w:r>
      <w:proofErr w:type="spellEnd"/>
      <w:r w:rsidRPr="001F0DCF">
        <w:rPr>
          <w:rFonts w:ascii="Times New Roman" w:hAnsi="Times New Roman"/>
          <w:sz w:val="28"/>
          <w:szCs w:val="28"/>
          <w:lang w:val="uk-UA"/>
        </w:rPr>
        <w:t xml:space="preserve">. </w:t>
      </w:r>
    </w:p>
    <w:p w14:paraId="196946E1" w14:textId="6D6580F0" w:rsidR="00FF20E4" w:rsidRPr="001F0DCF" w:rsidRDefault="00FA14AD"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Діапазон вимірювань 0,005</w:t>
      </w:r>
      <w:r w:rsidR="00046E32" w:rsidRPr="001F0DCF">
        <w:rPr>
          <w:rFonts w:ascii="Times New Roman" w:hAnsi="Times New Roman"/>
          <w:sz w:val="28"/>
          <w:szCs w:val="28"/>
          <w:lang w:val="uk-UA"/>
        </w:rPr>
        <w:t>-</w:t>
      </w:r>
      <w:r w:rsidRPr="001F0DCF">
        <w:rPr>
          <w:rFonts w:ascii="Times New Roman" w:hAnsi="Times New Roman"/>
          <w:sz w:val="28"/>
          <w:szCs w:val="28"/>
          <w:lang w:val="uk-UA"/>
        </w:rPr>
        <w:t>5,00 мг/дм³.</w:t>
      </w:r>
    </w:p>
    <w:p w14:paraId="474A8892" w14:textId="1EDFF05C" w:rsidR="00AC3A97" w:rsidRPr="001F0DCF" w:rsidRDefault="004D358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Процеси приготування розчинів і підготовки проби до аналізу в лабораторії проводять дотримуючись вимог ДСТУ 7274 і ГОСТ 27025 [80, 81].</w:t>
      </w:r>
    </w:p>
    <w:p w14:paraId="15E1F43A" w14:textId="3B382E34" w:rsidR="00DA15E8" w:rsidRPr="001F0DCF" w:rsidRDefault="007376A0"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Визначення вмісту загального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у воді виконується в наступній послідовності:</w:t>
      </w:r>
      <w:r w:rsidR="00DA15E8" w:rsidRPr="001F0DCF">
        <w:rPr>
          <w:rFonts w:ascii="Times New Roman" w:hAnsi="Times New Roman"/>
          <w:sz w:val="28"/>
          <w:szCs w:val="28"/>
          <w:lang w:val="uk-UA"/>
        </w:rPr>
        <w:t xml:space="preserve"> </w:t>
      </w:r>
    </w:p>
    <w:p w14:paraId="53C3B5E4" w14:textId="13EE6ABE" w:rsidR="00AC3A97" w:rsidRPr="001F0DCF" w:rsidRDefault="00DA15E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noBreakHyphen/>
        <w:t xml:space="preserve"> </w:t>
      </w:r>
      <w:r w:rsidR="007376A0" w:rsidRPr="001F0DCF">
        <w:rPr>
          <w:rFonts w:ascii="Times New Roman" w:hAnsi="Times New Roman"/>
          <w:sz w:val="28"/>
          <w:szCs w:val="28"/>
          <w:lang w:val="uk-UA"/>
        </w:rPr>
        <w:t>в</w:t>
      </w:r>
      <w:r w:rsidR="004D358C" w:rsidRPr="001F0DCF">
        <w:rPr>
          <w:rFonts w:ascii="Times New Roman" w:hAnsi="Times New Roman"/>
          <w:sz w:val="28"/>
          <w:szCs w:val="28"/>
          <w:lang w:val="uk-UA"/>
        </w:rPr>
        <w:t xml:space="preserve"> інтервалі значень масової концентрації загального</w:t>
      </w:r>
      <w:r w:rsidR="00AC3A97" w:rsidRPr="001F0DCF">
        <w:rPr>
          <w:rFonts w:ascii="Times New Roman" w:hAnsi="Times New Roman"/>
          <w:sz w:val="28"/>
          <w:szCs w:val="28"/>
          <w:lang w:val="uk-UA"/>
        </w:rPr>
        <w:t xml:space="preserve">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00AC3A97" w:rsidRPr="001F0DCF">
        <w:rPr>
          <w:rFonts w:ascii="Times New Roman" w:hAnsi="Times New Roman"/>
          <w:sz w:val="28"/>
          <w:szCs w:val="28"/>
          <w:lang w:val="uk-UA"/>
        </w:rPr>
        <w:t xml:space="preserve"> від 0,005-0,08 мг/дм³</w:t>
      </w:r>
      <w:r w:rsidRPr="001F0DCF">
        <w:rPr>
          <w:rFonts w:ascii="Times New Roman" w:hAnsi="Times New Roman"/>
          <w:sz w:val="28"/>
          <w:szCs w:val="28"/>
          <w:lang w:val="uk-UA"/>
        </w:rPr>
        <w:t xml:space="preserve"> : в</w:t>
      </w:r>
      <w:r w:rsidR="004D358C" w:rsidRPr="001F0DCF">
        <w:rPr>
          <w:rFonts w:ascii="Times New Roman" w:hAnsi="Times New Roman"/>
          <w:sz w:val="28"/>
          <w:szCs w:val="28"/>
          <w:lang w:val="uk-UA"/>
        </w:rPr>
        <w:t xml:space="preserve"> хімічний стакан 400 см³ поміщають від 100 до 300 см³ проби, доливають 1 см³ концентрованої азотної кислоти, 3 см³ соляної кислоти, випаровують приблизно до 50 см³ і охолоджують до темпер</w:t>
      </w:r>
      <w:r w:rsidR="00AC3A97" w:rsidRPr="001F0DCF">
        <w:rPr>
          <w:rFonts w:ascii="Times New Roman" w:hAnsi="Times New Roman"/>
          <w:sz w:val="28"/>
          <w:szCs w:val="28"/>
          <w:lang w:val="uk-UA"/>
        </w:rPr>
        <w:t>атури навколишнього середовища.</w:t>
      </w:r>
    </w:p>
    <w:p w14:paraId="45F8DB57" w14:textId="27582006" w:rsidR="004D358C" w:rsidRDefault="007376A0"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w:t>
      </w:r>
      <w:r w:rsidR="004D358C" w:rsidRPr="001F0DCF">
        <w:rPr>
          <w:rFonts w:ascii="Times New Roman" w:hAnsi="Times New Roman"/>
          <w:sz w:val="28"/>
          <w:szCs w:val="28"/>
          <w:lang w:val="uk-UA"/>
        </w:rPr>
        <w:t xml:space="preserve"> інтервалі значень масової концентрації загального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004D358C" w:rsidRPr="001F0DCF">
        <w:rPr>
          <w:rFonts w:ascii="Times New Roman" w:hAnsi="Times New Roman"/>
          <w:sz w:val="28"/>
          <w:szCs w:val="28"/>
          <w:lang w:val="uk-UA"/>
        </w:rPr>
        <w:t xml:space="preserve"> від </w:t>
      </w:r>
      <w:r w:rsidR="00046E32" w:rsidRPr="001F0DCF">
        <w:rPr>
          <w:rFonts w:ascii="Times New Roman" w:hAnsi="Times New Roman"/>
          <w:sz w:val="28"/>
          <w:szCs w:val="28"/>
          <w:lang w:val="uk-UA"/>
        </w:rPr>
        <w:br/>
      </w:r>
      <w:r w:rsidR="004D358C" w:rsidRPr="001F0DCF">
        <w:rPr>
          <w:rFonts w:ascii="Times New Roman" w:hAnsi="Times New Roman"/>
          <w:sz w:val="28"/>
          <w:szCs w:val="28"/>
          <w:lang w:val="uk-UA"/>
        </w:rPr>
        <w:t>0,08 – 5,0 мг/дм³</w:t>
      </w:r>
      <w:r w:rsidR="00DA15E8" w:rsidRPr="001F0DCF">
        <w:rPr>
          <w:rFonts w:ascii="Times New Roman" w:hAnsi="Times New Roman"/>
          <w:sz w:val="28"/>
          <w:szCs w:val="28"/>
          <w:lang w:val="uk-UA"/>
        </w:rPr>
        <w:t xml:space="preserve"> </w:t>
      </w:r>
      <w:r w:rsidR="004D358C" w:rsidRPr="001F0DCF">
        <w:rPr>
          <w:rFonts w:ascii="Times New Roman" w:hAnsi="Times New Roman"/>
          <w:sz w:val="28"/>
          <w:szCs w:val="28"/>
          <w:lang w:val="uk-UA"/>
        </w:rPr>
        <w:t>:</w:t>
      </w:r>
      <w:r w:rsidR="00DA15E8" w:rsidRPr="001F0DCF">
        <w:rPr>
          <w:rFonts w:ascii="Times New Roman" w:hAnsi="Times New Roman"/>
          <w:sz w:val="28"/>
          <w:szCs w:val="28"/>
          <w:lang w:val="uk-UA"/>
        </w:rPr>
        <w:t xml:space="preserve"> в</w:t>
      </w:r>
      <w:r w:rsidR="004D358C" w:rsidRPr="001F0DCF">
        <w:rPr>
          <w:rFonts w:ascii="Times New Roman" w:hAnsi="Times New Roman"/>
          <w:sz w:val="28"/>
          <w:szCs w:val="28"/>
          <w:lang w:val="uk-UA"/>
        </w:rPr>
        <w:t xml:space="preserve"> хімічний стакан 100 см³ поміщають від 10 до 50 см³ проби, доливають 1 см³ </w:t>
      </w:r>
      <w:proofErr w:type="spellStart"/>
      <w:r w:rsidR="003936DB">
        <w:rPr>
          <w:rFonts w:ascii="Times New Roman" w:hAnsi="Times New Roman"/>
          <w:sz w:val="28"/>
          <w:szCs w:val="28"/>
          <w:lang w:val="uk-UA"/>
        </w:rPr>
        <w:t>гідроксіламіну</w:t>
      </w:r>
      <w:proofErr w:type="spellEnd"/>
      <w:r w:rsidR="004D358C" w:rsidRPr="001F0DCF">
        <w:rPr>
          <w:rFonts w:ascii="Times New Roman" w:hAnsi="Times New Roman"/>
          <w:sz w:val="28"/>
          <w:szCs w:val="28"/>
          <w:lang w:val="uk-UA"/>
        </w:rPr>
        <w:t>, кип'ятять 5 хв. і охолоджують до температури навколишнього середовища</w:t>
      </w:r>
      <w:r w:rsidR="00A360B0" w:rsidRPr="00A360B0">
        <w:rPr>
          <w:rFonts w:ascii="Times New Roman" w:hAnsi="Times New Roman"/>
          <w:sz w:val="28"/>
          <w:szCs w:val="28"/>
          <w:lang w:val="uk-UA"/>
        </w:rPr>
        <w:t>:</w:t>
      </w:r>
    </w:p>
    <w:p w14:paraId="7AD13B27" w14:textId="77777777" w:rsidR="00E6556F" w:rsidRDefault="00E6556F" w:rsidP="00E6556F">
      <w:pPr>
        <w:pStyle w:val="a3"/>
        <w:spacing w:after="0" w:line="360" w:lineRule="auto"/>
        <w:ind w:left="709"/>
        <w:jc w:val="both"/>
        <w:rPr>
          <w:rFonts w:ascii="Times New Roman" w:hAnsi="Times New Roman"/>
          <w:sz w:val="28"/>
          <w:szCs w:val="28"/>
          <w:lang w:val="uk-UA"/>
        </w:rPr>
      </w:pPr>
    </w:p>
    <w:p w14:paraId="12202AFD" w14:textId="58AB8699" w:rsidR="003936DB" w:rsidRDefault="00256139" w:rsidP="003936DB">
      <w:pPr>
        <w:pStyle w:val="a3"/>
        <w:spacing w:after="0" w:line="360" w:lineRule="auto"/>
        <w:ind w:left="709"/>
        <w:jc w:val="center"/>
        <w:rPr>
          <w:rFonts w:ascii="Times New Roman" w:hAnsi="Times New Roman"/>
          <w:i/>
          <w:iCs/>
          <w:sz w:val="28"/>
          <w:szCs w:val="28"/>
          <w:lang w:val="en-US"/>
        </w:rPr>
      </w:pPr>
      <m:oMathPara>
        <m:oMath>
          <m:r>
            <w:rPr>
              <w:rFonts w:ascii="Cambria Math" w:hAnsi="Cambria Math"/>
              <w:sz w:val="28"/>
              <w:szCs w:val="28"/>
              <w:lang w:val="en-US"/>
            </w:rPr>
            <m:t>NH</m:t>
          </m:r>
          <m:r>
            <w:rPr>
              <w:rFonts w:ascii="Cambria Math" w:hAnsi="Cambria Math"/>
              <w:sz w:val="28"/>
              <w:szCs w:val="28"/>
              <w:lang w:val="uk-UA"/>
            </w:rPr>
            <m:t>₂</m:t>
          </m:r>
          <m:r>
            <w:rPr>
              <w:rFonts w:ascii="Cambria Math" w:hAnsi="Cambria Math"/>
              <w:sz w:val="28"/>
              <w:szCs w:val="28"/>
              <w:lang w:val="en-US"/>
            </w:rPr>
            <m:t>OH</m:t>
          </m:r>
          <m:r>
            <w:rPr>
              <w:rFonts w:ascii="Cambria Math" w:hAnsi="Cambria Math"/>
              <w:sz w:val="28"/>
              <w:szCs w:val="28"/>
              <w:lang w:val="uk-UA"/>
            </w:rPr>
            <m:t xml:space="preserve"> + </m:t>
          </m:r>
          <m:r>
            <w:rPr>
              <w:rFonts w:ascii="Cambria Math" w:hAnsi="Cambria Math"/>
              <w:sz w:val="28"/>
              <w:szCs w:val="28"/>
              <w:lang w:val="en-US"/>
            </w:rPr>
            <m:t>Fe</m:t>
          </m:r>
          <m:r>
            <w:rPr>
              <w:rFonts w:ascii="Cambria Math" w:hAnsi="Cambria Math"/>
              <w:sz w:val="28"/>
              <w:szCs w:val="28"/>
              <w:lang w:val="uk-UA"/>
            </w:rPr>
            <m:t xml:space="preserve">³⁺→ </m:t>
          </m:r>
          <m:r>
            <w:rPr>
              <w:rFonts w:ascii="Cambria Math" w:hAnsi="Cambria Math"/>
              <w:sz w:val="28"/>
              <w:szCs w:val="28"/>
              <w:lang w:val="en-US"/>
            </w:rPr>
            <m:t>Fe</m:t>
          </m:r>
          <m:r>
            <w:rPr>
              <w:rFonts w:ascii="Cambria Math" w:hAnsi="Cambria Math"/>
              <w:sz w:val="28"/>
              <w:szCs w:val="28"/>
              <w:lang w:val="uk-UA"/>
            </w:rPr>
            <m:t xml:space="preserve">²⁺ + </m:t>
          </m:r>
          <m:r>
            <w:rPr>
              <w:rFonts w:ascii="Cambria Math" w:hAnsi="Cambria Math"/>
              <w:sz w:val="28"/>
              <w:szCs w:val="28"/>
              <w:lang w:val="en-US"/>
            </w:rPr>
            <m:t>NH</m:t>
          </m:r>
          <m:r>
            <w:rPr>
              <w:rFonts w:ascii="Cambria Math" w:hAnsi="Cambria Math"/>
              <w:sz w:val="28"/>
              <w:szCs w:val="28"/>
              <w:lang w:val="uk-UA"/>
            </w:rPr>
            <m:t xml:space="preserve">₃ + </m:t>
          </m:r>
          <m:r>
            <w:rPr>
              <w:rFonts w:ascii="Cambria Math" w:hAnsi="Cambria Math"/>
              <w:sz w:val="28"/>
              <w:szCs w:val="28"/>
              <w:lang w:val="en-US"/>
            </w:rPr>
            <m:t>H</m:t>
          </m:r>
          <m:r>
            <w:rPr>
              <w:rFonts w:ascii="Cambria Math" w:hAnsi="Cambria Math"/>
              <w:sz w:val="28"/>
              <w:szCs w:val="28"/>
              <w:lang w:val="uk-UA"/>
            </w:rPr>
            <m:t>₂</m:t>
          </m:r>
          <m:r>
            <w:rPr>
              <w:rFonts w:ascii="Cambria Math" w:hAnsi="Cambria Math"/>
              <w:sz w:val="28"/>
              <w:szCs w:val="28"/>
              <w:lang w:val="en-US"/>
            </w:rPr>
            <m:t>O</m:t>
          </m:r>
        </m:oMath>
      </m:oMathPara>
    </w:p>
    <w:p w14:paraId="28C3C862" w14:textId="77777777" w:rsidR="00E6556F" w:rsidRPr="00A360B0" w:rsidRDefault="00E6556F" w:rsidP="003936DB">
      <w:pPr>
        <w:pStyle w:val="a3"/>
        <w:spacing w:after="0" w:line="360" w:lineRule="auto"/>
        <w:ind w:left="709"/>
        <w:jc w:val="center"/>
        <w:rPr>
          <w:rFonts w:ascii="Times New Roman" w:hAnsi="Times New Roman"/>
          <w:i/>
          <w:iCs/>
          <w:sz w:val="28"/>
          <w:szCs w:val="28"/>
          <w:lang w:val="uk-UA"/>
        </w:rPr>
      </w:pPr>
    </w:p>
    <w:p w14:paraId="5BC5C003" w14:textId="49FA8022" w:rsidR="004D358C" w:rsidRDefault="004D358C" w:rsidP="001F0DCF">
      <w:pPr>
        <w:spacing w:after="0" w:line="360" w:lineRule="auto"/>
        <w:ind w:firstLine="709"/>
        <w:jc w:val="both"/>
        <w:rPr>
          <w:rFonts w:ascii="Times New Roman" w:hAnsi="Times New Roman"/>
          <w:sz w:val="28"/>
          <w:szCs w:val="28"/>
        </w:rPr>
      </w:pPr>
      <w:r w:rsidRPr="001F0DCF">
        <w:rPr>
          <w:rFonts w:ascii="Times New Roman" w:hAnsi="Times New Roman"/>
          <w:sz w:val="28"/>
          <w:szCs w:val="28"/>
          <w:lang w:val="uk-UA"/>
        </w:rPr>
        <w:t xml:space="preserve">У мірну колбу </w:t>
      </w:r>
      <w:r w:rsidR="00A360B0" w:rsidRPr="00A360B0">
        <w:rPr>
          <w:rFonts w:ascii="Times New Roman" w:hAnsi="Times New Roman"/>
          <w:sz w:val="28"/>
          <w:szCs w:val="28"/>
          <w:lang w:val="uk-UA"/>
        </w:rPr>
        <w:t>50</w:t>
      </w:r>
      <w:r w:rsidRPr="001F0DCF">
        <w:rPr>
          <w:rFonts w:ascii="Times New Roman" w:hAnsi="Times New Roman"/>
          <w:sz w:val="28"/>
          <w:szCs w:val="28"/>
          <w:lang w:val="uk-UA"/>
        </w:rPr>
        <w:t xml:space="preserve"> см³ доливають 2 см³ розчинів о-</w:t>
      </w:r>
      <w:proofErr w:type="spellStart"/>
      <w:r w:rsidRPr="001F0DCF">
        <w:rPr>
          <w:rFonts w:ascii="Times New Roman" w:hAnsi="Times New Roman"/>
          <w:sz w:val="28"/>
          <w:szCs w:val="28"/>
          <w:lang w:val="uk-UA"/>
        </w:rPr>
        <w:t>фенантроліна</w:t>
      </w:r>
      <w:proofErr w:type="spellEnd"/>
      <w:r w:rsidR="00A360B0" w:rsidRPr="00A360B0">
        <w:rPr>
          <w:rFonts w:ascii="Times New Roman" w:hAnsi="Times New Roman"/>
          <w:sz w:val="28"/>
          <w:szCs w:val="28"/>
        </w:rPr>
        <w:t>:</w:t>
      </w:r>
    </w:p>
    <w:p w14:paraId="5B688852" w14:textId="77777777" w:rsidR="00A360B0" w:rsidRDefault="00A360B0" w:rsidP="001F0DCF">
      <w:pPr>
        <w:spacing w:after="0" w:line="360" w:lineRule="auto"/>
        <w:ind w:firstLine="709"/>
        <w:jc w:val="both"/>
        <w:rPr>
          <w:rFonts w:ascii="Times New Roman" w:hAnsi="Times New Roman"/>
          <w:sz w:val="28"/>
          <w:szCs w:val="28"/>
        </w:rPr>
      </w:pPr>
    </w:p>
    <w:p w14:paraId="1E972BCA" w14:textId="58738744" w:rsidR="00A360B0" w:rsidRDefault="00256139" w:rsidP="00A360B0">
      <w:pPr>
        <w:spacing w:after="0" w:line="360" w:lineRule="auto"/>
        <w:ind w:firstLine="709"/>
        <w:jc w:val="center"/>
        <w:rPr>
          <w:rFonts w:ascii="Times New Roman" w:hAnsi="Times New Roman"/>
          <w:i/>
          <w:iCs/>
          <w:sz w:val="28"/>
          <w:szCs w:val="28"/>
        </w:rPr>
      </w:pPr>
      <m:oMathPara>
        <m:oMath>
          <m:r>
            <w:rPr>
              <w:rFonts w:ascii="Cambria Math" w:hAnsi="Cambria Math"/>
              <w:sz w:val="28"/>
              <w:szCs w:val="28"/>
              <w:lang w:val="en-US"/>
            </w:rPr>
            <m:t>Fe</m:t>
          </m:r>
          <m:r>
            <w:rPr>
              <w:rFonts w:ascii="Cambria Math" w:hAnsi="Cambria Math"/>
              <w:sz w:val="28"/>
              <w:szCs w:val="28"/>
              <w:lang w:val="uk-UA"/>
            </w:rPr>
            <m:t xml:space="preserve">³⁺ </m:t>
          </m:r>
          <m:r>
            <w:rPr>
              <w:rFonts w:ascii="Cambria Math" w:hAnsi="Cambria Math"/>
              <w:sz w:val="28"/>
              <w:szCs w:val="28"/>
            </w:rPr>
            <m:t>+</m:t>
          </m:r>
          <m:r>
            <w:rPr>
              <w:rFonts w:ascii="Cambria Math" w:hAnsi="Cambria Math"/>
              <w:sz w:val="28"/>
              <w:szCs w:val="28"/>
              <w:lang w:val="uk-UA"/>
            </w:rPr>
            <m:t xml:space="preserve"> </m:t>
          </m:r>
          <m:r>
            <w:rPr>
              <w:rFonts w:ascii="Cambria Math" w:hAnsi="Cambria Math"/>
              <w:sz w:val="28"/>
              <w:szCs w:val="28"/>
            </w:rPr>
            <m:t>3</m:t>
          </m:r>
          <m:r>
            <w:rPr>
              <w:rFonts w:ascii="Cambria Math" w:hAnsi="Cambria Math"/>
              <w:sz w:val="28"/>
              <w:szCs w:val="28"/>
              <w:lang w:val="en-US"/>
            </w:rPr>
            <m:t>C</m:t>
          </m:r>
          <m:r>
            <w:rPr>
              <w:rFonts w:ascii="Cambria Math" w:hAnsi="Cambria Math"/>
              <w:sz w:val="28"/>
              <w:szCs w:val="28"/>
            </w:rPr>
            <m:t>₁₂</m:t>
          </m:r>
          <m:r>
            <w:rPr>
              <w:rFonts w:ascii="Cambria Math" w:hAnsi="Cambria Math"/>
              <w:sz w:val="28"/>
              <w:szCs w:val="28"/>
              <w:lang w:val="en-US"/>
            </w:rPr>
            <m:t>H</m:t>
          </m:r>
          <m:r>
            <w:rPr>
              <w:rFonts w:ascii="Cambria Math" w:hAnsi="Cambria Math"/>
              <w:sz w:val="28"/>
              <w:szCs w:val="28"/>
            </w:rPr>
            <m:t>₈</m:t>
          </m:r>
          <m:r>
            <w:rPr>
              <w:rFonts w:ascii="Cambria Math" w:hAnsi="Cambria Math"/>
              <w:sz w:val="28"/>
              <w:szCs w:val="28"/>
              <w:lang w:val="en-US"/>
            </w:rPr>
            <m:t>O</m:t>
          </m:r>
          <m:r>
            <w:rPr>
              <w:rFonts w:ascii="Cambria Math" w:hAnsi="Cambria Math"/>
              <w:sz w:val="28"/>
              <w:szCs w:val="28"/>
              <w:lang w:val="uk-UA"/>
            </w:rPr>
            <m:t>→</m:t>
          </m:r>
          <m:r>
            <w:rPr>
              <w:rFonts w:ascii="Cambria Math" w:hAnsi="Cambria Math"/>
              <w:sz w:val="28"/>
              <w:szCs w:val="28"/>
              <w:lang w:val="en-US"/>
            </w:rPr>
            <m:t>Fe</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₁₂</m:t>
          </m:r>
          <m:r>
            <w:rPr>
              <w:rFonts w:ascii="Cambria Math" w:hAnsi="Cambria Math"/>
              <w:sz w:val="28"/>
              <w:szCs w:val="28"/>
              <w:lang w:val="en-US"/>
            </w:rPr>
            <m:t>H</m:t>
          </m:r>
          <m:r>
            <w:rPr>
              <w:rFonts w:ascii="Cambria Math" w:hAnsi="Cambria Math"/>
              <w:sz w:val="28"/>
              <w:szCs w:val="28"/>
            </w:rPr>
            <m:t>₈</m:t>
          </m:r>
          <m:r>
            <w:rPr>
              <w:rFonts w:ascii="Cambria Math" w:hAnsi="Cambria Math"/>
              <w:sz w:val="28"/>
              <w:szCs w:val="28"/>
              <w:lang w:val="en-US"/>
            </w:rPr>
            <m:t>O</m:t>
          </m:r>
          <m:r>
            <w:rPr>
              <w:rFonts w:ascii="Cambria Math" w:hAnsi="Cambria Math"/>
              <w:sz w:val="28"/>
              <w:szCs w:val="28"/>
            </w:rPr>
            <m:t>)³⁻₃ + 3</m:t>
          </m:r>
          <m:r>
            <w:rPr>
              <w:rFonts w:ascii="Cambria Math" w:hAnsi="Cambria Math"/>
              <w:sz w:val="28"/>
              <w:szCs w:val="28"/>
              <w:lang w:val="en-US"/>
            </w:rPr>
            <m:t>H</m:t>
          </m:r>
          <m:r>
            <w:rPr>
              <w:rFonts w:ascii="Cambria Math" w:hAnsi="Cambria Math"/>
              <w:sz w:val="28"/>
              <w:szCs w:val="28"/>
            </w:rPr>
            <m:t>⁺</m:t>
          </m:r>
        </m:oMath>
      </m:oMathPara>
    </w:p>
    <w:p w14:paraId="1763B7A1" w14:textId="77777777" w:rsidR="00A360B0" w:rsidRPr="00A360B0" w:rsidRDefault="00A360B0" w:rsidP="00A360B0">
      <w:pPr>
        <w:spacing w:after="0" w:line="360" w:lineRule="auto"/>
        <w:ind w:firstLine="709"/>
        <w:jc w:val="center"/>
        <w:rPr>
          <w:rFonts w:ascii="Times New Roman" w:hAnsi="Times New Roman"/>
          <w:sz w:val="28"/>
          <w:szCs w:val="28"/>
        </w:rPr>
      </w:pPr>
    </w:p>
    <w:p w14:paraId="11A43747" w14:textId="08BE15FA" w:rsidR="00A360B0" w:rsidRDefault="00A360B0"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Додають 10</w:t>
      </w:r>
      <w:r w:rsidR="004D358C" w:rsidRPr="001F0DCF">
        <w:rPr>
          <w:rFonts w:ascii="Times New Roman" w:hAnsi="Times New Roman"/>
          <w:sz w:val="28"/>
          <w:szCs w:val="28"/>
          <w:lang w:val="uk-UA"/>
        </w:rPr>
        <w:t xml:space="preserve"> см³ </w:t>
      </w:r>
      <w:proofErr w:type="spellStart"/>
      <w:r w:rsidR="004D358C" w:rsidRPr="001F0DCF">
        <w:rPr>
          <w:rFonts w:ascii="Times New Roman" w:hAnsi="Times New Roman"/>
          <w:sz w:val="28"/>
          <w:szCs w:val="28"/>
          <w:lang w:val="uk-UA"/>
        </w:rPr>
        <w:t>ацетатно</w:t>
      </w:r>
      <w:r>
        <w:rPr>
          <w:rFonts w:ascii="Times New Roman" w:hAnsi="Times New Roman"/>
          <w:sz w:val="28"/>
          <w:szCs w:val="28"/>
          <w:lang w:val="uk-UA"/>
        </w:rPr>
        <w:t>-амонійоного</w:t>
      </w:r>
      <w:proofErr w:type="spellEnd"/>
      <w:r w:rsidR="004D358C" w:rsidRPr="001F0DCF">
        <w:rPr>
          <w:rFonts w:ascii="Times New Roman" w:hAnsi="Times New Roman"/>
          <w:sz w:val="28"/>
          <w:szCs w:val="28"/>
          <w:lang w:val="uk-UA"/>
        </w:rPr>
        <w:t xml:space="preserve"> буферного розчину</w:t>
      </w:r>
      <w:r>
        <w:rPr>
          <w:rFonts w:ascii="Times New Roman" w:hAnsi="Times New Roman"/>
          <w:sz w:val="28"/>
          <w:szCs w:val="28"/>
          <w:lang w:val="uk-UA"/>
        </w:rPr>
        <w:t>,</w:t>
      </w:r>
      <w:r w:rsidR="004D358C" w:rsidRPr="001F0DCF">
        <w:rPr>
          <w:rFonts w:ascii="Times New Roman" w:hAnsi="Times New Roman"/>
          <w:sz w:val="28"/>
          <w:szCs w:val="28"/>
          <w:lang w:val="uk-UA"/>
        </w:rPr>
        <w:t xml:space="preserve"> доводять об’єм розчину в колбі до мітки дистильованою водою і перемішують</w:t>
      </w:r>
      <w:r>
        <w:rPr>
          <w:rFonts w:ascii="Times New Roman" w:hAnsi="Times New Roman"/>
          <w:sz w:val="28"/>
          <w:szCs w:val="28"/>
          <w:lang w:val="uk-UA"/>
        </w:rPr>
        <w:t>:</w:t>
      </w:r>
    </w:p>
    <w:p w14:paraId="755B139A" w14:textId="77777777" w:rsidR="00A360B0" w:rsidRDefault="00A360B0" w:rsidP="001F0DCF">
      <w:pPr>
        <w:spacing w:after="0" w:line="360" w:lineRule="auto"/>
        <w:ind w:firstLine="709"/>
        <w:jc w:val="both"/>
        <w:rPr>
          <w:rFonts w:ascii="Times New Roman" w:hAnsi="Times New Roman"/>
          <w:sz w:val="28"/>
          <w:szCs w:val="28"/>
          <w:lang w:val="uk-UA"/>
        </w:rPr>
      </w:pPr>
    </w:p>
    <w:p w14:paraId="4A6CE9E1" w14:textId="38611251" w:rsidR="00A360B0" w:rsidRDefault="00256139" w:rsidP="00A360B0">
      <w:pPr>
        <w:spacing w:after="0" w:line="360" w:lineRule="auto"/>
        <w:ind w:firstLine="709"/>
        <w:jc w:val="center"/>
        <w:rPr>
          <w:rFonts w:ascii="Times New Roman" w:hAnsi="Times New Roman"/>
          <w:i/>
          <w:iCs/>
          <w:sz w:val="28"/>
          <w:szCs w:val="28"/>
          <w:lang w:val="uk-UA"/>
        </w:rPr>
      </w:pPr>
      <m:oMathPara>
        <m:oMath>
          <m:r>
            <w:rPr>
              <w:rFonts w:ascii="Cambria Math" w:hAnsi="Cambria Math"/>
              <w:sz w:val="28"/>
              <w:szCs w:val="28"/>
              <w:lang w:val="en-US"/>
            </w:rPr>
            <m:t>F</m:t>
          </m:r>
          <m:sSup>
            <m:sSupPr>
              <m:ctrlPr>
                <w:rPr>
                  <w:rFonts w:ascii="Cambria Math" w:hAnsi="Cambria Math"/>
                  <w:i/>
                  <w:iCs/>
                  <w:sz w:val="28"/>
                  <w:szCs w:val="28"/>
                  <w:lang w:val="uk-UA"/>
                </w:rPr>
              </m:ctrlPr>
            </m:sSupPr>
            <m:e>
              <m:r>
                <w:rPr>
                  <w:rFonts w:ascii="Cambria Math" w:hAnsi="Cambria Math"/>
                  <w:sz w:val="28"/>
                  <w:szCs w:val="28"/>
                  <w:lang w:val="en-US"/>
                </w:rPr>
                <m:t>e</m:t>
              </m:r>
              <m:ctrlPr>
                <w:rPr>
                  <w:rFonts w:ascii="Cambria Math" w:hAnsi="Cambria Math"/>
                  <w:i/>
                  <w:iCs/>
                  <w:sz w:val="28"/>
                  <w:szCs w:val="28"/>
                  <w:lang w:val="en-US"/>
                </w:rPr>
              </m:ctrlPr>
            </m:e>
            <m:sup>
              <m:r>
                <w:rPr>
                  <w:rFonts w:ascii="Cambria Math" w:hAnsi="Cambria Math"/>
                  <w:sz w:val="28"/>
                  <w:szCs w:val="28"/>
                  <w:lang w:val="uk-UA"/>
                </w:rPr>
                <m:t>3+</m:t>
              </m:r>
            </m:sup>
          </m:sSup>
          <m:r>
            <w:rPr>
              <w:rFonts w:ascii="Cambria Math" w:hAnsi="Cambria Math"/>
              <w:sz w:val="28"/>
              <w:szCs w:val="28"/>
              <w:lang w:val="uk-UA"/>
            </w:rPr>
            <m:t>+ 3</m:t>
          </m:r>
          <m:sSub>
            <m:sSubPr>
              <m:ctrlPr>
                <w:rPr>
                  <w:rFonts w:ascii="Cambria Math" w:hAnsi="Cambria Math"/>
                  <w:i/>
                  <w:iCs/>
                  <w:sz w:val="28"/>
                  <w:szCs w:val="28"/>
                  <w:lang w:val="en-US"/>
                </w:rPr>
              </m:ctrlPr>
            </m:sSubPr>
            <m:e>
              <m:r>
                <w:rPr>
                  <w:rFonts w:ascii="Cambria Math" w:hAnsi="Cambria Math"/>
                  <w:sz w:val="28"/>
                  <w:szCs w:val="28"/>
                  <w:lang w:val="en-US"/>
                </w:rPr>
                <m:t>C</m:t>
              </m:r>
            </m:e>
            <m:sub>
              <m:r>
                <w:rPr>
                  <w:rFonts w:ascii="Cambria Math" w:hAnsi="Cambria Math"/>
                  <w:sz w:val="28"/>
                  <w:szCs w:val="28"/>
                  <w:lang w:val="en-US"/>
                </w:rPr>
                <m:t>12</m:t>
              </m:r>
            </m:sub>
          </m:sSub>
          <m:sSub>
            <m:sSubPr>
              <m:ctrlPr>
                <w:rPr>
                  <w:rFonts w:ascii="Cambria Math" w:hAnsi="Cambria Math"/>
                  <w:i/>
                  <w:iCs/>
                  <w:sz w:val="28"/>
                  <w:szCs w:val="28"/>
                  <w:lang w:val="en-US"/>
                </w:rPr>
              </m:ctrlPr>
            </m:sSubPr>
            <m:e>
              <m:r>
                <w:rPr>
                  <w:rFonts w:ascii="Cambria Math" w:hAnsi="Cambria Math"/>
                  <w:sz w:val="28"/>
                  <w:szCs w:val="28"/>
                  <w:lang w:val="en-US"/>
                </w:rPr>
                <m:t>H</m:t>
              </m:r>
            </m:e>
            <m:sub>
              <m:r>
                <w:rPr>
                  <w:rFonts w:ascii="Cambria Math" w:hAnsi="Cambria Math"/>
                  <w:sz w:val="28"/>
                  <w:szCs w:val="28"/>
                  <w:lang w:val="en-US"/>
                </w:rPr>
                <m:t>8</m:t>
              </m:r>
            </m:sub>
          </m:sSub>
          <m:r>
            <w:rPr>
              <w:rFonts w:ascii="Cambria Math" w:hAnsi="Cambria Math"/>
              <w:sz w:val="28"/>
              <w:szCs w:val="28"/>
              <w:lang w:val="en-US"/>
            </w:rPr>
            <m:t>O</m:t>
          </m:r>
          <m:r>
            <w:rPr>
              <w:rFonts w:ascii="Cambria Math" w:hAnsi="Cambria Math"/>
              <w:sz w:val="28"/>
              <w:szCs w:val="28"/>
              <w:lang w:val="uk-UA"/>
            </w:rPr>
            <m:t xml:space="preserve"> + 6</m:t>
          </m:r>
          <m:sSub>
            <m:sSubPr>
              <m:ctrlPr>
                <w:rPr>
                  <w:rFonts w:ascii="Cambria Math" w:hAnsi="Cambria Math"/>
                  <w:i/>
                  <w:iCs/>
                  <w:sz w:val="28"/>
                  <w:szCs w:val="28"/>
                  <w:lang w:val="en-US"/>
                </w:rPr>
              </m:ctrlPr>
            </m:sSubPr>
            <m:e>
              <m:r>
                <w:rPr>
                  <w:rFonts w:ascii="Cambria Math" w:hAnsi="Cambria Math"/>
                  <w:sz w:val="28"/>
                  <w:szCs w:val="28"/>
                  <w:lang w:val="en-US"/>
                </w:rPr>
                <m:t>NH</m:t>
              </m:r>
            </m:e>
            <m:sub>
              <m:r>
                <w:rPr>
                  <w:rFonts w:ascii="Cambria Math" w:hAnsi="Cambria Math"/>
                  <w:sz w:val="28"/>
                  <w:szCs w:val="28"/>
                  <w:lang w:val="en-US"/>
                </w:rPr>
                <m:t>4</m:t>
              </m:r>
            </m:sub>
          </m:sSub>
          <m:sSub>
            <m:sSubPr>
              <m:ctrlPr>
                <w:rPr>
                  <w:rFonts w:ascii="Cambria Math" w:hAnsi="Cambria Math"/>
                  <w:i/>
                  <w:iCs/>
                  <w:sz w:val="28"/>
                  <w:szCs w:val="28"/>
                  <w:lang w:val="uk-UA"/>
                </w:rPr>
              </m:ctrlPr>
            </m:sSubPr>
            <m:e>
              <m:r>
                <w:rPr>
                  <w:rFonts w:ascii="Cambria Math" w:hAnsi="Cambria Math"/>
                  <w:sz w:val="28"/>
                  <w:szCs w:val="28"/>
                  <w:lang w:val="uk-UA"/>
                </w:rPr>
                <m:t>C</m:t>
              </m:r>
            </m:e>
            <m:sub>
              <m:r>
                <w:rPr>
                  <w:rFonts w:ascii="Cambria Math" w:hAnsi="Cambria Math"/>
                  <w:sz w:val="28"/>
                  <w:szCs w:val="28"/>
                  <w:lang w:val="uk-UA"/>
                </w:rPr>
                <m:t>2</m:t>
              </m:r>
            </m:sub>
          </m:sSub>
          <m:sSub>
            <m:sSubPr>
              <m:ctrlPr>
                <w:rPr>
                  <w:rFonts w:ascii="Cambria Math" w:hAnsi="Cambria Math"/>
                  <w:i/>
                  <w:iCs/>
                  <w:sz w:val="28"/>
                  <w:szCs w:val="28"/>
                  <w:lang w:val="uk-UA"/>
                </w:rPr>
              </m:ctrlPr>
            </m:sSubPr>
            <m:e>
              <m:r>
                <w:rPr>
                  <w:rFonts w:ascii="Cambria Math" w:hAnsi="Cambria Math"/>
                  <w:sz w:val="28"/>
                  <w:szCs w:val="28"/>
                  <w:lang w:val="uk-UA"/>
                </w:rPr>
                <m:t>H</m:t>
              </m:r>
            </m:e>
            <m:sub>
              <m:r>
                <w:rPr>
                  <w:rFonts w:ascii="Cambria Math" w:hAnsi="Cambria Math"/>
                  <w:sz w:val="28"/>
                  <w:szCs w:val="28"/>
                  <w:lang w:val="uk-UA"/>
                </w:rPr>
                <m:t xml:space="preserve">3  </m:t>
              </m:r>
            </m:sub>
          </m:sSub>
          <m:sSub>
            <m:sSubPr>
              <m:ctrlPr>
                <w:rPr>
                  <w:rFonts w:ascii="Cambria Math" w:hAnsi="Cambria Math"/>
                  <w:i/>
                  <w:sz w:val="28"/>
                  <w:szCs w:val="28"/>
                  <w:lang w:val="uk-UA"/>
                </w:rPr>
              </m:ctrlPr>
            </m:sSubPr>
            <m:e>
              <m:r>
                <w:rPr>
                  <w:rFonts w:ascii="Cambria Math" w:hAnsi="Cambria Math"/>
                  <w:sz w:val="28"/>
                  <w:szCs w:val="28"/>
                  <w:lang w:val="uk-UA"/>
                </w:rPr>
                <m:t>O</m:t>
              </m:r>
            </m:e>
            <m:sub>
              <m:r>
                <w:rPr>
                  <w:rFonts w:ascii="Cambria Math" w:hAnsi="Cambria Math"/>
                  <w:sz w:val="28"/>
                  <w:szCs w:val="28"/>
                  <w:lang w:val="uk-UA"/>
                </w:rPr>
                <m:t>2</m:t>
              </m:r>
            </m:sub>
          </m:sSub>
          <m:r>
            <w:rPr>
              <w:rFonts w:ascii="Cambria Math" w:hAnsi="Cambria Math"/>
              <w:sz w:val="28"/>
              <w:szCs w:val="28"/>
              <w:lang w:val="uk-UA"/>
            </w:rPr>
            <m:t>→</m:t>
          </m:r>
          <m:sSubSup>
            <m:sSubSupPr>
              <m:ctrlPr>
                <w:rPr>
                  <w:rFonts w:ascii="Cambria Math" w:hAnsi="Cambria Math"/>
                  <w:i/>
                  <w:iCs/>
                  <w:sz w:val="28"/>
                  <w:szCs w:val="28"/>
                  <w:lang w:val="uk-UA"/>
                </w:rPr>
              </m:ctrlPr>
            </m:sSubSupPr>
            <m:e>
              <m:r>
                <w:rPr>
                  <w:rFonts w:ascii="Cambria Math" w:hAnsi="Cambria Math"/>
                  <w:sz w:val="28"/>
                  <w:szCs w:val="28"/>
                  <w:lang w:val="uk-UA"/>
                </w:rPr>
                <m:t>Fe</m:t>
              </m:r>
              <m:d>
                <m:dPr>
                  <m:ctrlPr>
                    <w:rPr>
                      <w:rFonts w:ascii="Cambria Math" w:hAnsi="Cambria Math"/>
                      <w:i/>
                      <w:iCs/>
                      <w:sz w:val="28"/>
                      <w:szCs w:val="28"/>
                      <w:lang w:val="uk-UA"/>
                    </w:rPr>
                  </m:ctrlPr>
                </m:dPr>
                <m:e>
                  <m:sSub>
                    <m:sSubPr>
                      <m:ctrlPr>
                        <w:rPr>
                          <w:rFonts w:ascii="Cambria Math" w:hAnsi="Cambria Math"/>
                          <w:i/>
                          <w:iCs/>
                          <w:sz w:val="28"/>
                          <w:szCs w:val="28"/>
                          <w:lang w:val="en-US"/>
                        </w:rPr>
                      </m:ctrlPr>
                    </m:sSubPr>
                    <m:e>
                      <m:r>
                        <w:rPr>
                          <w:rFonts w:ascii="Cambria Math" w:hAnsi="Cambria Math"/>
                          <w:sz w:val="28"/>
                          <w:szCs w:val="28"/>
                          <w:lang w:val="en-US"/>
                        </w:rPr>
                        <m:t>C</m:t>
                      </m:r>
                    </m:e>
                    <m:sub>
                      <m:r>
                        <w:rPr>
                          <w:rFonts w:ascii="Cambria Math" w:hAnsi="Cambria Math"/>
                          <w:sz w:val="28"/>
                          <w:szCs w:val="28"/>
                          <w:lang w:val="en-US"/>
                        </w:rPr>
                        <m:t>12</m:t>
                      </m:r>
                    </m:sub>
                  </m:sSub>
                  <m:sSub>
                    <m:sSubPr>
                      <m:ctrlPr>
                        <w:rPr>
                          <w:rFonts w:ascii="Cambria Math" w:hAnsi="Cambria Math"/>
                          <w:i/>
                          <w:iCs/>
                          <w:sz w:val="28"/>
                          <w:szCs w:val="28"/>
                          <w:lang w:val="en-US"/>
                        </w:rPr>
                      </m:ctrlPr>
                    </m:sSubPr>
                    <m:e>
                      <m:r>
                        <w:rPr>
                          <w:rFonts w:ascii="Cambria Math" w:hAnsi="Cambria Math"/>
                          <w:sz w:val="28"/>
                          <w:szCs w:val="28"/>
                          <w:lang w:val="en-US"/>
                        </w:rPr>
                        <m:t>H</m:t>
                      </m:r>
                    </m:e>
                    <m:sub>
                      <m:r>
                        <w:rPr>
                          <w:rFonts w:ascii="Cambria Math" w:hAnsi="Cambria Math"/>
                          <w:sz w:val="28"/>
                          <w:szCs w:val="28"/>
                          <w:lang w:val="en-US"/>
                        </w:rPr>
                        <m:t>8</m:t>
                      </m:r>
                    </m:sub>
                  </m:sSub>
                  <m:r>
                    <w:rPr>
                      <w:rFonts w:ascii="Cambria Math" w:hAnsi="Cambria Math"/>
                      <w:sz w:val="28"/>
                      <w:szCs w:val="28"/>
                      <w:lang w:val="en-US"/>
                    </w:rPr>
                    <m:t>O</m:t>
                  </m:r>
                  <m:r>
                    <w:rPr>
                      <w:rFonts w:ascii="Cambria Math" w:hAnsi="Cambria Math"/>
                      <w:sz w:val="28"/>
                      <w:szCs w:val="28"/>
                      <w:lang w:val="uk-UA"/>
                    </w:rPr>
                    <m:t xml:space="preserve"> </m:t>
                  </m:r>
                </m:e>
              </m:d>
            </m:e>
            <m:sub>
              <m:r>
                <w:rPr>
                  <w:rFonts w:ascii="Cambria Math" w:hAnsi="Cambria Math"/>
                  <w:sz w:val="28"/>
                  <w:szCs w:val="28"/>
                  <w:lang w:val="uk-UA"/>
                </w:rPr>
                <m:t>3</m:t>
              </m:r>
            </m:sub>
            <m:sup>
              <m:r>
                <w:rPr>
                  <w:rFonts w:ascii="Cambria Math" w:hAnsi="Cambria Math"/>
                  <w:sz w:val="28"/>
                  <w:szCs w:val="28"/>
                  <w:lang w:val="uk-UA"/>
                </w:rPr>
                <m:t>3-</m:t>
              </m:r>
            </m:sup>
          </m:sSubSup>
          <m:r>
            <w:rPr>
              <w:rFonts w:ascii="Cambria Math" w:hAnsi="Cambria Math"/>
              <w:sz w:val="28"/>
              <w:szCs w:val="28"/>
              <w:lang w:val="uk-UA"/>
            </w:rPr>
            <m:t>+ 3</m:t>
          </m:r>
          <m:r>
            <w:rPr>
              <w:rFonts w:ascii="Cambria Math" w:hAnsi="Cambria Math"/>
              <w:sz w:val="28"/>
              <w:szCs w:val="28"/>
              <w:lang w:val="en-US"/>
            </w:rPr>
            <m:t>H</m:t>
          </m:r>
          <m:r>
            <w:rPr>
              <w:rFonts w:ascii="Cambria Math" w:hAnsi="Cambria Math"/>
              <w:sz w:val="28"/>
              <w:szCs w:val="28"/>
              <w:lang w:val="uk-UA"/>
            </w:rPr>
            <m:t>⁺ + 6</m:t>
          </m:r>
          <m:r>
            <w:rPr>
              <w:rFonts w:ascii="Cambria Math" w:hAnsi="Cambria Math"/>
              <w:sz w:val="28"/>
              <w:szCs w:val="28"/>
              <w:lang w:val="en-US"/>
            </w:rPr>
            <m:t>NH</m:t>
          </m:r>
          <m:r>
            <w:rPr>
              <w:rFonts w:ascii="Cambria Math" w:hAnsi="Cambria Math"/>
              <w:sz w:val="28"/>
              <w:szCs w:val="28"/>
              <w:lang w:val="uk-UA"/>
            </w:rPr>
            <m:t>⁺₄ + 6</m:t>
          </m:r>
          <m:r>
            <w:rPr>
              <w:rFonts w:ascii="Cambria Math" w:hAnsi="Cambria Math"/>
              <w:sz w:val="28"/>
              <w:szCs w:val="28"/>
              <w:lang w:val="en-US"/>
            </w:rPr>
            <m:t>C</m:t>
          </m:r>
          <m:r>
            <w:rPr>
              <w:rFonts w:ascii="Cambria Math" w:hAnsi="Cambria Math"/>
              <w:sz w:val="28"/>
              <w:szCs w:val="28"/>
              <w:lang w:val="uk-UA"/>
            </w:rPr>
            <m:t>₂</m:t>
          </m:r>
          <m:r>
            <w:rPr>
              <w:rFonts w:ascii="Cambria Math" w:hAnsi="Cambria Math"/>
              <w:sz w:val="28"/>
              <w:szCs w:val="28"/>
              <w:lang w:val="en-US"/>
            </w:rPr>
            <m:t>H</m:t>
          </m:r>
          <m:r>
            <w:rPr>
              <w:rFonts w:ascii="Cambria Math" w:hAnsi="Cambria Math"/>
              <w:sz w:val="28"/>
              <w:szCs w:val="28"/>
              <w:lang w:val="uk-UA"/>
            </w:rPr>
            <m:t>₃</m:t>
          </m:r>
          <m:r>
            <w:rPr>
              <w:rFonts w:ascii="Cambria Math" w:hAnsi="Cambria Math"/>
              <w:sz w:val="28"/>
              <w:szCs w:val="28"/>
              <w:lang w:val="en-US"/>
            </w:rPr>
            <m:t>O</m:t>
          </m:r>
          <m:r>
            <w:rPr>
              <w:rFonts w:ascii="Cambria Math" w:hAnsi="Cambria Math"/>
              <w:sz w:val="28"/>
              <w:szCs w:val="28"/>
              <w:lang w:val="uk-UA"/>
            </w:rPr>
            <m:t>⁻₂</m:t>
          </m:r>
        </m:oMath>
      </m:oMathPara>
    </w:p>
    <w:p w14:paraId="61F663CE" w14:textId="77777777" w:rsidR="00A360B0" w:rsidRPr="00A360B0" w:rsidRDefault="00A360B0" w:rsidP="00A360B0">
      <w:pPr>
        <w:spacing w:after="0" w:line="360" w:lineRule="auto"/>
        <w:ind w:firstLine="709"/>
        <w:jc w:val="center"/>
        <w:rPr>
          <w:rFonts w:ascii="Times New Roman" w:hAnsi="Times New Roman"/>
          <w:sz w:val="28"/>
          <w:szCs w:val="28"/>
          <w:lang w:val="uk-UA"/>
        </w:rPr>
      </w:pPr>
    </w:p>
    <w:p w14:paraId="39FCA255" w14:textId="4FD74CA5" w:rsidR="004D358C" w:rsidRPr="001F0DCF" w:rsidRDefault="004D358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 Через 10 хв. вимірюють оптичну щільність розчину на спектрофотометрі UV-1280 </w:t>
      </w:r>
      <w:proofErr w:type="spellStart"/>
      <w:r w:rsidRPr="001F0DCF">
        <w:rPr>
          <w:rFonts w:ascii="Times New Roman" w:hAnsi="Times New Roman"/>
          <w:sz w:val="28"/>
          <w:szCs w:val="28"/>
          <w:lang w:val="uk-UA"/>
        </w:rPr>
        <w:t>Shimadzu</w:t>
      </w:r>
      <w:proofErr w:type="spellEnd"/>
      <w:r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Япония</w:t>
      </w:r>
      <w:proofErr w:type="spellEnd"/>
      <w:r w:rsidRPr="001F0DCF">
        <w:rPr>
          <w:rFonts w:ascii="Times New Roman" w:hAnsi="Times New Roman"/>
          <w:sz w:val="28"/>
          <w:szCs w:val="28"/>
          <w:lang w:val="uk-UA"/>
        </w:rPr>
        <w:t xml:space="preserve">) при довжині хвилі 510 ± 10 нм кюветах з робочою довжиною 50 мм відносно до розчину порівняння. </w:t>
      </w:r>
    </w:p>
    <w:p w14:paraId="2BEC7C42" w14:textId="52B5FA7F" w:rsidR="004D358C" w:rsidRPr="001F0DCF" w:rsidRDefault="004D358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Розчин порівняння готують з 50 см³ дистильованої води і обробляють реактивами в тій же послідовності що і аналізована проба.</w:t>
      </w:r>
    </w:p>
    <w:p w14:paraId="5A478077" w14:textId="4A3C30E7" w:rsidR="004B5A1E" w:rsidRPr="001F0DCF" w:rsidRDefault="004B5A1E" w:rsidP="00426606">
      <w:pPr>
        <w:spacing w:after="0" w:line="360" w:lineRule="auto"/>
        <w:jc w:val="both"/>
        <w:rPr>
          <w:rFonts w:ascii="Times New Roman" w:hAnsi="Times New Roman"/>
          <w:sz w:val="28"/>
          <w:szCs w:val="28"/>
          <w:lang w:val="uk-UA"/>
        </w:rPr>
      </w:pPr>
    </w:p>
    <w:p w14:paraId="0503D220" w14:textId="18F72B7E" w:rsidR="00DA15E8" w:rsidRPr="001F0DCF" w:rsidRDefault="00DA15E8" w:rsidP="001F0DCF">
      <w:pPr>
        <w:spacing w:after="0" w:line="360" w:lineRule="auto"/>
        <w:ind w:firstLine="709"/>
        <w:jc w:val="both"/>
        <w:rPr>
          <w:rFonts w:ascii="Times New Roman" w:hAnsi="Times New Roman"/>
          <w:sz w:val="28"/>
          <w:szCs w:val="28"/>
          <w:lang w:val="uk-UA"/>
        </w:rPr>
      </w:pPr>
    </w:p>
    <w:p w14:paraId="15B4CC57" w14:textId="281BABA4" w:rsidR="00D631CB" w:rsidRPr="001F0DCF" w:rsidRDefault="00F11D0C" w:rsidP="001F0DCF">
      <w:pPr>
        <w:pStyle w:val="2"/>
        <w:spacing w:line="360" w:lineRule="auto"/>
        <w:ind w:firstLine="709"/>
        <w:rPr>
          <w:rFonts w:ascii="Times New Roman" w:hAnsi="Times New Roman"/>
          <w:color w:val="auto"/>
          <w:sz w:val="28"/>
          <w:szCs w:val="28"/>
        </w:rPr>
      </w:pPr>
      <w:bookmarkStart w:id="61" w:name="_Toc9768604"/>
      <w:bookmarkStart w:id="62" w:name="_Toc152498635"/>
      <w:r w:rsidRPr="001F0DCF">
        <w:rPr>
          <w:rFonts w:ascii="Times New Roman" w:hAnsi="Times New Roman"/>
          <w:color w:val="auto"/>
          <w:sz w:val="28"/>
          <w:szCs w:val="28"/>
        </w:rPr>
        <w:t>2.</w:t>
      </w:r>
      <w:r w:rsidR="001F7ADE" w:rsidRPr="001F0DCF">
        <w:rPr>
          <w:rFonts w:ascii="Times New Roman" w:hAnsi="Times New Roman"/>
          <w:color w:val="auto"/>
          <w:sz w:val="28"/>
          <w:szCs w:val="28"/>
        </w:rPr>
        <w:t>3</w:t>
      </w:r>
      <w:r w:rsidR="00F851BB" w:rsidRPr="001F0DCF">
        <w:rPr>
          <w:rFonts w:ascii="Times New Roman" w:hAnsi="Times New Roman"/>
          <w:color w:val="auto"/>
          <w:sz w:val="28"/>
          <w:szCs w:val="28"/>
        </w:rPr>
        <w:t xml:space="preserve"> </w:t>
      </w:r>
      <w:proofErr w:type="spellStart"/>
      <w:r w:rsidRPr="001F0DCF">
        <w:rPr>
          <w:rFonts w:ascii="Times New Roman" w:hAnsi="Times New Roman"/>
          <w:color w:val="auto"/>
          <w:sz w:val="28"/>
          <w:szCs w:val="28"/>
        </w:rPr>
        <w:t>Статистична</w:t>
      </w:r>
      <w:proofErr w:type="spellEnd"/>
      <w:r w:rsidR="00F851BB" w:rsidRPr="001F0DCF">
        <w:rPr>
          <w:rFonts w:ascii="Times New Roman" w:hAnsi="Times New Roman"/>
          <w:color w:val="auto"/>
          <w:sz w:val="28"/>
          <w:szCs w:val="28"/>
        </w:rPr>
        <w:t xml:space="preserve"> </w:t>
      </w:r>
      <w:proofErr w:type="spellStart"/>
      <w:r w:rsidRPr="001F0DCF">
        <w:rPr>
          <w:rFonts w:ascii="Times New Roman" w:hAnsi="Times New Roman"/>
          <w:color w:val="auto"/>
          <w:sz w:val="28"/>
          <w:szCs w:val="28"/>
        </w:rPr>
        <w:t>обробка</w:t>
      </w:r>
      <w:proofErr w:type="spellEnd"/>
      <w:r w:rsidR="00F851BB" w:rsidRPr="001F0DCF">
        <w:rPr>
          <w:rFonts w:ascii="Times New Roman" w:hAnsi="Times New Roman"/>
          <w:color w:val="auto"/>
          <w:sz w:val="28"/>
          <w:szCs w:val="28"/>
        </w:rPr>
        <w:t xml:space="preserve"> </w:t>
      </w:r>
      <w:proofErr w:type="spellStart"/>
      <w:r w:rsidR="0017686F" w:rsidRPr="001F0DCF">
        <w:rPr>
          <w:rFonts w:ascii="Times New Roman" w:hAnsi="Times New Roman"/>
          <w:color w:val="auto"/>
          <w:sz w:val="28"/>
          <w:szCs w:val="28"/>
        </w:rPr>
        <w:t>даних</w:t>
      </w:r>
      <w:bookmarkEnd w:id="61"/>
      <w:bookmarkEnd w:id="62"/>
      <w:proofErr w:type="spellEnd"/>
      <w:r w:rsidR="00F851BB" w:rsidRPr="001F0DCF">
        <w:rPr>
          <w:rFonts w:ascii="Times New Roman" w:hAnsi="Times New Roman"/>
          <w:color w:val="auto"/>
          <w:sz w:val="28"/>
          <w:szCs w:val="28"/>
        </w:rPr>
        <w:t xml:space="preserve"> </w:t>
      </w:r>
    </w:p>
    <w:p w14:paraId="48948825" w14:textId="0537DDEB" w:rsidR="00DA15E8" w:rsidRPr="001F0DCF" w:rsidRDefault="00DA15E8" w:rsidP="00426606">
      <w:pPr>
        <w:spacing w:after="0" w:line="360" w:lineRule="auto"/>
        <w:rPr>
          <w:rFonts w:ascii="Times New Roman" w:hAnsi="Times New Roman"/>
          <w:sz w:val="28"/>
          <w:szCs w:val="28"/>
        </w:rPr>
      </w:pPr>
    </w:p>
    <w:p w14:paraId="4B49381E" w14:textId="77777777" w:rsidR="00DA15E8" w:rsidRPr="001F0DCF" w:rsidRDefault="00DA15E8" w:rsidP="001F0DCF">
      <w:pPr>
        <w:spacing w:after="0" w:line="360" w:lineRule="auto"/>
        <w:ind w:firstLine="709"/>
        <w:rPr>
          <w:rFonts w:ascii="Times New Roman" w:hAnsi="Times New Roman"/>
          <w:sz w:val="28"/>
          <w:szCs w:val="28"/>
        </w:rPr>
      </w:pPr>
    </w:p>
    <w:p w14:paraId="4B9601DF" w14:textId="020520A2" w:rsidR="002E0F10" w:rsidRPr="001F0DCF"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метрології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традиційно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прийнято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оцінювати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характеристики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точності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окремо.</w:t>
      </w:r>
      <w:r w:rsidR="00F851BB" w:rsidRPr="001F0DCF">
        <w:rPr>
          <w:rFonts w:ascii="Times New Roman" w:hAnsi="Times New Roman"/>
          <w:sz w:val="28"/>
          <w:szCs w:val="28"/>
          <w:lang w:val="uk-UA"/>
        </w:rPr>
        <w:t xml:space="preserve"> </w:t>
      </w:r>
      <w:r w:rsidR="00DA2E06" w:rsidRPr="001F0DCF">
        <w:rPr>
          <w:rFonts w:ascii="Times New Roman" w:hAnsi="Times New Roman"/>
          <w:sz w:val="28"/>
          <w:szCs w:val="28"/>
          <w:lang w:val="uk-UA"/>
        </w:rPr>
        <w:t>О</w:t>
      </w:r>
      <w:r w:rsidRPr="001F0DCF">
        <w:rPr>
          <w:rFonts w:ascii="Times New Roman" w:hAnsi="Times New Roman"/>
          <w:sz w:val="28"/>
          <w:szCs w:val="28"/>
          <w:lang w:val="uk-UA"/>
        </w:rPr>
        <w:t>сновн</w:t>
      </w:r>
      <w:r w:rsidR="00DA2E06" w:rsidRPr="001F0DCF">
        <w:rPr>
          <w:rFonts w:ascii="Times New Roman" w:hAnsi="Times New Roman"/>
          <w:sz w:val="28"/>
          <w:szCs w:val="28"/>
          <w:lang w:val="uk-UA"/>
        </w:rPr>
        <w:t>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спос</w:t>
      </w:r>
      <w:r w:rsidR="00DA2E06" w:rsidRPr="001F0DCF">
        <w:rPr>
          <w:rFonts w:ascii="Times New Roman" w:hAnsi="Times New Roman"/>
          <w:sz w:val="28"/>
          <w:szCs w:val="28"/>
          <w:lang w:val="uk-UA"/>
        </w:rPr>
        <w:t>іб</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якісної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оцінки</w:t>
      </w:r>
      <w:r w:rsidR="00FB53DE"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відтворюван</w:t>
      </w:r>
      <w:r w:rsidR="00FB53DE" w:rsidRPr="001F0DCF">
        <w:rPr>
          <w:rFonts w:ascii="Times New Roman" w:hAnsi="Times New Roman"/>
          <w:sz w:val="28"/>
          <w:szCs w:val="28"/>
          <w:lang w:val="uk-UA"/>
        </w:rPr>
        <w:t>і</w:t>
      </w:r>
      <w:r w:rsidRPr="001F0DCF">
        <w:rPr>
          <w:rFonts w:ascii="Times New Roman" w:hAnsi="Times New Roman"/>
          <w:sz w:val="28"/>
          <w:szCs w:val="28"/>
          <w:lang w:val="uk-UA"/>
        </w:rPr>
        <w:t>ст</w:t>
      </w:r>
      <w:r w:rsidR="00FB53DE" w:rsidRPr="001F0DCF">
        <w:rPr>
          <w:rFonts w:ascii="Times New Roman" w:hAnsi="Times New Roman"/>
          <w:sz w:val="28"/>
          <w:szCs w:val="28"/>
          <w:lang w:val="uk-UA"/>
        </w:rPr>
        <w:t>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правильн</w:t>
      </w:r>
      <w:r w:rsidR="00FB53DE" w:rsidRPr="001F0DCF">
        <w:rPr>
          <w:rFonts w:ascii="Times New Roman" w:hAnsi="Times New Roman"/>
          <w:sz w:val="28"/>
          <w:szCs w:val="28"/>
          <w:lang w:val="uk-UA"/>
        </w:rPr>
        <w:t>і</w:t>
      </w:r>
      <w:r w:rsidRPr="001F0DCF">
        <w:rPr>
          <w:rFonts w:ascii="Times New Roman" w:hAnsi="Times New Roman"/>
          <w:sz w:val="28"/>
          <w:szCs w:val="28"/>
          <w:lang w:val="uk-UA"/>
        </w:rPr>
        <w:t>ст</w:t>
      </w:r>
      <w:r w:rsidR="00FB53DE" w:rsidRPr="001F0DCF">
        <w:rPr>
          <w:rFonts w:ascii="Times New Roman" w:hAnsi="Times New Roman"/>
          <w:sz w:val="28"/>
          <w:szCs w:val="28"/>
          <w:lang w:val="uk-UA"/>
        </w:rPr>
        <w:t>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результатів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аналізу.</w:t>
      </w:r>
      <w:r w:rsidR="00F851BB" w:rsidRPr="001F0DCF">
        <w:rPr>
          <w:rFonts w:ascii="Times New Roman" w:hAnsi="Times New Roman"/>
          <w:sz w:val="28"/>
          <w:szCs w:val="28"/>
          <w:lang w:val="uk-UA"/>
        </w:rPr>
        <w:t xml:space="preserve"> </w:t>
      </w:r>
    </w:p>
    <w:p w14:paraId="54D2A48C" w14:textId="77777777" w:rsidR="00F11D0C" w:rsidRPr="001F0DCF"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Випадкова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похибка: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характеристика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відтворюваності</w:t>
      </w:r>
      <w:r w:rsidR="00FB53DE" w:rsidRPr="001F0DCF">
        <w:rPr>
          <w:rFonts w:ascii="Times New Roman" w:hAnsi="Times New Roman"/>
          <w:sz w:val="28"/>
          <w:szCs w:val="28"/>
          <w:lang w:val="uk-UA"/>
        </w:rPr>
        <w:t>.</w:t>
      </w:r>
    </w:p>
    <w:p w14:paraId="2FFF7536" w14:textId="45CE1BA1" w:rsidR="00F11D0C"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Оскільки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відтворюваність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характеризує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ступінь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розсіювання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відносно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середнього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оцінки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відтворюваності</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попередньо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розрахувати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середнє</w:t>
      </w:r>
      <w:r w:rsidR="00384BD5" w:rsidRPr="001F0DCF">
        <w:rPr>
          <w:rFonts w:ascii="Times New Roman" w:hAnsi="Times New Roman"/>
          <w:sz w:val="28"/>
          <w:szCs w:val="28"/>
          <w:lang w:val="uk-UA"/>
        </w:rPr>
        <w:t xml:space="preserve"> значення</w:t>
      </w:r>
      <w:r w:rsidR="00F851BB" w:rsidRPr="001F0DCF">
        <w:rPr>
          <w:rFonts w:ascii="Times New Roman" w:hAnsi="Times New Roman"/>
          <w:sz w:val="28"/>
          <w:szCs w:val="28"/>
          <w:lang w:val="uk-UA"/>
        </w:rPr>
        <w:t xml:space="preserve"> </w:t>
      </w:r>
      <m:oMath>
        <m:acc>
          <m:accPr>
            <m:chr m:val="̅"/>
            <m:ctrlPr>
              <w:rPr>
                <w:rFonts w:ascii="Cambria Math" w:hAnsi="Cambria Math"/>
                <w:i/>
                <w:sz w:val="28"/>
                <w:szCs w:val="28"/>
                <w:lang w:val="uk-UA"/>
              </w:rPr>
            </m:ctrlPr>
          </m:accPr>
          <m:e>
            <m:r>
              <w:rPr>
                <w:rFonts w:ascii="Cambria Math" w:hAnsi="Cambria Math"/>
                <w:sz w:val="28"/>
                <w:szCs w:val="28"/>
                <w:lang w:val="uk-UA"/>
              </w:rPr>
              <m:t>х</m:t>
            </m:r>
          </m:e>
        </m:acc>
      </m:oMath>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результатів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повторних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паралельних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вимірювань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Pr="001F0DCF">
        <w:rPr>
          <w:rFonts w:ascii="Times New Roman" w:hAnsi="Times New Roman"/>
          <w:i/>
          <w:sz w:val="28"/>
          <w:szCs w:val="28"/>
          <w:lang w:val="uk-UA"/>
        </w:rPr>
        <w:t>х</w:t>
      </w:r>
      <w:r w:rsidRPr="001F0DCF">
        <w:rPr>
          <w:rFonts w:ascii="Times New Roman" w:hAnsi="Times New Roman"/>
          <w:i/>
          <w:sz w:val="28"/>
          <w:szCs w:val="28"/>
          <w:vertAlign w:val="subscript"/>
          <w:lang w:val="uk-UA"/>
        </w:rPr>
        <w:t>1</w:t>
      </w:r>
      <w:r w:rsidRPr="001F0DCF">
        <w:rPr>
          <w:rFonts w:ascii="Times New Roman" w:hAnsi="Times New Roman"/>
          <w:i/>
          <w:sz w:val="28"/>
          <w:szCs w:val="28"/>
          <w:lang w:val="uk-UA"/>
        </w:rPr>
        <w:t>,</w:t>
      </w:r>
      <w:r w:rsidR="00F851BB" w:rsidRPr="001F0DCF">
        <w:rPr>
          <w:rFonts w:ascii="Times New Roman" w:hAnsi="Times New Roman"/>
          <w:i/>
          <w:sz w:val="28"/>
          <w:szCs w:val="28"/>
          <w:lang w:val="uk-UA"/>
        </w:rPr>
        <w:t xml:space="preserve"> </w:t>
      </w:r>
      <w:r w:rsidRPr="001F0DCF">
        <w:rPr>
          <w:rFonts w:ascii="Times New Roman" w:hAnsi="Times New Roman"/>
          <w:i/>
          <w:sz w:val="28"/>
          <w:szCs w:val="28"/>
          <w:lang w:val="uk-UA"/>
        </w:rPr>
        <w:t>х</w:t>
      </w:r>
      <w:r w:rsidRPr="001F0DCF">
        <w:rPr>
          <w:rFonts w:ascii="Times New Roman" w:hAnsi="Times New Roman"/>
          <w:i/>
          <w:sz w:val="28"/>
          <w:szCs w:val="28"/>
          <w:vertAlign w:val="subscript"/>
          <w:lang w:val="uk-UA"/>
        </w:rPr>
        <w:t>2</w:t>
      </w:r>
      <w:r w:rsidRPr="001F0DCF">
        <w:rPr>
          <w:rFonts w:ascii="Times New Roman" w:hAnsi="Times New Roman"/>
          <w:i/>
          <w:sz w:val="28"/>
          <w:szCs w:val="28"/>
          <w:lang w:val="uk-UA"/>
        </w:rPr>
        <w:t>…</w:t>
      </w:r>
      <w:proofErr w:type="spellStart"/>
      <w:r w:rsidRPr="001F0DCF">
        <w:rPr>
          <w:rFonts w:ascii="Times New Roman" w:hAnsi="Times New Roman"/>
          <w:i/>
          <w:sz w:val="28"/>
          <w:szCs w:val="28"/>
          <w:lang w:val="uk-UA"/>
        </w:rPr>
        <w:t>х</w:t>
      </w:r>
      <w:r w:rsidRPr="001F0DCF">
        <w:rPr>
          <w:rFonts w:ascii="Times New Roman" w:hAnsi="Times New Roman"/>
          <w:i/>
          <w:sz w:val="28"/>
          <w:szCs w:val="28"/>
          <w:vertAlign w:val="subscript"/>
          <w:lang w:val="uk-UA"/>
        </w:rPr>
        <w:t>n</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2E0F10" w:rsidRPr="001F0DCF">
        <w:rPr>
          <w:rFonts w:ascii="Times New Roman" w:hAnsi="Times New Roman"/>
          <w:sz w:val="28"/>
          <w:szCs w:val="28"/>
          <w:lang w:val="uk-UA"/>
        </w:rPr>
        <w:t>(2.</w:t>
      </w:r>
      <w:r w:rsidR="00D11A70">
        <w:rPr>
          <w:rFonts w:ascii="Times New Roman" w:hAnsi="Times New Roman"/>
          <w:sz w:val="28"/>
          <w:szCs w:val="28"/>
          <w:lang w:val="uk-UA"/>
        </w:rPr>
        <w:t>8</w:t>
      </w:r>
      <w:r w:rsidR="002E0F10" w:rsidRPr="001F0DCF">
        <w:rPr>
          <w:rFonts w:ascii="Times New Roman" w:hAnsi="Times New Roman"/>
          <w:sz w:val="28"/>
          <w:szCs w:val="28"/>
          <w:lang w:val="uk-UA"/>
        </w:rPr>
        <w:t>)</w:t>
      </w:r>
      <w:r w:rsidRPr="001F0DCF">
        <w:rPr>
          <w:rFonts w:ascii="Times New Roman" w:hAnsi="Times New Roman"/>
          <w:sz w:val="28"/>
          <w:szCs w:val="28"/>
          <w:lang w:val="uk-UA"/>
        </w:rPr>
        <w:t>:</w:t>
      </w:r>
    </w:p>
    <w:p w14:paraId="6F3C3C67" w14:textId="77777777" w:rsidR="00BB2A9A" w:rsidRPr="001F0DCF" w:rsidRDefault="00BB2A9A" w:rsidP="001F0DCF">
      <w:pPr>
        <w:spacing w:after="0" w:line="360" w:lineRule="auto"/>
        <w:ind w:firstLine="709"/>
        <w:jc w:val="both"/>
        <w:rPr>
          <w:rFonts w:ascii="Times New Roman" w:hAnsi="Times New Roman"/>
          <w:sz w:val="28"/>
          <w:szCs w:val="28"/>
          <w:lang w:val="uk-UA"/>
        </w:rPr>
      </w:pPr>
    </w:p>
    <w:p w14:paraId="76407719" w14:textId="26D92A84" w:rsidR="00F11D0C" w:rsidRDefault="00000000" w:rsidP="00D11A70">
      <w:pPr>
        <w:spacing w:before="240" w:after="240" w:line="360" w:lineRule="auto"/>
        <w:ind w:firstLine="709"/>
        <w:jc w:val="center"/>
        <w:rPr>
          <w:rFonts w:ascii="Times New Roman" w:hAnsi="Times New Roman"/>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n</m:t>
                </m:r>
              </m:sub>
            </m:sSub>
          </m:num>
          <m:den>
            <m:r>
              <w:rPr>
                <w:rFonts w:ascii="Cambria Math" w:hAnsi="Cambria Math"/>
                <w:sz w:val="28"/>
                <w:szCs w:val="28"/>
                <w:lang w:val="uk-UA"/>
              </w:rPr>
              <m:t>n</m:t>
            </m:r>
          </m:den>
        </m:f>
        <m:r>
          <w:rPr>
            <w:rFonts w:ascii="Cambria Math" w:hAnsi="Cambria Math"/>
            <w:sz w:val="28"/>
            <w:szCs w:val="28"/>
            <w:lang w:val="uk-UA"/>
          </w:rPr>
          <m:t>=</m:t>
        </m:r>
        <m:f>
          <m:fPr>
            <m:ctrlPr>
              <w:rPr>
                <w:rFonts w:ascii="Cambria Math" w:hAnsi="Cambria Math"/>
                <w:i/>
                <w:sz w:val="28"/>
                <w:szCs w:val="28"/>
                <w:lang w:val="uk-UA"/>
              </w:rPr>
            </m:ctrlPr>
          </m:fPr>
          <m:num>
            <m:nary>
              <m:naryPr>
                <m:chr m:val="∑"/>
                <m:limLoc m:val="undOvr"/>
                <m:ctrlPr>
                  <w:rPr>
                    <w:rFonts w:ascii="Cambria Math" w:hAnsi="Cambria Math"/>
                    <w:i/>
                    <w:sz w:val="28"/>
                    <w:szCs w:val="28"/>
                    <w:lang w:val="uk-UA"/>
                  </w:rPr>
                </m:ctrlPr>
              </m:naryPr>
              <m:sub>
                <m:r>
                  <w:rPr>
                    <w:rFonts w:ascii="Cambria Math" w:hAnsi="Cambria Math"/>
                    <w:sz w:val="28"/>
                    <w:szCs w:val="28"/>
                    <w:lang w:val="uk-UA"/>
                  </w:rPr>
                  <m:t>i=1</m:t>
                </m:r>
              </m:sub>
              <m:sup>
                <m:r>
                  <w:rPr>
                    <w:rFonts w:ascii="Cambria Math" w:hAnsi="Cambria Math"/>
                    <w:sz w:val="28"/>
                    <w:szCs w:val="28"/>
                    <w:lang w:val="uk-UA"/>
                  </w:rPr>
                  <m:t>n</m:t>
                </m:r>
              </m:sup>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e>
            </m:nary>
          </m:num>
          <m:den>
            <m:r>
              <w:rPr>
                <w:rFonts w:ascii="Cambria Math" w:hAnsi="Cambria Math"/>
                <w:sz w:val="28"/>
                <w:szCs w:val="28"/>
                <w:lang w:val="uk-UA"/>
              </w:rPr>
              <m:t>n-1</m:t>
            </m:r>
          </m:den>
        </m:f>
      </m:oMath>
      <w:r w:rsidR="00853374" w:rsidRPr="001F0DCF">
        <w:rPr>
          <w:rFonts w:ascii="Times New Roman" w:hAnsi="Times New Roman"/>
          <w:sz w:val="28"/>
          <w:szCs w:val="28"/>
          <w:lang w:val="uk-UA"/>
        </w:rPr>
        <w:t>.</w:t>
      </w:r>
      <w:r w:rsidR="00E37541" w:rsidRPr="001F0DCF">
        <w:rPr>
          <w:rFonts w:ascii="Times New Roman" w:hAnsi="Times New Roman"/>
          <w:sz w:val="28"/>
          <w:szCs w:val="28"/>
          <w:lang w:val="uk-UA"/>
        </w:rPr>
        <w:t xml:space="preserve"> </w:t>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6877E1" w:rsidRPr="001F0DCF">
        <w:rPr>
          <w:rFonts w:ascii="Times New Roman" w:hAnsi="Times New Roman"/>
          <w:sz w:val="28"/>
          <w:szCs w:val="28"/>
          <w:lang w:val="uk-UA"/>
        </w:rPr>
        <w:t>(</w:t>
      </w:r>
      <w:r w:rsidR="00030E7B" w:rsidRPr="001F0DCF">
        <w:rPr>
          <w:rFonts w:ascii="Times New Roman" w:hAnsi="Times New Roman"/>
          <w:sz w:val="28"/>
          <w:szCs w:val="28"/>
          <w:lang w:val="uk-UA"/>
        </w:rPr>
        <w:t>2.</w:t>
      </w:r>
      <w:r w:rsidR="00D30A98" w:rsidRPr="001F0DCF">
        <w:rPr>
          <w:rFonts w:ascii="Times New Roman" w:hAnsi="Times New Roman"/>
          <w:sz w:val="28"/>
          <w:szCs w:val="28"/>
          <w:lang w:val="uk-UA"/>
        </w:rPr>
        <w:t>8</w:t>
      </w:r>
      <w:r w:rsidR="006877E1" w:rsidRPr="001F0DCF">
        <w:rPr>
          <w:rFonts w:ascii="Times New Roman" w:hAnsi="Times New Roman"/>
          <w:sz w:val="28"/>
          <w:szCs w:val="28"/>
          <w:lang w:val="uk-UA"/>
        </w:rPr>
        <w:t>)</w:t>
      </w:r>
    </w:p>
    <w:p w14:paraId="3D95EB03" w14:textId="77777777" w:rsidR="00BB2A9A" w:rsidRPr="001F0DCF" w:rsidRDefault="00BB2A9A" w:rsidP="00D11A70">
      <w:pPr>
        <w:spacing w:before="240" w:after="240" w:line="360" w:lineRule="auto"/>
        <w:ind w:firstLine="709"/>
        <w:jc w:val="center"/>
        <w:rPr>
          <w:rFonts w:ascii="Times New Roman" w:hAnsi="Times New Roman"/>
          <w:sz w:val="28"/>
          <w:szCs w:val="28"/>
          <w:lang w:val="uk-UA"/>
        </w:rPr>
      </w:pPr>
    </w:p>
    <w:p w14:paraId="2225FC29" w14:textId="330DFCE8" w:rsidR="00B84E27" w:rsidRPr="001F0DCF"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Відзначимо,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серії</w:t>
      </w:r>
      <w:r w:rsidR="006877E1"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обробляється,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відсутні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промахи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окремі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суттєво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відрізняються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інших,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правило,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отримані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умовах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грубого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порушення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вимірювальної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процедури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(аналітичної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методики).</w:t>
      </w:r>
      <w:r w:rsidR="00F851BB" w:rsidRPr="001F0DCF">
        <w:rPr>
          <w:rFonts w:ascii="Times New Roman" w:hAnsi="Times New Roman"/>
          <w:sz w:val="28"/>
          <w:szCs w:val="28"/>
          <w:lang w:val="uk-UA"/>
        </w:rPr>
        <w:t xml:space="preserve"> </w:t>
      </w:r>
    </w:p>
    <w:p w14:paraId="264770F6" w14:textId="68EF29C0" w:rsidR="00F11D0C"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передусім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розрахунку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середнього)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варто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стандартних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тестів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можливо,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шляхом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детального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вивчення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умов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експерименту,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перевірити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серію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наявність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промахів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виявленні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виключити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досліджувань</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Мірою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розкиду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відносно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середнього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найчастіше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використовують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дисперсію</w:t>
      </w:r>
      <w:r w:rsidR="00F851BB" w:rsidRPr="001F0DCF">
        <w:rPr>
          <w:rFonts w:ascii="Times New Roman" w:hAnsi="Times New Roman"/>
          <w:sz w:val="28"/>
          <w:szCs w:val="28"/>
          <w:lang w:val="uk-UA"/>
        </w:rPr>
        <w:t xml:space="preserve"> </w:t>
      </w:r>
      <w:r w:rsidR="002E0F10" w:rsidRPr="001F0DCF">
        <w:rPr>
          <w:rFonts w:ascii="Times New Roman" w:hAnsi="Times New Roman"/>
          <w:sz w:val="28"/>
          <w:szCs w:val="28"/>
          <w:lang w:val="uk-UA"/>
        </w:rPr>
        <w:t>(2.</w:t>
      </w:r>
      <w:r w:rsidR="00D11A70">
        <w:rPr>
          <w:rFonts w:ascii="Times New Roman" w:hAnsi="Times New Roman"/>
          <w:sz w:val="28"/>
          <w:szCs w:val="28"/>
          <w:lang w:val="uk-UA"/>
        </w:rPr>
        <w:t>9</w:t>
      </w:r>
      <w:r w:rsidR="002E0F10" w:rsidRPr="001F0DCF">
        <w:rPr>
          <w:rFonts w:ascii="Times New Roman" w:hAnsi="Times New Roman"/>
          <w:sz w:val="28"/>
          <w:szCs w:val="28"/>
          <w:lang w:val="uk-UA"/>
        </w:rPr>
        <w:t>)</w:t>
      </w:r>
      <w:r w:rsidR="00853374" w:rsidRPr="001F0DCF">
        <w:rPr>
          <w:rFonts w:ascii="Times New Roman" w:hAnsi="Times New Roman"/>
          <w:sz w:val="28"/>
          <w:szCs w:val="28"/>
          <w:lang w:val="uk-UA"/>
        </w:rPr>
        <w:t>:</w:t>
      </w:r>
    </w:p>
    <w:p w14:paraId="45B86430" w14:textId="77777777" w:rsidR="00BB2A9A" w:rsidRPr="001F0DCF" w:rsidRDefault="00BB2A9A" w:rsidP="001F0DCF">
      <w:pPr>
        <w:spacing w:after="0" w:line="360" w:lineRule="auto"/>
        <w:ind w:firstLine="709"/>
        <w:jc w:val="both"/>
        <w:rPr>
          <w:rFonts w:ascii="Times New Roman" w:hAnsi="Times New Roman"/>
          <w:sz w:val="28"/>
          <w:szCs w:val="28"/>
          <w:lang w:val="uk-UA"/>
        </w:rPr>
      </w:pPr>
    </w:p>
    <w:p w14:paraId="1DC54C76" w14:textId="0E4E7E63" w:rsidR="00F11D0C" w:rsidRDefault="00000000" w:rsidP="00D11A70">
      <w:pPr>
        <w:spacing w:before="240" w:after="240" w:line="360" w:lineRule="auto"/>
        <w:ind w:firstLine="709"/>
        <w:jc w:val="center"/>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V</m:t>
            </m:r>
          </m:e>
          <m:sub>
            <m:r>
              <w:rPr>
                <w:rFonts w:ascii="Cambria Math" w:hAnsi="Cambria Math"/>
                <w:sz w:val="28"/>
                <w:szCs w:val="28"/>
                <w:lang w:val="uk-UA"/>
              </w:rPr>
              <m:t>x</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S</m:t>
            </m:r>
          </m:e>
          <m:sub>
            <m:r>
              <w:rPr>
                <w:rFonts w:ascii="Cambria Math" w:hAnsi="Cambria Math"/>
                <w:sz w:val="28"/>
                <w:szCs w:val="28"/>
                <w:lang w:val="uk-UA"/>
              </w:rPr>
              <m:t>2</m:t>
            </m:r>
          </m:sub>
        </m:sSub>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m:t>
        </m:r>
        <m:f>
          <m:fPr>
            <m:ctrlPr>
              <w:rPr>
                <w:rFonts w:ascii="Cambria Math" w:hAnsi="Cambria Math"/>
                <w:i/>
                <w:sz w:val="28"/>
                <w:szCs w:val="28"/>
                <w:lang w:val="uk-UA"/>
              </w:rPr>
            </m:ctrlPr>
          </m:fPr>
          <m:num>
            <m:nary>
              <m:naryPr>
                <m:chr m:val="∑"/>
                <m:limLoc m:val="undOvr"/>
                <m:ctrlPr>
                  <w:rPr>
                    <w:rFonts w:ascii="Cambria Math" w:hAnsi="Cambria Math"/>
                    <w:i/>
                    <w:sz w:val="28"/>
                    <w:szCs w:val="28"/>
                    <w:lang w:val="uk-UA"/>
                  </w:rPr>
                </m:ctrlPr>
              </m:naryPr>
              <m:sub>
                <m:r>
                  <w:rPr>
                    <w:rFonts w:ascii="Cambria Math" w:hAnsi="Cambria Math"/>
                    <w:sz w:val="28"/>
                    <w:szCs w:val="28"/>
                    <w:lang w:val="uk-UA"/>
                  </w:rPr>
                  <m:t>i=1</m:t>
                </m:r>
              </m:sub>
              <m:sup>
                <m:r>
                  <w:rPr>
                    <w:rFonts w:ascii="Cambria Math" w:hAnsi="Cambria Math"/>
                    <w:sz w:val="28"/>
                    <w:szCs w:val="28"/>
                    <w:lang w:val="uk-UA"/>
                  </w:rPr>
                  <m:t>n</m:t>
                </m:r>
              </m:sup>
              <m:e>
                <m:sSup>
                  <m:sSupPr>
                    <m:ctrlPr>
                      <w:rPr>
                        <w:rFonts w:ascii="Cambria Math" w:hAnsi="Cambria Math"/>
                        <w:i/>
                        <w:sz w:val="28"/>
                        <w:szCs w:val="28"/>
                        <w:lang w:val="uk-UA"/>
                      </w:rPr>
                    </m:ctrlPr>
                  </m:sSupPr>
                  <m:e>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r>
                      <w:rPr>
                        <w:rFonts w:ascii="Cambria Math" w:hAnsi="Cambria Math"/>
                        <w:sz w:val="28"/>
                        <w:szCs w:val="28"/>
                        <w:lang w:val="uk-UA"/>
                      </w:rPr>
                      <m:t>-</m:t>
                    </m:r>
                    <m:acc>
                      <m:accPr>
                        <m:chr m:val="̅"/>
                        <m:ctrlPr>
                          <w:rPr>
                            <w:rFonts w:ascii="Cambria Math" w:hAnsi="Cambria Math"/>
                            <w:i/>
                            <w:sz w:val="28"/>
                            <w:szCs w:val="28"/>
                            <w:lang w:val="uk-UA"/>
                          </w:rPr>
                        </m:ctrlPr>
                      </m:accPr>
                      <m:e>
                        <m:r>
                          <w:rPr>
                            <w:rFonts w:ascii="Cambria Math" w:hAnsi="Cambria Math"/>
                            <w:sz w:val="28"/>
                            <w:szCs w:val="28"/>
                            <w:lang w:val="uk-UA"/>
                          </w:rPr>
                          <m:t>x</m:t>
                        </m:r>
                      </m:e>
                    </m:acc>
                    <m:r>
                      <w:rPr>
                        <w:rFonts w:ascii="Cambria Math" w:hAnsi="Cambria Math"/>
                        <w:sz w:val="28"/>
                        <w:szCs w:val="28"/>
                        <w:lang w:val="uk-UA"/>
                      </w:rPr>
                      <m:t>)</m:t>
                    </m:r>
                  </m:e>
                  <m:sup>
                    <m:r>
                      <w:rPr>
                        <w:rFonts w:ascii="Cambria Math" w:hAnsi="Cambria Math"/>
                        <w:sz w:val="28"/>
                        <w:szCs w:val="28"/>
                        <w:lang w:val="uk-UA"/>
                      </w:rPr>
                      <m:t>2</m:t>
                    </m:r>
                  </m:sup>
                </m:sSup>
              </m:e>
            </m:nary>
          </m:num>
          <m:den>
            <m:r>
              <w:rPr>
                <w:rFonts w:ascii="Cambria Math" w:hAnsi="Cambria Math"/>
                <w:sz w:val="28"/>
                <w:szCs w:val="28"/>
                <w:lang w:val="uk-UA"/>
              </w:rPr>
              <m:t>n-1</m:t>
            </m:r>
          </m:den>
        </m:f>
      </m:oMath>
      <w:r w:rsidR="00E37541" w:rsidRPr="001F0DCF">
        <w:rPr>
          <w:rFonts w:ascii="Times New Roman" w:hAnsi="Times New Roman"/>
          <w:sz w:val="28"/>
          <w:szCs w:val="28"/>
          <w:lang w:val="uk-UA"/>
        </w:rPr>
        <w:t xml:space="preserve"> </w:t>
      </w:r>
      <w:r w:rsidR="00853374" w:rsidRPr="001F0DCF">
        <w:rPr>
          <w:rFonts w:ascii="Times New Roman" w:hAnsi="Times New Roman"/>
          <w:sz w:val="28"/>
          <w:szCs w:val="28"/>
          <w:lang w:val="uk-UA"/>
        </w:rPr>
        <w:t>,</w:t>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6877E1" w:rsidRPr="001F0DCF">
        <w:rPr>
          <w:rFonts w:ascii="Times New Roman" w:hAnsi="Times New Roman"/>
          <w:sz w:val="28"/>
          <w:szCs w:val="28"/>
          <w:lang w:val="uk-UA"/>
        </w:rPr>
        <w:t>(</w:t>
      </w:r>
      <w:r w:rsidR="00030E7B" w:rsidRPr="001F0DCF">
        <w:rPr>
          <w:rFonts w:ascii="Times New Roman" w:hAnsi="Times New Roman"/>
          <w:sz w:val="28"/>
          <w:szCs w:val="28"/>
          <w:lang w:val="uk-UA"/>
        </w:rPr>
        <w:t>2.</w:t>
      </w:r>
      <w:r w:rsidR="00D30A98" w:rsidRPr="001F0DCF">
        <w:rPr>
          <w:rFonts w:ascii="Times New Roman" w:hAnsi="Times New Roman"/>
          <w:sz w:val="28"/>
          <w:szCs w:val="28"/>
          <w:lang w:val="uk-UA"/>
        </w:rPr>
        <w:t>9</w:t>
      </w:r>
      <w:r w:rsidR="006877E1" w:rsidRPr="001F0DCF">
        <w:rPr>
          <w:rFonts w:ascii="Times New Roman" w:hAnsi="Times New Roman"/>
          <w:sz w:val="28"/>
          <w:szCs w:val="28"/>
          <w:lang w:val="uk-UA"/>
        </w:rPr>
        <w:t>)</w:t>
      </w:r>
    </w:p>
    <w:p w14:paraId="63C7990E" w14:textId="77777777" w:rsidR="00BB2A9A" w:rsidRPr="001F0DCF" w:rsidRDefault="00BB2A9A" w:rsidP="00D11A70">
      <w:pPr>
        <w:spacing w:before="240" w:after="240" w:line="360" w:lineRule="auto"/>
        <w:ind w:firstLine="709"/>
        <w:jc w:val="center"/>
        <w:rPr>
          <w:rFonts w:ascii="Times New Roman" w:hAnsi="Times New Roman"/>
          <w:sz w:val="28"/>
          <w:szCs w:val="28"/>
          <w:lang w:val="uk-UA"/>
        </w:rPr>
      </w:pPr>
    </w:p>
    <w:p w14:paraId="3512FC19" w14:textId="1376D759" w:rsidR="00F11D0C" w:rsidRDefault="00F11D0C" w:rsidP="001F0DCF">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похідн</w:t>
      </w:r>
      <w:r w:rsidR="006877E1"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величин</w:t>
      </w:r>
      <w:r w:rsidR="006877E1" w:rsidRPr="001F0DCF">
        <w:rPr>
          <w:rFonts w:ascii="Times New Roman" w:hAnsi="Times New Roman"/>
          <w:sz w:val="28"/>
          <w:szCs w:val="28"/>
          <w:lang w:val="uk-UA"/>
        </w:rPr>
        <w:t>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абсолютне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статистичне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відхилення</w:t>
      </w:r>
      <w:r w:rsidR="00F851BB" w:rsidRPr="001F0DCF">
        <w:rPr>
          <w:rFonts w:ascii="Times New Roman" w:hAnsi="Times New Roman"/>
          <w:sz w:val="28"/>
          <w:szCs w:val="28"/>
          <w:lang w:val="uk-UA"/>
        </w:rPr>
        <w:t xml:space="preserve"> </w:t>
      </w:r>
      <w:r w:rsidR="002E0F10" w:rsidRPr="001F0DCF">
        <w:rPr>
          <w:rFonts w:ascii="Times New Roman" w:hAnsi="Times New Roman"/>
          <w:sz w:val="28"/>
          <w:szCs w:val="28"/>
          <w:lang w:val="uk-UA"/>
        </w:rPr>
        <w:t>(2.</w:t>
      </w:r>
      <w:r w:rsidR="00D11A70">
        <w:rPr>
          <w:rFonts w:ascii="Times New Roman" w:hAnsi="Times New Roman"/>
          <w:sz w:val="28"/>
          <w:szCs w:val="28"/>
          <w:lang w:val="uk-UA"/>
        </w:rPr>
        <w:t>10</w:t>
      </w:r>
      <w:r w:rsidR="002E0F10" w:rsidRPr="001F0DCF">
        <w:rPr>
          <w:rFonts w:ascii="Times New Roman" w:hAnsi="Times New Roman"/>
          <w:sz w:val="28"/>
          <w:szCs w:val="28"/>
          <w:lang w:val="uk-UA"/>
        </w:rPr>
        <w:t>)</w:t>
      </w:r>
      <w:r w:rsidR="00853374" w:rsidRPr="001F0DCF">
        <w:rPr>
          <w:rFonts w:ascii="Times New Roman" w:hAnsi="Times New Roman"/>
          <w:sz w:val="28"/>
          <w:szCs w:val="28"/>
          <w:lang w:val="uk-UA"/>
        </w:rPr>
        <w:t>:</w:t>
      </w:r>
    </w:p>
    <w:p w14:paraId="028C9CE5" w14:textId="77777777" w:rsidR="00BB2A9A" w:rsidRPr="001F0DCF" w:rsidRDefault="00BB2A9A" w:rsidP="001F0DCF">
      <w:pPr>
        <w:spacing w:after="0" w:line="360" w:lineRule="auto"/>
        <w:jc w:val="both"/>
        <w:rPr>
          <w:rFonts w:ascii="Times New Roman" w:hAnsi="Times New Roman"/>
          <w:sz w:val="28"/>
          <w:szCs w:val="28"/>
          <w:lang w:val="uk-UA"/>
        </w:rPr>
      </w:pPr>
    </w:p>
    <w:p w14:paraId="345E0B85" w14:textId="0D67DFCD" w:rsidR="00F11D0C" w:rsidRPr="001F0DCF" w:rsidRDefault="001F0DCF" w:rsidP="00D11A70">
      <w:pPr>
        <w:spacing w:before="240" w:after="240" w:line="360" w:lineRule="auto"/>
        <w:ind w:firstLine="709"/>
        <w:jc w:val="center"/>
        <w:rPr>
          <w:rFonts w:ascii="Times New Roman" w:hAnsi="Times New Roman"/>
          <w:sz w:val="28"/>
          <w:szCs w:val="28"/>
          <w:lang w:val="uk-UA"/>
        </w:rPr>
      </w:pPr>
      <m:oMath>
        <m:r>
          <w:rPr>
            <w:rFonts w:ascii="Cambria Math" w:hAnsi="Cambria Math"/>
            <w:sz w:val="28"/>
            <w:szCs w:val="28"/>
            <w:lang w:val="uk-UA"/>
          </w:rPr>
          <m:t>S</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m:t>
        </m:r>
        <m:rad>
          <m:radPr>
            <m:degHide m:val="1"/>
            <m:ctrlPr>
              <w:rPr>
                <w:rFonts w:ascii="Cambria Math" w:hAnsi="Cambria Math"/>
                <w:i/>
                <w:sz w:val="28"/>
                <w:szCs w:val="28"/>
                <w:lang w:val="uk-UA"/>
              </w:rPr>
            </m:ctrlPr>
          </m:radPr>
          <m:deg/>
          <m:e>
            <m:r>
              <w:rPr>
                <w:rFonts w:ascii="Cambria Math" w:hAnsi="Cambria Math"/>
                <w:sz w:val="28"/>
                <w:szCs w:val="28"/>
                <w:lang w:val="uk-UA"/>
              </w:rPr>
              <m:t>V(x)</m:t>
            </m:r>
          </m:e>
        </m:rad>
        <m:r>
          <w:rPr>
            <w:rFonts w:ascii="Cambria Math" w:hAnsi="Cambria Math"/>
            <w:sz w:val="28"/>
            <w:szCs w:val="28"/>
            <w:lang w:val="uk-UA"/>
          </w:rPr>
          <m:t>=</m:t>
        </m:r>
        <m:rad>
          <m:radPr>
            <m:degHide m:val="1"/>
            <m:ctrlPr>
              <w:rPr>
                <w:rFonts w:ascii="Cambria Math" w:hAnsi="Cambria Math"/>
                <w:i/>
                <w:sz w:val="28"/>
                <w:szCs w:val="28"/>
                <w:lang w:val="uk-UA"/>
              </w:rPr>
            </m:ctrlPr>
          </m:radPr>
          <m:deg/>
          <m:e>
            <m:f>
              <m:fPr>
                <m:ctrlPr>
                  <w:rPr>
                    <w:rFonts w:ascii="Cambria Math" w:hAnsi="Cambria Math"/>
                    <w:i/>
                    <w:sz w:val="28"/>
                    <w:szCs w:val="28"/>
                    <w:lang w:val="uk-UA"/>
                  </w:rPr>
                </m:ctrlPr>
              </m:fPr>
              <m:num>
                <m:nary>
                  <m:naryPr>
                    <m:chr m:val="∑"/>
                    <m:limLoc m:val="undOvr"/>
                    <m:ctrlPr>
                      <w:rPr>
                        <w:rFonts w:ascii="Cambria Math" w:hAnsi="Cambria Math"/>
                        <w:i/>
                        <w:sz w:val="28"/>
                        <w:szCs w:val="28"/>
                        <w:lang w:val="uk-UA"/>
                      </w:rPr>
                    </m:ctrlPr>
                  </m:naryPr>
                  <m:sub>
                    <m:r>
                      <w:rPr>
                        <w:rFonts w:ascii="Cambria Math" w:hAnsi="Cambria Math"/>
                        <w:sz w:val="28"/>
                        <w:szCs w:val="28"/>
                        <w:lang w:val="uk-UA"/>
                      </w:rPr>
                      <m:t>i=1</m:t>
                    </m:r>
                  </m:sub>
                  <m:sup>
                    <m:r>
                      <w:rPr>
                        <w:rFonts w:ascii="Cambria Math" w:hAnsi="Cambria Math"/>
                        <w:sz w:val="28"/>
                        <w:szCs w:val="28"/>
                        <w:lang w:val="uk-UA"/>
                      </w:rPr>
                      <m:t>n</m:t>
                    </m:r>
                  </m:sup>
                  <m:e>
                    <m:sSup>
                      <m:sSupPr>
                        <m:ctrlPr>
                          <w:rPr>
                            <w:rFonts w:ascii="Cambria Math" w:hAnsi="Cambria Math"/>
                            <w:i/>
                            <w:sz w:val="28"/>
                            <w:szCs w:val="28"/>
                            <w:lang w:val="uk-UA"/>
                          </w:rPr>
                        </m:ctrlPr>
                      </m:sSupPr>
                      <m:e>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r>
                          <w:rPr>
                            <w:rFonts w:ascii="Cambria Math" w:hAnsi="Cambria Math"/>
                            <w:sz w:val="28"/>
                            <w:szCs w:val="28"/>
                            <w:lang w:val="uk-UA"/>
                          </w:rPr>
                          <m:t>-</m:t>
                        </m:r>
                        <m:acc>
                          <m:accPr>
                            <m:chr m:val="̅"/>
                            <m:ctrlPr>
                              <w:rPr>
                                <w:rFonts w:ascii="Cambria Math" w:hAnsi="Cambria Math"/>
                                <w:i/>
                                <w:sz w:val="28"/>
                                <w:szCs w:val="28"/>
                                <w:lang w:val="uk-UA"/>
                              </w:rPr>
                            </m:ctrlPr>
                          </m:accPr>
                          <m:e>
                            <m:r>
                              <w:rPr>
                                <w:rFonts w:ascii="Cambria Math" w:hAnsi="Cambria Math"/>
                                <w:sz w:val="28"/>
                                <w:szCs w:val="28"/>
                                <w:lang w:val="uk-UA"/>
                              </w:rPr>
                              <m:t>x</m:t>
                            </m:r>
                          </m:e>
                        </m:acc>
                        <m:r>
                          <w:rPr>
                            <w:rFonts w:ascii="Cambria Math" w:hAnsi="Cambria Math"/>
                            <w:sz w:val="28"/>
                            <w:szCs w:val="28"/>
                            <w:lang w:val="uk-UA"/>
                          </w:rPr>
                          <m:t>)</m:t>
                        </m:r>
                      </m:e>
                      <m:sup>
                        <m:r>
                          <w:rPr>
                            <w:rFonts w:ascii="Cambria Math" w:hAnsi="Cambria Math"/>
                            <w:sz w:val="28"/>
                            <w:szCs w:val="28"/>
                            <w:lang w:val="uk-UA"/>
                          </w:rPr>
                          <m:t>2</m:t>
                        </m:r>
                      </m:sup>
                    </m:sSup>
                  </m:e>
                </m:nary>
              </m:num>
              <m:den>
                <m:r>
                  <w:rPr>
                    <w:rFonts w:ascii="Cambria Math" w:hAnsi="Cambria Math"/>
                    <w:sz w:val="28"/>
                    <w:szCs w:val="28"/>
                    <w:lang w:val="uk-UA"/>
                  </w:rPr>
                  <m:t>n-1</m:t>
                </m:r>
              </m:den>
            </m:f>
          </m:e>
        </m:rad>
      </m:oMath>
      <w:r w:rsidR="00853374" w:rsidRPr="001F0DCF">
        <w:rPr>
          <w:rFonts w:ascii="Times New Roman" w:hAnsi="Times New Roman"/>
          <w:sz w:val="28"/>
          <w:szCs w:val="28"/>
          <w:lang w:val="uk-UA"/>
        </w:rPr>
        <w:t>.</w:t>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6877E1" w:rsidRPr="001F0DCF">
        <w:rPr>
          <w:rFonts w:ascii="Times New Roman" w:hAnsi="Times New Roman"/>
          <w:sz w:val="28"/>
          <w:szCs w:val="28"/>
          <w:lang w:val="uk-UA"/>
        </w:rPr>
        <w:t>(</w:t>
      </w:r>
      <w:r w:rsidR="000D3DC0" w:rsidRPr="001F0DCF">
        <w:rPr>
          <w:rFonts w:ascii="Times New Roman" w:hAnsi="Times New Roman"/>
          <w:sz w:val="28"/>
          <w:szCs w:val="28"/>
          <w:lang w:val="uk-UA"/>
        </w:rPr>
        <w:t>2.</w:t>
      </w:r>
      <w:r w:rsidR="00FB53DE" w:rsidRPr="001F0DCF">
        <w:rPr>
          <w:rFonts w:ascii="Times New Roman" w:hAnsi="Times New Roman"/>
          <w:sz w:val="28"/>
          <w:szCs w:val="28"/>
          <w:lang w:val="uk-UA"/>
        </w:rPr>
        <w:t>1</w:t>
      </w:r>
      <w:r w:rsidR="00D30A98" w:rsidRPr="001F0DCF">
        <w:rPr>
          <w:rFonts w:ascii="Times New Roman" w:hAnsi="Times New Roman"/>
          <w:sz w:val="28"/>
          <w:szCs w:val="28"/>
          <w:lang w:val="uk-UA"/>
        </w:rPr>
        <w:t>0</w:t>
      </w:r>
      <w:r w:rsidR="006877E1" w:rsidRPr="001F0DCF">
        <w:rPr>
          <w:rFonts w:ascii="Times New Roman" w:hAnsi="Times New Roman"/>
          <w:sz w:val="28"/>
          <w:szCs w:val="28"/>
          <w:lang w:val="uk-UA"/>
        </w:rPr>
        <w:t>)</w:t>
      </w:r>
    </w:p>
    <w:p w14:paraId="16ECCF40" w14:textId="148D9B95" w:rsidR="00F11D0C" w:rsidRDefault="00B84E27" w:rsidP="001F0DCF">
      <w:pPr>
        <w:spacing w:after="0" w:line="360" w:lineRule="auto"/>
        <w:jc w:val="both"/>
        <w:rPr>
          <w:rFonts w:ascii="Times New Roman" w:hAnsi="Times New Roman"/>
          <w:sz w:val="28"/>
          <w:szCs w:val="28"/>
          <w:lang w:val="uk-UA"/>
        </w:rPr>
      </w:pP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6877E1" w:rsidRPr="001F0DCF">
        <w:rPr>
          <w:rFonts w:ascii="Times New Roman" w:hAnsi="Times New Roman"/>
          <w:sz w:val="28"/>
          <w:szCs w:val="28"/>
          <w:lang w:val="uk-UA"/>
        </w:rPr>
        <w:t>в</w:t>
      </w:r>
      <w:r w:rsidR="00F11D0C" w:rsidRPr="001F0DCF">
        <w:rPr>
          <w:rFonts w:ascii="Times New Roman" w:hAnsi="Times New Roman"/>
          <w:sz w:val="28"/>
          <w:szCs w:val="28"/>
          <w:lang w:val="uk-UA"/>
        </w:rPr>
        <w:t>ідносне</w:t>
      </w:r>
      <w:r w:rsidR="00F851BB" w:rsidRPr="001F0DCF">
        <w:rPr>
          <w:rFonts w:ascii="Times New Roman" w:hAnsi="Times New Roman"/>
          <w:sz w:val="28"/>
          <w:szCs w:val="28"/>
          <w:lang w:val="uk-UA"/>
        </w:rPr>
        <w:t xml:space="preserve"> </w:t>
      </w:r>
      <w:r w:rsidR="00F11D0C" w:rsidRPr="001F0DCF">
        <w:rPr>
          <w:rFonts w:ascii="Times New Roman" w:hAnsi="Times New Roman"/>
          <w:sz w:val="28"/>
          <w:szCs w:val="28"/>
          <w:lang w:val="uk-UA"/>
        </w:rPr>
        <w:t>стандартне</w:t>
      </w:r>
      <w:r w:rsidR="00F851BB" w:rsidRPr="001F0DCF">
        <w:rPr>
          <w:rFonts w:ascii="Times New Roman" w:hAnsi="Times New Roman"/>
          <w:sz w:val="28"/>
          <w:szCs w:val="28"/>
          <w:lang w:val="uk-UA"/>
        </w:rPr>
        <w:t xml:space="preserve"> </w:t>
      </w:r>
      <w:r w:rsidR="00F11D0C" w:rsidRPr="001F0DCF">
        <w:rPr>
          <w:rFonts w:ascii="Times New Roman" w:hAnsi="Times New Roman"/>
          <w:sz w:val="28"/>
          <w:szCs w:val="28"/>
          <w:lang w:val="uk-UA"/>
        </w:rPr>
        <w:t>відхилення</w:t>
      </w:r>
      <w:r w:rsidR="00F851BB" w:rsidRPr="001F0DCF">
        <w:rPr>
          <w:rFonts w:ascii="Times New Roman" w:hAnsi="Times New Roman"/>
          <w:sz w:val="28"/>
          <w:szCs w:val="28"/>
          <w:lang w:val="uk-UA"/>
        </w:rPr>
        <w:t xml:space="preserve"> </w:t>
      </w:r>
      <w:r w:rsidR="002E0F10" w:rsidRPr="001F0DCF">
        <w:rPr>
          <w:rFonts w:ascii="Times New Roman" w:hAnsi="Times New Roman"/>
          <w:sz w:val="28"/>
          <w:szCs w:val="28"/>
          <w:lang w:val="uk-UA"/>
        </w:rPr>
        <w:t>(2.</w:t>
      </w:r>
      <w:r w:rsidR="00D11A70">
        <w:rPr>
          <w:rFonts w:ascii="Times New Roman" w:hAnsi="Times New Roman"/>
          <w:sz w:val="28"/>
          <w:szCs w:val="28"/>
          <w:lang w:val="uk-UA"/>
        </w:rPr>
        <w:t>11</w:t>
      </w:r>
      <w:r w:rsidR="002E0F10" w:rsidRPr="001F0DCF">
        <w:rPr>
          <w:rFonts w:ascii="Times New Roman" w:hAnsi="Times New Roman"/>
          <w:sz w:val="28"/>
          <w:szCs w:val="28"/>
          <w:lang w:val="uk-UA"/>
        </w:rPr>
        <w:t>)</w:t>
      </w:r>
      <w:r w:rsidR="00F11D0C" w:rsidRPr="001F0DCF">
        <w:rPr>
          <w:rFonts w:ascii="Times New Roman" w:hAnsi="Times New Roman"/>
          <w:sz w:val="28"/>
          <w:szCs w:val="28"/>
          <w:lang w:val="uk-UA"/>
        </w:rPr>
        <w:t>:</w:t>
      </w:r>
    </w:p>
    <w:p w14:paraId="280C7151" w14:textId="77777777" w:rsidR="00BB2A9A" w:rsidRPr="001F0DCF" w:rsidRDefault="00BB2A9A" w:rsidP="001F0DCF">
      <w:pPr>
        <w:spacing w:after="0" w:line="360" w:lineRule="auto"/>
        <w:jc w:val="both"/>
        <w:rPr>
          <w:rFonts w:ascii="Times New Roman" w:hAnsi="Times New Roman"/>
          <w:sz w:val="28"/>
          <w:szCs w:val="28"/>
          <w:lang w:val="uk-UA"/>
        </w:rPr>
      </w:pPr>
    </w:p>
    <w:p w14:paraId="15D78D3D" w14:textId="3E987E58" w:rsidR="00F11D0C" w:rsidRDefault="00000000" w:rsidP="00D11A70">
      <w:pPr>
        <w:spacing w:before="240" w:after="240" w:line="360" w:lineRule="auto"/>
        <w:ind w:firstLine="709"/>
        <w:jc w:val="center"/>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S</m:t>
            </m:r>
          </m:e>
          <m:sub>
            <m:r>
              <w:rPr>
                <w:rFonts w:ascii="Cambria Math" w:hAnsi="Cambria Math"/>
                <w:sz w:val="28"/>
                <w:szCs w:val="28"/>
                <w:lang w:val="uk-UA"/>
              </w:rPr>
              <m:t>r</m:t>
            </m:r>
          </m:sub>
        </m:sSub>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S(x)</m:t>
            </m:r>
          </m:num>
          <m:den>
            <m:acc>
              <m:accPr>
                <m:chr m:val="̅"/>
                <m:ctrlPr>
                  <w:rPr>
                    <w:rFonts w:ascii="Cambria Math" w:hAnsi="Cambria Math"/>
                    <w:i/>
                    <w:sz w:val="28"/>
                    <w:szCs w:val="28"/>
                    <w:lang w:val="uk-UA"/>
                  </w:rPr>
                </m:ctrlPr>
              </m:accPr>
              <m:e>
                <m:r>
                  <w:rPr>
                    <w:rFonts w:ascii="Cambria Math" w:hAnsi="Cambria Math"/>
                    <w:sz w:val="28"/>
                    <w:szCs w:val="28"/>
                    <w:lang w:val="uk-UA"/>
                  </w:rPr>
                  <m:t>x</m:t>
                </m:r>
              </m:e>
            </m:acc>
          </m:den>
        </m:f>
      </m:oMath>
      <w:r w:rsidR="008A6BD8" w:rsidRPr="001F0DCF">
        <w:rPr>
          <w:rFonts w:ascii="Times New Roman" w:hAnsi="Times New Roman"/>
          <w:sz w:val="28"/>
          <w:szCs w:val="28"/>
          <w:lang w:val="uk-UA"/>
        </w:rPr>
        <w:t>.</w:t>
      </w:r>
      <w:r w:rsidR="00E37541" w:rsidRPr="001F0DCF">
        <w:rPr>
          <w:rFonts w:ascii="Times New Roman" w:hAnsi="Times New Roman"/>
          <w:sz w:val="28"/>
          <w:szCs w:val="28"/>
          <w:lang w:val="uk-UA"/>
        </w:rPr>
        <w:t xml:space="preserve"> </w:t>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B84E27" w:rsidRPr="001F0DCF">
        <w:rPr>
          <w:rFonts w:ascii="Times New Roman" w:hAnsi="Times New Roman"/>
          <w:sz w:val="28"/>
          <w:szCs w:val="28"/>
          <w:lang w:val="uk-UA"/>
        </w:rPr>
        <w:tab/>
      </w:r>
      <w:r w:rsidR="006877E1" w:rsidRPr="001F0DCF">
        <w:rPr>
          <w:rFonts w:ascii="Times New Roman" w:hAnsi="Times New Roman"/>
          <w:sz w:val="28"/>
          <w:szCs w:val="28"/>
          <w:lang w:val="uk-UA"/>
        </w:rPr>
        <w:t>(</w:t>
      </w:r>
      <w:r w:rsidR="000D3DC0" w:rsidRPr="001F0DCF">
        <w:rPr>
          <w:rFonts w:ascii="Times New Roman" w:hAnsi="Times New Roman"/>
          <w:sz w:val="28"/>
          <w:szCs w:val="28"/>
          <w:lang w:val="uk-UA"/>
        </w:rPr>
        <w:t>2.</w:t>
      </w:r>
      <w:r w:rsidR="00D30A98" w:rsidRPr="001F0DCF">
        <w:rPr>
          <w:rFonts w:ascii="Times New Roman" w:hAnsi="Times New Roman"/>
          <w:sz w:val="28"/>
          <w:szCs w:val="28"/>
          <w:lang w:val="uk-UA"/>
        </w:rPr>
        <w:t>11</w:t>
      </w:r>
      <w:r w:rsidR="006877E1" w:rsidRPr="001F0DCF">
        <w:rPr>
          <w:rFonts w:ascii="Times New Roman" w:hAnsi="Times New Roman"/>
          <w:sz w:val="28"/>
          <w:szCs w:val="28"/>
          <w:lang w:val="uk-UA"/>
        </w:rPr>
        <w:t>)</w:t>
      </w:r>
    </w:p>
    <w:p w14:paraId="15EB26E8" w14:textId="77777777" w:rsidR="00BB2A9A" w:rsidRPr="001F0DCF" w:rsidRDefault="00BB2A9A" w:rsidP="00D11A70">
      <w:pPr>
        <w:spacing w:before="240" w:after="240" w:line="360" w:lineRule="auto"/>
        <w:ind w:firstLine="709"/>
        <w:jc w:val="center"/>
        <w:rPr>
          <w:rFonts w:ascii="Times New Roman" w:hAnsi="Times New Roman"/>
          <w:sz w:val="28"/>
          <w:szCs w:val="28"/>
          <w:lang w:val="uk-UA"/>
        </w:rPr>
      </w:pPr>
    </w:p>
    <w:p w14:paraId="09521F7A" w14:textId="7038F77B" w:rsidR="00F11D0C" w:rsidRPr="001F0DCF"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w:t>
      </w:r>
      <w:r w:rsidR="00F851BB" w:rsidRPr="001F0DCF">
        <w:rPr>
          <w:rFonts w:ascii="Times New Roman" w:hAnsi="Times New Roman"/>
          <w:sz w:val="28"/>
          <w:szCs w:val="28"/>
          <w:lang w:val="uk-UA"/>
        </w:rPr>
        <w:t xml:space="preserve"> </w:t>
      </w:r>
      <w:r w:rsidR="00D57409" w:rsidRPr="001F0DCF">
        <w:rPr>
          <w:rFonts w:ascii="Times New Roman" w:hAnsi="Times New Roman"/>
          <w:sz w:val="28"/>
          <w:szCs w:val="28"/>
          <w:lang w:val="uk-UA"/>
        </w:rPr>
        <w:t>зміст</w:t>
      </w:r>
      <w:r w:rsidRPr="001F0DCF">
        <w:rPr>
          <w:rFonts w:ascii="Times New Roman" w:hAnsi="Times New Roman"/>
          <w:sz w:val="28"/>
          <w:szCs w:val="28"/>
          <w:lang w:val="uk-UA"/>
        </w:rPr>
        <w:t>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дисперсія</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усереднена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величина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квадрату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відхилення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результату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вимірювання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свого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середнього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Незважаючи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чисельник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виразу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має</w:t>
      </w:r>
      <w:r w:rsidR="00F851BB" w:rsidRPr="001F0DCF">
        <w:rPr>
          <w:rFonts w:ascii="Times New Roman" w:hAnsi="Times New Roman"/>
          <w:sz w:val="28"/>
          <w:szCs w:val="28"/>
          <w:lang w:val="uk-UA"/>
        </w:rPr>
        <w:t xml:space="preserve"> </w:t>
      </w:r>
      <w:r w:rsidRPr="001F0DCF">
        <w:rPr>
          <w:rFonts w:ascii="Times New Roman" w:hAnsi="Times New Roman"/>
          <w:i/>
          <w:sz w:val="28"/>
          <w:szCs w:val="28"/>
          <w:lang w:val="uk-UA"/>
        </w:rPr>
        <w:t>n</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складових,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знаменник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дорівнює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Pr="001F0DCF">
        <w:rPr>
          <w:rFonts w:ascii="Times New Roman" w:hAnsi="Times New Roman"/>
          <w:i/>
          <w:sz w:val="28"/>
          <w:szCs w:val="28"/>
          <w:lang w:val="uk-UA"/>
        </w:rPr>
        <w:t>n</w:t>
      </w:r>
      <w:r w:rsidR="00F851BB" w:rsidRPr="001F0DCF">
        <w:rPr>
          <w:rFonts w:ascii="Times New Roman" w:hAnsi="Times New Roman"/>
          <w:i/>
          <w:sz w:val="28"/>
          <w:szCs w:val="28"/>
          <w:lang w:val="uk-UA"/>
        </w:rPr>
        <w:t xml:space="preserve"> </w:t>
      </w:r>
      <w:r w:rsidRPr="001F0DCF">
        <w:rPr>
          <w:rFonts w:ascii="Times New Roman" w:hAnsi="Times New Roman"/>
          <w:i/>
          <w:sz w:val="28"/>
          <w:szCs w:val="28"/>
          <w:lang w:val="uk-UA"/>
        </w:rPr>
        <w:t>–</w:t>
      </w:r>
      <w:r w:rsidR="00F851BB" w:rsidRPr="001F0DCF">
        <w:rPr>
          <w:rFonts w:ascii="Times New Roman" w:hAnsi="Times New Roman"/>
          <w:i/>
          <w:sz w:val="28"/>
          <w:szCs w:val="28"/>
          <w:lang w:val="uk-UA"/>
        </w:rPr>
        <w:t xml:space="preserve"> </w:t>
      </w:r>
      <w:r w:rsidRPr="001F0DCF">
        <w:rPr>
          <w:rFonts w:ascii="Times New Roman" w:hAnsi="Times New Roman"/>
          <w:i/>
          <w:sz w:val="28"/>
          <w:szCs w:val="28"/>
          <w:lang w:val="uk-UA"/>
        </w:rPr>
        <w:t>1</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Причина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полягає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lastRenderedPageBreak/>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w:t>
      </w:r>
      <w:r w:rsidR="00F851BB" w:rsidRPr="001F0DCF">
        <w:rPr>
          <w:rFonts w:ascii="Times New Roman" w:hAnsi="Times New Roman"/>
          <w:sz w:val="28"/>
          <w:szCs w:val="28"/>
          <w:lang w:val="uk-UA"/>
        </w:rPr>
        <w:t xml:space="preserve"> </w:t>
      </w:r>
      <w:r w:rsidRPr="001F0DCF">
        <w:rPr>
          <w:rFonts w:ascii="Times New Roman" w:hAnsi="Times New Roman"/>
          <w:i/>
          <w:sz w:val="28"/>
          <w:szCs w:val="28"/>
          <w:lang w:val="uk-UA"/>
        </w:rPr>
        <w:t>n</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складових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чисельнику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тільки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Pr="001F0DCF">
        <w:rPr>
          <w:rFonts w:ascii="Times New Roman" w:hAnsi="Times New Roman"/>
          <w:i/>
          <w:sz w:val="28"/>
          <w:szCs w:val="28"/>
          <w:lang w:val="uk-UA"/>
        </w:rPr>
        <w:t>n</w:t>
      </w:r>
      <w:r w:rsidR="00F851BB" w:rsidRPr="001F0DCF">
        <w:rPr>
          <w:rFonts w:ascii="Times New Roman" w:hAnsi="Times New Roman"/>
          <w:i/>
          <w:sz w:val="28"/>
          <w:szCs w:val="28"/>
          <w:lang w:val="uk-UA"/>
        </w:rPr>
        <w:t xml:space="preserve"> </w:t>
      </w:r>
      <w:r w:rsidRPr="001F0DCF">
        <w:rPr>
          <w:rFonts w:ascii="Times New Roman" w:hAnsi="Times New Roman"/>
          <w:i/>
          <w:sz w:val="28"/>
          <w:szCs w:val="28"/>
          <w:lang w:val="uk-UA"/>
        </w:rPr>
        <w:t>–</w:t>
      </w:r>
      <w:r w:rsidR="00F851BB" w:rsidRPr="001F0DCF">
        <w:rPr>
          <w:rFonts w:ascii="Times New Roman" w:hAnsi="Times New Roman"/>
          <w:i/>
          <w:sz w:val="28"/>
          <w:szCs w:val="28"/>
          <w:lang w:val="uk-UA"/>
        </w:rPr>
        <w:t xml:space="preserve"> </w:t>
      </w:r>
      <w:r w:rsidRPr="001F0DCF">
        <w:rPr>
          <w:rFonts w:ascii="Times New Roman" w:hAnsi="Times New Roman"/>
          <w:i/>
          <w:sz w:val="28"/>
          <w:szCs w:val="28"/>
          <w:lang w:val="uk-UA"/>
        </w:rPr>
        <w:t>1</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незалежних,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оскільки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Pr="001F0DCF">
        <w:rPr>
          <w:rFonts w:ascii="Times New Roman" w:hAnsi="Times New Roman"/>
          <w:i/>
          <w:sz w:val="28"/>
          <w:szCs w:val="28"/>
          <w:lang w:val="uk-UA"/>
        </w:rPr>
        <w:t>n</w:t>
      </w:r>
      <w:r w:rsidR="00F851BB" w:rsidRPr="001F0DCF">
        <w:rPr>
          <w:rFonts w:ascii="Times New Roman" w:hAnsi="Times New Roman"/>
          <w:i/>
          <w:sz w:val="28"/>
          <w:szCs w:val="28"/>
          <w:lang w:val="uk-UA"/>
        </w:rPr>
        <w:t xml:space="preserve"> </w:t>
      </w:r>
      <w:r w:rsidRPr="001F0DCF">
        <w:rPr>
          <w:rFonts w:ascii="Times New Roman" w:hAnsi="Times New Roman"/>
          <w:i/>
          <w:sz w:val="28"/>
          <w:szCs w:val="28"/>
          <w:lang w:val="uk-UA"/>
        </w:rPr>
        <w:t>–</w:t>
      </w:r>
      <w:r w:rsidR="00F851BB" w:rsidRPr="001F0DCF">
        <w:rPr>
          <w:rFonts w:ascii="Times New Roman" w:hAnsi="Times New Roman"/>
          <w:i/>
          <w:sz w:val="28"/>
          <w:szCs w:val="28"/>
          <w:lang w:val="uk-UA"/>
        </w:rPr>
        <w:t xml:space="preserve"> </w:t>
      </w:r>
      <w:r w:rsidRPr="001F0DCF">
        <w:rPr>
          <w:rFonts w:ascii="Times New Roman" w:hAnsi="Times New Roman"/>
          <w:i/>
          <w:sz w:val="28"/>
          <w:szCs w:val="28"/>
          <w:lang w:val="uk-UA"/>
        </w:rPr>
        <w:t>1</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значенням</w:t>
      </w:r>
      <w:r w:rsidR="00F851BB" w:rsidRPr="001F0DCF">
        <w:rPr>
          <w:rFonts w:ascii="Times New Roman" w:hAnsi="Times New Roman"/>
          <w:sz w:val="28"/>
          <w:szCs w:val="28"/>
          <w:lang w:val="uk-UA"/>
        </w:rPr>
        <w:t xml:space="preserve"> </w:t>
      </w:r>
      <w:r w:rsidRPr="001F0DCF">
        <w:rPr>
          <w:rFonts w:ascii="Times New Roman" w:hAnsi="Times New Roman"/>
          <w:i/>
          <w:sz w:val="28"/>
          <w:szCs w:val="28"/>
          <w:lang w:val="uk-UA"/>
        </w:rPr>
        <w:t>х</w:t>
      </w:r>
      <w:r w:rsidRPr="001F0DCF">
        <w:rPr>
          <w:rFonts w:ascii="Times New Roman" w:hAnsi="Times New Roman"/>
          <w:i/>
          <w:sz w:val="28"/>
          <w:szCs w:val="28"/>
          <w:vertAlign w:val="subscript"/>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середнього</w:t>
      </w:r>
      <w:r w:rsidR="00F851BB" w:rsidRPr="001F0DCF">
        <w:rPr>
          <w:rFonts w:ascii="Times New Roman" w:hAnsi="Times New Roman"/>
          <w:sz w:val="28"/>
          <w:szCs w:val="28"/>
          <w:lang w:val="uk-UA"/>
        </w:rPr>
        <w:t xml:space="preserve"> </w:t>
      </w:r>
      <m:oMath>
        <m:acc>
          <m:accPr>
            <m:chr m:val="̅"/>
            <m:ctrlPr>
              <w:rPr>
                <w:rFonts w:ascii="Cambria Math" w:hAnsi="Cambria Math"/>
                <w:i/>
                <w:sz w:val="28"/>
                <w:szCs w:val="28"/>
                <w:lang w:val="uk-UA"/>
              </w:rPr>
            </m:ctrlPr>
          </m:accPr>
          <m:e>
            <m:r>
              <w:rPr>
                <w:rFonts w:ascii="Cambria Math" w:hAnsi="Cambria Math"/>
                <w:sz w:val="28"/>
                <w:szCs w:val="28"/>
                <w:lang w:val="uk-UA"/>
              </w:rPr>
              <m:t>х</m:t>
            </m:r>
          </m:e>
        </m:acc>
      </m:oMath>
      <w:r w:rsidR="00F851BB" w:rsidRPr="001F0DCF">
        <w:rPr>
          <w:rFonts w:ascii="Times New Roman" w:hAnsi="Times New Roman"/>
          <w:sz w:val="28"/>
          <w:szCs w:val="28"/>
          <w:vertAlign w:val="superscript"/>
          <w:lang w:val="uk-UA"/>
        </w:rPr>
        <w:t xml:space="preserve"> </w:t>
      </w:r>
      <w:r w:rsidRPr="001F0DCF">
        <w:rPr>
          <w:rFonts w:ascii="Times New Roman" w:hAnsi="Times New Roman"/>
          <w:sz w:val="28"/>
          <w:szCs w:val="28"/>
          <w:lang w:val="uk-UA"/>
        </w:rPr>
        <w:t>завжди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вираховувати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відсутнє</w:t>
      </w:r>
      <w:r w:rsidR="00F851BB" w:rsidRPr="001F0DCF">
        <w:rPr>
          <w:rFonts w:ascii="Times New Roman" w:hAnsi="Times New Roman"/>
          <w:sz w:val="28"/>
          <w:szCs w:val="28"/>
          <w:lang w:val="uk-UA"/>
        </w:rPr>
        <w:t xml:space="preserve"> </w:t>
      </w:r>
      <w:r w:rsidRPr="001F0DCF">
        <w:rPr>
          <w:rFonts w:ascii="Times New Roman" w:hAnsi="Times New Roman"/>
          <w:i/>
          <w:sz w:val="28"/>
          <w:szCs w:val="28"/>
          <w:lang w:val="uk-UA"/>
        </w:rPr>
        <w:t>n</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складову.</w:t>
      </w:r>
    </w:p>
    <w:p w14:paraId="2E8E3548" w14:textId="496B4446" w:rsidR="00F11D0C" w:rsidRPr="001F0DCF"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Величина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знаменника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виразі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позначається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через</w:t>
      </w:r>
      <w:r w:rsidR="00F851BB" w:rsidRPr="001F0DCF">
        <w:rPr>
          <w:rFonts w:ascii="Times New Roman" w:hAnsi="Times New Roman"/>
          <w:sz w:val="28"/>
          <w:szCs w:val="28"/>
          <w:lang w:val="uk-UA"/>
        </w:rPr>
        <w:t xml:space="preserve"> </w:t>
      </w:r>
      <w:r w:rsidRPr="001F0DCF">
        <w:rPr>
          <w:rFonts w:ascii="Times New Roman" w:hAnsi="Times New Roman"/>
          <w:i/>
          <w:sz w:val="28"/>
          <w:szCs w:val="28"/>
          <w:lang w:val="uk-UA"/>
        </w:rPr>
        <w:t>f</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називається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числом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ступенів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свободи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дисперсії</w:t>
      </w:r>
      <w:r w:rsidR="00F851BB" w:rsidRPr="001F0DCF">
        <w:rPr>
          <w:rFonts w:ascii="Times New Roman" w:hAnsi="Times New Roman"/>
          <w:sz w:val="28"/>
          <w:szCs w:val="28"/>
          <w:lang w:val="uk-UA"/>
        </w:rPr>
        <w:t xml:space="preserve"> </w:t>
      </w:r>
      <w:r w:rsidRPr="001F0DCF">
        <w:rPr>
          <w:rFonts w:ascii="Times New Roman" w:hAnsi="Times New Roman"/>
          <w:i/>
          <w:sz w:val="28"/>
          <w:szCs w:val="28"/>
          <w:lang w:val="uk-UA"/>
        </w:rPr>
        <w:t>S</w:t>
      </w:r>
      <w:r w:rsidRPr="001F0DCF">
        <w:rPr>
          <w:rFonts w:ascii="Times New Roman" w:hAnsi="Times New Roman"/>
          <w:i/>
          <w:sz w:val="28"/>
          <w:szCs w:val="28"/>
          <w:vertAlign w:val="superscript"/>
          <w:lang w:val="uk-UA"/>
        </w:rPr>
        <w:t>2</w:t>
      </w:r>
      <w:r w:rsidR="00F851BB" w:rsidRPr="001F0DCF">
        <w:rPr>
          <w:rFonts w:ascii="Times New Roman" w:hAnsi="Times New Roman"/>
          <w:i/>
          <w:sz w:val="28"/>
          <w:szCs w:val="28"/>
          <w:lang w:val="uk-UA"/>
        </w:rPr>
        <w:t xml:space="preserve"> </w:t>
      </w:r>
      <w:r w:rsidRPr="001F0DCF">
        <w:rPr>
          <w:rFonts w:ascii="Times New Roman" w:hAnsi="Times New Roman"/>
          <w:i/>
          <w:sz w:val="28"/>
          <w:szCs w:val="28"/>
          <w:lang w:val="uk-UA"/>
        </w:rPr>
        <w:t>(х)</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відіграє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важливу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роль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статистичній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перевірці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гіпотез.</w:t>
      </w:r>
      <w:r w:rsidR="00F851BB" w:rsidRPr="001F0DCF">
        <w:rPr>
          <w:rFonts w:ascii="Times New Roman" w:hAnsi="Times New Roman"/>
          <w:sz w:val="28"/>
          <w:szCs w:val="28"/>
          <w:lang w:val="uk-UA"/>
        </w:rPr>
        <w:t xml:space="preserve"> </w:t>
      </w:r>
    </w:p>
    <w:p w14:paraId="209EDA35" w14:textId="77777777" w:rsidR="00F11D0C" w:rsidRPr="001F0DCF"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аналізі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характеристики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відтворюваності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використовують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дисперсію,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абсолютне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відносне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стандартне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відхилення.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пояснюється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практичною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зручністю.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Розмірності</w:t>
      </w:r>
      <w:r w:rsidR="00F851BB" w:rsidRPr="001F0DCF">
        <w:rPr>
          <w:rFonts w:ascii="Times New Roman" w:hAnsi="Times New Roman"/>
          <w:sz w:val="28"/>
          <w:szCs w:val="28"/>
          <w:lang w:val="uk-UA"/>
        </w:rPr>
        <w:t xml:space="preserve"> </w:t>
      </w:r>
      <w:r w:rsidRPr="001F0DCF">
        <w:rPr>
          <w:rFonts w:ascii="Times New Roman" w:hAnsi="Times New Roman"/>
          <w:i/>
          <w:sz w:val="28"/>
          <w:szCs w:val="28"/>
          <w:lang w:val="uk-UA"/>
        </w:rPr>
        <w:t>S(х)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i/>
          <w:sz w:val="28"/>
          <w:szCs w:val="28"/>
          <w:lang w:val="uk-UA"/>
        </w:rPr>
        <w:t>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збігаються,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абсолютне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статистичне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відношення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зіставляти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результатами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аналізу.</w:t>
      </w:r>
    </w:p>
    <w:p w14:paraId="0925EEEF" w14:textId="634CE06A" w:rsidR="00F11D0C" w:rsidRPr="001F0DCF"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Величина</w:t>
      </w:r>
      <w:r w:rsidR="00F851BB" w:rsidRPr="001F0DCF">
        <w:rPr>
          <w:rFonts w:ascii="Times New Roman" w:hAnsi="Times New Roman"/>
          <w:sz w:val="28"/>
          <w:szCs w:val="28"/>
          <w:lang w:val="uk-UA"/>
        </w:rPr>
        <w:t xml:space="preserve"> </w:t>
      </w:r>
      <w:proofErr w:type="spellStart"/>
      <w:r w:rsidRPr="001F0DCF">
        <w:rPr>
          <w:rFonts w:ascii="Times New Roman" w:hAnsi="Times New Roman"/>
          <w:i/>
          <w:sz w:val="28"/>
          <w:szCs w:val="28"/>
          <w:lang w:val="uk-UA"/>
        </w:rPr>
        <w:t>S</w:t>
      </w:r>
      <w:r w:rsidRPr="001F0DCF">
        <w:rPr>
          <w:rFonts w:ascii="Times New Roman" w:hAnsi="Times New Roman"/>
          <w:i/>
          <w:sz w:val="28"/>
          <w:szCs w:val="28"/>
          <w:vertAlign w:val="subscript"/>
          <w:lang w:val="uk-UA"/>
        </w:rPr>
        <w:t>r</w:t>
      </w:r>
      <w:proofErr w:type="spellEnd"/>
      <w:r w:rsidR="00F851BB" w:rsidRPr="001F0DCF">
        <w:rPr>
          <w:rFonts w:ascii="Times New Roman" w:hAnsi="Times New Roman"/>
          <w:i/>
          <w:sz w:val="28"/>
          <w:szCs w:val="28"/>
          <w:lang w:val="uk-UA"/>
        </w:rPr>
        <w:t xml:space="preserve"> </w:t>
      </w:r>
      <w:r w:rsidRPr="001F0DCF">
        <w:rPr>
          <w:rFonts w:ascii="Times New Roman" w:hAnsi="Times New Roman"/>
          <w:i/>
          <w:sz w:val="28"/>
          <w:szCs w:val="28"/>
          <w:lang w:val="uk-UA"/>
        </w:rPr>
        <w:t>(х)</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безрозмірна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наочно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відносного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статистичного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відхилення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порівняти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собою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відтворюваності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лише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конкретних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але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методик</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методів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цілому.</w:t>
      </w:r>
    </w:p>
    <w:p w14:paraId="0F4C0BD6" w14:textId="77777777" w:rsidR="00F11D0C" w:rsidRPr="001F0DCF" w:rsidRDefault="00F11D0C"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Вважається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серед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існуючих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методів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аналізу,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методи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аналізу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найкраще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відтворюваності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(тобто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найменше</w:t>
      </w:r>
      <w:r w:rsidR="00F851BB" w:rsidRPr="001F0DCF">
        <w:rPr>
          <w:rFonts w:ascii="Times New Roman" w:hAnsi="Times New Roman"/>
          <w:sz w:val="28"/>
          <w:szCs w:val="28"/>
          <w:lang w:val="uk-UA"/>
        </w:rPr>
        <w:t xml:space="preserve"> </w:t>
      </w:r>
      <w:proofErr w:type="spellStart"/>
      <w:r w:rsidRPr="001F0DCF">
        <w:rPr>
          <w:rFonts w:ascii="Times New Roman" w:hAnsi="Times New Roman"/>
          <w:i/>
          <w:sz w:val="28"/>
          <w:szCs w:val="28"/>
          <w:lang w:val="uk-UA"/>
        </w:rPr>
        <w:t>S</w:t>
      </w:r>
      <w:r w:rsidRPr="001F0DCF">
        <w:rPr>
          <w:rFonts w:ascii="Times New Roman" w:hAnsi="Times New Roman"/>
          <w:i/>
          <w:sz w:val="28"/>
          <w:szCs w:val="28"/>
          <w:vertAlign w:val="subscript"/>
          <w:lang w:val="uk-UA"/>
        </w:rPr>
        <w:t>r</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класичних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методів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аналі</w:t>
      </w:r>
      <w:r w:rsidR="00AC4025" w:rsidRPr="001F0DCF">
        <w:rPr>
          <w:rFonts w:ascii="Times New Roman" w:hAnsi="Times New Roman"/>
          <w:sz w:val="28"/>
          <w:szCs w:val="28"/>
          <w:lang w:val="uk-UA"/>
        </w:rPr>
        <w:t>зу:</w:t>
      </w:r>
      <w:r w:rsidR="00F851BB" w:rsidRPr="001F0DCF">
        <w:rPr>
          <w:rFonts w:ascii="Times New Roman" w:hAnsi="Times New Roman"/>
          <w:sz w:val="28"/>
          <w:szCs w:val="28"/>
          <w:lang w:val="uk-UA"/>
        </w:rPr>
        <w:t xml:space="preserve"> </w:t>
      </w:r>
      <w:r w:rsidR="00AC4025" w:rsidRPr="001F0DCF">
        <w:rPr>
          <w:rFonts w:ascii="Times New Roman" w:hAnsi="Times New Roman"/>
          <w:sz w:val="28"/>
          <w:szCs w:val="28"/>
          <w:lang w:val="uk-UA"/>
        </w:rPr>
        <w:t>гравіметрії</w:t>
      </w:r>
      <w:r w:rsidR="00F851BB" w:rsidRPr="001F0DCF">
        <w:rPr>
          <w:rFonts w:ascii="Times New Roman" w:hAnsi="Times New Roman"/>
          <w:sz w:val="28"/>
          <w:szCs w:val="28"/>
          <w:lang w:val="uk-UA"/>
        </w:rPr>
        <w:t xml:space="preserve"> </w:t>
      </w:r>
      <w:r w:rsidR="00AC4025"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proofErr w:type="spellStart"/>
      <w:r w:rsidR="00AC4025" w:rsidRPr="001F0DCF">
        <w:rPr>
          <w:rFonts w:ascii="Times New Roman" w:hAnsi="Times New Roman"/>
          <w:sz w:val="28"/>
          <w:szCs w:val="28"/>
          <w:lang w:val="uk-UA"/>
        </w:rPr>
        <w:t>титриметрії</w:t>
      </w:r>
      <w:proofErr w:type="spellEnd"/>
      <w:r w:rsidR="00F851BB" w:rsidRPr="001F0DCF">
        <w:rPr>
          <w:rFonts w:ascii="Times New Roman" w:hAnsi="Times New Roman"/>
          <w:sz w:val="28"/>
          <w:szCs w:val="28"/>
          <w:lang w:val="uk-UA"/>
        </w:rPr>
        <w:t xml:space="preserve"> </w:t>
      </w:r>
      <w:r w:rsidR="002702F9" w:rsidRPr="001F0DCF">
        <w:rPr>
          <w:rFonts w:ascii="Times New Roman" w:hAnsi="Times New Roman"/>
          <w:sz w:val="28"/>
          <w:szCs w:val="28"/>
          <w:lang w:val="uk-UA"/>
        </w:rPr>
        <w:t>[2</w:t>
      </w:r>
      <w:r w:rsidR="00C60B51" w:rsidRPr="001F0DCF">
        <w:rPr>
          <w:rFonts w:ascii="Times New Roman" w:hAnsi="Times New Roman"/>
          <w:sz w:val="28"/>
          <w:szCs w:val="28"/>
          <w:lang w:val="uk-UA"/>
        </w:rPr>
        <w:t>8</w:t>
      </w:r>
      <w:r w:rsidR="002702F9" w:rsidRPr="001F0DCF">
        <w:rPr>
          <w:rFonts w:ascii="Times New Roman" w:hAnsi="Times New Roman"/>
          <w:sz w:val="28"/>
          <w:szCs w:val="28"/>
          <w:lang w:val="uk-UA"/>
        </w:rPr>
        <w:t>]</w:t>
      </w:r>
      <w:r w:rsidRPr="001F0DCF">
        <w:rPr>
          <w:rFonts w:ascii="Times New Roman" w:hAnsi="Times New Roman"/>
          <w:sz w:val="28"/>
          <w:szCs w:val="28"/>
          <w:lang w:val="uk-UA"/>
        </w:rPr>
        <w:t>.</w:t>
      </w:r>
    </w:p>
    <w:p w14:paraId="736ECF61" w14:textId="77777777" w:rsidR="00FD0F97" w:rsidRPr="001F0DCF" w:rsidRDefault="00FD0F97" w:rsidP="001F0DCF">
      <w:pPr>
        <w:spacing w:after="0" w:line="360" w:lineRule="auto"/>
        <w:jc w:val="both"/>
        <w:rPr>
          <w:rFonts w:ascii="Times New Roman" w:hAnsi="Times New Roman"/>
          <w:sz w:val="28"/>
          <w:szCs w:val="28"/>
          <w:lang w:val="uk-UA"/>
        </w:rPr>
      </w:pPr>
      <w:bookmarkStart w:id="63" w:name="_Toc359483343"/>
      <w:bookmarkStart w:id="64" w:name="_Toc9768605"/>
    </w:p>
    <w:p w14:paraId="7D16B6BE" w14:textId="77777777" w:rsidR="00FD11C2" w:rsidRPr="001F0DCF" w:rsidRDefault="00FD11C2"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br w:type="page"/>
      </w:r>
    </w:p>
    <w:p w14:paraId="5298436B" w14:textId="77777777" w:rsidR="00DA15E8" w:rsidRPr="001F0DCF" w:rsidRDefault="00FD11C2" w:rsidP="001F0DCF">
      <w:pPr>
        <w:pStyle w:val="1"/>
        <w:spacing w:line="360" w:lineRule="auto"/>
        <w:jc w:val="center"/>
        <w:rPr>
          <w:rFonts w:ascii="Times New Roman" w:hAnsi="Times New Roman"/>
          <w:b w:val="0"/>
          <w:bCs w:val="0"/>
          <w:sz w:val="28"/>
          <w:szCs w:val="28"/>
          <w:lang w:val="uk-UA"/>
        </w:rPr>
      </w:pPr>
      <w:bookmarkStart w:id="65" w:name="_Toc152498636"/>
      <w:r w:rsidRPr="001F0DCF">
        <w:rPr>
          <w:rFonts w:ascii="Times New Roman" w:hAnsi="Times New Roman"/>
          <w:b w:val="0"/>
          <w:bCs w:val="0"/>
          <w:sz w:val="28"/>
          <w:szCs w:val="28"/>
          <w:lang w:val="uk-UA"/>
        </w:rPr>
        <w:lastRenderedPageBreak/>
        <w:t>3</w:t>
      </w:r>
      <w:r w:rsidR="00F851BB" w:rsidRPr="001F0DCF">
        <w:rPr>
          <w:rFonts w:ascii="Times New Roman" w:hAnsi="Times New Roman"/>
          <w:b w:val="0"/>
          <w:bCs w:val="0"/>
          <w:sz w:val="28"/>
          <w:szCs w:val="28"/>
          <w:lang w:val="uk-UA"/>
        </w:rPr>
        <w:t xml:space="preserve"> </w:t>
      </w:r>
      <w:r w:rsidR="002E49E7" w:rsidRPr="001F0DCF">
        <w:rPr>
          <w:rFonts w:ascii="Times New Roman" w:hAnsi="Times New Roman"/>
          <w:b w:val="0"/>
          <w:bCs w:val="0"/>
          <w:sz w:val="28"/>
          <w:szCs w:val="28"/>
          <w:lang w:val="uk-UA"/>
        </w:rPr>
        <w:t>ЕКСПЕРИМЕНТАЛЬНА</w:t>
      </w:r>
      <w:r w:rsidR="00F851BB" w:rsidRPr="001F0DCF">
        <w:rPr>
          <w:rFonts w:ascii="Times New Roman" w:hAnsi="Times New Roman"/>
          <w:b w:val="0"/>
          <w:bCs w:val="0"/>
          <w:sz w:val="28"/>
          <w:szCs w:val="28"/>
          <w:lang w:val="uk-UA"/>
        </w:rPr>
        <w:t xml:space="preserve"> </w:t>
      </w:r>
      <w:r w:rsidR="002E49E7" w:rsidRPr="001F0DCF">
        <w:rPr>
          <w:rFonts w:ascii="Times New Roman" w:hAnsi="Times New Roman"/>
          <w:b w:val="0"/>
          <w:bCs w:val="0"/>
          <w:sz w:val="28"/>
          <w:szCs w:val="28"/>
          <w:lang w:val="uk-UA"/>
        </w:rPr>
        <w:t>ЧАСТИНА</w:t>
      </w:r>
      <w:bookmarkStart w:id="66" w:name="_Toc359483344"/>
      <w:bookmarkEnd w:id="63"/>
      <w:bookmarkEnd w:id="64"/>
      <w:bookmarkEnd w:id="65"/>
    </w:p>
    <w:p w14:paraId="7EDF6528" w14:textId="507ED162" w:rsidR="00DA15E8" w:rsidRPr="001F0DCF" w:rsidRDefault="00DA15E8" w:rsidP="001F0DCF">
      <w:pPr>
        <w:spacing w:after="0" w:line="360" w:lineRule="auto"/>
        <w:rPr>
          <w:rFonts w:ascii="Times New Roman" w:hAnsi="Times New Roman"/>
          <w:sz w:val="28"/>
          <w:szCs w:val="28"/>
          <w:lang w:val="uk-UA"/>
        </w:rPr>
      </w:pPr>
    </w:p>
    <w:p w14:paraId="2C337E9C" w14:textId="77777777" w:rsidR="00DA15E8" w:rsidRPr="001F0DCF" w:rsidRDefault="00DA15E8" w:rsidP="001F0DCF">
      <w:pPr>
        <w:spacing w:after="0" w:line="360" w:lineRule="auto"/>
        <w:rPr>
          <w:rFonts w:ascii="Times New Roman" w:hAnsi="Times New Roman"/>
          <w:sz w:val="28"/>
          <w:szCs w:val="28"/>
          <w:lang w:val="uk-UA"/>
        </w:rPr>
      </w:pPr>
    </w:p>
    <w:p w14:paraId="5A3E19A9" w14:textId="77777777" w:rsidR="00CD0048" w:rsidRPr="001F0DCF" w:rsidRDefault="00CD004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Стічні води, які викидаються підприємствами, мають бути перевірені на різні хімічні та біологічні показники якості для забезпечення відповідності нормативам та уникнення негативного впливу на навколишнє середовище. Ось деякі з найважливіших хімічних та біологічних показників якості стічних вод:</w:t>
      </w:r>
    </w:p>
    <w:p w14:paraId="1B6B586A" w14:textId="77777777" w:rsidR="00CD0048" w:rsidRPr="001F0DCF" w:rsidRDefault="00CD0048" w:rsidP="00140B46">
      <w:pPr>
        <w:numPr>
          <w:ilvl w:val="0"/>
          <w:numId w:val="9"/>
        </w:numPr>
        <w:spacing w:after="0" w:line="360" w:lineRule="auto"/>
        <w:ind w:left="0" w:firstLine="720"/>
        <w:jc w:val="both"/>
        <w:rPr>
          <w:rFonts w:ascii="Times New Roman" w:hAnsi="Times New Roman"/>
          <w:sz w:val="28"/>
          <w:szCs w:val="28"/>
          <w:lang w:val="en-US"/>
        </w:rPr>
      </w:pPr>
      <w:proofErr w:type="spellStart"/>
      <w:r w:rsidRPr="001F0DCF">
        <w:rPr>
          <w:rFonts w:ascii="Times New Roman" w:hAnsi="Times New Roman"/>
          <w:bCs/>
          <w:sz w:val="28"/>
          <w:szCs w:val="28"/>
          <w:lang w:val="en-US"/>
        </w:rPr>
        <w:t>Хімічні</w:t>
      </w:r>
      <w:proofErr w:type="spellEnd"/>
      <w:r w:rsidRPr="001F0DCF">
        <w:rPr>
          <w:rFonts w:ascii="Times New Roman" w:hAnsi="Times New Roman"/>
          <w:bCs/>
          <w:sz w:val="28"/>
          <w:szCs w:val="28"/>
          <w:lang w:val="en-US"/>
        </w:rPr>
        <w:t xml:space="preserve"> </w:t>
      </w:r>
      <w:proofErr w:type="spellStart"/>
      <w:r w:rsidRPr="001F0DCF">
        <w:rPr>
          <w:rFonts w:ascii="Times New Roman" w:hAnsi="Times New Roman"/>
          <w:bCs/>
          <w:sz w:val="28"/>
          <w:szCs w:val="28"/>
          <w:lang w:val="en-US"/>
        </w:rPr>
        <w:t>показники</w:t>
      </w:r>
      <w:proofErr w:type="spellEnd"/>
      <w:r w:rsidRPr="001F0DCF">
        <w:rPr>
          <w:rFonts w:ascii="Times New Roman" w:hAnsi="Times New Roman"/>
          <w:bCs/>
          <w:sz w:val="28"/>
          <w:szCs w:val="28"/>
          <w:lang w:val="en-US"/>
        </w:rPr>
        <w:t>:</w:t>
      </w:r>
    </w:p>
    <w:p w14:paraId="002BA331" w14:textId="77777777" w:rsidR="00CD0048" w:rsidRPr="001F0DCF" w:rsidRDefault="00CD0048" w:rsidP="00140B46">
      <w:pPr>
        <w:numPr>
          <w:ilvl w:val="1"/>
          <w:numId w:val="9"/>
        </w:numPr>
        <w:spacing w:after="0" w:line="360" w:lineRule="auto"/>
        <w:ind w:left="0" w:firstLine="720"/>
        <w:jc w:val="both"/>
        <w:rPr>
          <w:rFonts w:ascii="Times New Roman" w:hAnsi="Times New Roman"/>
          <w:sz w:val="28"/>
          <w:szCs w:val="28"/>
        </w:rPr>
      </w:pPr>
      <w:proofErr w:type="spellStart"/>
      <w:r w:rsidRPr="001F0DCF">
        <w:rPr>
          <w:rFonts w:ascii="Times New Roman" w:hAnsi="Times New Roman"/>
          <w:bCs/>
          <w:i/>
          <w:sz w:val="28"/>
          <w:szCs w:val="28"/>
          <w:lang w:val="en-US"/>
        </w:rPr>
        <w:t>Біохімічне</w:t>
      </w:r>
      <w:proofErr w:type="spellEnd"/>
      <w:r w:rsidRPr="001F0DCF">
        <w:rPr>
          <w:rFonts w:ascii="Times New Roman" w:hAnsi="Times New Roman"/>
          <w:bCs/>
          <w:i/>
          <w:sz w:val="28"/>
          <w:szCs w:val="28"/>
          <w:lang w:val="en-US"/>
        </w:rPr>
        <w:t xml:space="preserve"> </w:t>
      </w:r>
      <w:proofErr w:type="spellStart"/>
      <w:r w:rsidRPr="001F0DCF">
        <w:rPr>
          <w:rFonts w:ascii="Times New Roman" w:hAnsi="Times New Roman"/>
          <w:bCs/>
          <w:i/>
          <w:sz w:val="28"/>
          <w:szCs w:val="28"/>
          <w:lang w:val="en-US"/>
        </w:rPr>
        <w:t>кисневідновлення</w:t>
      </w:r>
      <w:proofErr w:type="spellEnd"/>
      <w:r w:rsidRPr="001F0DCF">
        <w:rPr>
          <w:rFonts w:ascii="Times New Roman" w:hAnsi="Times New Roman"/>
          <w:bCs/>
          <w:i/>
          <w:sz w:val="28"/>
          <w:szCs w:val="28"/>
          <w:lang w:val="en-US"/>
        </w:rPr>
        <w:t xml:space="preserve"> (БКК)</w:t>
      </w:r>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Це</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показник</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який</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вказує</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на</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кількість</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кисню</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необхідного</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для</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біологічної</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очистки</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води</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rPr>
        <w:t>Високі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рівні</w:t>
      </w:r>
      <w:proofErr w:type="spellEnd"/>
      <w:r w:rsidRPr="001F0DCF">
        <w:rPr>
          <w:rFonts w:ascii="Times New Roman" w:hAnsi="Times New Roman"/>
          <w:sz w:val="28"/>
          <w:szCs w:val="28"/>
        </w:rPr>
        <w:t xml:space="preserve"> БКК </w:t>
      </w:r>
      <w:proofErr w:type="spellStart"/>
      <w:r w:rsidRPr="001F0DCF">
        <w:rPr>
          <w:rFonts w:ascii="Times New Roman" w:hAnsi="Times New Roman"/>
          <w:sz w:val="28"/>
          <w:szCs w:val="28"/>
        </w:rPr>
        <w:t>можуть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вказувати</w:t>
      </w:r>
      <w:proofErr w:type="spellEnd"/>
      <w:r w:rsidRPr="001F0DCF">
        <w:rPr>
          <w:rFonts w:ascii="Times New Roman" w:hAnsi="Times New Roman"/>
          <w:sz w:val="28"/>
          <w:szCs w:val="28"/>
        </w:rPr>
        <w:t xml:space="preserve"> на </w:t>
      </w:r>
      <w:proofErr w:type="spellStart"/>
      <w:r w:rsidRPr="001F0DCF">
        <w:rPr>
          <w:rFonts w:ascii="Times New Roman" w:hAnsi="Times New Roman"/>
          <w:sz w:val="28"/>
          <w:szCs w:val="28"/>
        </w:rPr>
        <w:t>наявність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біологічно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важливих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органічних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речовин</w:t>
      </w:r>
      <w:proofErr w:type="spellEnd"/>
      <w:r w:rsidRPr="001F0DCF">
        <w:rPr>
          <w:rFonts w:ascii="Times New Roman" w:hAnsi="Times New Roman"/>
          <w:sz w:val="28"/>
          <w:szCs w:val="28"/>
        </w:rPr>
        <w:t xml:space="preserve"> у </w:t>
      </w:r>
      <w:proofErr w:type="spellStart"/>
      <w:r w:rsidRPr="001F0DCF">
        <w:rPr>
          <w:rFonts w:ascii="Times New Roman" w:hAnsi="Times New Roman"/>
          <w:sz w:val="28"/>
          <w:szCs w:val="28"/>
        </w:rPr>
        <w:t>стічних</w:t>
      </w:r>
      <w:proofErr w:type="spellEnd"/>
      <w:r w:rsidRPr="001F0DCF">
        <w:rPr>
          <w:rFonts w:ascii="Times New Roman" w:hAnsi="Times New Roman"/>
          <w:sz w:val="28"/>
          <w:szCs w:val="28"/>
        </w:rPr>
        <w:t xml:space="preserve"> водах.</w:t>
      </w:r>
    </w:p>
    <w:p w14:paraId="2520499F" w14:textId="77777777" w:rsidR="00CD0048" w:rsidRPr="001F0DCF" w:rsidRDefault="00CD0048" w:rsidP="00140B46">
      <w:pPr>
        <w:numPr>
          <w:ilvl w:val="1"/>
          <w:numId w:val="9"/>
        </w:numPr>
        <w:spacing w:after="0" w:line="360" w:lineRule="auto"/>
        <w:ind w:left="0" w:firstLine="720"/>
        <w:jc w:val="both"/>
        <w:rPr>
          <w:rFonts w:ascii="Times New Roman" w:hAnsi="Times New Roman"/>
          <w:sz w:val="28"/>
          <w:szCs w:val="28"/>
        </w:rPr>
      </w:pPr>
      <w:proofErr w:type="spellStart"/>
      <w:r w:rsidRPr="001F0DCF">
        <w:rPr>
          <w:rFonts w:ascii="Times New Roman" w:hAnsi="Times New Roman"/>
          <w:bCs/>
          <w:i/>
          <w:sz w:val="28"/>
          <w:szCs w:val="28"/>
        </w:rPr>
        <w:t>Концентрація</w:t>
      </w:r>
      <w:proofErr w:type="spellEnd"/>
      <w:r w:rsidRPr="001F0DCF">
        <w:rPr>
          <w:rFonts w:ascii="Times New Roman" w:hAnsi="Times New Roman"/>
          <w:bCs/>
          <w:i/>
          <w:sz w:val="28"/>
          <w:szCs w:val="28"/>
        </w:rPr>
        <w:t xml:space="preserve"> </w:t>
      </w:r>
      <w:proofErr w:type="spellStart"/>
      <w:r w:rsidRPr="001F0DCF">
        <w:rPr>
          <w:rFonts w:ascii="Times New Roman" w:hAnsi="Times New Roman"/>
          <w:bCs/>
          <w:i/>
          <w:sz w:val="28"/>
          <w:szCs w:val="28"/>
        </w:rPr>
        <w:t>хімічних</w:t>
      </w:r>
      <w:proofErr w:type="spellEnd"/>
      <w:r w:rsidRPr="001F0DCF">
        <w:rPr>
          <w:rFonts w:ascii="Times New Roman" w:hAnsi="Times New Roman"/>
          <w:bCs/>
          <w:i/>
          <w:sz w:val="28"/>
          <w:szCs w:val="28"/>
        </w:rPr>
        <w:t xml:space="preserve"> </w:t>
      </w:r>
      <w:proofErr w:type="spellStart"/>
      <w:r w:rsidRPr="001F0DCF">
        <w:rPr>
          <w:rFonts w:ascii="Times New Roman" w:hAnsi="Times New Roman"/>
          <w:bCs/>
          <w:i/>
          <w:sz w:val="28"/>
          <w:szCs w:val="28"/>
        </w:rPr>
        <w:t>речовин</w:t>
      </w:r>
      <w:proofErr w:type="spellEnd"/>
      <w:r w:rsidRPr="001F0DCF">
        <w:rPr>
          <w:rFonts w:ascii="Times New Roman" w:hAnsi="Times New Roman"/>
          <w:sz w:val="28"/>
          <w:szCs w:val="28"/>
        </w:rPr>
        <w:t xml:space="preserve">: До них </w:t>
      </w:r>
      <w:proofErr w:type="spellStart"/>
      <w:r w:rsidRPr="001F0DCF">
        <w:rPr>
          <w:rFonts w:ascii="Times New Roman" w:hAnsi="Times New Roman"/>
          <w:sz w:val="28"/>
          <w:szCs w:val="28"/>
        </w:rPr>
        <w:t>можуть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входити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важкі</w:t>
      </w:r>
      <w:proofErr w:type="spellEnd"/>
      <w:r w:rsidRPr="001F0DCF">
        <w:rPr>
          <w:rFonts w:ascii="Times New Roman" w:hAnsi="Times New Roman"/>
          <w:sz w:val="28"/>
          <w:szCs w:val="28"/>
        </w:rPr>
        <w:t xml:space="preserve"> метали, </w:t>
      </w:r>
      <w:proofErr w:type="spellStart"/>
      <w:r w:rsidRPr="001F0DCF">
        <w:rPr>
          <w:rFonts w:ascii="Times New Roman" w:hAnsi="Times New Roman"/>
          <w:sz w:val="28"/>
          <w:szCs w:val="28"/>
        </w:rPr>
        <w:t>органічні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сполуки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хімічні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реагенти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які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потрапляють</w:t>
      </w:r>
      <w:proofErr w:type="spellEnd"/>
      <w:r w:rsidRPr="001F0DCF">
        <w:rPr>
          <w:rFonts w:ascii="Times New Roman" w:hAnsi="Times New Roman"/>
          <w:sz w:val="28"/>
          <w:szCs w:val="28"/>
        </w:rPr>
        <w:t xml:space="preserve"> у </w:t>
      </w:r>
      <w:proofErr w:type="spellStart"/>
      <w:r w:rsidRPr="001F0DCF">
        <w:rPr>
          <w:rFonts w:ascii="Times New Roman" w:hAnsi="Times New Roman"/>
          <w:sz w:val="28"/>
          <w:szCs w:val="28"/>
        </w:rPr>
        <w:t>стічні</w:t>
      </w:r>
      <w:proofErr w:type="spellEnd"/>
      <w:r w:rsidRPr="001F0DCF">
        <w:rPr>
          <w:rFonts w:ascii="Times New Roman" w:hAnsi="Times New Roman"/>
          <w:sz w:val="28"/>
          <w:szCs w:val="28"/>
        </w:rPr>
        <w:t xml:space="preserve"> води через </w:t>
      </w:r>
      <w:proofErr w:type="spellStart"/>
      <w:r w:rsidRPr="001F0DCF">
        <w:rPr>
          <w:rFonts w:ascii="Times New Roman" w:hAnsi="Times New Roman"/>
          <w:sz w:val="28"/>
          <w:szCs w:val="28"/>
        </w:rPr>
        <w:t>виробничі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процеси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підприємства</w:t>
      </w:r>
      <w:proofErr w:type="spellEnd"/>
      <w:r w:rsidRPr="001F0DCF">
        <w:rPr>
          <w:rFonts w:ascii="Times New Roman" w:hAnsi="Times New Roman"/>
          <w:sz w:val="28"/>
          <w:szCs w:val="28"/>
        </w:rPr>
        <w:t>.</w:t>
      </w:r>
    </w:p>
    <w:p w14:paraId="62B522CA" w14:textId="77777777" w:rsidR="00CD0048" w:rsidRPr="001F0DCF" w:rsidRDefault="00CD0048" w:rsidP="00140B46">
      <w:pPr>
        <w:numPr>
          <w:ilvl w:val="1"/>
          <w:numId w:val="9"/>
        </w:numPr>
        <w:spacing w:after="0" w:line="360" w:lineRule="auto"/>
        <w:ind w:left="0" w:firstLine="720"/>
        <w:jc w:val="both"/>
        <w:rPr>
          <w:rFonts w:ascii="Times New Roman" w:hAnsi="Times New Roman"/>
          <w:sz w:val="28"/>
          <w:szCs w:val="28"/>
        </w:rPr>
      </w:pPr>
      <w:r w:rsidRPr="001F0DCF">
        <w:rPr>
          <w:rFonts w:ascii="Times New Roman" w:hAnsi="Times New Roman"/>
          <w:bCs/>
          <w:i/>
          <w:sz w:val="28"/>
          <w:szCs w:val="28"/>
          <w:lang w:val="en-US"/>
        </w:rPr>
        <w:t>pH</w:t>
      </w:r>
      <w:r w:rsidRPr="001F0DCF">
        <w:rPr>
          <w:rFonts w:ascii="Times New Roman" w:hAnsi="Times New Roman"/>
          <w:bCs/>
          <w:i/>
          <w:sz w:val="28"/>
          <w:szCs w:val="28"/>
        </w:rPr>
        <w:t xml:space="preserve"> </w:t>
      </w:r>
      <w:proofErr w:type="spellStart"/>
      <w:r w:rsidRPr="001F0DCF">
        <w:rPr>
          <w:rFonts w:ascii="Times New Roman" w:hAnsi="Times New Roman"/>
          <w:bCs/>
          <w:i/>
          <w:sz w:val="28"/>
          <w:szCs w:val="28"/>
        </w:rPr>
        <w:t>рівень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Необхідно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контролювати</w:t>
      </w:r>
      <w:proofErr w:type="spellEnd"/>
      <w:r w:rsidRPr="001F0DCF">
        <w:rPr>
          <w:rFonts w:ascii="Times New Roman" w:hAnsi="Times New Roman"/>
          <w:sz w:val="28"/>
          <w:szCs w:val="28"/>
        </w:rPr>
        <w:t xml:space="preserve"> </w:t>
      </w:r>
      <w:r w:rsidRPr="001F0DCF">
        <w:rPr>
          <w:rFonts w:ascii="Times New Roman" w:hAnsi="Times New Roman"/>
          <w:sz w:val="28"/>
          <w:szCs w:val="28"/>
          <w:lang w:val="en-US"/>
        </w:rPr>
        <w:t>pH</w:t>
      </w:r>
      <w:r w:rsidRPr="001F0DCF">
        <w:rPr>
          <w:rFonts w:ascii="Times New Roman" w:hAnsi="Times New Roman"/>
          <w:sz w:val="28"/>
          <w:szCs w:val="28"/>
        </w:rPr>
        <w:t xml:space="preserve">, </w:t>
      </w:r>
      <w:proofErr w:type="spellStart"/>
      <w:r w:rsidRPr="001F0DCF">
        <w:rPr>
          <w:rFonts w:ascii="Times New Roman" w:hAnsi="Times New Roman"/>
          <w:sz w:val="28"/>
          <w:szCs w:val="28"/>
        </w:rPr>
        <w:t>оскільки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надмірна</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кислотність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чи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лужність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може</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впливати</w:t>
      </w:r>
      <w:proofErr w:type="spellEnd"/>
      <w:r w:rsidRPr="001F0DCF">
        <w:rPr>
          <w:rFonts w:ascii="Times New Roman" w:hAnsi="Times New Roman"/>
          <w:sz w:val="28"/>
          <w:szCs w:val="28"/>
        </w:rPr>
        <w:t xml:space="preserve"> на </w:t>
      </w:r>
      <w:proofErr w:type="spellStart"/>
      <w:r w:rsidRPr="001F0DCF">
        <w:rPr>
          <w:rFonts w:ascii="Times New Roman" w:hAnsi="Times New Roman"/>
          <w:sz w:val="28"/>
          <w:szCs w:val="28"/>
        </w:rPr>
        <w:t>екосистему</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приймального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водоймища</w:t>
      </w:r>
      <w:proofErr w:type="spellEnd"/>
      <w:r w:rsidRPr="001F0DCF">
        <w:rPr>
          <w:rFonts w:ascii="Times New Roman" w:hAnsi="Times New Roman"/>
          <w:sz w:val="28"/>
          <w:szCs w:val="28"/>
        </w:rPr>
        <w:t>.</w:t>
      </w:r>
    </w:p>
    <w:p w14:paraId="5A04994A" w14:textId="77777777" w:rsidR="00CD0048" w:rsidRPr="001F0DCF" w:rsidRDefault="00CD0048" w:rsidP="00140B46">
      <w:pPr>
        <w:numPr>
          <w:ilvl w:val="0"/>
          <w:numId w:val="9"/>
        </w:numPr>
        <w:spacing w:after="0" w:line="360" w:lineRule="auto"/>
        <w:ind w:left="0" w:firstLine="720"/>
        <w:jc w:val="both"/>
        <w:rPr>
          <w:rFonts w:ascii="Times New Roman" w:hAnsi="Times New Roman"/>
          <w:sz w:val="28"/>
          <w:szCs w:val="28"/>
          <w:lang w:val="en-US"/>
        </w:rPr>
      </w:pPr>
      <w:proofErr w:type="spellStart"/>
      <w:r w:rsidRPr="001F0DCF">
        <w:rPr>
          <w:rFonts w:ascii="Times New Roman" w:hAnsi="Times New Roman"/>
          <w:bCs/>
          <w:i/>
          <w:sz w:val="28"/>
          <w:szCs w:val="28"/>
          <w:lang w:val="en-US"/>
        </w:rPr>
        <w:t>Біологічні</w:t>
      </w:r>
      <w:proofErr w:type="spellEnd"/>
      <w:r w:rsidRPr="001F0DCF">
        <w:rPr>
          <w:rFonts w:ascii="Times New Roman" w:hAnsi="Times New Roman"/>
          <w:bCs/>
          <w:i/>
          <w:sz w:val="28"/>
          <w:szCs w:val="28"/>
          <w:lang w:val="en-US"/>
        </w:rPr>
        <w:t xml:space="preserve"> </w:t>
      </w:r>
      <w:proofErr w:type="spellStart"/>
      <w:r w:rsidRPr="001F0DCF">
        <w:rPr>
          <w:rFonts w:ascii="Times New Roman" w:hAnsi="Times New Roman"/>
          <w:bCs/>
          <w:i/>
          <w:sz w:val="28"/>
          <w:szCs w:val="28"/>
          <w:lang w:val="en-US"/>
        </w:rPr>
        <w:t>показники</w:t>
      </w:r>
      <w:proofErr w:type="spellEnd"/>
      <w:r w:rsidRPr="001F0DCF">
        <w:rPr>
          <w:rFonts w:ascii="Times New Roman" w:hAnsi="Times New Roman"/>
          <w:bCs/>
          <w:sz w:val="28"/>
          <w:szCs w:val="28"/>
          <w:lang w:val="en-US"/>
        </w:rPr>
        <w:t>:</w:t>
      </w:r>
    </w:p>
    <w:p w14:paraId="7D799A06" w14:textId="77777777" w:rsidR="00CD0048" w:rsidRPr="001F0DCF" w:rsidRDefault="00CD0048" w:rsidP="00140B46">
      <w:pPr>
        <w:numPr>
          <w:ilvl w:val="1"/>
          <w:numId w:val="9"/>
        </w:numPr>
        <w:spacing w:after="0" w:line="360" w:lineRule="auto"/>
        <w:ind w:left="0" w:firstLine="720"/>
        <w:jc w:val="both"/>
        <w:rPr>
          <w:rFonts w:ascii="Times New Roman" w:hAnsi="Times New Roman"/>
          <w:sz w:val="28"/>
          <w:szCs w:val="28"/>
          <w:lang w:val="en-US"/>
        </w:rPr>
      </w:pPr>
      <w:proofErr w:type="spellStart"/>
      <w:r w:rsidRPr="001F0DCF">
        <w:rPr>
          <w:rFonts w:ascii="Times New Roman" w:hAnsi="Times New Roman"/>
          <w:bCs/>
          <w:i/>
          <w:sz w:val="28"/>
          <w:szCs w:val="28"/>
          <w:lang w:val="en-US"/>
        </w:rPr>
        <w:t>Кількість</w:t>
      </w:r>
      <w:proofErr w:type="spellEnd"/>
      <w:r w:rsidRPr="001F0DCF">
        <w:rPr>
          <w:rFonts w:ascii="Times New Roman" w:hAnsi="Times New Roman"/>
          <w:bCs/>
          <w:i/>
          <w:sz w:val="28"/>
          <w:szCs w:val="28"/>
          <w:lang w:val="en-US"/>
        </w:rPr>
        <w:t xml:space="preserve"> </w:t>
      </w:r>
      <w:proofErr w:type="spellStart"/>
      <w:r w:rsidRPr="001F0DCF">
        <w:rPr>
          <w:rFonts w:ascii="Times New Roman" w:hAnsi="Times New Roman"/>
          <w:bCs/>
          <w:i/>
          <w:sz w:val="28"/>
          <w:szCs w:val="28"/>
          <w:lang w:val="en-US"/>
        </w:rPr>
        <w:t>бактерій</w:t>
      </w:r>
      <w:proofErr w:type="spellEnd"/>
      <w:r w:rsidRPr="001F0DCF">
        <w:rPr>
          <w:rFonts w:ascii="Times New Roman" w:hAnsi="Times New Roman"/>
          <w:bCs/>
          <w:i/>
          <w:sz w:val="28"/>
          <w:szCs w:val="28"/>
          <w:lang w:val="en-US"/>
        </w:rPr>
        <w:t xml:space="preserve"> </w:t>
      </w:r>
      <w:proofErr w:type="spellStart"/>
      <w:r w:rsidRPr="001F0DCF">
        <w:rPr>
          <w:rFonts w:ascii="Times New Roman" w:hAnsi="Times New Roman"/>
          <w:bCs/>
          <w:i/>
          <w:sz w:val="28"/>
          <w:szCs w:val="28"/>
          <w:lang w:val="en-US"/>
        </w:rPr>
        <w:t>та</w:t>
      </w:r>
      <w:proofErr w:type="spellEnd"/>
      <w:r w:rsidRPr="001F0DCF">
        <w:rPr>
          <w:rFonts w:ascii="Times New Roman" w:hAnsi="Times New Roman"/>
          <w:bCs/>
          <w:i/>
          <w:sz w:val="28"/>
          <w:szCs w:val="28"/>
          <w:lang w:val="en-US"/>
        </w:rPr>
        <w:t xml:space="preserve"> </w:t>
      </w:r>
      <w:proofErr w:type="spellStart"/>
      <w:r w:rsidRPr="001F0DCF">
        <w:rPr>
          <w:rFonts w:ascii="Times New Roman" w:hAnsi="Times New Roman"/>
          <w:bCs/>
          <w:i/>
          <w:sz w:val="28"/>
          <w:szCs w:val="28"/>
          <w:lang w:val="en-US"/>
        </w:rPr>
        <w:t>мікроорганізмів</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Цей</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показник</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вказує</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на</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загальний</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рівень</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забруднення</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та</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можливий</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вміст</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патогенних</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мікроорганізмів</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які</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можуть</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бути</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шкідливими</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для</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навколишнього</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середовища</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та</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здоров'я</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людей</w:t>
      </w:r>
      <w:proofErr w:type="spellEnd"/>
      <w:r w:rsidRPr="001F0DCF">
        <w:rPr>
          <w:rFonts w:ascii="Times New Roman" w:hAnsi="Times New Roman"/>
          <w:sz w:val="28"/>
          <w:szCs w:val="28"/>
          <w:lang w:val="en-US"/>
        </w:rPr>
        <w:t>.</w:t>
      </w:r>
    </w:p>
    <w:p w14:paraId="3D16D8D5" w14:textId="77777777" w:rsidR="00CD0048" w:rsidRPr="001F0DCF" w:rsidRDefault="00CD0048" w:rsidP="00140B46">
      <w:pPr>
        <w:numPr>
          <w:ilvl w:val="1"/>
          <w:numId w:val="9"/>
        </w:numPr>
        <w:spacing w:after="0" w:line="360" w:lineRule="auto"/>
        <w:ind w:left="0" w:firstLine="720"/>
        <w:jc w:val="both"/>
        <w:rPr>
          <w:rFonts w:ascii="Times New Roman" w:hAnsi="Times New Roman"/>
          <w:sz w:val="28"/>
          <w:szCs w:val="28"/>
          <w:lang w:val="en-US"/>
        </w:rPr>
      </w:pPr>
      <w:proofErr w:type="spellStart"/>
      <w:r w:rsidRPr="001F0DCF">
        <w:rPr>
          <w:rFonts w:ascii="Times New Roman" w:hAnsi="Times New Roman"/>
          <w:bCs/>
          <w:i/>
          <w:sz w:val="28"/>
          <w:szCs w:val="28"/>
          <w:lang w:val="en-US"/>
        </w:rPr>
        <w:t>Біологічна</w:t>
      </w:r>
      <w:proofErr w:type="spellEnd"/>
      <w:r w:rsidRPr="001F0DCF">
        <w:rPr>
          <w:rFonts w:ascii="Times New Roman" w:hAnsi="Times New Roman"/>
          <w:bCs/>
          <w:i/>
          <w:sz w:val="28"/>
          <w:szCs w:val="28"/>
          <w:lang w:val="en-US"/>
        </w:rPr>
        <w:t xml:space="preserve"> </w:t>
      </w:r>
      <w:proofErr w:type="spellStart"/>
      <w:r w:rsidRPr="001F0DCF">
        <w:rPr>
          <w:rFonts w:ascii="Times New Roman" w:hAnsi="Times New Roman"/>
          <w:bCs/>
          <w:i/>
          <w:sz w:val="28"/>
          <w:szCs w:val="28"/>
          <w:lang w:val="en-US"/>
        </w:rPr>
        <w:t>кислотність</w:t>
      </w:r>
      <w:proofErr w:type="spellEnd"/>
      <w:r w:rsidRPr="001F0DCF">
        <w:rPr>
          <w:rFonts w:ascii="Times New Roman" w:hAnsi="Times New Roman"/>
          <w:bCs/>
          <w:i/>
          <w:sz w:val="28"/>
          <w:szCs w:val="28"/>
          <w:lang w:val="en-US"/>
        </w:rPr>
        <w:t xml:space="preserve"> (БК)</w:t>
      </w:r>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Вимірює</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загальну</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кількість</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органічних</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речовин</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та</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біологічну</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активність</w:t>
      </w:r>
      <w:proofErr w:type="spellEnd"/>
      <w:r w:rsidRPr="001F0DCF">
        <w:rPr>
          <w:rFonts w:ascii="Times New Roman" w:hAnsi="Times New Roman"/>
          <w:sz w:val="28"/>
          <w:szCs w:val="28"/>
          <w:lang w:val="en-US"/>
        </w:rPr>
        <w:t xml:space="preserve"> у </w:t>
      </w:r>
      <w:proofErr w:type="spellStart"/>
      <w:r w:rsidRPr="001F0DCF">
        <w:rPr>
          <w:rFonts w:ascii="Times New Roman" w:hAnsi="Times New Roman"/>
          <w:sz w:val="28"/>
          <w:szCs w:val="28"/>
          <w:lang w:val="en-US"/>
        </w:rPr>
        <w:t>стічних</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водах</w:t>
      </w:r>
      <w:proofErr w:type="spellEnd"/>
      <w:r w:rsidRPr="001F0DCF">
        <w:rPr>
          <w:rFonts w:ascii="Times New Roman" w:hAnsi="Times New Roman"/>
          <w:sz w:val="28"/>
          <w:szCs w:val="28"/>
          <w:lang w:val="en-US"/>
        </w:rPr>
        <w:t>.</w:t>
      </w:r>
    </w:p>
    <w:p w14:paraId="30893893" w14:textId="17769997" w:rsidR="00CD0048" w:rsidRPr="001F0DCF" w:rsidRDefault="00CD0048" w:rsidP="001F0DCF">
      <w:pPr>
        <w:spacing w:after="0" w:line="360" w:lineRule="auto"/>
        <w:ind w:firstLine="709"/>
        <w:jc w:val="both"/>
        <w:rPr>
          <w:rFonts w:ascii="Times New Roman" w:hAnsi="Times New Roman"/>
          <w:sz w:val="28"/>
          <w:szCs w:val="28"/>
        </w:rPr>
      </w:pPr>
      <w:proofErr w:type="spellStart"/>
      <w:r w:rsidRPr="001F0DCF">
        <w:rPr>
          <w:rFonts w:ascii="Times New Roman" w:hAnsi="Times New Roman"/>
          <w:sz w:val="28"/>
          <w:szCs w:val="28"/>
          <w:lang w:val="en-US"/>
        </w:rPr>
        <w:t>Збір</w:t>
      </w:r>
      <w:proofErr w:type="spellEnd"/>
      <w:r w:rsidRPr="001F0DCF">
        <w:rPr>
          <w:rFonts w:ascii="Times New Roman" w:hAnsi="Times New Roman"/>
          <w:sz w:val="28"/>
          <w:szCs w:val="28"/>
          <w:lang w:val="en-US"/>
        </w:rPr>
        <w:t xml:space="preserve"> і </w:t>
      </w:r>
      <w:proofErr w:type="spellStart"/>
      <w:r w:rsidRPr="001F0DCF">
        <w:rPr>
          <w:rFonts w:ascii="Times New Roman" w:hAnsi="Times New Roman"/>
          <w:sz w:val="28"/>
          <w:szCs w:val="28"/>
          <w:lang w:val="en-US"/>
        </w:rPr>
        <w:t>аналіз</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цих</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показників</w:t>
      </w:r>
      <w:proofErr w:type="spellEnd"/>
      <w:r w:rsidRPr="001F0DCF">
        <w:rPr>
          <w:rFonts w:ascii="Times New Roman" w:hAnsi="Times New Roman"/>
          <w:sz w:val="28"/>
          <w:szCs w:val="28"/>
          <w:lang w:val="en-US"/>
        </w:rPr>
        <w:t xml:space="preserve"> є </w:t>
      </w:r>
      <w:proofErr w:type="spellStart"/>
      <w:r w:rsidRPr="001F0DCF">
        <w:rPr>
          <w:rFonts w:ascii="Times New Roman" w:hAnsi="Times New Roman"/>
          <w:sz w:val="28"/>
          <w:szCs w:val="28"/>
          <w:lang w:val="en-US"/>
        </w:rPr>
        <w:t>важливим</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для</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визначення</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рівня</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забруднення</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стічних</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вод</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lang w:val="en-US"/>
        </w:rPr>
        <w:t>підприємства</w:t>
      </w:r>
      <w:proofErr w:type="spellEnd"/>
      <w:r w:rsidRPr="001F0DCF">
        <w:rPr>
          <w:rFonts w:ascii="Times New Roman" w:hAnsi="Times New Roman"/>
          <w:sz w:val="28"/>
          <w:szCs w:val="28"/>
          <w:lang w:val="en-US"/>
        </w:rPr>
        <w:t xml:space="preserve">. </w:t>
      </w:r>
      <w:proofErr w:type="spellStart"/>
      <w:r w:rsidRPr="001F0DCF">
        <w:rPr>
          <w:rFonts w:ascii="Times New Roman" w:hAnsi="Times New Roman"/>
          <w:sz w:val="28"/>
          <w:szCs w:val="28"/>
        </w:rPr>
        <w:t>Регулювання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цих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параметрів</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важливе</w:t>
      </w:r>
      <w:proofErr w:type="spellEnd"/>
      <w:r w:rsidRPr="001F0DCF">
        <w:rPr>
          <w:rFonts w:ascii="Times New Roman" w:hAnsi="Times New Roman"/>
          <w:sz w:val="28"/>
          <w:szCs w:val="28"/>
        </w:rPr>
        <w:t xml:space="preserve"> для </w:t>
      </w:r>
      <w:proofErr w:type="spellStart"/>
      <w:r w:rsidRPr="001F0DCF">
        <w:rPr>
          <w:rFonts w:ascii="Times New Roman" w:hAnsi="Times New Roman"/>
          <w:sz w:val="28"/>
          <w:szCs w:val="28"/>
        </w:rPr>
        <w:t>забезпечення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дотримання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стандартів</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якості</w:t>
      </w:r>
      <w:proofErr w:type="spellEnd"/>
      <w:r w:rsidRPr="001F0DCF">
        <w:rPr>
          <w:rFonts w:ascii="Times New Roman" w:hAnsi="Times New Roman"/>
          <w:sz w:val="28"/>
          <w:szCs w:val="28"/>
        </w:rPr>
        <w:t xml:space="preserve"> води та </w:t>
      </w:r>
      <w:proofErr w:type="spellStart"/>
      <w:r w:rsidRPr="001F0DCF">
        <w:rPr>
          <w:rFonts w:ascii="Times New Roman" w:hAnsi="Times New Roman"/>
          <w:sz w:val="28"/>
          <w:szCs w:val="28"/>
        </w:rPr>
        <w:t>збереження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навколишнього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середовища</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Це</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може</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включати</w:t>
      </w:r>
      <w:proofErr w:type="spellEnd"/>
      <w:r w:rsidRPr="001F0DCF">
        <w:rPr>
          <w:rFonts w:ascii="Times New Roman" w:hAnsi="Times New Roman"/>
          <w:sz w:val="28"/>
          <w:szCs w:val="28"/>
        </w:rPr>
        <w:t xml:space="preserve"> в себе </w:t>
      </w:r>
      <w:proofErr w:type="spellStart"/>
      <w:r w:rsidRPr="001F0DCF">
        <w:rPr>
          <w:rFonts w:ascii="Times New Roman" w:hAnsi="Times New Roman"/>
          <w:sz w:val="28"/>
          <w:szCs w:val="28"/>
        </w:rPr>
        <w:t>використання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очисних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споруд</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або</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технологій</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які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дозволяють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зменшити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вміст</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шкідливих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речовин</w:t>
      </w:r>
      <w:proofErr w:type="spellEnd"/>
      <w:r w:rsidRPr="001F0DCF">
        <w:rPr>
          <w:rFonts w:ascii="Times New Roman" w:hAnsi="Times New Roman"/>
          <w:sz w:val="28"/>
          <w:szCs w:val="28"/>
        </w:rPr>
        <w:t xml:space="preserve"> у </w:t>
      </w:r>
      <w:proofErr w:type="spellStart"/>
      <w:r w:rsidRPr="001F0DCF">
        <w:rPr>
          <w:rFonts w:ascii="Times New Roman" w:hAnsi="Times New Roman"/>
          <w:sz w:val="28"/>
          <w:szCs w:val="28"/>
        </w:rPr>
        <w:t>викинутих</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стічних</w:t>
      </w:r>
      <w:proofErr w:type="spellEnd"/>
      <w:r w:rsidRPr="001F0DCF">
        <w:rPr>
          <w:rFonts w:ascii="Times New Roman" w:hAnsi="Times New Roman"/>
          <w:sz w:val="28"/>
          <w:szCs w:val="28"/>
        </w:rPr>
        <w:t xml:space="preserve"> водах.</w:t>
      </w:r>
    </w:p>
    <w:p w14:paraId="3BEEE715" w14:textId="04ABAD46" w:rsidR="00CD0048" w:rsidRPr="001F0DCF" w:rsidRDefault="00CD0048" w:rsidP="001F0DCF">
      <w:pPr>
        <w:spacing w:after="0" w:line="360" w:lineRule="auto"/>
        <w:ind w:firstLine="709"/>
        <w:jc w:val="both"/>
        <w:rPr>
          <w:rFonts w:ascii="Times New Roman" w:hAnsi="Times New Roman"/>
          <w:sz w:val="28"/>
          <w:szCs w:val="28"/>
          <w:lang w:val="uk-UA"/>
        </w:rPr>
      </w:pPr>
      <w:proofErr w:type="spellStart"/>
      <w:r w:rsidRPr="001F0DCF">
        <w:rPr>
          <w:rFonts w:ascii="Times New Roman" w:hAnsi="Times New Roman"/>
          <w:sz w:val="28"/>
          <w:szCs w:val="28"/>
        </w:rPr>
        <w:lastRenderedPageBreak/>
        <w:t>Водокористувачі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які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скидають</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промислові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стічні</w:t>
      </w:r>
      <w:proofErr w:type="spellEnd"/>
      <w:r w:rsidRPr="001F0DCF">
        <w:rPr>
          <w:rFonts w:ascii="Times New Roman" w:hAnsi="Times New Roman"/>
          <w:sz w:val="28"/>
          <w:szCs w:val="28"/>
        </w:rPr>
        <w:t xml:space="preserve"> води до </w:t>
      </w:r>
      <w:proofErr w:type="spellStart"/>
      <w:r w:rsidRPr="001F0DCF">
        <w:rPr>
          <w:rFonts w:ascii="Times New Roman" w:hAnsi="Times New Roman"/>
          <w:sz w:val="28"/>
          <w:szCs w:val="28"/>
        </w:rPr>
        <w:t>каналізаційних</w:t>
      </w:r>
      <w:proofErr w:type="spellEnd"/>
      <w:r w:rsidRPr="001F0DCF">
        <w:rPr>
          <w:rFonts w:ascii="Times New Roman" w:hAnsi="Times New Roman"/>
          <w:sz w:val="28"/>
          <w:szCs w:val="28"/>
        </w:rPr>
        <w:t xml:space="preserve"> мереж, </w:t>
      </w:r>
      <w:proofErr w:type="spellStart"/>
      <w:r w:rsidRPr="001F0DCF">
        <w:rPr>
          <w:rFonts w:ascii="Times New Roman" w:hAnsi="Times New Roman"/>
          <w:sz w:val="28"/>
          <w:szCs w:val="28"/>
        </w:rPr>
        <w:t>повинні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дотримуватися</w:t>
      </w:r>
      <w:proofErr w:type="spellEnd"/>
      <w:r w:rsidRPr="001F0DCF">
        <w:rPr>
          <w:rFonts w:ascii="Times New Roman" w:hAnsi="Times New Roman"/>
          <w:sz w:val="28"/>
          <w:szCs w:val="28"/>
        </w:rPr>
        <w:t xml:space="preserve"> правил </w:t>
      </w:r>
      <w:proofErr w:type="spellStart"/>
      <w:r w:rsidRPr="001F0DCF">
        <w:rPr>
          <w:rFonts w:ascii="Times New Roman" w:hAnsi="Times New Roman"/>
          <w:sz w:val="28"/>
          <w:szCs w:val="28"/>
        </w:rPr>
        <w:t>приймання</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стічних</w:t>
      </w:r>
      <w:proofErr w:type="spellEnd"/>
      <w:r w:rsidRPr="001F0DCF">
        <w:rPr>
          <w:rFonts w:ascii="Times New Roman" w:hAnsi="Times New Roman"/>
          <w:sz w:val="28"/>
          <w:szCs w:val="28"/>
        </w:rPr>
        <w:t xml:space="preserve"> вод </w:t>
      </w:r>
      <w:proofErr w:type="spellStart"/>
      <w:r w:rsidRPr="001F0DCF">
        <w:rPr>
          <w:rFonts w:ascii="Times New Roman" w:hAnsi="Times New Roman"/>
          <w:sz w:val="28"/>
          <w:szCs w:val="28"/>
        </w:rPr>
        <w:t>підприємств</w:t>
      </w:r>
      <w:proofErr w:type="spellEnd"/>
      <w:r w:rsidRPr="001F0DCF">
        <w:rPr>
          <w:rFonts w:ascii="Times New Roman" w:hAnsi="Times New Roman"/>
          <w:sz w:val="28"/>
          <w:szCs w:val="28"/>
        </w:rPr>
        <w:t xml:space="preserve"> у </w:t>
      </w:r>
      <w:proofErr w:type="spellStart"/>
      <w:r w:rsidRPr="001F0DCF">
        <w:rPr>
          <w:rFonts w:ascii="Times New Roman" w:hAnsi="Times New Roman"/>
          <w:sz w:val="28"/>
          <w:szCs w:val="28"/>
        </w:rPr>
        <w:t>комунальні</w:t>
      </w:r>
      <w:proofErr w:type="spellEnd"/>
      <w:r w:rsidRPr="001F0DCF">
        <w:rPr>
          <w:rFonts w:ascii="Times New Roman" w:hAnsi="Times New Roman"/>
          <w:sz w:val="28"/>
          <w:szCs w:val="28"/>
        </w:rPr>
        <w:t xml:space="preserve"> та </w:t>
      </w:r>
      <w:proofErr w:type="spellStart"/>
      <w:r w:rsidRPr="001F0DCF">
        <w:rPr>
          <w:rFonts w:ascii="Times New Roman" w:hAnsi="Times New Roman"/>
          <w:sz w:val="28"/>
          <w:szCs w:val="28"/>
        </w:rPr>
        <w:t>відомчі</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системи</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каналізації</w:t>
      </w:r>
      <w:proofErr w:type="spellEnd"/>
      <w:r w:rsidRPr="001F0DCF">
        <w:rPr>
          <w:rFonts w:ascii="Times New Roman" w:hAnsi="Times New Roman"/>
          <w:sz w:val="28"/>
          <w:szCs w:val="28"/>
        </w:rPr>
        <w:t xml:space="preserve"> </w:t>
      </w:r>
      <w:proofErr w:type="spellStart"/>
      <w:r w:rsidRPr="001F0DCF">
        <w:rPr>
          <w:rFonts w:ascii="Times New Roman" w:hAnsi="Times New Roman"/>
          <w:sz w:val="28"/>
          <w:szCs w:val="28"/>
        </w:rPr>
        <w:t>міст</w:t>
      </w:r>
      <w:proofErr w:type="spellEnd"/>
      <w:r w:rsidRPr="001F0DCF">
        <w:rPr>
          <w:rFonts w:ascii="Times New Roman" w:hAnsi="Times New Roman"/>
          <w:sz w:val="28"/>
          <w:szCs w:val="28"/>
        </w:rPr>
        <w:t xml:space="preserve"> та селищ.</w:t>
      </w:r>
      <w:r w:rsidRPr="001F0DCF">
        <w:rPr>
          <w:rFonts w:ascii="Times New Roman" w:hAnsi="Times New Roman"/>
          <w:sz w:val="28"/>
          <w:szCs w:val="28"/>
          <w:lang w:val="uk-UA"/>
        </w:rPr>
        <w:t xml:space="preserve"> Тому, завжди актуально і дуже важливо проводити постійний актуальний контроль показників стічних вод підприємства.</w:t>
      </w:r>
    </w:p>
    <w:p w14:paraId="657D6B15" w14:textId="1B0DD769" w:rsidR="00CD0048" w:rsidRPr="001F0DCF" w:rsidRDefault="00CD0048" w:rsidP="001F0DCF">
      <w:pPr>
        <w:spacing w:after="0" w:line="360" w:lineRule="auto"/>
        <w:ind w:firstLine="709"/>
        <w:jc w:val="both"/>
        <w:rPr>
          <w:rFonts w:ascii="Times New Roman" w:hAnsi="Times New Roman"/>
          <w:sz w:val="28"/>
          <w:szCs w:val="28"/>
        </w:rPr>
      </w:pPr>
    </w:p>
    <w:p w14:paraId="7D0DAA89" w14:textId="77777777" w:rsidR="00CD0048" w:rsidRPr="001F0DCF" w:rsidRDefault="00CD0048" w:rsidP="001F0DCF">
      <w:pPr>
        <w:spacing w:after="0" w:line="360" w:lineRule="auto"/>
        <w:ind w:firstLine="709"/>
        <w:jc w:val="both"/>
        <w:rPr>
          <w:rFonts w:ascii="Times New Roman" w:hAnsi="Times New Roman"/>
          <w:sz w:val="28"/>
          <w:szCs w:val="28"/>
        </w:rPr>
      </w:pPr>
    </w:p>
    <w:p w14:paraId="591BAEDD" w14:textId="09589430" w:rsidR="000E7F56" w:rsidRPr="001F0DCF" w:rsidRDefault="000E7F56" w:rsidP="001F0DCF">
      <w:pPr>
        <w:pStyle w:val="2"/>
        <w:spacing w:line="360" w:lineRule="auto"/>
        <w:ind w:firstLine="709"/>
        <w:rPr>
          <w:rFonts w:ascii="Times New Roman" w:hAnsi="Times New Roman"/>
          <w:color w:val="auto"/>
          <w:sz w:val="28"/>
          <w:szCs w:val="28"/>
          <w:lang w:val="uk-UA"/>
        </w:rPr>
      </w:pPr>
      <w:bookmarkStart w:id="67" w:name="_Toc152498637"/>
      <w:r w:rsidRPr="001F0DCF">
        <w:rPr>
          <w:rFonts w:ascii="Times New Roman" w:hAnsi="Times New Roman"/>
          <w:color w:val="auto"/>
          <w:sz w:val="28"/>
          <w:szCs w:val="28"/>
          <w:lang w:val="uk-UA"/>
        </w:rPr>
        <w:t xml:space="preserve">3.1 </w:t>
      </w:r>
      <w:proofErr w:type="spellStart"/>
      <w:r w:rsidRPr="001F0DCF">
        <w:rPr>
          <w:rFonts w:ascii="Times New Roman" w:hAnsi="Times New Roman"/>
          <w:color w:val="auto"/>
          <w:sz w:val="28"/>
          <w:szCs w:val="28"/>
        </w:rPr>
        <w:t>Визначення</w:t>
      </w:r>
      <w:proofErr w:type="spellEnd"/>
      <w:r w:rsidRPr="001F0DCF">
        <w:rPr>
          <w:rFonts w:ascii="Times New Roman" w:hAnsi="Times New Roman"/>
          <w:color w:val="auto"/>
          <w:sz w:val="28"/>
          <w:szCs w:val="28"/>
          <w:lang w:val="uk-UA"/>
        </w:rPr>
        <w:t xml:space="preserve"> </w:t>
      </w:r>
      <w:proofErr w:type="spellStart"/>
      <w:r w:rsidRPr="001F0DCF">
        <w:rPr>
          <w:rFonts w:ascii="Times New Roman" w:hAnsi="Times New Roman"/>
          <w:color w:val="auto"/>
          <w:sz w:val="28"/>
          <w:szCs w:val="28"/>
          <w:lang w:val="uk-UA"/>
        </w:rPr>
        <w:t>рН</w:t>
      </w:r>
      <w:proofErr w:type="spellEnd"/>
      <w:r w:rsidRPr="001F0DCF">
        <w:rPr>
          <w:rFonts w:ascii="Times New Roman" w:hAnsi="Times New Roman"/>
          <w:color w:val="auto"/>
          <w:sz w:val="28"/>
          <w:szCs w:val="28"/>
          <w:lang w:val="uk-UA"/>
        </w:rPr>
        <w:t xml:space="preserve"> води </w:t>
      </w:r>
      <w:r w:rsidR="001E0D85" w:rsidRPr="001F0DCF">
        <w:rPr>
          <w:rFonts w:ascii="Times New Roman" w:hAnsi="Times New Roman"/>
          <w:color w:val="auto"/>
          <w:sz w:val="28"/>
          <w:szCs w:val="28"/>
          <w:lang w:val="uk-UA"/>
        </w:rPr>
        <w:t>впродовж технологічного процесу</w:t>
      </w:r>
      <w:bookmarkEnd w:id="67"/>
    </w:p>
    <w:p w14:paraId="30CD30CF" w14:textId="4AD638DC" w:rsidR="00DA15E8" w:rsidRPr="001F0DCF" w:rsidRDefault="00DA15E8" w:rsidP="001F0DCF">
      <w:pPr>
        <w:spacing w:after="0" w:line="360" w:lineRule="auto"/>
        <w:ind w:firstLine="709"/>
        <w:rPr>
          <w:rFonts w:ascii="Times New Roman" w:hAnsi="Times New Roman"/>
          <w:sz w:val="28"/>
          <w:szCs w:val="28"/>
          <w:lang w:val="uk-UA"/>
        </w:rPr>
      </w:pPr>
    </w:p>
    <w:p w14:paraId="17502A97" w14:textId="77777777" w:rsidR="00DA15E8" w:rsidRPr="001F0DCF" w:rsidRDefault="00DA15E8" w:rsidP="001F0DCF">
      <w:pPr>
        <w:spacing w:after="0" w:line="360" w:lineRule="auto"/>
        <w:ind w:firstLine="709"/>
        <w:rPr>
          <w:rFonts w:ascii="Times New Roman" w:hAnsi="Times New Roman"/>
          <w:sz w:val="28"/>
          <w:szCs w:val="28"/>
          <w:lang w:val="uk-UA"/>
        </w:rPr>
      </w:pPr>
    </w:p>
    <w:p w14:paraId="3E1D7325" w14:textId="296DFD28" w:rsidR="001272E8" w:rsidRPr="001F0DCF" w:rsidRDefault="00CF1C36"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Визначення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проводилось за допомогою потенціометричного методу з використання приладу</w:t>
      </w:r>
      <w:r w:rsidR="00950557" w:rsidRPr="001F0DCF">
        <w:rPr>
          <w:rFonts w:ascii="Times New Roman" w:hAnsi="Times New Roman"/>
          <w:sz w:val="28"/>
          <w:szCs w:val="28"/>
          <w:lang w:val="uk-UA"/>
        </w:rPr>
        <w:t xml:space="preserve"> </w:t>
      </w:r>
      <w:proofErr w:type="spellStart"/>
      <w:r w:rsidR="00950557" w:rsidRPr="001F0DCF">
        <w:rPr>
          <w:rFonts w:ascii="Times New Roman" w:hAnsi="Times New Roman"/>
          <w:sz w:val="28"/>
          <w:szCs w:val="28"/>
          <w:lang w:val="uk-UA"/>
        </w:rPr>
        <w:t>InoLab</w:t>
      </w:r>
      <w:proofErr w:type="spellEnd"/>
      <w:r w:rsidR="00950557" w:rsidRPr="001F0DCF">
        <w:rPr>
          <w:rFonts w:ascii="Times New Roman" w:hAnsi="Times New Roman"/>
          <w:sz w:val="28"/>
          <w:szCs w:val="28"/>
          <w:lang w:val="uk-UA"/>
        </w:rPr>
        <w:t xml:space="preserve"> </w:t>
      </w:r>
      <w:proofErr w:type="spellStart"/>
      <w:r w:rsidR="00950557" w:rsidRPr="001F0DCF">
        <w:rPr>
          <w:rFonts w:ascii="Times New Roman" w:hAnsi="Times New Roman"/>
          <w:sz w:val="28"/>
          <w:szCs w:val="28"/>
          <w:lang w:val="uk-UA"/>
        </w:rPr>
        <w:t>Multi</w:t>
      </w:r>
      <w:proofErr w:type="spellEnd"/>
      <w:r w:rsidR="00950557" w:rsidRPr="001F0DCF">
        <w:rPr>
          <w:rFonts w:ascii="Times New Roman" w:hAnsi="Times New Roman"/>
          <w:sz w:val="28"/>
          <w:szCs w:val="28"/>
          <w:lang w:val="uk-UA"/>
        </w:rPr>
        <w:t xml:space="preserve"> 9310</w:t>
      </w:r>
      <w:r w:rsidRPr="001F0DCF">
        <w:rPr>
          <w:rFonts w:ascii="Times New Roman" w:hAnsi="Times New Roman"/>
          <w:sz w:val="28"/>
          <w:szCs w:val="28"/>
          <w:lang w:val="uk-UA"/>
        </w:rPr>
        <w:t xml:space="preserve">, використовуючи </w:t>
      </w:r>
      <w:r w:rsidR="00950557" w:rsidRPr="001F0DCF">
        <w:rPr>
          <w:rFonts w:ascii="Times New Roman" w:hAnsi="Times New Roman"/>
          <w:sz w:val="28"/>
          <w:szCs w:val="28"/>
          <w:lang w:val="uk-UA"/>
        </w:rPr>
        <w:t xml:space="preserve">цифровий електрод </w:t>
      </w:r>
      <w:proofErr w:type="spellStart"/>
      <w:r w:rsidR="00950557" w:rsidRPr="001F0DCF">
        <w:rPr>
          <w:rFonts w:ascii="Times New Roman" w:hAnsi="Times New Roman"/>
          <w:sz w:val="28"/>
          <w:szCs w:val="28"/>
          <w:lang w:val="uk-UA"/>
        </w:rPr>
        <w:t>SenTix</w:t>
      </w:r>
      <w:proofErr w:type="spellEnd"/>
      <w:r w:rsidR="00950557" w:rsidRPr="001F0DCF">
        <w:rPr>
          <w:rFonts w:ascii="Times New Roman" w:hAnsi="Times New Roman"/>
          <w:sz w:val="28"/>
          <w:szCs w:val="28"/>
          <w:lang w:val="uk-UA"/>
        </w:rPr>
        <w:t>® 940.</w:t>
      </w:r>
      <w:r w:rsidRPr="001F0DCF">
        <w:rPr>
          <w:rFonts w:ascii="Times New Roman" w:hAnsi="Times New Roman"/>
          <w:sz w:val="28"/>
          <w:szCs w:val="28"/>
          <w:lang w:val="uk-UA"/>
        </w:rPr>
        <w:t xml:space="preserve">Хід аналізу складається з наступних етапів: включення приладу, електроди якого попередньо занурені в розчин </w:t>
      </w:r>
      <w:proofErr w:type="spellStart"/>
      <w:r w:rsidRPr="001F0DCF">
        <w:rPr>
          <w:rFonts w:ascii="Times New Roman" w:hAnsi="Times New Roman"/>
          <w:sz w:val="28"/>
          <w:szCs w:val="28"/>
          <w:lang w:val="uk-UA"/>
        </w:rPr>
        <w:t>KCl</w:t>
      </w:r>
      <w:proofErr w:type="spellEnd"/>
      <w:r w:rsidRPr="001F0DCF">
        <w:rPr>
          <w:rFonts w:ascii="Times New Roman" w:hAnsi="Times New Roman"/>
          <w:sz w:val="28"/>
          <w:szCs w:val="28"/>
          <w:lang w:val="uk-UA"/>
        </w:rPr>
        <w:t>. В подальшому електроди поміщають в калібрувальний буфер (калій фосфорнокислий, KH</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PO</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 xml:space="preserve"> – 0,025 M розчин, натрій фосфорнокислий, Na</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НPO</w:t>
      </w:r>
      <w:r w:rsidRPr="001F0DCF">
        <w:rPr>
          <w:rFonts w:ascii="Times New Roman" w:hAnsi="Times New Roman"/>
          <w:sz w:val="28"/>
          <w:szCs w:val="28"/>
          <w:vertAlign w:val="subscript"/>
          <w:lang w:val="uk-UA"/>
        </w:rPr>
        <w:t>4</w:t>
      </w:r>
      <w:r w:rsidR="0074768E" w:rsidRPr="001F0DCF">
        <w:rPr>
          <w:rFonts w:ascii="Times New Roman" w:hAnsi="Times New Roman"/>
          <w:sz w:val="28"/>
          <w:szCs w:val="28"/>
          <w:lang w:val="uk-UA"/>
        </w:rPr>
        <w:t xml:space="preserve"> </w:t>
      </w:r>
      <w:r w:rsidRPr="001F0DCF">
        <w:rPr>
          <w:rFonts w:ascii="Times New Roman" w:hAnsi="Times New Roman"/>
          <w:sz w:val="28"/>
          <w:szCs w:val="28"/>
          <w:lang w:val="uk-UA"/>
        </w:rPr>
        <w:t xml:space="preserve">– 0,025 M розчин), через певний час встановлюється постійне значення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Якщо значення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відповідає ДСТУ для даного буферу, то переходять</w:t>
      </w:r>
      <w:r w:rsidR="00D94D16" w:rsidRPr="001F0DCF">
        <w:rPr>
          <w:rFonts w:ascii="Times New Roman" w:hAnsi="Times New Roman"/>
          <w:sz w:val="28"/>
          <w:szCs w:val="28"/>
          <w:lang w:val="uk-UA"/>
        </w:rPr>
        <w:t xml:space="preserve"> до аналізу досліджуваних проб. </w:t>
      </w:r>
      <w:r w:rsidRPr="001F0DCF">
        <w:rPr>
          <w:rFonts w:ascii="Times New Roman" w:hAnsi="Times New Roman"/>
          <w:sz w:val="28"/>
          <w:szCs w:val="28"/>
          <w:lang w:val="uk-UA"/>
        </w:rPr>
        <w:t xml:space="preserve">В хімічну склянку на 100 мл наливають аналізований розчин 50-70 мл і занурюють в нього електрод. Витримують до постійного значення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w:t>
      </w:r>
      <w:r w:rsidR="0074768E" w:rsidRPr="001F0DCF">
        <w:rPr>
          <w:rFonts w:ascii="Times New Roman" w:hAnsi="Times New Roman"/>
          <w:sz w:val="28"/>
          <w:szCs w:val="28"/>
          <w:lang w:val="uk-UA"/>
        </w:rPr>
        <w:t xml:space="preserve"> </w:t>
      </w:r>
      <w:r w:rsidR="000E7F56" w:rsidRPr="001F0DCF">
        <w:rPr>
          <w:rFonts w:ascii="Times New Roman" w:hAnsi="Times New Roman"/>
          <w:sz w:val="28"/>
          <w:szCs w:val="28"/>
          <w:lang w:val="uk-UA"/>
        </w:rPr>
        <w:t xml:space="preserve">Результати статистичної обробки </w:t>
      </w:r>
      <w:proofErr w:type="spellStart"/>
      <w:r w:rsidR="000E7F56" w:rsidRPr="001F0DCF">
        <w:rPr>
          <w:rFonts w:ascii="Times New Roman" w:hAnsi="Times New Roman"/>
          <w:sz w:val="28"/>
          <w:szCs w:val="28"/>
          <w:lang w:val="uk-UA"/>
        </w:rPr>
        <w:t>покаників</w:t>
      </w:r>
      <w:proofErr w:type="spellEnd"/>
      <w:r w:rsidR="000E7F56" w:rsidRPr="001F0DCF">
        <w:rPr>
          <w:rFonts w:ascii="Times New Roman" w:hAnsi="Times New Roman"/>
          <w:sz w:val="28"/>
          <w:szCs w:val="28"/>
          <w:lang w:val="uk-UA"/>
        </w:rPr>
        <w:t xml:space="preserve"> якості </w:t>
      </w:r>
      <w:proofErr w:type="spellStart"/>
      <w:r w:rsidR="000E7F56" w:rsidRPr="001F0DCF">
        <w:rPr>
          <w:rStyle w:val="rvts19"/>
          <w:rFonts w:ascii="Times New Roman" w:hAnsi="Times New Roman"/>
          <w:color w:val="000000"/>
          <w:sz w:val="28"/>
          <w:szCs w:val="28"/>
          <w:lang w:val="uk-UA"/>
        </w:rPr>
        <w:t>рН</w:t>
      </w:r>
      <w:proofErr w:type="spellEnd"/>
      <w:r w:rsidR="000E7F56" w:rsidRPr="001F0DCF">
        <w:rPr>
          <w:rFonts w:ascii="Times New Roman" w:hAnsi="Times New Roman"/>
          <w:sz w:val="28"/>
          <w:szCs w:val="28"/>
          <w:lang w:val="uk-UA"/>
        </w:rPr>
        <w:t xml:space="preserve"> води впродовж </w:t>
      </w:r>
      <w:r w:rsidR="00A22949" w:rsidRPr="001F0DCF">
        <w:rPr>
          <w:rFonts w:ascii="Times New Roman" w:hAnsi="Times New Roman"/>
          <w:sz w:val="28"/>
          <w:szCs w:val="28"/>
          <w:lang w:val="uk-UA"/>
        </w:rPr>
        <w:t>трьох календарних (технологічних) місяців (січень, березень, червень 2023 р.)</w:t>
      </w:r>
      <w:r w:rsidR="000E7F56" w:rsidRPr="001F0DCF">
        <w:rPr>
          <w:rFonts w:ascii="Times New Roman" w:hAnsi="Times New Roman"/>
          <w:sz w:val="28"/>
          <w:szCs w:val="28"/>
          <w:lang w:val="uk-UA"/>
        </w:rPr>
        <w:t xml:space="preserve"> наведені у табл. 3.1. </w:t>
      </w:r>
    </w:p>
    <w:p w14:paraId="40A56D19" w14:textId="77777777" w:rsidR="00C80A7B" w:rsidRPr="001F0DCF" w:rsidRDefault="00C80A7B" w:rsidP="001F0DCF">
      <w:pPr>
        <w:spacing w:before="240" w:after="120" w:line="360" w:lineRule="auto"/>
        <w:ind w:firstLine="709"/>
        <w:jc w:val="both"/>
        <w:rPr>
          <w:rFonts w:ascii="Times New Roman" w:hAnsi="Times New Roman"/>
          <w:sz w:val="28"/>
          <w:szCs w:val="28"/>
          <w:lang w:val="uk-UA"/>
        </w:rPr>
      </w:pPr>
    </w:p>
    <w:p w14:paraId="08CFDFF3" w14:textId="77777777" w:rsidR="00C80A7B" w:rsidRPr="001F0DCF" w:rsidRDefault="00C80A7B" w:rsidP="001F0DCF">
      <w:pPr>
        <w:spacing w:before="240" w:after="120" w:line="360" w:lineRule="auto"/>
        <w:ind w:firstLine="709"/>
        <w:jc w:val="both"/>
        <w:rPr>
          <w:rFonts w:ascii="Times New Roman" w:hAnsi="Times New Roman"/>
          <w:sz w:val="28"/>
          <w:szCs w:val="28"/>
          <w:lang w:val="uk-UA"/>
        </w:rPr>
      </w:pPr>
    </w:p>
    <w:p w14:paraId="04EC2DD2" w14:textId="77777777" w:rsidR="00C80A7B" w:rsidRPr="001F0DCF" w:rsidRDefault="00C80A7B" w:rsidP="001F0DCF">
      <w:pPr>
        <w:spacing w:before="240" w:after="120" w:line="360" w:lineRule="auto"/>
        <w:ind w:firstLine="709"/>
        <w:jc w:val="both"/>
        <w:rPr>
          <w:rFonts w:ascii="Times New Roman" w:hAnsi="Times New Roman"/>
          <w:sz w:val="28"/>
          <w:szCs w:val="28"/>
          <w:lang w:val="uk-UA"/>
        </w:rPr>
      </w:pPr>
    </w:p>
    <w:p w14:paraId="0BD230AF" w14:textId="77777777" w:rsidR="00C80A7B" w:rsidRPr="001F0DCF" w:rsidRDefault="00C80A7B" w:rsidP="001F0DCF">
      <w:pPr>
        <w:spacing w:before="240" w:after="120" w:line="360" w:lineRule="auto"/>
        <w:ind w:firstLine="709"/>
        <w:jc w:val="both"/>
        <w:rPr>
          <w:rFonts w:ascii="Times New Roman" w:hAnsi="Times New Roman"/>
          <w:sz w:val="28"/>
          <w:szCs w:val="28"/>
          <w:lang w:val="uk-UA"/>
        </w:rPr>
      </w:pPr>
    </w:p>
    <w:p w14:paraId="1997857E" w14:textId="15EA8D70" w:rsidR="00930B5E" w:rsidRDefault="009A520F" w:rsidP="001F0DCF">
      <w:pPr>
        <w:spacing w:before="240" w:after="12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 xml:space="preserve">Таблиця 3.1 </w:t>
      </w:r>
      <w:r w:rsidR="001272E8" w:rsidRPr="001F0DCF">
        <w:rPr>
          <w:rFonts w:ascii="Times New Roman" w:hAnsi="Times New Roman"/>
          <w:sz w:val="28"/>
          <w:szCs w:val="28"/>
          <w:lang w:val="uk-UA"/>
        </w:rPr>
        <w:t>–</w:t>
      </w:r>
      <w:r w:rsidR="00E11743" w:rsidRPr="001F0DCF">
        <w:rPr>
          <w:rFonts w:ascii="Times New Roman" w:hAnsi="Times New Roman"/>
          <w:sz w:val="28"/>
          <w:szCs w:val="28"/>
          <w:lang w:val="uk-UA"/>
        </w:rPr>
        <w:t xml:space="preserve"> </w:t>
      </w:r>
      <w:r w:rsidRPr="001F0DCF">
        <w:rPr>
          <w:rFonts w:ascii="Times New Roman" w:hAnsi="Times New Roman"/>
          <w:sz w:val="28"/>
          <w:szCs w:val="28"/>
          <w:lang w:val="uk-UA"/>
        </w:rPr>
        <w:t xml:space="preserve">Результати статистичної обробки </w:t>
      </w:r>
      <w:proofErr w:type="spellStart"/>
      <w:r w:rsidRPr="001F0DCF">
        <w:rPr>
          <w:rFonts w:ascii="Times New Roman" w:hAnsi="Times New Roman"/>
          <w:sz w:val="28"/>
          <w:szCs w:val="28"/>
          <w:lang w:val="uk-UA"/>
        </w:rPr>
        <w:t>покаників</w:t>
      </w:r>
      <w:proofErr w:type="spellEnd"/>
      <w:r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води </w:t>
      </w:r>
      <w:r w:rsidR="006B3FAC">
        <w:rPr>
          <w:rFonts w:ascii="Times New Roman" w:hAnsi="Times New Roman"/>
          <w:sz w:val="28"/>
          <w:szCs w:val="28"/>
          <w:lang w:val="uk-UA"/>
        </w:rPr>
        <w:t>протягом</w:t>
      </w:r>
      <w:r w:rsidRPr="001F0DCF">
        <w:rPr>
          <w:rFonts w:ascii="Times New Roman" w:hAnsi="Times New Roman"/>
          <w:sz w:val="28"/>
          <w:szCs w:val="28"/>
          <w:lang w:val="uk-UA"/>
        </w:rPr>
        <w:t xml:space="preserve"> </w:t>
      </w:r>
      <w:r w:rsidR="00A22949" w:rsidRPr="001F0DCF">
        <w:rPr>
          <w:rFonts w:ascii="Times New Roman" w:hAnsi="Times New Roman"/>
          <w:sz w:val="28"/>
          <w:szCs w:val="28"/>
          <w:lang w:val="uk-UA"/>
        </w:rPr>
        <w:t xml:space="preserve">трьох календарних (технологічних) місяців </w:t>
      </w:r>
      <w:r w:rsidRPr="001F0DCF">
        <w:rPr>
          <w:rFonts w:ascii="Times New Roman" w:hAnsi="Times New Roman"/>
          <w:sz w:val="28"/>
          <w:szCs w:val="28"/>
          <w:lang w:val="uk-UA"/>
        </w:rPr>
        <w:t>(</w:t>
      </w:r>
      <w:r w:rsidR="00A22949" w:rsidRPr="001F0DCF">
        <w:rPr>
          <w:rFonts w:ascii="Times New Roman" w:hAnsi="Times New Roman"/>
          <w:sz w:val="28"/>
          <w:szCs w:val="28"/>
          <w:lang w:val="uk-UA"/>
        </w:rPr>
        <w:t>січень, березень, червень 2023 р.</w:t>
      </w:r>
      <w:r w:rsidRPr="001F0DCF">
        <w:rPr>
          <w:rFonts w:ascii="Times New Roman" w:hAnsi="Times New Roman"/>
          <w:sz w:val="28"/>
          <w:szCs w:val="28"/>
          <w:lang w:val="uk-UA"/>
        </w:rPr>
        <w:t>)</w:t>
      </w:r>
    </w:p>
    <w:p w14:paraId="013AAEA0" w14:textId="77777777" w:rsidR="00426606" w:rsidRPr="001F0DCF" w:rsidRDefault="00426606" w:rsidP="001F0DCF">
      <w:pPr>
        <w:spacing w:before="240" w:after="120" w:line="360" w:lineRule="auto"/>
        <w:ind w:firstLine="709"/>
        <w:jc w:val="both"/>
        <w:rPr>
          <w:rFonts w:ascii="Times New Roman" w:hAnsi="Times New Roman"/>
          <w:sz w:val="28"/>
          <w:szCs w:val="28"/>
          <w:lang w:val="uk-UA"/>
        </w:rPr>
      </w:pPr>
    </w:p>
    <w:tbl>
      <w:tblPr>
        <w:tblStyle w:val="a4"/>
        <w:tblW w:w="0" w:type="auto"/>
        <w:jc w:val="center"/>
        <w:tblLook w:val="04A0" w:firstRow="1" w:lastRow="0" w:firstColumn="1" w:lastColumn="0" w:noHBand="0" w:noVBand="1"/>
      </w:tblPr>
      <w:tblGrid>
        <w:gridCol w:w="3049"/>
        <w:gridCol w:w="2193"/>
        <w:gridCol w:w="2193"/>
        <w:gridCol w:w="2193"/>
      </w:tblGrid>
      <w:tr w:rsidR="001272E8" w:rsidRPr="001F0DCF" w14:paraId="0AB340E7" w14:textId="77777777" w:rsidTr="009D5F76">
        <w:trPr>
          <w:jc w:val="center"/>
        </w:trPr>
        <w:tc>
          <w:tcPr>
            <w:tcW w:w="3049" w:type="dxa"/>
            <w:vAlign w:val="center"/>
          </w:tcPr>
          <w:p w14:paraId="7D0CA8ED" w14:textId="77777777" w:rsidR="001272E8" w:rsidRPr="001F0DCF" w:rsidRDefault="001272E8"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Результати статистичної обробки</w:t>
            </w:r>
          </w:p>
        </w:tc>
        <w:tc>
          <w:tcPr>
            <w:tcW w:w="6579" w:type="dxa"/>
            <w:gridSpan w:val="3"/>
            <w:vAlign w:val="center"/>
          </w:tcPr>
          <w:p w14:paraId="69B97465" w14:textId="33FD842E" w:rsidR="001272E8" w:rsidRPr="001F0DCF" w:rsidRDefault="00A22949" w:rsidP="001F0DCF">
            <w:pPr>
              <w:spacing w:line="360" w:lineRule="auto"/>
              <w:jc w:val="center"/>
              <w:rPr>
                <w:rFonts w:ascii="Times New Roman" w:hAnsi="Times New Roman"/>
                <w:sz w:val="28"/>
                <w:szCs w:val="28"/>
                <w:lang w:val="en-US" w:eastAsia="en-US"/>
              </w:rPr>
            </w:pPr>
            <w:r w:rsidRPr="001F0DCF">
              <w:rPr>
                <w:rStyle w:val="rvts19"/>
                <w:rFonts w:ascii="Times New Roman" w:hAnsi="Times New Roman"/>
                <w:color w:val="000000"/>
                <w:sz w:val="28"/>
                <w:szCs w:val="28"/>
              </w:rPr>
              <w:t>pH</w:t>
            </w:r>
          </w:p>
        </w:tc>
      </w:tr>
      <w:tr w:rsidR="00A22949" w:rsidRPr="001F0DCF" w14:paraId="3B6BF841" w14:textId="77777777" w:rsidTr="00A22949">
        <w:trPr>
          <w:trHeight w:val="639"/>
          <w:jc w:val="center"/>
        </w:trPr>
        <w:tc>
          <w:tcPr>
            <w:tcW w:w="3049" w:type="dxa"/>
            <w:vAlign w:val="center"/>
          </w:tcPr>
          <w:p w14:paraId="19CD9B36" w14:textId="1C1E63FF" w:rsidR="00A22949" w:rsidRPr="001F0DCF" w:rsidRDefault="003C18C8"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Місяць</w:t>
            </w:r>
          </w:p>
        </w:tc>
        <w:tc>
          <w:tcPr>
            <w:tcW w:w="2193" w:type="dxa"/>
            <w:vAlign w:val="center"/>
          </w:tcPr>
          <w:p w14:paraId="7FC8306B" w14:textId="658D8BDE" w:rsidR="00A22949" w:rsidRPr="001F0DCF" w:rsidRDefault="00A22949" w:rsidP="001F0DCF">
            <w:pPr>
              <w:spacing w:line="360" w:lineRule="auto"/>
              <w:jc w:val="center"/>
              <w:rPr>
                <w:rFonts w:ascii="Times New Roman" w:hAnsi="Times New Roman"/>
                <w:sz w:val="28"/>
                <w:szCs w:val="28"/>
                <w:lang w:val="uk-UA" w:eastAsia="en-US"/>
              </w:rPr>
            </w:pPr>
            <w:r w:rsidRPr="001F0DCF">
              <w:rPr>
                <w:rFonts w:ascii="Times New Roman" w:hAnsi="Times New Roman"/>
                <w:sz w:val="28"/>
                <w:szCs w:val="28"/>
                <w:lang w:val="uk-UA"/>
              </w:rPr>
              <w:t>січень</w:t>
            </w:r>
          </w:p>
        </w:tc>
        <w:tc>
          <w:tcPr>
            <w:tcW w:w="2193" w:type="dxa"/>
          </w:tcPr>
          <w:p w14:paraId="3DF675DA" w14:textId="26A59830" w:rsidR="00A22949" w:rsidRPr="001F0DCF" w:rsidRDefault="00A22949"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березень</w:t>
            </w:r>
          </w:p>
        </w:tc>
        <w:tc>
          <w:tcPr>
            <w:tcW w:w="2193" w:type="dxa"/>
          </w:tcPr>
          <w:p w14:paraId="2215DA7F" w14:textId="27E1C9D4" w:rsidR="00A22949" w:rsidRPr="001F0DCF" w:rsidRDefault="00A22949"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червень</w:t>
            </w:r>
          </w:p>
        </w:tc>
      </w:tr>
      <w:tr w:rsidR="00A22949" w:rsidRPr="001F0DCF" w14:paraId="7E806282" w14:textId="77777777" w:rsidTr="00A22949">
        <w:trPr>
          <w:jc w:val="center"/>
        </w:trPr>
        <w:tc>
          <w:tcPr>
            <w:tcW w:w="3049" w:type="dxa"/>
            <w:vAlign w:val="center"/>
          </w:tcPr>
          <w:p w14:paraId="381F9F58" w14:textId="77777777" w:rsidR="00A22949" w:rsidRPr="001F0DCF" w:rsidRDefault="00A22949" w:rsidP="001F0DCF">
            <w:pPr>
              <w:spacing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значення </w:t>
            </w:r>
          </w:p>
        </w:tc>
        <w:tc>
          <w:tcPr>
            <w:tcW w:w="2193" w:type="dxa"/>
            <w:vAlign w:val="center"/>
          </w:tcPr>
          <w:p w14:paraId="3030C29E" w14:textId="4957C792" w:rsidR="00A22949" w:rsidRPr="001F0DCF" w:rsidRDefault="00A22949" w:rsidP="001F0DCF">
            <w:pPr>
              <w:spacing w:line="360" w:lineRule="auto"/>
              <w:jc w:val="center"/>
              <w:rPr>
                <w:rFonts w:ascii="Times New Roman" w:hAnsi="Times New Roman"/>
                <w:color w:val="000000"/>
                <w:sz w:val="28"/>
                <w:szCs w:val="28"/>
                <w:lang w:val="en-US" w:eastAsia="en-US"/>
              </w:rPr>
            </w:pPr>
            <w:r w:rsidRPr="001F0DCF">
              <w:rPr>
                <w:rFonts w:ascii="Times New Roman" w:hAnsi="Times New Roman"/>
                <w:color w:val="000000"/>
                <w:sz w:val="28"/>
                <w:szCs w:val="28"/>
                <w:lang w:val="uk-UA" w:eastAsia="en-US"/>
              </w:rPr>
              <w:t>7,</w:t>
            </w:r>
            <w:r w:rsidRPr="001F0DCF">
              <w:rPr>
                <w:rFonts w:ascii="Times New Roman" w:hAnsi="Times New Roman"/>
                <w:color w:val="000000"/>
                <w:sz w:val="28"/>
                <w:szCs w:val="28"/>
                <w:lang w:val="en-US" w:eastAsia="en-US"/>
              </w:rPr>
              <w:t>60</w:t>
            </w:r>
          </w:p>
        </w:tc>
        <w:tc>
          <w:tcPr>
            <w:tcW w:w="2193" w:type="dxa"/>
            <w:vAlign w:val="center"/>
          </w:tcPr>
          <w:p w14:paraId="59A70475" w14:textId="69E784F4" w:rsidR="00A22949" w:rsidRPr="001F0DCF" w:rsidRDefault="00A22949" w:rsidP="001F0DCF">
            <w:pPr>
              <w:spacing w:line="360" w:lineRule="auto"/>
              <w:jc w:val="center"/>
              <w:rPr>
                <w:rFonts w:ascii="Times New Roman" w:hAnsi="Times New Roman"/>
                <w:color w:val="000000"/>
                <w:sz w:val="28"/>
                <w:szCs w:val="28"/>
                <w:lang w:val="en-US" w:eastAsia="en-US"/>
              </w:rPr>
            </w:pPr>
            <w:r w:rsidRPr="001F0DCF">
              <w:rPr>
                <w:rFonts w:ascii="Times New Roman" w:hAnsi="Times New Roman"/>
                <w:color w:val="000000"/>
                <w:sz w:val="28"/>
                <w:szCs w:val="28"/>
                <w:lang w:val="uk-UA" w:eastAsia="en-US"/>
              </w:rPr>
              <w:t>7,</w:t>
            </w:r>
            <w:r w:rsidRPr="001F0DCF">
              <w:rPr>
                <w:rFonts w:ascii="Times New Roman" w:hAnsi="Times New Roman"/>
                <w:color w:val="000000"/>
                <w:sz w:val="28"/>
                <w:szCs w:val="28"/>
                <w:lang w:val="en-US" w:eastAsia="en-US"/>
              </w:rPr>
              <w:t>78</w:t>
            </w:r>
          </w:p>
        </w:tc>
        <w:tc>
          <w:tcPr>
            <w:tcW w:w="2193" w:type="dxa"/>
            <w:vAlign w:val="center"/>
          </w:tcPr>
          <w:p w14:paraId="29355812" w14:textId="0C844972" w:rsidR="00A22949" w:rsidRPr="001F0DCF" w:rsidRDefault="00A22949" w:rsidP="001F0DCF">
            <w:pPr>
              <w:spacing w:line="360" w:lineRule="auto"/>
              <w:jc w:val="center"/>
              <w:rPr>
                <w:rFonts w:ascii="Times New Roman" w:hAnsi="Times New Roman"/>
                <w:color w:val="000000"/>
                <w:sz w:val="28"/>
                <w:szCs w:val="28"/>
                <w:lang w:val="en-US" w:eastAsia="en-US"/>
              </w:rPr>
            </w:pPr>
            <w:r w:rsidRPr="001F0DCF">
              <w:rPr>
                <w:rFonts w:ascii="Times New Roman" w:hAnsi="Times New Roman"/>
                <w:color w:val="000000"/>
                <w:sz w:val="28"/>
                <w:szCs w:val="28"/>
                <w:lang w:val="uk-UA" w:eastAsia="en-US"/>
              </w:rPr>
              <w:t>7,</w:t>
            </w:r>
            <w:r w:rsidRPr="001F0DCF">
              <w:rPr>
                <w:rFonts w:ascii="Times New Roman" w:hAnsi="Times New Roman"/>
                <w:color w:val="000000"/>
                <w:sz w:val="28"/>
                <w:szCs w:val="28"/>
                <w:lang w:val="en-US" w:eastAsia="en-US"/>
              </w:rPr>
              <w:t>64</w:t>
            </w:r>
          </w:p>
        </w:tc>
      </w:tr>
      <w:tr w:rsidR="00A22949" w:rsidRPr="001F0DCF" w14:paraId="1D7F026D" w14:textId="77777777" w:rsidTr="00A22949">
        <w:trPr>
          <w:jc w:val="center"/>
        </w:trPr>
        <w:tc>
          <w:tcPr>
            <w:tcW w:w="3049" w:type="dxa"/>
            <w:vAlign w:val="center"/>
          </w:tcPr>
          <w:p w14:paraId="1E50095E" w14:textId="77777777" w:rsidR="00A22949" w:rsidRPr="001F0DCF" w:rsidRDefault="00A22949" w:rsidP="001F0DCF">
            <w:pPr>
              <w:spacing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відхилення </w:t>
            </w:r>
          </w:p>
        </w:tc>
        <w:tc>
          <w:tcPr>
            <w:tcW w:w="2193" w:type="dxa"/>
            <w:vAlign w:val="center"/>
          </w:tcPr>
          <w:p w14:paraId="7F84239A" w14:textId="1C6E8671"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0,112</w:t>
            </w:r>
          </w:p>
        </w:tc>
        <w:tc>
          <w:tcPr>
            <w:tcW w:w="2193" w:type="dxa"/>
            <w:vAlign w:val="center"/>
          </w:tcPr>
          <w:p w14:paraId="0B56BD97" w14:textId="33A9757B"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0,112</w:t>
            </w:r>
          </w:p>
        </w:tc>
        <w:tc>
          <w:tcPr>
            <w:tcW w:w="2193" w:type="dxa"/>
            <w:vAlign w:val="center"/>
          </w:tcPr>
          <w:p w14:paraId="288BFD3E" w14:textId="0C3164F9"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0,035</w:t>
            </w:r>
          </w:p>
        </w:tc>
      </w:tr>
      <w:tr w:rsidR="00A22949" w:rsidRPr="001F0DCF" w14:paraId="23924FC7" w14:textId="77777777" w:rsidTr="00A22949">
        <w:trPr>
          <w:jc w:val="center"/>
        </w:trPr>
        <w:tc>
          <w:tcPr>
            <w:tcW w:w="3049" w:type="dxa"/>
            <w:vAlign w:val="center"/>
          </w:tcPr>
          <w:p w14:paraId="2C8CCD57" w14:textId="77777777" w:rsidR="00A22949" w:rsidRPr="001F0DCF" w:rsidRDefault="00A22949" w:rsidP="001F0DCF">
            <w:pPr>
              <w:spacing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Дисперсія </w:t>
            </w:r>
            <w:r w:rsidRPr="001F0DCF">
              <w:rPr>
                <w:rFonts w:ascii="Times New Roman" w:hAnsi="Times New Roman"/>
                <w:i/>
                <w:color w:val="000000"/>
                <w:sz w:val="28"/>
                <w:szCs w:val="28"/>
                <w:lang w:val="uk-UA" w:eastAsia="en-US"/>
              </w:rPr>
              <w:t>V</w:t>
            </w:r>
          </w:p>
        </w:tc>
        <w:tc>
          <w:tcPr>
            <w:tcW w:w="2193" w:type="dxa"/>
            <w:vAlign w:val="center"/>
          </w:tcPr>
          <w:p w14:paraId="30AE4FDC" w14:textId="5728625C"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0,018</w:t>
            </w:r>
          </w:p>
        </w:tc>
        <w:tc>
          <w:tcPr>
            <w:tcW w:w="2193" w:type="dxa"/>
            <w:vAlign w:val="center"/>
          </w:tcPr>
          <w:p w14:paraId="2A3A68D0" w14:textId="070CB7D8"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0,018</w:t>
            </w:r>
          </w:p>
        </w:tc>
        <w:tc>
          <w:tcPr>
            <w:tcW w:w="2193" w:type="dxa"/>
            <w:vAlign w:val="center"/>
          </w:tcPr>
          <w:p w14:paraId="61AF77C3" w14:textId="664311FF"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0,002</w:t>
            </w:r>
          </w:p>
        </w:tc>
      </w:tr>
      <w:tr w:rsidR="00A22949" w:rsidRPr="001F0DCF" w14:paraId="7DE5028F" w14:textId="77777777" w:rsidTr="00A22949">
        <w:trPr>
          <w:trHeight w:val="1000"/>
          <w:jc w:val="center"/>
        </w:trPr>
        <w:tc>
          <w:tcPr>
            <w:tcW w:w="3049" w:type="dxa"/>
            <w:vAlign w:val="center"/>
          </w:tcPr>
          <w:p w14:paraId="3F0B5A43" w14:textId="77777777" w:rsidR="00A22949" w:rsidRPr="001F0DCF" w:rsidRDefault="00A22949" w:rsidP="001F0DCF">
            <w:pPr>
              <w:spacing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Абсолютне статистичне відхилення </w:t>
            </w:r>
            <w:r w:rsidRPr="001F0DCF">
              <w:rPr>
                <w:rFonts w:ascii="Times New Roman" w:hAnsi="Times New Roman"/>
                <w:i/>
                <w:color w:val="000000"/>
                <w:sz w:val="28"/>
                <w:szCs w:val="28"/>
                <w:lang w:val="uk-UA" w:eastAsia="en-US"/>
              </w:rPr>
              <w:t>S</w:t>
            </w:r>
          </w:p>
        </w:tc>
        <w:tc>
          <w:tcPr>
            <w:tcW w:w="2193" w:type="dxa"/>
            <w:vAlign w:val="center"/>
          </w:tcPr>
          <w:p w14:paraId="3192956E" w14:textId="43523DEF"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0,136</w:t>
            </w:r>
          </w:p>
        </w:tc>
        <w:tc>
          <w:tcPr>
            <w:tcW w:w="2193" w:type="dxa"/>
            <w:vAlign w:val="center"/>
          </w:tcPr>
          <w:p w14:paraId="5F7B75AD" w14:textId="0DF589E0"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0,136</w:t>
            </w:r>
          </w:p>
        </w:tc>
        <w:tc>
          <w:tcPr>
            <w:tcW w:w="2193" w:type="dxa"/>
            <w:vAlign w:val="center"/>
          </w:tcPr>
          <w:p w14:paraId="224CF879" w14:textId="067A008D"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0,042</w:t>
            </w:r>
          </w:p>
        </w:tc>
      </w:tr>
      <w:tr w:rsidR="00A22949" w:rsidRPr="001F0DCF" w14:paraId="382BE76D" w14:textId="77777777" w:rsidTr="00A22949">
        <w:trPr>
          <w:jc w:val="center"/>
        </w:trPr>
        <w:tc>
          <w:tcPr>
            <w:tcW w:w="3049" w:type="dxa"/>
            <w:vAlign w:val="center"/>
          </w:tcPr>
          <w:p w14:paraId="55A02886" w14:textId="77777777" w:rsidR="00A22949" w:rsidRPr="001F0DCF" w:rsidRDefault="00A22949" w:rsidP="001F0DCF">
            <w:pPr>
              <w:spacing w:line="360" w:lineRule="auto"/>
              <w:rPr>
                <w:rFonts w:ascii="Times New Roman" w:hAnsi="Times New Roman"/>
                <w:color w:val="000000"/>
                <w:sz w:val="28"/>
                <w:szCs w:val="28"/>
                <w:vertAlign w:val="subscript"/>
                <w:lang w:val="uk-UA" w:eastAsia="en-US"/>
              </w:rPr>
            </w:pPr>
            <w:r w:rsidRPr="001F0DCF">
              <w:rPr>
                <w:rFonts w:ascii="Times New Roman" w:hAnsi="Times New Roman"/>
                <w:color w:val="000000"/>
                <w:sz w:val="28"/>
                <w:szCs w:val="28"/>
                <w:lang w:val="uk-UA" w:eastAsia="en-US"/>
              </w:rPr>
              <w:t xml:space="preserve">Відносне стандартне відхилення </w:t>
            </w:r>
            <w:proofErr w:type="spellStart"/>
            <w:r w:rsidRPr="001F0DCF">
              <w:rPr>
                <w:rFonts w:ascii="Times New Roman" w:hAnsi="Times New Roman"/>
                <w:i/>
                <w:sz w:val="28"/>
                <w:szCs w:val="28"/>
                <w:lang w:val="uk-UA" w:eastAsia="en-US"/>
              </w:rPr>
              <w:t>S</w:t>
            </w:r>
            <w:r w:rsidRPr="001F0DCF">
              <w:rPr>
                <w:rFonts w:ascii="Times New Roman" w:hAnsi="Times New Roman"/>
                <w:i/>
                <w:sz w:val="28"/>
                <w:szCs w:val="28"/>
                <w:vertAlign w:val="subscript"/>
                <w:lang w:val="uk-UA" w:eastAsia="en-US"/>
              </w:rPr>
              <w:t>r</w:t>
            </w:r>
            <w:proofErr w:type="spellEnd"/>
          </w:p>
        </w:tc>
        <w:tc>
          <w:tcPr>
            <w:tcW w:w="2193" w:type="dxa"/>
            <w:vAlign w:val="center"/>
          </w:tcPr>
          <w:p w14:paraId="7C3F9131" w14:textId="451EE3D9"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0,018</w:t>
            </w:r>
          </w:p>
        </w:tc>
        <w:tc>
          <w:tcPr>
            <w:tcW w:w="2193" w:type="dxa"/>
            <w:vAlign w:val="center"/>
          </w:tcPr>
          <w:p w14:paraId="2DB1EFF3" w14:textId="1FB716E4"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0,017</w:t>
            </w:r>
          </w:p>
        </w:tc>
        <w:tc>
          <w:tcPr>
            <w:tcW w:w="2193" w:type="dxa"/>
            <w:vAlign w:val="center"/>
          </w:tcPr>
          <w:p w14:paraId="59C6BC1F" w14:textId="2737C0A2"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0,005</w:t>
            </w:r>
          </w:p>
        </w:tc>
      </w:tr>
      <w:tr w:rsidR="00A22949" w:rsidRPr="001F0DCF" w14:paraId="3644B82C" w14:textId="77777777" w:rsidTr="00A22949">
        <w:trPr>
          <w:jc w:val="center"/>
        </w:trPr>
        <w:tc>
          <w:tcPr>
            <w:tcW w:w="3049" w:type="dxa"/>
            <w:vAlign w:val="center"/>
          </w:tcPr>
          <w:p w14:paraId="075A053C" w14:textId="77777777" w:rsidR="00A22949" w:rsidRPr="001F0DCF" w:rsidRDefault="00A22949" w:rsidP="001F0DCF">
            <w:pPr>
              <w:spacing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Максимальне значення </w:t>
            </w:r>
          </w:p>
        </w:tc>
        <w:tc>
          <w:tcPr>
            <w:tcW w:w="2193" w:type="dxa"/>
            <w:vAlign w:val="center"/>
          </w:tcPr>
          <w:p w14:paraId="238790F6" w14:textId="4D17D67F"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7,90</w:t>
            </w:r>
          </w:p>
        </w:tc>
        <w:tc>
          <w:tcPr>
            <w:tcW w:w="2193" w:type="dxa"/>
            <w:vAlign w:val="center"/>
          </w:tcPr>
          <w:p w14:paraId="22D0EFC1" w14:textId="4DF5EB5D"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7,98</w:t>
            </w:r>
          </w:p>
        </w:tc>
        <w:tc>
          <w:tcPr>
            <w:tcW w:w="2193" w:type="dxa"/>
            <w:vAlign w:val="center"/>
          </w:tcPr>
          <w:p w14:paraId="13B8DEB6" w14:textId="50159E76" w:rsidR="00A22949" w:rsidRPr="001F0DCF" w:rsidRDefault="00A2294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8,13</w:t>
            </w:r>
          </w:p>
        </w:tc>
      </w:tr>
    </w:tbl>
    <w:p w14:paraId="7E4448DD" w14:textId="77777777" w:rsidR="003C35E8" w:rsidRPr="001F0DCF" w:rsidRDefault="003C35E8" w:rsidP="001F0DCF">
      <w:pPr>
        <w:spacing w:after="0" w:line="360" w:lineRule="auto"/>
        <w:ind w:firstLine="709"/>
        <w:jc w:val="both"/>
        <w:rPr>
          <w:rFonts w:ascii="Times New Roman" w:hAnsi="Times New Roman"/>
          <w:sz w:val="28"/>
          <w:szCs w:val="28"/>
          <w:lang w:val="uk-UA"/>
        </w:rPr>
      </w:pPr>
    </w:p>
    <w:p w14:paraId="796C52CA" w14:textId="47B635AB" w:rsidR="0074768E" w:rsidRPr="001F0DCF" w:rsidRDefault="0074768E"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 даними табл. 3.1 побудовано графік зміни пока</w:t>
      </w:r>
      <w:r w:rsidR="00456E5D">
        <w:rPr>
          <w:rFonts w:ascii="Times New Roman" w:hAnsi="Times New Roman"/>
          <w:sz w:val="28"/>
          <w:szCs w:val="28"/>
          <w:lang w:val="uk-UA"/>
        </w:rPr>
        <w:t>з</w:t>
      </w:r>
      <w:r w:rsidR="006B3FAC">
        <w:rPr>
          <w:rFonts w:ascii="Times New Roman" w:hAnsi="Times New Roman"/>
          <w:sz w:val="28"/>
          <w:szCs w:val="28"/>
          <w:lang w:val="uk-UA"/>
        </w:rPr>
        <w:t xml:space="preserve">ників якості </w:t>
      </w:r>
      <w:proofErr w:type="spellStart"/>
      <w:r w:rsidR="006B3FAC">
        <w:rPr>
          <w:rFonts w:ascii="Times New Roman" w:hAnsi="Times New Roman"/>
          <w:sz w:val="28"/>
          <w:szCs w:val="28"/>
          <w:lang w:val="uk-UA"/>
        </w:rPr>
        <w:t>рН</w:t>
      </w:r>
      <w:proofErr w:type="spellEnd"/>
      <w:r w:rsidR="006B3FAC">
        <w:rPr>
          <w:rFonts w:ascii="Times New Roman" w:hAnsi="Times New Roman"/>
          <w:sz w:val="28"/>
          <w:szCs w:val="28"/>
          <w:lang w:val="uk-UA"/>
        </w:rPr>
        <w:t xml:space="preserve"> води протягом</w:t>
      </w:r>
      <w:r w:rsidR="00A22949" w:rsidRPr="001F0DCF">
        <w:rPr>
          <w:rFonts w:ascii="Times New Roman" w:hAnsi="Times New Roman"/>
          <w:sz w:val="28"/>
          <w:szCs w:val="28"/>
          <w:lang w:val="uk-UA"/>
        </w:rPr>
        <w:t xml:space="preserve"> трьох</w:t>
      </w:r>
      <w:r w:rsidRPr="001F0DCF">
        <w:rPr>
          <w:rFonts w:ascii="Times New Roman" w:hAnsi="Times New Roman"/>
          <w:sz w:val="28"/>
          <w:szCs w:val="28"/>
          <w:lang w:val="uk-UA"/>
        </w:rPr>
        <w:t xml:space="preserve"> календарн</w:t>
      </w:r>
      <w:r w:rsidR="00A22949" w:rsidRPr="001F0DCF">
        <w:rPr>
          <w:rFonts w:ascii="Times New Roman" w:hAnsi="Times New Roman"/>
          <w:sz w:val="28"/>
          <w:szCs w:val="28"/>
          <w:lang w:val="uk-UA"/>
        </w:rPr>
        <w:t>их</w:t>
      </w:r>
      <w:r w:rsidRPr="001F0DCF">
        <w:rPr>
          <w:rFonts w:ascii="Times New Roman" w:hAnsi="Times New Roman"/>
          <w:sz w:val="28"/>
          <w:szCs w:val="28"/>
          <w:lang w:val="uk-UA"/>
        </w:rPr>
        <w:t xml:space="preserve"> (технологічн</w:t>
      </w:r>
      <w:r w:rsidR="00A22949" w:rsidRPr="001F0DCF">
        <w:rPr>
          <w:rFonts w:ascii="Times New Roman" w:hAnsi="Times New Roman"/>
          <w:sz w:val="28"/>
          <w:szCs w:val="28"/>
          <w:lang w:val="uk-UA"/>
        </w:rPr>
        <w:t>их) місяців</w:t>
      </w:r>
      <w:r w:rsidRPr="001F0DCF">
        <w:rPr>
          <w:rFonts w:ascii="Times New Roman" w:hAnsi="Times New Roman"/>
          <w:sz w:val="28"/>
          <w:szCs w:val="28"/>
          <w:lang w:val="uk-UA"/>
        </w:rPr>
        <w:t xml:space="preserve"> (</w:t>
      </w:r>
      <w:r w:rsidR="00A22949" w:rsidRPr="001F0DCF">
        <w:rPr>
          <w:rFonts w:ascii="Times New Roman" w:hAnsi="Times New Roman"/>
          <w:sz w:val="28"/>
          <w:szCs w:val="28"/>
          <w:lang w:val="uk-UA"/>
        </w:rPr>
        <w:t>січень, березень, червень 2023</w:t>
      </w:r>
      <w:r w:rsidR="00491E03" w:rsidRPr="001F0DCF">
        <w:rPr>
          <w:rFonts w:ascii="Times New Roman" w:hAnsi="Times New Roman"/>
          <w:sz w:val="28"/>
          <w:szCs w:val="28"/>
          <w:lang w:val="uk-UA"/>
        </w:rPr>
        <w:t xml:space="preserve"> р.</w:t>
      </w:r>
      <w:r w:rsidRPr="001F0DCF">
        <w:rPr>
          <w:rFonts w:ascii="Times New Roman" w:hAnsi="Times New Roman"/>
          <w:sz w:val="28"/>
          <w:szCs w:val="28"/>
          <w:lang w:val="uk-UA"/>
        </w:rPr>
        <w:t>) (рис. 3.1).</w:t>
      </w:r>
    </w:p>
    <w:p w14:paraId="4DFD8AA8" w14:textId="77777777" w:rsidR="00CF1C36" w:rsidRPr="001F0DCF" w:rsidRDefault="00CF1C36" w:rsidP="001F0DCF">
      <w:pPr>
        <w:spacing w:after="0" w:line="360" w:lineRule="auto"/>
        <w:ind w:firstLine="709"/>
        <w:jc w:val="both"/>
        <w:rPr>
          <w:rFonts w:ascii="Times New Roman" w:hAnsi="Times New Roman"/>
          <w:sz w:val="28"/>
          <w:szCs w:val="28"/>
          <w:lang w:val="uk-UA"/>
        </w:rPr>
      </w:pPr>
    </w:p>
    <w:p w14:paraId="6FA53B5D" w14:textId="1CB0E29F" w:rsidR="00CF1C36" w:rsidRPr="001F0DCF" w:rsidRDefault="00CD0048" w:rsidP="001F0DCF">
      <w:pPr>
        <w:spacing w:after="0" w:line="360" w:lineRule="auto"/>
        <w:jc w:val="center"/>
        <w:rPr>
          <w:rFonts w:ascii="Times New Roman" w:hAnsi="Times New Roman"/>
          <w:sz w:val="28"/>
          <w:szCs w:val="28"/>
          <w:lang w:val="uk-UA"/>
        </w:rPr>
      </w:pPr>
      <w:r w:rsidRPr="001F0DCF">
        <w:rPr>
          <w:rFonts w:ascii="Times New Roman" w:hAnsi="Times New Roman"/>
          <w:noProof/>
          <w:sz w:val="28"/>
          <w:szCs w:val="28"/>
        </w:rPr>
        <w:lastRenderedPageBreak/>
        <w:drawing>
          <wp:inline distT="0" distB="0" distL="0" distR="0" wp14:anchorId="48F29D0B" wp14:editId="03F87D93">
            <wp:extent cx="4953000" cy="2678430"/>
            <wp:effectExtent l="0" t="0" r="0" b="762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0E3419E" w14:textId="57172A01" w:rsidR="00CF1C36" w:rsidRPr="001F0DCF" w:rsidRDefault="00CF1C36" w:rsidP="001F0DCF">
      <w:pPr>
        <w:spacing w:after="0" w:line="360" w:lineRule="auto"/>
        <w:ind w:firstLine="709"/>
        <w:jc w:val="center"/>
        <w:rPr>
          <w:rFonts w:ascii="Times New Roman" w:hAnsi="Times New Roman"/>
          <w:sz w:val="28"/>
          <w:szCs w:val="28"/>
          <w:lang w:val="uk-UA"/>
        </w:rPr>
      </w:pPr>
      <w:r w:rsidRPr="001F0DCF">
        <w:rPr>
          <w:rFonts w:ascii="Times New Roman" w:hAnsi="Times New Roman"/>
          <w:sz w:val="28"/>
          <w:szCs w:val="28"/>
          <w:lang w:val="uk-UA"/>
        </w:rPr>
        <w:t xml:space="preserve">Рисунок 3.1 </w:t>
      </w:r>
      <w:r w:rsidR="005D607A" w:rsidRPr="001F0DCF">
        <w:rPr>
          <w:rFonts w:ascii="Times New Roman" w:hAnsi="Times New Roman"/>
          <w:sz w:val="28"/>
          <w:szCs w:val="28"/>
          <w:lang w:val="uk-UA"/>
        </w:rPr>
        <w:t>–</w:t>
      </w:r>
      <w:r w:rsidRPr="001F0DCF">
        <w:rPr>
          <w:rFonts w:ascii="Times New Roman" w:hAnsi="Times New Roman"/>
          <w:sz w:val="28"/>
          <w:szCs w:val="28"/>
          <w:lang w:val="uk-UA"/>
        </w:rPr>
        <w:t xml:space="preserve"> Графік зміни</w:t>
      </w:r>
      <w:r w:rsidR="0074768E" w:rsidRPr="001F0DCF">
        <w:rPr>
          <w:rFonts w:ascii="Times New Roman" w:hAnsi="Times New Roman"/>
          <w:sz w:val="28"/>
          <w:szCs w:val="28"/>
          <w:lang w:val="uk-UA"/>
        </w:rPr>
        <w:t xml:space="preserve"> показників</w:t>
      </w:r>
      <w:r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води</w:t>
      </w:r>
      <w:r w:rsidR="005B183B" w:rsidRPr="001F0DCF">
        <w:rPr>
          <w:rFonts w:ascii="Times New Roman" w:hAnsi="Times New Roman"/>
          <w:sz w:val="28"/>
          <w:szCs w:val="28"/>
          <w:lang w:val="uk-UA"/>
        </w:rPr>
        <w:t>.</w:t>
      </w:r>
    </w:p>
    <w:p w14:paraId="09247F97" w14:textId="77777777" w:rsidR="005B183B" w:rsidRPr="001F0DCF" w:rsidRDefault="005B183B" w:rsidP="001F0DCF">
      <w:pPr>
        <w:spacing w:after="0" w:line="360" w:lineRule="auto"/>
        <w:ind w:firstLine="709"/>
        <w:jc w:val="center"/>
        <w:rPr>
          <w:rFonts w:ascii="Times New Roman" w:hAnsi="Times New Roman"/>
          <w:sz w:val="28"/>
          <w:szCs w:val="28"/>
          <w:lang w:val="uk-UA"/>
        </w:rPr>
      </w:pPr>
    </w:p>
    <w:p w14:paraId="535CF997" w14:textId="1DD4A710" w:rsidR="005B183B" w:rsidRPr="001F0DCF" w:rsidRDefault="006B3FAC"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w:t>
      </w:r>
      <w:proofErr w:type="spellStart"/>
      <w:r>
        <w:rPr>
          <w:rFonts w:ascii="Times New Roman" w:hAnsi="Times New Roman"/>
          <w:sz w:val="28"/>
          <w:szCs w:val="28"/>
          <w:lang w:val="uk-UA"/>
        </w:rPr>
        <w:t>порівінянні</w:t>
      </w:r>
      <w:proofErr w:type="spellEnd"/>
      <w:r w:rsidR="005B183B" w:rsidRPr="001F0DCF">
        <w:rPr>
          <w:rFonts w:ascii="Times New Roman" w:hAnsi="Times New Roman"/>
          <w:sz w:val="28"/>
          <w:szCs w:val="28"/>
          <w:lang w:val="uk-UA"/>
        </w:rPr>
        <w:t xml:space="preserve"> з нормативними значеннями можна встановити, що середнє значення перебувало в межах або нижче нормативних, що визначенні </w:t>
      </w:r>
      <w:r w:rsidR="00A22949" w:rsidRPr="001F0DCF">
        <w:rPr>
          <w:rFonts w:ascii="Times New Roman" w:hAnsi="Times New Roman"/>
          <w:sz w:val="28"/>
          <w:szCs w:val="28"/>
          <w:lang w:val="uk-UA"/>
        </w:rPr>
        <w:t xml:space="preserve">вимогами до складу та властивостей стічних вод, що скидаються до системи централізованого водовідведення, для безпечного їх відведення та очищення на очисні споруди системи централізованого водовідведення, що затверджено наказом міністерства регіонального розвитку, будівництва та житлово-комунального господарства України № 316 від </w:t>
      </w:r>
      <w:r w:rsidR="00CD0048" w:rsidRPr="001F0DCF">
        <w:rPr>
          <w:rFonts w:ascii="Times New Roman" w:hAnsi="Times New Roman"/>
          <w:sz w:val="28"/>
          <w:szCs w:val="28"/>
          <w:lang w:val="uk-UA"/>
        </w:rPr>
        <w:t>01.12.2017</w:t>
      </w:r>
      <w:r w:rsidR="00DA15E8" w:rsidRPr="001F0DCF">
        <w:rPr>
          <w:rFonts w:ascii="Times New Roman" w:hAnsi="Times New Roman"/>
          <w:sz w:val="28"/>
          <w:szCs w:val="28"/>
          <w:lang w:val="uk-UA"/>
        </w:rPr>
        <w:t>.</w:t>
      </w:r>
    </w:p>
    <w:p w14:paraId="116D82B4" w14:textId="77777777" w:rsidR="00CD0048" w:rsidRPr="001F0DCF" w:rsidRDefault="00CD0048" w:rsidP="001F0DCF">
      <w:pPr>
        <w:spacing w:after="0" w:line="360" w:lineRule="auto"/>
        <w:ind w:firstLine="709"/>
        <w:jc w:val="both"/>
        <w:rPr>
          <w:rFonts w:ascii="Times New Roman" w:hAnsi="Times New Roman"/>
          <w:sz w:val="28"/>
          <w:szCs w:val="28"/>
          <w:lang w:val="uk-UA"/>
        </w:rPr>
      </w:pPr>
    </w:p>
    <w:p w14:paraId="23450F40" w14:textId="77777777" w:rsidR="0074768E" w:rsidRPr="001F0DCF" w:rsidRDefault="0074768E" w:rsidP="001F0DCF">
      <w:pPr>
        <w:spacing w:after="0" w:line="360" w:lineRule="auto"/>
        <w:ind w:firstLine="709"/>
        <w:jc w:val="both"/>
        <w:rPr>
          <w:rFonts w:ascii="Times New Roman" w:hAnsi="Times New Roman"/>
          <w:sz w:val="28"/>
          <w:szCs w:val="28"/>
          <w:lang w:val="uk-UA"/>
        </w:rPr>
      </w:pPr>
    </w:p>
    <w:p w14:paraId="14C2D66C" w14:textId="08D00D4F" w:rsidR="00997EB0" w:rsidRPr="001F0DCF" w:rsidRDefault="00C36B51" w:rsidP="001F0DCF">
      <w:pPr>
        <w:pStyle w:val="2"/>
        <w:spacing w:line="360" w:lineRule="auto"/>
        <w:ind w:firstLine="709"/>
        <w:rPr>
          <w:rFonts w:ascii="Times New Roman" w:hAnsi="Times New Roman"/>
          <w:color w:val="auto"/>
          <w:sz w:val="28"/>
          <w:szCs w:val="28"/>
          <w:lang w:val="uk-UA"/>
        </w:rPr>
      </w:pPr>
      <w:bookmarkStart w:id="68" w:name="_Toc152498638"/>
      <w:r w:rsidRPr="001F0DCF">
        <w:rPr>
          <w:rFonts w:ascii="Times New Roman" w:hAnsi="Times New Roman"/>
          <w:color w:val="auto"/>
          <w:sz w:val="28"/>
          <w:szCs w:val="28"/>
          <w:lang w:val="uk-UA"/>
        </w:rPr>
        <w:t xml:space="preserve">3.2 </w:t>
      </w:r>
      <w:proofErr w:type="spellStart"/>
      <w:r w:rsidR="00900A99" w:rsidRPr="001F0DCF">
        <w:rPr>
          <w:rFonts w:ascii="Times New Roman" w:hAnsi="Times New Roman"/>
          <w:color w:val="auto"/>
          <w:sz w:val="28"/>
          <w:szCs w:val="28"/>
        </w:rPr>
        <w:t>Дослідження</w:t>
      </w:r>
      <w:proofErr w:type="spellEnd"/>
      <w:r w:rsidR="00900A99" w:rsidRPr="001F0DCF">
        <w:rPr>
          <w:rFonts w:ascii="Times New Roman" w:hAnsi="Times New Roman"/>
          <w:color w:val="auto"/>
          <w:sz w:val="28"/>
          <w:szCs w:val="28"/>
        </w:rPr>
        <w:t xml:space="preserve"> </w:t>
      </w:r>
      <w:proofErr w:type="spellStart"/>
      <w:r w:rsidR="00900A99" w:rsidRPr="001F0DCF">
        <w:rPr>
          <w:rFonts w:ascii="Times New Roman" w:hAnsi="Times New Roman"/>
          <w:color w:val="auto"/>
          <w:sz w:val="28"/>
          <w:szCs w:val="28"/>
        </w:rPr>
        <w:t>біохімічної</w:t>
      </w:r>
      <w:proofErr w:type="spellEnd"/>
      <w:r w:rsidR="00900A99" w:rsidRPr="001F0DCF">
        <w:rPr>
          <w:rFonts w:ascii="Times New Roman" w:hAnsi="Times New Roman"/>
          <w:color w:val="auto"/>
          <w:sz w:val="28"/>
          <w:szCs w:val="28"/>
        </w:rPr>
        <w:t xml:space="preserve"> потреби </w:t>
      </w:r>
      <w:proofErr w:type="spellStart"/>
      <w:r w:rsidR="00900A99" w:rsidRPr="001F0DCF">
        <w:rPr>
          <w:rFonts w:ascii="Times New Roman" w:hAnsi="Times New Roman"/>
          <w:color w:val="auto"/>
          <w:sz w:val="28"/>
          <w:szCs w:val="28"/>
        </w:rPr>
        <w:t>кисню</w:t>
      </w:r>
      <w:proofErr w:type="spellEnd"/>
      <w:r w:rsidR="00900A99" w:rsidRPr="001F0DCF">
        <w:rPr>
          <w:rFonts w:ascii="Times New Roman" w:hAnsi="Times New Roman"/>
          <w:color w:val="auto"/>
          <w:sz w:val="28"/>
          <w:szCs w:val="28"/>
        </w:rPr>
        <w:t xml:space="preserve"> </w:t>
      </w:r>
      <w:proofErr w:type="spellStart"/>
      <w:r w:rsidR="00900A99" w:rsidRPr="001F0DCF">
        <w:rPr>
          <w:rFonts w:ascii="Times New Roman" w:hAnsi="Times New Roman"/>
          <w:color w:val="auto"/>
          <w:sz w:val="28"/>
          <w:szCs w:val="28"/>
        </w:rPr>
        <w:t>тривалостю</w:t>
      </w:r>
      <w:proofErr w:type="spellEnd"/>
      <w:r w:rsidR="00900A99" w:rsidRPr="001F0DCF">
        <w:rPr>
          <w:rFonts w:ascii="Times New Roman" w:hAnsi="Times New Roman"/>
          <w:color w:val="auto"/>
          <w:sz w:val="28"/>
          <w:szCs w:val="28"/>
        </w:rPr>
        <w:t xml:space="preserve"> 5 </w:t>
      </w:r>
      <w:proofErr w:type="spellStart"/>
      <w:r w:rsidR="00900A99" w:rsidRPr="001F0DCF">
        <w:rPr>
          <w:rFonts w:ascii="Times New Roman" w:hAnsi="Times New Roman"/>
          <w:color w:val="auto"/>
          <w:sz w:val="28"/>
          <w:szCs w:val="28"/>
        </w:rPr>
        <w:t>діб</w:t>
      </w:r>
      <w:bookmarkEnd w:id="68"/>
      <w:proofErr w:type="spellEnd"/>
    </w:p>
    <w:p w14:paraId="33131CFE" w14:textId="77777777" w:rsidR="00DA15E8" w:rsidRPr="001F0DCF" w:rsidRDefault="00DA15E8" w:rsidP="001F0DCF">
      <w:pPr>
        <w:spacing w:after="0" w:line="360" w:lineRule="auto"/>
        <w:ind w:firstLine="709"/>
        <w:jc w:val="both"/>
        <w:rPr>
          <w:rFonts w:ascii="Times New Roman" w:hAnsi="Times New Roman"/>
          <w:sz w:val="28"/>
          <w:szCs w:val="28"/>
          <w:lang w:val="uk-UA"/>
        </w:rPr>
      </w:pPr>
    </w:p>
    <w:p w14:paraId="22ABE2B9" w14:textId="77777777" w:rsidR="00DA15E8" w:rsidRPr="001F0DCF" w:rsidRDefault="00DA15E8" w:rsidP="001F0DCF">
      <w:pPr>
        <w:spacing w:after="0" w:line="360" w:lineRule="auto"/>
        <w:ind w:firstLine="709"/>
        <w:jc w:val="both"/>
        <w:rPr>
          <w:rFonts w:ascii="Times New Roman" w:hAnsi="Times New Roman"/>
          <w:sz w:val="28"/>
          <w:szCs w:val="28"/>
          <w:lang w:val="uk-UA"/>
        </w:rPr>
      </w:pPr>
    </w:p>
    <w:p w14:paraId="24EEFD42" w14:textId="2717915A" w:rsidR="00CD0048" w:rsidRPr="001F0DCF" w:rsidRDefault="00C36B51" w:rsidP="001F0DCF">
      <w:pPr>
        <w:spacing w:after="0" w:line="360" w:lineRule="auto"/>
        <w:ind w:firstLine="709"/>
        <w:jc w:val="both"/>
        <w:rPr>
          <w:rFonts w:ascii="Times New Roman" w:hAnsi="Times New Roman"/>
          <w:sz w:val="28"/>
          <w:szCs w:val="28"/>
          <w:lang w:val="uk-UA" w:bidi="uk-UA"/>
        </w:rPr>
      </w:pPr>
      <w:r w:rsidRPr="001F0DCF">
        <w:rPr>
          <w:rFonts w:ascii="Times New Roman" w:hAnsi="Times New Roman"/>
          <w:sz w:val="28"/>
          <w:szCs w:val="28"/>
          <w:lang w:val="uk-UA"/>
        </w:rPr>
        <w:t xml:space="preserve">Визначення </w:t>
      </w:r>
      <w:r w:rsidR="00CD0048" w:rsidRPr="001F0DCF">
        <w:rPr>
          <w:rFonts w:ascii="Times New Roman" w:hAnsi="Times New Roman"/>
          <w:sz w:val="28"/>
          <w:szCs w:val="28"/>
          <w:lang w:val="uk-UA"/>
        </w:rPr>
        <w:t xml:space="preserve">біохімічної потреби кисню </w:t>
      </w:r>
      <w:proofErr w:type="spellStart"/>
      <w:r w:rsidR="00CD0048" w:rsidRPr="001F0DCF">
        <w:rPr>
          <w:rFonts w:ascii="Times New Roman" w:hAnsi="Times New Roman"/>
          <w:sz w:val="28"/>
          <w:szCs w:val="28"/>
          <w:lang w:val="uk-UA"/>
        </w:rPr>
        <w:t>тривалостю</w:t>
      </w:r>
      <w:proofErr w:type="spellEnd"/>
      <w:r w:rsidR="00CD0048" w:rsidRPr="001F0DCF">
        <w:rPr>
          <w:rFonts w:ascii="Times New Roman" w:hAnsi="Times New Roman"/>
          <w:sz w:val="28"/>
          <w:szCs w:val="28"/>
          <w:lang w:val="uk-UA"/>
        </w:rPr>
        <w:t xml:space="preserve"> 5 діб</w:t>
      </w:r>
      <w:r w:rsidRPr="001F0DCF">
        <w:rPr>
          <w:rFonts w:ascii="Times New Roman" w:hAnsi="Times New Roman"/>
          <w:sz w:val="28"/>
          <w:szCs w:val="28"/>
          <w:lang w:val="uk-UA"/>
        </w:rPr>
        <w:t xml:space="preserve"> проводилось </w:t>
      </w:r>
      <w:r w:rsidR="00CD0048" w:rsidRPr="001F0DCF">
        <w:rPr>
          <w:rFonts w:ascii="Times New Roman" w:hAnsi="Times New Roman"/>
          <w:sz w:val="28"/>
          <w:szCs w:val="28"/>
          <w:lang w:val="uk-UA"/>
        </w:rPr>
        <w:t>наступним чином: п</w:t>
      </w:r>
      <w:r w:rsidR="00CD0048" w:rsidRPr="001F0DCF">
        <w:rPr>
          <w:rFonts w:ascii="Times New Roman" w:hAnsi="Times New Roman"/>
          <w:sz w:val="28"/>
          <w:szCs w:val="28"/>
          <w:lang w:val="uk-UA" w:bidi="uk-UA"/>
        </w:rPr>
        <w:t>ідготовлену (розбавлену чи без розбавлення) пробу, наливають у посудину. Встановлюють температуру води 20</w:t>
      </w:r>
      <w:r w:rsidR="00CD0048" w:rsidRPr="001F0DCF">
        <w:rPr>
          <w:rFonts w:ascii="Times New Roman" w:hAnsi="Times New Roman"/>
          <w:sz w:val="28"/>
          <w:szCs w:val="28"/>
          <w:vertAlign w:val="superscript"/>
          <w:lang w:val="uk-UA" w:bidi="uk-UA"/>
        </w:rPr>
        <w:t>о</w:t>
      </w:r>
      <w:r w:rsidR="00CD0048" w:rsidRPr="001F0DCF">
        <w:rPr>
          <w:rFonts w:ascii="Times New Roman" w:hAnsi="Times New Roman"/>
          <w:sz w:val="28"/>
          <w:szCs w:val="28"/>
          <w:lang w:val="uk-UA" w:bidi="uk-UA"/>
        </w:rPr>
        <w:t xml:space="preserve">С її нагріванням або охолодженням і потім </w:t>
      </w:r>
      <w:proofErr w:type="spellStart"/>
      <w:r w:rsidR="00CD0048" w:rsidRPr="001F0DCF">
        <w:rPr>
          <w:rFonts w:ascii="Times New Roman" w:hAnsi="Times New Roman"/>
          <w:sz w:val="28"/>
          <w:szCs w:val="28"/>
          <w:lang w:val="uk-UA" w:bidi="uk-UA"/>
        </w:rPr>
        <w:t>аерують</w:t>
      </w:r>
      <w:proofErr w:type="spellEnd"/>
      <w:r w:rsidR="00CD0048" w:rsidRPr="001F0DCF">
        <w:rPr>
          <w:rFonts w:ascii="Times New Roman" w:hAnsi="Times New Roman"/>
          <w:sz w:val="28"/>
          <w:szCs w:val="28"/>
          <w:lang w:val="uk-UA" w:bidi="uk-UA"/>
        </w:rPr>
        <w:t>. Наповнюють сифоном 3 кисневі склянки. Кожну кисневу склянку обполіскують приблизно 30см</w:t>
      </w:r>
      <w:r w:rsidR="00CD0048" w:rsidRPr="001F0DCF">
        <w:rPr>
          <w:rFonts w:ascii="Times New Roman" w:hAnsi="Times New Roman"/>
          <w:sz w:val="28"/>
          <w:szCs w:val="28"/>
          <w:vertAlign w:val="superscript"/>
          <w:lang w:val="uk-UA" w:bidi="uk-UA"/>
        </w:rPr>
        <w:t>3</w:t>
      </w:r>
      <w:r w:rsidR="00CD0048" w:rsidRPr="001F0DCF">
        <w:rPr>
          <w:rFonts w:ascii="Times New Roman" w:hAnsi="Times New Roman"/>
          <w:sz w:val="28"/>
          <w:szCs w:val="28"/>
          <w:lang w:val="uk-UA" w:bidi="uk-UA"/>
        </w:rPr>
        <w:t xml:space="preserve"> підготовленої проби, після цього наповнюють до самого краю так, щоб не з’явилися пухирці. Наповнену </w:t>
      </w:r>
      <w:r w:rsidR="00CD0048" w:rsidRPr="001F0DCF">
        <w:rPr>
          <w:rFonts w:ascii="Times New Roman" w:hAnsi="Times New Roman"/>
          <w:sz w:val="28"/>
          <w:szCs w:val="28"/>
          <w:lang w:val="uk-UA" w:bidi="uk-UA"/>
        </w:rPr>
        <w:lastRenderedPageBreak/>
        <w:t>кисневу склянку закривають корком так, щоб в середині не залишилося пухирців повітря.</w:t>
      </w:r>
    </w:p>
    <w:p w14:paraId="7F76A2D7" w14:textId="77777777" w:rsidR="00CD0048" w:rsidRPr="001F0DCF" w:rsidRDefault="00CD0048" w:rsidP="001F0DCF">
      <w:pPr>
        <w:spacing w:after="0" w:line="360" w:lineRule="auto"/>
        <w:ind w:firstLine="709"/>
        <w:jc w:val="both"/>
        <w:rPr>
          <w:rFonts w:ascii="Times New Roman" w:hAnsi="Times New Roman"/>
          <w:sz w:val="28"/>
          <w:szCs w:val="28"/>
          <w:lang w:val="uk-UA" w:bidi="uk-UA"/>
        </w:rPr>
      </w:pPr>
      <w:r w:rsidRPr="001F0DCF">
        <w:rPr>
          <w:rFonts w:ascii="Times New Roman" w:hAnsi="Times New Roman"/>
          <w:sz w:val="28"/>
          <w:szCs w:val="28"/>
          <w:lang w:val="uk-UA" w:bidi="uk-UA"/>
        </w:rPr>
        <w:t xml:space="preserve">В одній із трьох кисневих склянок відразу визначають кисень </w:t>
      </w:r>
      <w:proofErr w:type="spellStart"/>
      <w:r w:rsidRPr="001F0DCF">
        <w:rPr>
          <w:rFonts w:ascii="Times New Roman" w:hAnsi="Times New Roman"/>
          <w:bCs/>
          <w:sz w:val="28"/>
          <w:szCs w:val="28"/>
          <w:lang w:val="uk-UA" w:bidi="uk-UA"/>
        </w:rPr>
        <w:t>С</w:t>
      </w:r>
      <w:r w:rsidRPr="001F0DCF">
        <w:rPr>
          <w:rFonts w:ascii="Times New Roman" w:hAnsi="Times New Roman"/>
          <w:bCs/>
          <w:sz w:val="28"/>
          <w:szCs w:val="28"/>
          <w:vertAlign w:val="subscript"/>
          <w:lang w:val="uk-UA" w:bidi="uk-UA"/>
        </w:rPr>
        <w:t>о</w:t>
      </w:r>
      <w:proofErr w:type="spellEnd"/>
      <w:r w:rsidRPr="001F0DCF">
        <w:rPr>
          <w:rFonts w:ascii="Times New Roman" w:hAnsi="Times New Roman"/>
          <w:bCs/>
          <w:sz w:val="28"/>
          <w:szCs w:val="28"/>
          <w:lang w:val="uk-UA" w:bidi="uk-UA"/>
        </w:rPr>
        <w:t>(О</w:t>
      </w:r>
      <w:r w:rsidRPr="001F0DCF">
        <w:rPr>
          <w:rFonts w:ascii="Times New Roman" w:hAnsi="Times New Roman"/>
          <w:bCs/>
          <w:sz w:val="28"/>
          <w:szCs w:val="28"/>
          <w:vertAlign w:val="subscript"/>
          <w:lang w:val="uk-UA" w:bidi="uk-UA"/>
        </w:rPr>
        <w:t>2</w:t>
      </w:r>
      <w:r w:rsidRPr="001F0DCF">
        <w:rPr>
          <w:rFonts w:ascii="Times New Roman" w:hAnsi="Times New Roman"/>
          <w:bCs/>
          <w:sz w:val="28"/>
          <w:szCs w:val="28"/>
          <w:lang w:val="uk-UA" w:bidi="uk-UA"/>
        </w:rPr>
        <w:t>)</w:t>
      </w:r>
      <w:r w:rsidRPr="001F0DCF">
        <w:rPr>
          <w:rFonts w:ascii="Times New Roman" w:hAnsi="Times New Roman"/>
          <w:sz w:val="28"/>
          <w:szCs w:val="28"/>
          <w:lang w:val="uk-UA" w:bidi="uk-UA"/>
        </w:rPr>
        <w:t xml:space="preserve">. Інші дві кисневі склянки поміщають у термостат і зберігають при 20°С в темноті протягом п днів, після чого визначають в них вміст розчиненого кисню, що залишився </w:t>
      </w:r>
      <w:proofErr w:type="spellStart"/>
      <w:r w:rsidRPr="001F0DCF">
        <w:rPr>
          <w:rFonts w:ascii="Times New Roman" w:hAnsi="Times New Roman"/>
          <w:bCs/>
          <w:sz w:val="28"/>
          <w:szCs w:val="28"/>
          <w:lang w:val="uk-UA" w:bidi="uk-UA"/>
        </w:rPr>
        <w:t>С</w:t>
      </w:r>
      <w:r w:rsidRPr="001F0DCF">
        <w:rPr>
          <w:rFonts w:ascii="Times New Roman" w:hAnsi="Times New Roman"/>
          <w:bCs/>
          <w:sz w:val="28"/>
          <w:szCs w:val="28"/>
          <w:vertAlign w:val="subscript"/>
          <w:lang w:val="uk-UA" w:bidi="uk-UA"/>
        </w:rPr>
        <w:t>п</w:t>
      </w:r>
      <w:proofErr w:type="spellEnd"/>
      <w:r w:rsidRPr="001F0DCF">
        <w:rPr>
          <w:rFonts w:ascii="Times New Roman" w:hAnsi="Times New Roman"/>
          <w:bCs/>
          <w:sz w:val="28"/>
          <w:szCs w:val="28"/>
          <w:lang w:val="uk-UA" w:bidi="uk-UA"/>
        </w:rPr>
        <w:t>(О</w:t>
      </w:r>
      <w:r w:rsidRPr="001F0DCF">
        <w:rPr>
          <w:rFonts w:ascii="Times New Roman" w:hAnsi="Times New Roman"/>
          <w:bCs/>
          <w:sz w:val="28"/>
          <w:szCs w:val="28"/>
          <w:vertAlign w:val="subscript"/>
          <w:lang w:val="uk-UA" w:bidi="uk-UA"/>
        </w:rPr>
        <w:t>2</w:t>
      </w:r>
      <w:r w:rsidRPr="001F0DCF">
        <w:rPr>
          <w:rFonts w:ascii="Times New Roman" w:hAnsi="Times New Roman"/>
          <w:bCs/>
          <w:sz w:val="28"/>
          <w:szCs w:val="28"/>
          <w:lang w:val="uk-UA" w:bidi="uk-UA"/>
        </w:rPr>
        <w:t>)</w:t>
      </w:r>
      <w:r w:rsidRPr="001F0DCF">
        <w:rPr>
          <w:rFonts w:ascii="Times New Roman" w:hAnsi="Times New Roman"/>
          <w:sz w:val="28"/>
          <w:szCs w:val="28"/>
          <w:lang w:val="uk-UA" w:bidi="uk-UA"/>
        </w:rPr>
        <w:t>.</w:t>
      </w:r>
    </w:p>
    <w:p w14:paraId="034AEA7C" w14:textId="129C9132" w:rsidR="0099590C" w:rsidRPr="001F0DCF" w:rsidRDefault="00C36B51"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Визначення </w:t>
      </w:r>
      <w:r w:rsidR="00CD0048" w:rsidRPr="001F0DCF">
        <w:rPr>
          <w:rFonts w:ascii="Times New Roman" w:hAnsi="Times New Roman"/>
          <w:sz w:val="28"/>
          <w:szCs w:val="28"/>
          <w:lang w:val="uk-UA"/>
        </w:rPr>
        <w:t xml:space="preserve">біохімічної потреби кисню </w:t>
      </w:r>
      <w:proofErr w:type="spellStart"/>
      <w:r w:rsidR="00CD0048" w:rsidRPr="001F0DCF">
        <w:rPr>
          <w:rFonts w:ascii="Times New Roman" w:hAnsi="Times New Roman"/>
          <w:sz w:val="28"/>
          <w:szCs w:val="28"/>
          <w:lang w:val="uk-UA"/>
        </w:rPr>
        <w:t>тривалостю</w:t>
      </w:r>
      <w:proofErr w:type="spellEnd"/>
      <w:r w:rsidR="00CD0048" w:rsidRPr="001F0DCF">
        <w:rPr>
          <w:rFonts w:ascii="Times New Roman" w:hAnsi="Times New Roman"/>
          <w:sz w:val="28"/>
          <w:szCs w:val="28"/>
          <w:lang w:val="uk-UA"/>
        </w:rPr>
        <w:t xml:space="preserve"> 5 діб</w:t>
      </w:r>
      <w:r w:rsidR="0099590C" w:rsidRPr="001F0DCF">
        <w:rPr>
          <w:rFonts w:ascii="Times New Roman" w:hAnsi="Times New Roman"/>
          <w:sz w:val="28"/>
          <w:szCs w:val="28"/>
          <w:lang w:val="uk-UA"/>
        </w:rPr>
        <w:t xml:space="preserve"> </w:t>
      </w:r>
      <w:r w:rsidR="003C18C8" w:rsidRPr="001F0DCF">
        <w:rPr>
          <w:rFonts w:ascii="Times New Roman" w:hAnsi="Times New Roman"/>
          <w:sz w:val="28"/>
          <w:szCs w:val="28"/>
          <w:lang w:val="uk-UA"/>
        </w:rPr>
        <w:t xml:space="preserve">стічної </w:t>
      </w:r>
      <w:r w:rsidR="0099590C" w:rsidRPr="001F0DCF">
        <w:rPr>
          <w:rFonts w:ascii="Times New Roman" w:hAnsi="Times New Roman"/>
          <w:sz w:val="28"/>
          <w:szCs w:val="28"/>
          <w:lang w:val="uk-UA"/>
        </w:rPr>
        <w:t xml:space="preserve">води </w:t>
      </w:r>
      <w:r w:rsidR="003C18C8" w:rsidRPr="001F0DCF">
        <w:rPr>
          <w:rFonts w:ascii="Times New Roman" w:hAnsi="Times New Roman"/>
          <w:sz w:val="28"/>
          <w:szCs w:val="28"/>
          <w:lang w:val="uk-UA"/>
        </w:rPr>
        <w:t>впродовж трьох календарних (технологічних) місяців (січень, березень, червень 2023 р.)</w:t>
      </w:r>
      <w:r w:rsidR="0099590C" w:rsidRPr="001F0DCF">
        <w:rPr>
          <w:rFonts w:ascii="Times New Roman" w:hAnsi="Times New Roman"/>
          <w:sz w:val="28"/>
          <w:szCs w:val="28"/>
          <w:lang w:val="uk-UA"/>
        </w:rPr>
        <w:t xml:space="preserve"> </w:t>
      </w:r>
      <w:r w:rsidR="00997EB0" w:rsidRPr="001F0DCF">
        <w:rPr>
          <w:rFonts w:ascii="Times New Roman" w:hAnsi="Times New Roman"/>
          <w:sz w:val="28"/>
          <w:szCs w:val="28"/>
          <w:lang w:val="uk-UA"/>
        </w:rPr>
        <w:t xml:space="preserve">наведені в </w:t>
      </w:r>
      <w:r w:rsidR="00EF0172" w:rsidRPr="001F0DCF">
        <w:rPr>
          <w:rFonts w:ascii="Times New Roman" w:hAnsi="Times New Roman"/>
          <w:sz w:val="28"/>
          <w:szCs w:val="28"/>
          <w:lang w:val="uk-UA"/>
        </w:rPr>
        <w:t>(табл. 3.2</w:t>
      </w:r>
      <w:r w:rsidRPr="001F0DCF">
        <w:rPr>
          <w:rFonts w:ascii="Times New Roman" w:hAnsi="Times New Roman"/>
          <w:sz w:val="28"/>
          <w:szCs w:val="28"/>
          <w:lang w:val="uk-UA"/>
        </w:rPr>
        <w:t>).</w:t>
      </w:r>
    </w:p>
    <w:p w14:paraId="4202A641" w14:textId="7E600BCB" w:rsidR="003C18C8" w:rsidRPr="001F0DCF" w:rsidRDefault="003C18C8" w:rsidP="00426606">
      <w:pPr>
        <w:spacing w:after="0" w:line="360" w:lineRule="auto"/>
        <w:ind w:firstLine="709"/>
        <w:jc w:val="both"/>
        <w:rPr>
          <w:rFonts w:ascii="Times New Roman" w:hAnsi="Times New Roman"/>
          <w:sz w:val="28"/>
          <w:szCs w:val="28"/>
          <w:lang w:val="uk-UA"/>
        </w:rPr>
      </w:pPr>
    </w:p>
    <w:p w14:paraId="77728E6F" w14:textId="247FFF25" w:rsidR="00FD5AE3" w:rsidRDefault="00C03401" w:rsidP="00426606">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Таблиця 3.2</w:t>
      </w:r>
      <w:r w:rsidR="00C36B51" w:rsidRPr="001F0DCF">
        <w:rPr>
          <w:rFonts w:ascii="Times New Roman" w:hAnsi="Times New Roman"/>
          <w:sz w:val="28"/>
          <w:szCs w:val="28"/>
          <w:lang w:val="uk-UA"/>
        </w:rPr>
        <w:t xml:space="preserve"> –</w:t>
      </w:r>
      <w:r w:rsidR="005B183B" w:rsidRPr="001F0DCF">
        <w:rPr>
          <w:rFonts w:ascii="Times New Roman" w:hAnsi="Times New Roman"/>
          <w:sz w:val="28"/>
          <w:szCs w:val="28"/>
          <w:lang w:val="uk-UA"/>
        </w:rPr>
        <w:t xml:space="preserve"> </w:t>
      </w:r>
      <w:r w:rsidR="009A520F" w:rsidRPr="001F0DCF">
        <w:rPr>
          <w:rFonts w:ascii="Times New Roman" w:hAnsi="Times New Roman"/>
          <w:sz w:val="28"/>
          <w:szCs w:val="28"/>
          <w:lang w:val="uk-UA"/>
        </w:rPr>
        <w:t xml:space="preserve">Результати статистичної обробки </w:t>
      </w:r>
      <w:proofErr w:type="spellStart"/>
      <w:r w:rsidR="009A520F" w:rsidRPr="001F0DCF">
        <w:rPr>
          <w:rFonts w:ascii="Times New Roman" w:hAnsi="Times New Roman"/>
          <w:sz w:val="28"/>
          <w:szCs w:val="28"/>
          <w:lang w:val="uk-UA"/>
        </w:rPr>
        <w:t>покаників</w:t>
      </w:r>
      <w:proofErr w:type="spellEnd"/>
      <w:r w:rsidR="009A520F" w:rsidRPr="001F0DCF">
        <w:rPr>
          <w:rFonts w:ascii="Times New Roman" w:hAnsi="Times New Roman"/>
          <w:sz w:val="28"/>
          <w:szCs w:val="28"/>
          <w:lang w:val="uk-UA"/>
        </w:rPr>
        <w:t xml:space="preserve"> </w:t>
      </w:r>
      <w:r w:rsidR="003C18C8" w:rsidRPr="001F0DCF">
        <w:rPr>
          <w:rFonts w:ascii="Times New Roman" w:hAnsi="Times New Roman"/>
          <w:sz w:val="28"/>
          <w:szCs w:val="28"/>
          <w:lang w:val="uk-UA"/>
        </w:rPr>
        <w:t xml:space="preserve">біохімічної потреби кисню </w:t>
      </w:r>
      <w:proofErr w:type="spellStart"/>
      <w:r w:rsidR="003C18C8" w:rsidRPr="001F0DCF">
        <w:rPr>
          <w:rFonts w:ascii="Times New Roman" w:hAnsi="Times New Roman"/>
          <w:sz w:val="28"/>
          <w:szCs w:val="28"/>
          <w:lang w:val="uk-UA"/>
        </w:rPr>
        <w:t>тривалостю</w:t>
      </w:r>
      <w:proofErr w:type="spellEnd"/>
      <w:r w:rsidR="003C18C8" w:rsidRPr="001F0DCF">
        <w:rPr>
          <w:rFonts w:ascii="Times New Roman" w:hAnsi="Times New Roman"/>
          <w:sz w:val="28"/>
          <w:szCs w:val="28"/>
          <w:lang w:val="uk-UA"/>
        </w:rPr>
        <w:t xml:space="preserve"> 5 діб стічної води </w:t>
      </w:r>
      <w:r w:rsidR="006B3FAC">
        <w:rPr>
          <w:rFonts w:ascii="Times New Roman" w:hAnsi="Times New Roman"/>
          <w:sz w:val="28"/>
          <w:szCs w:val="28"/>
          <w:lang w:val="uk-UA"/>
        </w:rPr>
        <w:t>протягом</w:t>
      </w:r>
      <w:r w:rsidR="003C18C8" w:rsidRPr="001F0DCF">
        <w:rPr>
          <w:rFonts w:ascii="Times New Roman" w:hAnsi="Times New Roman"/>
          <w:sz w:val="28"/>
          <w:szCs w:val="28"/>
          <w:lang w:val="uk-UA"/>
        </w:rPr>
        <w:t xml:space="preserve"> трьох календарних (технологічних) місяців (січень, березень, червень 2023 р.).</w:t>
      </w:r>
    </w:p>
    <w:p w14:paraId="3E2E0083" w14:textId="77777777" w:rsidR="00426606" w:rsidRPr="001F0DCF" w:rsidRDefault="00426606" w:rsidP="00426606">
      <w:pPr>
        <w:spacing w:after="0" w:line="360" w:lineRule="auto"/>
        <w:ind w:firstLine="709"/>
        <w:jc w:val="both"/>
        <w:rPr>
          <w:rFonts w:ascii="Times New Roman" w:hAnsi="Times New Roman"/>
          <w:sz w:val="28"/>
          <w:szCs w:val="28"/>
          <w:lang w:val="uk-UA"/>
        </w:rPr>
      </w:pPr>
    </w:p>
    <w:tbl>
      <w:tblPr>
        <w:tblStyle w:val="a4"/>
        <w:tblW w:w="0" w:type="auto"/>
        <w:jc w:val="center"/>
        <w:tblLook w:val="04A0" w:firstRow="1" w:lastRow="0" w:firstColumn="1" w:lastColumn="0" w:noHBand="0" w:noVBand="1"/>
      </w:tblPr>
      <w:tblGrid>
        <w:gridCol w:w="3049"/>
        <w:gridCol w:w="2193"/>
        <w:gridCol w:w="2193"/>
        <w:gridCol w:w="2193"/>
      </w:tblGrid>
      <w:tr w:rsidR="00C36B51" w:rsidRPr="001F0DCF" w14:paraId="736C03EE" w14:textId="77777777" w:rsidTr="009304E9">
        <w:trPr>
          <w:jc w:val="center"/>
        </w:trPr>
        <w:tc>
          <w:tcPr>
            <w:tcW w:w="3049" w:type="dxa"/>
            <w:vAlign w:val="center"/>
          </w:tcPr>
          <w:p w14:paraId="39B4A873" w14:textId="77777777" w:rsidR="00C36B51" w:rsidRPr="001F0DCF" w:rsidRDefault="00C36B51"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Результати статистичної обробки</w:t>
            </w:r>
          </w:p>
        </w:tc>
        <w:tc>
          <w:tcPr>
            <w:tcW w:w="6579" w:type="dxa"/>
            <w:gridSpan w:val="3"/>
            <w:vAlign w:val="center"/>
          </w:tcPr>
          <w:p w14:paraId="62AF2003" w14:textId="35CCC4CC" w:rsidR="00C36B51" w:rsidRPr="001F0DCF" w:rsidRDefault="003C18C8" w:rsidP="001F0DCF">
            <w:pPr>
              <w:spacing w:line="360" w:lineRule="auto"/>
              <w:jc w:val="center"/>
              <w:rPr>
                <w:rFonts w:ascii="Times New Roman" w:hAnsi="Times New Roman"/>
                <w:sz w:val="28"/>
                <w:szCs w:val="28"/>
                <w:lang w:val="uk-UA" w:eastAsia="en-US"/>
              </w:rPr>
            </w:pPr>
            <w:r w:rsidRPr="001F0DCF">
              <w:rPr>
                <w:rStyle w:val="rvts19"/>
                <w:rFonts w:ascii="Times New Roman" w:hAnsi="Times New Roman"/>
                <w:color w:val="000000"/>
                <w:sz w:val="28"/>
                <w:szCs w:val="28"/>
                <w:lang w:val="uk-UA"/>
              </w:rPr>
              <w:t>БСК5, мг/дм</w:t>
            </w:r>
            <w:r w:rsidRPr="001F0DCF">
              <w:rPr>
                <w:rStyle w:val="rvts19"/>
                <w:rFonts w:ascii="Times New Roman" w:hAnsi="Times New Roman"/>
                <w:color w:val="000000"/>
                <w:sz w:val="28"/>
                <w:szCs w:val="28"/>
                <w:vertAlign w:val="superscript"/>
                <w:lang w:val="uk-UA"/>
              </w:rPr>
              <w:t>3</w:t>
            </w:r>
          </w:p>
        </w:tc>
      </w:tr>
      <w:tr w:rsidR="003C18C8" w:rsidRPr="001F0DCF" w14:paraId="0207D247" w14:textId="77777777" w:rsidTr="003C18C8">
        <w:trPr>
          <w:jc w:val="center"/>
        </w:trPr>
        <w:tc>
          <w:tcPr>
            <w:tcW w:w="3049" w:type="dxa"/>
            <w:vAlign w:val="center"/>
          </w:tcPr>
          <w:p w14:paraId="11DFB06F" w14:textId="4433602A" w:rsidR="003C18C8" w:rsidRPr="001F0DCF" w:rsidRDefault="003C18C8"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Місяць</w:t>
            </w:r>
          </w:p>
        </w:tc>
        <w:tc>
          <w:tcPr>
            <w:tcW w:w="2193" w:type="dxa"/>
            <w:vAlign w:val="center"/>
          </w:tcPr>
          <w:p w14:paraId="4D804640" w14:textId="1587FAC6" w:rsidR="003C18C8" w:rsidRPr="001F0DCF" w:rsidRDefault="003C18C8" w:rsidP="001F0DCF">
            <w:pPr>
              <w:spacing w:line="360" w:lineRule="auto"/>
              <w:jc w:val="center"/>
              <w:rPr>
                <w:rFonts w:ascii="Times New Roman" w:hAnsi="Times New Roman"/>
                <w:sz w:val="28"/>
                <w:szCs w:val="28"/>
                <w:lang w:val="uk-UA" w:eastAsia="en-US"/>
              </w:rPr>
            </w:pPr>
            <w:r w:rsidRPr="001F0DCF">
              <w:rPr>
                <w:rFonts w:ascii="Times New Roman" w:hAnsi="Times New Roman"/>
                <w:sz w:val="28"/>
                <w:szCs w:val="28"/>
                <w:lang w:val="uk-UA"/>
              </w:rPr>
              <w:t>січень</w:t>
            </w:r>
          </w:p>
        </w:tc>
        <w:tc>
          <w:tcPr>
            <w:tcW w:w="2193" w:type="dxa"/>
          </w:tcPr>
          <w:p w14:paraId="4D13DA5E" w14:textId="1554CFEE" w:rsidR="003C18C8" w:rsidRPr="001F0DCF" w:rsidRDefault="003C18C8"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березень</w:t>
            </w:r>
          </w:p>
        </w:tc>
        <w:tc>
          <w:tcPr>
            <w:tcW w:w="2193" w:type="dxa"/>
          </w:tcPr>
          <w:p w14:paraId="47F7A1D2" w14:textId="27B65D96" w:rsidR="003C18C8" w:rsidRPr="001F0DCF" w:rsidRDefault="003C18C8"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червень</w:t>
            </w:r>
          </w:p>
        </w:tc>
      </w:tr>
      <w:tr w:rsidR="003C18C8" w:rsidRPr="001F0DCF" w14:paraId="5FFA8510" w14:textId="77777777" w:rsidTr="003C18C8">
        <w:trPr>
          <w:jc w:val="center"/>
        </w:trPr>
        <w:tc>
          <w:tcPr>
            <w:tcW w:w="3049" w:type="dxa"/>
            <w:vAlign w:val="center"/>
          </w:tcPr>
          <w:p w14:paraId="011AB13C" w14:textId="77777777" w:rsidR="003C18C8" w:rsidRPr="001F0DCF" w:rsidRDefault="003C18C8" w:rsidP="001F0DCF">
            <w:pPr>
              <w:spacing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значення </w:t>
            </w:r>
          </w:p>
        </w:tc>
        <w:tc>
          <w:tcPr>
            <w:tcW w:w="2193" w:type="dxa"/>
            <w:vAlign w:val="center"/>
          </w:tcPr>
          <w:p w14:paraId="780DEA31" w14:textId="7D5EB4D3"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137,5</w:t>
            </w:r>
          </w:p>
        </w:tc>
        <w:tc>
          <w:tcPr>
            <w:tcW w:w="2193" w:type="dxa"/>
            <w:vAlign w:val="center"/>
          </w:tcPr>
          <w:p w14:paraId="48DE4EC2" w14:textId="675DF786"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142,0</w:t>
            </w:r>
          </w:p>
        </w:tc>
        <w:tc>
          <w:tcPr>
            <w:tcW w:w="2193" w:type="dxa"/>
            <w:vAlign w:val="center"/>
          </w:tcPr>
          <w:p w14:paraId="3ABC2C41" w14:textId="3712E5FE"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158,0</w:t>
            </w:r>
          </w:p>
        </w:tc>
      </w:tr>
      <w:tr w:rsidR="003C18C8" w:rsidRPr="001F0DCF" w14:paraId="5ED070C9" w14:textId="77777777" w:rsidTr="003C18C8">
        <w:trPr>
          <w:jc w:val="center"/>
        </w:trPr>
        <w:tc>
          <w:tcPr>
            <w:tcW w:w="3049" w:type="dxa"/>
            <w:vAlign w:val="center"/>
          </w:tcPr>
          <w:p w14:paraId="28CFB3A5" w14:textId="77777777" w:rsidR="003C18C8" w:rsidRPr="001F0DCF" w:rsidRDefault="003C18C8" w:rsidP="001F0DCF">
            <w:pPr>
              <w:spacing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відхилення </w:t>
            </w:r>
          </w:p>
        </w:tc>
        <w:tc>
          <w:tcPr>
            <w:tcW w:w="2193" w:type="dxa"/>
            <w:vAlign w:val="center"/>
          </w:tcPr>
          <w:p w14:paraId="432B8BF2" w14:textId="77777777"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5,116</w:t>
            </w:r>
          </w:p>
        </w:tc>
        <w:tc>
          <w:tcPr>
            <w:tcW w:w="2193" w:type="dxa"/>
            <w:vAlign w:val="center"/>
          </w:tcPr>
          <w:p w14:paraId="78A495EE" w14:textId="7D3CC9DE"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7,856</w:t>
            </w:r>
          </w:p>
        </w:tc>
        <w:tc>
          <w:tcPr>
            <w:tcW w:w="2193" w:type="dxa"/>
            <w:vAlign w:val="center"/>
          </w:tcPr>
          <w:p w14:paraId="1CC57970" w14:textId="0D5F6B0E"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0,087</w:t>
            </w:r>
          </w:p>
        </w:tc>
      </w:tr>
      <w:tr w:rsidR="003C18C8" w:rsidRPr="001F0DCF" w14:paraId="258A74A7" w14:textId="77777777" w:rsidTr="003C18C8">
        <w:trPr>
          <w:jc w:val="center"/>
        </w:trPr>
        <w:tc>
          <w:tcPr>
            <w:tcW w:w="3049" w:type="dxa"/>
            <w:vAlign w:val="center"/>
          </w:tcPr>
          <w:p w14:paraId="7D83CA93" w14:textId="77777777" w:rsidR="003C18C8" w:rsidRPr="001F0DCF" w:rsidRDefault="003C18C8" w:rsidP="001F0DCF">
            <w:pPr>
              <w:spacing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Дисперсія </w:t>
            </w:r>
            <w:r w:rsidRPr="001F0DCF">
              <w:rPr>
                <w:rFonts w:ascii="Times New Roman" w:hAnsi="Times New Roman"/>
                <w:i/>
                <w:color w:val="000000"/>
                <w:sz w:val="28"/>
                <w:szCs w:val="28"/>
                <w:lang w:val="uk-UA" w:eastAsia="en-US"/>
              </w:rPr>
              <w:t>V</w:t>
            </w:r>
          </w:p>
        </w:tc>
        <w:tc>
          <w:tcPr>
            <w:tcW w:w="2193" w:type="dxa"/>
            <w:vAlign w:val="center"/>
          </w:tcPr>
          <w:p w14:paraId="43FF5766" w14:textId="008E5EE2"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5,222</w:t>
            </w:r>
          </w:p>
        </w:tc>
        <w:tc>
          <w:tcPr>
            <w:tcW w:w="2193" w:type="dxa"/>
            <w:vAlign w:val="center"/>
          </w:tcPr>
          <w:p w14:paraId="35C8B068" w14:textId="00BB004C"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1,151</w:t>
            </w:r>
          </w:p>
        </w:tc>
        <w:tc>
          <w:tcPr>
            <w:tcW w:w="2193" w:type="dxa"/>
            <w:vAlign w:val="center"/>
          </w:tcPr>
          <w:p w14:paraId="61FC425A" w14:textId="26D663BA"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0,010</w:t>
            </w:r>
          </w:p>
        </w:tc>
      </w:tr>
      <w:tr w:rsidR="003C18C8" w:rsidRPr="001F0DCF" w14:paraId="78030012" w14:textId="77777777" w:rsidTr="003C18C8">
        <w:trPr>
          <w:jc w:val="center"/>
        </w:trPr>
        <w:tc>
          <w:tcPr>
            <w:tcW w:w="3049" w:type="dxa"/>
            <w:vAlign w:val="center"/>
          </w:tcPr>
          <w:p w14:paraId="4BA9EB1B" w14:textId="77777777" w:rsidR="003C18C8" w:rsidRPr="001F0DCF" w:rsidRDefault="003C18C8" w:rsidP="001F0DCF">
            <w:pPr>
              <w:spacing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Абсолютне статистичне відхилення </w:t>
            </w:r>
            <w:r w:rsidRPr="001F0DCF">
              <w:rPr>
                <w:rFonts w:ascii="Times New Roman" w:hAnsi="Times New Roman"/>
                <w:i/>
                <w:color w:val="000000"/>
                <w:sz w:val="28"/>
                <w:szCs w:val="28"/>
                <w:lang w:val="uk-UA" w:eastAsia="en-US"/>
              </w:rPr>
              <w:t>S</w:t>
            </w:r>
          </w:p>
        </w:tc>
        <w:tc>
          <w:tcPr>
            <w:tcW w:w="2193" w:type="dxa"/>
            <w:vAlign w:val="center"/>
          </w:tcPr>
          <w:p w14:paraId="50AD4CBD" w14:textId="77777777"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9,232</w:t>
            </w:r>
          </w:p>
        </w:tc>
        <w:tc>
          <w:tcPr>
            <w:tcW w:w="2193" w:type="dxa"/>
            <w:vAlign w:val="center"/>
          </w:tcPr>
          <w:p w14:paraId="2365D803" w14:textId="01D1C8F3"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9,008</w:t>
            </w:r>
          </w:p>
        </w:tc>
        <w:tc>
          <w:tcPr>
            <w:tcW w:w="2193" w:type="dxa"/>
            <w:vAlign w:val="center"/>
          </w:tcPr>
          <w:p w14:paraId="083518BF" w14:textId="4B2E7FEB"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0,098</w:t>
            </w:r>
          </w:p>
        </w:tc>
      </w:tr>
      <w:tr w:rsidR="003C18C8" w:rsidRPr="001F0DCF" w14:paraId="6F594052" w14:textId="77777777" w:rsidTr="003C18C8">
        <w:trPr>
          <w:jc w:val="center"/>
        </w:trPr>
        <w:tc>
          <w:tcPr>
            <w:tcW w:w="3049" w:type="dxa"/>
            <w:vAlign w:val="center"/>
          </w:tcPr>
          <w:p w14:paraId="2626A495" w14:textId="77777777" w:rsidR="003C18C8" w:rsidRPr="001F0DCF" w:rsidRDefault="003C18C8" w:rsidP="001F0DCF">
            <w:pPr>
              <w:spacing w:line="360" w:lineRule="auto"/>
              <w:rPr>
                <w:rFonts w:ascii="Times New Roman" w:hAnsi="Times New Roman"/>
                <w:color w:val="000000"/>
                <w:sz w:val="28"/>
                <w:szCs w:val="28"/>
                <w:vertAlign w:val="subscript"/>
                <w:lang w:val="uk-UA" w:eastAsia="en-US"/>
              </w:rPr>
            </w:pPr>
            <w:r w:rsidRPr="001F0DCF">
              <w:rPr>
                <w:rFonts w:ascii="Times New Roman" w:hAnsi="Times New Roman"/>
                <w:color w:val="000000"/>
                <w:sz w:val="28"/>
                <w:szCs w:val="28"/>
                <w:lang w:val="uk-UA" w:eastAsia="en-US"/>
              </w:rPr>
              <w:t xml:space="preserve">Відносне стандартне відхилення </w:t>
            </w:r>
            <w:proofErr w:type="spellStart"/>
            <w:r w:rsidRPr="001F0DCF">
              <w:rPr>
                <w:rFonts w:ascii="Times New Roman" w:hAnsi="Times New Roman"/>
                <w:i/>
                <w:sz w:val="28"/>
                <w:szCs w:val="28"/>
                <w:lang w:val="uk-UA" w:eastAsia="en-US"/>
              </w:rPr>
              <w:t>S</w:t>
            </w:r>
            <w:r w:rsidRPr="001F0DCF">
              <w:rPr>
                <w:rFonts w:ascii="Times New Roman" w:hAnsi="Times New Roman"/>
                <w:i/>
                <w:sz w:val="28"/>
                <w:szCs w:val="28"/>
                <w:vertAlign w:val="subscript"/>
                <w:lang w:val="uk-UA" w:eastAsia="en-US"/>
              </w:rPr>
              <w:t>r</w:t>
            </w:r>
            <w:proofErr w:type="spellEnd"/>
          </w:p>
        </w:tc>
        <w:tc>
          <w:tcPr>
            <w:tcW w:w="2193" w:type="dxa"/>
            <w:vAlign w:val="center"/>
          </w:tcPr>
          <w:p w14:paraId="3384AD4A" w14:textId="77777777"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0,021</w:t>
            </w:r>
          </w:p>
        </w:tc>
        <w:tc>
          <w:tcPr>
            <w:tcW w:w="2193" w:type="dxa"/>
            <w:vAlign w:val="center"/>
          </w:tcPr>
          <w:p w14:paraId="03F8BC77" w14:textId="6816B9B0"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0,013</w:t>
            </w:r>
          </w:p>
        </w:tc>
        <w:tc>
          <w:tcPr>
            <w:tcW w:w="2193" w:type="dxa"/>
            <w:vAlign w:val="center"/>
          </w:tcPr>
          <w:p w14:paraId="00704D7C" w14:textId="50AEE553"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0,019</w:t>
            </w:r>
          </w:p>
        </w:tc>
      </w:tr>
      <w:tr w:rsidR="003C18C8" w:rsidRPr="001F0DCF" w14:paraId="2EDADAB0" w14:textId="77777777" w:rsidTr="003C18C8">
        <w:trPr>
          <w:jc w:val="center"/>
        </w:trPr>
        <w:tc>
          <w:tcPr>
            <w:tcW w:w="3049" w:type="dxa"/>
            <w:vAlign w:val="center"/>
          </w:tcPr>
          <w:p w14:paraId="4E05856C" w14:textId="77777777" w:rsidR="003C18C8" w:rsidRPr="001F0DCF" w:rsidRDefault="003C18C8" w:rsidP="001F0DCF">
            <w:pPr>
              <w:spacing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Максимальне значення </w:t>
            </w:r>
          </w:p>
        </w:tc>
        <w:tc>
          <w:tcPr>
            <w:tcW w:w="2193" w:type="dxa"/>
            <w:vAlign w:val="center"/>
          </w:tcPr>
          <w:p w14:paraId="44DC5A60" w14:textId="144FE3DC"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150,0</w:t>
            </w:r>
          </w:p>
        </w:tc>
        <w:tc>
          <w:tcPr>
            <w:tcW w:w="2193" w:type="dxa"/>
            <w:vAlign w:val="center"/>
          </w:tcPr>
          <w:p w14:paraId="5483DC0E" w14:textId="3F7466EE"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160,0</w:t>
            </w:r>
          </w:p>
        </w:tc>
        <w:tc>
          <w:tcPr>
            <w:tcW w:w="2193" w:type="dxa"/>
            <w:vAlign w:val="center"/>
          </w:tcPr>
          <w:p w14:paraId="03B416C9" w14:textId="630194F1" w:rsidR="003C18C8" w:rsidRPr="001F0DCF" w:rsidRDefault="003C18C8"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160,0</w:t>
            </w:r>
          </w:p>
        </w:tc>
      </w:tr>
    </w:tbl>
    <w:p w14:paraId="5AF750C6" w14:textId="7C7FD3C6" w:rsidR="003C18C8" w:rsidRPr="001F0DCF" w:rsidRDefault="00C03401" w:rsidP="002823D1">
      <w:pPr>
        <w:spacing w:before="240" w:after="12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За даними табл</w:t>
      </w:r>
      <w:r w:rsidR="00DA15E8" w:rsidRPr="001F0DCF">
        <w:rPr>
          <w:rFonts w:ascii="Times New Roman" w:hAnsi="Times New Roman"/>
          <w:sz w:val="28"/>
          <w:szCs w:val="28"/>
          <w:lang w:val="uk-UA"/>
        </w:rPr>
        <w:t>иці</w:t>
      </w:r>
      <w:r w:rsidRPr="001F0DCF">
        <w:rPr>
          <w:rFonts w:ascii="Times New Roman" w:hAnsi="Times New Roman"/>
          <w:sz w:val="28"/>
          <w:szCs w:val="28"/>
          <w:lang w:val="uk-UA"/>
        </w:rPr>
        <w:t xml:space="preserve"> побудовано графік</w:t>
      </w:r>
      <w:r w:rsidR="00DA15E8" w:rsidRPr="001F0DCF">
        <w:rPr>
          <w:rFonts w:ascii="Times New Roman" w:hAnsi="Times New Roman"/>
          <w:sz w:val="28"/>
          <w:szCs w:val="28"/>
          <w:lang w:val="uk-UA"/>
        </w:rPr>
        <w:t xml:space="preserve"> (рис 3.2)</w:t>
      </w:r>
      <w:r w:rsidRPr="001F0DCF">
        <w:rPr>
          <w:rFonts w:ascii="Times New Roman" w:hAnsi="Times New Roman"/>
          <w:sz w:val="28"/>
          <w:szCs w:val="28"/>
          <w:lang w:val="uk-UA"/>
        </w:rPr>
        <w:t xml:space="preserve"> зміни </w:t>
      </w:r>
      <w:proofErr w:type="spellStart"/>
      <w:r w:rsidR="00C93442" w:rsidRPr="001F0DCF">
        <w:rPr>
          <w:rFonts w:ascii="Times New Roman" w:hAnsi="Times New Roman"/>
          <w:sz w:val="28"/>
          <w:szCs w:val="28"/>
          <w:lang w:val="uk-UA"/>
        </w:rPr>
        <w:t>покаників</w:t>
      </w:r>
      <w:proofErr w:type="spellEnd"/>
      <w:r w:rsidR="00C93442" w:rsidRPr="001F0DCF">
        <w:rPr>
          <w:rFonts w:ascii="Times New Roman" w:hAnsi="Times New Roman"/>
          <w:sz w:val="28"/>
          <w:szCs w:val="28"/>
          <w:lang w:val="uk-UA"/>
        </w:rPr>
        <w:t xml:space="preserve"> </w:t>
      </w:r>
      <w:r w:rsidR="003C18C8" w:rsidRPr="001F0DCF">
        <w:rPr>
          <w:rFonts w:ascii="Times New Roman" w:hAnsi="Times New Roman"/>
          <w:sz w:val="28"/>
          <w:szCs w:val="28"/>
          <w:lang w:val="uk-UA"/>
        </w:rPr>
        <w:t xml:space="preserve">біохімічної потреби кисню </w:t>
      </w:r>
      <w:proofErr w:type="spellStart"/>
      <w:r w:rsidR="003C18C8" w:rsidRPr="001F0DCF">
        <w:rPr>
          <w:rFonts w:ascii="Times New Roman" w:hAnsi="Times New Roman"/>
          <w:sz w:val="28"/>
          <w:szCs w:val="28"/>
          <w:lang w:val="uk-UA"/>
        </w:rPr>
        <w:t>тривалостю</w:t>
      </w:r>
      <w:proofErr w:type="spellEnd"/>
      <w:r w:rsidR="003C18C8" w:rsidRPr="001F0DCF">
        <w:rPr>
          <w:rFonts w:ascii="Times New Roman" w:hAnsi="Times New Roman"/>
          <w:sz w:val="28"/>
          <w:szCs w:val="28"/>
          <w:lang w:val="uk-UA"/>
        </w:rPr>
        <w:t xml:space="preserve"> 5 діб стічної води </w:t>
      </w:r>
      <w:r w:rsidR="006B3FAC">
        <w:rPr>
          <w:rFonts w:ascii="Times New Roman" w:hAnsi="Times New Roman"/>
          <w:sz w:val="28"/>
          <w:szCs w:val="28"/>
          <w:lang w:val="uk-UA"/>
        </w:rPr>
        <w:t>протягом</w:t>
      </w:r>
      <w:r w:rsidR="003C18C8" w:rsidRPr="001F0DCF">
        <w:rPr>
          <w:rFonts w:ascii="Times New Roman" w:hAnsi="Times New Roman"/>
          <w:sz w:val="28"/>
          <w:szCs w:val="28"/>
          <w:lang w:val="uk-UA"/>
        </w:rPr>
        <w:t xml:space="preserve"> трьох календарних (технологічних) місяців (січень, березень, червень 2023 р.).</w:t>
      </w:r>
    </w:p>
    <w:p w14:paraId="569E7EC6" w14:textId="37C35096" w:rsidR="00DA15E8" w:rsidRPr="001F0DCF" w:rsidRDefault="00DA15E8" w:rsidP="001F0DCF">
      <w:pPr>
        <w:spacing w:before="240" w:after="120" w:line="360" w:lineRule="auto"/>
        <w:ind w:firstLine="709"/>
        <w:jc w:val="both"/>
        <w:rPr>
          <w:rFonts w:ascii="Times New Roman" w:hAnsi="Times New Roman"/>
          <w:sz w:val="28"/>
          <w:szCs w:val="28"/>
          <w:lang w:val="uk-UA"/>
        </w:rPr>
      </w:pPr>
    </w:p>
    <w:p w14:paraId="408E21A8" w14:textId="553AFAE1" w:rsidR="00C36B51" w:rsidRPr="001F0DCF" w:rsidRDefault="00446E09" w:rsidP="00426606">
      <w:pPr>
        <w:spacing w:after="0" w:line="360" w:lineRule="auto"/>
        <w:ind w:firstLine="709"/>
        <w:jc w:val="center"/>
        <w:rPr>
          <w:rFonts w:ascii="Times New Roman" w:hAnsi="Times New Roman"/>
          <w:sz w:val="28"/>
          <w:szCs w:val="28"/>
          <w:lang w:val="uk-UA"/>
        </w:rPr>
      </w:pPr>
      <w:r w:rsidRPr="001F0DCF">
        <w:rPr>
          <w:rFonts w:ascii="Times New Roman" w:hAnsi="Times New Roman"/>
          <w:noProof/>
          <w:sz w:val="28"/>
          <w:szCs w:val="28"/>
        </w:rPr>
        <w:drawing>
          <wp:inline distT="0" distB="0" distL="0" distR="0" wp14:anchorId="52B75FFB" wp14:editId="573DE8A2">
            <wp:extent cx="4953000" cy="2987040"/>
            <wp:effectExtent l="0" t="0" r="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21C2BEE" w14:textId="65DA8281" w:rsidR="00FD1198" w:rsidRPr="001F0DCF" w:rsidRDefault="00EF0172" w:rsidP="00426606">
      <w:pPr>
        <w:spacing w:after="0" w:line="360" w:lineRule="auto"/>
        <w:ind w:firstLine="709"/>
        <w:jc w:val="center"/>
        <w:rPr>
          <w:rFonts w:ascii="Times New Roman" w:hAnsi="Times New Roman"/>
          <w:sz w:val="28"/>
          <w:szCs w:val="28"/>
          <w:lang w:val="uk-UA"/>
        </w:rPr>
      </w:pPr>
      <w:r w:rsidRPr="001F0DCF">
        <w:rPr>
          <w:rFonts w:ascii="Times New Roman" w:hAnsi="Times New Roman"/>
          <w:sz w:val="28"/>
          <w:szCs w:val="28"/>
          <w:lang w:val="uk-UA"/>
        </w:rPr>
        <w:t>Рисунок 3.2</w:t>
      </w:r>
      <w:r w:rsidR="00FD1198" w:rsidRPr="001F0DCF">
        <w:rPr>
          <w:rFonts w:ascii="Times New Roman" w:hAnsi="Times New Roman"/>
          <w:sz w:val="28"/>
          <w:szCs w:val="28"/>
          <w:lang w:val="uk-UA"/>
        </w:rPr>
        <w:t xml:space="preserve"> – Графік зміни </w:t>
      </w:r>
      <w:r w:rsidR="00C93442" w:rsidRPr="001F0DCF">
        <w:rPr>
          <w:rFonts w:ascii="Times New Roman" w:hAnsi="Times New Roman"/>
          <w:sz w:val="28"/>
          <w:szCs w:val="28"/>
          <w:lang w:val="uk-UA"/>
        </w:rPr>
        <w:t>пока</w:t>
      </w:r>
      <w:r w:rsidR="00456E5D">
        <w:rPr>
          <w:rFonts w:ascii="Times New Roman" w:hAnsi="Times New Roman"/>
          <w:sz w:val="28"/>
          <w:szCs w:val="28"/>
          <w:lang w:val="uk-UA"/>
        </w:rPr>
        <w:t>з</w:t>
      </w:r>
      <w:r w:rsidR="00C93442" w:rsidRPr="001F0DCF">
        <w:rPr>
          <w:rFonts w:ascii="Times New Roman" w:hAnsi="Times New Roman"/>
          <w:sz w:val="28"/>
          <w:szCs w:val="28"/>
          <w:lang w:val="uk-UA"/>
        </w:rPr>
        <w:t>ників якості</w:t>
      </w:r>
      <w:r w:rsidR="00C93442" w:rsidRPr="001F0DCF">
        <w:rPr>
          <w:rStyle w:val="rvts19"/>
          <w:rFonts w:ascii="Times New Roman" w:hAnsi="Times New Roman"/>
          <w:color w:val="000000"/>
          <w:sz w:val="28"/>
          <w:szCs w:val="28"/>
          <w:lang w:val="uk-UA"/>
        </w:rPr>
        <w:t xml:space="preserve"> питомої електропровідності</w:t>
      </w:r>
      <w:r w:rsidR="00C93442" w:rsidRPr="001F0DCF">
        <w:rPr>
          <w:rFonts w:ascii="Times New Roman" w:hAnsi="Times New Roman"/>
          <w:sz w:val="28"/>
          <w:szCs w:val="28"/>
          <w:lang w:val="uk-UA"/>
        </w:rPr>
        <w:t>, µS/cm води</w:t>
      </w:r>
    </w:p>
    <w:p w14:paraId="553C55D9" w14:textId="77777777" w:rsidR="00B056EE" w:rsidRPr="001F0DCF" w:rsidRDefault="00B056EE" w:rsidP="001F0DCF">
      <w:pPr>
        <w:spacing w:after="0" w:line="360" w:lineRule="auto"/>
        <w:ind w:firstLine="709"/>
        <w:jc w:val="center"/>
        <w:rPr>
          <w:rFonts w:ascii="Times New Roman" w:hAnsi="Times New Roman"/>
          <w:sz w:val="28"/>
          <w:szCs w:val="28"/>
          <w:lang w:val="uk-UA"/>
        </w:rPr>
      </w:pPr>
    </w:p>
    <w:p w14:paraId="55DAE3FF" w14:textId="2D479729" w:rsidR="008E4152" w:rsidRPr="001F0DCF" w:rsidRDefault="006B3FAC"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порівнянні</w:t>
      </w:r>
      <w:r w:rsidR="008E4152" w:rsidRPr="001F0DCF">
        <w:rPr>
          <w:rFonts w:ascii="Times New Roman" w:hAnsi="Times New Roman"/>
          <w:sz w:val="28"/>
          <w:szCs w:val="28"/>
          <w:lang w:val="uk-UA"/>
        </w:rPr>
        <w:t xml:space="preserve"> з нормативними значеннями можна встановити, що середнє значення перебувало в межах або нижче нормативних, згідно нормативу \ не більше 350,0</w:t>
      </w:r>
      <w:r w:rsidR="008E4152" w:rsidRPr="001F0DCF">
        <w:rPr>
          <w:rStyle w:val="rvts19"/>
          <w:rFonts w:ascii="Times New Roman" w:hAnsi="Times New Roman"/>
          <w:color w:val="000000"/>
          <w:sz w:val="28"/>
          <w:szCs w:val="28"/>
          <w:lang w:val="uk-UA"/>
        </w:rPr>
        <w:t xml:space="preserve"> мг/дм</w:t>
      </w:r>
      <w:r w:rsidR="008E4152" w:rsidRPr="001F0DCF">
        <w:rPr>
          <w:rStyle w:val="rvts19"/>
          <w:rFonts w:ascii="Times New Roman" w:hAnsi="Times New Roman"/>
          <w:color w:val="000000"/>
          <w:sz w:val="28"/>
          <w:szCs w:val="28"/>
          <w:vertAlign w:val="superscript"/>
          <w:lang w:val="uk-UA"/>
        </w:rPr>
        <w:t>3</w:t>
      </w:r>
      <w:r w:rsidR="008E4152" w:rsidRPr="001F0DCF">
        <w:rPr>
          <w:rStyle w:val="rvts19"/>
          <w:rFonts w:ascii="Times New Roman" w:hAnsi="Times New Roman"/>
          <w:color w:val="000000"/>
          <w:sz w:val="28"/>
          <w:szCs w:val="28"/>
          <w:lang w:val="uk-UA"/>
        </w:rPr>
        <w:t xml:space="preserve">, </w:t>
      </w:r>
      <w:r w:rsidR="008E4152" w:rsidRPr="001F0DCF">
        <w:rPr>
          <w:rFonts w:ascii="Times New Roman" w:hAnsi="Times New Roman"/>
          <w:sz w:val="28"/>
          <w:szCs w:val="28"/>
          <w:lang w:val="uk-UA"/>
        </w:rPr>
        <w:t>що визначенні вимогами до складу та властивостей стічних вод, що скидаються до системи централізованого водовідведення, для безпечного їх відведення та очищення на очисні споруди системи централізованого водовідведення, що затверджено наказом міністерства регіонального розвитку, будівництва та житлово-комунального господарства України № 316 від 01.12.2017.</w:t>
      </w:r>
      <w:r w:rsidR="00446E09" w:rsidRPr="001F0DCF">
        <w:rPr>
          <w:rFonts w:ascii="Times New Roman" w:hAnsi="Times New Roman"/>
          <w:sz w:val="28"/>
          <w:szCs w:val="28"/>
          <w:lang w:val="uk-UA"/>
        </w:rPr>
        <w:t xml:space="preserve"> Згідно графіка встановлено, що найбільш оптимальні показники стічних вод були у березні 2023 р.</w:t>
      </w:r>
    </w:p>
    <w:p w14:paraId="69F62F0A" w14:textId="197249D3" w:rsidR="00031B08" w:rsidRPr="001F0DCF" w:rsidRDefault="00031B08" w:rsidP="001F0DCF">
      <w:pPr>
        <w:spacing w:after="0" w:line="360" w:lineRule="auto"/>
        <w:ind w:firstLine="709"/>
        <w:jc w:val="both"/>
        <w:rPr>
          <w:rFonts w:ascii="Times New Roman" w:hAnsi="Times New Roman"/>
          <w:sz w:val="28"/>
          <w:szCs w:val="28"/>
          <w:lang w:val="uk-UA"/>
        </w:rPr>
      </w:pPr>
    </w:p>
    <w:p w14:paraId="5086D99A" w14:textId="48D4EE59" w:rsidR="00DA15E8" w:rsidRPr="001F0DCF" w:rsidRDefault="00DA15E8" w:rsidP="001F0DCF">
      <w:pPr>
        <w:spacing w:after="0" w:line="360" w:lineRule="auto"/>
        <w:ind w:firstLine="709"/>
        <w:jc w:val="both"/>
        <w:rPr>
          <w:rFonts w:ascii="Times New Roman" w:hAnsi="Times New Roman"/>
          <w:sz w:val="28"/>
          <w:szCs w:val="28"/>
          <w:lang w:val="uk-UA"/>
        </w:rPr>
      </w:pPr>
    </w:p>
    <w:p w14:paraId="2BC8B08D" w14:textId="77777777" w:rsidR="00C80A7B" w:rsidRPr="001F0DCF" w:rsidRDefault="00C80A7B" w:rsidP="001F0DCF">
      <w:pPr>
        <w:spacing w:after="0" w:line="360" w:lineRule="auto"/>
        <w:ind w:firstLine="709"/>
        <w:jc w:val="both"/>
        <w:rPr>
          <w:rFonts w:ascii="Times New Roman" w:hAnsi="Times New Roman"/>
          <w:sz w:val="28"/>
          <w:szCs w:val="28"/>
          <w:lang w:val="uk-UA"/>
        </w:rPr>
      </w:pPr>
    </w:p>
    <w:p w14:paraId="484058AB" w14:textId="550374C8" w:rsidR="00031B08" w:rsidRPr="001F0DCF" w:rsidRDefault="00FD1198" w:rsidP="002823D1">
      <w:pPr>
        <w:pStyle w:val="2"/>
        <w:spacing w:line="360" w:lineRule="auto"/>
        <w:ind w:firstLine="709"/>
        <w:rPr>
          <w:rFonts w:ascii="Times New Roman" w:hAnsi="Times New Roman"/>
          <w:color w:val="auto"/>
          <w:sz w:val="28"/>
          <w:szCs w:val="28"/>
        </w:rPr>
      </w:pPr>
      <w:bookmarkStart w:id="69" w:name="_Toc152498639"/>
      <w:r w:rsidRPr="001F0DCF">
        <w:rPr>
          <w:rFonts w:ascii="Times New Roman" w:hAnsi="Times New Roman"/>
          <w:color w:val="auto"/>
          <w:sz w:val="28"/>
          <w:szCs w:val="28"/>
          <w:lang w:val="uk-UA"/>
        </w:rPr>
        <w:lastRenderedPageBreak/>
        <w:t xml:space="preserve">3.3 Визначення </w:t>
      </w:r>
      <w:r w:rsidR="005B183B" w:rsidRPr="001F0DCF">
        <w:rPr>
          <w:rFonts w:ascii="Times New Roman" w:hAnsi="Times New Roman"/>
          <w:color w:val="auto"/>
          <w:sz w:val="28"/>
          <w:szCs w:val="28"/>
          <w:lang w:val="uk-UA"/>
        </w:rPr>
        <w:t xml:space="preserve">хлоридів впродовж технологічного </w:t>
      </w:r>
      <w:proofErr w:type="spellStart"/>
      <w:r w:rsidR="005B183B" w:rsidRPr="001F0DCF">
        <w:rPr>
          <w:rFonts w:ascii="Times New Roman" w:hAnsi="Times New Roman"/>
          <w:color w:val="auto"/>
          <w:sz w:val="28"/>
          <w:szCs w:val="28"/>
        </w:rPr>
        <w:t>процесу</w:t>
      </w:r>
      <w:bookmarkEnd w:id="69"/>
      <w:proofErr w:type="spellEnd"/>
    </w:p>
    <w:p w14:paraId="7A39792C" w14:textId="5ECCDA56" w:rsidR="00DA15E8" w:rsidRPr="001F0DCF" w:rsidRDefault="00DA15E8" w:rsidP="001F0DCF">
      <w:pPr>
        <w:spacing w:after="0" w:line="360" w:lineRule="auto"/>
        <w:ind w:firstLine="709"/>
        <w:jc w:val="both"/>
        <w:rPr>
          <w:rFonts w:ascii="Times New Roman" w:hAnsi="Times New Roman"/>
          <w:sz w:val="28"/>
          <w:szCs w:val="28"/>
        </w:rPr>
      </w:pPr>
    </w:p>
    <w:p w14:paraId="73E10974" w14:textId="77777777" w:rsidR="00DA15E8" w:rsidRPr="001F0DCF" w:rsidRDefault="00DA15E8" w:rsidP="001F0DCF">
      <w:pPr>
        <w:spacing w:after="0" w:line="360" w:lineRule="auto"/>
        <w:ind w:firstLine="709"/>
        <w:jc w:val="both"/>
        <w:rPr>
          <w:rFonts w:ascii="Times New Roman" w:hAnsi="Times New Roman"/>
          <w:sz w:val="28"/>
          <w:szCs w:val="28"/>
          <w:lang w:val="uk-UA"/>
        </w:rPr>
      </w:pPr>
    </w:p>
    <w:p w14:paraId="32D935A0" w14:textId="77777777" w:rsidR="007527DF" w:rsidRPr="001F0DCF" w:rsidRDefault="00FD1198" w:rsidP="001F0DCF">
      <w:pPr>
        <w:spacing w:after="0" w:line="360" w:lineRule="auto"/>
        <w:ind w:firstLine="709"/>
        <w:jc w:val="both"/>
        <w:rPr>
          <w:rFonts w:ascii="Times New Roman" w:hAnsi="Times New Roman"/>
          <w:sz w:val="28"/>
          <w:szCs w:val="28"/>
          <w:lang w:val="uk-UA"/>
        </w:rPr>
      </w:pPr>
      <w:r w:rsidRPr="001F0DCF">
        <w:rPr>
          <w:rFonts w:ascii="Times New Roman" w:hAnsi="Times New Roman"/>
          <w:bCs/>
          <w:sz w:val="28"/>
          <w:szCs w:val="28"/>
          <w:lang w:val="uk-UA"/>
        </w:rPr>
        <w:t xml:space="preserve">Визначення </w:t>
      </w:r>
      <w:proofErr w:type="spellStart"/>
      <w:r w:rsidRPr="001F0DCF">
        <w:rPr>
          <w:rFonts w:ascii="Times New Roman" w:hAnsi="Times New Roman"/>
          <w:bCs/>
          <w:sz w:val="28"/>
          <w:szCs w:val="28"/>
          <w:lang w:val="uk-UA"/>
        </w:rPr>
        <w:t>Cl</w:t>
      </w:r>
      <w:proofErr w:type="spellEnd"/>
      <w:r w:rsidRPr="001F0DCF">
        <w:rPr>
          <w:rFonts w:ascii="Times New Roman" w:hAnsi="Times New Roman"/>
          <w:bCs/>
          <w:sz w:val="28"/>
          <w:szCs w:val="28"/>
          <w:vertAlign w:val="superscript"/>
          <w:lang w:val="uk-UA"/>
        </w:rPr>
        <w:t>‒</w:t>
      </w:r>
      <w:r w:rsidRPr="001F0DCF">
        <w:rPr>
          <w:rFonts w:ascii="Times New Roman" w:hAnsi="Times New Roman"/>
          <w:sz w:val="28"/>
          <w:szCs w:val="28"/>
          <w:lang w:val="uk-UA"/>
        </w:rPr>
        <w:t xml:space="preserve"> проводять </w:t>
      </w:r>
      <w:proofErr w:type="spellStart"/>
      <w:r w:rsidRPr="001F0DCF">
        <w:rPr>
          <w:rFonts w:ascii="Times New Roman" w:hAnsi="Times New Roman"/>
          <w:sz w:val="28"/>
          <w:szCs w:val="28"/>
          <w:lang w:val="uk-UA"/>
        </w:rPr>
        <w:t>титриметричним</w:t>
      </w:r>
      <w:proofErr w:type="spellEnd"/>
      <w:r w:rsidRPr="001F0DCF">
        <w:rPr>
          <w:rFonts w:ascii="Times New Roman" w:hAnsi="Times New Roman"/>
          <w:sz w:val="28"/>
          <w:szCs w:val="28"/>
          <w:lang w:val="uk-UA"/>
        </w:rPr>
        <w:t xml:space="preserve"> методом, а саме методом Мора. </w:t>
      </w:r>
    </w:p>
    <w:p w14:paraId="2FC264B8" w14:textId="31AAB88F" w:rsidR="00FD1198" w:rsidRDefault="00FD1198"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 основі методу лежать наступн</w:t>
      </w:r>
      <w:r w:rsidR="005F4D19" w:rsidRPr="001F0DCF">
        <w:rPr>
          <w:rFonts w:ascii="Times New Roman" w:hAnsi="Times New Roman"/>
          <w:sz w:val="28"/>
          <w:szCs w:val="28"/>
          <w:lang w:val="uk-UA"/>
        </w:rPr>
        <w:t>і реакції:</w:t>
      </w:r>
    </w:p>
    <w:p w14:paraId="7D7713F2" w14:textId="77777777" w:rsidR="00B44FBB" w:rsidRPr="001F0DCF" w:rsidRDefault="00B44FBB" w:rsidP="001F0DCF">
      <w:pPr>
        <w:spacing w:after="0" w:line="360" w:lineRule="auto"/>
        <w:ind w:firstLine="709"/>
        <w:jc w:val="both"/>
        <w:rPr>
          <w:rFonts w:ascii="Times New Roman" w:hAnsi="Times New Roman"/>
          <w:sz w:val="28"/>
          <w:szCs w:val="28"/>
          <w:lang w:val="uk-UA"/>
        </w:rPr>
      </w:pPr>
    </w:p>
    <w:p w14:paraId="4F9EA868" w14:textId="4BA95463" w:rsidR="00FD1198" w:rsidRPr="001F0DCF" w:rsidRDefault="00FD1198" w:rsidP="001F0DCF">
      <w:pPr>
        <w:spacing w:after="0" w:line="360" w:lineRule="auto"/>
        <w:ind w:firstLine="709"/>
        <w:jc w:val="center"/>
        <w:rPr>
          <w:rFonts w:ascii="Times New Roman" w:hAnsi="Times New Roman"/>
          <w:bCs/>
          <w:sz w:val="28"/>
          <w:szCs w:val="28"/>
          <w:lang w:val="uk-UA"/>
        </w:rPr>
      </w:pPr>
      <w:proofErr w:type="spellStart"/>
      <w:r w:rsidRPr="001F0DCF">
        <w:rPr>
          <w:rFonts w:ascii="Times New Roman" w:hAnsi="Times New Roman"/>
          <w:bCs/>
          <w:sz w:val="28"/>
          <w:szCs w:val="28"/>
          <w:lang w:val="uk-UA"/>
        </w:rPr>
        <w:t>Cl</w:t>
      </w:r>
      <w:proofErr w:type="spellEnd"/>
      <w:r w:rsidRPr="001F0DCF">
        <w:rPr>
          <w:rFonts w:ascii="Times New Roman" w:hAnsi="Times New Roman"/>
          <w:bCs/>
          <w:sz w:val="28"/>
          <w:szCs w:val="28"/>
          <w:vertAlign w:val="superscript"/>
          <w:lang w:val="uk-UA"/>
        </w:rPr>
        <w:t>‒</w:t>
      </w:r>
      <w:r w:rsidRPr="001F0DCF">
        <w:rPr>
          <w:rFonts w:ascii="Times New Roman" w:hAnsi="Times New Roman"/>
          <w:bCs/>
          <w:sz w:val="28"/>
          <w:szCs w:val="28"/>
          <w:lang w:val="uk-UA"/>
        </w:rPr>
        <w:t xml:space="preserve"> + </w:t>
      </w:r>
      <w:proofErr w:type="spellStart"/>
      <w:r w:rsidRPr="001F0DCF">
        <w:rPr>
          <w:rFonts w:ascii="Times New Roman" w:hAnsi="Times New Roman"/>
          <w:bCs/>
          <w:sz w:val="28"/>
          <w:szCs w:val="28"/>
          <w:lang w:val="uk-UA"/>
        </w:rPr>
        <w:t>Ag</w:t>
      </w:r>
      <w:proofErr w:type="spellEnd"/>
      <w:r w:rsidRPr="001F0DCF">
        <w:rPr>
          <w:rFonts w:ascii="Times New Roman" w:hAnsi="Times New Roman"/>
          <w:bCs/>
          <w:sz w:val="28"/>
          <w:szCs w:val="28"/>
          <w:vertAlign w:val="superscript"/>
          <w:lang w:val="uk-UA"/>
        </w:rPr>
        <w:t>+</w:t>
      </w:r>
      <w:r w:rsidRPr="001F0DCF">
        <w:rPr>
          <w:rFonts w:ascii="Times New Roman" w:hAnsi="Times New Roman"/>
          <w:bCs/>
          <w:sz w:val="28"/>
          <w:szCs w:val="28"/>
          <w:lang w:val="uk-UA"/>
        </w:rPr>
        <w:t xml:space="preserve"> = </w:t>
      </w:r>
      <w:proofErr w:type="spellStart"/>
      <w:r w:rsidRPr="001F0DCF">
        <w:rPr>
          <w:rFonts w:ascii="Times New Roman" w:hAnsi="Times New Roman"/>
          <w:bCs/>
          <w:sz w:val="28"/>
          <w:szCs w:val="28"/>
          <w:lang w:val="uk-UA"/>
        </w:rPr>
        <w:t>AgCl</w:t>
      </w:r>
      <w:proofErr w:type="spellEnd"/>
      <w:r w:rsidRPr="001F0DCF">
        <w:rPr>
          <w:rFonts w:ascii="Times New Roman" w:hAnsi="Times New Roman"/>
          <w:bCs/>
          <w:sz w:val="28"/>
          <w:szCs w:val="28"/>
          <w:lang w:val="uk-UA"/>
        </w:rPr>
        <w:sym w:font="Symbol" w:char="F0AF"/>
      </w:r>
      <w:r w:rsidR="005F4D19" w:rsidRPr="001F0DCF">
        <w:rPr>
          <w:rFonts w:ascii="Times New Roman" w:hAnsi="Times New Roman"/>
          <w:bCs/>
          <w:sz w:val="28"/>
          <w:szCs w:val="28"/>
          <w:lang w:val="uk-UA"/>
        </w:rPr>
        <w:t xml:space="preserve"> </w:t>
      </w:r>
    </w:p>
    <w:p w14:paraId="26056467" w14:textId="57CA355D" w:rsidR="005F4D19" w:rsidRDefault="00FD1198" w:rsidP="00B44FBB">
      <w:pPr>
        <w:spacing w:after="0" w:line="360" w:lineRule="auto"/>
        <w:ind w:firstLine="709"/>
        <w:jc w:val="center"/>
        <w:rPr>
          <w:rFonts w:ascii="Times New Roman" w:hAnsi="Times New Roman"/>
          <w:bCs/>
          <w:sz w:val="28"/>
          <w:szCs w:val="28"/>
          <w:lang w:val="uk-UA"/>
        </w:rPr>
      </w:pPr>
      <w:r w:rsidRPr="001F0DCF">
        <w:rPr>
          <w:rFonts w:ascii="Times New Roman" w:hAnsi="Times New Roman"/>
          <w:bCs/>
          <w:sz w:val="28"/>
          <w:szCs w:val="28"/>
          <w:lang w:val="uk-UA"/>
        </w:rPr>
        <w:t>CrO</w:t>
      </w:r>
      <w:r w:rsidRPr="001F0DCF">
        <w:rPr>
          <w:rFonts w:ascii="Times New Roman" w:hAnsi="Times New Roman"/>
          <w:bCs/>
          <w:sz w:val="28"/>
          <w:szCs w:val="28"/>
          <w:vertAlign w:val="subscript"/>
          <w:lang w:val="uk-UA"/>
        </w:rPr>
        <w:t>4</w:t>
      </w:r>
      <w:r w:rsidRPr="001F0DCF">
        <w:rPr>
          <w:rFonts w:ascii="Times New Roman" w:hAnsi="Times New Roman"/>
          <w:bCs/>
          <w:sz w:val="28"/>
          <w:szCs w:val="28"/>
          <w:vertAlign w:val="superscript"/>
          <w:lang w:val="uk-UA"/>
        </w:rPr>
        <w:t>2-</w:t>
      </w:r>
      <w:r w:rsidRPr="001F0DCF">
        <w:rPr>
          <w:rFonts w:ascii="Times New Roman" w:hAnsi="Times New Roman"/>
          <w:bCs/>
          <w:sz w:val="28"/>
          <w:szCs w:val="28"/>
          <w:lang w:val="uk-UA"/>
        </w:rPr>
        <w:t xml:space="preserve"> + 2Ag</w:t>
      </w:r>
      <w:r w:rsidRPr="001F0DCF">
        <w:rPr>
          <w:rFonts w:ascii="Times New Roman" w:hAnsi="Times New Roman"/>
          <w:bCs/>
          <w:sz w:val="28"/>
          <w:szCs w:val="28"/>
          <w:vertAlign w:val="superscript"/>
          <w:lang w:val="uk-UA"/>
        </w:rPr>
        <w:t>+</w:t>
      </w:r>
      <w:r w:rsidRPr="001F0DCF">
        <w:rPr>
          <w:rFonts w:ascii="Times New Roman" w:hAnsi="Times New Roman"/>
          <w:bCs/>
          <w:sz w:val="28"/>
          <w:szCs w:val="28"/>
          <w:lang w:val="uk-UA"/>
        </w:rPr>
        <w:t xml:space="preserve"> = Ag</w:t>
      </w:r>
      <w:r w:rsidRPr="001F0DCF">
        <w:rPr>
          <w:rFonts w:ascii="Times New Roman" w:hAnsi="Times New Roman"/>
          <w:bCs/>
          <w:sz w:val="28"/>
          <w:szCs w:val="28"/>
          <w:vertAlign w:val="subscript"/>
          <w:lang w:val="uk-UA"/>
        </w:rPr>
        <w:t>2</w:t>
      </w:r>
      <w:r w:rsidRPr="001F0DCF">
        <w:rPr>
          <w:rFonts w:ascii="Times New Roman" w:hAnsi="Times New Roman"/>
          <w:bCs/>
          <w:sz w:val="28"/>
          <w:szCs w:val="28"/>
          <w:lang w:val="uk-UA"/>
        </w:rPr>
        <w:t>CrO</w:t>
      </w:r>
      <w:r w:rsidRPr="001F0DCF">
        <w:rPr>
          <w:rFonts w:ascii="Times New Roman" w:hAnsi="Times New Roman"/>
          <w:bCs/>
          <w:sz w:val="28"/>
          <w:szCs w:val="28"/>
          <w:vertAlign w:val="subscript"/>
          <w:lang w:val="uk-UA"/>
        </w:rPr>
        <w:t>4</w:t>
      </w:r>
      <w:r w:rsidRPr="001F0DCF">
        <w:rPr>
          <w:rFonts w:ascii="Times New Roman" w:hAnsi="Times New Roman"/>
          <w:bCs/>
          <w:sz w:val="28"/>
          <w:szCs w:val="28"/>
          <w:lang w:val="uk-UA"/>
        </w:rPr>
        <w:sym w:font="Symbol" w:char="F0AF"/>
      </w:r>
      <w:r w:rsidR="005F4D19" w:rsidRPr="001F0DCF">
        <w:rPr>
          <w:rFonts w:ascii="Times New Roman" w:hAnsi="Times New Roman"/>
          <w:bCs/>
          <w:sz w:val="28"/>
          <w:szCs w:val="28"/>
          <w:lang w:val="uk-UA"/>
        </w:rPr>
        <w:t xml:space="preserve"> </w:t>
      </w:r>
    </w:p>
    <w:p w14:paraId="036E193D" w14:textId="77777777" w:rsidR="00B44FBB" w:rsidRPr="001F0DCF" w:rsidRDefault="00B44FBB" w:rsidP="00B44FBB">
      <w:pPr>
        <w:spacing w:after="0" w:line="360" w:lineRule="auto"/>
        <w:ind w:firstLine="709"/>
        <w:jc w:val="center"/>
        <w:rPr>
          <w:rFonts w:ascii="Times New Roman" w:hAnsi="Times New Roman"/>
          <w:bCs/>
          <w:sz w:val="28"/>
          <w:szCs w:val="28"/>
          <w:lang w:val="uk-UA"/>
        </w:rPr>
      </w:pPr>
    </w:p>
    <w:p w14:paraId="42773552" w14:textId="6DA335EE" w:rsidR="00FD1198" w:rsidRPr="001F0DCF" w:rsidRDefault="00FD1198" w:rsidP="001F0DCF">
      <w:pPr>
        <w:spacing w:after="0" w:line="360" w:lineRule="auto"/>
        <w:ind w:firstLine="709"/>
        <w:rPr>
          <w:rFonts w:ascii="Times New Roman" w:hAnsi="Times New Roman"/>
          <w:sz w:val="28"/>
          <w:szCs w:val="28"/>
          <w:lang w:val="uk-UA"/>
        </w:rPr>
      </w:pPr>
      <w:r w:rsidRPr="001F0DCF">
        <w:rPr>
          <w:rFonts w:ascii="Times New Roman" w:hAnsi="Times New Roman"/>
          <w:bCs/>
          <w:sz w:val="28"/>
          <w:szCs w:val="28"/>
          <w:lang w:val="uk-UA"/>
        </w:rPr>
        <w:t>Х</w:t>
      </w:r>
      <w:r w:rsidRPr="001F0DCF">
        <w:rPr>
          <w:rFonts w:ascii="Times New Roman" w:hAnsi="Times New Roman"/>
          <w:sz w:val="28"/>
          <w:szCs w:val="28"/>
          <w:lang w:val="uk-UA"/>
        </w:rPr>
        <w:t xml:space="preserve">ід аналізу полягає: аналізовану пробу води об’ємом 100 мл виливають у конічну колбу на 250 мл, додають 1 мл </w:t>
      </w:r>
      <w:r w:rsidR="008510E8">
        <w:rPr>
          <w:rFonts w:ascii="Times New Roman" w:hAnsi="Times New Roman"/>
          <w:sz w:val="28"/>
          <w:szCs w:val="28"/>
          <w:lang w:val="uk-UA"/>
        </w:rPr>
        <w:t xml:space="preserve">хромат </w:t>
      </w:r>
      <w:proofErr w:type="spellStart"/>
      <w:r w:rsidR="008510E8">
        <w:rPr>
          <w:rFonts w:ascii="Times New Roman" w:hAnsi="Times New Roman"/>
          <w:sz w:val="28"/>
          <w:szCs w:val="28"/>
          <w:lang w:val="uk-UA"/>
        </w:rPr>
        <w:t>калія</w:t>
      </w:r>
      <w:proofErr w:type="spellEnd"/>
      <w:r w:rsidR="009B5C32">
        <w:rPr>
          <w:rFonts w:ascii="Times New Roman" w:hAnsi="Times New Roman"/>
          <w:sz w:val="28"/>
          <w:szCs w:val="28"/>
          <w:lang w:val="uk-UA"/>
        </w:rPr>
        <w:t xml:space="preserve"> та титрують розчином </w:t>
      </w:r>
      <w:proofErr w:type="spellStart"/>
      <w:r w:rsidR="009B5C32">
        <w:rPr>
          <w:rFonts w:ascii="Times New Roman" w:hAnsi="Times New Roman"/>
          <w:sz w:val="28"/>
          <w:szCs w:val="28"/>
          <w:lang w:val="uk-UA"/>
        </w:rPr>
        <w:t>арг</w:t>
      </w:r>
      <w:r w:rsidRPr="001F0DCF">
        <w:rPr>
          <w:rFonts w:ascii="Times New Roman" w:hAnsi="Times New Roman"/>
          <w:sz w:val="28"/>
          <w:szCs w:val="28"/>
          <w:lang w:val="uk-UA"/>
        </w:rPr>
        <w:t>ентум</w:t>
      </w:r>
      <w:proofErr w:type="spellEnd"/>
      <w:r w:rsidR="00B06BD3">
        <w:rPr>
          <w:rFonts w:ascii="Times New Roman" w:hAnsi="Times New Roman"/>
          <w:sz w:val="28"/>
          <w:szCs w:val="28"/>
          <w:lang w:val="uk-UA"/>
        </w:rPr>
        <w:t>(І</w:t>
      </w:r>
      <w:r w:rsidR="009B5C32">
        <w:rPr>
          <w:rFonts w:ascii="Times New Roman" w:hAnsi="Times New Roman"/>
          <w:sz w:val="28"/>
          <w:szCs w:val="28"/>
          <w:lang w:val="uk-UA"/>
        </w:rPr>
        <w:t>) нітратом</w:t>
      </w:r>
      <w:r w:rsidRPr="001F0DCF">
        <w:rPr>
          <w:rFonts w:ascii="Times New Roman" w:hAnsi="Times New Roman"/>
          <w:sz w:val="28"/>
          <w:szCs w:val="28"/>
          <w:lang w:val="uk-UA"/>
        </w:rPr>
        <w:t>.</w:t>
      </w:r>
    </w:p>
    <w:p w14:paraId="738C0315" w14:textId="1ED75938" w:rsidR="003B5DCF" w:rsidRPr="001F0DCF" w:rsidRDefault="003B5DCF"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Розра</w:t>
      </w:r>
      <w:r w:rsidR="00B44FBB">
        <w:rPr>
          <w:rFonts w:ascii="Times New Roman" w:hAnsi="Times New Roman"/>
          <w:sz w:val="28"/>
          <w:szCs w:val="28"/>
          <w:lang w:val="uk-UA"/>
        </w:rPr>
        <w:t>хунки проводять за формулою [3.4</w:t>
      </w:r>
      <w:r w:rsidRPr="001F0DCF">
        <w:rPr>
          <w:rFonts w:ascii="Times New Roman" w:hAnsi="Times New Roman"/>
          <w:sz w:val="28"/>
          <w:szCs w:val="28"/>
          <w:lang w:val="uk-UA"/>
        </w:rPr>
        <w:t>] :</w:t>
      </w:r>
      <w:r w:rsidRPr="001F0DCF">
        <w:rPr>
          <w:rFonts w:ascii="Times New Roman" w:hAnsi="Times New Roman"/>
          <w:sz w:val="28"/>
          <w:szCs w:val="28"/>
          <w:lang w:val="uk-UA"/>
        </w:rPr>
        <w:tab/>
      </w:r>
    </w:p>
    <w:p w14:paraId="5D5F4213" w14:textId="77777777" w:rsidR="003B5DCF" w:rsidRPr="001F0DCF" w:rsidRDefault="003B5DCF" w:rsidP="001F0DCF">
      <w:pPr>
        <w:spacing w:after="0" w:line="360" w:lineRule="auto"/>
        <w:ind w:firstLine="709"/>
        <w:jc w:val="both"/>
        <w:rPr>
          <w:rFonts w:ascii="Times New Roman" w:hAnsi="Times New Roman"/>
          <w:sz w:val="28"/>
          <w:szCs w:val="28"/>
          <w:lang w:val="uk-UA"/>
        </w:rPr>
      </w:pPr>
    </w:p>
    <w:p w14:paraId="2A76C013" w14:textId="0AA6D42B" w:rsidR="003B5DCF" w:rsidRPr="001F0DCF" w:rsidRDefault="00000000" w:rsidP="001F0DCF">
      <w:pPr>
        <w:spacing w:after="0" w:line="360" w:lineRule="auto"/>
        <w:ind w:firstLine="709"/>
        <w:jc w:val="right"/>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C</m:t>
            </m:r>
            <m:sSup>
              <m:sSupPr>
                <m:ctrlPr>
                  <w:rPr>
                    <w:rFonts w:ascii="Cambria Math" w:hAnsi="Cambria Math"/>
                    <w:i/>
                    <w:sz w:val="28"/>
                    <w:szCs w:val="28"/>
                    <w:lang w:val="uk-UA"/>
                  </w:rPr>
                </m:ctrlPr>
              </m:sSupPr>
              <m:e>
                <m:r>
                  <w:rPr>
                    <w:rFonts w:ascii="Cambria Math" w:hAnsi="Cambria Math"/>
                    <w:sz w:val="28"/>
                    <w:szCs w:val="28"/>
                    <w:lang w:val="uk-UA"/>
                  </w:rPr>
                  <m:t>l</m:t>
                </m:r>
              </m:e>
              <m:sup>
                <m:r>
                  <w:rPr>
                    <w:rFonts w:ascii="Cambria Math" w:hAnsi="Cambria Math"/>
                    <w:sz w:val="28"/>
                    <w:szCs w:val="28"/>
                    <w:lang w:val="uk-UA"/>
                  </w:rPr>
                  <m:t>-</m:t>
                </m:r>
              </m:sup>
            </m:sSup>
          </m:sub>
        </m:sSub>
        <m:r>
          <w:rPr>
            <w:rFonts w:ascii="Cambria Math" w:hAnsi="Cambria Math"/>
            <w:sz w:val="28"/>
            <w:szCs w:val="28"/>
            <w:lang w:val="uk-UA"/>
          </w:rPr>
          <m:t>=</m:t>
        </m:r>
        <m:f>
          <m:fPr>
            <m:ctrlPr>
              <w:rPr>
                <w:rFonts w:ascii="Cambria Math" w:hAnsi="Cambria Math"/>
                <w:i/>
                <w:sz w:val="28"/>
                <w:szCs w:val="28"/>
                <w:lang w:val="uk-UA"/>
              </w:rPr>
            </m:ctrlPr>
          </m:fPr>
          <m:num>
            <m:d>
              <m:dPr>
                <m:ctrlPr>
                  <w:rPr>
                    <w:rFonts w:ascii="Cambria Math" w:hAnsi="Cambria Math"/>
                    <w:i/>
                    <w:sz w:val="28"/>
                    <w:szCs w:val="28"/>
                    <w:lang w:val="uk-UA"/>
                  </w:rPr>
                </m:ctrlPr>
              </m:dPr>
              <m:e>
                <m:r>
                  <w:rPr>
                    <w:rFonts w:ascii="Cambria Math" w:hAnsi="Cambria Math"/>
                    <w:sz w:val="28"/>
                    <w:szCs w:val="28"/>
                    <w:lang w:val="uk-UA"/>
                  </w:rPr>
                  <m:t>a-b</m:t>
                </m:r>
              </m:e>
            </m:d>
            <m:r>
              <w:rPr>
                <w:rFonts w:ascii="Cambria Math" w:hAnsi="Cambria Math"/>
                <w:sz w:val="28"/>
                <w:szCs w:val="28"/>
                <w:lang w:val="uk-UA"/>
              </w:rPr>
              <m:t>*N(AgN</m:t>
            </m:r>
            <m:sSub>
              <m:sSubPr>
                <m:ctrlPr>
                  <w:rPr>
                    <w:rFonts w:ascii="Cambria Math" w:hAnsi="Cambria Math"/>
                    <w:i/>
                    <w:sz w:val="28"/>
                    <w:szCs w:val="28"/>
                    <w:lang w:val="uk-UA"/>
                  </w:rPr>
                </m:ctrlPr>
              </m:sSubPr>
              <m:e>
                <m:r>
                  <w:rPr>
                    <w:rFonts w:ascii="Cambria Math" w:hAnsi="Cambria Math"/>
                    <w:sz w:val="28"/>
                    <w:szCs w:val="28"/>
                    <w:lang w:val="uk-UA"/>
                  </w:rPr>
                  <m:t>O</m:t>
                </m:r>
              </m:e>
              <m:sub>
                <m:r>
                  <w:rPr>
                    <w:rFonts w:ascii="Cambria Math" w:hAnsi="Cambria Math"/>
                    <w:sz w:val="28"/>
                    <w:szCs w:val="28"/>
                    <w:lang w:val="uk-UA"/>
                  </w:rPr>
                  <m:t>3</m:t>
                </m:r>
              </m:sub>
            </m:sSub>
            <m:r>
              <w:rPr>
                <w:rFonts w:ascii="Cambria Math" w:hAnsi="Cambria Math"/>
                <w:sz w:val="28"/>
                <w:szCs w:val="28"/>
                <w:lang w:val="uk-UA"/>
              </w:rPr>
              <m:t>)*35.45*1000</m:t>
            </m:r>
          </m:num>
          <m:den>
            <m:sSub>
              <m:sSubPr>
                <m:ctrlPr>
                  <w:rPr>
                    <w:rFonts w:ascii="Cambria Math" w:hAnsi="Cambria Math"/>
                    <w:i/>
                    <w:sz w:val="28"/>
                    <w:szCs w:val="28"/>
                    <w:lang w:val="uk-UA"/>
                  </w:rPr>
                </m:ctrlPr>
              </m:sSubPr>
              <m:e>
                <m:r>
                  <w:rPr>
                    <w:rFonts w:ascii="Cambria Math" w:hAnsi="Cambria Math"/>
                    <w:sz w:val="28"/>
                    <w:szCs w:val="28"/>
                    <w:lang w:val="uk-UA"/>
                  </w:rPr>
                  <m:t>V</m:t>
                </m:r>
              </m:e>
              <m:sub>
                <m:r>
                  <w:rPr>
                    <w:rFonts w:ascii="Cambria Math" w:hAnsi="Cambria Math"/>
                    <w:sz w:val="28"/>
                    <w:szCs w:val="28"/>
                    <w:lang w:val="uk-UA"/>
                  </w:rPr>
                  <m:t>пр</m:t>
                </m:r>
              </m:sub>
            </m:sSub>
          </m:den>
        </m:f>
      </m:oMath>
      <w:r w:rsidR="003B5DCF" w:rsidRPr="001F0DCF">
        <w:rPr>
          <w:rFonts w:ascii="Times New Roman" w:hAnsi="Times New Roman"/>
          <w:sz w:val="28"/>
          <w:szCs w:val="28"/>
          <w:lang w:val="uk-UA"/>
        </w:rPr>
        <w:t xml:space="preserve"> ,                                    </w:t>
      </w:r>
      <w:r w:rsidR="005F4D19" w:rsidRPr="001F0DCF">
        <w:rPr>
          <w:rFonts w:ascii="Times New Roman" w:hAnsi="Times New Roman"/>
          <w:sz w:val="28"/>
          <w:szCs w:val="28"/>
          <w:lang w:val="uk-UA"/>
        </w:rPr>
        <w:t>(3.4)</w:t>
      </w:r>
    </w:p>
    <w:p w14:paraId="28B36555" w14:textId="77777777" w:rsidR="003B5DCF" w:rsidRPr="001F0DCF" w:rsidRDefault="003B5DCF" w:rsidP="001F0DCF">
      <w:pPr>
        <w:spacing w:after="0" w:line="360" w:lineRule="auto"/>
        <w:ind w:firstLine="709"/>
        <w:jc w:val="both"/>
        <w:rPr>
          <w:rFonts w:ascii="Times New Roman" w:hAnsi="Times New Roman"/>
          <w:sz w:val="28"/>
          <w:szCs w:val="28"/>
          <w:lang w:val="uk-UA"/>
        </w:rPr>
      </w:pPr>
    </w:p>
    <w:p w14:paraId="05432BD9" w14:textId="77777777" w:rsidR="003B5DCF" w:rsidRPr="001F0DCF" w:rsidRDefault="003B5DCF"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де: </w:t>
      </w:r>
      <w:proofErr w:type="spellStart"/>
      <w:r w:rsidRPr="001F0DCF">
        <w:rPr>
          <w:rFonts w:ascii="Times New Roman" w:hAnsi="Times New Roman"/>
          <w:sz w:val="28"/>
          <w:szCs w:val="28"/>
          <w:lang w:val="uk-UA"/>
        </w:rPr>
        <w:t>Х</w:t>
      </w:r>
      <w:r w:rsidRPr="001F0DCF">
        <w:rPr>
          <w:rFonts w:ascii="Times New Roman" w:hAnsi="Times New Roman"/>
          <w:sz w:val="28"/>
          <w:szCs w:val="28"/>
          <w:vertAlign w:val="subscript"/>
          <w:lang w:val="uk-UA"/>
        </w:rPr>
        <w:t>Cl</w:t>
      </w:r>
      <w:proofErr w:type="spellEnd"/>
      <w:r w:rsidRPr="001F0DCF">
        <w:rPr>
          <w:rFonts w:ascii="Times New Roman" w:hAnsi="Times New Roman"/>
          <w:sz w:val="28"/>
          <w:szCs w:val="28"/>
          <w:lang w:val="uk-UA"/>
        </w:rPr>
        <w:t>‒ – вміст хлорид-іонів (мг/дм</w:t>
      </w:r>
      <w:r w:rsidRPr="001F0DCF">
        <w:rPr>
          <w:rFonts w:ascii="Times New Roman" w:hAnsi="Times New Roman"/>
          <w:sz w:val="28"/>
          <w:szCs w:val="28"/>
          <w:vertAlign w:val="superscript"/>
          <w:lang w:val="uk-UA"/>
        </w:rPr>
        <w:t>3</w:t>
      </w:r>
      <w:r w:rsidRPr="001F0DCF">
        <w:rPr>
          <w:rFonts w:ascii="Times New Roman" w:hAnsi="Times New Roman"/>
          <w:sz w:val="28"/>
          <w:szCs w:val="28"/>
          <w:lang w:val="uk-UA"/>
        </w:rPr>
        <w:t>),</w:t>
      </w:r>
    </w:p>
    <w:p w14:paraId="7CF5DF9F" w14:textId="77777777" w:rsidR="003B5DCF" w:rsidRPr="001F0DCF" w:rsidRDefault="003B5DCF"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       a – об’єм AgNO</w:t>
      </w:r>
      <w:r w:rsidRPr="001F0DCF">
        <w:rPr>
          <w:rFonts w:ascii="Times New Roman" w:hAnsi="Times New Roman"/>
          <w:sz w:val="28"/>
          <w:szCs w:val="28"/>
          <w:vertAlign w:val="subscript"/>
          <w:lang w:val="uk-UA"/>
        </w:rPr>
        <w:t>3</w:t>
      </w:r>
      <w:r w:rsidRPr="001F0DCF">
        <w:rPr>
          <w:rFonts w:ascii="Times New Roman" w:hAnsi="Times New Roman"/>
          <w:sz w:val="28"/>
          <w:szCs w:val="28"/>
          <w:lang w:val="uk-UA"/>
        </w:rPr>
        <w:t xml:space="preserve"> витрачений на титрування проби води (мл),</w:t>
      </w:r>
    </w:p>
    <w:p w14:paraId="7F90D503" w14:textId="77777777" w:rsidR="003B5DCF" w:rsidRPr="001F0DCF" w:rsidRDefault="003B5DCF"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       b – об’єм AgNO</w:t>
      </w:r>
      <w:r w:rsidRPr="001F0DCF">
        <w:rPr>
          <w:rFonts w:ascii="Times New Roman" w:hAnsi="Times New Roman"/>
          <w:sz w:val="28"/>
          <w:szCs w:val="28"/>
          <w:vertAlign w:val="subscript"/>
          <w:lang w:val="uk-UA"/>
        </w:rPr>
        <w:t>3</w:t>
      </w:r>
      <w:r w:rsidRPr="001F0DCF">
        <w:rPr>
          <w:rFonts w:ascii="Times New Roman" w:hAnsi="Times New Roman"/>
          <w:sz w:val="28"/>
          <w:szCs w:val="28"/>
          <w:lang w:val="uk-UA"/>
        </w:rPr>
        <w:t xml:space="preserve"> витрачений на титрування холостої проби  (мл),</w:t>
      </w:r>
    </w:p>
    <w:p w14:paraId="7248D6D6" w14:textId="77777777" w:rsidR="003B5DCF" w:rsidRPr="001F0DCF" w:rsidRDefault="003B5DCF"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       N – нормальність титру AgNO</w:t>
      </w:r>
      <w:r w:rsidRPr="001F0DCF">
        <w:rPr>
          <w:rFonts w:ascii="Times New Roman" w:hAnsi="Times New Roman"/>
          <w:sz w:val="28"/>
          <w:szCs w:val="28"/>
          <w:vertAlign w:val="subscript"/>
          <w:lang w:val="uk-UA"/>
        </w:rPr>
        <w:t xml:space="preserve">3 </w:t>
      </w:r>
      <w:r w:rsidRPr="001F0DCF">
        <w:rPr>
          <w:rFonts w:ascii="Times New Roman" w:hAnsi="Times New Roman"/>
          <w:sz w:val="28"/>
          <w:szCs w:val="28"/>
          <w:lang w:val="uk-UA"/>
        </w:rPr>
        <w:t>(н),</w:t>
      </w:r>
    </w:p>
    <w:p w14:paraId="254AC1B1" w14:textId="5F55F844" w:rsidR="003B5DCF" w:rsidRPr="001F0DCF" w:rsidRDefault="003B5DCF"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       V – об’єм проби во</w:t>
      </w:r>
      <w:r w:rsidR="00491E03" w:rsidRPr="001F0DCF">
        <w:rPr>
          <w:rFonts w:ascii="Times New Roman" w:hAnsi="Times New Roman"/>
          <w:sz w:val="28"/>
          <w:szCs w:val="28"/>
          <w:lang w:val="uk-UA"/>
        </w:rPr>
        <w:t>ди, взятої для визначення (мл).</w:t>
      </w:r>
    </w:p>
    <w:p w14:paraId="2C9BCCC5" w14:textId="3C2BF4E9" w:rsidR="00E11743" w:rsidRPr="001F0DCF" w:rsidRDefault="00E11743" w:rsidP="001F0DCF">
      <w:pPr>
        <w:spacing w:before="240" w:after="12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Результати статистичної обробки </w:t>
      </w:r>
      <w:proofErr w:type="spellStart"/>
      <w:r w:rsidRPr="001F0DCF">
        <w:rPr>
          <w:rFonts w:ascii="Times New Roman" w:hAnsi="Times New Roman"/>
          <w:sz w:val="28"/>
          <w:szCs w:val="28"/>
          <w:lang w:val="uk-UA"/>
        </w:rPr>
        <w:t>покаників</w:t>
      </w:r>
      <w:proofErr w:type="spellEnd"/>
      <w:r w:rsidRPr="001F0DCF">
        <w:rPr>
          <w:rFonts w:ascii="Times New Roman" w:hAnsi="Times New Roman"/>
          <w:sz w:val="28"/>
          <w:szCs w:val="28"/>
          <w:lang w:val="uk-UA"/>
        </w:rPr>
        <w:t xml:space="preserve"> якості </w:t>
      </w:r>
      <w:r w:rsidRPr="001F0DCF">
        <w:rPr>
          <w:rStyle w:val="rvts19"/>
          <w:rFonts w:ascii="Times New Roman" w:hAnsi="Times New Roman"/>
          <w:color w:val="000000"/>
          <w:sz w:val="28"/>
          <w:szCs w:val="28"/>
          <w:lang w:val="uk-UA"/>
        </w:rPr>
        <w:t>хлоридів</w:t>
      </w:r>
      <w:r w:rsidRPr="001F0DCF">
        <w:rPr>
          <w:rFonts w:ascii="Times New Roman" w:hAnsi="Times New Roman"/>
          <w:sz w:val="28"/>
          <w:szCs w:val="28"/>
          <w:lang w:val="uk-UA"/>
        </w:rPr>
        <w:t xml:space="preserve"> </w:t>
      </w:r>
      <w:r w:rsidR="003B5DCF" w:rsidRPr="001F0DCF">
        <w:rPr>
          <w:rFonts w:ascii="Times New Roman" w:hAnsi="Times New Roman"/>
          <w:sz w:val="28"/>
          <w:szCs w:val="28"/>
          <w:lang w:val="uk-UA"/>
        </w:rPr>
        <w:t>в воді</w:t>
      </w:r>
      <w:r w:rsidRPr="001F0DCF">
        <w:rPr>
          <w:rFonts w:ascii="Times New Roman" w:hAnsi="Times New Roman"/>
          <w:sz w:val="28"/>
          <w:szCs w:val="28"/>
          <w:lang w:val="uk-UA"/>
        </w:rPr>
        <w:t xml:space="preserve"> впродовж календарного (технологіч</w:t>
      </w:r>
      <w:r w:rsidR="00491E03" w:rsidRPr="001F0DCF">
        <w:rPr>
          <w:rFonts w:ascii="Times New Roman" w:hAnsi="Times New Roman"/>
          <w:sz w:val="28"/>
          <w:szCs w:val="28"/>
          <w:lang w:val="uk-UA"/>
        </w:rPr>
        <w:t>ного) місяця (вересень 2019 р.</w:t>
      </w:r>
      <w:r w:rsidRPr="001F0DCF">
        <w:rPr>
          <w:rFonts w:ascii="Times New Roman" w:hAnsi="Times New Roman"/>
          <w:sz w:val="28"/>
          <w:szCs w:val="28"/>
          <w:lang w:val="uk-UA"/>
        </w:rPr>
        <w:t xml:space="preserve">) наведені у табл. 3.4. </w:t>
      </w:r>
    </w:p>
    <w:p w14:paraId="7899DE9F" w14:textId="33E255E7" w:rsidR="004B5A1E" w:rsidRPr="001F0DCF" w:rsidRDefault="004B5A1E" w:rsidP="001F0DCF">
      <w:pPr>
        <w:spacing w:before="240" w:after="120" w:line="360" w:lineRule="auto"/>
        <w:jc w:val="both"/>
        <w:rPr>
          <w:rFonts w:ascii="Times New Roman" w:hAnsi="Times New Roman"/>
          <w:sz w:val="28"/>
          <w:szCs w:val="28"/>
          <w:lang w:val="uk-UA"/>
        </w:rPr>
      </w:pPr>
    </w:p>
    <w:p w14:paraId="0B907825" w14:textId="0C499E44" w:rsidR="00E11743" w:rsidRDefault="004D7690" w:rsidP="001F0DCF">
      <w:pPr>
        <w:spacing w:before="240" w:after="12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Таблиця 3.4</w:t>
      </w:r>
      <w:r w:rsidR="00E11743" w:rsidRPr="001F0DCF">
        <w:rPr>
          <w:rFonts w:ascii="Times New Roman" w:hAnsi="Times New Roman"/>
          <w:sz w:val="28"/>
          <w:szCs w:val="28"/>
          <w:lang w:val="uk-UA"/>
        </w:rPr>
        <w:t xml:space="preserve"> –</w:t>
      </w:r>
      <w:r w:rsidRPr="001F0DCF">
        <w:rPr>
          <w:rFonts w:ascii="Times New Roman" w:hAnsi="Times New Roman"/>
          <w:sz w:val="28"/>
          <w:szCs w:val="28"/>
          <w:lang w:val="uk-UA"/>
        </w:rPr>
        <w:t xml:space="preserve"> </w:t>
      </w:r>
      <w:r w:rsidR="009432F3" w:rsidRPr="001F0DCF">
        <w:rPr>
          <w:rFonts w:ascii="Times New Roman" w:hAnsi="Times New Roman"/>
          <w:sz w:val="28"/>
          <w:szCs w:val="28"/>
          <w:lang w:val="uk-UA"/>
        </w:rPr>
        <w:t xml:space="preserve">Результати статистичної обробки </w:t>
      </w:r>
      <w:proofErr w:type="spellStart"/>
      <w:r w:rsidR="009432F3" w:rsidRPr="001F0DCF">
        <w:rPr>
          <w:rFonts w:ascii="Times New Roman" w:hAnsi="Times New Roman"/>
          <w:sz w:val="28"/>
          <w:szCs w:val="28"/>
          <w:lang w:val="uk-UA"/>
        </w:rPr>
        <w:t>покаників</w:t>
      </w:r>
      <w:proofErr w:type="spellEnd"/>
      <w:r w:rsidR="009432F3" w:rsidRPr="001F0DCF">
        <w:rPr>
          <w:rFonts w:ascii="Times New Roman" w:hAnsi="Times New Roman"/>
          <w:sz w:val="28"/>
          <w:szCs w:val="28"/>
          <w:lang w:val="uk-UA"/>
        </w:rPr>
        <w:t xml:space="preserve"> якості</w:t>
      </w:r>
      <w:r w:rsidR="009432F3" w:rsidRPr="001F0DCF">
        <w:rPr>
          <w:rStyle w:val="rvts19"/>
          <w:rFonts w:ascii="Times New Roman" w:hAnsi="Times New Roman"/>
          <w:color w:val="000000"/>
          <w:sz w:val="28"/>
          <w:szCs w:val="28"/>
          <w:lang w:val="uk-UA"/>
        </w:rPr>
        <w:t xml:space="preserve"> хлоридів в </w:t>
      </w:r>
      <w:r w:rsidR="009432F3" w:rsidRPr="001F0DCF">
        <w:rPr>
          <w:rFonts w:ascii="Times New Roman" w:hAnsi="Times New Roman"/>
          <w:sz w:val="28"/>
          <w:szCs w:val="28"/>
          <w:lang w:val="uk-UA"/>
        </w:rPr>
        <w:t xml:space="preserve">воді </w:t>
      </w:r>
      <w:r w:rsidR="006B3FAC">
        <w:rPr>
          <w:rFonts w:ascii="Times New Roman" w:hAnsi="Times New Roman"/>
          <w:sz w:val="28"/>
          <w:szCs w:val="28"/>
          <w:lang w:val="uk-UA"/>
        </w:rPr>
        <w:t>протягом</w:t>
      </w:r>
      <w:r w:rsidR="00446E09" w:rsidRPr="001F0DCF">
        <w:rPr>
          <w:rFonts w:ascii="Times New Roman" w:hAnsi="Times New Roman"/>
          <w:sz w:val="28"/>
          <w:szCs w:val="28"/>
          <w:lang w:val="uk-UA"/>
        </w:rPr>
        <w:t xml:space="preserve"> трьох календарних (технологічних) місяців (січень, березень, червень 2023 р.).</w:t>
      </w:r>
    </w:p>
    <w:p w14:paraId="29A2C9F4" w14:textId="77777777" w:rsidR="00426606" w:rsidRPr="001F0DCF" w:rsidRDefault="00426606" w:rsidP="001F0DCF">
      <w:pPr>
        <w:spacing w:before="240" w:after="120" w:line="360" w:lineRule="auto"/>
        <w:ind w:firstLine="709"/>
        <w:jc w:val="both"/>
        <w:rPr>
          <w:rFonts w:ascii="Times New Roman" w:hAnsi="Times New Roman"/>
          <w:sz w:val="28"/>
          <w:szCs w:val="28"/>
          <w:lang w:val="uk-UA"/>
        </w:rPr>
      </w:pPr>
    </w:p>
    <w:tbl>
      <w:tblPr>
        <w:tblStyle w:val="a4"/>
        <w:tblW w:w="0" w:type="auto"/>
        <w:jc w:val="center"/>
        <w:tblLook w:val="04A0" w:firstRow="1" w:lastRow="0" w:firstColumn="1" w:lastColumn="0" w:noHBand="0" w:noVBand="1"/>
      </w:tblPr>
      <w:tblGrid>
        <w:gridCol w:w="3049"/>
        <w:gridCol w:w="2193"/>
        <w:gridCol w:w="2193"/>
        <w:gridCol w:w="2193"/>
      </w:tblGrid>
      <w:tr w:rsidR="00E11743" w:rsidRPr="000833C8" w14:paraId="5206E195" w14:textId="77777777" w:rsidTr="00D30A98">
        <w:trPr>
          <w:jc w:val="center"/>
        </w:trPr>
        <w:tc>
          <w:tcPr>
            <w:tcW w:w="3049" w:type="dxa"/>
            <w:vAlign w:val="center"/>
          </w:tcPr>
          <w:p w14:paraId="405DED65" w14:textId="77777777" w:rsidR="00E11743" w:rsidRPr="001F0DCF" w:rsidRDefault="00E11743"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Результати статистичної обробки</w:t>
            </w:r>
          </w:p>
        </w:tc>
        <w:tc>
          <w:tcPr>
            <w:tcW w:w="6579" w:type="dxa"/>
            <w:gridSpan w:val="3"/>
            <w:vAlign w:val="center"/>
          </w:tcPr>
          <w:p w14:paraId="6E69203E" w14:textId="77777777" w:rsidR="00E11743" w:rsidRPr="001F0DCF" w:rsidRDefault="00E11743" w:rsidP="001F0DCF">
            <w:pPr>
              <w:spacing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 xml:space="preserve">Вміст хлоридів </w:t>
            </w:r>
            <w:proofErr w:type="spellStart"/>
            <w:r w:rsidRPr="001F0DCF">
              <w:rPr>
                <w:rFonts w:ascii="Times New Roman" w:hAnsi="Times New Roman"/>
                <w:sz w:val="28"/>
                <w:szCs w:val="28"/>
                <w:lang w:val="uk-UA" w:eastAsia="en-US"/>
              </w:rPr>
              <w:t>Cl</w:t>
            </w:r>
            <w:proofErr w:type="spellEnd"/>
            <w:r w:rsidRPr="001F0DCF">
              <w:rPr>
                <w:rFonts w:ascii="Times New Roman" w:hAnsi="Times New Roman"/>
                <w:sz w:val="28"/>
                <w:szCs w:val="28"/>
                <w:vertAlign w:val="superscript"/>
                <w:lang w:val="uk-UA" w:eastAsia="en-US"/>
              </w:rPr>
              <w:t>‒</w:t>
            </w:r>
            <w:r w:rsidRPr="001F0DCF">
              <w:rPr>
                <w:rFonts w:ascii="Times New Roman" w:hAnsi="Times New Roman"/>
                <w:sz w:val="28"/>
                <w:szCs w:val="28"/>
                <w:lang w:val="uk-UA" w:eastAsia="en-US"/>
              </w:rPr>
              <w:t xml:space="preserve">, </w:t>
            </w:r>
            <w:r w:rsidRPr="001F0DCF">
              <w:rPr>
                <w:rFonts w:ascii="Times New Roman" w:hAnsi="Times New Roman"/>
                <w:sz w:val="28"/>
                <w:szCs w:val="28"/>
                <w:lang w:val="uk-UA"/>
              </w:rPr>
              <w:t>мг-</w:t>
            </w:r>
            <w:proofErr w:type="spellStart"/>
            <w:r w:rsidRPr="001F0DCF">
              <w:rPr>
                <w:rFonts w:ascii="Times New Roman" w:hAnsi="Times New Roman"/>
                <w:sz w:val="28"/>
                <w:szCs w:val="28"/>
                <w:lang w:val="uk-UA"/>
              </w:rPr>
              <w:t>екв</w:t>
            </w:r>
            <w:proofErr w:type="spellEnd"/>
            <w:r w:rsidRPr="001F0DCF">
              <w:rPr>
                <w:rFonts w:ascii="Times New Roman" w:hAnsi="Times New Roman"/>
                <w:sz w:val="28"/>
                <w:szCs w:val="28"/>
                <w:lang w:val="uk-UA"/>
              </w:rPr>
              <w:t>/л</w:t>
            </w:r>
          </w:p>
        </w:tc>
      </w:tr>
      <w:tr w:rsidR="00446E09" w:rsidRPr="001F0DCF" w14:paraId="185BC47A" w14:textId="77777777" w:rsidTr="00446E09">
        <w:trPr>
          <w:jc w:val="center"/>
        </w:trPr>
        <w:tc>
          <w:tcPr>
            <w:tcW w:w="3049" w:type="dxa"/>
            <w:vAlign w:val="center"/>
          </w:tcPr>
          <w:p w14:paraId="6D090318" w14:textId="25278693" w:rsidR="00446E09" w:rsidRPr="001F0DCF" w:rsidRDefault="00446E09"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Місяць</w:t>
            </w:r>
          </w:p>
        </w:tc>
        <w:tc>
          <w:tcPr>
            <w:tcW w:w="2193" w:type="dxa"/>
            <w:vAlign w:val="center"/>
          </w:tcPr>
          <w:p w14:paraId="0DC89420" w14:textId="765223E2" w:rsidR="00446E09" w:rsidRPr="001F0DCF" w:rsidRDefault="00446E09" w:rsidP="001F0DCF">
            <w:pPr>
              <w:spacing w:line="360" w:lineRule="auto"/>
              <w:jc w:val="center"/>
              <w:rPr>
                <w:rFonts w:ascii="Times New Roman" w:hAnsi="Times New Roman"/>
                <w:sz w:val="28"/>
                <w:szCs w:val="28"/>
                <w:lang w:val="uk-UA" w:eastAsia="en-US"/>
              </w:rPr>
            </w:pPr>
            <w:r w:rsidRPr="001F0DCF">
              <w:rPr>
                <w:rFonts w:ascii="Times New Roman" w:hAnsi="Times New Roman"/>
                <w:sz w:val="28"/>
                <w:szCs w:val="28"/>
                <w:lang w:val="uk-UA"/>
              </w:rPr>
              <w:t>січень</w:t>
            </w:r>
          </w:p>
        </w:tc>
        <w:tc>
          <w:tcPr>
            <w:tcW w:w="2193" w:type="dxa"/>
          </w:tcPr>
          <w:p w14:paraId="62E75262" w14:textId="18701730" w:rsidR="00446E09" w:rsidRPr="001F0DCF" w:rsidRDefault="00446E09"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березень</w:t>
            </w:r>
          </w:p>
        </w:tc>
        <w:tc>
          <w:tcPr>
            <w:tcW w:w="2193" w:type="dxa"/>
          </w:tcPr>
          <w:p w14:paraId="2C74CFFC" w14:textId="00E552AC" w:rsidR="00446E09" w:rsidRPr="001F0DCF" w:rsidRDefault="00446E09" w:rsidP="001F0DCF">
            <w:pPr>
              <w:spacing w:line="360" w:lineRule="auto"/>
              <w:jc w:val="center"/>
              <w:rPr>
                <w:rFonts w:ascii="Times New Roman" w:hAnsi="Times New Roman"/>
                <w:sz w:val="28"/>
                <w:szCs w:val="28"/>
                <w:lang w:val="uk-UA"/>
              </w:rPr>
            </w:pPr>
            <w:r w:rsidRPr="001F0DCF">
              <w:rPr>
                <w:rFonts w:ascii="Times New Roman" w:hAnsi="Times New Roman"/>
                <w:sz w:val="28"/>
                <w:szCs w:val="28"/>
                <w:lang w:val="uk-UA"/>
              </w:rPr>
              <w:t>червень</w:t>
            </w:r>
          </w:p>
        </w:tc>
      </w:tr>
      <w:tr w:rsidR="00446E09" w:rsidRPr="001F0DCF" w14:paraId="5BA6795A" w14:textId="77777777" w:rsidTr="00446E09">
        <w:trPr>
          <w:jc w:val="center"/>
        </w:trPr>
        <w:tc>
          <w:tcPr>
            <w:tcW w:w="3049" w:type="dxa"/>
            <w:vAlign w:val="center"/>
          </w:tcPr>
          <w:p w14:paraId="138D2C34" w14:textId="77777777" w:rsidR="00446E09" w:rsidRPr="001F0DCF" w:rsidRDefault="00446E09" w:rsidP="001F0DCF">
            <w:pPr>
              <w:spacing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значення </w:t>
            </w:r>
          </w:p>
        </w:tc>
        <w:tc>
          <w:tcPr>
            <w:tcW w:w="2193" w:type="dxa"/>
            <w:tcBorders>
              <w:top w:val="single" w:sz="4" w:space="0" w:color="auto"/>
              <w:left w:val="single" w:sz="4" w:space="0" w:color="auto"/>
              <w:bottom w:val="single" w:sz="4" w:space="0" w:color="auto"/>
              <w:right w:val="single" w:sz="4" w:space="0" w:color="auto"/>
            </w:tcBorders>
            <w:vAlign w:val="center"/>
          </w:tcPr>
          <w:p w14:paraId="29E57CFE" w14:textId="08548FFC" w:rsidR="00446E09" w:rsidRPr="001F0DCF" w:rsidRDefault="00B67FFA"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114,3</w:t>
            </w:r>
          </w:p>
        </w:tc>
        <w:tc>
          <w:tcPr>
            <w:tcW w:w="2193" w:type="dxa"/>
            <w:tcBorders>
              <w:top w:val="single" w:sz="4" w:space="0" w:color="auto"/>
              <w:left w:val="single" w:sz="4" w:space="0" w:color="auto"/>
              <w:bottom w:val="single" w:sz="4" w:space="0" w:color="auto"/>
              <w:right w:val="single" w:sz="4" w:space="0" w:color="auto"/>
            </w:tcBorders>
            <w:vAlign w:val="center"/>
          </w:tcPr>
          <w:p w14:paraId="63F8D54B" w14:textId="1DD5C7CD" w:rsidR="00446E09" w:rsidRPr="001F0DCF" w:rsidRDefault="00B67FFA"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126</w:t>
            </w:r>
            <w:r w:rsidR="00446E09" w:rsidRPr="001F0DCF">
              <w:rPr>
                <w:rFonts w:ascii="Times New Roman" w:hAnsi="Times New Roman"/>
                <w:color w:val="000000"/>
                <w:sz w:val="28"/>
                <w:szCs w:val="28"/>
                <w:lang w:val="uk-UA" w:eastAsia="en-US"/>
              </w:rPr>
              <w:t>,</w:t>
            </w:r>
            <w:r w:rsidRPr="001F0DCF">
              <w:rPr>
                <w:rFonts w:ascii="Times New Roman" w:hAnsi="Times New Roman"/>
                <w:color w:val="000000"/>
                <w:sz w:val="28"/>
                <w:szCs w:val="28"/>
                <w:lang w:val="uk-UA" w:eastAsia="en-US"/>
              </w:rPr>
              <w:t>2</w:t>
            </w:r>
          </w:p>
        </w:tc>
        <w:tc>
          <w:tcPr>
            <w:tcW w:w="2193" w:type="dxa"/>
            <w:tcBorders>
              <w:right w:val="single" w:sz="4" w:space="0" w:color="auto"/>
            </w:tcBorders>
            <w:vAlign w:val="center"/>
          </w:tcPr>
          <w:p w14:paraId="262B0689" w14:textId="088F6AE8" w:rsidR="00446E09" w:rsidRPr="001F0DCF" w:rsidRDefault="00B67FFA"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111,9</w:t>
            </w:r>
          </w:p>
        </w:tc>
      </w:tr>
      <w:tr w:rsidR="00446E09" w:rsidRPr="001F0DCF" w14:paraId="14BEE09C" w14:textId="77777777" w:rsidTr="00446E09">
        <w:trPr>
          <w:jc w:val="center"/>
        </w:trPr>
        <w:tc>
          <w:tcPr>
            <w:tcW w:w="3049" w:type="dxa"/>
            <w:vAlign w:val="center"/>
          </w:tcPr>
          <w:p w14:paraId="1C8A6BC2" w14:textId="77777777" w:rsidR="00446E09" w:rsidRPr="001F0DCF" w:rsidRDefault="00446E09" w:rsidP="001F0DCF">
            <w:pPr>
              <w:spacing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відхилення </w:t>
            </w:r>
          </w:p>
        </w:tc>
        <w:tc>
          <w:tcPr>
            <w:tcW w:w="2193" w:type="dxa"/>
            <w:tcBorders>
              <w:top w:val="single" w:sz="4" w:space="0" w:color="auto"/>
              <w:left w:val="single" w:sz="4" w:space="0" w:color="auto"/>
              <w:bottom w:val="single" w:sz="4" w:space="0" w:color="auto"/>
              <w:right w:val="single" w:sz="4" w:space="0" w:color="auto"/>
            </w:tcBorders>
            <w:vAlign w:val="center"/>
          </w:tcPr>
          <w:p w14:paraId="0554A0D6" w14:textId="2C85218A"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0,699</w:t>
            </w:r>
          </w:p>
        </w:tc>
        <w:tc>
          <w:tcPr>
            <w:tcW w:w="2193" w:type="dxa"/>
            <w:tcBorders>
              <w:top w:val="single" w:sz="4" w:space="0" w:color="auto"/>
              <w:left w:val="single" w:sz="4" w:space="0" w:color="auto"/>
              <w:bottom w:val="single" w:sz="4" w:space="0" w:color="auto"/>
              <w:right w:val="single" w:sz="4" w:space="0" w:color="auto"/>
            </w:tcBorders>
            <w:vAlign w:val="center"/>
          </w:tcPr>
          <w:p w14:paraId="1AAADD6E" w14:textId="6D20F807"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2,558</w:t>
            </w:r>
          </w:p>
        </w:tc>
        <w:tc>
          <w:tcPr>
            <w:tcW w:w="2193" w:type="dxa"/>
            <w:tcBorders>
              <w:right w:val="single" w:sz="4" w:space="0" w:color="auto"/>
            </w:tcBorders>
            <w:vAlign w:val="center"/>
          </w:tcPr>
          <w:p w14:paraId="4169D937" w14:textId="221FB75C"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0,033</w:t>
            </w:r>
          </w:p>
        </w:tc>
      </w:tr>
      <w:tr w:rsidR="00446E09" w:rsidRPr="001F0DCF" w14:paraId="5C5F0FFB" w14:textId="77777777" w:rsidTr="00446E09">
        <w:trPr>
          <w:jc w:val="center"/>
        </w:trPr>
        <w:tc>
          <w:tcPr>
            <w:tcW w:w="3049" w:type="dxa"/>
            <w:vAlign w:val="center"/>
          </w:tcPr>
          <w:p w14:paraId="79BB7B0A" w14:textId="77777777" w:rsidR="00446E09" w:rsidRPr="001F0DCF" w:rsidRDefault="00446E09" w:rsidP="001F0DCF">
            <w:pPr>
              <w:spacing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Дисперсія </w:t>
            </w:r>
            <w:r w:rsidRPr="001F0DCF">
              <w:rPr>
                <w:rFonts w:ascii="Times New Roman" w:hAnsi="Times New Roman"/>
                <w:i/>
                <w:color w:val="000000"/>
                <w:sz w:val="28"/>
                <w:szCs w:val="28"/>
                <w:lang w:val="uk-UA" w:eastAsia="en-US"/>
              </w:rPr>
              <w:t>V</w:t>
            </w:r>
          </w:p>
        </w:tc>
        <w:tc>
          <w:tcPr>
            <w:tcW w:w="2193" w:type="dxa"/>
            <w:tcBorders>
              <w:top w:val="single" w:sz="4" w:space="0" w:color="auto"/>
              <w:left w:val="single" w:sz="4" w:space="0" w:color="auto"/>
              <w:bottom w:val="single" w:sz="4" w:space="0" w:color="auto"/>
              <w:right w:val="single" w:sz="4" w:space="0" w:color="auto"/>
            </w:tcBorders>
            <w:vAlign w:val="center"/>
          </w:tcPr>
          <w:p w14:paraId="286C1B95" w14:textId="0A6478C3"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0,637</w:t>
            </w:r>
          </w:p>
        </w:tc>
        <w:tc>
          <w:tcPr>
            <w:tcW w:w="2193" w:type="dxa"/>
            <w:tcBorders>
              <w:top w:val="single" w:sz="4" w:space="0" w:color="auto"/>
              <w:left w:val="single" w:sz="4" w:space="0" w:color="auto"/>
              <w:bottom w:val="single" w:sz="4" w:space="0" w:color="auto"/>
              <w:right w:val="single" w:sz="4" w:space="0" w:color="auto"/>
            </w:tcBorders>
            <w:vAlign w:val="center"/>
          </w:tcPr>
          <w:p w14:paraId="566ADACD" w14:textId="24D82319"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21,305</w:t>
            </w:r>
          </w:p>
        </w:tc>
        <w:tc>
          <w:tcPr>
            <w:tcW w:w="2193" w:type="dxa"/>
            <w:tcBorders>
              <w:right w:val="single" w:sz="4" w:space="0" w:color="auto"/>
            </w:tcBorders>
            <w:vAlign w:val="center"/>
          </w:tcPr>
          <w:p w14:paraId="5433A573" w14:textId="2BBB1361"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0,001</w:t>
            </w:r>
          </w:p>
        </w:tc>
      </w:tr>
      <w:tr w:rsidR="00446E09" w:rsidRPr="001F0DCF" w14:paraId="57B2E10E" w14:textId="77777777" w:rsidTr="00446E09">
        <w:trPr>
          <w:jc w:val="center"/>
        </w:trPr>
        <w:tc>
          <w:tcPr>
            <w:tcW w:w="3049" w:type="dxa"/>
            <w:vAlign w:val="center"/>
          </w:tcPr>
          <w:p w14:paraId="45F4FCE8" w14:textId="77777777" w:rsidR="00446E09" w:rsidRPr="001F0DCF" w:rsidRDefault="00446E09" w:rsidP="001F0DCF">
            <w:pPr>
              <w:spacing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Абсолютне статистичне відхилення </w:t>
            </w:r>
            <w:r w:rsidRPr="001F0DCF">
              <w:rPr>
                <w:rFonts w:ascii="Times New Roman" w:hAnsi="Times New Roman"/>
                <w:i/>
                <w:color w:val="000000"/>
                <w:sz w:val="28"/>
                <w:szCs w:val="28"/>
                <w:lang w:val="uk-UA" w:eastAsia="en-US"/>
              </w:rPr>
              <w:t>S</w:t>
            </w:r>
          </w:p>
        </w:tc>
        <w:tc>
          <w:tcPr>
            <w:tcW w:w="2193" w:type="dxa"/>
            <w:tcBorders>
              <w:top w:val="single" w:sz="4" w:space="0" w:color="auto"/>
              <w:left w:val="single" w:sz="4" w:space="0" w:color="auto"/>
              <w:bottom w:val="single" w:sz="4" w:space="0" w:color="auto"/>
              <w:right w:val="single" w:sz="4" w:space="0" w:color="auto"/>
            </w:tcBorders>
            <w:vAlign w:val="center"/>
          </w:tcPr>
          <w:p w14:paraId="62971942" w14:textId="4B798B35"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0,798</w:t>
            </w:r>
          </w:p>
        </w:tc>
        <w:tc>
          <w:tcPr>
            <w:tcW w:w="2193" w:type="dxa"/>
            <w:tcBorders>
              <w:top w:val="single" w:sz="4" w:space="0" w:color="auto"/>
              <w:left w:val="single" w:sz="4" w:space="0" w:color="auto"/>
              <w:bottom w:val="single" w:sz="4" w:space="0" w:color="auto"/>
              <w:right w:val="single" w:sz="4" w:space="0" w:color="auto"/>
            </w:tcBorders>
            <w:vAlign w:val="center"/>
          </w:tcPr>
          <w:p w14:paraId="59B0F608" w14:textId="12C747FB"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4,616</w:t>
            </w:r>
          </w:p>
        </w:tc>
        <w:tc>
          <w:tcPr>
            <w:tcW w:w="2193" w:type="dxa"/>
            <w:tcBorders>
              <w:right w:val="single" w:sz="4" w:space="0" w:color="auto"/>
            </w:tcBorders>
            <w:vAlign w:val="center"/>
          </w:tcPr>
          <w:p w14:paraId="2183C896" w14:textId="1421CA83"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0,038</w:t>
            </w:r>
          </w:p>
        </w:tc>
      </w:tr>
      <w:tr w:rsidR="00446E09" w:rsidRPr="001F0DCF" w14:paraId="7BFA8478" w14:textId="77777777" w:rsidTr="00446E09">
        <w:trPr>
          <w:jc w:val="center"/>
        </w:trPr>
        <w:tc>
          <w:tcPr>
            <w:tcW w:w="3049" w:type="dxa"/>
            <w:vAlign w:val="center"/>
          </w:tcPr>
          <w:p w14:paraId="0470C9A1" w14:textId="77777777" w:rsidR="00446E09" w:rsidRPr="001F0DCF" w:rsidRDefault="00446E09" w:rsidP="001F0DCF">
            <w:pPr>
              <w:spacing w:line="360" w:lineRule="auto"/>
              <w:rPr>
                <w:rFonts w:ascii="Times New Roman" w:hAnsi="Times New Roman"/>
                <w:color w:val="000000"/>
                <w:sz w:val="28"/>
                <w:szCs w:val="28"/>
                <w:vertAlign w:val="subscript"/>
                <w:lang w:val="uk-UA" w:eastAsia="en-US"/>
              </w:rPr>
            </w:pPr>
            <w:r w:rsidRPr="001F0DCF">
              <w:rPr>
                <w:rFonts w:ascii="Times New Roman" w:hAnsi="Times New Roman"/>
                <w:color w:val="000000"/>
                <w:sz w:val="28"/>
                <w:szCs w:val="28"/>
                <w:lang w:val="uk-UA" w:eastAsia="en-US"/>
              </w:rPr>
              <w:t xml:space="preserve">Відносне стандартне відхилення </w:t>
            </w:r>
            <w:proofErr w:type="spellStart"/>
            <w:r w:rsidRPr="001F0DCF">
              <w:rPr>
                <w:rFonts w:ascii="Times New Roman" w:hAnsi="Times New Roman"/>
                <w:i/>
                <w:sz w:val="28"/>
                <w:szCs w:val="28"/>
                <w:lang w:val="uk-UA" w:eastAsia="en-US"/>
              </w:rPr>
              <w:t>S</w:t>
            </w:r>
            <w:r w:rsidRPr="001F0DCF">
              <w:rPr>
                <w:rFonts w:ascii="Times New Roman" w:hAnsi="Times New Roman"/>
                <w:i/>
                <w:sz w:val="28"/>
                <w:szCs w:val="28"/>
                <w:vertAlign w:val="subscript"/>
                <w:lang w:val="uk-UA" w:eastAsia="en-US"/>
              </w:rPr>
              <w:t>r</w:t>
            </w:r>
            <w:proofErr w:type="spellEnd"/>
          </w:p>
        </w:tc>
        <w:tc>
          <w:tcPr>
            <w:tcW w:w="2193" w:type="dxa"/>
            <w:tcBorders>
              <w:top w:val="single" w:sz="4" w:space="0" w:color="auto"/>
              <w:left w:val="single" w:sz="4" w:space="0" w:color="auto"/>
              <w:bottom w:val="single" w:sz="4" w:space="0" w:color="auto"/>
              <w:right w:val="single" w:sz="4" w:space="0" w:color="auto"/>
            </w:tcBorders>
            <w:vAlign w:val="center"/>
          </w:tcPr>
          <w:p w14:paraId="75F3DC68" w14:textId="10DE5D34"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0,027</w:t>
            </w:r>
          </w:p>
        </w:tc>
        <w:tc>
          <w:tcPr>
            <w:tcW w:w="2193" w:type="dxa"/>
            <w:tcBorders>
              <w:top w:val="single" w:sz="4" w:space="0" w:color="auto"/>
              <w:left w:val="single" w:sz="4" w:space="0" w:color="auto"/>
              <w:bottom w:val="single" w:sz="4" w:space="0" w:color="auto"/>
              <w:right w:val="single" w:sz="4" w:space="0" w:color="auto"/>
            </w:tcBorders>
            <w:vAlign w:val="center"/>
          </w:tcPr>
          <w:p w14:paraId="275B8775" w14:textId="0221301E"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0,021</w:t>
            </w:r>
          </w:p>
        </w:tc>
        <w:tc>
          <w:tcPr>
            <w:tcW w:w="2193" w:type="dxa"/>
            <w:tcBorders>
              <w:right w:val="single" w:sz="4" w:space="0" w:color="auto"/>
            </w:tcBorders>
            <w:vAlign w:val="center"/>
          </w:tcPr>
          <w:p w14:paraId="24BCD9C1" w14:textId="3BEE7D55" w:rsidR="00446E09" w:rsidRPr="001F0DCF" w:rsidRDefault="00446E09"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0,013</w:t>
            </w:r>
          </w:p>
        </w:tc>
      </w:tr>
      <w:tr w:rsidR="00446E09" w:rsidRPr="001F0DCF" w14:paraId="03BE104F" w14:textId="77777777" w:rsidTr="00446E09">
        <w:trPr>
          <w:jc w:val="center"/>
        </w:trPr>
        <w:tc>
          <w:tcPr>
            <w:tcW w:w="3049" w:type="dxa"/>
            <w:vAlign w:val="center"/>
          </w:tcPr>
          <w:p w14:paraId="54B8FB1C" w14:textId="77777777" w:rsidR="00446E09" w:rsidRPr="001F0DCF" w:rsidRDefault="00446E09" w:rsidP="001F0DCF">
            <w:pPr>
              <w:spacing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Максимальне значення </w:t>
            </w:r>
          </w:p>
          <w:p w14:paraId="57864367" w14:textId="77777777" w:rsidR="00446E09" w:rsidRPr="001F0DCF" w:rsidRDefault="00446E09" w:rsidP="001F0DCF">
            <w:pPr>
              <w:spacing w:line="360" w:lineRule="auto"/>
              <w:rPr>
                <w:rFonts w:ascii="Times New Roman" w:hAnsi="Times New Roman"/>
                <w:color w:val="000000"/>
                <w:sz w:val="28"/>
                <w:szCs w:val="28"/>
                <w:lang w:val="uk-UA" w:eastAsia="en-US"/>
              </w:rPr>
            </w:pPr>
          </w:p>
        </w:tc>
        <w:tc>
          <w:tcPr>
            <w:tcW w:w="2193" w:type="dxa"/>
            <w:tcBorders>
              <w:top w:val="single" w:sz="4" w:space="0" w:color="auto"/>
              <w:left w:val="single" w:sz="4" w:space="0" w:color="auto"/>
              <w:bottom w:val="single" w:sz="4" w:space="0" w:color="auto"/>
              <w:right w:val="single" w:sz="4" w:space="0" w:color="auto"/>
            </w:tcBorders>
            <w:vAlign w:val="center"/>
          </w:tcPr>
          <w:p w14:paraId="54D4A547" w14:textId="033FC3F9" w:rsidR="00446E09" w:rsidRPr="001F0DCF" w:rsidRDefault="00B67FFA"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120,5</w:t>
            </w:r>
          </w:p>
        </w:tc>
        <w:tc>
          <w:tcPr>
            <w:tcW w:w="2193" w:type="dxa"/>
            <w:tcBorders>
              <w:top w:val="single" w:sz="4" w:space="0" w:color="auto"/>
              <w:left w:val="single" w:sz="4" w:space="0" w:color="auto"/>
              <w:bottom w:val="single" w:sz="4" w:space="0" w:color="auto"/>
              <w:right w:val="single" w:sz="4" w:space="0" w:color="auto"/>
            </w:tcBorders>
            <w:vAlign w:val="center"/>
          </w:tcPr>
          <w:p w14:paraId="7CD56CFB" w14:textId="1918878C" w:rsidR="00446E09" w:rsidRPr="001F0DCF" w:rsidRDefault="00B67FFA"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134,7</w:t>
            </w:r>
          </w:p>
        </w:tc>
        <w:tc>
          <w:tcPr>
            <w:tcW w:w="2193" w:type="dxa"/>
            <w:tcBorders>
              <w:right w:val="single" w:sz="4" w:space="0" w:color="auto"/>
            </w:tcBorders>
            <w:vAlign w:val="center"/>
          </w:tcPr>
          <w:p w14:paraId="26E6EA7A" w14:textId="4E415FFF" w:rsidR="00446E09" w:rsidRPr="001F0DCF" w:rsidRDefault="00B67FFA" w:rsidP="001F0DCF">
            <w:pPr>
              <w:spacing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124,</w:t>
            </w:r>
            <w:r w:rsidR="00446E09" w:rsidRPr="001F0DCF">
              <w:rPr>
                <w:rFonts w:ascii="Times New Roman" w:hAnsi="Times New Roman"/>
                <w:color w:val="000000"/>
                <w:sz w:val="28"/>
                <w:szCs w:val="28"/>
                <w:lang w:val="uk-UA" w:eastAsia="en-US"/>
              </w:rPr>
              <w:t>0</w:t>
            </w:r>
          </w:p>
        </w:tc>
      </w:tr>
    </w:tbl>
    <w:p w14:paraId="0BA931B6" w14:textId="77777777" w:rsidR="003C35E8" w:rsidRPr="001F0DCF" w:rsidRDefault="003C35E8" w:rsidP="001F0DCF">
      <w:pPr>
        <w:spacing w:after="0" w:line="360" w:lineRule="auto"/>
        <w:ind w:firstLine="709"/>
        <w:jc w:val="both"/>
        <w:rPr>
          <w:rFonts w:ascii="Times New Roman" w:hAnsi="Times New Roman"/>
          <w:sz w:val="28"/>
          <w:szCs w:val="28"/>
          <w:lang w:val="uk-UA"/>
        </w:rPr>
      </w:pPr>
    </w:p>
    <w:p w14:paraId="0F862161" w14:textId="614D9F34" w:rsidR="00C80A7B" w:rsidRPr="001F0DCF" w:rsidRDefault="003B5DCF"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За даними табл. 3.4 побудовано графік зміни </w:t>
      </w:r>
      <w:proofErr w:type="spellStart"/>
      <w:r w:rsidRPr="001F0DCF">
        <w:rPr>
          <w:rFonts w:ascii="Times New Roman" w:hAnsi="Times New Roman"/>
          <w:sz w:val="28"/>
          <w:szCs w:val="28"/>
          <w:lang w:val="uk-UA"/>
        </w:rPr>
        <w:t>покаників</w:t>
      </w:r>
      <w:proofErr w:type="spellEnd"/>
      <w:r w:rsidRPr="001F0DCF">
        <w:rPr>
          <w:rFonts w:ascii="Times New Roman" w:hAnsi="Times New Roman"/>
          <w:sz w:val="28"/>
          <w:szCs w:val="28"/>
          <w:lang w:val="uk-UA"/>
        </w:rPr>
        <w:t xml:space="preserve"> якості хлоридів в воді </w:t>
      </w:r>
      <w:r w:rsidR="006B3FAC">
        <w:rPr>
          <w:rFonts w:ascii="Times New Roman" w:hAnsi="Times New Roman"/>
          <w:sz w:val="28"/>
          <w:szCs w:val="28"/>
          <w:lang w:val="uk-UA"/>
        </w:rPr>
        <w:t>протягом</w:t>
      </w:r>
      <w:r w:rsidR="00446E09" w:rsidRPr="001F0DCF">
        <w:rPr>
          <w:rFonts w:ascii="Times New Roman" w:hAnsi="Times New Roman"/>
          <w:sz w:val="28"/>
          <w:szCs w:val="28"/>
          <w:lang w:val="uk-UA"/>
        </w:rPr>
        <w:t xml:space="preserve"> трьох календарних (технологічних) місяців (січень, березень, червень 2023 р.). </w:t>
      </w:r>
      <w:r w:rsidRPr="001F0DCF">
        <w:rPr>
          <w:rFonts w:ascii="Times New Roman" w:hAnsi="Times New Roman"/>
          <w:sz w:val="28"/>
          <w:szCs w:val="28"/>
          <w:lang w:val="uk-UA"/>
        </w:rPr>
        <w:t>(рис.</w:t>
      </w:r>
      <w:r w:rsidR="00046E32" w:rsidRPr="001F0DCF">
        <w:rPr>
          <w:rFonts w:ascii="Times New Roman" w:hAnsi="Times New Roman"/>
          <w:sz w:val="28"/>
          <w:szCs w:val="28"/>
          <w:lang w:val="uk-UA"/>
        </w:rPr>
        <w:t xml:space="preserve"> </w:t>
      </w:r>
      <w:r w:rsidRPr="001F0DCF">
        <w:rPr>
          <w:rFonts w:ascii="Times New Roman" w:hAnsi="Times New Roman"/>
          <w:sz w:val="28"/>
          <w:szCs w:val="28"/>
          <w:lang w:val="uk-UA"/>
        </w:rPr>
        <w:t>3.4)</w:t>
      </w:r>
      <w:r w:rsidR="008211A2" w:rsidRPr="001F0DCF">
        <w:rPr>
          <w:rFonts w:ascii="Times New Roman" w:hAnsi="Times New Roman"/>
          <w:sz w:val="28"/>
          <w:szCs w:val="28"/>
          <w:lang w:val="uk-UA"/>
        </w:rPr>
        <w:t>.</w:t>
      </w:r>
      <w:r w:rsidRPr="001F0DCF">
        <w:rPr>
          <w:rFonts w:ascii="Times New Roman" w:hAnsi="Times New Roman"/>
          <w:sz w:val="28"/>
          <w:szCs w:val="28"/>
          <w:lang w:val="uk-UA"/>
        </w:rPr>
        <w:t xml:space="preserve"> </w:t>
      </w:r>
    </w:p>
    <w:p w14:paraId="3CBCD23C" w14:textId="19F9CF3E" w:rsidR="003B5DCF" w:rsidRPr="001F0DCF" w:rsidRDefault="00B67FFA" w:rsidP="001F0DCF">
      <w:pPr>
        <w:spacing w:after="0" w:line="360" w:lineRule="auto"/>
        <w:ind w:firstLine="709"/>
        <w:jc w:val="center"/>
        <w:rPr>
          <w:rFonts w:ascii="Times New Roman" w:hAnsi="Times New Roman"/>
          <w:sz w:val="28"/>
          <w:szCs w:val="28"/>
          <w:lang w:val="uk-UA"/>
        </w:rPr>
      </w:pPr>
      <w:r w:rsidRPr="001F0DCF">
        <w:rPr>
          <w:rFonts w:ascii="Times New Roman" w:hAnsi="Times New Roman"/>
          <w:noProof/>
          <w:sz w:val="28"/>
          <w:szCs w:val="28"/>
        </w:rPr>
        <w:lastRenderedPageBreak/>
        <w:drawing>
          <wp:inline distT="0" distB="0" distL="0" distR="0" wp14:anchorId="1F902CF5" wp14:editId="2C68B1AA">
            <wp:extent cx="4080163" cy="2362200"/>
            <wp:effectExtent l="0" t="0" r="158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177AB6A" w14:textId="0935FE23" w:rsidR="00252C7D" w:rsidRDefault="003B5DCF" w:rsidP="001F0DCF">
      <w:pPr>
        <w:spacing w:after="0" w:line="360" w:lineRule="auto"/>
        <w:ind w:firstLine="709"/>
        <w:jc w:val="center"/>
        <w:rPr>
          <w:rFonts w:ascii="Times New Roman" w:hAnsi="Times New Roman"/>
          <w:sz w:val="28"/>
          <w:szCs w:val="28"/>
          <w:lang w:val="uk-UA"/>
        </w:rPr>
      </w:pPr>
      <w:r w:rsidRPr="001F0DCF">
        <w:rPr>
          <w:rFonts w:ascii="Times New Roman" w:hAnsi="Times New Roman"/>
          <w:sz w:val="28"/>
          <w:szCs w:val="28"/>
          <w:lang w:val="uk-UA"/>
        </w:rPr>
        <w:t>Рисунок 3.4 – Графік зміни хлоридів в воді</w:t>
      </w:r>
    </w:p>
    <w:p w14:paraId="77634BE5" w14:textId="77777777" w:rsidR="00B44FBB" w:rsidRPr="001F0DCF" w:rsidRDefault="00B44FBB" w:rsidP="001F0DCF">
      <w:pPr>
        <w:spacing w:after="0" w:line="360" w:lineRule="auto"/>
        <w:ind w:firstLine="709"/>
        <w:jc w:val="center"/>
        <w:rPr>
          <w:rFonts w:ascii="Times New Roman" w:hAnsi="Times New Roman"/>
          <w:sz w:val="28"/>
          <w:szCs w:val="28"/>
          <w:lang w:val="uk-UA"/>
        </w:rPr>
      </w:pPr>
    </w:p>
    <w:p w14:paraId="11E3EAFD" w14:textId="4ED0BC21" w:rsidR="00B67FFA" w:rsidRPr="001F0DCF" w:rsidRDefault="006B3FAC"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порівнянні</w:t>
      </w:r>
      <w:r w:rsidR="00B67FFA" w:rsidRPr="001F0DCF">
        <w:rPr>
          <w:rFonts w:ascii="Times New Roman" w:hAnsi="Times New Roman"/>
          <w:sz w:val="28"/>
          <w:szCs w:val="28"/>
          <w:lang w:val="uk-UA"/>
        </w:rPr>
        <w:t xml:space="preserve"> з нормативними значеннями можна встановити, що середнє значення перебувало в межах або нижче нормативних, згідно нормативу \ не більше 350,0</w:t>
      </w:r>
      <w:r w:rsidR="00B67FFA" w:rsidRPr="001F0DCF">
        <w:rPr>
          <w:rStyle w:val="rvts19"/>
          <w:rFonts w:ascii="Times New Roman" w:hAnsi="Times New Roman"/>
          <w:color w:val="000000"/>
          <w:sz w:val="28"/>
          <w:szCs w:val="28"/>
          <w:lang w:val="uk-UA"/>
        </w:rPr>
        <w:t xml:space="preserve"> мг/дм</w:t>
      </w:r>
      <w:r w:rsidR="00B67FFA" w:rsidRPr="001F0DCF">
        <w:rPr>
          <w:rStyle w:val="rvts19"/>
          <w:rFonts w:ascii="Times New Roman" w:hAnsi="Times New Roman"/>
          <w:color w:val="000000"/>
          <w:sz w:val="28"/>
          <w:szCs w:val="28"/>
          <w:vertAlign w:val="superscript"/>
          <w:lang w:val="uk-UA"/>
        </w:rPr>
        <w:t>3</w:t>
      </w:r>
      <w:r w:rsidR="00B67FFA" w:rsidRPr="001F0DCF">
        <w:rPr>
          <w:rStyle w:val="rvts19"/>
          <w:rFonts w:ascii="Times New Roman" w:hAnsi="Times New Roman"/>
          <w:color w:val="000000"/>
          <w:sz w:val="28"/>
          <w:szCs w:val="28"/>
          <w:lang w:val="uk-UA"/>
        </w:rPr>
        <w:t xml:space="preserve">, </w:t>
      </w:r>
      <w:r w:rsidR="00B67FFA" w:rsidRPr="001F0DCF">
        <w:rPr>
          <w:rFonts w:ascii="Times New Roman" w:hAnsi="Times New Roman"/>
          <w:sz w:val="28"/>
          <w:szCs w:val="28"/>
          <w:lang w:val="uk-UA"/>
        </w:rPr>
        <w:t>що визначенні вимогами до складу та властивостей стічних вод, що скидаються до системи централізованого водовідведення, для безпечного їх відведення та очищення на очисні споруди системи централізованого водовідведення, що затверджено наказом міністерства регіонального розвитку, будівництва та житлово-комунального господарства України № 316 від 01.12.2017. Згідно графіка встановлено, що найбільш оптимальні показники стічних вод були у березні 2023 р.</w:t>
      </w:r>
    </w:p>
    <w:p w14:paraId="03367F41" w14:textId="77777777" w:rsidR="00C96088" w:rsidRPr="001F0DCF" w:rsidRDefault="00C96088" w:rsidP="001F0DCF">
      <w:pPr>
        <w:spacing w:after="0" w:line="360" w:lineRule="auto"/>
        <w:ind w:firstLine="709"/>
        <w:jc w:val="both"/>
        <w:rPr>
          <w:rFonts w:ascii="Times New Roman" w:hAnsi="Times New Roman"/>
          <w:sz w:val="28"/>
          <w:szCs w:val="28"/>
          <w:lang w:val="uk-UA"/>
        </w:rPr>
      </w:pPr>
    </w:p>
    <w:p w14:paraId="4B6172D2" w14:textId="77777777" w:rsidR="00C96088" w:rsidRPr="001F0DCF" w:rsidRDefault="00C96088" w:rsidP="001F0DCF">
      <w:pPr>
        <w:spacing w:after="0" w:line="360" w:lineRule="auto"/>
        <w:ind w:firstLine="709"/>
        <w:jc w:val="both"/>
        <w:rPr>
          <w:rFonts w:ascii="Times New Roman" w:hAnsi="Times New Roman"/>
          <w:sz w:val="28"/>
          <w:szCs w:val="28"/>
          <w:lang w:val="uk-UA"/>
        </w:rPr>
      </w:pPr>
    </w:p>
    <w:p w14:paraId="2222FF68" w14:textId="451002B3" w:rsidR="003C35E8" w:rsidRPr="001F0DCF" w:rsidRDefault="008211A2" w:rsidP="002823D1">
      <w:pPr>
        <w:pStyle w:val="2"/>
        <w:spacing w:line="360" w:lineRule="auto"/>
        <w:ind w:firstLine="709"/>
        <w:rPr>
          <w:rFonts w:ascii="Times New Roman" w:hAnsi="Times New Roman"/>
          <w:color w:val="auto"/>
          <w:sz w:val="28"/>
          <w:szCs w:val="28"/>
          <w:lang w:val="uk-UA"/>
        </w:rPr>
      </w:pPr>
      <w:bookmarkStart w:id="70" w:name="_Toc152498640"/>
      <w:r w:rsidRPr="001F0DCF">
        <w:rPr>
          <w:rFonts w:ascii="Times New Roman" w:hAnsi="Times New Roman"/>
          <w:color w:val="auto"/>
          <w:sz w:val="28"/>
          <w:szCs w:val="28"/>
          <w:lang w:val="uk-UA"/>
        </w:rPr>
        <w:t>3.</w:t>
      </w:r>
      <w:r w:rsidR="00CE53AB" w:rsidRPr="001F0DCF">
        <w:rPr>
          <w:rFonts w:ascii="Times New Roman" w:hAnsi="Times New Roman"/>
          <w:color w:val="auto"/>
          <w:sz w:val="28"/>
          <w:szCs w:val="28"/>
          <w:lang w:val="uk-UA"/>
        </w:rPr>
        <w:t>4</w:t>
      </w:r>
      <w:r w:rsidR="00CF1C36" w:rsidRPr="001F0DCF">
        <w:rPr>
          <w:rFonts w:ascii="Times New Roman" w:hAnsi="Times New Roman"/>
          <w:color w:val="auto"/>
          <w:sz w:val="28"/>
          <w:szCs w:val="28"/>
          <w:lang w:val="uk-UA"/>
        </w:rPr>
        <w:t xml:space="preserve"> Визначення </w:t>
      </w:r>
      <w:proofErr w:type="spellStart"/>
      <w:r w:rsidR="00CF1C36" w:rsidRPr="001F0DCF">
        <w:rPr>
          <w:rFonts w:ascii="Times New Roman" w:hAnsi="Times New Roman"/>
          <w:color w:val="auto"/>
          <w:sz w:val="28"/>
          <w:szCs w:val="28"/>
        </w:rPr>
        <w:t>загального</w:t>
      </w:r>
      <w:proofErr w:type="spellEnd"/>
      <w:r w:rsidR="00CF1C36" w:rsidRPr="001F0DCF">
        <w:rPr>
          <w:rFonts w:ascii="Times New Roman" w:hAnsi="Times New Roman"/>
          <w:color w:val="auto"/>
          <w:sz w:val="28"/>
          <w:szCs w:val="28"/>
          <w:lang w:val="uk-UA"/>
        </w:rPr>
        <w:t xml:space="preserve"> </w:t>
      </w:r>
      <w:proofErr w:type="spellStart"/>
      <w:r w:rsidR="002F28C9">
        <w:rPr>
          <w:rFonts w:ascii="Times New Roman" w:hAnsi="Times New Roman"/>
          <w:color w:val="auto"/>
          <w:sz w:val="28"/>
          <w:szCs w:val="28"/>
          <w:lang w:val="uk-UA"/>
        </w:rPr>
        <w:t>Ф</w:t>
      </w:r>
      <w:r w:rsidR="006B2FBA" w:rsidRPr="001F0DCF">
        <w:rPr>
          <w:rFonts w:ascii="Times New Roman" w:hAnsi="Times New Roman"/>
          <w:color w:val="auto"/>
          <w:sz w:val="28"/>
          <w:szCs w:val="28"/>
          <w:lang w:val="uk-UA"/>
        </w:rPr>
        <w:t>ерума</w:t>
      </w:r>
      <w:proofErr w:type="spellEnd"/>
      <w:r w:rsidR="00CF1C36" w:rsidRPr="001F0DCF">
        <w:rPr>
          <w:rFonts w:ascii="Times New Roman" w:hAnsi="Times New Roman"/>
          <w:color w:val="auto"/>
          <w:sz w:val="28"/>
          <w:szCs w:val="28"/>
          <w:lang w:val="uk-UA"/>
        </w:rPr>
        <w:t xml:space="preserve"> та фосфатів впродовж технологічного процесу </w:t>
      </w:r>
      <w:proofErr w:type="spellStart"/>
      <w:r w:rsidR="00CF1C36" w:rsidRPr="001F0DCF">
        <w:rPr>
          <w:rFonts w:ascii="Times New Roman" w:hAnsi="Times New Roman"/>
          <w:color w:val="auto"/>
          <w:sz w:val="28"/>
          <w:szCs w:val="28"/>
          <w:lang w:val="uk-UA"/>
        </w:rPr>
        <w:t>водопідготовки</w:t>
      </w:r>
      <w:bookmarkEnd w:id="66"/>
      <w:bookmarkEnd w:id="70"/>
      <w:proofErr w:type="spellEnd"/>
    </w:p>
    <w:p w14:paraId="3CD8F19A" w14:textId="77777777" w:rsidR="00C96088" w:rsidRPr="001F0DCF" w:rsidRDefault="00C96088" w:rsidP="001F0DCF">
      <w:pPr>
        <w:spacing w:after="0" w:line="360" w:lineRule="auto"/>
        <w:ind w:firstLine="709"/>
        <w:jc w:val="both"/>
        <w:rPr>
          <w:rFonts w:ascii="Times New Roman" w:hAnsi="Times New Roman"/>
          <w:sz w:val="28"/>
          <w:szCs w:val="28"/>
          <w:lang w:val="uk-UA"/>
        </w:rPr>
      </w:pPr>
    </w:p>
    <w:p w14:paraId="095DDD14" w14:textId="77777777" w:rsidR="00C96088" w:rsidRPr="001F0DCF" w:rsidRDefault="00C96088" w:rsidP="001F0DCF">
      <w:pPr>
        <w:spacing w:after="0" w:line="360" w:lineRule="auto"/>
        <w:ind w:firstLine="709"/>
        <w:jc w:val="both"/>
        <w:rPr>
          <w:rFonts w:ascii="Times New Roman" w:hAnsi="Times New Roman"/>
          <w:sz w:val="28"/>
          <w:szCs w:val="28"/>
          <w:lang w:val="uk-UA"/>
        </w:rPr>
      </w:pPr>
    </w:p>
    <w:p w14:paraId="47712D82" w14:textId="103F75D8" w:rsidR="00271324" w:rsidRPr="001F0DCF" w:rsidRDefault="00B67FF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У 2022</w:t>
      </w:r>
      <w:r w:rsidR="00271324" w:rsidRPr="001F0DCF">
        <w:rPr>
          <w:rFonts w:ascii="Times New Roman" w:hAnsi="Times New Roman"/>
          <w:sz w:val="28"/>
          <w:szCs w:val="28"/>
          <w:lang w:val="uk-UA"/>
        </w:rPr>
        <w:t xml:space="preserve"> р. на </w:t>
      </w:r>
      <w:r w:rsidRPr="001F0DCF">
        <w:rPr>
          <w:rFonts w:ascii="Times New Roman" w:hAnsi="Times New Roman"/>
          <w:sz w:val="28"/>
          <w:szCs w:val="28"/>
          <w:lang w:val="uk-UA"/>
        </w:rPr>
        <w:t>підприємстві</w:t>
      </w:r>
      <w:r w:rsidR="00271324" w:rsidRPr="001F0DCF">
        <w:rPr>
          <w:rFonts w:ascii="Times New Roman" w:hAnsi="Times New Roman"/>
          <w:sz w:val="28"/>
          <w:szCs w:val="28"/>
          <w:lang w:val="uk-UA"/>
        </w:rPr>
        <w:t xml:space="preserve"> була впроваджена технологія корекційної обробки живильної води реагентами на основі фосфатів. На внутрішніх поверхнях </w:t>
      </w:r>
      <w:r w:rsidRPr="001F0DCF">
        <w:rPr>
          <w:rFonts w:ascii="Times New Roman" w:hAnsi="Times New Roman"/>
          <w:sz w:val="28"/>
          <w:szCs w:val="28"/>
          <w:lang w:val="uk-UA"/>
        </w:rPr>
        <w:t xml:space="preserve">нагрівального обладнання </w:t>
      </w:r>
      <w:r w:rsidR="00271324" w:rsidRPr="001F0DCF">
        <w:rPr>
          <w:rFonts w:ascii="Times New Roman" w:hAnsi="Times New Roman"/>
          <w:sz w:val="28"/>
          <w:szCs w:val="28"/>
          <w:lang w:val="uk-UA"/>
        </w:rPr>
        <w:t xml:space="preserve">відбувалося утворення </w:t>
      </w:r>
      <w:proofErr w:type="spellStart"/>
      <w:r w:rsidR="00271324" w:rsidRPr="001F0DCF">
        <w:rPr>
          <w:rFonts w:ascii="Times New Roman" w:hAnsi="Times New Roman"/>
          <w:sz w:val="28"/>
          <w:szCs w:val="28"/>
          <w:lang w:val="uk-UA"/>
        </w:rPr>
        <w:t>відкладень</w:t>
      </w:r>
      <w:proofErr w:type="spellEnd"/>
      <w:r w:rsidR="00271324" w:rsidRPr="001F0DCF">
        <w:rPr>
          <w:rFonts w:ascii="Times New Roman" w:hAnsi="Times New Roman"/>
          <w:sz w:val="28"/>
          <w:szCs w:val="28"/>
          <w:lang w:val="uk-UA"/>
        </w:rPr>
        <w:t xml:space="preserve"> </w:t>
      </w:r>
      <w:r w:rsidR="009B5C32">
        <w:rPr>
          <w:rFonts w:ascii="Times New Roman" w:hAnsi="Times New Roman"/>
          <w:sz w:val="28"/>
          <w:szCs w:val="28"/>
          <w:lang w:val="uk-UA"/>
        </w:rPr>
        <w:t>залізо</w:t>
      </w:r>
      <w:r w:rsidR="00795A63">
        <w:rPr>
          <w:rFonts w:ascii="Times New Roman" w:hAnsi="Times New Roman"/>
          <w:sz w:val="28"/>
          <w:szCs w:val="28"/>
          <w:lang w:val="uk-UA"/>
        </w:rPr>
        <w:t xml:space="preserve"> </w:t>
      </w:r>
      <w:proofErr w:type="spellStart"/>
      <w:r w:rsidR="00271324" w:rsidRPr="001F0DCF">
        <w:rPr>
          <w:rFonts w:ascii="Times New Roman" w:hAnsi="Times New Roman"/>
          <w:sz w:val="28"/>
          <w:szCs w:val="28"/>
          <w:lang w:val="uk-UA"/>
        </w:rPr>
        <w:t>окс</w:t>
      </w:r>
      <w:r w:rsidR="00795A63">
        <w:rPr>
          <w:rFonts w:ascii="Times New Roman" w:hAnsi="Times New Roman"/>
          <w:sz w:val="28"/>
          <w:szCs w:val="28"/>
          <w:lang w:val="uk-UA"/>
        </w:rPr>
        <w:t>лювальний</w:t>
      </w:r>
      <w:proofErr w:type="spellEnd"/>
      <w:r w:rsidR="00271324" w:rsidRPr="001F0DCF">
        <w:rPr>
          <w:rFonts w:ascii="Times New Roman" w:hAnsi="Times New Roman"/>
          <w:sz w:val="28"/>
          <w:szCs w:val="28"/>
          <w:lang w:val="uk-UA"/>
        </w:rPr>
        <w:t xml:space="preserve"> характеру, обумовлених корозійними процесами, що протікають </w:t>
      </w:r>
      <w:r w:rsidR="00271324" w:rsidRPr="001F0DCF">
        <w:rPr>
          <w:rFonts w:ascii="Times New Roman" w:hAnsi="Times New Roman"/>
          <w:sz w:val="28"/>
          <w:szCs w:val="28"/>
          <w:lang w:val="uk-UA"/>
        </w:rPr>
        <w:lastRenderedPageBreak/>
        <w:t xml:space="preserve">в </w:t>
      </w:r>
      <w:r w:rsidRPr="001F0DCF">
        <w:rPr>
          <w:rFonts w:ascii="Times New Roman" w:hAnsi="Times New Roman"/>
          <w:sz w:val="28"/>
          <w:szCs w:val="28"/>
          <w:lang w:val="uk-UA"/>
        </w:rPr>
        <w:t>нагрівальному</w:t>
      </w:r>
      <w:r w:rsidR="00271324" w:rsidRPr="001F0DCF">
        <w:rPr>
          <w:rFonts w:ascii="Times New Roman" w:hAnsi="Times New Roman"/>
          <w:sz w:val="28"/>
          <w:szCs w:val="28"/>
          <w:lang w:val="uk-UA"/>
        </w:rPr>
        <w:t xml:space="preserve"> обладнанні, що призводило до зниження ККД, перевитрати палива і </w:t>
      </w:r>
      <w:proofErr w:type="spellStart"/>
      <w:r w:rsidR="00271324" w:rsidRPr="001F0DCF">
        <w:rPr>
          <w:rFonts w:ascii="Times New Roman" w:hAnsi="Times New Roman"/>
          <w:sz w:val="28"/>
          <w:szCs w:val="28"/>
          <w:lang w:val="uk-UA"/>
        </w:rPr>
        <w:t>т.д</w:t>
      </w:r>
      <w:proofErr w:type="spellEnd"/>
      <w:r w:rsidR="00271324" w:rsidRPr="001F0DCF">
        <w:rPr>
          <w:rFonts w:ascii="Times New Roman" w:hAnsi="Times New Roman"/>
          <w:sz w:val="28"/>
          <w:szCs w:val="28"/>
          <w:lang w:val="uk-UA"/>
        </w:rPr>
        <w:t>.</w:t>
      </w:r>
    </w:p>
    <w:p w14:paraId="57475BA1" w14:textId="77777777" w:rsidR="00C16774" w:rsidRDefault="0027132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Переваги даної програми </w:t>
      </w:r>
      <w:proofErr w:type="spellStart"/>
      <w:r w:rsidRPr="001F0DCF">
        <w:rPr>
          <w:rFonts w:ascii="Times New Roman" w:hAnsi="Times New Roman"/>
          <w:sz w:val="28"/>
          <w:szCs w:val="28"/>
          <w:lang w:val="uk-UA"/>
        </w:rPr>
        <w:t>реагентної</w:t>
      </w:r>
      <w:proofErr w:type="spellEnd"/>
      <w:r w:rsidRPr="001F0DCF">
        <w:rPr>
          <w:rFonts w:ascii="Times New Roman" w:hAnsi="Times New Roman"/>
          <w:sz w:val="28"/>
          <w:szCs w:val="28"/>
          <w:lang w:val="uk-UA"/>
        </w:rPr>
        <w:t xml:space="preserve"> обробки води:</w:t>
      </w:r>
    </w:p>
    <w:p w14:paraId="0E5B32E2" w14:textId="3ACCD624" w:rsidR="00C16774" w:rsidRPr="00C16774" w:rsidRDefault="00271324" w:rsidP="00C16774">
      <w:pPr>
        <w:pStyle w:val="a3"/>
        <w:numPr>
          <w:ilvl w:val="0"/>
          <w:numId w:val="15"/>
        </w:numPr>
        <w:spacing w:after="0" w:line="360" w:lineRule="auto"/>
        <w:jc w:val="both"/>
        <w:rPr>
          <w:rFonts w:ascii="Times New Roman" w:hAnsi="Times New Roman"/>
          <w:sz w:val="28"/>
          <w:szCs w:val="28"/>
          <w:lang w:val="uk-UA"/>
        </w:rPr>
      </w:pPr>
      <w:r w:rsidRPr="00C16774">
        <w:rPr>
          <w:rFonts w:ascii="Times New Roman" w:hAnsi="Times New Roman"/>
          <w:sz w:val="28"/>
          <w:szCs w:val="28"/>
          <w:lang w:val="uk-UA"/>
        </w:rPr>
        <w:t xml:space="preserve">високі технологічні показники (зменшення процесів </w:t>
      </w:r>
      <w:proofErr w:type="spellStart"/>
      <w:r w:rsidRPr="00C16774">
        <w:rPr>
          <w:rFonts w:ascii="Times New Roman" w:hAnsi="Times New Roman"/>
          <w:sz w:val="28"/>
          <w:szCs w:val="28"/>
          <w:lang w:val="uk-UA"/>
        </w:rPr>
        <w:t>накипоутворення</w:t>
      </w:r>
      <w:proofErr w:type="spellEnd"/>
      <w:r w:rsidRPr="00C16774">
        <w:rPr>
          <w:rFonts w:ascii="Times New Roman" w:hAnsi="Times New Roman"/>
          <w:sz w:val="28"/>
          <w:szCs w:val="28"/>
          <w:lang w:val="uk-UA"/>
        </w:rPr>
        <w:t xml:space="preserve"> і зниження швидкості корозії до нормативних значень);</w:t>
      </w:r>
    </w:p>
    <w:p w14:paraId="61D62AA7" w14:textId="2E0FB7E9" w:rsidR="00C16774" w:rsidRPr="00C16774" w:rsidRDefault="00271324" w:rsidP="00C16774">
      <w:pPr>
        <w:pStyle w:val="a3"/>
        <w:numPr>
          <w:ilvl w:val="0"/>
          <w:numId w:val="15"/>
        </w:numPr>
        <w:spacing w:after="0" w:line="360" w:lineRule="auto"/>
        <w:jc w:val="both"/>
        <w:rPr>
          <w:rFonts w:ascii="Times New Roman" w:hAnsi="Times New Roman"/>
          <w:sz w:val="28"/>
          <w:szCs w:val="28"/>
          <w:lang w:val="uk-UA"/>
        </w:rPr>
      </w:pPr>
      <w:r w:rsidRPr="00C16774">
        <w:rPr>
          <w:rFonts w:ascii="Times New Roman" w:hAnsi="Times New Roman"/>
          <w:sz w:val="28"/>
          <w:szCs w:val="28"/>
          <w:lang w:val="uk-UA"/>
        </w:rPr>
        <w:t xml:space="preserve">низькі капітальні вкладення (в порівнянні з іншими програмами </w:t>
      </w:r>
      <w:proofErr w:type="spellStart"/>
      <w:r w:rsidRPr="00C16774">
        <w:rPr>
          <w:rFonts w:ascii="Times New Roman" w:hAnsi="Times New Roman"/>
          <w:sz w:val="28"/>
          <w:szCs w:val="28"/>
          <w:lang w:val="uk-UA"/>
        </w:rPr>
        <w:t>реагентної</w:t>
      </w:r>
      <w:proofErr w:type="spellEnd"/>
      <w:r w:rsidRPr="00C16774">
        <w:rPr>
          <w:rFonts w:ascii="Times New Roman" w:hAnsi="Times New Roman"/>
          <w:sz w:val="28"/>
          <w:szCs w:val="28"/>
          <w:lang w:val="uk-UA"/>
        </w:rPr>
        <w:t xml:space="preserve"> обробки); </w:t>
      </w:r>
    </w:p>
    <w:p w14:paraId="5B472D25" w14:textId="2BF20B16" w:rsidR="00271324" w:rsidRPr="00C16774" w:rsidRDefault="00271324" w:rsidP="00C16774">
      <w:pPr>
        <w:pStyle w:val="a3"/>
        <w:numPr>
          <w:ilvl w:val="0"/>
          <w:numId w:val="15"/>
        </w:numPr>
        <w:spacing w:after="0" w:line="360" w:lineRule="auto"/>
        <w:jc w:val="both"/>
        <w:rPr>
          <w:rFonts w:ascii="Times New Roman" w:hAnsi="Times New Roman"/>
          <w:sz w:val="28"/>
          <w:szCs w:val="28"/>
          <w:lang w:val="uk-UA"/>
        </w:rPr>
      </w:pPr>
      <w:r w:rsidRPr="00C16774">
        <w:rPr>
          <w:rFonts w:ascii="Times New Roman" w:hAnsi="Times New Roman"/>
          <w:sz w:val="28"/>
          <w:szCs w:val="28"/>
          <w:lang w:val="uk-UA"/>
        </w:rPr>
        <w:t>простота і надійність обладнання в експлуатації</w:t>
      </w:r>
      <w:r w:rsidR="009432F3" w:rsidRPr="00C16774">
        <w:rPr>
          <w:rFonts w:ascii="Times New Roman" w:hAnsi="Times New Roman"/>
          <w:sz w:val="28"/>
          <w:szCs w:val="28"/>
          <w:lang w:val="uk-UA"/>
        </w:rPr>
        <w:t>.</w:t>
      </w:r>
    </w:p>
    <w:p w14:paraId="4AD5ADA5" w14:textId="5AEFBE97" w:rsidR="007F17CD" w:rsidRPr="001F0DCF" w:rsidRDefault="007F17CD" w:rsidP="001F0DCF">
      <w:pPr>
        <w:spacing w:after="0" w:line="360" w:lineRule="auto"/>
        <w:ind w:firstLine="709"/>
        <w:jc w:val="both"/>
        <w:rPr>
          <w:rFonts w:ascii="Times New Roman" w:hAnsi="Times New Roman"/>
          <w:sz w:val="28"/>
          <w:szCs w:val="28"/>
          <w:lang w:val="uk-UA"/>
        </w:rPr>
      </w:pPr>
      <w:proofErr w:type="spellStart"/>
      <w:r w:rsidRPr="001F0DCF">
        <w:rPr>
          <w:rFonts w:ascii="Times New Roman" w:hAnsi="Times New Roman"/>
          <w:sz w:val="28"/>
          <w:szCs w:val="28"/>
          <w:lang w:val="uk-UA"/>
        </w:rPr>
        <w:t>Фотоколориметричний</w:t>
      </w:r>
      <w:proofErr w:type="spellEnd"/>
      <w:r w:rsidRPr="001F0DCF">
        <w:rPr>
          <w:rFonts w:ascii="Times New Roman" w:hAnsi="Times New Roman"/>
          <w:sz w:val="28"/>
          <w:szCs w:val="28"/>
          <w:lang w:val="uk-UA"/>
        </w:rPr>
        <w:t xml:space="preserve"> метод </w:t>
      </w:r>
      <w:r w:rsidR="009432F3" w:rsidRPr="001F0DCF">
        <w:rPr>
          <w:rFonts w:ascii="Times New Roman" w:hAnsi="Times New Roman"/>
          <w:sz w:val="28"/>
          <w:szCs w:val="28"/>
          <w:lang w:val="uk-UA"/>
        </w:rPr>
        <w:t xml:space="preserve">визначення вмісту загального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009432F3" w:rsidRPr="001F0DCF">
        <w:rPr>
          <w:rFonts w:ascii="Times New Roman" w:hAnsi="Times New Roman"/>
          <w:sz w:val="28"/>
          <w:szCs w:val="28"/>
          <w:lang w:val="uk-UA"/>
        </w:rPr>
        <w:t xml:space="preserve"> </w:t>
      </w:r>
      <w:r w:rsidRPr="001F0DCF">
        <w:rPr>
          <w:rFonts w:ascii="Times New Roman" w:hAnsi="Times New Roman"/>
          <w:sz w:val="28"/>
          <w:szCs w:val="28"/>
          <w:lang w:val="uk-UA"/>
        </w:rPr>
        <w:t xml:space="preserve">заснований на попередньому відновленні іонів </w:t>
      </w:r>
      <w:proofErr w:type="spellStart"/>
      <w:r w:rsidR="00694823">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(III) до іонів </w:t>
      </w:r>
      <w:proofErr w:type="spellStart"/>
      <w:r w:rsidR="00694823">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(II) солянокислим </w:t>
      </w:r>
      <w:proofErr w:type="spellStart"/>
      <w:r w:rsidRPr="001F0DCF">
        <w:rPr>
          <w:rFonts w:ascii="Times New Roman" w:hAnsi="Times New Roman"/>
          <w:sz w:val="28"/>
          <w:szCs w:val="28"/>
          <w:lang w:val="uk-UA"/>
        </w:rPr>
        <w:t>гідроксиламіном</w:t>
      </w:r>
      <w:proofErr w:type="spellEnd"/>
      <w:r w:rsidRPr="001F0DCF">
        <w:rPr>
          <w:rFonts w:ascii="Times New Roman" w:hAnsi="Times New Roman"/>
          <w:sz w:val="28"/>
          <w:szCs w:val="28"/>
          <w:lang w:val="uk-UA"/>
        </w:rPr>
        <w:t xml:space="preserve"> до комплексного </w:t>
      </w:r>
      <w:proofErr w:type="spellStart"/>
      <w:r w:rsidR="00E6556F">
        <w:rPr>
          <w:rFonts w:ascii="Times New Roman" w:hAnsi="Times New Roman"/>
          <w:sz w:val="28"/>
          <w:szCs w:val="28"/>
          <w:lang w:val="uk-UA"/>
        </w:rPr>
        <w:t>сполученнямар</w:t>
      </w:r>
      <w:proofErr w:type="spellEnd"/>
      <w:r w:rsidRPr="001F0DCF">
        <w:rPr>
          <w:rFonts w:ascii="Times New Roman" w:hAnsi="Times New Roman"/>
          <w:sz w:val="28"/>
          <w:szCs w:val="28"/>
          <w:lang w:val="uk-UA"/>
        </w:rPr>
        <w:t xml:space="preserve"> оранжево-червоного кольору при взаємодії іонів </w:t>
      </w:r>
      <w:proofErr w:type="spellStart"/>
      <w:r w:rsidR="00694823">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(II) з о-</w:t>
      </w:r>
      <w:proofErr w:type="spellStart"/>
      <w:r w:rsidRPr="001F0DCF">
        <w:rPr>
          <w:rFonts w:ascii="Times New Roman" w:hAnsi="Times New Roman"/>
          <w:sz w:val="28"/>
          <w:szCs w:val="28"/>
          <w:lang w:val="uk-UA"/>
        </w:rPr>
        <w:t>фенантроліном</w:t>
      </w:r>
      <w:proofErr w:type="spellEnd"/>
      <w:r w:rsidRPr="001F0DCF">
        <w:rPr>
          <w:rFonts w:ascii="Times New Roman" w:hAnsi="Times New Roman"/>
          <w:sz w:val="28"/>
          <w:szCs w:val="28"/>
          <w:lang w:val="uk-UA"/>
        </w:rPr>
        <w:t>. Діапазон вимірювань 0,005 – 5,00 мг/дм³.</w:t>
      </w:r>
    </w:p>
    <w:p w14:paraId="6E70AC02" w14:textId="13335EE5" w:rsidR="007F17CD" w:rsidRDefault="007F17CD"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О-</w:t>
      </w:r>
      <w:proofErr w:type="spellStart"/>
      <w:r w:rsidRPr="001F0DCF">
        <w:rPr>
          <w:rFonts w:ascii="Times New Roman" w:hAnsi="Times New Roman"/>
          <w:sz w:val="28"/>
          <w:szCs w:val="28"/>
          <w:lang w:val="uk-UA"/>
        </w:rPr>
        <w:t>фенантролін</w:t>
      </w:r>
      <w:proofErr w:type="spellEnd"/>
      <w:r w:rsidRPr="001F0DCF">
        <w:rPr>
          <w:rFonts w:ascii="Times New Roman" w:hAnsi="Times New Roman"/>
          <w:sz w:val="28"/>
          <w:szCs w:val="28"/>
          <w:lang w:val="uk-UA"/>
        </w:rPr>
        <w:t xml:space="preserve"> при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2-9 у присутності ЕДТА, який усуває </w:t>
      </w:r>
      <w:proofErr w:type="spellStart"/>
      <w:r w:rsidRPr="001F0DCF">
        <w:rPr>
          <w:rFonts w:ascii="Times New Roman" w:hAnsi="Times New Roman"/>
          <w:sz w:val="28"/>
          <w:szCs w:val="28"/>
          <w:lang w:val="uk-UA"/>
        </w:rPr>
        <w:t>заважаючий</w:t>
      </w:r>
      <w:proofErr w:type="spellEnd"/>
      <w:r w:rsidRPr="001F0DCF">
        <w:rPr>
          <w:rFonts w:ascii="Times New Roman" w:hAnsi="Times New Roman"/>
          <w:sz w:val="28"/>
          <w:szCs w:val="28"/>
          <w:lang w:val="uk-UA"/>
        </w:rPr>
        <w:t xml:space="preserve"> вплив інших металів, є практично специф</w:t>
      </w:r>
      <w:r w:rsidR="00694823">
        <w:rPr>
          <w:rFonts w:ascii="Times New Roman" w:hAnsi="Times New Roman"/>
          <w:sz w:val="28"/>
          <w:szCs w:val="28"/>
          <w:lang w:val="uk-UA"/>
        </w:rPr>
        <w:t xml:space="preserve">ічним реактивом для визначення </w:t>
      </w:r>
      <w:proofErr w:type="spellStart"/>
      <w:r w:rsidR="00694823">
        <w:rPr>
          <w:rFonts w:ascii="Times New Roman" w:hAnsi="Times New Roman"/>
          <w:sz w:val="28"/>
          <w:szCs w:val="28"/>
          <w:lang w:val="uk-UA"/>
        </w:rPr>
        <w:t>Ф</w:t>
      </w:r>
      <w:r w:rsidRPr="001F0DCF">
        <w:rPr>
          <w:rFonts w:ascii="Times New Roman" w:hAnsi="Times New Roman"/>
          <w:sz w:val="28"/>
          <w:szCs w:val="28"/>
          <w:lang w:val="uk-UA"/>
        </w:rPr>
        <w:t>еруму</w:t>
      </w:r>
      <w:proofErr w:type="spellEnd"/>
      <w:r w:rsidRPr="001F0DCF">
        <w:rPr>
          <w:rFonts w:ascii="Times New Roman" w:hAnsi="Times New Roman"/>
          <w:sz w:val="28"/>
          <w:szCs w:val="28"/>
          <w:lang w:val="uk-UA"/>
        </w:rPr>
        <w:t xml:space="preserve"> (ІІ). </w:t>
      </w:r>
      <w:proofErr w:type="spellStart"/>
      <w:r w:rsidRPr="001F0DCF">
        <w:rPr>
          <w:rFonts w:ascii="Times New Roman" w:hAnsi="Times New Roman"/>
          <w:sz w:val="28"/>
          <w:szCs w:val="28"/>
          <w:lang w:val="uk-UA"/>
        </w:rPr>
        <w:t>Комплексоутворення</w:t>
      </w:r>
      <w:proofErr w:type="spellEnd"/>
      <w:r w:rsidRPr="001F0DCF">
        <w:rPr>
          <w:rFonts w:ascii="Times New Roman" w:hAnsi="Times New Roman"/>
          <w:sz w:val="28"/>
          <w:szCs w:val="28"/>
          <w:lang w:val="uk-UA"/>
        </w:rPr>
        <w:t xml:space="preserve"> відбувається за схемою:</w:t>
      </w:r>
    </w:p>
    <w:p w14:paraId="359AF728" w14:textId="77777777" w:rsidR="00BB2A9A" w:rsidRPr="001F0DCF" w:rsidRDefault="00BB2A9A" w:rsidP="001F0DCF">
      <w:pPr>
        <w:spacing w:after="0" w:line="360" w:lineRule="auto"/>
        <w:ind w:firstLine="709"/>
        <w:jc w:val="both"/>
        <w:rPr>
          <w:rFonts w:ascii="Times New Roman" w:hAnsi="Times New Roman"/>
          <w:sz w:val="28"/>
          <w:szCs w:val="28"/>
          <w:lang w:val="uk-UA"/>
        </w:rPr>
      </w:pPr>
    </w:p>
    <w:p w14:paraId="7383C4A8" w14:textId="1A0431D5" w:rsidR="007F17CD" w:rsidRDefault="007F17CD" w:rsidP="001F0DCF">
      <w:pPr>
        <w:spacing w:after="0" w:line="360" w:lineRule="auto"/>
        <w:jc w:val="center"/>
        <w:rPr>
          <w:rFonts w:ascii="Times New Roman" w:hAnsi="Times New Roman"/>
          <w:sz w:val="28"/>
          <w:szCs w:val="28"/>
          <w:lang w:val="uk-UA"/>
        </w:rPr>
      </w:pPr>
      <w:r w:rsidRPr="001F0DCF">
        <w:rPr>
          <w:rFonts w:ascii="Times New Roman" w:hAnsi="Times New Roman"/>
          <w:noProof/>
          <w:sz w:val="28"/>
          <w:szCs w:val="28"/>
        </w:rPr>
        <w:drawing>
          <wp:inline distT="0" distB="0" distL="0" distR="0" wp14:anchorId="432922CE" wp14:editId="604D0C24">
            <wp:extent cx="5669280" cy="1552575"/>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69280" cy="1552575"/>
                    </a:xfrm>
                    <a:prstGeom prst="rect">
                      <a:avLst/>
                    </a:prstGeom>
                    <a:noFill/>
                    <a:ln>
                      <a:noFill/>
                    </a:ln>
                  </pic:spPr>
                </pic:pic>
              </a:graphicData>
            </a:graphic>
          </wp:inline>
        </w:drawing>
      </w:r>
    </w:p>
    <w:p w14:paraId="06522672" w14:textId="77777777" w:rsidR="00BB2A9A" w:rsidRPr="001F0DCF" w:rsidRDefault="00BB2A9A" w:rsidP="001F0DCF">
      <w:pPr>
        <w:spacing w:after="0" w:line="360" w:lineRule="auto"/>
        <w:jc w:val="center"/>
        <w:rPr>
          <w:rFonts w:ascii="Times New Roman" w:hAnsi="Times New Roman"/>
          <w:sz w:val="28"/>
          <w:szCs w:val="28"/>
          <w:lang w:val="uk-UA"/>
        </w:rPr>
      </w:pPr>
    </w:p>
    <w:p w14:paraId="211C4BA8" w14:textId="2039D03F" w:rsidR="007F17CD" w:rsidRPr="001F0DCF" w:rsidRDefault="00B44FBB"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Катіони</w:t>
      </w:r>
      <w:r w:rsidR="00694823">
        <w:rPr>
          <w:rFonts w:ascii="Times New Roman" w:hAnsi="Times New Roman"/>
          <w:sz w:val="28"/>
          <w:szCs w:val="28"/>
          <w:lang w:val="uk-UA"/>
        </w:rPr>
        <w:t xml:space="preserve"> </w:t>
      </w:r>
      <w:proofErr w:type="spellStart"/>
      <w:r w:rsidR="00694823">
        <w:rPr>
          <w:rFonts w:ascii="Times New Roman" w:hAnsi="Times New Roman"/>
          <w:sz w:val="28"/>
          <w:szCs w:val="28"/>
          <w:lang w:val="uk-UA"/>
        </w:rPr>
        <w:t>Ф</w:t>
      </w:r>
      <w:r w:rsidR="007F17CD" w:rsidRPr="001F0DCF">
        <w:rPr>
          <w:rFonts w:ascii="Times New Roman" w:hAnsi="Times New Roman"/>
          <w:sz w:val="28"/>
          <w:szCs w:val="28"/>
          <w:lang w:val="uk-UA"/>
        </w:rPr>
        <w:t>еруму</w:t>
      </w:r>
      <w:proofErr w:type="spellEnd"/>
      <w:r w:rsidR="007F17CD" w:rsidRPr="001F0DCF">
        <w:rPr>
          <w:rFonts w:ascii="Times New Roman" w:hAnsi="Times New Roman"/>
          <w:sz w:val="28"/>
          <w:szCs w:val="28"/>
          <w:lang w:val="uk-UA"/>
        </w:rPr>
        <w:t xml:space="preserve"> (Ш) з о-</w:t>
      </w:r>
      <w:proofErr w:type="spellStart"/>
      <w:r w:rsidR="007F17CD" w:rsidRPr="001F0DCF">
        <w:rPr>
          <w:rFonts w:ascii="Times New Roman" w:hAnsi="Times New Roman"/>
          <w:sz w:val="28"/>
          <w:szCs w:val="28"/>
          <w:lang w:val="uk-UA"/>
        </w:rPr>
        <w:t>фенантроліном</w:t>
      </w:r>
      <w:proofErr w:type="spellEnd"/>
      <w:r w:rsidR="007F17CD" w:rsidRPr="001F0DCF">
        <w:rPr>
          <w:rFonts w:ascii="Times New Roman" w:hAnsi="Times New Roman"/>
          <w:sz w:val="28"/>
          <w:szCs w:val="28"/>
          <w:lang w:val="uk-UA"/>
        </w:rPr>
        <w:t xml:space="preserve"> утворюють безбарвну сполуку, яка не заважає фотометричному визначенню </w:t>
      </w:r>
      <w:proofErr w:type="spellStart"/>
      <w:r w:rsidR="00795A63">
        <w:rPr>
          <w:rFonts w:ascii="Times New Roman" w:hAnsi="Times New Roman"/>
          <w:sz w:val="28"/>
          <w:szCs w:val="28"/>
          <w:lang w:val="uk-UA"/>
        </w:rPr>
        <w:t>Ферум</w:t>
      </w:r>
      <w:proofErr w:type="spellEnd"/>
      <w:r w:rsidR="007F17CD" w:rsidRPr="001F0DCF">
        <w:rPr>
          <w:rFonts w:ascii="Times New Roman" w:hAnsi="Times New Roman"/>
          <w:sz w:val="28"/>
          <w:szCs w:val="28"/>
          <w:lang w:val="uk-UA"/>
        </w:rPr>
        <w:t xml:space="preserve">(ІІ). При визначенні загального вмісту </w:t>
      </w:r>
      <w:proofErr w:type="spellStart"/>
      <w:r w:rsidR="00694823">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002F28C9">
        <w:rPr>
          <w:rFonts w:ascii="Times New Roman" w:hAnsi="Times New Roman"/>
          <w:sz w:val="28"/>
          <w:szCs w:val="28"/>
          <w:lang w:val="uk-UA"/>
        </w:rPr>
        <w:t xml:space="preserve"> (ІІ, ІІІ) весь </w:t>
      </w:r>
      <w:proofErr w:type="spellStart"/>
      <w:r w:rsidR="002F28C9">
        <w:rPr>
          <w:rFonts w:ascii="Times New Roman" w:hAnsi="Times New Roman"/>
          <w:sz w:val="28"/>
          <w:szCs w:val="28"/>
          <w:lang w:val="uk-UA"/>
        </w:rPr>
        <w:t>Ф</w:t>
      </w:r>
      <w:r w:rsidR="007F17CD" w:rsidRPr="001F0DCF">
        <w:rPr>
          <w:rFonts w:ascii="Times New Roman" w:hAnsi="Times New Roman"/>
          <w:sz w:val="28"/>
          <w:szCs w:val="28"/>
          <w:lang w:val="uk-UA"/>
        </w:rPr>
        <w:t>ерум</w:t>
      </w:r>
      <w:proofErr w:type="spellEnd"/>
      <w:r w:rsidR="007F17CD" w:rsidRPr="001F0DCF">
        <w:rPr>
          <w:rFonts w:ascii="Times New Roman" w:hAnsi="Times New Roman"/>
          <w:sz w:val="28"/>
          <w:szCs w:val="28"/>
          <w:lang w:val="uk-UA"/>
        </w:rPr>
        <w:t xml:space="preserve"> попередньо відновлюють </w:t>
      </w:r>
      <w:proofErr w:type="spellStart"/>
      <w:r w:rsidR="007F17CD" w:rsidRPr="001F0DCF">
        <w:rPr>
          <w:rFonts w:ascii="Times New Roman" w:hAnsi="Times New Roman"/>
          <w:sz w:val="28"/>
          <w:szCs w:val="28"/>
          <w:lang w:val="uk-UA"/>
        </w:rPr>
        <w:t>гідроксиламіном</w:t>
      </w:r>
      <w:proofErr w:type="spellEnd"/>
      <w:r w:rsidR="007F17CD" w:rsidRPr="001F0DCF">
        <w:rPr>
          <w:rFonts w:ascii="Times New Roman" w:hAnsi="Times New Roman"/>
          <w:sz w:val="28"/>
          <w:szCs w:val="28"/>
          <w:lang w:val="uk-UA"/>
        </w:rPr>
        <w:t xml:space="preserve"> або іншим відновником для переведення його у ступінь окиснення +2. </w:t>
      </w:r>
    </w:p>
    <w:p w14:paraId="618518DB" w14:textId="0A8A2E7D" w:rsidR="007F17CD" w:rsidRPr="001F0DCF" w:rsidRDefault="007F17CD"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 xml:space="preserve">Результати вимірювань загального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впродовж календарного (технологіч</w:t>
      </w:r>
      <w:r w:rsidR="009432F3" w:rsidRPr="001F0DCF">
        <w:rPr>
          <w:rFonts w:ascii="Times New Roman" w:hAnsi="Times New Roman"/>
          <w:sz w:val="28"/>
          <w:szCs w:val="28"/>
          <w:lang w:val="uk-UA"/>
        </w:rPr>
        <w:t>ного) місяця (вересень 2019 р.</w:t>
      </w:r>
      <w:r w:rsidRPr="001F0DCF">
        <w:rPr>
          <w:rFonts w:ascii="Times New Roman" w:hAnsi="Times New Roman"/>
          <w:sz w:val="28"/>
          <w:szCs w:val="28"/>
          <w:lang w:val="uk-UA"/>
        </w:rPr>
        <w:t>) та статистичної обро</w:t>
      </w:r>
      <w:r w:rsidR="009432F3" w:rsidRPr="001F0DCF">
        <w:rPr>
          <w:rFonts w:ascii="Times New Roman" w:hAnsi="Times New Roman"/>
          <w:sz w:val="28"/>
          <w:szCs w:val="28"/>
          <w:lang w:val="uk-UA"/>
        </w:rPr>
        <w:t>бки даних наведені в табл. 3.5</w:t>
      </w:r>
      <w:r w:rsidRPr="001F0DCF">
        <w:rPr>
          <w:rFonts w:ascii="Times New Roman" w:hAnsi="Times New Roman"/>
          <w:sz w:val="28"/>
          <w:szCs w:val="28"/>
          <w:lang w:val="uk-UA"/>
        </w:rPr>
        <w:t>.</w:t>
      </w:r>
    </w:p>
    <w:p w14:paraId="7F7C9FD3" w14:textId="2E85A457" w:rsidR="007F17CD" w:rsidRDefault="007F17CD" w:rsidP="001F0DCF">
      <w:pPr>
        <w:spacing w:after="0" w:line="360" w:lineRule="auto"/>
        <w:ind w:firstLine="709"/>
        <w:jc w:val="both"/>
        <w:rPr>
          <w:rFonts w:ascii="Times New Roman" w:hAnsi="Times New Roman"/>
          <w:sz w:val="28"/>
          <w:szCs w:val="28"/>
          <w:lang w:val="uk-UA"/>
        </w:rPr>
      </w:pPr>
    </w:p>
    <w:p w14:paraId="3708065B" w14:textId="11E7CF45" w:rsidR="002823D1" w:rsidRPr="001F0DCF" w:rsidRDefault="002823D1" w:rsidP="00B44FBB">
      <w:pPr>
        <w:spacing w:after="0" w:line="360" w:lineRule="auto"/>
        <w:jc w:val="both"/>
        <w:rPr>
          <w:rFonts w:ascii="Times New Roman" w:hAnsi="Times New Roman"/>
          <w:sz w:val="28"/>
          <w:szCs w:val="28"/>
          <w:lang w:val="uk-UA"/>
        </w:rPr>
      </w:pPr>
    </w:p>
    <w:p w14:paraId="5901C03D" w14:textId="337F4651" w:rsidR="00B67FFA" w:rsidRDefault="0078008E" w:rsidP="001F0DCF">
      <w:pPr>
        <w:spacing w:before="240" w:after="12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Таблиця 3.</w:t>
      </w:r>
      <w:r w:rsidR="009432F3" w:rsidRPr="001F0DCF">
        <w:rPr>
          <w:rFonts w:ascii="Times New Roman" w:hAnsi="Times New Roman"/>
          <w:sz w:val="28"/>
          <w:szCs w:val="28"/>
          <w:lang w:val="uk-UA"/>
        </w:rPr>
        <w:t>5</w:t>
      </w:r>
      <w:r w:rsidR="007F17CD" w:rsidRPr="001F0DCF">
        <w:rPr>
          <w:rFonts w:ascii="Times New Roman" w:hAnsi="Times New Roman"/>
          <w:sz w:val="28"/>
          <w:szCs w:val="28"/>
          <w:lang w:val="uk-UA"/>
        </w:rPr>
        <w:t xml:space="preserve"> –</w:t>
      </w:r>
      <w:r w:rsidR="003C35E8" w:rsidRPr="001F0DCF">
        <w:rPr>
          <w:rFonts w:ascii="Times New Roman" w:hAnsi="Times New Roman"/>
          <w:sz w:val="28"/>
          <w:szCs w:val="28"/>
          <w:lang w:val="uk-UA"/>
        </w:rPr>
        <w:t xml:space="preserve"> </w:t>
      </w:r>
      <w:r w:rsidR="009432F3" w:rsidRPr="001F0DCF">
        <w:rPr>
          <w:rFonts w:ascii="Times New Roman" w:hAnsi="Times New Roman"/>
          <w:sz w:val="28"/>
          <w:szCs w:val="28"/>
          <w:lang w:val="uk-UA"/>
        </w:rPr>
        <w:t xml:space="preserve">Показники </w:t>
      </w:r>
      <w:r w:rsidRPr="001F0DCF">
        <w:rPr>
          <w:rFonts w:ascii="Times New Roman" w:hAnsi="Times New Roman"/>
          <w:sz w:val="28"/>
          <w:szCs w:val="28"/>
          <w:lang w:val="uk-UA"/>
        </w:rPr>
        <w:t xml:space="preserve">загального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впродовж </w:t>
      </w:r>
      <w:proofErr w:type="spellStart"/>
      <w:r w:rsidR="00B67FFA" w:rsidRPr="001F0DCF">
        <w:rPr>
          <w:rFonts w:ascii="Times New Roman" w:hAnsi="Times New Roman"/>
          <w:sz w:val="28"/>
          <w:szCs w:val="28"/>
          <w:lang w:val="uk-UA"/>
        </w:rPr>
        <w:t>впродовж</w:t>
      </w:r>
      <w:proofErr w:type="spellEnd"/>
      <w:r w:rsidR="00B67FFA" w:rsidRPr="001F0DCF">
        <w:rPr>
          <w:rFonts w:ascii="Times New Roman" w:hAnsi="Times New Roman"/>
          <w:sz w:val="28"/>
          <w:szCs w:val="28"/>
          <w:lang w:val="uk-UA"/>
        </w:rPr>
        <w:t xml:space="preserve"> трьох календарних (технологічних) місяців (січень, березень, червень 2023 р.).</w:t>
      </w:r>
    </w:p>
    <w:p w14:paraId="63FE95A4" w14:textId="77777777" w:rsidR="00426606" w:rsidRPr="001F0DCF" w:rsidRDefault="00426606" w:rsidP="001F0DCF">
      <w:pPr>
        <w:spacing w:before="240" w:after="120" w:line="360" w:lineRule="auto"/>
        <w:ind w:firstLine="709"/>
        <w:jc w:val="both"/>
        <w:rPr>
          <w:rFonts w:ascii="Times New Roman" w:hAnsi="Times New Roman"/>
          <w:sz w:val="28"/>
          <w:szCs w:val="28"/>
          <w:lang w:val="uk-UA"/>
        </w:rPr>
      </w:pPr>
    </w:p>
    <w:tbl>
      <w:tblPr>
        <w:tblStyle w:val="a4"/>
        <w:tblW w:w="0" w:type="auto"/>
        <w:jc w:val="center"/>
        <w:tblLook w:val="04A0" w:firstRow="1" w:lastRow="0" w:firstColumn="1" w:lastColumn="0" w:noHBand="0" w:noVBand="1"/>
      </w:tblPr>
      <w:tblGrid>
        <w:gridCol w:w="2995"/>
        <w:gridCol w:w="2211"/>
        <w:gridCol w:w="2211"/>
        <w:gridCol w:w="2211"/>
      </w:tblGrid>
      <w:tr w:rsidR="0078008E" w:rsidRPr="001F0DCF" w14:paraId="76E5295F" w14:textId="77777777" w:rsidTr="00DB0200">
        <w:trPr>
          <w:jc w:val="center"/>
        </w:trPr>
        <w:tc>
          <w:tcPr>
            <w:tcW w:w="2995" w:type="dxa"/>
            <w:vAlign w:val="center"/>
          </w:tcPr>
          <w:p w14:paraId="3EBC0B3B" w14:textId="77777777" w:rsidR="0078008E" w:rsidRPr="001F0DCF" w:rsidRDefault="0078008E"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Результати статистичної обробки</w:t>
            </w:r>
          </w:p>
        </w:tc>
        <w:tc>
          <w:tcPr>
            <w:tcW w:w="6633" w:type="dxa"/>
            <w:gridSpan w:val="3"/>
            <w:vAlign w:val="center"/>
          </w:tcPr>
          <w:p w14:paraId="4F07BCDC" w14:textId="6E1B4C09" w:rsidR="0078008E" w:rsidRPr="001F0DCF" w:rsidRDefault="006B2FBA" w:rsidP="001F0DCF">
            <w:pPr>
              <w:spacing w:after="0" w:line="360" w:lineRule="auto"/>
              <w:jc w:val="center"/>
              <w:rPr>
                <w:rFonts w:ascii="Times New Roman" w:hAnsi="Times New Roman"/>
                <w:sz w:val="28"/>
                <w:szCs w:val="28"/>
                <w:lang w:val="uk-UA" w:eastAsia="en-US"/>
              </w:rPr>
            </w:pPr>
            <w:proofErr w:type="spellStart"/>
            <w:r w:rsidRPr="001F0DCF">
              <w:rPr>
                <w:rFonts w:ascii="Times New Roman" w:hAnsi="Times New Roman"/>
                <w:sz w:val="28"/>
                <w:szCs w:val="28"/>
                <w:lang w:val="uk-UA" w:eastAsia="en-US"/>
              </w:rPr>
              <w:t>Ферум</w:t>
            </w:r>
            <w:proofErr w:type="spellEnd"/>
            <w:r w:rsidR="00694823">
              <w:rPr>
                <w:rFonts w:ascii="Times New Roman" w:hAnsi="Times New Roman"/>
                <w:sz w:val="28"/>
                <w:szCs w:val="28"/>
                <w:lang w:val="uk-UA" w:eastAsia="en-US"/>
              </w:rPr>
              <w:t xml:space="preserve"> загальний</w:t>
            </w:r>
            <w:r w:rsidR="0078008E" w:rsidRPr="001F0DCF">
              <w:rPr>
                <w:rFonts w:ascii="Times New Roman" w:hAnsi="Times New Roman"/>
                <w:sz w:val="28"/>
                <w:szCs w:val="28"/>
                <w:lang w:val="uk-UA" w:eastAsia="en-US"/>
              </w:rPr>
              <w:t>, мг/дм³</w:t>
            </w:r>
          </w:p>
        </w:tc>
      </w:tr>
      <w:tr w:rsidR="00B67FFA" w:rsidRPr="001F0DCF" w14:paraId="56E18F99" w14:textId="77777777" w:rsidTr="00B67FFA">
        <w:trPr>
          <w:jc w:val="center"/>
        </w:trPr>
        <w:tc>
          <w:tcPr>
            <w:tcW w:w="2995" w:type="dxa"/>
            <w:vAlign w:val="center"/>
          </w:tcPr>
          <w:p w14:paraId="50711F77" w14:textId="3BDDBE9D" w:rsidR="00B67FFA" w:rsidRPr="001F0DCF" w:rsidRDefault="00B67FFA"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Місяць</w:t>
            </w:r>
          </w:p>
        </w:tc>
        <w:tc>
          <w:tcPr>
            <w:tcW w:w="2211" w:type="dxa"/>
            <w:vAlign w:val="center"/>
          </w:tcPr>
          <w:p w14:paraId="1ED0FF1C" w14:textId="55F431D2" w:rsidR="00B67FFA" w:rsidRPr="001F0DCF" w:rsidRDefault="00B67FFA" w:rsidP="001F0DCF">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rPr>
              <w:t>січень</w:t>
            </w:r>
          </w:p>
        </w:tc>
        <w:tc>
          <w:tcPr>
            <w:tcW w:w="2211" w:type="dxa"/>
          </w:tcPr>
          <w:p w14:paraId="52D797B5" w14:textId="65E25CC2" w:rsidR="00B67FFA" w:rsidRPr="001F0DCF" w:rsidRDefault="00B67FFA"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березень</w:t>
            </w:r>
          </w:p>
        </w:tc>
        <w:tc>
          <w:tcPr>
            <w:tcW w:w="2211" w:type="dxa"/>
          </w:tcPr>
          <w:p w14:paraId="4814893C" w14:textId="741020F0" w:rsidR="00B67FFA" w:rsidRPr="001F0DCF" w:rsidRDefault="00B67FFA"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червень</w:t>
            </w:r>
          </w:p>
        </w:tc>
      </w:tr>
      <w:tr w:rsidR="00B67FFA" w:rsidRPr="001F0DCF" w14:paraId="13B4294B" w14:textId="77777777" w:rsidTr="00B67FFA">
        <w:trPr>
          <w:jc w:val="center"/>
        </w:trPr>
        <w:tc>
          <w:tcPr>
            <w:tcW w:w="2995" w:type="dxa"/>
            <w:vAlign w:val="center"/>
          </w:tcPr>
          <w:p w14:paraId="264EC164" w14:textId="77777777" w:rsidR="00B67FFA" w:rsidRPr="001F0DCF" w:rsidRDefault="00B67FFA" w:rsidP="001F0DCF">
            <w:pPr>
              <w:spacing w:after="0"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значення </w:t>
            </w:r>
          </w:p>
        </w:tc>
        <w:tc>
          <w:tcPr>
            <w:tcW w:w="2211" w:type="dxa"/>
            <w:vAlign w:val="center"/>
          </w:tcPr>
          <w:p w14:paraId="365DE6E1" w14:textId="200E684F"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0,09</w:t>
            </w:r>
          </w:p>
        </w:tc>
        <w:tc>
          <w:tcPr>
            <w:tcW w:w="2211" w:type="dxa"/>
            <w:vAlign w:val="center"/>
          </w:tcPr>
          <w:p w14:paraId="4B6F1F81" w14:textId="49453991"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0,36</w:t>
            </w:r>
          </w:p>
        </w:tc>
        <w:tc>
          <w:tcPr>
            <w:tcW w:w="2211" w:type="dxa"/>
            <w:vAlign w:val="center"/>
          </w:tcPr>
          <w:p w14:paraId="1F8A3230" w14:textId="43EEFEB8"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0,48</w:t>
            </w:r>
          </w:p>
        </w:tc>
      </w:tr>
      <w:tr w:rsidR="00B67FFA" w:rsidRPr="001F0DCF" w14:paraId="612A6FD2" w14:textId="77777777" w:rsidTr="00B67FFA">
        <w:trPr>
          <w:jc w:val="center"/>
        </w:trPr>
        <w:tc>
          <w:tcPr>
            <w:tcW w:w="2995" w:type="dxa"/>
            <w:vAlign w:val="center"/>
          </w:tcPr>
          <w:p w14:paraId="01A0D6AA" w14:textId="77777777" w:rsidR="00B67FFA" w:rsidRPr="001F0DCF" w:rsidRDefault="00B67FFA" w:rsidP="001F0DCF">
            <w:pPr>
              <w:spacing w:after="0"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відхилення </w:t>
            </w:r>
          </w:p>
        </w:tc>
        <w:tc>
          <w:tcPr>
            <w:tcW w:w="2211" w:type="dxa"/>
            <w:vAlign w:val="center"/>
          </w:tcPr>
          <w:p w14:paraId="1257DA44" w14:textId="7880D360"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0,015</w:t>
            </w:r>
          </w:p>
        </w:tc>
        <w:tc>
          <w:tcPr>
            <w:tcW w:w="2211" w:type="dxa"/>
            <w:vAlign w:val="center"/>
          </w:tcPr>
          <w:p w14:paraId="4F5D1BC3" w14:textId="1F2BDD0B"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0,015</w:t>
            </w:r>
          </w:p>
        </w:tc>
        <w:tc>
          <w:tcPr>
            <w:tcW w:w="2211" w:type="dxa"/>
            <w:vAlign w:val="center"/>
          </w:tcPr>
          <w:p w14:paraId="6AD3F9FE" w14:textId="5A085D1C"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0,002</w:t>
            </w:r>
          </w:p>
        </w:tc>
      </w:tr>
      <w:tr w:rsidR="00B67FFA" w:rsidRPr="001F0DCF" w14:paraId="52753439" w14:textId="77777777" w:rsidTr="00B67FFA">
        <w:trPr>
          <w:jc w:val="center"/>
        </w:trPr>
        <w:tc>
          <w:tcPr>
            <w:tcW w:w="2995" w:type="dxa"/>
            <w:vAlign w:val="center"/>
          </w:tcPr>
          <w:p w14:paraId="3410B085" w14:textId="12898036" w:rsidR="00B67FFA" w:rsidRPr="001F0DCF" w:rsidRDefault="00B67FFA" w:rsidP="001F0DCF">
            <w:pPr>
              <w:spacing w:after="0"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Дисперсія </w:t>
            </w:r>
            <w:r w:rsidRPr="001F0DCF">
              <w:rPr>
                <w:rFonts w:ascii="Times New Roman" w:hAnsi="Times New Roman"/>
                <w:i/>
                <w:color w:val="000000"/>
                <w:sz w:val="28"/>
                <w:szCs w:val="28"/>
                <w:lang w:val="uk-UA" w:eastAsia="en-US"/>
              </w:rPr>
              <w:t>V</w:t>
            </w:r>
          </w:p>
        </w:tc>
        <w:tc>
          <w:tcPr>
            <w:tcW w:w="2211" w:type="dxa"/>
            <w:vAlign w:val="center"/>
          </w:tcPr>
          <w:p w14:paraId="7F50A100" w14:textId="276B5800"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0,000</w:t>
            </w:r>
          </w:p>
        </w:tc>
        <w:tc>
          <w:tcPr>
            <w:tcW w:w="2211" w:type="dxa"/>
            <w:vAlign w:val="center"/>
          </w:tcPr>
          <w:p w14:paraId="533D702A" w14:textId="54187498"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0,000</w:t>
            </w:r>
          </w:p>
        </w:tc>
        <w:tc>
          <w:tcPr>
            <w:tcW w:w="2211" w:type="dxa"/>
            <w:vAlign w:val="center"/>
          </w:tcPr>
          <w:p w14:paraId="107E259A" w14:textId="1229D204"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0,000</w:t>
            </w:r>
          </w:p>
        </w:tc>
      </w:tr>
      <w:tr w:rsidR="00B67FFA" w:rsidRPr="001F0DCF" w14:paraId="6DFB9258" w14:textId="77777777" w:rsidTr="00B67FFA">
        <w:trPr>
          <w:jc w:val="center"/>
        </w:trPr>
        <w:tc>
          <w:tcPr>
            <w:tcW w:w="2995" w:type="dxa"/>
            <w:vAlign w:val="center"/>
          </w:tcPr>
          <w:p w14:paraId="75616025" w14:textId="77777777" w:rsidR="00B67FFA" w:rsidRPr="001F0DCF" w:rsidRDefault="00B67FFA" w:rsidP="001F0DCF">
            <w:pPr>
              <w:spacing w:after="0"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Абсолютне статистичне відхилення </w:t>
            </w:r>
            <w:r w:rsidRPr="001F0DCF">
              <w:rPr>
                <w:rFonts w:ascii="Times New Roman" w:hAnsi="Times New Roman"/>
                <w:i/>
                <w:color w:val="000000"/>
                <w:sz w:val="28"/>
                <w:szCs w:val="28"/>
                <w:lang w:val="uk-UA" w:eastAsia="en-US"/>
              </w:rPr>
              <w:t>S</w:t>
            </w:r>
          </w:p>
        </w:tc>
        <w:tc>
          <w:tcPr>
            <w:tcW w:w="2211" w:type="dxa"/>
            <w:vAlign w:val="center"/>
          </w:tcPr>
          <w:p w14:paraId="33B26BCB" w14:textId="31AFE965"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0,017</w:t>
            </w:r>
          </w:p>
        </w:tc>
        <w:tc>
          <w:tcPr>
            <w:tcW w:w="2211" w:type="dxa"/>
            <w:vAlign w:val="center"/>
          </w:tcPr>
          <w:p w14:paraId="5EDE2A6E" w14:textId="6549F941"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0,017</w:t>
            </w:r>
          </w:p>
        </w:tc>
        <w:tc>
          <w:tcPr>
            <w:tcW w:w="2211" w:type="dxa"/>
            <w:vAlign w:val="center"/>
          </w:tcPr>
          <w:p w14:paraId="26A0481F" w14:textId="1127E7D6"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0,002</w:t>
            </w:r>
          </w:p>
        </w:tc>
      </w:tr>
      <w:tr w:rsidR="00B67FFA" w:rsidRPr="001F0DCF" w14:paraId="42DD463D" w14:textId="77777777" w:rsidTr="00B67FFA">
        <w:trPr>
          <w:jc w:val="center"/>
        </w:trPr>
        <w:tc>
          <w:tcPr>
            <w:tcW w:w="2995" w:type="dxa"/>
            <w:vAlign w:val="center"/>
          </w:tcPr>
          <w:p w14:paraId="672A25F0" w14:textId="77777777" w:rsidR="00B67FFA" w:rsidRPr="001F0DCF" w:rsidRDefault="00B67FFA" w:rsidP="001F0DCF">
            <w:pPr>
              <w:spacing w:after="0" w:line="360" w:lineRule="auto"/>
              <w:rPr>
                <w:rFonts w:ascii="Times New Roman" w:hAnsi="Times New Roman"/>
                <w:color w:val="000000"/>
                <w:sz w:val="28"/>
                <w:szCs w:val="28"/>
                <w:vertAlign w:val="subscript"/>
                <w:lang w:val="uk-UA" w:eastAsia="en-US"/>
              </w:rPr>
            </w:pPr>
            <w:r w:rsidRPr="001F0DCF">
              <w:rPr>
                <w:rFonts w:ascii="Times New Roman" w:hAnsi="Times New Roman"/>
                <w:color w:val="000000"/>
                <w:sz w:val="28"/>
                <w:szCs w:val="28"/>
                <w:lang w:val="uk-UA" w:eastAsia="en-US"/>
              </w:rPr>
              <w:t xml:space="preserve">Відносне стандартне відхилення </w:t>
            </w:r>
            <w:proofErr w:type="spellStart"/>
            <w:r w:rsidRPr="001F0DCF">
              <w:rPr>
                <w:rFonts w:ascii="Times New Roman" w:hAnsi="Times New Roman"/>
                <w:i/>
                <w:sz w:val="28"/>
                <w:szCs w:val="28"/>
                <w:lang w:val="uk-UA" w:eastAsia="en-US"/>
              </w:rPr>
              <w:t>S</w:t>
            </w:r>
            <w:r w:rsidRPr="001F0DCF">
              <w:rPr>
                <w:rFonts w:ascii="Times New Roman" w:hAnsi="Times New Roman"/>
                <w:i/>
                <w:sz w:val="28"/>
                <w:szCs w:val="28"/>
                <w:vertAlign w:val="subscript"/>
                <w:lang w:val="uk-UA" w:eastAsia="en-US"/>
              </w:rPr>
              <w:t>r</w:t>
            </w:r>
            <w:proofErr w:type="spellEnd"/>
          </w:p>
        </w:tc>
        <w:tc>
          <w:tcPr>
            <w:tcW w:w="2211" w:type="dxa"/>
            <w:vAlign w:val="center"/>
          </w:tcPr>
          <w:p w14:paraId="56FE5EA6" w14:textId="50B1FFCC"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0,140</w:t>
            </w:r>
          </w:p>
        </w:tc>
        <w:tc>
          <w:tcPr>
            <w:tcW w:w="2211" w:type="dxa"/>
            <w:vAlign w:val="center"/>
          </w:tcPr>
          <w:p w14:paraId="7781E6CF" w14:textId="37E5CCF8"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0,116</w:t>
            </w:r>
          </w:p>
        </w:tc>
        <w:tc>
          <w:tcPr>
            <w:tcW w:w="2211" w:type="dxa"/>
            <w:vAlign w:val="center"/>
          </w:tcPr>
          <w:p w14:paraId="585EAB44" w14:textId="1C97E62D"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0,060</w:t>
            </w:r>
          </w:p>
        </w:tc>
      </w:tr>
      <w:tr w:rsidR="00B67FFA" w:rsidRPr="001F0DCF" w14:paraId="626F81FA" w14:textId="77777777" w:rsidTr="00B67FFA">
        <w:trPr>
          <w:jc w:val="center"/>
        </w:trPr>
        <w:tc>
          <w:tcPr>
            <w:tcW w:w="2995" w:type="dxa"/>
            <w:vAlign w:val="center"/>
          </w:tcPr>
          <w:p w14:paraId="3DDC79A3" w14:textId="77777777" w:rsidR="00B67FFA" w:rsidRPr="001F0DCF" w:rsidRDefault="00B67FFA" w:rsidP="001F0DCF">
            <w:pPr>
              <w:spacing w:after="0"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Максимальне значення </w:t>
            </w:r>
          </w:p>
        </w:tc>
        <w:tc>
          <w:tcPr>
            <w:tcW w:w="2211" w:type="dxa"/>
            <w:vAlign w:val="center"/>
          </w:tcPr>
          <w:p w14:paraId="4E333622" w14:textId="0CF59C0E"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0,09</w:t>
            </w:r>
          </w:p>
        </w:tc>
        <w:tc>
          <w:tcPr>
            <w:tcW w:w="2211" w:type="dxa"/>
            <w:vAlign w:val="center"/>
          </w:tcPr>
          <w:p w14:paraId="1DB0A0FA" w14:textId="2770B04F"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0,30</w:t>
            </w:r>
          </w:p>
        </w:tc>
        <w:tc>
          <w:tcPr>
            <w:tcW w:w="2211" w:type="dxa"/>
            <w:vAlign w:val="center"/>
          </w:tcPr>
          <w:p w14:paraId="071597DC" w14:textId="66B1F262" w:rsidR="00B67FFA" w:rsidRPr="001F0DCF" w:rsidRDefault="00B67FFA"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0,50</w:t>
            </w:r>
          </w:p>
        </w:tc>
      </w:tr>
    </w:tbl>
    <w:p w14:paraId="5ADA6DC0" w14:textId="77777777" w:rsidR="00DB0200" w:rsidRPr="001F0DCF" w:rsidRDefault="00DB0200" w:rsidP="001F0DCF">
      <w:pPr>
        <w:spacing w:after="0" w:line="360" w:lineRule="auto"/>
        <w:ind w:firstLine="709"/>
        <w:jc w:val="both"/>
        <w:rPr>
          <w:rFonts w:ascii="Times New Roman" w:hAnsi="Times New Roman"/>
          <w:sz w:val="28"/>
          <w:szCs w:val="28"/>
          <w:lang w:val="uk-UA"/>
        </w:rPr>
      </w:pPr>
    </w:p>
    <w:p w14:paraId="3F0F853F" w14:textId="76F4C7F3" w:rsidR="00B67FFA" w:rsidRPr="001F0DCF" w:rsidRDefault="00B67FFA" w:rsidP="001F0DCF">
      <w:pPr>
        <w:spacing w:before="240" w:after="12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 даними табл. 3.5 побу</w:t>
      </w:r>
      <w:r w:rsidR="002F28C9">
        <w:rPr>
          <w:rFonts w:ascii="Times New Roman" w:hAnsi="Times New Roman"/>
          <w:sz w:val="28"/>
          <w:szCs w:val="28"/>
          <w:lang w:val="uk-UA"/>
        </w:rPr>
        <w:t xml:space="preserve">довано графік зміни загального </w:t>
      </w:r>
      <w:proofErr w:type="spellStart"/>
      <w:r w:rsidR="002F28C9">
        <w:rPr>
          <w:rFonts w:ascii="Times New Roman" w:hAnsi="Times New Roman"/>
          <w:sz w:val="28"/>
          <w:szCs w:val="28"/>
          <w:lang w:val="uk-UA"/>
        </w:rPr>
        <w:t>Ф</w:t>
      </w:r>
      <w:r w:rsidRPr="001F0DCF">
        <w:rPr>
          <w:rFonts w:ascii="Times New Roman" w:hAnsi="Times New Roman"/>
          <w:sz w:val="28"/>
          <w:szCs w:val="28"/>
          <w:lang w:val="uk-UA"/>
        </w:rPr>
        <w:t>ерума</w:t>
      </w:r>
      <w:proofErr w:type="spellEnd"/>
      <w:r w:rsidRPr="001F0DCF">
        <w:rPr>
          <w:rFonts w:ascii="Times New Roman" w:hAnsi="Times New Roman"/>
          <w:sz w:val="28"/>
          <w:szCs w:val="28"/>
          <w:lang w:val="uk-UA"/>
        </w:rPr>
        <w:t xml:space="preserve"> впродовж трьох календарних (технологічних) місяців (січень, березень, червень 2023 р.).</w:t>
      </w:r>
    </w:p>
    <w:p w14:paraId="12D0FADC" w14:textId="7F7ED071" w:rsidR="00B67FFA" w:rsidRPr="001F0DCF" w:rsidRDefault="00B67FFA" w:rsidP="001F0DCF">
      <w:pPr>
        <w:spacing w:after="0" w:line="360" w:lineRule="auto"/>
        <w:ind w:firstLine="709"/>
        <w:jc w:val="both"/>
        <w:rPr>
          <w:rFonts w:ascii="Times New Roman" w:hAnsi="Times New Roman"/>
          <w:sz w:val="28"/>
          <w:szCs w:val="28"/>
          <w:lang w:val="uk-UA"/>
        </w:rPr>
      </w:pPr>
    </w:p>
    <w:p w14:paraId="76348962" w14:textId="1D1BD52E" w:rsidR="00B67FFA" w:rsidRPr="001F0DCF" w:rsidRDefault="00B67FFA" w:rsidP="001F0DCF">
      <w:pPr>
        <w:spacing w:after="0" w:line="360" w:lineRule="auto"/>
        <w:ind w:firstLine="709"/>
        <w:jc w:val="center"/>
        <w:rPr>
          <w:rFonts w:ascii="Times New Roman" w:hAnsi="Times New Roman"/>
          <w:sz w:val="28"/>
          <w:szCs w:val="28"/>
          <w:lang w:val="uk-UA"/>
        </w:rPr>
      </w:pPr>
      <w:r w:rsidRPr="001F0DCF">
        <w:rPr>
          <w:rFonts w:ascii="Times New Roman" w:hAnsi="Times New Roman"/>
          <w:noProof/>
          <w:sz w:val="28"/>
          <w:szCs w:val="28"/>
        </w:rPr>
        <w:lastRenderedPageBreak/>
        <w:drawing>
          <wp:inline distT="0" distB="0" distL="0" distR="0" wp14:anchorId="4FCE1762" wp14:editId="469A6D12">
            <wp:extent cx="4737562" cy="2869276"/>
            <wp:effectExtent l="0" t="0" r="635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38A7CCC" w14:textId="4366F21A" w:rsidR="00B67FFA" w:rsidRDefault="00B67FFA" w:rsidP="002823D1">
      <w:pPr>
        <w:spacing w:after="0" w:line="360" w:lineRule="auto"/>
        <w:ind w:firstLine="709"/>
        <w:jc w:val="center"/>
        <w:rPr>
          <w:rFonts w:ascii="Times New Roman" w:hAnsi="Times New Roman"/>
          <w:sz w:val="28"/>
          <w:szCs w:val="28"/>
          <w:lang w:val="uk-UA"/>
        </w:rPr>
      </w:pPr>
      <w:r w:rsidRPr="001F0DCF">
        <w:rPr>
          <w:rFonts w:ascii="Times New Roman" w:hAnsi="Times New Roman"/>
          <w:sz w:val="28"/>
          <w:szCs w:val="28"/>
          <w:lang w:val="uk-UA"/>
        </w:rPr>
        <w:t>Рисунок 3.4 – Графік з</w:t>
      </w:r>
      <w:r w:rsidR="002F28C9">
        <w:rPr>
          <w:rFonts w:ascii="Times New Roman" w:hAnsi="Times New Roman"/>
          <w:sz w:val="28"/>
          <w:szCs w:val="28"/>
          <w:lang w:val="uk-UA"/>
        </w:rPr>
        <w:t xml:space="preserve">міни загального </w:t>
      </w:r>
      <w:proofErr w:type="spellStart"/>
      <w:r w:rsidR="002F28C9">
        <w:rPr>
          <w:rFonts w:ascii="Times New Roman" w:hAnsi="Times New Roman"/>
          <w:sz w:val="28"/>
          <w:szCs w:val="28"/>
          <w:lang w:val="uk-UA"/>
        </w:rPr>
        <w:t>Ф</w:t>
      </w:r>
      <w:r w:rsidR="00B44FBB">
        <w:rPr>
          <w:rFonts w:ascii="Times New Roman" w:hAnsi="Times New Roman"/>
          <w:sz w:val="28"/>
          <w:szCs w:val="28"/>
          <w:lang w:val="uk-UA"/>
        </w:rPr>
        <w:t>ерума</w:t>
      </w:r>
      <w:proofErr w:type="spellEnd"/>
      <w:r w:rsidR="00B44FBB">
        <w:rPr>
          <w:rFonts w:ascii="Times New Roman" w:hAnsi="Times New Roman"/>
          <w:sz w:val="28"/>
          <w:szCs w:val="28"/>
          <w:lang w:val="uk-UA"/>
        </w:rPr>
        <w:t xml:space="preserve"> в стічній воді</w:t>
      </w:r>
    </w:p>
    <w:p w14:paraId="337015E3" w14:textId="77777777" w:rsidR="00426606" w:rsidRPr="001F0DCF" w:rsidRDefault="00426606" w:rsidP="002823D1">
      <w:pPr>
        <w:spacing w:after="0" w:line="360" w:lineRule="auto"/>
        <w:ind w:firstLine="709"/>
        <w:jc w:val="center"/>
        <w:rPr>
          <w:rFonts w:ascii="Times New Roman" w:hAnsi="Times New Roman"/>
          <w:sz w:val="28"/>
          <w:szCs w:val="28"/>
          <w:lang w:val="uk-UA"/>
        </w:rPr>
      </w:pPr>
    </w:p>
    <w:p w14:paraId="2C6803F7" w14:textId="612DD0D5" w:rsidR="009432F3" w:rsidRPr="001F0DCF" w:rsidRDefault="009432F3" w:rsidP="001F0DCF">
      <w:pPr>
        <w:spacing w:after="0" w:line="360" w:lineRule="auto"/>
        <w:ind w:firstLine="709"/>
        <w:jc w:val="both"/>
        <w:rPr>
          <w:rFonts w:ascii="Times New Roman" w:hAnsi="Times New Roman"/>
          <w:sz w:val="28"/>
          <w:szCs w:val="28"/>
          <w:lang w:val="uk-UA"/>
        </w:rPr>
      </w:pPr>
      <w:r w:rsidRPr="00B44FBB">
        <w:rPr>
          <w:rFonts w:ascii="Times New Roman" w:hAnsi="Times New Roman"/>
          <w:sz w:val="28"/>
          <w:szCs w:val="28"/>
          <w:lang w:val="uk-UA"/>
        </w:rPr>
        <w:t>Д</w:t>
      </w:r>
      <w:r w:rsidRPr="001F0DCF">
        <w:rPr>
          <w:rFonts w:ascii="Times New Roman" w:hAnsi="Times New Roman"/>
          <w:sz w:val="28"/>
          <w:szCs w:val="28"/>
          <w:lang w:val="uk-UA"/>
        </w:rPr>
        <w:t>ля визначення, фосфатів широкого застосування набув метод шляхом візуального порівняння кольору вимірювального розчину з колориметричною шкалою з використа</w:t>
      </w:r>
      <w:r w:rsidR="00795A63">
        <w:rPr>
          <w:rFonts w:ascii="Times New Roman" w:hAnsi="Times New Roman"/>
          <w:sz w:val="28"/>
          <w:szCs w:val="28"/>
          <w:lang w:val="uk-UA"/>
        </w:rPr>
        <w:t xml:space="preserve">нням </w:t>
      </w:r>
      <w:proofErr w:type="spellStart"/>
      <w:r w:rsidR="00795A63">
        <w:rPr>
          <w:rFonts w:ascii="Times New Roman" w:hAnsi="Times New Roman"/>
          <w:sz w:val="28"/>
          <w:szCs w:val="28"/>
          <w:lang w:val="uk-UA"/>
        </w:rPr>
        <w:t>Phosphate</w:t>
      </w:r>
      <w:proofErr w:type="spellEnd"/>
      <w:r w:rsidR="00795A63">
        <w:rPr>
          <w:rFonts w:ascii="Times New Roman" w:hAnsi="Times New Roman"/>
          <w:sz w:val="28"/>
          <w:szCs w:val="28"/>
          <w:lang w:val="uk-UA"/>
        </w:rPr>
        <w:t xml:space="preserve"> </w:t>
      </w:r>
      <w:proofErr w:type="spellStart"/>
      <w:r w:rsidR="00795A63">
        <w:rPr>
          <w:rFonts w:ascii="Times New Roman" w:hAnsi="Times New Roman"/>
          <w:sz w:val="28"/>
          <w:szCs w:val="28"/>
          <w:lang w:val="uk-UA"/>
        </w:rPr>
        <w:t>Test</w:t>
      </w:r>
      <w:proofErr w:type="spellEnd"/>
      <w:r w:rsidR="00795A63">
        <w:rPr>
          <w:rFonts w:ascii="Times New Roman" w:hAnsi="Times New Roman"/>
          <w:sz w:val="28"/>
          <w:szCs w:val="28"/>
          <w:lang w:val="uk-UA"/>
        </w:rPr>
        <w:t xml:space="preserve"> з </w:t>
      </w:r>
      <w:proofErr w:type="spellStart"/>
      <w:r w:rsidR="00795A63">
        <w:rPr>
          <w:rFonts w:ascii="Times New Roman" w:hAnsi="Times New Roman"/>
          <w:sz w:val="28"/>
          <w:szCs w:val="28"/>
          <w:lang w:val="uk-UA"/>
        </w:rPr>
        <w:t>молібдат</w:t>
      </w:r>
      <w:proofErr w:type="spellEnd"/>
      <w:r w:rsidR="00795A63">
        <w:rPr>
          <w:rFonts w:ascii="Times New Roman" w:hAnsi="Times New Roman"/>
          <w:sz w:val="28"/>
          <w:szCs w:val="28"/>
          <w:lang w:val="uk-UA"/>
        </w:rPr>
        <w:t xml:space="preserve"> </w:t>
      </w:r>
      <w:proofErr w:type="spellStart"/>
      <w:r w:rsidR="00795A63">
        <w:rPr>
          <w:rFonts w:ascii="Times New Roman" w:hAnsi="Times New Roman"/>
          <w:sz w:val="28"/>
          <w:szCs w:val="28"/>
          <w:lang w:val="uk-UA"/>
        </w:rPr>
        <w:t>амонія</w:t>
      </w:r>
      <w:proofErr w:type="spellEnd"/>
      <w:r w:rsidRPr="001F0DCF">
        <w:rPr>
          <w:rFonts w:ascii="Times New Roman" w:hAnsi="Times New Roman"/>
          <w:sz w:val="28"/>
          <w:szCs w:val="28"/>
          <w:lang w:val="uk-UA"/>
        </w:rPr>
        <w:t xml:space="preserve"> (NH</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MoO</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 Внаслідок вза</w:t>
      </w:r>
      <w:r w:rsidR="00795A63">
        <w:rPr>
          <w:rFonts w:ascii="Times New Roman" w:hAnsi="Times New Roman"/>
          <w:sz w:val="28"/>
          <w:szCs w:val="28"/>
          <w:lang w:val="uk-UA"/>
        </w:rPr>
        <w:t xml:space="preserve">ємодії </w:t>
      </w:r>
      <w:proofErr w:type="spellStart"/>
      <w:r w:rsidR="00795A63">
        <w:rPr>
          <w:rFonts w:ascii="Times New Roman" w:hAnsi="Times New Roman"/>
          <w:sz w:val="28"/>
          <w:szCs w:val="28"/>
          <w:lang w:val="uk-UA"/>
        </w:rPr>
        <w:t>ортофосфатів</w:t>
      </w:r>
      <w:proofErr w:type="spellEnd"/>
      <w:r w:rsidR="00795A63">
        <w:rPr>
          <w:rFonts w:ascii="Times New Roman" w:hAnsi="Times New Roman"/>
          <w:sz w:val="28"/>
          <w:szCs w:val="28"/>
          <w:lang w:val="uk-UA"/>
        </w:rPr>
        <w:t xml:space="preserve"> з </w:t>
      </w:r>
      <w:r w:rsidR="00C16774">
        <w:rPr>
          <w:rFonts w:ascii="Times New Roman" w:hAnsi="Times New Roman"/>
          <w:sz w:val="28"/>
          <w:szCs w:val="28"/>
          <w:lang w:val="uk-UA"/>
        </w:rPr>
        <w:t xml:space="preserve">амоній </w:t>
      </w:r>
      <w:proofErr w:type="spellStart"/>
      <w:r w:rsidR="00C16774">
        <w:rPr>
          <w:rFonts w:ascii="Times New Roman" w:hAnsi="Times New Roman"/>
          <w:sz w:val="28"/>
          <w:szCs w:val="28"/>
          <w:lang w:val="uk-UA"/>
        </w:rPr>
        <w:t>молібдатом</w:t>
      </w:r>
      <w:proofErr w:type="spellEnd"/>
      <w:r w:rsidRPr="001F0DCF">
        <w:rPr>
          <w:rFonts w:ascii="Times New Roman" w:hAnsi="Times New Roman"/>
          <w:sz w:val="28"/>
          <w:szCs w:val="28"/>
          <w:lang w:val="uk-UA"/>
        </w:rPr>
        <w:t xml:space="preserve"> у кислому середовищі (</w:t>
      </w:r>
      <w:proofErr w:type="spellStart"/>
      <w:r w:rsidRPr="001F0DCF">
        <w:rPr>
          <w:rFonts w:ascii="Times New Roman" w:hAnsi="Times New Roman"/>
          <w:sz w:val="28"/>
          <w:szCs w:val="28"/>
          <w:lang w:val="uk-UA"/>
        </w:rPr>
        <w:t>рН</w:t>
      </w:r>
      <w:proofErr w:type="spellEnd"/>
      <w:r w:rsidRPr="001F0DCF">
        <w:rPr>
          <w:rFonts w:ascii="Times New Roman" w:hAnsi="Times New Roman"/>
          <w:sz w:val="28"/>
          <w:szCs w:val="28"/>
          <w:lang w:val="uk-UA"/>
        </w:rPr>
        <w:t xml:space="preserve"> 0,80–0,95) у присутності аскорбінової кислоти утворюється </w:t>
      </w:r>
      <w:proofErr w:type="spellStart"/>
      <w:r w:rsidRPr="001F0DCF">
        <w:rPr>
          <w:rFonts w:ascii="Times New Roman" w:hAnsi="Times New Roman"/>
          <w:sz w:val="28"/>
          <w:szCs w:val="28"/>
          <w:lang w:val="uk-UA"/>
        </w:rPr>
        <w:t>інтенсивно</w:t>
      </w:r>
      <w:proofErr w:type="spellEnd"/>
      <w:r w:rsidRPr="001F0DCF">
        <w:rPr>
          <w:rFonts w:ascii="Times New Roman" w:hAnsi="Times New Roman"/>
          <w:sz w:val="28"/>
          <w:szCs w:val="28"/>
          <w:lang w:val="uk-UA"/>
        </w:rPr>
        <w:t xml:space="preserve"> забарвлена у синій колір сполука :</w:t>
      </w:r>
    </w:p>
    <w:p w14:paraId="2D6CE8E2" w14:textId="77777777" w:rsidR="009432F3" w:rsidRPr="001F0DCF" w:rsidRDefault="009432F3" w:rsidP="001F0DCF">
      <w:pPr>
        <w:spacing w:after="0" w:line="360" w:lineRule="auto"/>
        <w:ind w:firstLine="709"/>
        <w:jc w:val="both"/>
        <w:rPr>
          <w:rFonts w:ascii="Times New Roman" w:hAnsi="Times New Roman"/>
          <w:sz w:val="28"/>
          <w:szCs w:val="28"/>
          <w:lang w:val="uk-UA"/>
        </w:rPr>
      </w:pPr>
    </w:p>
    <w:p w14:paraId="462EEAE3" w14:textId="21C78F26" w:rsidR="009432F3" w:rsidRPr="001F0DCF" w:rsidRDefault="009432F3"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РО</w:t>
      </w:r>
      <w:r w:rsidRPr="001F0DCF">
        <w:rPr>
          <w:rFonts w:ascii="Times New Roman" w:hAnsi="Times New Roman"/>
          <w:sz w:val="28"/>
          <w:szCs w:val="28"/>
          <w:vertAlign w:val="subscript"/>
          <w:lang w:val="uk-UA"/>
        </w:rPr>
        <w:t>4</w:t>
      </w:r>
      <w:r w:rsidRPr="001F0DCF">
        <w:rPr>
          <w:rFonts w:ascii="Times New Roman" w:hAnsi="Times New Roman"/>
          <w:sz w:val="28"/>
          <w:szCs w:val="28"/>
          <w:vertAlign w:val="superscript"/>
          <w:lang w:val="uk-UA"/>
        </w:rPr>
        <w:t>3–</w:t>
      </w:r>
      <w:r w:rsidRPr="001F0DCF">
        <w:rPr>
          <w:rFonts w:ascii="Times New Roman" w:hAnsi="Times New Roman"/>
          <w:sz w:val="28"/>
          <w:szCs w:val="28"/>
          <w:lang w:val="uk-UA"/>
        </w:rPr>
        <w:t xml:space="preserve"> + 12 (NH</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MoO</w:t>
      </w:r>
      <w:r w:rsidRPr="001F0DCF">
        <w:rPr>
          <w:rFonts w:ascii="Times New Roman" w:hAnsi="Times New Roman"/>
          <w:sz w:val="28"/>
          <w:szCs w:val="28"/>
          <w:vertAlign w:val="subscript"/>
          <w:lang w:val="uk-UA"/>
        </w:rPr>
        <w:t>4</w:t>
      </w:r>
      <w:r w:rsidRPr="001F0DCF">
        <w:rPr>
          <w:rFonts w:ascii="Times New Roman" w:hAnsi="Times New Roman"/>
          <w:sz w:val="28"/>
          <w:szCs w:val="28"/>
          <w:lang w:val="uk-UA"/>
        </w:rPr>
        <w:t xml:space="preserve"> + 27 H</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 xml:space="preserve"> = H</w:t>
      </w:r>
      <w:r w:rsidRPr="001F0DCF">
        <w:rPr>
          <w:rFonts w:ascii="Times New Roman" w:hAnsi="Times New Roman"/>
          <w:sz w:val="28"/>
          <w:szCs w:val="28"/>
          <w:vertAlign w:val="subscript"/>
          <w:lang w:val="uk-UA"/>
        </w:rPr>
        <w:t>7</w:t>
      </w:r>
      <w:r w:rsidRPr="001F0DCF">
        <w:rPr>
          <w:rFonts w:ascii="Times New Roman" w:hAnsi="Times New Roman"/>
          <w:sz w:val="28"/>
          <w:szCs w:val="28"/>
          <w:lang w:val="uk-UA"/>
        </w:rPr>
        <w:t>[P(Mo</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O</w:t>
      </w:r>
      <w:r w:rsidRPr="001F0DCF">
        <w:rPr>
          <w:rFonts w:ascii="Times New Roman" w:hAnsi="Times New Roman"/>
          <w:sz w:val="28"/>
          <w:szCs w:val="28"/>
          <w:vertAlign w:val="subscript"/>
          <w:lang w:val="uk-UA"/>
        </w:rPr>
        <w:t>7</w:t>
      </w:r>
      <w:r w:rsidRPr="001F0DCF">
        <w:rPr>
          <w:rFonts w:ascii="Times New Roman" w:hAnsi="Times New Roman"/>
          <w:sz w:val="28"/>
          <w:szCs w:val="28"/>
          <w:lang w:val="uk-UA"/>
        </w:rPr>
        <w:t>)</w:t>
      </w:r>
      <w:r w:rsidRPr="001F0DCF">
        <w:rPr>
          <w:rFonts w:ascii="Times New Roman" w:hAnsi="Times New Roman"/>
          <w:sz w:val="28"/>
          <w:szCs w:val="28"/>
          <w:vertAlign w:val="subscript"/>
          <w:lang w:val="uk-UA"/>
        </w:rPr>
        <w:t>6</w:t>
      </w:r>
      <w:r w:rsidRPr="001F0DCF">
        <w:rPr>
          <w:rFonts w:ascii="Times New Roman" w:hAnsi="Times New Roman"/>
          <w:sz w:val="28"/>
          <w:szCs w:val="28"/>
          <w:lang w:val="uk-UA"/>
        </w:rPr>
        <w:t>] + 24 NH</w:t>
      </w:r>
      <w:r w:rsidRPr="001F0DCF">
        <w:rPr>
          <w:rFonts w:ascii="Times New Roman" w:hAnsi="Times New Roman"/>
          <w:sz w:val="28"/>
          <w:szCs w:val="28"/>
          <w:vertAlign w:val="subscript"/>
          <w:lang w:val="uk-UA"/>
        </w:rPr>
        <w:t>4</w:t>
      </w:r>
      <w:r w:rsidRPr="001F0DCF">
        <w:rPr>
          <w:rFonts w:ascii="Times New Roman" w:hAnsi="Times New Roman"/>
          <w:sz w:val="28"/>
          <w:szCs w:val="28"/>
          <w:vertAlign w:val="superscript"/>
          <w:lang w:val="uk-UA"/>
        </w:rPr>
        <w:t>+</w:t>
      </w:r>
      <w:r w:rsidRPr="001F0DCF">
        <w:rPr>
          <w:rFonts w:ascii="Times New Roman" w:hAnsi="Times New Roman"/>
          <w:sz w:val="28"/>
          <w:szCs w:val="28"/>
          <w:lang w:val="uk-UA"/>
        </w:rPr>
        <w:t xml:space="preserve"> + 10H</w:t>
      </w:r>
      <w:r w:rsidRPr="001F0DCF">
        <w:rPr>
          <w:rFonts w:ascii="Times New Roman" w:hAnsi="Times New Roman"/>
          <w:sz w:val="28"/>
          <w:szCs w:val="28"/>
          <w:vertAlign w:val="subscript"/>
          <w:lang w:val="uk-UA"/>
        </w:rPr>
        <w:t>2</w:t>
      </w:r>
      <w:r w:rsidRPr="001F0DCF">
        <w:rPr>
          <w:rFonts w:ascii="Times New Roman" w:hAnsi="Times New Roman"/>
          <w:sz w:val="28"/>
          <w:szCs w:val="28"/>
          <w:lang w:val="uk-UA"/>
        </w:rPr>
        <w:t xml:space="preserve">O     </w:t>
      </w:r>
      <w:r w:rsidR="00031B08" w:rsidRPr="001F0DCF">
        <w:rPr>
          <w:rFonts w:ascii="Times New Roman" w:hAnsi="Times New Roman"/>
          <w:sz w:val="28"/>
          <w:szCs w:val="28"/>
          <w:lang w:val="uk-UA"/>
        </w:rPr>
        <w:t xml:space="preserve">    </w:t>
      </w:r>
    </w:p>
    <w:p w14:paraId="10F5D691" w14:textId="77777777" w:rsidR="009432F3" w:rsidRPr="001F0DCF" w:rsidRDefault="009432F3"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ab/>
      </w:r>
      <w:r w:rsidRPr="001F0DCF">
        <w:rPr>
          <w:rFonts w:ascii="Times New Roman" w:hAnsi="Times New Roman"/>
          <w:sz w:val="28"/>
          <w:szCs w:val="28"/>
          <w:lang w:val="uk-UA"/>
        </w:rPr>
        <w:tab/>
      </w:r>
      <w:r w:rsidRPr="001F0DCF">
        <w:rPr>
          <w:rFonts w:ascii="Times New Roman" w:hAnsi="Times New Roman"/>
          <w:sz w:val="28"/>
          <w:szCs w:val="28"/>
          <w:lang w:val="uk-UA"/>
        </w:rPr>
        <w:tab/>
      </w:r>
      <w:r w:rsidRPr="001F0DCF">
        <w:rPr>
          <w:rFonts w:ascii="Times New Roman" w:hAnsi="Times New Roman"/>
          <w:sz w:val="28"/>
          <w:szCs w:val="28"/>
          <w:lang w:val="uk-UA"/>
        </w:rPr>
        <w:tab/>
      </w:r>
      <w:r w:rsidRPr="001F0DCF">
        <w:rPr>
          <w:rFonts w:ascii="Times New Roman" w:hAnsi="Times New Roman"/>
          <w:sz w:val="28"/>
          <w:szCs w:val="28"/>
          <w:lang w:val="uk-UA"/>
        </w:rPr>
        <w:tab/>
        <w:t xml:space="preserve">       синій колір</w:t>
      </w:r>
    </w:p>
    <w:p w14:paraId="2C6291E2" w14:textId="43056A5F" w:rsidR="009F71D3" w:rsidRDefault="009F71D3" w:rsidP="00B44FBB">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Результати вимірювань вмісту фосфатів </w:t>
      </w:r>
      <w:r w:rsidR="00A61719" w:rsidRPr="001F0DCF">
        <w:rPr>
          <w:rFonts w:ascii="Times New Roman" w:hAnsi="Times New Roman"/>
          <w:sz w:val="28"/>
          <w:szCs w:val="28"/>
          <w:lang w:val="uk-UA"/>
        </w:rPr>
        <w:t>впродовж трьох календарних (технологічних) місяців (січень, березень, червень 2023 р.)</w:t>
      </w:r>
      <w:r w:rsidRPr="001F0DCF">
        <w:rPr>
          <w:rFonts w:ascii="Times New Roman" w:hAnsi="Times New Roman"/>
          <w:sz w:val="28"/>
          <w:szCs w:val="28"/>
          <w:lang w:val="uk-UA"/>
        </w:rPr>
        <w:t xml:space="preserve"> та статистичної обро</w:t>
      </w:r>
      <w:r w:rsidR="008E68D4" w:rsidRPr="001F0DCF">
        <w:rPr>
          <w:rFonts w:ascii="Times New Roman" w:hAnsi="Times New Roman"/>
          <w:sz w:val="28"/>
          <w:szCs w:val="28"/>
          <w:lang w:val="uk-UA"/>
        </w:rPr>
        <w:t xml:space="preserve">бки даних наведені в </w:t>
      </w:r>
      <w:proofErr w:type="spellStart"/>
      <w:r w:rsidR="008E68D4" w:rsidRPr="001F0DCF">
        <w:rPr>
          <w:rFonts w:ascii="Times New Roman" w:hAnsi="Times New Roman"/>
          <w:sz w:val="28"/>
          <w:szCs w:val="28"/>
          <w:lang w:val="uk-UA"/>
        </w:rPr>
        <w:t>в</w:t>
      </w:r>
      <w:proofErr w:type="spellEnd"/>
      <w:r w:rsidR="008E68D4" w:rsidRPr="001F0DCF">
        <w:rPr>
          <w:rFonts w:ascii="Times New Roman" w:hAnsi="Times New Roman"/>
          <w:sz w:val="28"/>
          <w:szCs w:val="28"/>
          <w:lang w:val="uk-UA"/>
        </w:rPr>
        <w:t xml:space="preserve"> табл. 3.6</w:t>
      </w:r>
      <w:r w:rsidRPr="001F0DCF">
        <w:rPr>
          <w:rFonts w:ascii="Times New Roman" w:hAnsi="Times New Roman"/>
          <w:sz w:val="28"/>
          <w:szCs w:val="28"/>
          <w:lang w:val="uk-UA"/>
        </w:rPr>
        <w:t>.</w:t>
      </w:r>
    </w:p>
    <w:p w14:paraId="41CEA431" w14:textId="38FB68CC" w:rsidR="00B44FBB" w:rsidRDefault="00B44FBB" w:rsidP="00B44FBB">
      <w:pPr>
        <w:spacing w:after="0" w:line="360" w:lineRule="auto"/>
        <w:ind w:firstLine="709"/>
        <w:jc w:val="both"/>
        <w:rPr>
          <w:rFonts w:ascii="Times New Roman" w:hAnsi="Times New Roman"/>
          <w:sz w:val="28"/>
          <w:szCs w:val="28"/>
          <w:lang w:val="uk-UA"/>
        </w:rPr>
      </w:pPr>
    </w:p>
    <w:p w14:paraId="1FF02D22" w14:textId="2356B327" w:rsidR="00426606" w:rsidRDefault="00426606" w:rsidP="00B44FBB">
      <w:pPr>
        <w:spacing w:after="0" w:line="360" w:lineRule="auto"/>
        <w:ind w:firstLine="709"/>
        <w:jc w:val="both"/>
        <w:rPr>
          <w:rFonts w:ascii="Times New Roman" w:hAnsi="Times New Roman"/>
          <w:sz w:val="28"/>
          <w:szCs w:val="28"/>
          <w:lang w:val="uk-UA"/>
        </w:rPr>
      </w:pPr>
    </w:p>
    <w:p w14:paraId="50239617" w14:textId="2440D8B8" w:rsidR="00426606" w:rsidRDefault="00426606" w:rsidP="00B44FBB">
      <w:pPr>
        <w:spacing w:after="0" w:line="360" w:lineRule="auto"/>
        <w:ind w:firstLine="709"/>
        <w:jc w:val="both"/>
        <w:rPr>
          <w:rFonts w:ascii="Times New Roman" w:hAnsi="Times New Roman"/>
          <w:sz w:val="28"/>
          <w:szCs w:val="28"/>
          <w:lang w:val="uk-UA"/>
        </w:rPr>
      </w:pPr>
    </w:p>
    <w:p w14:paraId="66C6CD4E" w14:textId="6ABCB79F" w:rsidR="00426606" w:rsidRDefault="00426606" w:rsidP="00B44FBB">
      <w:pPr>
        <w:spacing w:after="0" w:line="360" w:lineRule="auto"/>
        <w:ind w:firstLine="709"/>
        <w:jc w:val="both"/>
        <w:rPr>
          <w:rFonts w:ascii="Times New Roman" w:hAnsi="Times New Roman"/>
          <w:sz w:val="28"/>
          <w:szCs w:val="28"/>
          <w:lang w:val="uk-UA"/>
        </w:rPr>
      </w:pPr>
    </w:p>
    <w:p w14:paraId="64DD3FD4" w14:textId="77777777" w:rsidR="00426606" w:rsidRPr="001F0DCF" w:rsidRDefault="00426606" w:rsidP="00B44FBB">
      <w:pPr>
        <w:spacing w:after="0" w:line="360" w:lineRule="auto"/>
        <w:ind w:firstLine="709"/>
        <w:jc w:val="both"/>
        <w:rPr>
          <w:rFonts w:ascii="Times New Roman" w:hAnsi="Times New Roman"/>
          <w:sz w:val="28"/>
          <w:szCs w:val="28"/>
          <w:lang w:val="uk-UA"/>
        </w:rPr>
      </w:pPr>
    </w:p>
    <w:p w14:paraId="7FFA8FEC" w14:textId="7369769C" w:rsidR="00C575F7" w:rsidRDefault="0078008E" w:rsidP="00B44FBB">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Таблиця 3.</w:t>
      </w:r>
      <w:r w:rsidR="008E68D4" w:rsidRPr="001F0DCF">
        <w:rPr>
          <w:rFonts w:ascii="Times New Roman" w:hAnsi="Times New Roman"/>
          <w:sz w:val="28"/>
          <w:szCs w:val="28"/>
          <w:lang w:val="uk-UA"/>
        </w:rPr>
        <w:t>6</w:t>
      </w:r>
      <w:r w:rsidR="007F17CD" w:rsidRPr="001F0DCF">
        <w:rPr>
          <w:rFonts w:ascii="Times New Roman" w:hAnsi="Times New Roman"/>
          <w:sz w:val="28"/>
          <w:szCs w:val="28"/>
          <w:lang w:val="uk-UA"/>
        </w:rPr>
        <w:t xml:space="preserve"> –</w:t>
      </w:r>
      <w:r w:rsidRPr="001F0DCF">
        <w:rPr>
          <w:rFonts w:ascii="Times New Roman" w:hAnsi="Times New Roman"/>
          <w:sz w:val="28"/>
          <w:szCs w:val="28"/>
          <w:lang w:val="uk-UA"/>
        </w:rPr>
        <w:t xml:space="preserve"> Результати статистичної обробки вмісту фосфатів впродовж </w:t>
      </w:r>
      <w:r w:rsidR="00C575F7" w:rsidRPr="001F0DCF">
        <w:rPr>
          <w:rFonts w:ascii="Times New Roman" w:hAnsi="Times New Roman"/>
          <w:sz w:val="28"/>
          <w:szCs w:val="28"/>
          <w:lang w:val="uk-UA"/>
        </w:rPr>
        <w:t>трьох календарних (технологічних) місяців (січень, березень, червень 2023 р.).</w:t>
      </w:r>
    </w:p>
    <w:p w14:paraId="2FF83177" w14:textId="77777777" w:rsidR="00426606" w:rsidRPr="001F0DCF" w:rsidRDefault="00426606" w:rsidP="00B44FBB">
      <w:pPr>
        <w:spacing w:after="0" w:line="360" w:lineRule="auto"/>
        <w:ind w:firstLine="709"/>
        <w:jc w:val="both"/>
        <w:rPr>
          <w:rFonts w:ascii="Times New Roman" w:hAnsi="Times New Roman"/>
          <w:sz w:val="28"/>
          <w:szCs w:val="28"/>
          <w:lang w:val="uk-UA"/>
        </w:rPr>
      </w:pPr>
    </w:p>
    <w:tbl>
      <w:tblPr>
        <w:tblStyle w:val="a4"/>
        <w:tblW w:w="0" w:type="auto"/>
        <w:jc w:val="center"/>
        <w:tblLook w:val="04A0" w:firstRow="1" w:lastRow="0" w:firstColumn="1" w:lastColumn="0" w:noHBand="0" w:noVBand="1"/>
      </w:tblPr>
      <w:tblGrid>
        <w:gridCol w:w="3049"/>
        <w:gridCol w:w="2193"/>
        <w:gridCol w:w="2193"/>
        <w:gridCol w:w="2193"/>
      </w:tblGrid>
      <w:tr w:rsidR="0078008E" w:rsidRPr="001F0DCF" w14:paraId="766DEA50" w14:textId="77777777" w:rsidTr="00501090">
        <w:trPr>
          <w:jc w:val="center"/>
        </w:trPr>
        <w:tc>
          <w:tcPr>
            <w:tcW w:w="3049" w:type="dxa"/>
            <w:vAlign w:val="center"/>
          </w:tcPr>
          <w:p w14:paraId="29B85F80" w14:textId="77777777" w:rsidR="0078008E" w:rsidRPr="001F0DCF" w:rsidRDefault="0078008E"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Результати статистичної обробки</w:t>
            </w:r>
          </w:p>
        </w:tc>
        <w:tc>
          <w:tcPr>
            <w:tcW w:w="6579" w:type="dxa"/>
            <w:gridSpan w:val="3"/>
            <w:vAlign w:val="center"/>
          </w:tcPr>
          <w:p w14:paraId="2134820D" w14:textId="74D09865" w:rsidR="0078008E" w:rsidRPr="001F0DCF" w:rsidRDefault="0078008E" w:rsidP="001F0DCF">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eastAsia="en-US"/>
              </w:rPr>
              <w:t>Вміст фосфатів РО</w:t>
            </w:r>
            <w:r w:rsidRPr="001F0DCF">
              <w:rPr>
                <w:rFonts w:ascii="Times New Roman" w:hAnsi="Times New Roman"/>
                <w:sz w:val="28"/>
                <w:szCs w:val="28"/>
                <w:vertAlign w:val="subscript"/>
                <w:lang w:val="uk-UA" w:eastAsia="en-US"/>
              </w:rPr>
              <w:t>4</w:t>
            </w:r>
            <w:r w:rsidRPr="001F0DCF">
              <w:rPr>
                <w:rFonts w:ascii="Times New Roman" w:hAnsi="Times New Roman"/>
                <w:sz w:val="28"/>
                <w:szCs w:val="28"/>
                <w:lang w:val="uk-UA" w:eastAsia="en-US"/>
              </w:rPr>
              <w:t>, мг/дм³</w:t>
            </w:r>
          </w:p>
        </w:tc>
      </w:tr>
      <w:tr w:rsidR="00C575F7" w:rsidRPr="001F0DCF" w14:paraId="1314D9A7" w14:textId="77777777" w:rsidTr="00C575F7">
        <w:trPr>
          <w:jc w:val="center"/>
        </w:trPr>
        <w:tc>
          <w:tcPr>
            <w:tcW w:w="3049" w:type="dxa"/>
            <w:vAlign w:val="center"/>
          </w:tcPr>
          <w:p w14:paraId="71C2E4BD" w14:textId="680CF89B" w:rsidR="00C575F7" w:rsidRPr="001F0DCF" w:rsidRDefault="00C575F7"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Місяць</w:t>
            </w:r>
          </w:p>
        </w:tc>
        <w:tc>
          <w:tcPr>
            <w:tcW w:w="2193" w:type="dxa"/>
            <w:vAlign w:val="center"/>
          </w:tcPr>
          <w:p w14:paraId="5CCE133B" w14:textId="22100116" w:rsidR="00C575F7" w:rsidRPr="001F0DCF" w:rsidRDefault="00C575F7" w:rsidP="001F0DCF">
            <w:pPr>
              <w:spacing w:after="0" w:line="360" w:lineRule="auto"/>
              <w:jc w:val="center"/>
              <w:rPr>
                <w:rFonts w:ascii="Times New Roman" w:hAnsi="Times New Roman"/>
                <w:sz w:val="28"/>
                <w:szCs w:val="28"/>
                <w:lang w:val="uk-UA" w:eastAsia="en-US"/>
              </w:rPr>
            </w:pPr>
            <w:r w:rsidRPr="001F0DCF">
              <w:rPr>
                <w:rFonts w:ascii="Times New Roman" w:hAnsi="Times New Roman"/>
                <w:sz w:val="28"/>
                <w:szCs w:val="28"/>
                <w:lang w:val="uk-UA"/>
              </w:rPr>
              <w:t>січень</w:t>
            </w:r>
          </w:p>
        </w:tc>
        <w:tc>
          <w:tcPr>
            <w:tcW w:w="2193" w:type="dxa"/>
          </w:tcPr>
          <w:p w14:paraId="68C49FEA" w14:textId="225D67FF" w:rsidR="00C575F7" w:rsidRPr="001F0DCF" w:rsidRDefault="00C575F7"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березень</w:t>
            </w:r>
          </w:p>
        </w:tc>
        <w:tc>
          <w:tcPr>
            <w:tcW w:w="2193" w:type="dxa"/>
          </w:tcPr>
          <w:p w14:paraId="26E3FAAF" w14:textId="55062732" w:rsidR="00C575F7" w:rsidRPr="001F0DCF" w:rsidRDefault="00C575F7" w:rsidP="001F0DCF">
            <w:pPr>
              <w:spacing w:after="0" w:line="360" w:lineRule="auto"/>
              <w:jc w:val="center"/>
              <w:rPr>
                <w:rFonts w:ascii="Times New Roman" w:hAnsi="Times New Roman"/>
                <w:sz w:val="28"/>
                <w:szCs w:val="28"/>
                <w:lang w:val="uk-UA"/>
              </w:rPr>
            </w:pPr>
            <w:r w:rsidRPr="001F0DCF">
              <w:rPr>
                <w:rFonts w:ascii="Times New Roman" w:hAnsi="Times New Roman"/>
                <w:sz w:val="28"/>
                <w:szCs w:val="28"/>
                <w:lang w:val="uk-UA"/>
              </w:rPr>
              <w:t>червень</w:t>
            </w:r>
          </w:p>
        </w:tc>
      </w:tr>
      <w:tr w:rsidR="00C575F7" w:rsidRPr="001F0DCF" w14:paraId="2F9BB759" w14:textId="77777777" w:rsidTr="00C575F7">
        <w:trPr>
          <w:jc w:val="center"/>
        </w:trPr>
        <w:tc>
          <w:tcPr>
            <w:tcW w:w="3049" w:type="dxa"/>
            <w:vAlign w:val="center"/>
          </w:tcPr>
          <w:p w14:paraId="21EE997C" w14:textId="77777777" w:rsidR="00C575F7" w:rsidRPr="001F0DCF" w:rsidRDefault="00C575F7" w:rsidP="001F0DCF">
            <w:pPr>
              <w:spacing w:after="0"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значення </w:t>
            </w:r>
          </w:p>
        </w:tc>
        <w:tc>
          <w:tcPr>
            <w:tcW w:w="2193" w:type="dxa"/>
            <w:vAlign w:val="center"/>
          </w:tcPr>
          <w:p w14:paraId="5982FE44" w14:textId="22C29D4C"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18,16</w:t>
            </w:r>
          </w:p>
        </w:tc>
        <w:tc>
          <w:tcPr>
            <w:tcW w:w="2193" w:type="dxa"/>
            <w:vAlign w:val="center"/>
          </w:tcPr>
          <w:p w14:paraId="116156D7" w14:textId="7147C5C1"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18,24</w:t>
            </w:r>
          </w:p>
        </w:tc>
        <w:tc>
          <w:tcPr>
            <w:tcW w:w="2193" w:type="dxa"/>
            <w:vAlign w:val="center"/>
          </w:tcPr>
          <w:p w14:paraId="518327D3" w14:textId="6F436A36"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18,24</w:t>
            </w:r>
          </w:p>
        </w:tc>
      </w:tr>
      <w:tr w:rsidR="00C575F7" w:rsidRPr="001F0DCF" w14:paraId="07CD488F" w14:textId="77777777" w:rsidTr="00C575F7">
        <w:trPr>
          <w:jc w:val="center"/>
        </w:trPr>
        <w:tc>
          <w:tcPr>
            <w:tcW w:w="3049" w:type="dxa"/>
            <w:vAlign w:val="center"/>
          </w:tcPr>
          <w:p w14:paraId="03D5A82E" w14:textId="77777777" w:rsidR="00C575F7" w:rsidRPr="001F0DCF" w:rsidRDefault="00C575F7" w:rsidP="001F0DCF">
            <w:pPr>
              <w:spacing w:after="0"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Середнє відхилення </w:t>
            </w:r>
          </w:p>
        </w:tc>
        <w:tc>
          <w:tcPr>
            <w:tcW w:w="2193" w:type="dxa"/>
            <w:vAlign w:val="center"/>
          </w:tcPr>
          <w:p w14:paraId="36A18DD5" w14:textId="5224A516"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0,051</w:t>
            </w:r>
          </w:p>
        </w:tc>
        <w:tc>
          <w:tcPr>
            <w:tcW w:w="2193" w:type="dxa"/>
            <w:vAlign w:val="center"/>
          </w:tcPr>
          <w:p w14:paraId="6ECAE2CB" w14:textId="2A513EEF"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0,262</w:t>
            </w:r>
          </w:p>
        </w:tc>
        <w:tc>
          <w:tcPr>
            <w:tcW w:w="2193" w:type="dxa"/>
            <w:vAlign w:val="center"/>
          </w:tcPr>
          <w:p w14:paraId="4C021ADC" w14:textId="6F433472"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2,166</w:t>
            </w:r>
          </w:p>
        </w:tc>
      </w:tr>
      <w:tr w:rsidR="00C575F7" w:rsidRPr="001F0DCF" w14:paraId="136C202D" w14:textId="77777777" w:rsidTr="00C575F7">
        <w:trPr>
          <w:jc w:val="center"/>
        </w:trPr>
        <w:tc>
          <w:tcPr>
            <w:tcW w:w="3049" w:type="dxa"/>
            <w:vAlign w:val="center"/>
          </w:tcPr>
          <w:p w14:paraId="6965593C" w14:textId="77777777" w:rsidR="00C575F7" w:rsidRPr="001F0DCF" w:rsidRDefault="00C575F7" w:rsidP="001F0DCF">
            <w:pPr>
              <w:spacing w:after="0"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Дисперсія </w:t>
            </w:r>
            <w:r w:rsidRPr="001F0DCF">
              <w:rPr>
                <w:rFonts w:ascii="Times New Roman" w:hAnsi="Times New Roman"/>
                <w:i/>
                <w:color w:val="000000"/>
                <w:sz w:val="28"/>
                <w:szCs w:val="28"/>
                <w:lang w:val="uk-UA" w:eastAsia="en-US"/>
              </w:rPr>
              <w:t>V</w:t>
            </w:r>
          </w:p>
        </w:tc>
        <w:tc>
          <w:tcPr>
            <w:tcW w:w="2193" w:type="dxa"/>
            <w:vAlign w:val="center"/>
          </w:tcPr>
          <w:p w14:paraId="701D30FB" w14:textId="010CCDCA"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0,003</w:t>
            </w:r>
          </w:p>
        </w:tc>
        <w:tc>
          <w:tcPr>
            <w:tcW w:w="2193" w:type="dxa"/>
            <w:vAlign w:val="center"/>
          </w:tcPr>
          <w:p w14:paraId="2AECF363" w14:textId="2794E9FD"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0,084</w:t>
            </w:r>
          </w:p>
        </w:tc>
        <w:tc>
          <w:tcPr>
            <w:tcW w:w="2193" w:type="dxa"/>
            <w:vAlign w:val="center"/>
          </w:tcPr>
          <w:p w14:paraId="7F419E8A" w14:textId="179EFB60"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6,245</w:t>
            </w:r>
          </w:p>
        </w:tc>
      </w:tr>
      <w:tr w:rsidR="00C575F7" w:rsidRPr="001F0DCF" w14:paraId="39C9BFF5" w14:textId="77777777" w:rsidTr="00C575F7">
        <w:trPr>
          <w:jc w:val="center"/>
        </w:trPr>
        <w:tc>
          <w:tcPr>
            <w:tcW w:w="3049" w:type="dxa"/>
            <w:vAlign w:val="center"/>
          </w:tcPr>
          <w:p w14:paraId="361B248E" w14:textId="77777777" w:rsidR="00C575F7" w:rsidRPr="001F0DCF" w:rsidRDefault="00C575F7" w:rsidP="001F0DCF">
            <w:pPr>
              <w:spacing w:after="0" w:line="360" w:lineRule="auto"/>
              <w:rPr>
                <w:rFonts w:ascii="Times New Roman" w:hAnsi="Times New Roman"/>
                <w:i/>
                <w:color w:val="000000"/>
                <w:sz w:val="28"/>
                <w:szCs w:val="28"/>
                <w:lang w:val="uk-UA" w:eastAsia="en-US"/>
              </w:rPr>
            </w:pPr>
            <w:r w:rsidRPr="001F0DCF">
              <w:rPr>
                <w:rFonts w:ascii="Times New Roman" w:hAnsi="Times New Roman"/>
                <w:color w:val="000000"/>
                <w:sz w:val="28"/>
                <w:szCs w:val="28"/>
                <w:lang w:val="uk-UA" w:eastAsia="en-US"/>
              </w:rPr>
              <w:t xml:space="preserve">Абсолютне статистичне відхилення </w:t>
            </w:r>
            <w:r w:rsidRPr="001F0DCF">
              <w:rPr>
                <w:rFonts w:ascii="Times New Roman" w:hAnsi="Times New Roman"/>
                <w:i/>
                <w:color w:val="000000"/>
                <w:sz w:val="28"/>
                <w:szCs w:val="28"/>
                <w:lang w:val="uk-UA" w:eastAsia="en-US"/>
              </w:rPr>
              <w:t>S</w:t>
            </w:r>
          </w:p>
        </w:tc>
        <w:tc>
          <w:tcPr>
            <w:tcW w:w="2193" w:type="dxa"/>
            <w:vAlign w:val="center"/>
          </w:tcPr>
          <w:p w14:paraId="4A563CFE" w14:textId="163EBCBC"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0,059</w:t>
            </w:r>
          </w:p>
        </w:tc>
        <w:tc>
          <w:tcPr>
            <w:tcW w:w="2193" w:type="dxa"/>
            <w:vAlign w:val="center"/>
          </w:tcPr>
          <w:p w14:paraId="696EBB35" w14:textId="5E8835EC"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0,289</w:t>
            </w:r>
          </w:p>
        </w:tc>
        <w:tc>
          <w:tcPr>
            <w:tcW w:w="2193" w:type="dxa"/>
            <w:vAlign w:val="center"/>
          </w:tcPr>
          <w:p w14:paraId="158C1336" w14:textId="5DC91451"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2,499</w:t>
            </w:r>
          </w:p>
        </w:tc>
      </w:tr>
      <w:tr w:rsidR="00C575F7" w:rsidRPr="001F0DCF" w14:paraId="49AFC92A" w14:textId="77777777" w:rsidTr="00C575F7">
        <w:trPr>
          <w:jc w:val="center"/>
        </w:trPr>
        <w:tc>
          <w:tcPr>
            <w:tcW w:w="3049" w:type="dxa"/>
            <w:vAlign w:val="center"/>
          </w:tcPr>
          <w:p w14:paraId="0BD5DC78" w14:textId="77777777" w:rsidR="00C575F7" w:rsidRPr="001F0DCF" w:rsidRDefault="00C575F7" w:rsidP="001F0DCF">
            <w:pPr>
              <w:spacing w:after="0" w:line="360" w:lineRule="auto"/>
              <w:rPr>
                <w:rFonts w:ascii="Times New Roman" w:hAnsi="Times New Roman"/>
                <w:color w:val="000000"/>
                <w:sz w:val="28"/>
                <w:szCs w:val="28"/>
                <w:vertAlign w:val="subscript"/>
                <w:lang w:val="uk-UA" w:eastAsia="en-US"/>
              </w:rPr>
            </w:pPr>
            <w:r w:rsidRPr="001F0DCF">
              <w:rPr>
                <w:rFonts w:ascii="Times New Roman" w:hAnsi="Times New Roman"/>
                <w:color w:val="000000"/>
                <w:sz w:val="28"/>
                <w:szCs w:val="28"/>
                <w:lang w:val="uk-UA" w:eastAsia="en-US"/>
              </w:rPr>
              <w:t xml:space="preserve">Відносне стандартне відхилення </w:t>
            </w:r>
            <w:proofErr w:type="spellStart"/>
            <w:r w:rsidRPr="001F0DCF">
              <w:rPr>
                <w:rFonts w:ascii="Times New Roman" w:hAnsi="Times New Roman"/>
                <w:i/>
                <w:sz w:val="28"/>
                <w:szCs w:val="28"/>
                <w:lang w:val="uk-UA" w:eastAsia="en-US"/>
              </w:rPr>
              <w:t>S</w:t>
            </w:r>
            <w:r w:rsidRPr="001F0DCF">
              <w:rPr>
                <w:rFonts w:ascii="Times New Roman" w:hAnsi="Times New Roman"/>
                <w:i/>
                <w:sz w:val="28"/>
                <w:szCs w:val="28"/>
                <w:vertAlign w:val="subscript"/>
                <w:lang w:val="uk-UA" w:eastAsia="en-US"/>
              </w:rPr>
              <w:t>r</w:t>
            </w:r>
            <w:proofErr w:type="spellEnd"/>
          </w:p>
        </w:tc>
        <w:tc>
          <w:tcPr>
            <w:tcW w:w="2193" w:type="dxa"/>
            <w:vAlign w:val="center"/>
          </w:tcPr>
          <w:p w14:paraId="26779F7E" w14:textId="1508C9AB"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0,039</w:t>
            </w:r>
          </w:p>
        </w:tc>
        <w:tc>
          <w:tcPr>
            <w:tcW w:w="2193" w:type="dxa"/>
            <w:vAlign w:val="center"/>
          </w:tcPr>
          <w:p w14:paraId="562E6B94" w14:textId="7ACBC411"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0,025</w:t>
            </w:r>
          </w:p>
        </w:tc>
        <w:tc>
          <w:tcPr>
            <w:tcW w:w="2193" w:type="dxa"/>
            <w:vAlign w:val="center"/>
          </w:tcPr>
          <w:p w14:paraId="7215CEEA" w14:textId="567E142D"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0,051</w:t>
            </w:r>
          </w:p>
        </w:tc>
      </w:tr>
      <w:tr w:rsidR="00C575F7" w:rsidRPr="001F0DCF" w14:paraId="3CD4648B" w14:textId="77777777" w:rsidTr="00C575F7">
        <w:trPr>
          <w:jc w:val="center"/>
        </w:trPr>
        <w:tc>
          <w:tcPr>
            <w:tcW w:w="3049" w:type="dxa"/>
            <w:vAlign w:val="center"/>
          </w:tcPr>
          <w:p w14:paraId="77C5284C" w14:textId="77777777" w:rsidR="00C575F7" w:rsidRPr="001F0DCF" w:rsidRDefault="00C575F7" w:rsidP="001F0DCF">
            <w:pPr>
              <w:spacing w:after="0" w:line="360" w:lineRule="auto"/>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 xml:space="preserve">Максимальне значення </w:t>
            </w:r>
          </w:p>
        </w:tc>
        <w:tc>
          <w:tcPr>
            <w:tcW w:w="2193" w:type="dxa"/>
            <w:vAlign w:val="center"/>
          </w:tcPr>
          <w:p w14:paraId="61A7D5DB" w14:textId="4D6D741D"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18,33</w:t>
            </w:r>
          </w:p>
        </w:tc>
        <w:tc>
          <w:tcPr>
            <w:tcW w:w="2193" w:type="dxa"/>
            <w:vAlign w:val="center"/>
          </w:tcPr>
          <w:p w14:paraId="7EC42246" w14:textId="11B6FE74"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18,33</w:t>
            </w:r>
          </w:p>
        </w:tc>
        <w:tc>
          <w:tcPr>
            <w:tcW w:w="2193" w:type="dxa"/>
            <w:vAlign w:val="center"/>
          </w:tcPr>
          <w:p w14:paraId="21545F2F" w14:textId="273EB8CB" w:rsidR="00C575F7" w:rsidRPr="001F0DCF" w:rsidRDefault="00C575F7" w:rsidP="001F0DCF">
            <w:pPr>
              <w:spacing w:after="0" w:line="360" w:lineRule="auto"/>
              <w:jc w:val="center"/>
              <w:rPr>
                <w:rFonts w:ascii="Times New Roman" w:hAnsi="Times New Roman"/>
                <w:color w:val="000000"/>
                <w:sz w:val="28"/>
                <w:szCs w:val="28"/>
                <w:lang w:val="uk-UA" w:eastAsia="en-US"/>
              </w:rPr>
            </w:pPr>
            <w:r w:rsidRPr="001F0DCF">
              <w:rPr>
                <w:rFonts w:ascii="Times New Roman" w:hAnsi="Times New Roman"/>
                <w:color w:val="000000"/>
                <w:sz w:val="28"/>
                <w:szCs w:val="28"/>
                <w:lang w:val="uk-UA" w:eastAsia="en-US"/>
              </w:rPr>
              <w:t>18,33</w:t>
            </w:r>
          </w:p>
        </w:tc>
      </w:tr>
    </w:tbl>
    <w:p w14:paraId="0BC2CCD7" w14:textId="77777777" w:rsidR="00EE495F" w:rsidRPr="001F0DCF" w:rsidRDefault="00EE495F" w:rsidP="001F0DCF">
      <w:pPr>
        <w:spacing w:after="0" w:line="360" w:lineRule="auto"/>
        <w:ind w:firstLine="709"/>
        <w:jc w:val="both"/>
        <w:rPr>
          <w:rFonts w:ascii="Times New Roman" w:hAnsi="Times New Roman"/>
          <w:sz w:val="28"/>
          <w:szCs w:val="28"/>
          <w:lang w:val="uk-UA"/>
        </w:rPr>
      </w:pPr>
    </w:p>
    <w:p w14:paraId="39A76A6C" w14:textId="101CE00B" w:rsidR="00C575F7" w:rsidRPr="001F0DCF" w:rsidRDefault="008E68D4"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 xml:space="preserve">За даними табл. </w:t>
      </w:r>
      <w:r w:rsidR="002B5C9F" w:rsidRPr="001F0DCF">
        <w:rPr>
          <w:rFonts w:ascii="Times New Roman" w:hAnsi="Times New Roman"/>
          <w:sz w:val="28"/>
          <w:szCs w:val="28"/>
          <w:lang w:val="uk-UA"/>
        </w:rPr>
        <w:t>3.6</w:t>
      </w:r>
      <w:r w:rsidR="00046E32" w:rsidRPr="001F0DCF">
        <w:rPr>
          <w:rFonts w:ascii="Times New Roman" w:hAnsi="Times New Roman"/>
          <w:sz w:val="28"/>
          <w:szCs w:val="28"/>
          <w:lang w:val="uk-UA"/>
        </w:rPr>
        <w:t xml:space="preserve"> </w:t>
      </w:r>
      <w:r w:rsidRPr="001F0DCF">
        <w:rPr>
          <w:rFonts w:ascii="Times New Roman" w:hAnsi="Times New Roman"/>
          <w:sz w:val="28"/>
          <w:szCs w:val="28"/>
          <w:lang w:val="uk-UA"/>
        </w:rPr>
        <w:t>побудовано графік</w:t>
      </w:r>
      <w:r w:rsidR="002B5C9F" w:rsidRPr="001F0DCF">
        <w:rPr>
          <w:rFonts w:ascii="Times New Roman" w:hAnsi="Times New Roman"/>
          <w:sz w:val="28"/>
          <w:szCs w:val="28"/>
          <w:lang w:val="uk-UA"/>
        </w:rPr>
        <w:t xml:space="preserve"> зміни </w:t>
      </w:r>
      <w:proofErr w:type="spellStart"/>
      <w:r w:rsidR="002B5C9F" w:rsidRPr="001F0DCF">
        <w:rPr>
          <w:rFonts w:ascii="Times New Roman" w:hAnsi="Times New Roman"/>
          <w:sz w:val="28"/>
          <w:szCs w:val="28"/>
          <w:lang w:val="uk-UA"/>
        </w:rPr>
        <w:t>покаників</w:t>
      </w:r>
      <w:proofErr w:type="spellEnd"/>
      <w:r w:rsidR="002B5C9F" w:rsidRPr="001F0DCF">
        <w:rPr>
          <w:rFonts w:ascii="Times New Roman" w:hAnsi="Times New Roman"/>
          <w:sz w:val="28"/>
          <w:szCs w:val="28"/>
          <w:lang w:val="uk-UA"/>
        </w:rPr>
        <w:t xml:space="preserve"> </w:t>
      </w:r>
      <w:r w:rsidR="00C575F7" w:rsidRPr="001F0DCF">
        <w:rPr>
          <w:rFonts w:ascii="Times New Roman" w:hAnsi="Times New Roman"/>
          <w:sz w:val="28"/>
          <w:szCs w:val="28"/>
          <w:lang w:val="uk-UA"/>
        </w:rPr>
        <w:t xml:space="preserve">вмісту </w:t>
      </w:r>
      <w:r w:rsidR="002B5C9F" w:rsidRPr="001F0DCF">
        <w:rPr>
          <w:rFonts w:ascii="Times New Roman" w:hAnsi="Times New Roman"/>
          <w:sz w:val="28"/>
          <w:szCs w:val="28"/>
          <w:lang w:val="uk-UA"/>
        </w:rPr>
        <w:t xml:space="preserve">фосфатів </w:t>
      </w:r>
      <w:r w:rsidR="00C575F7" w:rsidRPr="001F0DCF">
        <w:rPr>
          <w:rFonts w:ascii="Times New Roman" w:hAnsi="Times New Roman"/>
          <w:sz w:val="28"/>
          <w:szCs w:val="28"/>
          <w:lang w:val="uk-UA"/>
        </w:rPr>
        <w:t>впродовж трьох календарних (технологічних) місяців (січень, березень, червень 2023 р.).</w:t>
      </w:r>
    </w:p>
    <w:p w14:paraId="3ECBC47D" w14:textId="1400EE45" w:rsidR="00C575F7" w:rsidRDefault="00C575F7" w:rsidP="001F0DCF">
      <w:pPr>
        <w:spacing w:after="0" w:line="360" w:lineRule="auto"/>
        <w:ind w:firstLine="709"/>
        <w:jc w:val="both"/>
        <w:rPr>
          <w:rFonts w:ascii="Times New Roman" w:hAnsi="Times New Roman"/>
          <w:sz w:val="28"/>
          <w:szCs w:val="28"/>
          <w:lang w:val="uk-UA"/>
        </w:rPr>
      </w:pPr>
    </w:p>
    <w:p w14:paraId="02C184AB" w14:textId="77777777" w:rsidR="00426606" w:rsidRPr="001F0DCF" w:rsidRDefault="00426606" w:rsidP="001F0DCF">
      <w:pPr>
        <w:spacing w:after="0" w:line="360" w:lineRule="auto"/>
        <w:ind w:firstLine="709"/>
        <w:jc w:val="both"/>
        <w:rPr>
          <w:rFonts w:ascii="Times New Roman" w:hAnsi="Times New Roman"/>
          <w:sz w:val="28"/>
          <w:szCs w:val="28"/>
          <w:lang w:val="uk-UA"/>
        </w:rPr>
      </w:pPr>
    </w:p>
    <w:p w14:paraId="25DF62EA" w14:textId="53F07E15" w:rsidR="00822A98" w:rsidRPr="001F0DCF" w:rsidRDefault="00C575F7" w:rsidP="001F0DCF">
      <w:pPr>
        <w:spacing w:after="0" w:line="360" w:lineRule="auto"/>
        <w:jc w:val="center"/>
        <w:rPr>
          <w:rFonts w:ascii="Times New Roman" w:hAnsi="Times New Roman"/>
          <w:sz w:val="28"/>
          <w:szCs w:val="28"/>
          <w:lang w:val="uk-UA"/>
        </w:rPr>
      </w:pPr>
      <w:r w:rsidRPr="001F0DCF">
        <w:rPr>
          <w:rFonts w:ascii="Times New Roman" w:hAnsi="Times New Roman"/>
          <w:noProof/>
          <w:sz w:val="28"/>
          <w:szCs w:val="28"/>
        </w:rPr>
        <w:lastRenderedPageBreak/>
        <w:drawing>
          <wp:inline distT="0" distB="0" distL="0" distR="0" wp14:anchorId="4EA8D0B5" wp14:editId="3DAD9061">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3D72FD9" w14:textId="5FE060B7" w:rsidR="002B5C9F" w:rsidRPr="001F0DCF" w:rsidRDefault="002B5C9F" w:rsidP="00B44FBB">
      <w:pPr>
        <w:spacing w:after="0" w:line="360" w:lineRule="auto"/>
        <w:ind w:firstLine="709"/>
        <w:jc w:val="center"/>
        <w:rPr>
          <w:rFonts w:ascii="Times New Roman" w:hAnsi="Times New Roman"/>
          <w:sz w:val="28"/>
          <w:szCs w:val="28"/>
          <w:lang w:val="uk-UA"/>
        </w:rPr>
      </w:pPr>
      <w:r w:rsidRPr="001F0DCF">
        <w:rPr>
          <w:rFonts w:ascii="Times New Roman" w:hAnsi="Times New Roman"/>
          <w:sz w:val="28"/>
          <w:szCs w:val="28"/>
          <w:lang w:val="uk-UA"/>
        </w:rPr>
        <w:t>Рисунок 3.5</w:t>
      </w:r>
      <w:r w:rsidR="00822A98" w:rsidRPr="001F0DCF">
        <w:rPr>
          <w:rFonts w:ascii="Times New Roman" w:hAnsi="Times New Roman"/>
          <w:sz w:val="28"/>
          <w:szCs w:val="28"/>
          <w:lang w:val="uk-UA"/>
        </w:rPr>
        <w:t xml:space="preserve"> – Графік зміни показників вмісту фосфатів </w:t>
      </w:r>
      <w:r w:rsidR="00C575F7" w:rsidRPr="001F0DCF">
        <w:rPr>
          <w:rFonts w:ascii="Times New Roman" w:hAnsi="Times New Roman"/>
          <w:sz w:val="28"/>
          <w:szCs w:val="28"/>
          <w:lang w:val="uk-UA"/>
        </w:rPr>
        <w:t>у стічних водах</w:t>
      </w:r>
    </w:p>
    <w:p w14:paraId="2D1E55E3" w14:textId="77777777" w:rsidR="00426606" w:rsidRDefault="00426606" w:rsidP="001F0DCF">
      <w:pPr>
        <w:spacing w:after="0" w:line="360" w:lineRule="auto"/>
        <w:ind w:firstLine="709"/>
        <w:jc w:val="both"/>
        <w:rPr>
          <w:rFonts w:ascii="Times New Roman" w:hAnsi="Times New Roman"/>
          <w:sz w:val="28"/>
          <w:szCs w:val="28"/>
          <w:lang w:val="uk-UA"/>
        </w:rPr>
      </w:pPr>
    </w:p>
    <w:p w14:paraId="4E933231" w14:textId="71F1F916" w:rsidR="00B67FFA" w:rsidRPr="001F0DCF" w:rsidRDefault="006B3FAC" w:rsidP="001F0D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порівнянні</w:t>
      </w:r>
      <w:r w:rsidR="00B67FFA" w:rsidRPr="001F0DCF">
        <w:rPr>
          <w:rFonts w:ascii="Times New Roman" w:hAnsi="Times New Roman"/>
          <w:sz w:val="28"/>
          <w:szCs w:val="28"/>
          <w:lang w:val="uk-UA"/>
        </w:rPr>
        <w:t xml:space="preserve"> з нормативними значеннями можна встановити, що середнє значення перебувало </w:t>
      </w:r>
      <w:r w:rsidR="00C575F7" w:rsidRPr="001F0DCF">
        <w:rPr>
          <w:rFonts w:ascii="Times New Roman" w:hAnsi="Times New Roman"/>
          <w:sz w:val="28"/>
          <w:szCs w:val="28"/>
          <w:lang w:val="uk-UA"/>
        </w:rPr>
        <w:t>значно вище ніж</w:t>
      </w:r>
      <w:r w:rsidR="00B67FFA" w:rsidRPr="001F0DCF">
        <w:rPr>
          <w:rFonts w:ascii="Times New Roman" w:hAnsi="Times New Roman"/>
          <w:sz w:val="28"/>
          <w:szCs w:val="28"/>
          <w:lang w:val="uk-UA"/>
        </w:rPr>
        <w:t xml:space="preserve"> нормативн</w:t>
      </w:r>
      <w:r w:rsidR="00C575F7" w:rsidRPr="001F0DCF">
        <w:rPr>
          <w:rFonts w:ascii="Times New Roman" w:hAnsi="Times New Roman"/>
          <w:sz w:val="28"/>
          <w:szCs w:val="28"/>
          <w:lang w:val="uk-UA"/>
        </w:rPr>
        <w:t>і</w:t>
      </w:r>
      <w:r w:rsidR="00B67FFA" w:rsidRPr="001F0DCF">
        <w:rPr>
          <w:rFonts w:ascii="Times New Roman" w:hAnsi="Times New Roman"/>
          <w:sz w:val="28"/>
          <w:szCs w:val="28"/>
          <w:lang w:val="uk-UA"/>
        </w:rPr>
        <w:t>,</w:t>
      </w:r>
      <w:r w:rsidR="00C575F7" w:rsidRPr="001F0DCF">
        <w:rPr>
          <w:rFonts w:ascii="Times New Roman" w:hAnsi="Times New Roman"/>
          <w:sz w:val="28"/>
          <w:szCs w:val="28"/>
          <w:lang w:val="uk-UA"/>
        </w:rPr>
        <w:t xml:space="preserve"> де</w:t>
      </w:r>
      <w:r w:rsidR="00B67FFA" w:rsidRPr="001F0DCF">
        <w:rPr>
          <w:rFonts w:ascii="Times New Roman" w:hAnsi="Times New Roman"/>
          <w:sz w:val="28"/>
          <w:szCs w:val="28"/>
          <w:lang w:val="uk-UA"/>
        </w:rPr>
        <w:t xml:space="preserve"> згідно нормативу не більше </w:t>
      </w:r>
      <w:r w:rsidR="00C575F7" w:rsidRPr="001F0DCF">
        <w:rPr>
          <w:rFonts w:ascii="Times New Roman" w:hAnsi="Times New Roman"/>
          <w:sz w:val="28"/>
          <w:szCs w:val="28"/>
          <w:lang w:val="uk-UA"/>
        </w:rPr>
        <w:t>10</w:t>
      </w:r>
      <w:r w:rsidR="00B67FFA" w:rsidRPr="001F0DCF">
        <w:rPr>
          <w:rStyle w:val="rvts19"/>
          <w:rFonts w:ascii="Times New Roman" w:hAnsi="Times New Roman"/>
          <w:color w:val="000000"/>
          <w:sz w:val="28"/>
          <w:szCs w:val="28"/>
          <w:lang w:val="uk-UA"/>
        </w:rPr>
        <w:t xml:space="preserve"> мг/дм</w:t>
      </w:r>
      <w:r w:rsidR="00B67FFA" w:rsidRPr="001F0DCF">
        <w:rPr>
          <w:rStyle w:val="rvts19"/>
          <w:rFonts w:ascii="Times New Roman" w:hAnsi="Times New Roman"/>
          <w:color w:val="000000"/>
          <w:sz w:val="28"/>
          <w:szCs w:val="28"/>
          <w:vertAlign w:val="superscript"/>
          <w:lang w:val="uk-UA"/>
        </w:rPr>
        <w:t>3</w:t>
      </w:r>
      <w:r w:rsidR="00B67FFA" w:rsidRPr="001F0DCF">
        <w:rPr>
          <w:rStyle w:val="rvts19"/>
          <w:rFonts w:ascii="Times New Roman" w:hAnsi="Times New Roman"/>
          <w:color w:val="000000"/>
          <w:sz w:val="28"/>
          <w:szCs w:val="28"/>
          <w:lang w:val="uk-UA"/>
        </w:rPr>
        <w:t xml:space="preserve">, </w:t>
      </w:r>
      <w:r w:rsidR="00B67FFA" w:rsidRPr="001F0DCF">
        <w:rPr>
          <w:rFonts w:ascii="Times New Roman" w:hAnsi="Times New Roman"/>
          <w:sz w:val="28"/>
          <w:szCs w:val="28"/>
          <w:lang w:val="uk-UA"/>
        </w:rPr>
        <w:t xml:space="preserve">що визначенні вимогами до складу та властивостей стічних вод, що скидаються до системи централізованого водовідведення, для безпечного їх відведення та очищення на очисні споруди системи централізованого водовідведення, що затверджено наказом міністерства регіонального розвитку, будівництва та житлово-комунального господарства України № 316 від 01.12.2017. </w:t>
      </w:r>
      <w:r w:rsidR="00C575F7" w:rsidRPr="001F0DCF">
        <w:rPr>
          <w:rFonts w:ascii="Times New Roman" w:hAnsi="Times New Roman"/>
          <w:sz w:val="28"/>
          <w:szCs w:val="28"/>
          <w:lang w:val="uk-UA"/>
        </w:rPr>
        <w:t xml:space="preserve">На основі отриманих даних, можна встановити, що додатково </w:t>
      </w:r>
      <w:proofErr w:type="spellStart"/>
      <w:r w:rsidR="00C575F7" w:rsidRPr="001F0DCF">
        <w:rPr>
          <w:rFonts w:ascii="Times New Roman" w:hAnsi="Times New Roman"/>
          <w:sz w:val="28"/>
          <w:szCs w:val="28"/>
          <w:lang w:val="uk-UA"/>
        </w:rPr>
        <w:t>скидуються</w:t>
      </w:r>
      <w:proofErr w:type="spellEnd"/>
      <w:r w:rsidR="00C575F7" w:rsidRPr="001F0DCF">
        <w:rPr>
          <w:rFonts w:ascii="Times New Roman" w:hAnsi="Times New Roman"/>
          <w:sz w:val="28"/>
          <w:szCs w:val="28"/>
          <w:lang w:val="uk-UA"/>
        </w:rPr>
        <w:t xml:space="preserve"> фосфати і забруднюють </w:t>
      </w:r>
      <w:proofErr w:type="spellStart"/>
      <w:r w:rsidR="00C575F7" w:rsidRPr="001F0DCF">
        <w:rPr>
          <w:rFonts w:ascii="Times New Roman" w:hAnsi="Times New Roman"/>
          <w:sz w:val="28"/>
          <w:szCs w:val="28"/>
          <w:lang w:val="uk-UA"/>
        </w:rPr>
        <w:t>навколишне</w:t>
      </w:r>
      <w:proofErr w:type="spellEnd"/>
      <w:r w:rsidR="00C575F7" w:rsidRPr="001F0DCF">
        <w:rPr>
          <w:rFonts w:ascii="Times New Roman" w:hAnsi="Times New Roman"/>
          <w:sz w:val="28"/>
          <w:szCs w:val="28"/>
          <w:lang w:val="uk-UA"/>
        </w:rPr>
        <w:t xml:space="preserve"> середовище. Надмірна кількість фосфатів у стічних водах </w:t>
      </w:r>
      <w:proofErr w:type="spellStart"/>
      <w:r w:rsidR="00C575F7" w:rsidRPr="001F0DCF">
        <w:rPr>
          <w:rFonts w:ascii="Times New Roman" w:hAnsi="Times New Roman"/>
          <w:sz w:val="28"/>
          <w:szCs w:val="28"/>
          <w:lang w:val="uk-UA"/>
        </w:rPr>
        <w:t>пов</w:t>
      </w:r>
      <w:proofErr w:type="spellEnd"/>
      <w:r w:rsidR="005121CE" w:rsidRPr="001F0DCF">
        <w:rPr>
          <w:rFonts w:ascii="Times New Roman" w:hAnsi="Times New Roman"/>
          <w:sz w:val="28"/>
          <w:szCs w:val="28"/>
        </w:rPr>
        <w:t>’</w:t>
      </w:r>
      <w:proofErr w:type="spellStart"/>
      <w:r w:rsidR="00C575F7" w:rsidRPr="001F0DCF">
        <w:rPr>
          <w:rFonts w:ascii="Times New Roman" w:hAnsi="Times New Roman"/>
          <w:sz w:val="28"/>
          <w:szCs w:val="28"/>
          <w:lang w:val="uk-UA"/>
        </w:rPr>
        <w:t>язана</w:t>
      </w:r>
      <w:proofErr w:type="spellEnd"/>
      <w:r w:rsidR="00C575F7" w:rsidRPr="001F0DCF">
        <w:rPr>
          <w:rFonts w:ascii="Times New Roman" w:hAnsi="Times New Roman"/>
          <w:sz w:val="28"/>
          <w:szCs w:val="28"/>
          <w:lang w:val="uk-UA"/>
        </w:rPr>
        <w:t xml:space="preserve"> з новою технологією </w:t>
      </w:r>
      <w:proofErr w:type="spellStart"/>
      <w:r w:rsidR="00C575F7" w:rsidRPr="001F0DCF">
        <w:rPr>
          <w:rFonts w:ascii="Times New Roman" w:hAnsi="Times New Roman"/>
          <w:sz w:val="28"/>
          <w:szCs w:val="28"/>
          <w:lang w:val="uk-UA"/>
        </w:rPr>
        <w:t>митття</w:t>
      </w:r>
      <w:proofErr w:type="spellEnd"/>
      <w:r w:rsidR="00C575F7" w:rsidRPr="001F0DCF">
        <w:rPr>
          <w:rFonts w:ascii="Times New Roman" w:hAnsi="Times New Roman"/>
          <w:sz w:val="28"/>
          <w:szCs w:val="28"/>
          <w:lang w:val="uk-UA"/>
        </w:rPr>
        <w:t xml:space="preserve"> промислових установок.</w:t>
      </w:r>
    </w:p>
    <w:p w14:paraId="7306B45D" w14:textId="77777777" w:rsidR="00CE53AB" w:rsidRPr="001F0DCF" w:rsidRDefault="00CE53AB" w:rsidP="001F0DCF">
      <w:pPr>
        <w:spacing w:after="0" w:line="360" w:lineRule="auto"/>
        <w:ind w:firstLine="709"/>
        <w:jc w:val="both"/>
        <w:rPr>
          <w:rFonts w:ascii="Times New Roman" w:hAnsi="Times New Roman"/>
          <w:sz w:val="28"/>
          <w:szCs w:val="28"/>
          <w:lang w:val="uk-UA"/>
        </w:rPr>
      </w:pPr>
    </w:p>
    <w:p w14:paraId="7178A9B8" w14:textId="48E48B0F" w:rsidR="001F7ADE" w:rsidRPr="001F0DCF" w:rsidRDefault="002454AF"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br w:type="page"/>
      </w:r>
      <w:bookmarkStart w:id="71" w:name="_Toc359483349"/>
    </w:p>
    <w:p w14:paraId="3D13EF5B" w14:textId="6574034F" w:rsidR="001823AA" w:rsidRPr="001F0DCF" w:rsidRDefault="002454AF" w:rsidP="001F0DCF">
      <w:pPr>
        <w:pStyle w:val="1"/>
        <w:spacing w:line="360" w:lineRule="auto"/>
        <w:jc w:val="center"/>
        <w:rPr>
          <w:rFonts w:ascii="Times New Roman" w:hAnsi="Times New Roman"/>
          <w:b w:val="0"/>
          <w:bCs w:val="0"/>
          <w:sz w:val="28"/>
          <w:szCs w:val="28"/>
          <w:lang w:val="uk-UA"/>
        </w:rPr>
      </w:pPr>
      <w:bookmarkStart w:id="72" w:name="_Toc9768609"/>
      <w:bookmarkStart w:id="73" w:name="_Toc152498641"/>
      <w:r w:rsidRPr="001F0DCF">
        <w:rPr>
          <w:rFonts w:ascii="Times New Roman" w:hAnsi="Times New Roman"/>
          <w:b w:val="0"/>
          <w:bCs w:val="0"/>
          <w:sz w:val="28"/>
          <w:szCs w:val="28"/>
          <w:lang w:val="uk-UA"/>
        </w:rPr>
        <w:lastRenderedPageBreak/>
        <w:t>4</w:t>
      </w:r>
      <w:r w:rsidR="00F851BB" w:rsidRPr="001F0DCF">
        <w:rPr>
          <w:rFonts w:ascii="Times New Roman" w:hAnsi="Times New Roman"/>
          <w:b w:val="0"/>
          <w:bCs w:val="0"/>
          <w:sz w:val="28"/>
          <w:szCs w:val="28"/>
          <w:lang w:val="uk-UA"/>
        </w:rPr>
        <w:t xml:space="preserve"> </w:t>
      </w:r>
      <w:r w:rsidR="001823AA" w:rsidRPr="001F0DCF">
        <w:rPr>
          <w:rFonts w:ascii="Times New Roman" w:hAnsi="Times New Roman"/>
          <w:b w:val="0"/>
          <w:bCs w:val="0"/>
          <w:sz w:val="28"/>
          <w:szCs w:val="28"/>
          <w:lang w:val="uk-UA"/>
        </w:rPr>
        <w:t>ОХОРОНА</w:t>
      </w:r>
      <w:r w:rsidR="00F851BB" w:rsidRPr="001F0DCF">
        <w:rPr>
          <w:rFonts w:ascii="Times New Roman" w:hAnsi="Times New Roman"/>
          <w:b w:val="0"/>
          <w:bCs w:val="0"/>
          <w:sz w:val="28"/>
          <w:szCs w:val="28"/>
          <w:lang w:val="uk-UA"/>
        </w:rPr>
        <w:t xml:space="preserve"> </w:t>
      </w:r>
      <w:r w:rsidR="001823AA" w:rsidRPr="001F0DCF">
        <w:rPr>
          <w:rFonts w:ascii="Times New Roman" w:hAnsi="Times New Roman"/>
          <w:b w:val="0"/>
          <w:bCs w:val="0"/>
          <w:sz w:val="28"/>
          <w:szCs w:val="28"/>
          <w:lang w:val="uk-UA"/>
        </w:rPr>
        <w:t>ПРАЦІ</w:t>
      </w:r>
      <w:bookmarkEnd w:id="71"/>
      <w:bookmarkEnd w:id="72"/>
      <w:bookmarkEnd w:id="73"/>
    </w:p>
    <w:p w14:paraId="2EAFDCD2" w14:textId="2BB72614" w:rsidR="00C96088" w:rsidRPr="001F0DCF" w:rsidRDefault="00C96088" w:rsidP="001F0DCF">
      <w:pPr>
        <w:spacing w:line="360" w:lineRule="auto"/>
        <w:jc w:val="center"/>
        <w:rPr>
          <w:rFonts w:ascii="Times New Roman" w:hAnsi="Times New Roman"/>
          <w:bCs/>
          <w:sz w:val="28"/>
          <w:szCs w:val="28"/>
          <w:lang w:val="uk-UA"/>
        </w:rPr>
      </w:pPr>
    </w:p>
    <w:p w14:paraId="2C3C932D" w14:textId="77777777" w:rsidR="00C96088" w:rsidRPr="001F0DCF" w:rsidRDefault="00C96088" w:rsidP="001F0DCF">
      <w:pPr>
        <w:spacing w:line="360" w:lineRule="auto"/>
        <w:jc w:val="center"/>
        <w:rPr>
          <w:rFonts w:ascii="Times New Roman" w:hAnsi="Times New Roman"/>
          <w:bCs/>
          <w:sz w:val="28"/>
          <w:szCs w:val="28"/>
          <w:lang w:val="uk-UA"/>
        </w:rPr>
      </w:pPr>
    </w:p>
    <w:p w14:paraId="40D2451C" w14:textId="0E7A7A10" w:rsidR="00060E8E"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Предметом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дослідження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фізико-хімічні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показники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рH</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B634D8" w:rsidRPr="001F0DCF">
        <w:rPr>
          <w:rFonts w:ascii="Times New Roman" w:hAnsi="Times New Roman"/>
          <w:sz w:val="28"/>
          <w:szCs w:val="28"/>
          <w:lang w:val="uk-UA"/>
        </w:rPr>
        <w:t>твердість</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сухий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залишок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хлориди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досліджуваній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взятої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джерел</w:t>
      </w:r>
      <w:r w:rsidR="00EE05EB">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ході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використовувалися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деякі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неорганічні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речовини.</w:t>
      </w:r>
      <w:r w:rsidR="00F851BB" w:rsidRPr="001F0DCF">
        <w:rPr>
          <w:rFonts w:ascii="Times New Roman" w:hAnsi="Times New Roman"/>
          <w:sz w:val="28"/>
          <w:szCs w:val="28"/>
          <w:lang w:val="uk-UA"/>
        </w:rPr>
        <w:t xml:space="preserve"> </w:t>
      </w:r>
    </w:p>
    <w:p w14:paraId="5DB20ED9" w14:textId="2DDBCBB4" w:rsidR="00060E8E"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Дос</w:t>
      </w:r>
      <w:r w:rsidR="00CF36D3" w:rsidRPr="001F0DCF">
        <w:rPr>
          <w:rFonts w:ascii="Times New Roman" w:hAnsi="Times New Roman"/>
          <w:sz w:val="28"/>
          <w:szCs w:val="28"/>
          <w:lang w:val="uk-UA"/>
        </w:rPr>
        <w:t>лідження</w:t>
      </w:r>
      <w:r w:rsidR="00F851BB" w:rsidRPr="001F0DCF">
        <w:rPr>
          <w:rFonts w:ascii="Times New Roman" w:hAnsi="Times New Roman"/>
          <w:sz w:val="28"/>
          <w:szCs w:val="28"/>
          <w:lang w:val="uk-UA"/>
        </w:rPr>
        <w:t xml:space="preserve"> </w:t>
      </w:r>
      <w:r w:rsidR="00CF36D3" w:rsidRPr="001F0DCF">
        <w:rPr>
          <w:rFonts w:ascii="Times New Roman" w:hAnsi="Times New Roman"/>
          <w:sz w:val="28"/>
          <w:szCs w:val="28"/>
          <w:lang w:val="uk-UA"/>
        </w:rPr>
        <w:t>проводились</w:t>
      </w:r>
      <w:r w:rsidR="00F851BB" w:rsidRPr="001F0DCF">
        <w:rPr>
          <w:rFonts w:ascii="Times New Roman" w:hAnsi="Times New Roman"/>
          <w:sz w:val="28"/>
          <w:szCs w:val="28"/>
          <w:lang w:val="uk-UA"/>
        </w:rPr>
        <w:t xml:space="preserve"> </w:t>
      </w:r>
      <w:r w:rsidR="00CF36D3"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CF36D3" w:rsidRPr="001F0DCF">
        <w:rPr>
          <w:rFonts w:ascii="Times New Roman" w:hAnsi="Times New Roman"/>
          <w:sz w:val="28"/>
          <w:szCs w:val="28"/>
          <w:lang w:val="uk-UA"/>
        </w:rPr>
        <w:t>хімічній</w:t>
      </w:r>
      <w:r w:rsidR="00F851BB" w:rsidRPr="001F0DCF">
        <w:rPr>
          <w:rFonts w:ascii="Times New Roman" w:hAnsi="Times New Roman"/>
          <w:sz w:val="28"/>
          <w:szCs w:val="28"/>
          <w:lang w:val="uk-UA"/>
        </w:rPr>
        <w:t xml:space="preserve"> </w:t>
      </w:r>
      <w:r w:rsidR="00CF36D3" w:rsidRPr="001F0DCF">
        <w:rPr>
          <w:rFonts w:ascii="Times New Roman" w:hAnsi="Times New Roman"/>
          <w:sz w:val="28"/>
          <w:szCs w:val="28"/>
          <w:lang w:val="uk-UA"/>
        </w:rPr>
        <w:t>лабораторії</w:t>
      </w:r>
      <w:r w:rsidR="00F851BB" w:rsidRPr="001F0DCF">
        <w:rPr>
          <w:rFonts w:ascii="Times New Roman" w:hAnsi="Times New Roman"/>
          <w:sz w:val="28"/>
          <w:szCs w:val="28"/>
          <w:lang w:val="uk-UA"/>
        </w:rPr>
        <w:t xml:space="preserve"> </w:t>
      </w:r>
      <w:r w:rsidR="000D3D6A" w:rsidRPr="001F0DCF">
        <w:rPr>
          <w:rFonts w:ascii="Times New Roman" w:hAnsi="Times New Roman"/>
          <w:sz w:val="28"/>
          <w:szCs w:val="28"/>
          <w:lang w:val="uk-UA"/>
        </w:rPr>
        <w:t>підприємства</w:t>
      </w:r>
      <w:r w:rsidR="00030E7B"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12F08635"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Перед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початком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були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прослухані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інструктажі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охорони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праці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115,</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158,</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195</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Інструкція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пожежної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лабораторіях.</w:t>
      </w:r>
      <w:r w:rsidR="00F851BB" w:rsidRPr="001F0DCF">
        <w:rPr>
          <w:rFonts w:ascii="Times New Roman" w:hAnsi="Times New Roman"/>
          <w:sz w:val="28"/>
          <w:szCs w:val="28"/>
          <w:lang w:val="uk-UA"/>
        </w:rPr>
        <w:t xml:space="preserve"> </w:t>
      </w:r>
    </w:p>
    <w:p w14:paraId="30595DE5"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Теоретичні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положення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охорони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праці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життєдіяльності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засвоєнні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попередніх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курсах</w:t>
      </w:r>
      <w:r w:rsidR="00F60D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практично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застосовувалися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процесі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дослідження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матеріалу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обумовлюють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поведінку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лабораторіях.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главі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будуть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розглянуті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шкідливі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загрозливі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фактори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життєдіяльності,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зіштовхується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дослідник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запобігання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їхнього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шкідливого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впливу.</w:t>
      </w:r>
      <w:r w:rsidR="00F851BB" w:rsidRPr="001F0DCF">
        <w:rPr>
          <w:rFonts w:ascii="Times New Roman" w:hAnsi="Times New Roman"/>
          <w:sz w:val="28"/>
          <w:szCs w:val="28"/>
          <w:lang w:val="uk-UA"/>
        </w:rPr>
        <w:t xml:space="preserve"> </w:t>
      </w:r>
    </w:p>
    <w:p w14:paraId="6F73EE55"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Основним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небезпечними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шкідливими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факторами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шум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вібрації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витяжної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шафи,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скляний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посуд,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неорганічні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сполуки,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електроприладами.</w:t>
      </w:r>
      <w:r w:rsidR="00F851BB" w:rsidRPr="001F0DCF">
        <w:rPr>
          <w:rFonts w:ascii="Times New Roman" w:hAnsi="Times New Roman"/>
          <w:sz w:val="28"/>
          <w:szCs w:val="28"/>
          <w:lang w:val="uk-UA"/>
        </w:rPr>
        <w:t xml:space="preserve"> </w:t>
      </w:r>
    </w:p>
    <w:p w14:paraId="4D8B3268" w14:textId="69D01012"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Шум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шкідливий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весь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організм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людини,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першу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чергу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центральну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нервову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серцево-судинну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системи.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Довготривалий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вплив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шуму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призвести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погіршення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слуху,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окремих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випадках</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втрати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слуху.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Шум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являє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собою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усілякий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небажаний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людини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звук,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заважаючи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сприйманню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корисних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сигналів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неупорядковане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поєднання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звуків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інтенсивності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частоти.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Єдиним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джерелом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шуму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витяжна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шафа,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шум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перевищує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допустимі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норми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(приблизно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50-70</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дБ</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заважає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414899" w:rsidRPr="001F0DCF">
        <w:rPr>
          <w:rFonts w:ascii="Times New Roman" w:hAnsi="Times New Roman"/>
          <w:sz w:val="28"/>
          <w:szCs w:val="28"/>
          <w:lang w:val="uk-UA"/>
        </w:rPr>
        <w:t>70</w:t>
      </w:r>
      <w:r w:rsidR="000A4372" w:rsidRPr="001F0DCF">
        <w:rPr>
          <w:rFonts w:ascii="Times New Roman" w:hAnsi="Times New Roman"/>
          <w:sz w:val="28"/>
          <w:szCs w:val="28"/>
          <w:lang w:val="uk-UA"/>
        </w:rPr>
        <w:t>-</w:t>
      </w:r>
      <w:r w:rsidR="00414899" w:rsidRPr="001F0DCF">
        <w:rPr>
          <w:rFonts w:ascii="Times New Roman" w:hAnsi="Times New Roman"/>
          <w:sz w:val="28"/>
          <w:szCs w:val="28"/>
          <w:lang w:val="uk-UA"/>
        </w:rPr>
        <w:t>74</w:t>
      </w:r>
      <w:r w:rsidRPr="001F0DCF">
        <w:rPr>
          <w:rFonts w:ascii="Times New Roman" w:hAnsi="Times New Roman"/>
          <w:sz w:val="28"/>
          <w:szCs w:val="28"/>
          <w:lang w:val="uk-UA"/>
        </w:rPr>
        <w:t>].</w:t>
      </w:r>
    </w:p>
    <w:p w14:paraId="70199F9D" w14:textId="3EF4929B"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фізичної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точки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зору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шумом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вібрацією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принципової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різниці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немає.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Але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сприйманні: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вібрація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сприймається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вестибулярним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апаратом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lastRenderedPageBreak/>
        <w:t>органами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дотику,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шум</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слуху.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Вібрація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являє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собою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процес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розповсюдження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механічних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коливань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твердому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тілі.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Вібрація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негативно-шкідливий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вплив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організм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людини.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Джерелом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вібрації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умовах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розглядаються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витяжної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шафи.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Вібрація,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виникає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витяжної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шафи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перевищує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допустимі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норми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(приблизно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15-65</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Гц</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заважає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000A4372" w:rsidRPr="001F0DCF">
        <w:rPr>
          <w:rFonts w:ascii="Times New Roman" w:hAnsi="Times New Roman"/>
          <w:sz w:val="28"/>
          <w:szCs w:val="28"/>
          <w:lang w:val="uk-UA"/>
        </w:rPr>
        <w:t>[</w:t>
      </w:r>
      <w:r w:rsidR="00414899" w:rsidRPr="001F0DCF">
        <w:rPr>
          <w:rFonts w:ascii="Times New Roman" w:hAnsi="Times New Roman"/>
          <w:sz w:val="28"/>
          <w:szCs w:val="28"/>
          <w:lang w:val="uk-UA"/>
        </w:rPr>
        <w:t>75</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220D3017"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Значна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частина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нещасних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випадків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хімічних</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лабораторіях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пов’язана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неправильним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поводженням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його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поганою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якістю,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нехтуванням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елементарними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мірами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пов’язані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виконуватись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дуже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обережно,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зусилля.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виконуються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халаті.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Робоче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місто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Використаний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посуд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вимитим.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Вимкнуті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прилади.</w:t>
      </w:r>
    </w:p>
    <w:p w14:paraId="6EFAA51D"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Загальні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положення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склом:</w:t>
      </w:r>
    </w:p>
    <w:p w14:paraId="209D43AC" w14:textId="77777777" w:rsidR="001823AA" w:rsidRPr="001F0DCF" w:rsidRDefault="00A51C05" w:rsidP="00140B46">
      <w:pPr>
        <w:numPr>
          <w:ilvl w:val="0"/>
          <w:numId w:val="5"/>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w:t>
      </w:r>
      <w:r w:rsidR="001823AA" w:rsidRPr="001F0DCF">
        <w:rPr>
          <w:rFonts w:ascii="Times New Roman" w:hAnsi="Times New Roman"/>
          <w:sz w:val="28"/>
          <w:szCs w:val="28"/>
          <w:lang w:val="uk-UA"/>
        </w:rPr>
        <w:t>икористання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тільки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спеціального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хімічного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посуду</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4C39D3F5" w14:textId="77777777" w:rsidR="001823AA" w:rsidRPr="001F0DCF" w:rsidRDefault="00A51C05" w:rsidP="00140B46">
      <w:pPr>
        <w:numPr>
          <w:ilvl w:val="0"/>
          <w:numId w:val="5"/>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з</w:t>
      </w:r>
      <w:r w:rsidR="001823AA" w:rsidRPr="001F0DCF">
        <w:rPr>
          <w:rFonts w:ascii="Times New Roman" w:hAnsi="Times New Roman"/>
          <w:sz w:val="28"/>
          <w:szCs w:val="28"/>
          <w:lang w:val="uk-UA"/>
        </w:rPr>
        <w:t>абороняється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використовувати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брудний</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посуд</w:t>
      </w:r>
      <w:r w:rsidRPr="001F0DCF">
        <w:rPr>
          <w:rFonts w:ascii="Times New Roman" w:hAnsi="Times New Roman"/>
          <w:sz w:val="28"/>
          <w:szCs w:val="28"/>
          <w:lang w:val="uk-UA"/>
        </w:rPr>
        <w:t>;</w:t>
      </w:r>
    </w:p>
    <w:p w14:paraId="618539DD" w14:textId="77777777" w:rsidR="001823AA" w:rsidRPr="001F0DCF" w:rsidRDefault="00A51C05" w:rsidP="00140B46">
      <w:pPr>
        <w:numPr>
          <w:ilvl w:val="0"/>
          <w:numId w:val="5"/>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п</w:t>
      </w:r>
      <w:r w:rsidR="001823AA" w:rsidRPr="001F0DCF">
        <w:rPr>
          <w:rFonts w:ascii="Times New Roman" w:hAnsi="Times New Roman"/>
          <w:sz w:val="28"/>
          <w:szCs w:val="28"/>
          <w:lang w:val="uk-UA"/>
        </w:rPr>
        <w:t>осуд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нетермостійкого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скла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використовується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робіт,</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потребують</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нагрівання</w:t>
      </w:r>
      <w:r w:rsidRPr="001F0DCF">
        <w:rPr>
          <w:rFonts w:ascii="Times New Roman" w:hAnsi="Times New Roman"/>
          <w:sz w:val="28"/>
          <w:szCs w:val="28"/>
          <w:lang w:val="uk-UA"/>
        </w:rPr>
        <w:t>;</w:t>
      </w:r>
    </w:p>
    <w:p w14:paraId="4F09C7A6" w14:textId="77777777" w:rsidR="001823AA" w:rsidRPr="001F0DCF" w:rsidRDefault="00A51C05" w:rsidP="00140B46">
      <w:pPr>
        <w:numPr>
          <w:ilvl w:val="0"/>
          <w:numId w:val="5"/>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т</w:t>
      </w:r>
      <w:r w:rsidR="001823AA" w:rsidRPr="001F0DCF">
        <w:rPr>
          <w:rFonts w:ascii="Times New Roman" w:hAnsi="Times New Roman"/>
          <w:sz w:val="28"/>
          <w:szCs w:val="28"/>
          <w:lang w:val="uk-UA"/>
        </w:rPr>
        <w:t>ермостійкий</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посуд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використовуються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більш</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жорстких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температур,</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але</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допускаючи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різкого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нагрівання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охолодження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w:t>
      </w:r>
      <w:r w:rsidR="00A612E4" w:rsidRPr="001F0DCF">
        <w:rPr>
          <w:rFonts w:ascii="Times New Roman" w:hAnsi="Times New Roman"/>
          <w:sz w:val="28"/>
          <w:szCs w:val="28"/>
          <w:lang w:val="uk-UA"/>
        </w:rPr>
        <w:t>34</w:t>
      </w:r>
      <w:r w:rsidR="001823AA"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453D0884"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умовах,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розглядаються,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можливими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забруднювачами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повітря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можуть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неорганічні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луги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сполуки.</w:t>
      </w:r>
      <w:r w:rsidR="00F851BB" w:rsidRPr="001F0DCF">
        <w:rPr>
          <w:rFonts w:ascii="Times New Roman" w:hAnsi="Times New Roman"/>
          <w:sz w:val="28"/>
          <w:szCs w:val="28"/>
          <w:lang w:val="uk-UA"/>
        </w:rPr>
        <w:t xml:space="preserve"> </w:t>
      </w:r>
    </w:p>
    <w:p w14:paraId="517C884B" w14:textId="1767ABEC"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забезпечення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складу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повітря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робочої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зони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згідно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00674E9D" w:rsidRPr="001F0DCF">
        <w:rPr>
          <w:rFonts w:ascii="Times New Roman" w:hAnsi="Times New Roman"/>
          <w:sz w:val="28"/>
          <w:szCs w:val="28"/>
          <w:lang w:val="uk-UA"/>
        </w:rPr>
        <w:t xml:space="preserve">ГОСТ </w:t>
      </w:r>
      <w:r w:rsidRPr="001F0DCF">
        <w:rPr>
          <w:rFonts w:ascii="Times New Roman" w:hAnsi="Times New Roman"/>
          <w:sz w:val="28"/>
          <w:szCs w:val="28"/>
          <w:lang w:val="uk-UA"/>
        </w:rPr>
        <w:t>12.1.016-79</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ССБТ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проектом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передбачено</w:t>
      </w:r>
      <w:r w:rsidR="00674E9D" w:rsidRPr="001F0DCF">
        <w:rPr>
          <w:rFonts w:ascii="Times New Roman" w:hAnsi="Times New Roman"/>
          <w:sz w:val="28"/>
          <w:szCs w:val="28"/>
          <w:lang w:val="uk-UA"/>
        </w:rPr>
        <w:t xml:space="preserve"> [</w:t>
      </w:r>
      <w:r w:rsidR="00414899" w:rsidRPr="001F0DCF">
        <w:rPr>
          <w:rFonts w:ascii="Times New Roman" w:hAnsi="Times New Roman"/>
          <w:sz w:val="28"/>
          <w:szCs w:val="28"/>
          <w:lang w:val="uk-UA"/>
        </w:rPr>
        <w:t>76</w:t>
      </w:r>
      <w:r w:rsidR="00674E9D" w:rsidRPr="001F0DCF">
        <w:rPr>
          <w:rFonts w:ascii="Times New Roman" w:hAnsi="Times New Roman"/>
          <w:sz w:val="28"/>
          <w:szCs w:val="28"/>
          <w:lang w:val="uk-UA"/>
        </w:rPr>
        <w:t>]</w:t>
      </w:r>
      <w:r w:rsidRPr="001F0DCF">
        <w:rPr>
          <w:rFonts w:ascii="Times New Roman" w:hAnsi="Times New Roman"/>
          <w:sz w:val="28"/>
          <w:szCs w:val="28"/>
          <w:lang w:val="uk-UA"/>
        </w:rPr>
        <w:t>:</w:t>
      </w:r>
    </w:p>
    <w:p w14:paraId="31858501" w14:textId="77777777" w:rsidR="001823AA" w:rsidRPr="001F0DCF" w:rsidRDefault="001823AA" w:rsidP="00140B46">
      <w:pPr>
        <w:numPr>
          <w:ilvl w:val="0"/>
          <w:numId w:val="1"/>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Проведення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робіт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витяжній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шафі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(згідно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ГОСТ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22360-86</w:t>
      </w:r>
      <w:r w:rsidR="003D26A5" w:rsidRPr="001F0DCF">
        <w:rPr>
          <w:rFonts w:ascii="Times New Roman" w:hAnsi="Times New Roman"/>
          <w:sz w:val="28"/>
          <w:szCs w:val="28"/>
          <w:lang w:val="uk-UA"/>
        </w:rPr>
        <w:t xml:space="preserve">. </w:t>
      </w:r>
      <w:proofErr w:type="spellStart"/>
      <w:r w:rsidR="003D26A5" w:rsidRPr="001F0DCF">
        <w:rPr>
          <w:rFonts w:ascii="Times New Roman" w:hAnsi="Times New Roman"/>
          <w:sz w:val="28"/>
          <w:szCs w:val="28"/>
          <w:lang w:val="uk-UA"/>
        </w:rPr>
        <w:t>Шкафы</w:t>
      </w:r>
      <w:proofErr w:type="spellEnd"/>
      <w:r w:rsidR="003D26A5" w:rsidRPr="001F0DCF">
        <w:rPr>
          <w:rFonts w:ascii="Times New Roman" w:hAnsi="Times New Roman"/>
          <w:sz w:val="28"/>
          <w:szCs w:val="28"/>
          <w:lang w:val="uk-UA"/>
        </w:rPr>
        <w:t xml:space="preserve"> </w:t>
      </w:r>
      <w:proofErr w:type="spellStart"/>
      <w:r w:rsidR="003D26A5" w:rsidRPr="001F0DCF">
        <w:rPr>
          <w:rFonts w:ascii="Times New Roman" w:hAnsi="Times New Roman"/>
          <w:sz w:val="28"/>
          <w:szCs w:val="28"/>
          <w:lang w:val="uk-UA"/>
        </w:rPr>
        <w:t>демонстрационные</w:t>
      </w:r>
      <w:proofErr w:type="spellEnd"/>
      <w:r w:rsidR="003D26A5" w:rsidRPr="001F0DCF">
        <w:rPr>
          <w:rFonts w:ascii="Times New Roman" w:hAnsi="Times New Roman"/>
          <w:sz w:val="28"/>
          <w:szCs w:val="28"/>
          <w:lang w:val="uk-UA"/>
        </w:rPr>
        <w:t xml:space="preserve"> и </w:t>
      </w:r>
      <w:proofErr w:type="spellStart"/>
      <w:r w:rsidR="003D26A5" w:rsidRPr="001F0DCF">
        <w:rPr>
          <w:rFonts w:ascii="Times New Roman" w:hAnsi="Times New Roman"/>
          <w:sz w:val="28"/>
          <w:szCs w:val="28"/>
          <w:lang w:val="uk-UA"/>
        </w:rPr>
        <w:t>лабораторные</w:t>
      </w:r>
      <w:proofErr w:type="spellEnd"/>
      <w:r w:rsidR="003D26A5" w:rsidRPr="001F0DCF">
        <w:rPr>
          <w:rFonts w:ascii="Times New Roman" w:hAnsi="Times New Roman"/>
          <w:sz w:val="28"/>
          <w:szCs w:val="28"/>
          <w:lang w:val="uk-UA"/>
        </w:rPr>
        <w:t xml:space="preserve"> </w:t>
      </w:r>
      <w:proofErr w:type="spellStart"/>
      <w:r w:rsidR="003D26A5" w:rsidRPr="001F0DCF">
        <w:rPr>
          <w:rFonts w:ascii="Times New Roman" w:hAnsi="Times New Roman"/>
          <w:sz w:val="28"/>
          <w:szCs w:val="28"/>
          <w:lang w:val="uk-UA"/>
        </w:rPr>
        <w:t>вытяжные</w:t>
      </w:r>
      <w:proofErr w:type="spellEnd"/>
      <w:r w:rsidRPr="001F0DCF">
        <w:rPr>
          <w:rFonts w:ascii="Times New Roman" w:hAnsi="Times New Roman"/>
          <w:sz w:val="28"/>
          <w:szCs w:val="28"/>
          <w:lang w:val="uk-UA"/>
        </w:rPr>
        <w:t>)</w:t>
      </w:r>
      <w:r w:rsidR="00674E9D" w:rsidRPr="001F0DCF">
        <w:rPr>
          <w:rFonts w:ascii="Times New Roman" w:hAnsi="Times New Roman"/>
          <w:sz w:val="28"/>
          <w:szCs w:val="28"/>
          <w:lang w:val="uk-UA"/>
        </w:rPr>
        <w:t xml:space="preserve"> [69]</w:t>
      </w:r>
      <w:r w:rsidRPr="001F0DCF">
        <w:rPr>
          <w:rFonts w:ascii="Times New Roman" w:hAnsi="Times New Roman"/>
          <w:sz w:val="28"/>
          <w:szCs w:val="28"/>
          <w:lang w:val="uk-UA"/>
        </w:rPr>
        <w:t>;</w:t>
      </w:r>
    </w:p>
    <w:p w14:paraId="6A4C5672" w14:textId="21A15A3D" w:rsidR="001823AA" w:rsidRPr="001F0DCF" w:rsidRDefault="001823AA" w:rsidP="00140B46">
      <w:pPr>
        <w:numPr>
          <w:ilvl w:val="0"/>
          <w:numId w:val="1"/>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Використання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вентиляції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proofErr w:type="spellStart"/>
      <w:r w:rsidRPr="001F0DCF">
        <w:rPr>
          <w:rFonts w:ascii="Times New Roman" w:hAnsi="Times New Roman"/>
          <w:sz w:val="28"/>
          <w:szCs w:val="28"/>
          <w:lang w:val="uk-UA"/>
        </w:rPr>
        <w:t>СН</w:t>
      </w:r>
      <w:r w:rsidR="003D26A5" w:rsidRPr="001F0DCF">
        <w:rPr>
          <w:rFonts w:ascii="Times New Roman" w:hAnsi="Times New Roman"/>
          <w:sz w:val="28"/>
          <w:szCs w:val="28"/>
          <w:lang w:val="uk-UA"/>
        </w:rPr>
        <w:t>и</w:t>
      </w:r>
      <w:r w:rsidRPr="001F0DCF">
        <w:rPr>
          <w:rFonts w:ascii="Times New Roman" w:hAnsi="Times New Roman"/>
          <w:sz w:val="28"/>
          <w:szCs w:val="28"/>
          <w:lang w:val="uk-UA"/>
        </w:rPr>
        <w:t>П</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2.04.05-91</w:t>
      </w:r>
      <w:r w:rsidR="003D26A5" w:rsidRPr="001F0DCF">
        <w:rPr>
          <w:rFonts w:ascii="Times New Roman" w:hAnsi="Times New Roman"/>
          <w:sz w:val="28"/>
          <w:szCs w:val="28"/>
          <w:lang w:val="uk-UA"/>
        </w:rPr>
        <w:t xml:space="preserve">. </w:t>
      </w:r>
      <w:proofErr w:type="spellStart"/>
      <w:r w:rsidR="003D26A5" w:rsidRPr="001F0DCF">
        <w:rPr>
          <w:rFonts w:ascii="Times New Roman" w:hAnsi="Times New Roman"/>
          <w:sz w:val="28"/>
          <w:szCs w:val="28"/>
          <w:lang w:val="uk-UA"/>
        </w:rPr>
        <w:t>Отопление</w:t>
      </w:r>
      <w:proofErr w:type="spellEnd"/>
      <w:r w:rsidR="003D26A5" w:rsidRPr="001F0DCF">
        <w:rPr>
          <w:rFonts w:ascii="Times New Roman" w:hAnsi="Times New Roman"/>
          <w:sz w:val="28"/>
          <w:szCs w:val="28"/>
          <w:lang w:val="uk-UA"/>
        </w:rPr>
        <w:t xml:space="preserve">, </w:t>
      </w:r>
      <w:proofErr w:type="spellStart"/>
      <w:r w:rsidR="003D26A5" w:rsidRPr="001F0DCF">
        <w:rPr>
          <w:rFonts w:ascii="Times New Roman" w:hAnsi="Times New Roman"/>
          <w:sz w:val="28"/>
          <w:szCs w:val="28"/>
          <w:lang w:val="uk-UA"/>
        </w:rPr>
        <w:t>вентиляция</w:t>
      </w:r>
      <w:proofErr w:type="spellEnd"/>
      <w:r w:rsidR="003D26A5" w:rsidRPr="001F0DCF">
        <w:rPr>
          <w:rFonts w:ascii="Times New Roman" w:hAnsi="Times New Roman"/>
          <w:sz w:val="28"/>
          <w:szCs w:val="28"/>
          <w:lang w:val="uk-UA"/>
        </w:rPr>
        <w:t xml:space="preserve"> и </w:t>
      </w:r>
      <w:proofErr w:type="spellStart"/>
      <w:r w:rsidR="003D26A5" w:rsidRPr="001F0DCF">
        <w:rPr>
          <w:rFonts w:ascii="Times New Roman" w:hAnsi="Times New Roman"/>
          <w:sz w:val="28"/>
          <w:szCs w:val="28"/>
          <w:lang w:val="uk-UA"/>
        </w:rPr>
        <w:t>кондиционирование</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414899" w:rsidRPr="001F0DCF">
        <w:rPr>
          <w:rFonts w:ascii="Times New Roman" w:hAnsi="Times New Roman"/>
          <w:sz w:val="28"/>
          <w:szCs w:val="28"/>
          <w:lang w:val="uk-UA"/>
        </w:rPr>
        <w:t>77</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0D9D4083" w14:textId="460FAC0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Природне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освітлення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відповідати</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вимогам</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СН</w:t>
      </w:r>
      <w:r w:rsidR="003D26A5" w:rsidRPr="001F0DCF">
        <w:rPr>
          <w:rFonts w:ascii="Times New Roman" w:hAnsi="Times New Roman"/>
          <w:sz w:val="28"/>
          <w:szCs w:val="28"/>
          <w:lang w:val="uk-UA"/>
        </w:rPr>
        <w:t>и</w:t>
      </w:r>
      <w:r w:rsidRPr="001F0DCF">
        <w:rPr>
          <w:rFonts w:ascii="Times New Roman" w:hAnsi="Times New Roman"/>
          <w:sz w:val="28"/>
          <w:szCs w:val="28"/>
          <w:lang w:val="uk-UA"/>
        </w:rPr>
        <w:t>П</w:t>
      </w:r>
      <w:proofErr w:type="spellEnd"/>
      <w:r w:rsidR="00F851BB" w:rsidRPr="001F0DCF">
        <w:rPr>
          <w:rFonts w:ascii="Times New Roman" w:hAnsi="Times New Roman"/>
          <w:sz w:val="28"/>
          <w:szCs w:val="28"/>
          <w:lang w:val="uk-UA"/>
        </w:rPr>
        <w:t xml:space="preserve"> </w:t>
      </w:r>
      <w:r w:rsidR="003D26A5" w:rsidRPr="001F0DCF">
        <w:rPr>
          <w:rFonts w:ascii="Times New Roman" w:hAnsi="Times New Roman"/>
          <w:sz w:val="28"/>
          <w:szCs w:val="28"/>
          <w:lang w:val="uk-UA"/>
        </w:rPr>
        <w:t>ІІ</w:t>
      </w:r>
      <w:r w:rsidRPr="001F0DCF">
        <w:rPr>
          <w:rFonts w:ascii="Times New Roman" w:hAnsi="Times New Roman"/>
          <w:sz w:val="28"/>
          <w:szCs w:val="28"/>
          <w:lang w:val="uk-UA"/>
        </w:rPr>
        <w:t>-4</w:t>
      </w:r>
      <w:r w:rsidR="003D26A5" w:rsidRPr="001F0DCF">
        <w:rPr>
          <w:rFonts w:ascii="Times New Roman" w:hAnsi="Times New Roman"/>
          <w:sz w:val="28"/>
          <w:szCs w:val="28"/>
          <w:lang w:val="uk-UA"/>
        </w:rPr>
        <w:t>-</w:t>
      </w:r>
      <w:r w:rsidRPr="001F0DCF">
        <w:rPr>
          <w:rFonts w:ascii="Times New Roman" w:hAnsi="Times New Roman"/>
          <w:sz w:val="28"/>
          <w:szCs w:val="28"/>
          <w:lang w:val="uk-UA"/>
        </w:rPr>
        <w:t>79</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proofErr w:type="spellStart"/>
      <w:r w:rsidR="003D26A5" w:rsidRPr="001F0DCF">
        <w:rPr>
          <w:rFonts w:ascii="Times New Roman" w:hAnsi="Times New Roman"/>
          <w:sz w:val="28"/>
          <w:szCs w:val="28"/>
          <w:lang w:val="uk-UA"/>
        </w:rPr>
        <w:t>Естественное</w:t>
      </w:r>
      <w:proofErr w:type="spellEnd"/>
      <w:r w:rsidR="003D26A5" w:rsidRPr="001F0DCF">
        <w:rPr>
          <w:rFonts w:ascii="Times New Roman" w:hAnsi="Times New Roman"/>
          <w:sz w:val="28"/>
          <w:szCs w:val="28"/>
          <w:lang w:val="uk-UA"/>
        </w:rPr>
        <w:t xml:space="preserve"> в </w:t>
      </w:r>
      <w:proofErr w:type="spellStart"/>
      <w:r w:rsidR="003D26A5" w:rsidRPr="001F0DCF">
        <w:rPr>
          <w:rFonts w:ascii="Times New Roman" w:hAnsi="Times New Roman"/>
          <w:sz w:val="28"/>
          <w:szCs w:val="28"/>
          <w:lang w:val="uk-UA"/>
        </w:rPr>
        <w:t>искусственное</w:t>
      </w:r>
      <w:proofErr w:type="spellEnd"/>
      <w:r w:rsidR="003D26A5" w:rsidRPr="001F0DCF">
        <w:rPr>
          <w:rFonts w:ascii="Times New Roman" w:hAnsi="Times New Roman"/>
          <w:sz w:val="28"/>
          <w:szCs w:val="28"/>
          <w:lang w:val="uk-UA"/>
        </w:rPr>
        <w:t xml:space="preserve"> </w:t>
      </w:r>
      <w:proofErr w:type="spellStart"/>
      <w:r w:rsidR="003D26A5" w:rsidRPr="001F0DCF">
        <w:rPr>
          <w:rFonts w:ascii="Times New Roman" w:hAnsi="Times New Roman"/>
          <w:sz w:val="28"/>
          <w:szCs w:val="28"/>
          <w:lang w:val="uk-UA"/>
        </w:rPr>
        <w:t>освещение</w:t>
      </w:r>
      <w:proofErr w:type="spellEnd"/>
      <w:r w:rsidRPr="001F0DCF">
        <w:rPr>
          <w:rFonts w:ascii="Times New Roman" w:hAnsi="Times New Roman"/>
          <w:sz w:val="28"/>
          <w:szCs w:val="28"/>
          <w:lang w:val="uk-UA"/>
        </w:rPr>
        <w:t>»</w:t>
      </w:r>
      <w:r w:rsidR="003D26A5" w:rsidRPr="001F0DCF">
        <w:rPr>
          <w:rFonts w:ascii="Times New Roman" w:hAnsi="Times New Roman"/>
          <w:sz w:val="28"/>
          <w:szCs w:val="28"/>
          <w:lang w:val="uk-UA"/>
        </w:rPr>
        <w:t xml:space="preserve"> [71]</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Коефіцієнт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природного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lastRenderedPageBreak/>
        <w:t>освітлення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(КПО),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повинен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складати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менше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1,5</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Штучне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освітлення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відповідати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вимогам</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СНіП</w:t>
      </w:r>
      <w:proofErr w:type="spellEnd"/>
      <w:r w:rsidR="00F851BB" w:rsidRPr="001F0DCF">
        <w:rPr>
          <w:rFonts w:ascii="Times New Roman" w:hAnsi="Times New Roman"/>
          <w:sz w:val="28"/>
          <w:szCs w:val="28"/>
          <w:lang w:val="uk-UA"/>
        </w:rPr>
        <w:t xml:space="preserve"> </w:t>
      </w:r>
      <w:r w:rsidR="003D26A5" w:rsidRPr="001F0DCF">
        <w:rPr>
          <w:rFonts w:ascii="Times New Roman" w:hAnsi="Times New Roman"/>
          <w:sz w:val="28"/>
          <w:szCs w:val="28"/>
          <w:lang w:val="uk-UA"/>
        </w:rPr>
        <w:t>ІІ</w:t>
      </w:r>
      <w:r w:rsidRPr="001F0DCF">
        <w:rPr>
          <w:rFonts w:ascii="Times New Roman" w:hAnsi="Times New Roman"/>
          <w:sz w:val="28"/>
          <w:szCs w:val="28"/>
          <w:lang w:val="uk-UA"/>
        </w:rPr>
        <w:t>-4-79</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3D26A5" w:rsidRPr="001F0DCF">
        <w:rPr>
          <w:rFonts w:ascii="Times New Roman" w:hAnsi="Times New Roman"/>
          <w:sz w:val="28"/>
          <w:szCs w:val="28"/>
          <w:lang w:val="uk-UA"/>
        </w:rPr>
        <w:t>71</w:t>
      </w:r>
      <w:r w:rsidRPr="001F0DCF">
        <w:rPr>
          <w:rFonts w:ascii="Times New Roman" w:hAnsi="Times New Roman"/>
          <w:sz w:val="28"/>
          <w:szCs w:val="28"/>
          <w:lang w:val="uk-UA"/>
        </w:rPr>
        <w:t>].</w:t>
      </w:r>
    </w:p>
    <w:p w14:paraId="64C0A70C" w14:textId="233146FA"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Основні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неорганічні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сполуки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луги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солі.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небезпечні,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безпечна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тільки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обережно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виконувати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пов’язані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використанням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реактивів.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виконуються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халаті.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Робоче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місто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Використаний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посуд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вимитим.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Вимкнуті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прилади.</w:t>
      </w:r>
      <w:r w:rsidR="00F851BB" w:rsidRPr="001F0DCF">
        <w:rPr>
          <w:rFonts w:ascii="Times New Roman" w:hAnsi="Times New Roman"/>
          <w:sz w:val="28"/>
          <w:szCs w:val="28"/>
          <w:lang w:val="uk-UA"/>
        </w:rPr>
        <w:t xml:space="preserve"> </w:t>
      </w:r>
    </w:p>
    <w:p w14:paraId="4DD55FCF"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Загальні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положення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безпечної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неорганічними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реактивами:</w:t>
      </w:r>
      <w:r w:rsidR="00F851BB" w:rsidRPr="001F0DCF">
        <w:rPr>
          <w:rFonts w:ascii="Times New Roman" w:hAnsi="Times New Roman"/>
          <w:sz w:val="28"/>
          <w:szCs w:val="28"/>
          <w:lang w:val="uk-UA"/>
        </w:rPr>
        <w:t xml:space="preserve"> </w:t>
      </w:r>
    </w:p>
    <w:p w14:paraId="0DC969FC" w14:textId="4C113EA3"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а</w:t>
      </w:r>
      <w:r w:rsidR="001823AA" w:rsidRPr="001F0DCF">
        <w:rPr>
          <w:rFonts w:ascii="Times New Roman" w:hAnsi="Times New Roman"/>
          <w:sz w:val="28"/>
          <w:szCs w:val="28"/>
          <w:lang w:val="uk-UA"/>
        </w:rPr>
        <w:t>гресивні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речовини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треба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зберігати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спеціально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призначених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приміщеннях</w:t>
      </w:r>
      <w:r w:rsidRPr="001F0DCF">
        <w:rPr>
          <w:rFonts w:ascii="Times New Roman" w:hAnsi="Times New Roman"/>
          <w:sz w:val="28"/>
          <w:szCs w:val="28"/>
          <w:lang w:val="uk-UA"/>
        </w:rPr>
        <w:t>;</w:t>
      </w:r>
    </w:p>
    <w:p w14:paraId="02F39D9A" w14:textId="24E0EAB5"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к</w:t>
      </w:r>
      <w:r w:rsidR="001823AA" w:rsidRPr="001F0DCF">
        <w:rPr>
          <w:rFonts w:ascii="Times New Roman" w:hAnsi="Times New Roman"/>
          <w:sz w:val="28"/>
          <w:szCs w:val="28"/>
          <w:lang w:val="uk-UA"/>
        </w:rPr>
        <w:t>онцентровані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сполуки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обережно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розливати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витяжною</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шафою</w:t>
      </w:r>
      <w:r w:rsidRPr="001F0DCF">
        <w:rPr>
          <w:rFonts w:ascii="Times New Roman" w:hAnsi="Times New Roman"/>
          <w:sz w:val="28"/>
          <w:szCs w:val="28"/>
          <w:lang w:val="uk-UA"/>
        </w:rPr>
        <w:t>;</w:t>
      </w:r>
    </w:p>
    <w:p w14:paraId="56F1C122" w14:textId="4E2684F0"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д</w:t>
      </w:r>
      <w:r w:rsidR="001823AA" w:rsidRPr="001F0DCF">
        <w:rPr>
          <w:rFonts w:ascii="Times New Roman" w:hAnsi="Times New Roman"/>
          <w:sz w:val="28"/>
          <w:szCs w:val="28"/>
          <w:lang w:val="uk-UA"/>
        </w:rPr>
        <w:t>ля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одержання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розчинів</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із</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концентрованих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кислот</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лити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кислоту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воду,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навпаки,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постійно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перемішуючи</w:t>
      </w:r>
      <w:r w:rsidRPr="001F0DCF">
        <w:rPr>
          <w:rFonts w:ascii="Times New Roman" w:hAnsi="Times New Roman"/>
          <w:sz w:val="28"/>
          <w:szCs w:val="28"/>
          <w:lang w:val="uk-UA"/>
        </w:rPr>
        <w:t>;</w:t>
      </w:r>
    </w:p>
    <w:p w14:paraId="138B2B4B" w14:textId="64929062"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з</w:t>
      </w:r>
      <w:r w:rsidR="001823AA" w:rsidRPr="001F0DCF">
        <w:rPr>
          <w:rFonts w:ascii="Times New Roman" w:hAnsi="Times New Roman"/>
          <w:sz w:val="28"/>
          <w:szCs w:val="28"/>
          <w:lang w:val="uk-UA"/>
        </w:rPr>
        <w:t>абороняється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набирати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реактиви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ротом</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піпетки</w:t>
      </w:r>
      <w:r w:rsidRPr="001F0DCF">
        <w:rPr>
          <w:rFonts w:ascii="Times New Roman" w:hAnsi="Times New Roman"/>
          <w:sz w:val="28"/>
          <w:szCs w:val="28"/>
          <w:lang w:val="uk-UA"/>
        </w:rPr>
        <w:t>;</w:t>
      </w:r>
    </w:p>
    <w:p w14:paraId="5D08A2FA" w14:textId="2010961D"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л</w:t>
      </w:r>
      <w:r w:rsidR="001823AA" w:rsidRPr="001F0DCF">
        <w:rPr>
          <w:rFonts w:ascii="Times New Roman" w:hAnsi="Times New Roman"/>
          <w:sz w:val="28"/>
          <w:szCs w:val="28"/>
          <w:lang w:val="uk-UA"/>
        </w:rPr>
        <w:t>уги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розчиняти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повільно</w:t>
      </w:r>
      <w:r w:rsidR="00F60D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додаючи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великі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порції</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лугу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безперервному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перемішуванні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w:t>
      </w:r>
      <w:r w:rsidR="00414899" w:rsidRPr="001F0DCF">
        <w:rPr>
          <w:rFonts w:ascii="Times New Roman" w:hAnsi="Times New Roman"/>
          <w:sz w:val="28"/>
          <w:szCs w:val="28"/>
          <w:lang w:val="uk-UA"/>
        </w:rPr>
        <w:t>78</w:t>
      </w:r>
      <w:r w:rsidR="001823AA"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2F613CA5"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Органічні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більш</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небезпечні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дуже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обережним.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лабораторні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виконуються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халаті.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Робоче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місто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Використаний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посуд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вимитим.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Вимкнуті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прилади.</w:t>
      </w:r>
      <w:r w:rsidR="00F851BB" w:rsidRPr="001F0DCF">
        <w:rPr>
          <w:rFonts w:ascii="Times New Roman" w:hAnsi="Times New Roman"/>
          <w:sz w:val="28"/>
          <w:szCs w:val="28"/>
          <w:lang w:val="uk-UA"/>
        </w:rPr>
        <w:t xml:space="preserve"> </w:t>
      </w:r>
    </w:p>
    <w:p w14:paraId="40604807"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Загальні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положення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безпечної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органічними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речовинами:</w:t>
      </w:r>
    </w:p>
    <w:p w14:paraId="48B81653" w14:textId="45A25564"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р</w:t>
      </w:r>
      <w:r w:rsidR="001823AA" w:rsidRPr="001F0DCF">
        <w:rPr>
          <w:rFonts w:ascii="Times New Roman" w:hAnsi="Times New Roman"/>
          <w:sz w:val="28"/>
          <w:szCs w:val="28"/>
          <w:lang w:val="uk-UA"/>
        </w:rPr>
        <w:t>оботи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обов’язково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виконувати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витяжною</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шафою</w:t>
      </w:r>
      <w:r w:rsidRPr="001F0DCF">
        <w:rPr>
          <w:rFonts w:ascii="Times New Roman" w:hAnsi="Times New Roman"/>
          <w:sz w:val="28"/>
          <w:szCs w:val="28"/>
          <w:lang w:val="uk-UA"/>
        </w:rPr>
        <w:t>;</w:t>
      </w:r>
    </w:p>
    <w:p w14:paraId="593D4990" w14:textId="3A62BC06"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п</w:t>
      </w:r>
      <w:r w:rsidR="001823AA" w:rsidRPr="001F0DCF">
        <w:rPr>
          <w:rFonts w:ascii="Times New Roman" w:hAnsi="Times New Roman"/>
          <w:sz w:val="28"/>
          <w:szCs w:val="28"/>
          <w:lang w:val="uk-UA"/>
        </w:rPr>
        <w:t>еред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початком</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легкозаймистими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речовинами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вимкнути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прибрати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усі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електричні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джерела</w:t>
      </w:r>
      <w:r w:rsidRPr="001F0DCF">
        <w:rPr>
          <w:rFonts w:ascii="Times New Roman" w:hAnsi="Times New Roman"/>
          <w:sz w:val="28"/>
          <w:szCs w:val="28"/>
          <w:lang w:val="uk-UA"/>
        </w:rPr>
        <w:t>;</w:t>
      </w:r>
    </w:p>
    <w:p w14:paraId="1F3C0A3B" w14:textId="42516510"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н</w:t>
      </w:r>
      <w:r w:rsidR="001823AA" w:rsidRPr="001F0DCF">
        <w:rPr>
          <w:rFonts w:ascii="Times New Roman" w:hAnsi="Times New Roman"/>
          <w:sz w:val="28"/>
          <w:szCs w:val="28"/>
          <w:lang w:val="uk-UA"/>
        </w:rPr>
        <w:t>агрівання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перегонка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легкозаймистих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реактивів</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проводиться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тільки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водяній</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паровій</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бані</w:t>
      </w:r>
      <w:r w:rsidRPr="001F0DCF">
        <w:rPr>
          <w:rFonts w:ascii="Times New Roman" w:hAnsi="Times New Roman"/>
          <w:sz w:val="28"/>
          <w:szCs w:val="28"/>
          <w:lang w:val="uk-UA"/>
        </w:rPr>
        <w:t>;</w:t>
      </w:r>
    </w:p>
    <w:p w14:paraId="5D614902" w14:textId="414853AE"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з</w:t>
      </w:r>
      <w:r w:rsidR="001823AA" w:rsidRPr="001F0DCF">
        <w:rPr>
          <w:rFonts w:ascii="Times New Roman" w:hAnsi="Times New Roman"/>
          <w:sz w:val="28"/>
          <w:szCs w:val="28"/>
          <w:lang w:val="uk-UA"/>
        </w:rPr>
        <w:t>абороняється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виливати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w:t>
      </w:r>
      <w:r w:rsidR="0092112E" w:rsidRPr="001F0DCF">
        <w:rPr>
          <w:rFonts w:ascii="Times New Roman" w:hAnsi="Times New Roman"/>
          <w:sz w:val="28"/>
          <w:szCs w:val="28"/>
          <w:lang w:val="uk-UA"/>
        </w:rPr>
        <w:t>рганічні</w:t>
      </w:r>
      <w:r w:rsidR="00F851BB" w:rsidRPr="001F0DCF">
        <w:rPr>
          <w:rFonts w:ascii="Times New Roman" w:hAnsi="Times New Roman"/>
          <w:sz w:val="28"/>
          <w:szCs w:val="28"/>
          <w:lang w:val="uk-UA"/>
        </w:rPr>
        <w:t xml:space="preserve"> </w:t>
      </w:r>
      <w:r w:rsidR="0092112E" w:rsidRPr="001F0DCF">
        <w:rPr>
          <w:rFonts w:ascii="Times New Roman" w:hAnsi="Times New Roman"/>
          <w:sz w:val="28"/>
          <w:szCs w:val="28"/>
          <w:lang w:val="uk-UA"/>
        </w:rPr>
        <w:t>реактиви</w:t>
      </w:r>
      <w:r w:rsidR="00F851BB" w:rsidRPr="001F0DCF">
        <w:rPr>
          <w:rFonts w:ascii="Times New Roman" w:hAnsi="Times New Roman"/>
          <w:sz w:val="28"/>
          <w:szCs w:val="28"/>
          <w:lang w:val="uk-UA"/>
        </w:rPr>
        <w:t xml:space="preserve"> </w:t>
      </w:r>
      <w:r w:rsidR="0092112E"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92112E" w:rsidRPr="001F0DCF">
        <w:rPr>
          <w:rFonts w:ascii="Times New Roman" w:hAnsi="Times New Roman"/>
          <w:sz w:val="28"/>
          <w:szCs w:val="28"/>
          <w:lang w:val="uk-UA"/>
        </w:rPr>
        <w:t>каналізацію</w:t>
      </w:r>
      <w:r w:rsidR="003D26A5"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w:t>
      </w:r>
      <w:r w:rsidR="00414899" w:rsidRPr="001F0DCF">
        <w:rPr>
          <w:rFonts w:ascii="Times New Roman" w:hAnsi="Times New Roman"/>
          <w:sz w:val="28"/>
          <w:szCs w:val="28"/>
          <w:lang w:val="uk-UA"/>
        </w:rPr>
        <w:t>79</w:t>
      </w:r>
      <w:r w:rsidR="001823AA"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783AA7D1" w14:textId="77777777" w:rsidR="00873C6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Дія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струму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людину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різноманітний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Проходячи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через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організм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людини,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струм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викликає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термічну,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електролітичну,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біологічну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дію.</w:t>
      </w:r>
      <w:r w:rsidR="00F851BB" w:rsidRPr="001F0DCF">
        <w:rPr>
          <w:rFonts w:ascii="Times New Roman" w:hAnsi="Times New Roman"/>
          <w:sz w:val="28"/>
          <w:szCs w:val="28"/>
          <w:lang w:val="uk-UA"/>
        </w:rPr>
        <w:t xml:space="preserve"> </w:t>
      </w:r>
    </w:p>
    <w:p w14:paraId="7D44F1CF"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Загальні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вимоги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приладами:</w:t>
      </w:r>
      <w:r w:rsidR="00F851BB" w:rsidRPr="001F0DCF">
        <w:rPr>
          <w:rFonts w:ascii="Times New Roman" w:hAnsi="Times New Roman"/>
          <w:sz w:val="28"/>
          <w:szCs w:val="28"/>
          <w:lang w:val="uk-UA"/>
        </w:rPr>
        <w:t xml:space="preserve"> </w:t>
      </w:r>
    </w:p>
    <w:p w14:paraId="58FDA030" w14:textId="6D6CA264"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с</w:t>
      </w:r>
      <w:r w:rsidR="001823AA" w:rsidRPr="001F0DCF">
        <w:rPr>
          <w:rFonts w:ascii="Times New Roman" w:hAnsi="Times New Roman"/>
          <w:sz w:val="28"/>
          <w:szCs w:val="28"/>
          <w:lang w:val="uk-UA"/>
        </w:rPr>
        <w:t>тудентам</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дозволяється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працювати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електричних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приладах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тільки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присутності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викладача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(керівника);</w:t>
      </w:r>
      <w:r w:rsidR="00F851BB" w:rsidRPr="001F0DCF">
        <w:rPr>
          <w:rFonts w:ascii="Times New Roman" w:hAnsi="Times New Roman"/>
          <w:sz w:val="28"/>
          <w:szCs w:val="28"/>
          <w:lang w:val="uk-UA"/>
        </w:rPr>
        <w:t xml:space="preserve"> </w:t>
      </w:r>
    </w:p>
    <w:p w14:paraId="14F7335F" w14:textId="71BFDED5"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з</w:t>
      </w:r>
      <w:r w:rsidR="001823AA" w:rsidRPr="001F0DCF">
        <w:rPr>
          <w:rFonts w:ascii="Times New Roman" w:hAnsi="Times New Roman"/>
          <w:sz w:val="28"/>
          <w:szCs w:val="28"/>
          <w:lang w:val="uk-UA"/>
        </w:rPr>
        <w:t>абороняється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користуватися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несправними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електричними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приладами</w:t>
      </w:r>
      <w:r w:rsidRPr="001F0DCF">
        <w:rPr>
          <w:rFonts w:ascii="Times New Roman" w:hAnsi="Times New Roman"/>
          <w:sz w:val="28"/>
          <w:szCs w:val="28"/>
          <w:lang w:val="uk-UA"/>
        </w:rPr>
        <w:t>;</w:t>
      </w:r>
    </w:p>
    <w:p w14:paraId="6A7A867F" w14:textId="42775064"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лабораторіях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використовувати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електронагрівальні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прилади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закритого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типу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w:t>
      </w:r>
      <w:r w:rsidR="00414899" w:rsidRPr="001F0DCF">
        <w:rPr>
          <w:rFonts w:ascii="Times New Roman" w:hAnsi="Times New Roman"/>
          <w:sz w:val="28"/>
          <w:szCs w:val="28"/>
          <w:lang w:val="uk-UA"/>
        </w:rPr>
        <w:t>78-79</w:t>
      </w:r>
      <w:r w:rsidR="001823AA"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79869ECF" w14:textId="2BDCE26B"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органічними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реактивами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приладами,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ризик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виникнення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пожежі.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Пожежа</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будь-який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різновид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загорання,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вийшов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границі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корисної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Щоб</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уникнути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пожежі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треба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обережним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слідкувати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своїми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діями.</w:t>
      </w:r>
    </w:p>
    <w:p w14:paraId="3C8761E3"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Загальні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положення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пожежної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безпеки:</w:t>
      </w:r>
    </w:p>
    <w:p w14:paraId="30C31084" w14:textId="27BEACD7"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п</w:t>
      </w:r>
      <w:r w:rsidR="001823AA" w:rsidRPr="001F0DCF">
        <w:rPr>
          <w:rFonts w:ascii="Times New Roman" w:hAnsi="Times New Roman"/>
          <w:sz w:val="28"/>
          <w:szCs w:val="28"/>
          <w:lang w:val="uk-UA"/>
        </w:rPr>
        <w:t>риміщення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повинні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підтримуватися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чистоті</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465D63A1" w14:textId="68A9F9BB"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з</w:t>
      </w:r>
      <w:r w:rsidR="001823AA" w:rsidRPr="001F0DCF">
        <w:rPr>
          <w:rFonts w:ascii="Times New Roman" w:hAnsi="Times New Roman"/>
          <w:sz w:val="28"/>
          <w:szCs w:val="28"/>
          <w:lang w:val="uk-UA"/>
        </w:rPr>
        <w:t>аборонено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використовувати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інші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електронагрівальні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побутові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пристрої</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поза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спеціально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відведених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обладнаних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приміщень</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07C402DD" w14:textId="733B2A12"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w:t>
      </w:r>
      <w:r w:rsidR="001823AA" w:rsidRPr="001F0DCF">
        <w:rPr>
          <w:rFonts w:ascii="Times New Roman" w:hAnsi="Times New Roman"/>
          <w:sz w:val="28"/>
          <w:szCs w:val="28"/>
          <w:lang w:val="uk-UA"/>
        </w:rPr>
        <w:t>сі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електроустановки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повинні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мати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захист</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струму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короткого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замикання</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05AE96EE" w14:textId="0E1BF0F4"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с</w:t>
      </w:r>
      <w:r w:rsidR="001823AA" w:rsidRPr="001F0DCF">
        <w:rPr>
          <w:rFonts w:ascii="Times New Roman" w:hAnsi="Times New Roman"/>
          <w:sz w:val="28"/>
          <w:szCs w:val="28"/>
          <w:lang w:val="uk-UA"/>
        </w:rPr>
        <w:t>півробітники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повинні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знати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пожежну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безпеку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хімічних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речовин</w:t>
      </w:r>
      <w:r w:rsidRPr="001F0DCF">
        <w:rPr>
          <w:rFonts w:ascii="Times New Roman" w:hAnsi="Times New Roman"/>
          <w:sz w:val="28"/>
          <w:szCs w:val="28"/>
          <w:lang w:val="uk-UA"/>
        </w:rPr>
        <w:t>;</w:t>
      </w:r>
    </w:p>
    <w:p w14:paraId="15E0D63F" w14:textId="0EC62062"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з</w:t>
      </w:r>
      <w:r w:rsidR="001823AA" w:rsidRPr="001F0DCF">
        <w:rPr>
          <w:rFonts w:ascii="Times New Roman" w:hAnsi="Times New Roman"/>
          <w:sz w:val="28"/>
          <w:szCs w:val="28"/>
          <w:lang w:val="uk-UA"/>
        </w:rPr>
        <w:t>абороняється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користуватися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відкритим</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вогнем</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легкозаймистими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речовинами</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6D87E1B0" w14:textId="65300FA2"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п</w:t>
      </w:r>
      <w:r w:rsidR="001823AA" w:rsidRPr="001F0DCF">
        <w:rPr>
          <w:rFonts w:ascii="Times New Roman" w:hAnsi="Times New Roman"/>
          <w:sz w:val="28"/>
          <w:szCs w:val="28"/>
          <w:lang w:val="uk-UA"/>
        </w:rPr>
        <w:t>алити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приміщеннях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заборонено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w:t>
      </w:r>
      <w:r w:rsidR="00414899" w:rsidRPr="001F0DCF">
        <w:rPr>
          <w:rFonts w:ascii="Times New Roman" w:hAnsi="Times New Roman"/>
          <w:sz w:val="28"/>
          <w:szCs w:val="28"/>
          <w:lang w:val="uk-UA"/>
        </w:rPr>
        <w:t>80</w:t>
      </w:r>
      <w:r w:rsidR="001823AA" w:rsidRPr="001F0DCF">
        <w:rPr>
          <w:rFonts w:ascii="Times New Roman" w:hAnsi="Times New Roman"/>
          <w:sz w:val="28"/>
          <w:szCs w:val="28"/>
          <w:lang w:val="uk-UA"/>
        </w:rPr>
        <w:t>].</w:t>
      </w:r>
    </w:p>
    <w:p w14:paraId="10E9FCA0" w14:textId="77777777" w:rsidR="003D26A5"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наш</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дуже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розвинені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комп’ютерні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технології.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Майже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кожна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людина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свій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власний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комп’ютер.</w:t>
      </w:r>
      <w:r w:rsidR="00F851BB" w:rsidRPr="001F0DCF">
        <w:rPr>
          <w:rFonts w:ascii="Times New Roman" w:hAnsi="Times New Roman"/>
          <w:sz w:val="28"/>
          <w:szCs w:val="28"/>
          <w:lang w:val="uk-UA"/>
        </w:rPr>
        <w:t xml:space="preserve"> </w:t>
      </w:r>
    </w:p>
    <w:p w14:paraId="7B8D37F3" w14:textId="77777777" w:rsidR="00873C6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Проте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комп’ютері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шкідлива.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Шкідливими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факторами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комп’ютері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навантаження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зір,</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опорно-рухомий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апарат,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також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емоційного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психологічного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характеру.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несе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негативні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наслідки.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lastRenderedPageBreak/>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комп’ютері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допускаються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особи,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пройшли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інструктаж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техніки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безпеки.</w:t>
      </w:r>
    </w:p>
    <w:p w14:paraId="73A85D76"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Загальні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положення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безпечної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комп’ютері:</w:t>
      </w:r>
      <w:r w:rsidR="00F851BB" w:rsidRPr="001F0DCF">
        <w:rPr>
          <w:rFonts w:ascii="Times New Roman" w:hAnsi="Times New Roman"/>
          <w:sz w:val="28"/>
          <w:szCs w:val="28"/>
          <w:lang w:val="uk-UA"/>
        </w:rPr>
        <w:t xml:space="preserve"> </w:t>
      </w:r>
    </w:p>
    <w:p w14:paraId="1D165F32" w14:textId="4CAF5654"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w:t>
      </w:r>
      <w:r w:rsidR="001823AA" w:rsidRPr="001F0DCF">
        <w:rPr>
          <w:rFonts w:ascii="Times New Roman" w:hAnsi="Times New Roman"/>
          <w:sz w:val="28"/>
          <w:szCs w:val="28"/>
          <w:lang w:val="uk-UA"/>
        </w:rPr>
        <w:t>микання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приладу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електричної</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мережі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здійснюється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тільки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через</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спеціальні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розетки</w:t>
      </w:r>
      <w:r w:rsidRPr="001F0DCF">
        <w:rPr>
          <w:rFonts w:ascii="Times New Roman" w:hAnsi="Times New Roman"/>
          <w:sz w:val="28"/>
          <w:szCs w:val="28"/>
          <w:lang w:val="uk-UA"/>
        </w:rPr>
        <w:t>;</w:t>
      </w:r>
    </w:p>
    <w:p w14:paraId="7E4EC738" w14:textId="3D4A9DC0" w:rsidR="001823AA" w:rsidRPr="001F0DCF" w:rsidRDefault="00A51C05" w:rsidP="00140B46">
      <w:pPr>
        <w:pStyle w:val="a3"/>
        <w:numPr>
          <w:ilvl w:val="0"/>
          <w:numId w:val="7"/>
        </w:numPr>
        <w:spacing w:after="0" w:line="360" w:lineRule="auto"/>
        <w:ind w:left="0" w:firstLine="709"/>
        <w:jc w:val="both"/>
        <w:rPr>
          <w:rFonts w:ascii="Times New Roman" w:hAnsi="Times New Roman"/>
          <w:spacing w:val="-6"/>
          <w:sz w:val="28"/>
          <w:szCs w:val="28"/>
          <w:lang w:val="uk-UA"/>
        </w:rPr>
      </w:pPr>
      <w:r w:rsidRPr="001F0DCF">
        <w:rPr>
          <w:rFonts w:ascii="Times New Roman" w:hAnsi="Times New Roman"/>
          <w:spacing w:val="-6"/>
          <w:sz w:val="28"/>
          <w:szCs w:val="28"/>
          <w:lang w:val="uk-UA"/>
        </w:rPr>
        <w:t>п</w:t>
      </w:r>
      <w:r w:rsidR="001823AA" w:rsidRPr="001F0DCF">
        <w:rPr>
          <w:rFonts w:ascii="Times New Roman" w:hAnsi="Times New Roman"/>
          <w:spacing w:val="-6"/>
          <w:sz w:val="28"/>
          <w:szCs w:val="28"/>
          <w:lang w:val="uk-UA"/>
        </w:rPr>
        <w:t>окриття</w:t>
      </w:r>
      <w:r w:rsidR="00F851BB" w:rsidRPr="001F0DCF">
        <w:rPr>
          <w:rFonts w:ascii="Times New Roman" w:hAnsi="Times New Roman"/>
          <w:spacing w:val="-6"/>
          <w:sz w:val="28"/>
          <w:szCs w:val="28"/>
          <w:lang w:val="uk-UA"/>
        </w:rPr>
        <w:t xml:space="preserve"> </w:t>
      </w:r>
      <w:r w:rsidR="001823AA" w:rsidRPr="001F0DCF">
        <w:rPr>
          <w:rFonts w:ascii="Times New Roman" w:hAnsi="Times New Roman"/>
          <w:spacing w:val="-6"/>
          <w:sz w:val="28"/>
          <w:szCs w:val="28"/>
          <w:lang w:val="uk-UA"/>
        </w:rPr>
        <w:t>стола</w:t>
      </w:r>
      <w:r w:rsidR="00F851BB" w:rsidRPr="001F0DCF">
        <w:rPr>
          <w:rFonts w:ascii="Times New Roman" w:hAnsi="Times New Roman"/>
          <w:spacing w:val="-6"/>
          <w:sz w:val="28"/>
          <w:szCs w:val="28"/>
          <w:lang w:val="uk-UA"/>
        </w:rPr>
        <w:t xml:space="preserve"> </w:t>
      </w:r>
      <w:r w:rsidR="001823AA" w:rsidRPr="001F0DCF">
        <w:rPr>
          <w:rFonts w:ascii="Times New Roman" w:hAnsi="Times New Roman"/>
          <w:spacing w:val="-6"/>
          <w:sz w:val="28"/>
          <w:szCs w:val="28"/>
          <w:lang w:val="uk-UA"/>
        </w:rPr>
        <w:t>повинно</w:t>
      </w:r>
      <w:r w:rsidR="00F851BB" w:rsidRPr="001F0DCF">
        <w:rPr>
          <w:rFonts w:ascii="Times New Roman" w:hAnsi="Times New Roman"/>
          <w:spacing w:val="-6"/>
          <w:sz w:val="28"/>
          <w:szCs w:val="28"/>
          <w:lang w:val="uk-UA"/>
        </w:rPr>
        <w:t xml:space="preserve"> </w:t>
      </w:r>
      <w:r w:rsidR="001823AA" w:rsidRPr="001F0DCF">
        <w:rPr>
          <w:rFonts w:ascii="Times New Roman" w:hAnsi="Times New Roman"/>
          <w:spacing w:val="-6"/>
          <w:sz w:val="28"/>
          <w:szCs w:val="28"/>
          <w:lang w:val="uk-UA"/>
        </w:rPr>
        <w:t>бути</w:t>
      </w:r>
      <w:r w:rsidR="00F851BB" w:rsidRPr="001F0DCF">
        <w:rPr>
          <w:rFonts w:ascii="Times New Roman" w:hAnsi="Times New Roman"/>
          <w:spacing w:val="-6"/>
          <w:sz w:val="28"/>
          <w:szCs w:val="28"/>
          <w:lang w:val="uk-UA"/>
        </w:rPr>
        <w:t xml:space="preserve"> </w:t>
      </w:r>
      <w:r w:rsidR="001823AA" w:rsidRPr="001F0DCF">
        <w:rPr>
          <w:rFonts w:ascii="Times New Roman" w:hAnsi="Times New Roman"/>
          <w:spacing w:val="-6"/>
          <w:sz w:val="28"/>
          <w:szCs w:val="28"/>
          <w:lang w:val="uk-UA"/>
        </w:rPr>
        <w:t>мато</w:t>
      </w:r>
      <w:r w:rsidR="0092112E" w:rsidRPr="001F0DCF">
        <w:rPr>
          <w:rFonts w:ascii="Times New Roman" w:hAnsi="Times New Roman"/>
          <w:spacing w:val="-6"/>
          <w:sz w:val="28"/>
          <w:szCs w:val="28"/>
          <w:lang w:val="uk-UA"/>
        </w:rPr>
        <w:t>вим</w:t>
      </w:r>
      <w:r w:rsidR="00F851BB" w:rsidRPr="001F0DCF">
        <w:rPr>
          <w:rFonts w:ascii="Times New Roman" w:hAnsi="Times New Roman"/>
          <w:spacing w:val="-6"/>
          <w:sz w:val="28"/>
          <w:szCs w:val="28"/>
          <w:lang w:val="uk-UA"/>
        </w:rPr>
        <w:t xml:space="preserve"> </w:t>
      </w:r>
      <w:r w:rsidR="0092112E" w:rsidRPr="001F0DCF">
        <w:rPr>
          <w:rFonts w:ascii="Times New Roman" w:hAnsi="Times New Roman"/>
          <w:spacing w:val="-6"/>
          <w:sz w:val="28"/>
          <w:szCs w:val="28"/>
          <w:lang w:val="uk-UA"/>
        </w:rPr>
        <w:t>з</w:t>
      </w:r>
      <w:r w:rsidR="00F851BB" w:rsidRPr="001F0DCF">
        <w:rPr>
          <w:rFonts w:ascii="Times New Roman" w:hAnsi="Times New Roman"/>
          <w:spacing w:val="-6"/>
          <w:sz w:val="28"/>
          <w:szCs w:val="28"/>
          <w:lang w:val="uk-UA"/>
        </w:rPr>
        <w:t xml:space="preserve"> </w:t>
      </w:r>
      <w:r w:rsidR="0092112E" w:rsidRPr="001F0DCF">
        <w:rPr>
          <w:rFonts w:ascii="Times New Roman" w:hAnsi="Times New Roman"/>
          <w:spacing w:val="-6"/>
          <w:sz w:val="28"/>
          <w:szCs w:val="28"/>
          <w:lang w:val="uk-UA"/>
        </w:rPr>
        <w:t>коефіцієнтом</w:t>
      </w:r>
      <w:r w:rsidR="00F851BB" w:rsidRPr="001F0DCF">
        <w:rPr>
          <w:rFonts w:ascii="Times New Roman" w:hAnsi="Times New Roman"/>
          <w:spacing w:val="-6"/>
          <w:sz w:val="28"/>
          <w:szCs w:val="28"/>
          <w:lang w:val="uk-UA"/>
        </w:rPr>
        <w:t xml:space="preserve"> </w:t>
      </w:r>
      <w:r w:rsidR="0092112E" w:rsidRPr="001F0DCF">
        <w:rPr>
          <w:rFonts w:ascii="Times New Roman" w:hAnsi="Times New Roman"/>
          <w:spacing w:val="-6"/>
          <w:sz w:val="28"/>
          <w:szCs w:val="28"/>
          <w:lang w:val="uk-UA"/>
        </w:rPr>
        <w:t>відбиття</w:t>
      </w:r>
      <w:r w:rsidR="00F851BB" w:rsidRPr="001F0DCF">
        <w:rPr>
          <w:rFonts w:ascii="Times New Roman" w:hAnsi="Times New Roman"/>
          <w:spacing w:val="-6"/>
          <w:sz w:val="28"/>
          <w:szCs w:val="28"/>
          <w:lang w:val="uk-UA"/>
        </w:rPr>
        <w:t xml:space="preserve"> </w:t>
      </w:r>
      <w:r w:rsidR="0092112E" w:rsidRPr="001F0DCF">
        <w:rPr>
          <w:rFonts w:ascii="Times New Roman" w:hAnsi="Times New Roman"/>
          <w:spacing w:val="-6"/>
          <w:sz w:val="28"/>
          <w:szCs w:val="28"/>
          <w:lang w:val="uk-UA"/>
        </w:rPr>
        <w:t>0,2</w:t>
      </w:r>
      <w:r w:rsidR="001823AA" w:rsidRPr="001F0DCF">
        <w:rPr>
          <w:rFonts w:ascii="Times New Roman" w:hAnsi="Times New Roman"/>
          <w:spacing w:val="-6"/>
          <w:sz w:val="28"/>
          <w:szCs w:val="28"/>
          <w:lang w:val="uk-UA"/>
        </w:rPr>
        <w:t>-0,4</w:t>
      </w:r>
      <w:r w:rsidRPr="001F0DCF">
        <w:rPr>
          <w:rFonts w:ascii="Times New Roman" w:hAnsi="Times New Roman"/>
          <w:spacing w:val="-6"/>
          <w:sz w:val="28"/>
          <w:szCs w:val="28"/>
          <w:lang w:val="uk-UA"/>
        </w:rPr>
        <w:t>;</w:t>
      </w:r>
    </w:p>
    <w:p w14:paraId="2F3DA92E" w14:textId="0BC2AFBE"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w:t>
      </w:r>
      <w:r w:rsidR="001823AA" w:rsidRPr="001F0DCF">
        <w:rPr>
          <w:rFonts w:ascii="Times New Roman" w:hAnsi="Times New Roman"/>
          <w:sz w:val="28"/>
          <w:szCs w:val="28"/>
          <w:lang w:val="uk-UA"/>
        </w:rPr>
        <w:t>ідстань</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очей</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користувача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екрану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повинна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становити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50-70</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см,</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кут</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зору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10-20º,</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але</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більше</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40º</w:t>
      </w:r>
      <w:r w:rsidRPr="001F0DCF">
        <w:rPr>
          <w:rFonts w:ascii="Times New Roman" w:hAnsi="Times New Roman"/>
          <w:sz w:val="28"/>
          <w:szCs w:val="28"/>
          <w:lang w:val="uk-UA"/>
        </w:rPr>
        <w:t>;</w:t>
      </w:r>
    </w:p>
    <w:p w14:paraId="6B900AAC" w14:textId="15A0B969"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д</w:t>
      </w:r>
      <w:r w:rsidR="001823AA" w:rsidRPr="001F0DCF">
        <w:rPr>
          <w:rFonts w:ascii="Times New Roman" w:hAnsi="Times New Roman"/>
          <w:sz w:val="28"/>
          <w:szCs w:val="28"/>
          <w:lang w:val="uk-UA"/>
        </w:rPr>
        <w:t>ля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запобігання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перенапруги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організму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омежувати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сумарний</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час</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роботи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50</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продовж</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зміни</w:t>
      </w:r>
      <w:r w:rsidRPr="001F0DCF">
        <w:rPr>
          <w:rFonts w:ascii="Times New Roman" w:hAnsi="Times New Roman"/>
          <w:sz w:val="28"/>
          <w:szCs w:val="28"/>
          <w:lang w:val="uk-UA"/>
        </w:rPr>
        <w:t>;</w:t>
      </w:r>
    </w:p>
    <w:p w14:paraId="0FF654D5" w14:textId="6ACFDFB1" w:rsidR="001823AA" w:rsidRPr="001F0DCF" w:rsidRDefault="00A51C05" w:rsidP="00140B46">
      <w:pPr>
        <w:pStyle w:val="a3"/>
        <w:numPr>
          <w:ilvl w:val="0"/>
          <w:numId w:val="7"/>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w:t>
      </w:r>
      <w:r w:rsidR="001823AA" w:rsidRPr="001F0DCF">
        <w:rPr>
          <w:rFonts w:ascii="Times New Roman" w:hAnsi="Times New Roman"/>
          <w:sz w:val="28"/>
          <w:szCs w:val="28"/>
          <w:lang w:val="uk-UA"/>
        </w:rPr>
        <w:t>иконання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різних</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видів</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робіт</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вимагає</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різного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підходу</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встановлення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тривалості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перерв.</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Кількість</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перерв</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регулюється</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індивідуально.</w:t>
      </w:r>
      <w:r w:rsidR="00F851BB" w:rsidRPr="001F0DCF">
        <w:rPr>
          <w:rFonts w:ascii="Times New Roman" w:hAnsi="Times New Roman"/>
          <w:sz w:val="28"/>
          <w:szCs w:val="28"/>
          <w:lang w:val="uk-UA"/>
        </w:rPr>
        <w:t xml:space="preserve"> </w:t>
      </w:r>
    </w:p>
    <w:p w14:paraId="78213C07" w14:textId="69A9C8CA" w:rsidR="001B13DE"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виконанні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будь-яких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робіт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ризик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виникнення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нещасних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випадків.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великих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виробництвах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дуже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трапляються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нещасні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випадки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ступеня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тяжкості.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Неможливо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передбачити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коли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відбудеться.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Але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треба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готовим,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цього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треба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правила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способи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надання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першої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медичної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допомоги</w:t>
      </w:r>
      <w:r w:rsidR="00F851BB" w:rsidRPr="001F0DCF">
        <w:rPr>
          <w:rFonts w:ascii="Times New Roman" w:hAnsi="Times New Roman"/>
          <w:sz w:val="28"/>
          <w:szCs w:val="28"/>
          <w:lang w:val="uk-UA"/>
        </w:rPr>
        <w:t xml:space="preserve"> </w:t>
      </w:r>
      <w:r w:rsidR="00AD1136" w:rsidRPr="001F0DCF">
        <w:rPr>
          <w:rFonts w:ascii="Times New Roman" w:hAnsi="Times New Roman"/>
          <w:sz w:val="28"/>
          <w:szCs w:val="28"/>
          <w:lang w:val="uk-UA"/>
        </w:rPr>
        <w:t>[</w:t>
      </w:r>
      <w:r w:rsidR="00414899" w:rsidRPr="001F0DCF">
        <w:rPr>
          <w:rFonts w:ascii="Times New Roman" w:hAnsi="Times New Roman"/>
          <w:sz w:val="28"/>
          <w:szCs w:val="28"/>
          <w:lang w:val="uk-UA"/>
        </w:rPr>
        <w:t>8</w:t>
      </w:r>
      <w:r w:rsidR="00AD1136" w:rsidRPr="001F0DCF">
        <w:rPr>
          <w:rFonts w:ascii="Times New Roman" w:hAnsi="Times New Roman"/>
          <w:sz w:val="28"/>
          <w:szCs w:val="28"/>
          <w:lang w:val="uk-UA"/>
        </w:rPr>
        <w:t>0</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2E08D1C7" w14:textId="77777777" w:rsidR="001823AA" w:rsidRPr="001F0DCF" w:rsidRDefault="001823AA" w:rsidP="001F0DCF">
      <w:pPr>
        <w:spacing w:after="0" w:line="360" w:lineRule="auto"/>
        <w:ind w:firstLine="709"/>
        <w:jc w:val="both"/>
        <w:rPr>
          <w:rFonts w:ascii="Times New Roman" w:hAnsi="Times New Roman"/>
          <w:i/>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отруєнь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аміаком</w:t>
      </w:r>
      <w:r w:rsidR="00A51C05" w:rsidRPr="001F0DCF">
        <w:rPr>
          <w:rFonts w:ascii="Times New Roman" w:hAnsi="Times New Roman"/>
          <w:i/>
          <w:sz w:val="28"/>
          <w:szCs w:val="28"/>
          <w:lang w:val="uk-UA"/>
        </w:rPr>
        <w:t>.</w:t>
      </w:r>
    </w:p>
    <w:p w14:paraId="2364953D"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Ознаки: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подразнення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слизових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оболонок,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сльозоточивість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запалення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очей,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сильний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кашель,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жар</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горлі,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з’являється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нудота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приступи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задухи.</w:t>
      </w:r>
      <w:r w:rsidR="00F851BB" w:rsidRPr="001F0DCF">
        <w:rPr>
          <w:rFonts w:ascii="Times New Roman" w:hAnsi="Times New Roman"/>
          <w:sz w:val="28"/>
          <w:szCs w:val="28"/>
          <w:lang w:val="uk-UA"/>
        </w:rPr>
        <w:t xml:space="preserve"> </w:t>
      </w:r>
    </w:p>
    <w:p w14:paraId="64BE05BF" w14:textId="05C2B782" w:rsidR="00A51C05"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вживання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рідини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аміаком</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випити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кількість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додаванням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оцтової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викликати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блювання,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молока,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яєчний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вдихання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аміаку</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вивести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свіже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повітря,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вдихати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ватки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пари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розведеної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оцтової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кислоти.</w:t>
      </w:r>
      <w:r w:rsidR="00F851BB" w:rsidRPr="001F0DCF">
        <w:rPr>
          <w:rFonts w:ascii="Times New Roman" w:hAnsi="Times New Roman"/>
          <w:sz w:val="28"/>
          <w:szCs w:val="28"/>
          <w:lang w:val="uk-UA"/>
        </w:rPr>
        <w:t xml:space="preserve"> </w:t>
      </w:r>
    </w:p>
    <w:p w14:paraId="68EF6041" w14:textId="722355A0" w:rsidR="001823AA" w:rsidRPr="001F0DCF" w:rsidRDefault="00A51C0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00166BAA"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отруєн</w:t>
      </w:r>
      <w:r w:rsidR="00166BAA"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органічними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рідинами</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424C7EB8" w14:textId="713E6EB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Ознаки: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бензол</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головокружіння,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головний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сп’янінні;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толуол</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кашель,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почервоніння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шкіри,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слизистих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оболонок;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фенол</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викликає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місцеву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анестезію,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всередину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організму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викликає</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загальний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важкий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стан;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формалін</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парів</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різке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подразнення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слизових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оболонок,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кашель,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чихання,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грудині,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сльозоточивість.</w:t>
      </w:r>
      <w:r w:rsidR="00F851BB" w:rsidRPr="001F0DCF">
        <w:rPr>
          <w:rFonts w:ascii="Times New Roman" w:hAnsi="Times New Roman"/>
          <w:sz w:val="28"/>
          <w:szCs w:val="28"/>
          <w:lang w:val="uk-UA"/>
        </w:rPr>
        <w:t xml:space="preserve"> </w:t>
      </w:r>
    </w:p>
    <w:p w14:paraId="0BA64245"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lastRenderedPageBreak/>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організм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через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харчовий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тракт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отруйних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рідин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викликати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блювання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молока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яєчний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білок.</w:t>
      </w:r>
      <w:r w:rsidR="00F851BB" w:rsidRPr="001F0DCF">
        <w:rPr>
          <w:rFonts w:ascii="Times New Roman" w:hAnsi="Times New Roman"/>
          <w:sz w:val="28"/>
          <w:szCs w:val="28"/>
          <w:lang w:val="uk-UA"/>
        </w:rPr>
        <w:t xml:space="preserve"> </w:t>
      </w:r>
    </w:p>
    <w:p w14:paraId="04491A5A" w14:textId="77777777" w:rsidR="001823AA" w:rsidRPr="001F0DCF" w:rsidRDefault="00A51C0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отруєнь</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кислотами</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001823AA" w:rsidRPr="001F0DCF">
        <w:rPr>
          <w:rFonts w:ascii="Times New Roman" w:hAnsi="Times New Roman"/>
          <w:sz w:val="28"/>
          <w:szCs w:val="28"/>
          <w:lang w:val="uk-UA"/>
        </w:rPr>
        <w:t>лугами</w:t>
      </w:r>
      <w:r w:rsidRPr="001F0DCF">
        <w:rPr>
          <w:rFonts w:ascii="Times New Roman" w:hAnsi="Times New Roman"/>
          <w:sz w:val="28"/>
          <w:szCs w:val="28"/>
          <w:lang w:val="uk-UA"/>
        </w:rPr>
        <w:t>.</w:t>
      </w:r>
    </w:p>
    <w:p w14:paraId="0384948A" w14:textId="113A6F3D"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Видалити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шлунка</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2-3</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разове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метою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нейтралізації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w:t>
      </w:r>
      <w:r w:rsidR="00E37541"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лимонної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оцтової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лугу,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жженої</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магнезії</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шлунку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поєднувати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прийняттям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активованого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вугілля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вигляді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кашки,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крохмалю,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яєчного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білка.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Після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шлунку,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зменшення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болю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льодом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живіт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прикласти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пакет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льодом.</w:t>
      </w:r>
    </w:p>
    <w:p w14:paraId="10431B32" w14:textId="6C167371" w:rsidR="001823AA" w:rsidRPr="001F0DCF" w:rsidRDefault="00A51C0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отруєнь</w:t>
      </w:r>
      <w:r w:rsidR="00F851BB" w:rsidRPr="001F0DCF">
        <w:rPr>
          <w:rFonts w:ascii="Times New Roman" w:hAnsi="Times New Roman"/>
          <w:sz w:val="28"/>
          <w:szCs w:val="28"/>
          <w:lang w:val="uk-UA"/>
        </w:rPr>
        <w:t xml:space="preserve"> </w:t>
      </w:r>
      <w:r w:rsidR="00C16774">
        <w:rPr>
          <w:rFonts w:ascii="Times New Roman" w:hAnsi="Times New Roman"/>
          <w:sz w:val="28"/>
          <w:szCs w:val="28"/>
          <w:lang w:val="uk-UA"/>
        </w:rPr>
        <w:t xml:space="preserve">натрій </w:t>
      </w:r>
      <w:proofErr w:type="spellStart"/>
      <w:r w:rsidR="00C16774">
        <w:rPr>
          <w:rFonts w:ascii="Times New Roman" w:hAnsi="Times New Roman"/>
          <w:sz w:val="28"/>
          <w:szCs w:val="28"/>
          <w:lang w:val="uk-UA"/>
        </w:rPr>
        <w:t>фтоидом</w:t>
      </w:r>
      <w:proofErr w:type="spellEnd"/>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p>
    <w:p w14:paraId="79771551" w14:textId="77777777" w:rsidR="002E6DB8"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Створити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спокій,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поїти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молоком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яєчним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білком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вапнякову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воду.</w:t>
      </w:r>
      <w:r w:rsidR="00F851BB" w:rsidRPr="001F0DCF">
        <w:rPr>
          <w:rFonts w:ascii="Times New Roman" w:hAnsi="Times New Roman"/>
          <w:sz w:val="28"/>
          <w:szCs w:val="28"/>
          <w:lang w:val="uk-UA"/>
        </w:rPr>
        <w:t xml:space="preserve"> </w:t>
      </w:r>
    </w:p>
    <w:p w14:paraId="6879C18E"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00A51C05" w:rsidRPr="001F0DCF">
        <w:rPr>
          <w:rFonts w:ascii="Times New Roman" w:hAnsi="Times New Roman"/>
          <w:sz w:val="28"/>
          <w:szCs w:val="28"/>
          <w:lang w:val="uk-UA"/>
        </w:rPr>
        <w:t>термічних</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опіках</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шкіри</w:t>
      </w:r>
      <w:r w:rsidR="00A51C05" w:rsidRPr="001F0DCF">
        <w:rPr>
          <w:rFonts w:ascii="Times New Roman" w:hAnsi="Times New Roman"/>
          <w:sz w:val="28"/>
          <w:szCs w:val="28"/>
          <w:lang w:val="uk-UA"/>
        </w:rPr>
        <w:t>.</w:t>
      </w:r>
    </w:p>
    <w:p w14:paraId="22034B9D"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тяжких</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опіках</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негайно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відправити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постраждалого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лікарні.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опіках</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першого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ступеню: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видалити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обгорілі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шматки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одягу,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уражене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місце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обробити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етиловим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спиртом,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накласти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суху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стерильну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пов’язку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тканину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звернутися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дерматолога.</w:t>
      </w:r>
    </w:p>
    <w:p w14:paraId="73789681" w14:textId="77777777" w:rsidR="00A51C05" w:rsidRPr="001F0DCF" w:rsidRDefault="00A51C05"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хімічних</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опіках</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шкіри.</w:t>
      </w:r>
    </w:p>
    <w:p w14:paraId="7432D636" w14:textId="77777777" w:rsidR="002E6DB8"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Уражену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ділянку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треба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кількістю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прохолодної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протягом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15-20</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Забороняється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обробляти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опечені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місця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ватним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тампоном.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питної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натрія</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гідрокарбонат)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оцтової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лимонної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(1-2</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лугу.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Знову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промивають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накладають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марлеву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пов’язку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фурациліном.</w:t>
      </w:r>
      <w:r w:rsidR="00F851BB" w:rsidRPr="001F0DCF">
        <w:rPr>
          <w:rFonts w:ascii="Times New Roman" w:hAnsi="Times New Roman"/>
          <w:sz w:val="28"/>
          <w:szCs w:val="28"/>
          <w:lang w:val="uk-UA"/>
        </w:rPr>
        <w:t xml:space="preserve"> </w:t>
      </w:r>
    </w:p>
    <w:p w14:paraId="5D50BF7D"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хімічних</w:t>
      </w:r>
      <w:r w:rsidR="00F851BB"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опіках</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очей</w:t>
      </w:r>
      <w:r w:rsidR="00A51C05" w:rsidRPr="001F0DCF">
        <w:rPr>
          <w:rFonts w:ascii="Times New Roman" w:hAnsi="Times New Roman"/>
          <w:sz w:val="28"/>
          <w:szCs w:val="28"/>
          <w:lang w:val="uk-UA"/>
        </w:rPr>
        <w:t>.</w:t>
      </w:r>
    </w:p>
    <w:p w14:paraId="7DCF1192" w14:textId="77777777" w:rsidR="00A51C05"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ока</w:t>
      </w:r>
      <w:r w:rsidR="00F851BB" w:rsidRPr="001F0DCF">
        <w:rPr>
          <w:rFonts w:ascii="Times New Roman" w:hAnsi="Times New Roman"/>
          <w:sz w:val="28"/>
          <w:szCs w:val="28"/>
          <w:lang w:val="uk-UA"/>
        </w:rPr>
        <w:t xml:space="preserve"> </w:t>
      </w:r>
      <w:r w:rsidR="00E236D9" w:rsidRPr="001F0DCF">
        <w:rPr>
          <w:rFonts w:ascii="Times New Roman" w:hAnsi="Times New Roman"/>
          <w:sz w:val="28"/>
          <w:szCs w:val="28"/>
          <w:lang w:val="uk-UA"/>
        </w:rPr>
        <w:t>будь-якої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хімічної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рідини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ретельно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його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великою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кількістю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протягом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20-30</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хв.</w:t>
      </w:r>
      <w:r w:rsidR="00F851BB" w:rsidRPr="001F0DCF">
        <w:rPr>
          <w:rFonts w:ascii="Times New Roman" w:hAnsi="Times New Roman"/>
          <w:sz w:val="28"/>
          <w:szCs w:val="28"/>
          <w:lang w:val="uk-UA"/>
        </w:rPr>
        <w:t xml:space="preserve"> </w:t>
      </w:r>
    </w:p>
    <w:p w14:paraId="0BE21537" w14:textId="34D15CD0" w:rsidR="002E6DB8"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кислоти</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відразу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проточною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потім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накласти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ватний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тампон,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змочений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розчином</w:t>
      </w:r>
      <w:r w:rsidR="00F851BB" w:rsidRPr="001F0DCF">
        <w:rPr>
          <w:rFonts w:ascii="Times New Roman" w:hAnsi="Times New Roman"/>
          <w:sz w:val="28"/>
          <w:szCs w:val="28"/>
          <w:lang w:val="uk-UA"/>
        </w:rPr>
        <w:t xml:space="preserve"> </w:t>
      </w:r>
      <w:r w:rsidR="00A51C05" w:rsidRPr="001F0DCF">
        <w:rPr>
          <w:rFonts w:ascii="Times New Roman" w:hAnsi="Times New Roman"/>
          <w:sz w:val="28"/>
          <w:szCs w:val="28"/>
          <w:lang w:val="uk-UA"/>
        </w:rPr>
        <w:t>натрію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гідрокарбонату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(сода)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lastRenderedPageBreak/>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масовою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часткою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3</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потраплянні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лугу</w:t>
      </w:r>
      <w:r w:rsidR="00F851BB" w:rsidRPr="001F0DCF">
        <w:rPr>
          <w:rFonts w:ascii="Times New Roman" w:hAnsi="Times New Roman"/>
          <w:sz w:val="28"/>
          <w:szCs w:val="28"/>
          <w:lang w:val="uk-UA"/>
        </w:rPr>
        <w:t xml:space="preserve"> </w:t>
      </w:r>
      <w:r w:rsidR="00501090"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відразу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промити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проточною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потім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борної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кислоти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масовою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часткою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Після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заключного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ополіскування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очей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чистою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повіки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вводять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2-3</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краплі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альбуциду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масовою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часткою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розчиненої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речовини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30</w:t>
      </w:r>
      <w:r w:rsidR="00E37541" w:rsidRPr="001F0DCF">
        <w:rPr>
          <w:rFonts w:ascii="Times New Roman" w:hAnsi="Times New Roman"/>
          <w:sz w:val="28"/>
          <w:szCs w:val="28"/>
          <w:lang w:val="uk-UA"/>
        </w:rPr>
        <w:t xml:space="preserve"> %</w:t>
      </w:r>
      <w:r w:rsidRPr="001F0DCF">
        <w:rPr>
          <w:rFonts w:ascii="Times New Roman" w:hAnsi="Times New Roman"/>
          <w:sz w:val="28"/>
          <w:szCs w:val="28"/>
          <w:lang w:val="uk-UA"/>
        </w:rPr>
        <w:t>.</w:t>
      </w:r>
    </w:p>
    <w:p w14:paraId="7B54862A" w14:textId="77777777"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пораненні</w:t>
      </w:r>
      <w:r w:rsidR="00A51C05" w:rsidRPr="001F0DCF">
        <w:rPr>
          <w:rFonts w:ascii="Times New Roman" w:hAnsi="Times New Roman"/>
          <w:sz w:val="28"/>
          <w:szCs w:val="28"/>
          <w:lang w:val="uk-UA"/>
        </w:rPr>
        <w:t>.</w:t>
      </w:r>
    </w:p>
    <w:p w14:paraId="74ABF962" w14:textId="77777777" w:rsidR="002E6DB8"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Торкатися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дозволяється.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Руки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повинні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вимиті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оброблені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спиртом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йодною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настойкою.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Оглянути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наявності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сторонніх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тіл</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їх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видалити.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забруднена,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бруд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видаляється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тільки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навколо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продезінфікувати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3</w:t>
      </w:r>
      <w:r w:rsidR="00E37541" w:rsidRPr="001F0DCF">
        <w:rPr>
          <w:rFonts w:ascii="Times New Roman" w:hAnsi="Times New Roman"/>
          <w:sz w:val="28"/>
          <w:szCs w:val="28"/>
          <w:lang w:val="uk-UA"/>
        </w:rPr>
        <w:t xml:space="preserve"> %</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розчином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перекису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водню.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Потім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перев’язати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звернутися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лікарні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медпункту.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незначних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порізах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обробляють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йодною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настойкою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накладають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марлеву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пов’язку.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серйозному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порізі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сильній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кровотечі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накласти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джгут</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вище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(обов’язково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вказати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накладання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джгута),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покрити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стерильною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марлею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негайно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викликати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лікаря.</w:t>
      </w:r>
      <w:r w:rsidR="00F851BB" w:rsidRPr="001F0DCF">
        <w:rPr>
          <w:rFonts w:ascii="Times New Roman" w:hAnsi="Times New Roman"/>
          <w:sz w:val="28"/>
          <w:szCs w:val="28"/>
          <w:lang w:val="uk-UA"/>
        </w:rPr>
        <w:t xml:space="preserve"> </w:t>
      </w:r>
    </w:p>
    <w:p w14:paraId="048B15D2" w14:textId="6F8A8960" w:rsidR="001823A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Перша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ураженні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електричним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струмом</w:t>
      </w:r>
      <w:r w:rsidR="006E2BD7" w:rsidRPr="001F0DCF">
        <w:rPr>
          <w:rFonts w:ascii="Times New Roman" w:hAnsi="Times New Roman"/>
          <w:sz w:val="28"/>
          <w:szCs w:val="28"/>
        </w:rPr>
        <w:t xml:space="preserve"> [80, 81]</w:t>
      </w:r>
      <w:r w:rsidR="00A51C05" w:rsidRPr="001F0DCF">
        <w:rPr>
          <w:rFonts w:ascii="Times New Roman" w:hAnsi="Times New Roman"/>
          <w:sz w:val="28"/>
          <w:szCs w:val="28"/>
          <w:lang w:val="uk-UA"/>
        </w:rPr>
        <w:t>.</w:t>
      </w:r>
    </w:p>
    <w:p w14:paraId="66D0DE72" w14:textId="303D8530" w:rsidR="001853DA" w:rsidRPr="001F0DCF" w:rsidRDefault="001823AA" w:rsidP="001F0DCF">
      <w:pPr>
        <w:spacing w:after="0" w:line="360" w:lineRule="auto"/>
        <w:ind w:firstLine="709"/>
        <w:jc w:val="both"/>
        <w:rPr>
          <w:rFonts w:ascii="Times New Roman" w:hAnsi="Times New Roman"/>
          <w:sz w:val="28"/>
          <w:szCs w:val="28"/>
          <w:lang w:val="uk-UA"/>
        </w:rPr>
      </w:pPr>
      <w:r w:rsidRPr="001F0DCF">
        <w:rPr>
          <w:rFonts w:ascii="Times New Roman" w:hAnsi="Times New Roman"/>
          <w:sz w:val="28"/>
          <w:szCs w:val="28"/>
          <w:lang w:val="uk-UA"/>
        </w:rPr>
        <w:t>Надаючи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можна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торкатися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голими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руками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постраждалої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людини.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Насамперед,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потрібно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відключити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установку,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торкається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постраждалий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вимкнути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рубильник.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неможливості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відключення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всієї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електроустановки,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відокремити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постраждалого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струмоведучих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частин,</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використовують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сухі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предмети,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проводять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електричний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струм,</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перерубати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провід,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цей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треба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діяти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однією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рукою.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Надаючи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першу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постраждалого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укласти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спину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тверду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поверхню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перевірити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наявність</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подиху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пульсу.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Якщо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постраждалий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свідомості,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необхідно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забезпечити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йому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повний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спокій</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свіже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повітря.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порушенні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або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припиненні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дихання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серцевої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діяльності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слід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виконувати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штучне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дихання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масаж</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серця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прибуття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швидкої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передачі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постраждалого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рук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медиків</w:t>
      </w:r>
      <w:r w:rsidR="00F851BB" w:rsidRPr="001F0DCF">
        <w:rPr>
          <w:rFonts w:ascii="Times New Roman" w:hAnsi="Times New Roman"/>
          <w:sz w:val="28"/>
          <w:szCs w:val="28"/>
          <w:lang w:val="uk-UA"/>
        </w:rPr>
        <w:t xml:space="preserve"> </w:t>
      </w:r>
      <w:r w:rsidR="00354797" w:rsidRPr="001F0DCF">
        <w:rPr>
          <w:rFonts w:ascii="Times New Roman" w:hAnsi="Times New Roman"/>
          <w:sz w:val="28"/>
          <w:szCs w:val="28"/>
          <w:lang w:val="uk-UA"/>
        </w:rPr>
        <w:t>[</w:t>
      </w:r>
      <w:r w:rsidR="00166BAA" w:rsidRPr="001F0DCF">
        <w:rPr>
          <w:rFonts w:ascii="Times New Roman" w:hAnsi="Times New Roman"/>
          <w:sz w:val="28"/>
          <w:szCs w:val="28"/>
          <w:lang w:val="uk-UA"/>
        </w:rPr>
        <w:t>81</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Отже,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знання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правил</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техніки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безпеки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вивчених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мною</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раніше,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прочитаних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різних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довідниках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поради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дорослих,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допомогло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мені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уникнути</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травмування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під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час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виконання</w:t>
      </w:r>
      <w:r w:rsidR="00F851BB" w:rsidRPr="001F0DCF">
        <w:rPr>
          <w:rFonts w:ascii="Times New Roman" w:hAnsi="Times New Roman"/>
          <w:sz w:val="28"/>
          <w:szCs w:val="28"/>
          <w:lang w:val="uk-UA"/>
        </w:rPr>
        <w:t xml:space="preserve"> </w:t>
      </w:r>
      <w:r w:rsidR="00030E7B" w:rsidRPr="001F0DCF">
        <w:rPr>
          <w:rFonts w:ascii="Times New Roman" w:hAnsi="Times New Roman"/>
          <w:sz w:val="28"/>
          <w:szCs w:val="28"/>
          <w:lang w:val="uk-UA"/>
        </w:rPr>
        <w:t>кваліфікаційної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роботи.</w:t>
      </w:r>
      <w:r w:rsidR="00030E7B" w:rsidRPr="001F0DCF">
        <w:rPr>
          <w:rFonts w:ascii="Times New Roman" w:hAnsi="Times New Roman"/>
          <w:sz w:val="28"/>
          <w:szCs w:val="28"/>
          <w:lang w:val="uk-UA"/>
        </w:rPr>
        <w:br w:type="page"/>
      </w:r>
    </w:p>
    <w:p w14:paraId="75F2AE5A" w14:textId="77777777" w:rsidR="00723729" w:rsidRPr="001F0DCF" w:rsidRDefault="00723729" w:rsidP="001F0DCF">
      <w:pPr>
        <w:pStyle w:val="1"/>
        <w:spacing w:before="120" w:after="840" w:line="360" w:lineRule="auto"/>
        <w:jc w:val="center"/>
        <w:rPr>
          <w:rFonts w:ascii="Times New Roman" w:hAnsi="Times New Roman"/>
          <w:b w:val="0"/>
          <w:sz w:val="28"/>
          <w:szCs w:val="28"/>
          <w:lang w:val="uk-UA"/>
        </w:rPr>
      </w:pPr>
      <w:bookmarkStart w:id="74" w:name="_Toc359483350"/>
      <w:bookmarkStart w:id="75" w:name="_Toc9768610"/>
      <w:bookmarkStart w:id="76" w:name="_Toc152498642"/>
      <w:r w:rsidRPr="001F0DCF">
        <w:rPr>
          <w:rFonts w:ascii="Times New Roman" w:hAnsi="Times New Roman"/>
          <w:b w:val="0"/>
          <w:sz w:val="28"/>
          <w:szCs w:val="28"/>
          <w:lang w:val="uk-UA"/>
        </w:rPr>
        <w:lastRenderedPageBreak/>
        <w:t>ВИСНОВКИ</w:t>
      </w:r>
      <w:bookmarkEnd w:id="74"/>
      <w:bookmarkEnd w:id="75"/>
      <w:bookmarkEnd w:id="76"/>
    </w:p>
    <w:p w14:paraId="7A17A4F5" w14:textId="436C42A3" w:rsidR="0031668A" w:rsidRPr="001F0DCF" w:rsidRDefault="00723729" w:rsidP="00140B46">
      <w:pPr>
        <w:pStyle w:val="a3"/>
        <w:numPr>
          <w:ilvl w:val="0"/>
          <w:numId w:val="3"/>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Проведено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огляд</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літературних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джерел</w:t>
      </w:r>
      <w:r w:rsidR="00F851BB" w:rsidRPr="001F0DCF">
        <w:rPr>
          <w:rFonts w:ascii="Times New Roman" w:hAnsi="Times New Roman"/>
          <w:sz w:val="28"/>
          <w:szCs w:val="28"/>
          <w:lang w:val="uk-UA"/>
        </w:rPr>
        <w:t xml:space="preserve"> </w:t>
      </w:r>
      <w:r w:rsidR="00AD1E40" w:rsidRPr="001F0DCF">
        <w:rPr>
          <w:rFonts w:ascii="Times New Roman" w:hAnsi="Times New Roman"/>
          <w:sz w:val="28"/>
          <w:szCs w:val="28"/>
          <w:lang w:val="uk-UA"/>
        </w:rPr>
        <w:t xml:space="preserve">з нормативних документів </w:t>
      </w:r>
      <w:r w:rsidR="005121CE" w:rsidRPr="001F0DCF">
        <w:rPr>
          <w:rFonts w:ascii="Times New Roman" w:hAnsi="Times New Roman"/>
          <w:sz w:val="28"/>
          <w:szCs w:val="28"/>
          <w:lang w:val="uk-UA"/>
        </w:rPr>
        <w:t xml:space="preserve">показники якості стічних вод підприємства </w:t>
      </w:r>
      <w:r w:rsidR="009E694C" w:rsidRPr="001F0DCF">
        <w:rPr>
          <w:rFonts w:ascii="Times New Roman" w:hAnsi="Times New Roman"/>
          <w:sz w:val="28"/>
          <w:szCs w:val="28"/>
          <w:lang w:val="uk-UA"/>
        </w:rPr>
        <w:t>та лабораторного контролю</w:t>
      </w:r>
      <w:r w:rsidRPr="001F0DCF">
        <w:rPr>
          <w:rFonts w:ascii="Times New Roman" w:hAnsi="Times New Roman"/>
          <w:sz w:val="28"/>
          <w:szCs w:val="28"/>
          <w:lang w:val="uk-UA"/>
        </w:rPr>
        <w:t>.</w:t>
      </w:r>
    </w:p>
    <w:p w14:paraId="1B76C24B" w14:textId="62872784" w:rsidR="00976479" w:rsidRPr="001F0DCF" w:rsidRDefault="009E694C" w:rsidP="00140B46">
      <w:pPr>
        <w:pStyle w:val="a3"/>
        <w:numPr>
          <w:ilvl w:val="0"/>
          <w:numId w:val="3"/>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Опрацьовані</w:t>
      </w:r>
      <w:r w:rsidR="00976479" w:rsidRPr="001F0DCF">
        <w:rPr>
          <w:rFonts w:ascii="Times New Roman" w:hAnsi="Times New Roman"/>
          <w:sz w:val="28"/>
          <w:szCs w:val="28"/>
          <w:lang w:val="uk-UA"/>
        </w:rPr>
        <w:t xml:space="preserve"> методики </w:t>
      </w:r>
      <w:r w:rsidRPr="001F0DCF">
        <w:rPr>
          <w:rFonts w:ascii="Times New Roman" w:hAnsi="Times New Roman"/>
          <w:sz w:val="28"/>
          <w:szCs w:val="28"/>
          <w:lang w:val="uk-UA"/>
        </w:rPr>
        <w:t xml:space="preserve">лабораторного контролю </w:t>
      </w:r>
      <w:r w:rsidR="00976479" w:rsidRPr="001F0DCF">
        <w:rPr>
          <w:rFonts w:ascii="Times New Roman" w:hAnsi="Times New Roman"/>
          <w:sz w:val="28"/>
          <w:szCs w:val="28"/>
          <w:lang w:val="uk-UA"/>
        </w:rPr>
        <w:t xml:space="preserve">показників якості </w:t>
      </w:r>
      <w:r w:rsidR="005121CE" w:rsidRPr="001F0DCF">
        <w:rPr>
          <w:rFonts w:ascii="Times New Roman" w:hAnsi="Times New Roman"/>
          <w:sz w:val="28"/>
          <w:szCs w:val="28"/>
          <w:lang w:val="uk-UA"/>
        </w:rPr>
        <w:t xml:space="preserve">стічної </w:t>
      </w:r>
      <w:r w:rsidR="00976479" w:rsidRPr="001F0DCF">
        <w:rPr>
          <w:rFonts w:ascii="Times New Roman" w:hAnsi="Times New Roman"/>
          <w:sz w:val="28"/>
          <w:szCs w:val="28"/>
          <w:lang w:val="uk-UA"/>
        </w:rPr>
        <w:t xml:space="preserve">води в лабораторії </w:t>
      </w:r>
      <w:r w:rsidR="005121CE" w:rsidRPr="001F0DCF">
        <w:rPr>
          <w:rFonts w:ascii="Times New Roman" w:hAnsi="Times New Roman"/>
          <w:sz w:val="28"/>
          <w:szCs w:val="28"/>
          <w:lang w:val="uk-UA"/>
        </w:rPr>
        <w:t xml:space="preserve">ПрАТ </w:t>
      </w:r>
      <w:r w:rsidR="00044B17">
        <w:rPr>
          <w:rFonts w:ascii="Times New Roman" w:hAnsi="Times New Roman"/>
          <w:sz w:val="28"/>
          <w:szCs w:val="28"/>
          <w:lang w:val="uk-UA"/>
        </w:rPr>
        <w:t>«</w:t>
      </w:r>
      <w:proofErr w:type="spellStart"/>
      <w:r w:rsidR="005121CE" w:rsidRPr="001F0DCF">
        <w:rPr>
          <w:rFonts w:ascii="Times New Roman" w:hAnsi="Times New Roman"/>
          <w:sz w:val="28"/>
          <w:szCs w:val="28"/>
          <w:lang w:val="uk-UA"/>
        </w:rPr>
        <w:t>Карлсберг</w:t>
      </w:r>
      <w:proofErr w:type="spellEnd"/>
      <w:r w:rsidR="005121CE" w:rsidRPr="001F0DCF">
        <w:rPr>
          <w:rFonts w:ascii="Times New Roman" w:hAnsi="Times New Roman"/>
          <w:sz w:val="28"/>
          <w:szCs w:val="28"/>
          <w:lang w:val="uk-UA"/>
        </w:rPr>
        <w:t xml:space="preserve"> </w:t>
      </w:r>
      <w:r w:rsidR="00044B17">
        <w:rPr>
          <w:rFonts w:ascii="Times New Roman" w:hAnsi="Times New Roman"/>
          <w:sz w:val="28"/>
          <w:szCs w:val="28"/>
          <w:lang w:val="uk-UA"/>
        </w:rPr>
        <w:t>Україна»</w:t>
      </w:r>
      <w:r w:rsidR="005121CE" w:rsidRPr="001F0DCF">
        <w:rPr>
          <w:rFonts w:ascii="Times New Roman" w:hAnsi="Times New Roman"/>
          <w:sz w:val="28"/>
          <w:szCs w:val="28"/>
          <w:lang w:val="uk-UA"/>
        </w:rPr>
        <w:t xml:space="preserve"> м. Запоріжжя</w:t>
      </w:r>
      <w:r w:rsidRPr="001F0DCF">
        <w:rPr>
          <w:rFonts w:ascii="Times New Roman" w:hAnsi="Times New Roman"/>
          <w:sz w:val="28"/>
          <w:szCs w:val="28"/>
          <w:lang w:val="uk-UA"/>
        </w:rPr>
        <w:t>.</w:t>
      </w:r>
    </w:p>
    <w:p w14:paraId="09F7C1BF" w14:textId="00A1AF5C" w:rsidR="0031668A" w:rsidRPr="001F0DCF" w:rsidRDefault="009E694C" w:rsidP="00140B46">
      <w:pPr>
        <w:pStyle w:val="a3"/>
        <w:numPr>
          <w:ilvl w:val="0"/>
          <w:numId w:val="3"/>
        </w:numPr>
        <w:spacing w:after="0" w:line="360" w:lineRule="auto"/>
        <w:ind w:left="0" w:firstLine="709"/>
        <w:jc w:val="both"/>
        <w:rPr>
          <w:rFonts w:ascii="Times New Roman" w:hAnsi="Times New Roman"/>
          <w:sz w:val="28"/>
          <w:szCs w:val="28"/>
          <w:lang w:val="uk-UA"/>
        </w:rPr>
      </w:pPr>
      <w:r w:rsidRPr="001F0DCF">
        <w:rPr>
          <w:rFonts w:ascii="Times New Roman" w:hAnsi="Times New Roman"/>
          <w:sz w:val="28"/>
          <w:szCs w:val="28"/>
          <w:lang w:val="uk-UA"/>
        </w:rPr>
        <w:t>Встановлені</w:t>
      </w:r>
      <w:r w:rsidR="00F851BB" w:rsidRPr="001F0DCF">
        <w:rPr>
          <w:rFonts w:ascii="Times New Roman" w:hAnsi="Times New Roman"/>
          <w:sz w:val="28"/>
          <w:szCs w:val="28"/>
          <w:lang w:val="uk-UA"/>
        </w:rPr>
        <w:t xml:space="preserve"> </w:t>
      </w:r>
      <w:r w:rsidR="00723729" w:rsidRPr="001F0DCF">
        <w:rPr>
          <w:rFonts w:ascii="Times New Roman" w:hAnsi="Times New Roman"/>
          <w:sz w:val="28"/>
          <w:szCs w:val="28"/>
          <w:lang w:val="uk-UA"/>
        </w:rPr>
        <w:t>показн</w:t>
      </w:r>
      <w:r w:rsidR="00E236D9" w:rsidRPr="001F0DCF">
        <w:rPr>
          <w:rFonts w:ascii="Times New Roman" w:hAnsi="Times New Roman"/>
          <w:sz w:val="28"/>
          <w:szCs w:val="28"/>
          <w:lang w:val="uk-UA"/>
        </w:rPr>
        <w:t>ики</w:t>
      </w:r>
      <w:r w:rsidR="00F851BB" w:rsidRPr="001F0DCF">
        <w:rPr>
          <w:rFonts w:ascii="Times New Roman" w:hAnsi="Times New Roman"/>
          <w:sz w:val="28"/>
          <w:szCs w:val="28"/>
          <w:lang w:val="uk-UA"/>
        </w:rPr>
        <w:t xml:space="preserve"> </w:t>
      </w:r>
      <w:r w:rsidR="00E236D9" w:rsidRPr="001F0DCF">
        <w:rPr>
          <w:rFonts w:ascii="Times New Roman" w:hAnsi="Times New Roman"/>
          <w:sz w:val="28"/>
          <w:szCs w:val="28"/>
          <w:lang w:val="uk-UA"/>
        </w:rPr>
        <w:t>якості</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вихідної</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 xml:space="preserve">проточної </w:t>
      </w:r>
      <w:r w:rsidR="00E236D9" w:rsidRPr="001F0DCF">
        <w:rPr>
          <w:rFonts w:ascii="Times New Roman" w:hAnsi="Times New Roman"/>
          <w:sz w:val="28"/>
          <w:szCs w:val="28"/>
          <w:lang w:val="uk-UA"/>
        </w:rPr>
        <w:t>води</w:t>
      </w:r>
      <w:r w:rsidR="00AB2883" w:rsidRPr="001F0DCF">
        <w:rPr>
          <w:rFonts w:ascii="Times New Roman" w:hAnsi="Times New Roman"/>
          <w:sz w:val="28"/>
          <w:szCs w:val="28"/>
          <w:lang w:val="uk-UA"/>
        </w:rPr>
        <w:t>:</w:t>
      </w:r>
      <w:r w:rsidR="00976479" w:rsidRPr="001F0DCF">
        <w:rPr>
          <w:rFonts w:ascii="Times New Roman" w:hAnsi="Times New Roman"/>
          <w:sz w:val="28"/>
          <w:szCs w:val="28"/>
          <w:lang w:val="uk-UA"/>
        </w:rPr>
        <w:t xml:space="preserve"> </w:t>
      </w:r>
      <w:proofErr w:type="spellStart"/>
      <w:r w:rsidR="00976479" w:rsidRPr="001F0DCF">
        <w:rPr>
          <w:rFonts w:ascii="Times New Roman" w:hAnsi="Times New Roman"/>
          <w:sz w:val="28"/>
          <w:szCs w:val="28"/>
          <w:lang w:val="uk-UA"/>
        </w:rPr>
        <w:t>рН</w:t>
      </w:r>
      <w:proofErr w:type="spellEnd"/>
      <w:r w:rsidR="00976479" w:rsidRPr="001F0DCF">
        <w:rPr>
          <w:rFonts w:ascii="Times New Roman" w:hAnsi="Times New Roman"/>
          <w:sz w:val="28"/>
          <w:szCs w:val="28"/>
          <w:lang w:val="uk-UA"/>
        </w:rPr>
        <w:t>,</w:t>
      </w:r>
      <w:r w:rsidR="00976479" w:rsidRPr="001F0DCF">
        <w:rPr>
          <w:rStyle w:val="rvts19"/>
          <w:rFonts w:ascii="Times New Roman" w:hAnsi="Times New Roman"/>
          <w:color w:val="000000"/>
          <w:sz w:val="28"/>
          <w:szCs w:val="28"/>
          <w:lang w:val="uk-UA"/>
        </w:rPr>
        <w:t xml:space="preserve"> </w:t>
      </w:r>
      <w:r w:rsidR="005121CE" w:rsidRPr="001F0DCF">
        <w:rPr>
          <w:rStyle w:val="rvts19"/>
          <w:rFonts w:ascii="Times New Roman" w:hAnsi="Times New Roman"/>
          <w:color w:val="000000"/>
          <w:sz w:val="28"/>
          <w:szCs w:val="28"/>
          <w:lang w:val="uk-UA"/>
        </w:rPr>
        <w:t xml:space="preserve">БСК5, </w:t>
      </w:r>
      <w:r w:rsidR="00976479" w:rsidRPr="001F0DCF">
        <w:rPr>
          <w:rFonts w:ascii="Times New Roman" w:hAnsi="Times New Roman"/>
          <w:sz w:val="28"/>
          <w:szCs w:val="28"/>
          <w:lang w:val="uk-UA"/>
        </w:rPr>
        <w:t xml:space="preserve">вмісту хлоридів, фосфатів, </w:t>
      </w:r>
      <w:proofErr w:type="spellStart"/>
      <w:r w:rsidR="002F28C9">
        <w:rPr>
          <w:rFonts w:ascii="Times New Roman" w:hAnsi="Times New Roman"/>
          <w:sz w:val="28"/>
          <w:szCs w:val="28"/>
          <w:lang w:val="uk-UA"/>
        </w:rPr>
        <w:t>Ф</w:t>
      </w:r>
      <w:r w:rsidR="006B2FBA" w:rsidRPr="001F0DCF">
        <w:rPr>
          <w:rFonts w:ascii="Times New Roman" w:hAnsi="Times New Roman"/>
          <w:sz w:val="28"/>
          <w:szCs w:val="28"/>
          <w:lang w:val="uk-UA"/>
        </w:rPr>
        <w:t>ерума</w:t>
      </w:r>
      <w:proofErr w:type="spellEnd"/>
      <w:r w:rsidR="002E689E">
        <w:rPr>
          <w:rFonts w:ascii="Times New Roman" w:hAnsi="Times New Roman"/>
          <w:sz w:val="28"/>
          <w:szCs w:val="28"/>
          <w:lang w:val="uk-UA"/>
        </w:rPr>
        <w:t xml:space="preserve"> загального</w:t>
      </w:r>
      <w:r w:rsidRPr="001F0DCF">
        <w:rPr>
          <w:rFonts w:ascii="Times New Roman" w:hAnsi="Times New Roman"/>
          <w:sz w:val="28"/>
          <w:szCs w:val="28"/>
          <w:lang w:val="uk-UA"/>
        </w:rPr>
        <w:t>; вони</w:t>
      </w:r>
      <w:r w:rsidR="00976479" w:rsidRPr="001F0DCF">
        <w:rPr>
          <w:rFonts w:ascii="Times New Roman" w:hAnsi="Times New Roman"/>
          <w:sz w:val="28"/>
          <w:szCs w:val="28"/>
          <w:lang w:val="uk-UA"/>
        </w:rPr>
        <w:t xml:space="preserve"> </w:t>
      </w:r>
      <w:r w:rsidR="00723729" w:rsidRPr="001F0DCF">
        <w:rPr>
          <w:rFonts w:ascii="Times New Roman" w:hAnsi="Times New Roman"/>
          <w:sz w:val="28"/>
          <w:szCs w:val="28"/>
          <w:lang w:val="uk-UA"/>
        </w:rPr>
        <w:t>відповідають</w:t>
      </w:r>
      <w:r w:rsidR="00976479" w:rsidRPr="001F0DCF">
        <w:rPr>
          <w:rFonts w:ascii="Times New Roman" w:hAnsi="Times New Roman"/>
          <w:sz w:val="28"/>
          <w:szCs w:val="28"/>
          <w:lang w:val="uk-UA"/>
        </w:rPr>
        <w:t xml:space="preserve"> значеннями ГДК</w:t>
      </w:r>
      <w:r w:rsidR="005121CE"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5121CE" w:rsidRPr="001F0DCF">
        <w:rPr>
          <w:rFonts w:ascii="Times New Roman" w:hAnsi="Times New Roman"/>
          <w:sz w:val="28"/>
          <w:szCs w:val="28"/>
          <w:lang w:val="uk-UA"/>
        </w:rPr>
        <w:t>що визначенні вимогами до складу та властивостей стічних вод, що скидаються до системи централізованого водовідведення, для безпечного їх відведення та очищення на очисні споруди системи централізованого водовідведення, що затверджено наказом міністерства регіонального розвитку, будівництва та житлово-комунального господарства України № 316 від 01.12.2017</w:t>
      </w:r>
      <w:r w:rsidR="00C2185E" w:rsidRPr="001F0DCF">
        <w:rPr>
          <w:rFonts w:ascii="Times New Roman" w:hAnsi="Times New Roman"/>
          <w:sz w:val="28"/>
          <w:szCs w:val="28"/>
          <w:lang w:val="uk-UA"/>
        </w:rPr>
        <w:t>.</w:t>
      </w:r>
      <w:r w:rsidR="00995C08" w:rsidRPr="001F0DCF">
        <w:rPr>
          <w:rFonts w:ascii="Times New Roman" w:hAnsi="Times New Roman"/>
          <w:sz w:val="28"/>
          <w:szCs w:val="28"/>
          <w:lang w:val="uk-UA"/>
        </w:rPr>
        <w:t xml:space="preserve"> </w:t>
      </w:r>
    </w:p>
    <w:p w14:paraId="7EA9163F" w14:textId="77777777" w:rsidR="004B5A1E" w:rsidRPr="001F0DCF" w:rsidRDefault="004B5A1E" w:rsidP="001F0DCF">
      <w:pPr>
        <w:spacing w:after="0" w:line="360" w:lineRule="auto"/>
        <w:jc w:val="center"/>
        <w:rPr>
          <w:rFonts w:ascii="Times New Roman" w:hAnsi="Times New Roman"/>
          <w:sz w:val="28"/>
          <w:szCs w:val="28"/>
          <w:lang w:val="uk-UA"/>
        </w:rPr>
      </w:pPr>
      <w:bookmarkStart w:id="77" w:name="_Toc9768611"/>
    </w:p>
    <w:p w14:paraId="6BDCE584" w14:textId="77777777" w:rsidR="004B5A1E" w:rsidRPr="001F0DCF" w:rsidRDefault="004B5A1E" w:rsidP="001F0DCF">
      <w:pPr>
        <w:spacing w:after="0" w:line="360" w:lineRule="auto"/>
        <w:jc w:val="center"/>
        <w:rPr>
          <w:rFonts w:ascii="Times New Roman" w:hAnsi="Times New Roman"/>
          <w:sz w:val="28"/>
          <w:szCs w:val="28"/>
          <w:lang w:val="uk-UA"/>
        </w:rPr>
      </w:pPr>
    </w:p>
    <w:p w14:paraId="0453D529" w14:textId="77777777" w:rsidR="004B5A1E" w:rsidRPr="001F0DCF" w:rsidRDefault="004B5A1E" w:rsidP="001F0DCF">
      <w:pPr>
        <w:spacing w:after="0" w:line="360" w:lineRule="auto"/>
        <w:jc w:val="center"/>
        <w:rPr>
          <w:rFonts w:ascii="Times New Roman" w:hAnsi="Times New Roman"/>
          <w:sz w:val="28"/>
          <w:szCs w:val="28"/>
          <w:lang w:val="uk-UA"/>
        </w:rPr>
      </w:pPr>
    </w:p>
    <w:p w14:paraId="0300E4E6" w14:textId="77777777" w:rsidR="004B5A1E" w:rsidRPr="001F0DCF" w:rsidRDefault="004B5A1E" w:rsidP="001F0DCF">
      <w:pPr>
        <w:spacing w:after="0" w:line="360" w:lineRule="auto"/>
        <w:jc w:val="center"/>
        <w:rPr>
          <w:rFonts w:ascii="Times New Roman" w:hAnsi="Times New Roman"/>
          <w:sz w:val="28"/>
          <w:szCs w:val="28"/>
          <w:lang w:val="uk-UA"/>
        </w:rPr>
      </w:pPr>
    </w:p>
    <w:p w14:paraId="53BEF3BD" w14:textId="77777777" w:rsidR="004B5A1E" w:rsidRPr="001F0DCF" w:rsidRDefault="004B5A1E" w:rsidP="001F0DCF">
      <w:pPr>
        <w:spacing w:after="0" w:line="360" w:lineRule="auto"/>
        <w:jc w:val="center"/>
        <w:rPr>
          <w:rFonts w:ascii="Times New Roman" w:hAnsi="Times New Roman"/>
          <w:sz w:val="28"/>
          <w:szCs w:val="28"/>
          <w:lang w:val="uk-UA"/>
        </w:rPr>
      </w:pPr>
    </w:p>
    <w:p w14:paraId="0A4DD444" w14:textId="77777777" w:rsidR="004B5A1E" w:rsidRPr="001F0DCF" w:rsidRDefault="004B5A1E" w:rsidP="001F0DCF">
      <w:pPr>
        <w:spacing w:after="0" w:line="360" w:lineRule="auto"/>
        <w:jc w:val="center"/>
        <w:rPr>
          <w:rFonts w:ascii="Times New Roman" w:hAnsi="Times New Roman"/>
          <w:sz w:val="28"/>
          <w:szCs w:val="28"/>
          <w:lang w:val="uk-UA"/>
        </w:rPr>
      </w:pPr>
    </w:p>
    <w:p w14:paraId="347ABD84" w14:textId="77777777" w:rsidR="004B5A1E" w:rsidRPr="001F0DCF" w:rsidRDefault="004B5A1E" w:rsidP="001F0DCF">
      <w:pPr>
        <w:spacing w:after="0" w:line="360" w:lineRule="auto"/>
        <w:jc w:val="center"/>
        <w:rPr>
          <w:rFonts w:ascii="Times New Roman" w:hAnsi="Times New Roman"/>
          <w:sz w:val="28"/>
          <w:szCs w:val="28"/>
          <w:lang w:val="uk-UA"/>
        </w:rPr>
      </w:pPr>
    </w:p>
    <w:p w14:paraId="5342204A" w14:textId="77777777" w:rsidR="004B5A1E" w:rsidRPr="001F0DCF" w:rsidRDefault="004B5A1E" w:rsidP="001F0DCF">
      <w:pPr>
        <w:spacing w:after="0" w:line="360" w:lineRule="auto"/>
        <w:jc w:val="center"/>
        <w:rPr>
          <w:rFonts w:ascii="Times New Roman" w:hAnsi="Times New Roman"/>
          <w:sz w:val="28"/>
          <w:szCs w:val="28"/>
          <w:lang w:val="uk-UA"/>
        </w:rPr>
      </w:pPr>
    </w:p>
    <w:p w14:paraId="71573434" w14:textId="77777777" w:rsidR="004B5A1E" w:rsidRPr="001F0DCF" w:rsidRDefault="004B5A1E" w:rsidP="001F0DCF">
      <w:pPr>
        <w:spacing w:after="0" w:line="360" w:lineRule="auto"/>
        <w:jc w:val="center"/>
        <w:rPr>
          <w:rFonts w:ascii="Times New Roman" w:hAnsi="Times New Roman"/>
          <w:sz w:val="28"/>
          <w:szCs w:val="28"/>
          <w:lang w:val="uk-UA"/>
        </w:rPr>
      </w:pPr>
    </w:p>
    <w:p w14:paraId="672BFBC0" w14:textId="77777777" w:rsidR="004B5A1E" w:rsidRPr="001F0DCF" w:rsidRDefault="004B5A1E" w:rsidP="001F0DCF">
      <w:pPr>
        <w:spacing w:after="0" w:line="360" w:lineRule="auto"/>
        <w:jc w:val="center"/>
        <w:rPr>
          <w:rFonts w:ascii="Times New Roman" w:hAnsi="Times New Roman"/>
          <w:sz w:val="28"/>
          <w:szCs w:val="28"/>
          <w:lang w:val="uk-UA"/>
        </w:rPr>
      </w:pPr>
    </w:p>
    <w:p w14:paraId="07CC3434" w14:textId="77777777" w:rsidR="004B5A1E" w:rsidRPr="001F0DCF" w:rsidRDefault="004B5A1E" w:rsidP="001F0DCF">
      <w:pPr>
        <w:spacing w:after="0" w:line="360" w:lineRule="auto"/>
        <w:jc w:val="center"/>
        <w:rPr>
          <w:rFonts w:ascii="Times New Roman" w:hAnsi="Times New Roman"/>
          <w:sz w:val="28"/>
          <w:szCs w:val="28"/>
          <w:lang w:val="uk-UA"/>
        </w:rPr>
      </w:pPr>
    </w:p>
    <w:p w14:paraId="14D74739" w14:textId="77777777" w:rsidR="004B5A1E" w:rsidRPr="001F0DCF" w:rsidRDefault="004B5A1E" w:rsidP="001F0DCF">
      <w:pPr>
        <w:spacing w:after="0" w:line="360" w:lineRule="auto"/>
        <w:jc w:val="center"/>
        <w:rPr>
          <w:rFonts w:ascii="Times New Roman" w:hAnsi="Times New Roman"/>
          <w:sz w:val="28"/>
          <w:szCs w:val="28"/>
          <w:lang w:val="uk-UA"/>
        </w:rPr>
      </w:pPr>
    </w:p>
    <w:p w14:paraId="1732E4A1" w14:textId="77777777" w:rsidR="004B5A1E" w:rsidRPr="001F0DCF" w:rsidRDefault="004B5A1E" w:rsidP="001F0DCF">
      <w:pPr>
        <w:spacing w:after="0" w:line="360" w:lineRule="auto"/>
        <w:jc w:val="center"/>
        <w:rPr>
          <w:rFonts w:ascii="Times New Roman" w:hAnsi="Times New Roman"/>
          <w:sz w:val="28"/>
          <w:szCs w:val="28"/>
          <w:lang w:val="uk-UA"/>
        </w:rPr>
      </w:pPr>
    </w:p>
    <w:p w14:paraId="21634461" w14:textId="77777777" w:rsidR="004B5A1E" w:rsidRPr="001F0DCF" w:rsidRDefault="004B5A1E" w:rsidP="001F0DCF">
      <w:pPr>
        <w:spacing w:after="0" w:line="360" w:lineRule="auto"/>
        <w:jc w:val="center"/>
        <w:rPr>
          <w:rFonts w:ascii="Times New Roman" w:hAnsi="Times New Roman"/>
          <w:sz w:val="28"/>
          <w:szCs w:val="28"/>
          <w:lang w:val="uk-UA"/>
        </w:rPr>
      </w:pPr>
    </w:p>
    <w:p w14:paraId="704EC5AE" w14:textId="0B624067" w:rsidR="00A7762A" w:rsidRDefault="00A7762A" w:rsidP="001F0DCF">
      <w:pPr>
        <w:spacing w:after="0" w:line="360" w:lineRule="auto"/>
        <w:jc w:val="center"/>
        <w:rPr>
          <w:rFonts w:ascii="Times New Roman" w:hAnsi="Times New Roman"/>
          <w:sz w:val="28"/>
          <w:szCs w:val="28"/>
          <w:lang w:val="uk-UA"/>
        </w:rPr>
      </w:pPr>
    </w:p>
    <w:p w14:paraId="534D6810" w14:textId="76276A3C" w:rsidR="00A7762A" w:rsidRPr="000F2255" w:rsidRDefault="00A7762A" w:rsidP="000F2255">
      <w:pPr>
        <w:pStyle w:val="1"/>
        <w:jc w:val="center"/>
        <w:rPr>
          <w:rFonts w:ascii="Times New Roman" w:hAnsi="Times New Roman"/>
          <w:b w:val="0"/>
          <w:sz w:val="28"/>
          <w:szCs w:val="28"/>
          <w:lang w:val="uk-UA"/>
        </w:rPr>
      </w:pPr>
      <w:r>
        <w:rPr>
          <w:rFonts w:ascii="Times New Roman" w:hAnsi="Times New Roman"/>
          <w:sz w:val="28"/>
          <w:szCs w:val="28"/>
          <w:lang w:val="uk-UA"/>
        </w:rPr>
        <w:br w:type="page"/>
      </w:r>
      <w:bookmarkStart w:id="78" w:name="_Toc152498643"/>
      <w:r w:rsidRPr="000F2255">
        <w:rPr>
          <w:rFonts w:ascii="Times New Roman" w:hAnsi="Times New Roman"/>
          <w:b w:val="0"/>
          <w:sz w:val="28"/>
          <w:szCs w:val="28"/>
          <w:lang w:val="uk-UA"/>
        </w:rPr>
        <w:lastRenderedPageBreak/>
        <w:t>ПРАКТИЧНІ РЕКОМЕНДАЦІЇ</w:t>
      </w:r>
      <w:bookmarkEnd w:id="78"/>
    </w:p>
    <w:p w14:paraId="2F1D2006" w14:textId="7D5EEEF7" w:rsidR="004B5A1E" w:rsidRDefault="004B5A1E" w:rsidP="001F0DCF">
      <w:pPr>
        <w:spacing w:after="0" w:line="360" w:lineRule="auto"/>
        <w:jc w:val="center"/>
        <w:rPr>
          <w:rFonts w:ascii="Times New Roman" w:hAnsi="Times New Roman"/>
          <w:sz w:val="28"/>
          <w:szCs w:val="28"/>
          <w:lang w:val="uk-UA"/>
        </w:rPr>
      </w:pPr>
    </w:p>
    <w:p w14:paraId="3E027583" w14:textId="50443BF3" w:rsidR="009B17FD" w:rsidRDefault="009B17FD" w:rsidP="001F0DCF">
      <w:pPr>
        <w:spacing w:after="0" w:line="360" w:lineRule="auto"/>
        <w:jc w:val="center"/>
        <w:rPr>
          <w:rFonts w:ascii="Times New Roman" w:hAnsi="Times New Roman"/>
          <w:sz w:val="28"/>
          <w:szCs w:val="28"/>
          <w:lang w:val="uk-UA"/>
        </w:rPr>
      </w:pPr>
    </w:p>
    <w:p w14:paraId="64BCB9C8" w14:textId="2200A3EB" w:rsidR="009B17FD" w:rsidRDefault="00370E6C" w:rsidP="00370E6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пр</w:t>
      </w:r>
      <w:r w:rsidR="009B17FD">
        <w:rPr>
          <w:rFonts w:ascii="Times New Roman" w:hAnsi="Times New Roman"/>
          <w:sz w:val="28"/>
          <w:szCs w:val="28"/>
          <w:lang w:val="uk-UA"/>
        </w:rPr>
        <w:t xml:space="preserve">актичної роботи можуть використовуватися в майбутньому для планування технічного обслуговування очисних споруд. </w:t>
      </w:r>
      <w:r w:rsidR="000F2255">
        <w:rPr>
          <w:rFonts w:ascii="Times New Roman" w:hAnsi="Times New Roman"/>
          <w:sz w:val="28"/>
          <w:szCs w:val="28"/>
          <w:lang w:val="uk-UA"/>
        </w:rPr>
        <w:t xml:space="preserve">Отримані результати показують на </w:t>
      </w:r>
      <w:r>
        <w:rPr>
          <w:rFonts w:ascii="Times New Roman" w:hAnsi="Times New Roman"/>
          <w:sz w:val="28"/>
          <w:szCs w:val="28"/>
          <w:lang w:val="uk-UA"/>
        </w:rPr>
        <w:t>стабільність роботи очисних спо</w:t>
      </w:r>
      <w:r w:rsidR="000F2255">
        <w:rPr>
          <w:rFonts w:ascii="Times New Roman" w:hAnsi="Times New Roman"/>
          <w:sz w:val="28"/>
          <w:szCs w:val="28"/>
          <w:lang w:val="uk-UA"/>
        </w:rPr>
        <w:t>руд.</w:t>
      </w:r>
      <w:r w:rsidR="000F2255" w:rsidRPr="000F2255">
        <w:rPr>
          <w:rFonts w:ascii="Times New Roman" w:hAnsi="Times New Roman"/>
          <w:sz w:val="28"/>
          <w:szCs w:val="28"/>
          <w:lang w:val="uk-UA"/>
        </w:rPr>
        <w:t xml:space="preserve"> Отримані в роботі результати можуть бути впроваджені в навчальний процес </w:t>
      </w:r>
      <w:r w:rsidR="002526F5" w:rsidRPr="00C16774">
        <w:rPr>
          <w:rFonts w:ascii="Times New Roman" w:hAnsi="Times New Roman"/>
          <w:sz w:val="28"/>
          <w:szCs w:val="28"/>
          <w:lang w:val="uk-UA"/>
        </w:rPr>
        <w:t xml:space="preserve">закладів професійно-технічної, фахової </w:t>
      </w:r>
      <w:proofErr w:type="spellStart"/>
      <w:r w:rsidR="002526F5" w:rsidRPr="00C16774">
        <w:rPr>
          <w:rFonts w:ascii="Times New Roman" w:hAnsi="Times New Roman"/>
          <w:sz w:val="28"/>
          <w:szCs w:val="28"/>
          <w:lang w:val="uk-UA"/>
        </w:rPr>
        <w:t>передвищої</w:t>
      </w:r>
      <w:proofErr w:type="spellEnd"/>
      <w:r w:rsidR="002526F5" w:rsidRPr="00C16774">
        <w:rPr>
          <w:rFonts w:ascii="Times New Roman" w:hAnsi="Times New Roman"/>
          <w:sz w:val="28"/>
          <w:szCs w:val="28"/>
          <w:lang w:val="uk-UA"/>
        </w:rPr>
        <w:t xml:space="preserve"> та вищої освіти</w:t>
      </w:r>
      <w:r w:rsidR="002526F5">
        <w:rPr>
          <w:rFonts w:ascii="Times New Roman" w:hAnsi="Times New Roman"/>
          <w:sz w:val="28"/>
          <w:szCs w:val="28"/>
          <w:lang w:val="uk-UA"/>
        </w:rPr>
        <w:t xml:space="preserve">.  </w:t>
      </w:r>
      <w:r w:rsidR="000F2255" w:rsidRPr="000F2255">
        <w:rPr>
          <w:rFonts w:ascii="Times New Roman" w:hAnsi="Times New Roman"/>
          <w:sz w:val="28"/>
          <w:szCs w:val="28"/>
          <w:lang w:val="uk-UA"/>
        </w:rPr>
        <w:t>А саме в такі дисципліни, як</w:t>
      </w:r>
      <w:r w:rsidR="000F2255">
        <w:rPr>
          <w:rFonts w:ascii="Times New Roman" w:hAnsi="Times New Roman"/>
          <w:sz w:val="28"/>
          <w:szCs w:val="28"/>
          <w:lang w:val="uk-UA"/>
        </w:rPr>
        <w:t xml:space="preserve"> «Екологія», «Органічна хімія», «Аналітична хімія».</w:t>
      </w:r>
    </w:p>
    <w:p w14:paraId="02916CE7" w14:textId="4584ADC1" w:rsidR="009B17FD" w:rsidRDefault="009B17FD" w:rsidP="001F0DCF">
      <w:pPr>
        <w:spacing w:after="0" w:line="360" w:lineRule="auto"/>
        <w:jc w:val="center"/>
        <w:rPr>
          <w:rFonts w:ascii="Times New Roman" w:hAnsi="Times New Roman"/>
          <w:sz w:val="28"/>
          <w:szCs w:val="28"/>
          <w:lang w:val="uk-UA"/>
        </w:rPr>
      </w:pPr>
    </w:p>
    <w:p w14:paraId="0E0AA7F2" w14:textId="6C19C3F2" w:rsidR="009B17FD" w:rsidRDefault="009B17FD" w:rsidP="001F0DCF">
      <w:pPr>
        <w:spacing w:after="0" w:line="360" w:lineRule="auto"/>
        <w:jc w:val="center"/>
        <w:rPr>
          <w:rFonts w:ascii="Times New Roman" w:hAnsi="Times New Roman"/>
          <w:sz w:val="28"/>
          <w:szCs w:val="28"/>
          <w:lang w:val="uk-UA"/>
        </w:rPr>
      </w:pPr>
    </w:p>
    <w:p w14:paraId="337F05D6" w14:textId="5E6D3B96" w:rsidR="009B17FD" w:rsidRDefault="009B17FD" w:rsidP="001F0DCF">
      <w:pPr>
        <w:spacing w:after="0" w:line="360" w:lineRule="auto"/>
        <w:jc w:val="center"/>
        <w:rPr>
          <w:rFonts w:ascii="Times New Roman" w:hAnsi="Times New Roman"/>
          <w:sz w:val="28"/>
          <w:szCs w:val="28"/>
          <w:lang w:val="uk-UA"/>
        </w:rPr>
      </w:pPr>
    </w:p>
    <w:p w14:paraId="1F93DCE2" w14:textId="6A9F3648" w:rsidR="009B17FD" w:rsidRDefault="009B17FD" w:rsidP="001F0DCF">
      <w:pPr>
        <w:spacing w:after="0" w:line="360" w:lineRule="auto"/>
        <w:jc w:val="center"/>
        <w:rPr>
          <w:rFonts w:ascii="Times New Roman" w:hAnsi="Times New Roman"/>
          <w:sz w:val="28"/>
          <w:szCs w:val="28"/>
          <w:lang w:val="uk-UA"/>
        </w:rPr>
      </w:pPr>
    </w:p>
    <w:p w14:paraId="78F25F70" w14:textId="37DD32B3" w:rsidR="009B17FD" w:rsidRDefault="009B17FD" w:rsidP="001F0DCF">
      <w:pPr>
        <w:spacing w:after="0" w:line="360" w:lineRule="auto"/>
        <w:jc w:val="center"/>
        <w:rPr>
          <w:rFonts w:ascii="Times New Roman" w:hAnsi="Times New Roman"/>
          <w:sz w:val="28"/>
          <w:szCs w:val="28"/>
          <w:lang w:val="uk-UA"/>
        </w:rPr>
      </w:pPr>
    </w:p>
    <w:p w14:paraId="3BEEBFDD" w14:textId="722B4E09" w:rsidR="000F2255" w:rsidRDefault="000F2255" w:rsidP="001F0DCF">
      <w:pPr>
        <w:spacing w:after="0" w:line="360" w:lineRule="auto"/>
        <w:jc w:val="center"/>
        <w:rPr>
          <w:rFonts w:ascii="Times New Roman" w:hAnsi="Times New Roman"/>
          <w:sz w:val="28"/>
          <w:szCs w:val="28"/>
          <w:lang w:val="uk-UA"/>
        </w:rPr>
      </w:pPr>
    </w:p>
    <w:p w14:paraId="025DA715" w14:textId="6FCE1BE3" w:rsidR="000F2255" w:rsidRDefault="000F2255" w:rsidP="001F0DCF">
      <w:pPr>
        <w:spacing w:after="0" w:line="360" w:lineRule="auto"/>
        <w:jc w:val="center"/>
        <w:rPr>
          <w:rFonts w:ascii="Times New Roman" w:hAnsi="Times New Roman"/>
          <w:sz w:val="28"/>
          <w:szCs w:val="28"/>
          <w:lang w:val="uk-UA"/>
        </w:rPr>
      </w:pPr>
    </w:p>
    <w:p w14:paraId="5110D8B0" w14:textId="3B405DDA" w:rsidR="000F2255" w:rsidRDefault="000F2255" w:rsidP="001F0DCF">
      <w:pPr>
        <w:spacing w:after="0" w:line="360" w:lineRule="auto"/>
        <w:jc w:val="center"/>
        <w:rPr>
          <w:rFonts w:ascii="Times New Roman" w:hAnsi="Times New Roman"/>
          <w:sz w:val="28"/>
          <w:szCs w:val="28"/>
          <w:lang w:val="uk-UA"/>
        </w:rPr>
      </w:pPr>
    </w:p>
    <w:p w14:paraId="2F5D565B" w14:textId="4D39F130" w:rsidR="000F2255" w:rsidRDefault="000F2255" w:rsidP="001F0DCF">
      <w:pPr>
        <w:spacing w:after="0" w:line="360" w:lineRule="auto"/>
        <w:jc w:val="center"/>
        <w:rPr>
          <w:rFonts w:ascii="Times New Roman" w:hAnsi="Times New Roman"/>
          <w:sz w:val="28"/>
          <w:szCs w:val="28"/>
          <w:lang w:val="uk-UA"/>
        </w:rPr>
      </w:pPr>
    </w:p>
    <w:p w14:paraId="42E6968E" w14:textId="52F1AFDF" w:rsidR="000F2255" w:rsidRDefault="000F2255" w:rsidP="001F0DCF">
      <w:pPr>
        <w:spacing w:after="0" w:line="360" w:lineRule="auto"/>
        <w:jc w:val="center"/>
        <w:rPr>
          <w:rFonts w:ascii="Times New Roman" w:hAnsi="Times New Roman"/>
          <w:sz w:val="28"/>
          <w:szCs w:val="28"/>
          <w:lang w:val="uk-UA"/>
        </w:rPr>
      </w:pPr>
    </w:p>
    <w:p w14:paraId="1CF4CCEA" w14:textId="33DF34AB" w:rsidR="000F2255" w:rsidRDefault="000F2255" w:rsidP="001F0DCF">
      <w:pPr>
        <w:spacing w:after="0" w:line="360" w:lineRule="auto"/>
        <w:jc w:val="center"/>
        <w:rPr>
          <w:rFonts w:ascii="Times New Roman" w:hAnsi="Times New Roman"/>
          <w:sz w:val="28"/>
          <w:szCs w:val="28"/>
          <w:lang w:val="uk-UA"/>
        </w:rPr>
      </w:pPr>
    </w:p>
    <w:p w14:paraId="14F4495C" w14:textId="76A27C31" w:rsidR="000F2255" w:rsidRDefault="000F2255" w:rsidP="001F0DCF">
      <w:pPr>
        <w:spacing w:after="0" w:line="360" w:lineRule="auto"/>
        <w:jc w:val="center"/>
        <w:rPr>
          <w:rFonts w:ascii="Times New Roman" w:hAnsi="Times New Roman"/>
          <w:sz w:val="28"/>
          <w:szCs w:val="28"/>
          <w:lang w:val="uk-UA"/>
        </w:rPr>
      </w:pPr>
    </w:p>
    <w:p w14:paraId="52835A30" w14:textId="0E6DC569" w:rsidR="000F2255" w:rsidRDefault="000F2255" w:rsidP="001F0DCF">
      <w:pPr>
        <w:spacing w:after="0" w:line="360" w:lineRule="auto"/>
        <w:jc w:val="center"/>
        <w:rPr>
          <w:rFonts w:ascii="Times New Roman" w:hAnsi="Times New Roman"/>
          <w:sz w:val="28"/>
          <w:szCs w:val="28"/>
          <w:lang w:val="uk-UA"/>
        </w:rPr>
      </w:pPr>
    </w:p>
    <w:p w14:paraId="243B1228" w14:textId="6ACC5B74" w:rsidR="000F2255" w:rsidRDefault="000F2255" w:rsidP="001F0DCF">
      <w:pPr>
        <w:spacing w:after="0" w:line="360" w:lineRule="auto"/>
        <w:jc w:val="center"/>
        <w:rPr>
          <w:rFonts w:ascii="Times New Roman" w:hAnsi="Times New Roman"/>
          <w:sz w:val="28"/>
          <w:szCs w:val="28"/>
          <w:lang w:val="uk-UA"/>
        </w:rPr>
      </w:pPr>
    </w:p>
    <w:p w14:paraId="3CDD5D1D" w14:textId="0BC0C048" w:rsidR="000F2255" w:rsidRDefault="000F2255" w:rsidP="001F0DCF">
      <w:pPr>
        <w:spacing w:after="0" w:line="360" w:lineRule="auto"/>
        <w:jc w:val="center"/>
        <w:rPr>
          <w:rFonts w:ascii="Times New Roman" w:hAnsi="Times New Roman"/>
          <w:sz w:val="28"/>
          <w:szCs w:val="28"/>
          <w:lang w:val="uk-UA"/>
        </w:rPr>
      </w:pPr>
    </w:p>
    <w:p w14:paraId="7C9D3144" w14:textId="1B8992E2" w:rsidR="000F2255" w:rsidRDefault="000F2255" w:rsidP="001F0DCF">
      <w:pPr>
        <w:spacing w:after="0" w:line="360" w:lineRule="auto"/>
        <w:jc w:val="center"/>
        <w:rPr>
          <w:rFonts w:ascii="Times New Roman" w:hAnsi="Times New Roman"/>
          <w:sz w:val="28"/>
          <w:szCs w:val="28"/>
          <w:lang w:val="uk-UA"/>
        </w:rPr>
      </w:pPr>
    </w:p>
    <w:p w14:paraId="0FB0529F" w14:textId="7A423A87" w:rsidR="000F2255" w:rsidRDefault="000F2255" w:rsidP="001F0DCF">
      <w:pPr>
        <w:spacing w:after="0" w:line="360" w:lineRule="auto"/>
        <w:jc w:val="center"/>
        <w:rPr>
          <w:rFonts w:ascii="Times New Roman" w:hAnsi="Times New Roman"/>
          <w:sz w:val="28"/>
          <w:szCs w:val="28"/>
          <w:lang w:val="uk-UA"/>
        </w:rPr>
      </w:pPr>
    </w:p>
    <w:p w14:paraId="35437BB0" w14:textId="4EE287D9" w:rsidR="009B17FD" w:rsidRDefault="009B17FD" w:rsidP="001F0DCF">
      <w:pPr>
        <w:spacing w:after="0" w:line="360" w:lineRule="auto"/>
        <w:jc w:val="center"/>
        <w:rPr>
          <w:rFonts w:ascii="Times New Roman" w:hAnsi="Times New Roman"/>
          <w:sz w:val="28"/>
          <w:szCs w:val="28"/>
          <w:lang w:val="uk-UA"/>
        </w:rPr>
      </w:pPr>
    </w:p>
    <w:p w14:paraId="63825F8E" w14:textId="7BBE9668" w:rsidR="009B17FD" w:rsidRDefault="009B17FD" w:rsidP="001F0DCF">
      <w:pPr>
        <w:spacing w:after="0" w:line="360" w:lineRule="auto"/>
        <w:jc w:val="center"/>
        <w:rPr>
          <w:rFonts w:ascii="Times New Roman" w:hAnsi="Times New Roman"/>
          <w:sz w:val="28"/>
          <w:szCs w:val="28"/>
          <w:lang w:val="uk-UA"/>
        </w:rPr>
      </w:pPr>
    </w:p>
    <w:p w14:paraId="63DEA9CA" w14:textId="77777777" w:rsidR="009B17FD" w:rsidRPr="001F0DCF" w:rsidRDefault="009B17FD" w:rsidP="001F0DCF">
      <w:pPr>
        <w:spacing w:after="0" w:line="360" w:lineRule="auto"/>
        <w:jc w:val="center"/>
        <w:rPr>
          <w:rFonts w:ascii="Times New Roman" w:hAnsi="Times New Roman"/>
          <w:sz w:val="28"/>
          <w:szCs w:val="28"/>
          <w:lang w:val="uk-UA"/>
        </w:rPr>
      </w:pPr>
    </w:p>
    <w:p w14:paraId="783C39EB" w14:textId="4D772EE4" w:rsidR="00EE75E2" w:rsidRPr="000F2255" w:rsidRDefault="00BC1448" w:rsidP="000F2255">
      <w:pPr>
        <w:pStyle w:val="1"/>
        <w:jc w:val="center"/>
        <w:rPr>
          <w:rFonts w:ascii="Times New Roman" w:hAnsi="Times New Roman"/>
          <w:b w:val="0"/>
          <w:sz w:val="28"/>
          <w:szCs w:val="28"/>
          <w:lang w:val="uk-UA"/>
        </w:rPr>
      </w:pPr>
      <w:bookmarkStart w:id="79" w:name="_Toc152498644"/>
      <w:r w:rsidRPr="000F2255">
        <w:rPr>
          <w:rFonts w:ascii="Times New Roman" w:hAnsi="Times New Roman"/>
          <w:b w:val="0"/>
          <w:sz w:val="28"/>
          <w:szCs w:val="28"/>
          <w:lang w:val="uk-UA"/>
        </w:rPr>
        <w:lastRenderedPageBreak/>
        <w:t>ПЕРЕЛІК</w:t>
      </w:r>
      <w:r w:rsidR="00F851BB" w:rsidRPr="000F2255">
        <w:rPr>
          <w:rFonts w:ascii="Times New Roman" w:hAnsi="Times New Roman"/>
          <w:b w:val="0"/>
          <w:sz w:val="28"/>
          <w:szCs w:val="28"/>
          <w:lang w:val="uk-UA"/>
        </w:rPr>
        <w:t xml:space="preserve"> </w:t>
      </w:r>
      <w:r w:rsidRPr="000F2255">
        <w:rPr>
          <w:rFonts w:ascii="Times New Roman" w:hAnsi="Times New Roman"/>
          <w:b w:val="0"/>
          <w:sz w:val="28"/>
          <w:szCs w:val="28"/>
          <w:lang w:val="uk-UA"/>
        </w:rPr>
        <w:t>ПОСИЛАНЬ</w:t>
      </w:r>
      <w:bookmarkEnd w:id="77"/>
      <w:bookmarkEnd w:id="79"/>
    </w:p>
    <w:p w14:paraId="13897495" w14:textId="1B4A2A7C" w:rsidR="00C96088" w:rsidRPr="001F0DCF" w:rsidRDefault="00C96088" w:rsidP="001F0DCF">
      <w:pPr>
        <w:spacing w:after="0" w:line="360" w:lineRule="auto"/>
        <w:rPr>
          <w:rFonts w:ascii="Times New Roman" w:hAnsi="Times New Roman"/>
          <w:sz w:val="28"/>
          <w:szCs w:val="28"/>
          <w:lang w:val="uk-UA"/>
        </w:rPr>
      </w:pPr>
    </w:p>
    <w:p w14:paraId="074C8CED" w14:textId="77777777" w:rsidR="00C96088" w:rsidRPr="001F0DCF" w:rsidRDefault="00C96088" w:rsidP="001F0DCF">
      <w:pPr>
        <w:spacing w:after="0" w:line="360" w:lineRule="auto"/>
        <w:rPr>
          <w:rFonts w:ascii="Times New Roman" w:hAnsi="Times New Roman"/>
          <w:sz w:val="28"/>
          <w:szCs w:val="28"/>
          <w:lang w:val="uk-UA"/>
        </w:rPr>
      </w:pPr>
    </w:p>
    <w:p w14:paraId="538417FB" w14:textId="592CDB44" w:rsidR="00A9151A" w:rsidRPr="001F0DCF" w:rsidRDefault="00314B43"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1F0DCF">
        <w:rPr>
          <w:rFonts w:ascii="Times New Roman" w:hAnsi="Times New Roman"/>
          <w:sz w:val="28"/>
          <w:szCs w:val="28"/>
          <w:lang w:val="uk-UA"/>
        </w:rPr>
        <w:t>Болгова</w:t>
      </w:r>
      <w:proofErr w:type="spellEnd"/>
      <w:r w:rsidRPr="001F0DCF">
        <w:rPr>
          <w:rFonts w:ascii="Times New Roman" w:hAnsi="Times New Roman"/>
          <w:sz w:val="28"/>
          <w:szCs w:val="28"/>
          <w:lang w:val="uk-UA"/>
        </w:rPr>
        <w:t xml:space="preserve"> О.С., </w:t>
      </w:r>
      <w:proofErr w:type="spellStart"/>
      <w:r w:rsidRPr="001F0DCF">
        <w:rPr>
          <w:rFonts w:ascii="Times New Roman" w:hAnsi="Times New Roman"/>
          <w:sz w:val="28"/>
          <w:szCs w:val="28"/>
          <w:lang w:val="uk-UA"/>
        </w:rPr>
        <w:t>Саприкіна</w:t>
      </w:r>
      <w:proofErr w:type="spellEnd"/>
      <w:r w:rsidRPr="001F0DCF">
        <w:rPr>
          <w:rFonts w:ascii="Times New Roman" w:hAnsi="Times New Roman"/>
          <w:sz w:val="28"/>
          <w:szCs w:val="28"/>
          <w:lang w:val="uk-UA"/>
        </w:rPr>
        <w:t xml:space="preserve"> М.М., Муравйов В.Р., Гончарук В.В. Прихована загроза у питній воді: життєздатні </w:t>
      </w:r>
      <w:proofErr w:type="spellStart"/>
      <w:r w:rsidRPr="001F0DCF">
        <w:rPr>
          <w:rFonts w:ascii="Times New Roman" w:hAnsi="Times New Roman"/>
          <w:sz w:val="28"/>
          <w:szCs w:val="28"/>
          <w:lang w:val="uk-UA"/>
        </w:rPr>
        <w:t>некультурабельні</w:t>
      </w:r>
      <w:proofErr w:type="spellEnd"/>
      <w:r w:rsidRPr="001F0DCF">
        <w:rPr>
          <w:rFonts w:ascii="Times New Roman" w:hAnsi="Times New Roman"/>
          <w:sz w:val="28"/>
          <w:szCs w:val="28"/>
          <w:lang w:val="uk-UA"/>
        </w:rPr>
        <w:t xml:space="preserve"> мікроорганізми. </w:t>
      </w:r>
      <w:r w:rsidRPr="00392E65">
        <w:rPr>
          <w:rFonts w:ascii="Times New Roman" w:hAnsi="Times New Roman"/>
          <w:sz w:val="28"/>
          <w:szCs w:val="28"/>
          <w:lang w:val="uk-UA"/>
        </w:rPr>
        <w:t>Київ</w:t>
      </w:r>
      <w:r w:rsidR="00392E65" w:rsidRPr="00392E65">
        <w:rPr>
          <w:rFonts w:ascii="Times New Roman" w:hAnsi="Times New Roman"/>
          <w:sz w:val="28"/>
          <w:szCs w:val="28"/>
          <w:lang w:val="uk-UA"/>
        </w:rPr>
        <w:t xml:space="preserve"> </w:t>
      </w:r>
      <w:r w:rsidRPr="00392E65">
        <w:rPr>
          <w:rFonts w:ascii="Times New Roman" w:hAnsi="Times New Roman"/>
          <w:sz w:val="28"/>
          <w:szCs w:val="28"/>
          <w:lang w:val="uk-UA"/>
        </w:rPr>
        <w:t>:</w:t>
      </w:r>
      <w:r w:rsidRPr="001F0DCF">
        <w:rPr>
          <w:rFonts w:ascii="Times New Roman" w:hAnsi="Times New Roman"/>
          <w:sz w:val="28"/>
          <w:szCs w:val="28"/>
          <w:lang w:val="uk-UA"/>
        </w:rPr>
        <w:t xml:space="preserve"> </w:t>
      </w:r>
      <w:proofErr w:type="spellStart"/>
      <w:r w:rsidRPr="001F0DCF">
        <w:rPr>
          <w:rFonts w:ascii="Times New Roman" w:hAnsi="Times New Roman"/>
          <w:sz w:val="28"/>
          <w:szCs w:val="28"/>
          <w:lang w:val="uk-UA"/>
        </w:rPr>
        <w:t>Академперіодика</w:t>
      </w:r>
      <w:proofErr w:type="spellEnd"/>
      <w:r w:rsidRPr="001F0DCF">
        <w:rPr>
          <w:rFonts w:ascii="Times New Roman" w:hAnsi="Times New Roman"/>
          <w:sz w:val="28"/>
          <w:szCs w:val="28"/>
          <w:lang w:val="uk-UA"/>
        </w:rPr>
        <w:t>, 2022. 134 с.</w:t>
      </w:r>
    </w:p>
    <w:p w14:paraId="04FB5A16" w14:textId="4DE7D163" w:rsidR="00257D2E" w:rsidRPr="001F0DCF" w:rsidRDefault="00257D2E"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1F0DCF">
        <w:rPr>
          <w:rFonts w:ascii="Times New Roman" w:hAnsi="Times New Roman"/>
          <w:sz w:val="28"/>
          <w:szCs w:val="28"/>
          <w:lang w:val="uk-UA"/>
        </w:rPr>
        <w:t>Запольський</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А.К.</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Водопостачання</w:t>
      </w:r>
      <w:r w:rsidR="002E770C"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2E770C" w:rsidRPr="001F0DCF">
        <w:rPr>
          <w:rFonts w:ascii="Times New Roman" w:hAnsi="Times New Roman"/>
          <w:sz w:val="28"/>
          <w:szCs w:val="28"/>
          <w:lang w:val="uk-UA"/>
        </w:rPr>
        <w:t>водовідведення</w:t>
      </w:r>
      <w:r w:rsidR="00F851BB" w:rsidRPr="001F0DCF">
        <w:rPr>
          <w:rFonts w:ascii="Times New Roman" w:hAnsi="Times New Roman"/>
          <w:sz w:val="28"/>
          <w:szCs w:val="28"/>
          <w:lang w:val="uk-UA"/>
        </w:rPr>
        <w:t xml:space="preserve"> </w:t>
      </w:r>
      <w:r w:rsidR="002E770C"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002E770C" w:rsidRPr="001F0DCF">
        <w:rPr>
          <w:rFonts w:ascii="Times New Roman" w:hAnsi="Times New Roman"/>
          <w:sz w:val="28"/>
          <w:szCs w:val="28"/>
          <w:lang w:val="uk-UA"/>
        </w:rPr>
        <w:t>якість</w:t>
      </w:r>
      <w:r w:rsidR="00F851BB" w:rsidRPr="001F0DCF">
        <w:rPr>
          <w:rFonts w:ascii="Times New Roman" w:hAnsi="Times New Roman"/>
          <w:sz w:val="28"/>
          <w:szCs w:val="28"/>
          <w:lang w:val="uk-UA"/>
        </w:rPr>
        <w:t xml:space="preserve"> </w:t>
      </w:r>
      <w:r w:rsidR="002E770C" w:rsidRPr="00392E65">
        <w:rPr>
          <w:rFonts w:ascii="Times New Roman" w:hAnsi="Times New Roman"/>
          <w:sz w:val="28"/>
          <w:szCs w:val="28"/>
          <w:lang w:val="uk-UA"/>
        </w:rPr>
        <w:t>води</w:t>
      </w:r>
      <w:r w:rsidR="00392E65" w:rsidRPr="00392E65">
        <w:rPr>
          <w:rFonts w:ascii="Times New Roman" w:hAnsi="Times New Roman"/>
          <w:sz w:val="28"/>
          <w:szCs w:val="28"/>
          <w:lang w:val="uk-UA"/>
        </w:rPr>
        <w:t xml:space="preserve"> </w:t>
      </w:r>
      <w:r w:rsidR="00D93182" w:rsidRPr="00392E65">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D93182" w:rsidRPr="001F0DCF">
        <w:rPr>
          <w:rFonts w:ascii="Times New Roman" w:hAnsi="Times New Roman"/>
          <w:sz w:val="28"/>
          <w:szCs w:val="28"/>
          <w:lang w:val="uk-UA"/>
        </w:rPr>
        <w:t>підручник.</w:t>
      </w:r>
      <w:r w:rsidR="00F851BB" w:rsidRPr="001F0DCF">
        <w:rPr>
          <w:rFonts w:ascii="Times New Roman" w:hAnsi="Times New Roman"/>
          <w:sz w:val="28"/>
          <w:szCs w:val="28"/>
          <w:lang w:val="uk-UA"/>
        </w:rPr>
        <w:t xml:space="preserve"> </w:t>
      </w:r>
      <w:r w:rsidR="002E770C" w:rsidRPr="001F0DCF">
        <w:rPr>
          <w:rFonts w:ascii="Times New Roman" w:hAnsi="Times New Roman"/>
          <w:sz w:val="28"/>
          <w:szCs w:val="28"/>
          <w:lang w:val="uk-UA"/>
        </w:rPr>
        <w:t>К</w:t>
      </w:r>
      <w:r w:rsidR="00D93182" w:rsidRPr="001F0DCF">
        <w:rPr>
          <w:rFonts w:ascii="Times New Roman" w:hAnsi="Times New Roman"/>
          <w:sz w:val="28"/>
          <w:szCs w:val="28"/>
          <w:lang w:val="uk-UA"/>
        </w:rPr>
        <w:t>иїв</w:t>
      </w:r>
      <w:r w:rsidR="00F851BB" w:rsidRPr="001F0DCF">
        <w:rPr>
          <w:rFonts w:ascii="Times New Roman" w:hAnsi="Times New Roman"/>
          <w:sz w:val="28"/>
          <w:szCs w:val="28"/>
          <w:lang w:val="uk-UA"/>
        </w:rPr>
        <w:t xml:space="preserve"> </w:t>
      </w:r>
      <w:r w:rsidR="002E770C"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2E770C" w:rsidRPr="001F0DCF">
        <w:rPr>
          <w:rFonts w:ascii="Times New Roman" w:hAnsi="Times New Roman"/>
          <w:sz w:val="28"/>
          <w:szCs w:val="28"/>
          <w:lang w:val="uk-UA"/>
        </w:rPr>
        <w:t>Вища</w:t>
      </w:r>
      <w:r w:rsidR="00F851BB" w:rsidRPr="001F0DCF">
        <w:rPr>
          <w:rFonts w:ascii="Times New Roman" w:hAnsi="Times New Roman"/>
          <w:sz w:val="28"/>
          <w:szCs w:val="28"/>
          <w:lang w:val="uk-UA"/>
        </w:rPr>
        <w:t xml:space="preserve"> </w:t>
      </w:r>
      <w:r w:rsidR="002E770C" w:rsidRPr="001F0DCF">
        <w:rPr>
          <w:rFonts w:ascii="Times New Roman" w:hAnsi="Times New Roman"/>
          <w:sz w:val="28"/>
          <w:szCs w:val="28"/>
          <w:lang w:val="uk-UA"/>
        </w:rPr>
        <w:t>школа</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20</w:t>
      </w:r>
      <w:r w:rsidR="00D93182" w:rsidRPr="001F0DCF">
        <w:rPr>
          <w:rFonts w:ascii="Times New Roman" w:hAnsi="Times New Roman"/>
          <w:sz w:val="28"/>
          <w:szCs w:val="28"/>
          <w:lang w:val="uk-UA"/>
        </w:rPr>
        <w:t>1</w:t>
      </w:r>
      <w:r w:rsidRPr="001F0DCF">
        <w:rPr>
          <w:rFonts w:ascii="Times New Roman" w:hAnsi="Times New Roman"/>
          <w:sz w:val="28"/>
          <w:szCs w:val="28"/>
          <w:lang w:val="uk-UA"/>
        </w:rPr>
        <w:t>5.</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671</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w:t>
      </w:r>
      <w:r w:rsidR="00F851BB" w:rsidRPr="001F0DCF">
        <w:rPr>
          <w:rFonts w:ascii="Times New Roman" w:hAnsi="Times New Roman"/>
          <w:sz w:val="28"/>
          <w:szCs w:val="28"/>
          <w:lang w:val="uk-UA"/>
        </w:rPr>
        <w:t xml:space="preserve"> </w:t>
      </w:r>
    </w:p>
    <w:p w14:paraId="39BBB032" w14:textId="77777777" w:rsidR="00257D2E" w:rsidRPr="001F0DCF" w:rsidRDefault="00257D2E"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1F0DCF">
        <w:rPr>
          <w:rFonts w:ascii="Times New Roman" w:hAnsi="Times New Roman"/>
          <w:sz w:val="28"/>
          <w:szCs w:val="28"/>
          <w:lang w:val="uk-UA"/>
        </w:rPr>
        <w:t>Мошель</w:t>
      </w:r>
      <w:proofErr w:type="spellEnd"/>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М.В.</w:t>
      </w:r>
      <w:r w:rsidR="00D93182"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00D93182" w:rsidRPr="001F0DCF">
        <w:rPr>
          <w:rFonts w:ascii="Times New Roman" w:hAnsi="Times New Roman"/>
          <w:sz w:val="28"/>
          <w:szCs w:val="28"/>
          <w:lang w:val="uk-UA"/>
        </w:rPr>
        <w:t>Шевченко</w:t>
      </w:r>
      <w:r w:rsidR="00F851BB" w:rsidRPr="001F0DCF">
        <w:rPr>
          <w:rFonts w:ascii="Times New Roman" w:hAnsi="Times New Roman"/>
          <w:sz w:val="28"/>
          <w:szCs w:val="28"/>
          <w:lang w:val="uk-UA"/>
        </w:rPr>
        <w:t xml:space="preserve"> </w:t>
      </w:r>
      <w:r w:rsidR="00EB19E1" w:rsidRPr="001F0DCF">
        <w:rPr>
          <w:rFonts w:ascii="Times New Roman" w:hAnsi="Times New Roman"/>
          <w:sz w:val="28"/>
          <w:szCs w:val="28"/>
          <w:lang w:val="uk-UA"/>
        </w:rPr>
        <w:t>О.</w:t>
      </w:r>
      <w:r w:rsidR="00D93182" w:rsidRPr="001F0DCF">
        <w:rPr>
          <w:rFonts w:ascii="Times New Roman" w:hAnsi="Times New Roman"/>
          <w:sz w:val="28"/>
          <w:szCs w:val="28"/>
          <w:lang w:val="uk-UA"/>
        </w:rPr>
        <w:t>О.</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Раціональне</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використання</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та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охорона</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водних</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ресурсів:</w:t>
      </w:r>
      <w:r w:rsidR="00F851BB" w:rsidRPr="001F0DCF">
        <w:rPr>
          <w:rFonts w:ascii="Times New Roman" w:hAnsi="Times New Roman"/>
          <w:sz w:val="28"/>
          <w:szCs w:val="28"/>
          <w:lang w:val="uk-UA"/>
        </w:rPr>
        <w:t xml:space="preserve"> </w:t>
      </w:r>
      <w:r w:rsidR="007704B0" w:rsidRPr="001F0DCF">
        <w:rPr>
          <w:rFonts w:ascii="Times New Roman" w:hAnsi="Times New Roman"/>
          <w:sz w:val="28"/>
          <w:szCs w:val="28"/>
          <w:lang w:val="uk-UA"/>
        </w:rPr>
        <w:t>к</w:t>
      </w:r>
      <w:r w:rsidRPr="001F0DCF">
        <w:rPr>
          <w:rFonts w:ascii="Times New Roman" w:hAnsi="Times New Roman"/>
          <w:sz w:val="28"/>
          <w:szCs w:val="28"/>
          <w:lang w:val="uk-UA"/>
        </w:rPr>
        <w:t>урс</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лекцій</w:t>
      </w:r>
      <w:r w:rsidR="00D93182"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Чернігів:</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ЧДІЕУ,</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201</w:t>
      </w:r>
      <w:r w:rsidR="00D93182" w:rsidRPr="001F0DCF">
        <w:rPr>
          <w:rFonts w:ascii="Times New Roman" w:hAnsi="Times New Roman"/>
          <w:sz w:val="28"/>
          <w:szCs w:val="28"/>
          <w:lang w:val="uk-UA"/>
        </w:rPr>
        <w:t>7</w:t>
      </w:r>
      <w:r w:rsidRPr="001F0DCF">
        <w:rPr>
          <w:rFonts w:ascii="Times New Roman" w:hAnsi="Times New Roman"/>
          <w:sz w:val="28"/>
          <w:szCs w:val="28"/>
          <w:lang w:val="uk-UA"/>
        </w:rPr>
        <w:t>.</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365</w:t>
      </w:r>
      <w:r w:rsidR="00F851BB" w:rsidRPr="001F0DCF">
        <w:rPr>
          <w:rFonts w:ascii="Times New Roman" w:hAnsi="Times New Roman"/>
          <w:sz w:val="28"/>
          <w:szCs w:val="28"/>
          <w:lang w:val="uk-UA"/>
        </w:rPr>
        <w:t xml:space="preserve"> </w:t>
      </w:r>
      <w:r w:rsidRPr="001F0DCF">
        <w:rPr>
          <w:rFonts w:ascii="Times New Roman" w:hAnsi="Times New Roman"/>
          <w:sz w:val="28"/>
          <w:szCs w:val="28"/>
          <w:lang w:val="uk-UA"/>
        </w:rPr>
        <w:t>с.</w:t>
      </w:r>
    </w:p>
    <w:p w14:paraId="70633C76" w14:textId="29484B4D" w:rsidR="00257D2E" w:rsidRPr="006E2BD7" w:rsidRDefault="00257D2E"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Панасенко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Т.В.</w:t>
      </w:r>
      <w:r w:rsidR="00EB19E1"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00EB19E1" w:rsidRPr="006E2BD7">
        <w:rPr>
          <w:rFonts w:ascii="Times New Roman" w:hAnsi="Times New Roman"/>
          <w:sz w:val="28"/>
          <w:szCs w:val="28"/>
          <w:lang w:val="uk-UA"/>
        </w:rPr>
        <w:t>Омельянчик</w:t>
      </w:r>
      <w:r w:rsidR="00F851BB" w:rsidRPr="006E2BD7">
        <w:rPr>
          <w:rFonts w:ascii="Times New Roman" w:hAnsi="Times New Roman"/>
          <w:sz w:val="28"/>
          <w:szCs w:val="28"/>
          <w:lang w:val="uk-UA"/>
        </w:rPr>
        <w:t xml:space="preserve"> </w:t>
      </w:r>
      <w:r w:rsidR="00EB19E1" w:rsidRPr="006E2BD7">
        <w:rPr>
          <w:rFonts w:ascii="Times New Roman" w:hAnsi="Times New Roman"/>
          <w:sz w:val="28"/>
          <w:szCs w:val="28"/>
          <w:lang w:val="uk-UA"/>
        </w:rPr>
        <w:t>Л.</w:t>
      </w:r>
      <w:r w:rsidR="00D93182" w:rsidRPr="006E2BD7">
        <w:rPr>
          <w:rFonts w:ascii="Times New Roman" w:hAnsi="Times New Roman"/>
          <w:sz w:val="28"/>
          <w:szCs w:val="28"/>
          <w:lang w:val="uk-UA"/>
        </w:rPr>
        <w:t>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Хімічний</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аналіз</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якості</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вод</w:t>
      </w:r>
      <w:r w:rsidRPr="00392E65">
        <w:rPr>
          <w:rFonts w:ascii="Times New Roman" w:hAnsi="Times New Roman"/>
          <w:sz w:val="28"/>
          <w:szCs w:val="28"/>
          <w:lang w:val="uk-UA"/>
        </w:rPr>
        <w:t>и</w:t>
      </w:r>
      <w:r w:rsidR="00392E65" w:rsidRPr="00392E65">
        <w:rPr>
          <w:rFonts w:ascii="Times New Roman" w:hAnsi="Times New Roman"/>
          <w:sz w:val="28"/>
          <w:szCs w:val="28"/>
          <w:lang w:val="uk-UA"/>
        </w:rPr>
        <w:t xml:space="preserve"> </w:t>
      </w:r>
      <w:r w:rsidRPr="00392E65">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методичні</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вказівки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до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самостійної</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роботи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для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студентів</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біологічного</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факульт</w:t>
      </w:r>
      <w:r w:rsidR="00F70F7F" w:rsidRPr="006E2BD7">
        <w:rPr>
          <w:rFonts w:ascii="Times New Roman" w:hAnsi="Times New Roman"/>
          <w:sz w:val="28"/>
          <w:szCs w:val="28"/>
          <w:lang w:val="uk-UA"/>
        </w:rPr>
        <w:t>ету</w:t>
      </w:r>
      <w:r w:rsidR="00F851BB" w:rsidRPr="006E2BD7">
        <w:rPr>
          <w:rFonts w:ascii="Times New Roman" w:hAnsi="Times New Roman"/>
          <w:sz w:val="28"/>
          <w:szCs w:val="28"/>
          <w:lang w:val="uk-UA"/>
        </w:rPr>
        <w:t xml:space="preserve"> </w:t>
      </w:r>
      <w:r w:rsidR="00F70F7F" w:rsidRPr="006E2BD7">
        <w:rPr>
          <w:rFonts w:ascii="Times New Roman" w:hAnsi="Times New Roman"/>
          <w:sz w:val="28"/>
          <w:szCs w:val="28"/>
          <w:lang w:val="uk-UA"/>
        </w:rPr>
        <w:t>напряму</w:t>
      </w:r>
      <w:r w:rsidR="00E37541" w:rsidRPr="006E2BD7">
        <w:rPr>
          <w:rFonts w:ascii="Times New Roman" w:hAnsi="Times New Roman"/>
          <w:sz w:val="28"/>
          <w:szCs w:val="28"/>
          <w:lang w:val="uk-UA"/>
        </w:rPr>
        <w:t xml:space="preserve"> </w:t>
      </w:r>
      <w:r w:rsidR="00F70F7F" w:rsidRPr="006E2BD7">
        <w:rPr>
          <w:rFonts w:ascii="Times New Roman" w:hAnsi="Times New Roman"/>
          <w:sz w:val="28"/>
          <w:szCs w:val="28"/>
          <w:lang w:val="uk-UA"/>
        </w:rPr>
        <w:t>підготовки</w:t>
      </w:r>
      <w:r w:rsidR="00F851BB" w:rsidRPr="006E2BD7">
        <w:rPr>
          <w:rFonts w:ascii="Times New Roman" w:hAnsi="Times New Roman"/>
          <w:sz w:val="28"/>
          <w:szCs w:val="28"/>
          <w:lang w:val="uk-UA"/>
        </w:rPr>
        <w:t xml:space="preserve"> </w:t>
      </w:r>
      <w:r w:rsidR="00F70F7F" w:rsidRPr="006E2BD7">
        <w:rPr>
          <w:rFonts w:ascii="Times New Roman" w:hAnsi="Times New Roman"/>
          <w:sz w:val="28"/>
          <w:szCs w:val="28"/>
          <w:lang w:val="uk-UA"/>
        </w:rPr>
        <w:t>«Хімія»</w:t>
      </w: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Запоріжжя:</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ЗНУ,</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2011.</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38</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с.</w:t>
      </w:r>
    </w:p>
    <w:p w14:paraId="2A1373F4" w14:textId="4101BFCC" w:rsidR="00257D2E" w:rsidRPr="006E2BD7" w:rsidRDefault="00EB19E1"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color w:val="000000"/>
          <w:sz w:val="28"/>
          <w:szCs w:val="28"/>
          <w:lang w:val="uk-UA"/>
        </w:rPr>
        <w:t>Мураєва</w:t>
      </w:r>
      <w:proofErr w:type="spellEnd"/>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О.</w:t>
      </w:r>
      <w:r w:rsidR="00D93182" w:rsidRPr="006E2BD7">
        <w:rPr>
          <w:rFonts w:ascii="Times New Roman" w:hAnsi="Times New Roman"/>
          <w:color w:val="000000"/>
          <w:sz w:val="28"/>
          <w:szCs w:val="28"/>
          <w:lang w:val="uk-UA"/>
        </w:rPr>
        <w:t>О.</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Конспект</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лекцій</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з</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дисципліни</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«Фізико-хімічні</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методи</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аналізу</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води»</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(для</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студентів</w:t>
      </w:r>
      <w:r w:rsidR="00F851BB" w:rsidRPr="006E2BD7">
        <w:rPr>
          <w:rFonts w:ascii="Times New Roman" w:hAnsi="Times New Roman"/>
          <w:color w:val="000000"/>
          <w:sz w:val="28"/>
          <w:szCs w:val="28"/>
          <w:lang w:val="uk-UA"/>
        </w:rPr>
        <w:t xml:space="preserve"> </w:t>
      </w:r>
      <w:r w:rsidR="00D93182" w:rsidRPr="00392E65">
        <w:rPr>
          <w:rFonts w:ascii="Times New Roman" w:hAnsi="Times New Roman"/>
          <w:color w:val="000000"/>
          <w:sz w:val="28"/>
          <w:szCs w:val="28"/>
          <w:lang w:val="uk-UA"/>
        </w:rPr>
        <w:t>2</w:t>
      </w:r>
      <w:r w:rsidR="00B84E27" w:rsidRPr="00392E65">
        <w:rPr>
          <w:rFonts w:ascii="Times New Roman" w:hAnsi="Times New Roman"/>
          <w:color w:val="000000"/>
          <w:sz w:val="28"/>
          <w:szCs w:val="28"/>
          <w:lang w:val="uk-UA"/>
        </w:rPr>
        <w:t>-</w:t>
      </w:r>
      <w:r w:rsidR="00D93182" w:rsidRPr="00392E65">
        <w:rPr>
          <w:rFonts w:ascii="Times New Roman" w:hAnsi="Times New Roman"/>
          <w:color w:val="000000"/>
          <w:sz w:val="28"/>
          <w:szCs w:val="28"/>
          <w:lang w:val="uk-UA"/>
        </w:rPr>
        <w:t>3</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курсів</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денної</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та</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заочної</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форм</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навчання</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напряму</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підготовки</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6.060103</w:t>
      </w:r>
      <w:r w:rsidR="00F851BB" w:rsidRPr="006E2BD7">
        <w:rPr>
          <w:rFonts w:ascii="Times New Roman" w:hAnsi="Times New Roman"/>
          <w:color w:val="000000"/>
          <w:sz w:val="28"/>
          <w:szCs w:val="28"/>
          <w:lang w:val="uk-UA"/>
        </w:rPr>
        <w:t xml:space="preserve"> </w:t>
      </w:r>
      <w:r w:rsidR="00501090" w:rsidRPr="006E2BD7">
        <w:rPr>
          <w:rFonts w:ascii="Times New Roman" w:hAnsi="Times New Roman"/>
          <w:color w:val="000000"/>
          <w:sz w:val="28"/>
          <w:szCs w:val="28"/>
          <w:lang w:val="uk-UA"/>
        </w:rPr>
        <w:t>–</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Гідротехніка</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(водні</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ресурси)).</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Харків</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ХНУМГ</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ім.</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О.</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М.</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Бекетова,</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2015.</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64</w:t>
      </w:r>
      <w:r w:rsidR="00F851BB" w:rsidRPr="006E2BD7">
        <w:rPr>
          <w:rFonts w:ascii="Times New Roman" w:hAnsi="Times New Roman"/>
          <w:color w:val="000000"/>
          <w:sz w:val="28"/>
          <w:szCs w:val="28"/>
          <w:lang w:val="uk-UA"/>
        </w:rPr>
        <w:t xml:space="preserve"> </w:t>
      </w:r>
      <w:r w:rsidR="00D93182" w:rsidRPr="006E2BD7">
        <w:rPr>
          <w:rFonts w:ascii="Times New Roman" w:hAnsi="Times New Roman"/>
          <w:color w:val="000000"/>
          <w:sz w:val="28"/>
          <w:szCs w:val="28"/>
          <w:lang w:val="uk-UA"/>
        </w:rPr>
        <w:t>с.</w:t>
      </w:r>
    </w:p>
    <w:p w14:paraId="47541F7F" w14:textId="77777777" w:rsidR="00257D2E" w:rsidRPr="006E2BD7" w:rsidRDefault="00EB19E1"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Jarvis</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scarcity</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Moving</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beyond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indexes</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to</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innovative</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institutions</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i/>
          <w:sz w:val="28"/>
          <w:szCs w:val="28"/>
          <w:lang w:val="uk-UA"/>
        </w:rPr>
        <w:t>Groundwater</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2013.</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Vol</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51.</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P.</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663-669.</w:t>
      </w:r>
    </w:p>
    <w:p w14:paraId="01492C66" w14:textId="2EF9595F" w:rsidR="00257D2E" w:rsidRPr="006E2BD7" w:rsidRDefault="00257D2E"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Ткачов</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В.О</w:t>
      </w:r>
      <w:r w:rsidR="0013265E"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Во</w:t>
      </w:r>
      <w:r w:rsidR="0013265E" w:rsidRPr="006E2BD7">
        <w:rPr>
          <w:rFonts w:ascii="Times New Roman" w:hAnsi="Times New Roman"/>
          <w:sz w:val="28"/>
          <w:szCs w:val="28"/>
          <w:lang w:val="uk-UA"/>
        </w:rPr>
        <w:t>допідготовка</w:t>
      </w:r>
      <w:proofErr w:type="spellEnd"/>
      <w:r w:rsidR="00F851BB" w:rsidRPr="006E2BD7">
        <w:rPr>
          <w:rFonts w:ascii="Times New Roman" w:hAnsi="Times New Roman"/>
          <w:sz w:val="28"/>
          <w:szCs w:val="28"/>
          <w:lang w:val="uk-UA"/>
        </w:rPr>
        <w:t xml:space="preserve"> </w:t>
      </w:r>
      <w:r w:rsidR="0013265E" w:rsidRPr="006E2BD7">
        <w:rPr>
          <w:rFonts w:ascii="Times New Roman" w:hAnsi="Times New Roman"/>
          <w:sz w:val="28"/>
          <w:szCs w:val="28"/>
          <w:lang w:val="uk-UA"/>
        </w:rPr>
        <w:t>в</w:t>
      </w:r>
      <w:r w:rsidR="00F851BB" w:rsidRPr="006E2BD7">
        <w:rPr>
          <w:rFonts w:ascii="Times New Roman" w:hAnsi="Times New Roman"/>
          <w:sz w:val="28"/>
          <w:szCs w:val="28"/>
          <w:lang w:val="uk-UA"/>
        </w:rPr>
        <w:t xml:space="preserve"> </w:t>
      </w:r>
      <w:r w:rsidR="0013265E" w:rsidRPr="006E2BD7">
        <w:rPr>
          <w:rFonts w:ascii="Times New Roman" w:hAnsi="Times New Roman"/>
          <w:sz w:val="28"/>
          <w:szCs w:val="28"/>
          <w:lang w:val="uk-UA"/>
        </w:rPr>
        <w:t>системах</w:t>
      </w:r>
      <w:r w:rsidR="00F851BB" w:rsidRPr="006E2BD7">
        <w:rPr>
          <w:rFonts w:ascii="Times New Roman" w:hAnsi="Times New Roman"/>
          <w:sz w:val="28"/>
          <w:szCs w:val="28"/>
          <w:lang w:val="uk-UA"/>
        </w:rPr>
        <w:t xml:space="preserve"> </w:t>
      </w:r>
      <w:r w:rsidR="0013265E" w:rsidRPr="006E2BD7">
        <w:rPr>
          <w:rFonts w:ascii="Times New Roman" w:hAnsi="Times New Roman"/>
          <w:sz w:val="28"/>
          <w:szCs w:val="28"/>
          <w:lang w:val="uk-UA"/>
        </w:rPr>
        <w:t>ТГП</w:t>
      </w:r>
      <w:r w:rsidR="00F851BB" w:rsidRPr="006E2BD7">
        <w:rPr>
          <w:rFonts w:ascii="Times New Roman" w:hAnsi="Times New Roman"/>
          <w:sz w:val="28"/>
          <w:szCs w:val="28"/>
          <w:lang w:val="uk-UA"/>
        </w:rPr>
        <w:t xml:space="preserve"> </w:t>
      </w:r>
      <w:r w:rsidR="0013265E" w:rsidRPr="006E2BD7">
        <w:rPr>
          <w:rFonts w:ascii="Times New Roman" w:hAnsi="Times New Roman"/>
          <w:sz w:val="28"/>
          <w:szCs w:val="28"/>
          <w:lang w:val="uk-UA"/>
        </w:rPr>
        <w:t>і</w:t>
      </w:r>
      <w:r w:rsidR="00F851BB" w:rsidRPr="006E2BD7">
        <w:rPr>
          <w:rFonts w:ascii="Times New Roman" w:hAnsi="Times New Roman"/>
          <w:sz w:val="28"/>
          <w:szCs w:val="28"/>
          <w:lang w:val="uk-UA"/>
        </w:rPr>
        <w:t xml:space="preserve"> </w:t>
      </w:r>
      <w:r w:rsidR="0013265E" w:rsidRPr="00392E65">
        <w:rPr>
          <w:rFonts w:ascii="Times New Roman" w:hAnsi="Times New Roman"/>
          <w:sz w:val="28"/>
          <w:szCs w:val="28"/>
          <w:lang w:val="uk-UA"/>
        </w:rPr>
        <w:t>В</w:t>
      </w:r>
      <w:r w:rsidR="00392E65" w:rsidRPr="00392E65">
        <w:rPr>
          <w:rFonts w:ascii="Times New Roman" w:hAnsi="Times New Roman"/>
          <w:sz w:val="28"/>
          <w:szCs w:val="28"/>
          <w:lang w:val="uk-UA"/>
        </w:rPr>
        <w:t xml:space="preserve"> </w:t>
      </w:r>
      <w:r w:rsidR="0013265E" w:rsidRPr="00392E65">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0013265E" w:rsidRPr="006E2BD7">
        <w:rPr>
          <w:rFonts w:ascii="Times New Roman" w:hAnsi="Times New Roman"/>
          <w:sz w:val="28"/>
          <w:szCs w:val="28"/>
          <w:lang w:val="uk-UA"/>
        </w:rPr>
        <w:t>конспект</w:t>
      </w:r>
      <w:r w:rsidR="00F851BB" w:rsidRPr="006E2BD7">
        <w:rPr>
          <w:rFonts w:ascii="Times New Roman" w:hAnsi="Times New Roman"/>
          <w:sz w:val="28"/>
          <w:szCs w:val="28"/>
          <w:lang w:val="uk-UA"/>
        </w:rPr>
        <w:t xml:space="preserve"> </w:t>
      </w:r>
      <w:r w:rsidR="0013265E" w:rsidRPr="006E2BD7">
        <w:rPr>
          <w:rFonts w:ascii="Times New Roman" w:hAnsi="Times New Roman"/>
          <w:sz w:val="28"/>
          <w:szCs w:val="28"/>
          <w:lang w:val="uk-UA"/>
        </w:rPr>
        <w:t>лекцій</w:t>
      </w:r>
      <w:r w:rsidR="00D93182"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00EE26BF" w:rsidRPr="006E2BD7">
        <w:rPr>
          <w:rFonts w:ascii="Times New Roman" w:hAnsi="Times New Roman"/>
          <w:sz w:val="28"/>
          <w:szCs w:val="28"/>
          <w:lang w:val="uk-UA"/>
        </w:rPr>
        <w:t>Харків</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ХНАМГ,</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2012.</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50</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с.</w:t>
      </w:r>
    </w:p>
    <w:p w14:paraId="6F38EFB0" w14:textId="77777777" w:rsidR="00257D2E" w:rsidRPr="006E2BD7" w:rsidRDefault="00257D2E"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Троянський</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О.І.</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Монітор</w:t>
      </w:r>
      <w:r w:rsidR="002A7488" w:rsidRPr="006E2BD7">
        <w:rPr>
          <w:rFonts w:ascii="Times New Roman" w:hAnsi="Times New Roman"/>
          <w:sz w:val="28"/>
          <w:szCs w:val="28"/>
          <w:lang w:val="uk-UA"/>
        </w:rPr>
        <w:t>инг</w:t>
      </w:r>
      <w:r w:rsidR="00F851BB" w:rsidRPr="006E2BD7">
        <w:rPr>
          <w:rFonts w:ascii="Times New Roman" w:hAnsi="Times New Roman"/>
          <w:sz w:val="28"/>
          <w:szCs w:val="28"/>
          <w:lang w:val="uk-UA"/>
        </w:rPr>
        <w:t xml:space="preserve"> </w:t>
      </w:r>
      <w:r w:rsidR="002A7488" w:rsidRPr="006E2BD7">
        <w:rPr>
          <w:rFonts w:ascii="Times New Roman" w:hAnsi="Times New Roman"/>
          <w:sz w:val="28"/>
          <w:szCs w:val="28"/>
          <w:lang w:val="uk-UA"/>
        </w:rPr>
        <w:t>якості</w:t>
      </w:r>
      <w:r w:rsidR="00F851BB" w:rsidRPr="006E2BD7">
        <w:rPr>
          <w:rFonts w:ascii="Times New Roman" w:hAnsi="Times New Roman"/>
          <w:sz w:val="28"/>
          <w:szCs w:val="28"/>
          <w:lang w:val="uk-UA"/>
        </w:rPr>
        <w:t xml:space="preserve"> </w:t>
      </w:r>
      <w:r w:rsidR="002A7488" w:rsidRPr="006E2BD7">
        <w:rPr>
          <w:rFonts w:ascii="Times New Roman" w:hAnsi="Times New Roman"/>
          <w:sz w:val="28"/>
          <w:szCs w:val="28"/>
          <w:lang w:val="uk-UA"/>
        </w:rPr>
        <w:t>води</w:t>
      </w: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00335310" w:rsidRPr="006E2BD7">
        <w:rPr>
          <w:rFonts w:ascii="Times New Roman" w:hAnsi="Times New Roman"/>
          <w:sz w:val="28"/>
          <w:szCs w:val="28"/>
          <w:lang w:val="uk-UA"/>
        </w:rPr>
        <w:t>Житомир:</w:t>
      </w:r>
      <w:r w:rsidR="00F851BB" w:rsidRPr="006E2BD7">
        <w:rPr>
          <w:rFonts w:ascii="Times New Roman" w:hAnsi="Times New Roman"/>
          <w:sz w:val="28"/>
          <w:szCs w:val="28"/>
          <w:lang w:val="uk-UA"/>
        </w:rPr>
        <w:t xml:space="preserve"> </w:t>
      </w:r>
      <w:r w:rsidR="00335310" w:rsidRPr="006E2BD7">
        <w:rPr>
          <w:rFonts w:ascii="Times New Roman" w:hAnsi="Times New Roman"/>
          <w:sz w:val="28"/>
          <w:szCs w:val="28"/>
          <w:lang w:val="uk-UA"/>
        </w:rPr>
        <w:t>Волинь</w:t>
      </w: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2004.</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192</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с.</w:t>
      </w:r>
    </w:p>
    <w:p w14:paraId="76501A56" w14:textId="0FBB1515" w:rsidR="00AB12BD" w:rsidRPr="00AC08C9" w:rsidRDefault="00AC08C9" w:rsidP="00140B46">
      <w:pPr>
        <w:pStyle w:val="a3"/>
        <w:numPr>
          <w:ilvl w:val="0"/>
          <w:numId w:val="8"/>
        </w:numPr>
        <w:spacing w:after="0" w:line="360" w:lineRule="auto"/>
        <w:ind w:left="0" w:firstLine="709"/>
        <w:jc w:val="both"/>
      </w:pPr>
      <w:r w:rsidRPr="00AC08C9">
        <w:rPr>
          <w:rFonts w:ascii="Times New Roman" w:hAnsi="Times New Roman"/>
          <w:sz w:val="28"/>
          <w:szCs w:val="28"/>
          <w:lang w:val="uk-UA"/>
        </w:rPr>
        <w:t xml:space="preserve">Методичний посібник з визначення якості води /За ред. В.І. Назаренко. </w:t>
      </w:r>
      <w:r w:rsidRPr="00173779">
        <w:rPr>
          <w:rFonts w:ascii="Times New Roman" w:hAnsi="Times New Roman"/>
          <w:sz w:val="28"/>
          <w:szCs w:val="28"/>
          <w:lang w:val="uk-UA"/>
        </w:rPr>
        <w:t>К</w:t>
      </w:r>
      <w:r w:rsidR="005700DB">
        <w:rPr>
          <w:rFonts w:ascii="Times New Roman" w:hAnsi="Times New Roman"/>
          <w:sz w:val="28"/>
          <w:szCs w:val="28"/>
          <w:lang w:val="uk-UA"/>
        </w:rPr>
        <w:t>иїв :</w:t>
      </w:r>
      <w:r w:rsidRPr="00AC08C9">
        <w:rPr>
          <w:rFonts w:ascii="Times New Roman" w:hAnsi="Times New Roman"/>
          <w:sz w:val="28"/>
          <w:szCs w:val="28"/>
          <w:lang w:val="uk-UA"/>
        </w:rPr>
        <w:t xml:space="preserve"> 2002.</w:t>
      </w:r>
      <w:r w:rsidR="00F851BB" w:rsidRPr="00AC08C9">
        <w:rPr>
          <w:rFonts w:ascii="Times New Roman" w:hAnsi="Times New Roman"/>
          <w:sz w:val="28"/>
          <w:szCs w:val="28"/>
          <w:lang w:val="uk-UA"/>
        </w:rPr>
        <w:t xml:space="preserve"> </w:t>
      </w:r>
      <w:r w:rsidR="00AB12BD" w:rsidRPr="00AC08C9">
        <w:rPr>
          <w:rFonts w:ascii="Times New Roman" w:hAnsi="Times New Roman"/>
          <w:sz w:val="28"/>
          <w:szCs w:val="28"/>
          <w:lang w:val="uk-UA"/>
        </w:rPr>
        <w:t>С.</w:t>
      </w:r>
      <w:r w:rsidR="00F851BB" w:rsidRPr="00AC08C9">
        <w:rPr>
          <w:rFonts w:ascii="Times New Roman" w:hAnsi="Times New Roman"/>
          <w:sz w:val="28"/>
          <w:szCs w:val="28"/>
          <w:lang w:val="uk-UA"/>
        </w:rPr>
        <w:t xml:space="preserve"> </w:t>
      </w:r>
      <w:r w:rsidR="00AB12BD" w:rsidRPr="00AC08C9">
        <w:rPr>
          <w:rFonts w:ascii="Times New Roman" w:hAnsi="Times New Roman"/>
          <w:sz w:val="28"/>
          <w:szCs w:val="28"/>
          <w:lang w:val="uk-UA"/>
        </w:rPr>
        <w:t>6</w:t>
      </w:r>
      <w:r w:rsidR="00AA608E" w:rsidRPr="00AC08C9">
        <w:rPr>
          <w:rFonts w:ascii="Times New Roman" w:hAnsi="Times New Roman"/>
          <w:sz w:val="28"/>
          <w:szCs w:val="28"/>
          <w:lang w:val="uk-UA"/>
        </w:rPr>
        <w:t>.</w:t>
      </w:r>
      <w:r w:rsidR="00F851BB" w:rsidRPr="00AC08C9">
        <w:t xml:space="preserve"> </w:t>
      </w:r>
    </w:p>
    <w:p w14:paraId="4ED13CBC" w14:textId="77777777" w:rsidR="00AF10CA" w:rsidRPr="00AF10CA" w:rsidRDefault="00AF10CA" w:rsidP="00AF10CA">
      <w:pPr>
        <w:pStyle w:val="a3"/>
        <w:numPr>
          <w:ilvl w:val="0"/>
          <w:numId w:val="8"/>
        </w:numPr>
        <w:spacing w:after="0" w:line="360" w:lineRule="auto"/>
        <w:ind w:left="0" w:firstLine="709"/>
        <w:jc w:val="both"/>
        <w:rPr>
          <w:rFonts w:ascii="Times New Roman" w:hAnsi="Times New Roman"/>
          <w:sz w:val="28"/>
          <w:szCs w:val="28"/>
          <w:lang w:val="uk-UA"/>
        </w:rPr>
      </w:pPr>
      <w:r w:rsidRPr="00AF10CA">
        <w:rPr>
          <w:rFonts w:ascii="Times New Roman" w:hAnsi="Times New Roman"/>
          <w:sz w:val="28"/>
          <w:szCs w:val="28"/>
          <w:lang w:val="uk-UA"/>
        </w:rPr>
        <w:t xml:space="preserve">Бойчук Ю., Солошенко Е., Бугай О. </w:t>
      </w:r>
      <w:proofErr w:type="spellStart"/>
      <w:r w:rsidRPr="00AF10CA">
        <w:rPr>
          <w:rFonts w:ascii="Times New Roman" w:hAnsi="Times New Roman"/>
          <w:sz w:val="28"/>
          <w:szCs w:val="28"/>
          <w:lang w:val="uk-UA"/>
        </w:rPr>
        <w:t>Екологія</w:t>
      </w:r>
      <w:proofErr w:type="spellEnd"/>
      <w:r w:rsidRPr="00AF10CA">
        <w:rPr>
          <w:rFonts w:ascii="Times New Roman" w:hAnsi="Times New Roman"/>
          <w:sz w:val="28"/>
          <w:szCs w:val="28"/>
          <w:lang w:val="uk-UA"/>
        </w:rPr>
        <w:t xml:space="preserve"> і </w:t>
      </w:r>
      <w:proofErr w:type="spellStart"/>
      <w:r w:rsidRPr="00AF10CA">
        <w:rPr>
          <w:rFonts w:ascii="Times New Roman" w:hAnsi="Times New Roman"/>
          <w:sz w:val="28"/>
          <w:szCs w:val="28"/>
          <w:lang w:val="uk-UA"/>
        </w:rPr>
        <w:t>охорона</w:t>
      </w:r>
      <w:proofErr w:type="spellEnd"/>
      <w:r w:rsidRPr="00AF10CA">
        <w:rPr>
          <w:rFonts w:ascii="Times New Roman" w:hAnsi="Times New Roman"/>
          <w:sz w:val="28"/>
          <w:szCs w:val="28"/>
          <w:lang w:val="uk-UA"/>
        </w:rPr>
        <w:t xml:space="preserve"> </w:t>
      </w:r>
      <w:proofErr w:type="spellStart"/>
      <w:r w:rsidRPr="00AF10CA">
        <w:rPr>
          <w:rFonts w:ascii="Times New Roman" w:hAnsi="Times New Roman"/>
          <w:sz w:val="28"/>
          <w:szCs w:val="28"/>
          <w:lang w:val="uk-UA"/>
        </w:rPr>
        <w:t>навколишнього</w:t>
      </w:r>
      <w:proofErr w:type="spellEnd"/>
      <w:r w:rsidRPr="00AF10CA">
        <w:rPr>
          <w:rFonts w:ascii="Times New Roman" w:hAnsi="Times New Roman"/>
          <w:sz w:val="28"/>
          <w:szCs w:val="28"/>
          <w:lang w:val="uk-UA"/>
        </w:rPr>
        <w:t xml:space="preserve"> </w:t>
      </w:r>
      <w:proofErr w:type="spellStart"/>
      <w:r w:rsidRPr="00AF10CA">
        <w:rPr>
          <w:rFonts w:ascii="Times New Roman" w:hAnsi="Times New Roman"/>
          <w:sz w:val="28"/>
          <w:szCs w:val="28"/>
          <w:lang w:val="uk-UA"/>
        </w:rPr>
        <w:t>середовища</w:t>
      </w:r>
      <w:proofErr w:type="spellEnd"/>
      <w:r w:rsidRPr="00AF10CA">
        <w:rPr>
          <w:rFonts w:ascii="Times New Roman" w:hAnsi="Times New Roman"/>
          <w:sz w:val="28"/>
          <w:szCs w:val="28"/>
          <w:lang w:val="uk-UA"/>
        </w:rPr>
        <w:t>. 2023. 316 с.</w:t>
      </w:r>
    </w:p>
    <w:p w14:paraId="391A0A7D" w14:textId="0EC5A17F" w:rsidR="00AB12BD" w:rsidRPr="006E2BD7" w:rsidRDefault="0080737A" w:rsidP="00140B46">
      <w:pPr>
        <w:pStyle w:val="Style41"/>
        <w:widowControl/>
        <w:numPr>
          <w:ilvl w:val="0"/>
          <w:numId w:val="8"/>
        </w:numPr>
        <w:tabs>
          <w:tab w:val="left" w:pos="1418"/>
        </w:tabs>
        <w:spacing w:line="360" w:lineRule="auto"/>
        <w:ind w:left="0" w:firstLine="709"/>
        <w:rPr>
          <w:rStyle w:val="FontStyle80"/>
          <w:sz w:val="28"/>
          <w:szCs w:val="28"/>
          <w:lang w:val="uk-UA" w:eastAsia="uk-UA"/>
        </w:rPr>
      </w:pPr>
      <w:r w:rsidRPr="006E2BD7">
        <w:rPr>
          <w:rStyle w:val="FontStyle80"/>
          <w:sz w:val="28"/>
          <w:szCs w:val="28"/>
          <w:lang w:val="uk-UA" w:eastAsia="uk-UA"/>
        </w:rPr>
        <w:t>Рудько</w:t>
      </w:r>
      <w:r w:rsidR="00F851BB" w:rsidRPr="006E2BD7">
        <w:rPr>
          <w:rStyle w:val="FontStyle80"/>
          <w:sz w:val="28"/>
          <w:szCs w:val="28"/>
          <w:lang w:val="uk-UA" w:eastAsia="uk-UA"/>
        </w:rPr>
        <w:t xml:space="preserve"> </w:t>
      </w:r>
      <w:r w:rsidRPr="006E2BD7">
        <w:rPr>
          <w:rStyle w:val="FontStyle80"/>
          <w:sz w:val="28"/>
          <w:szCs w:val="28"/>
          <w:lang w:val="uk-UA" w:eastAsia="uk-UA"/>
        </w:rPr>
        <w:t>Г.Л.</w:t>
      </w:r>
      <w:r w:rsidR="00F851BB" w:rsidRPr="006E2BD7">
        <w:rPr>
          <w:rStyle w:val="FontStyle80"/>
          <w:sz w:val="28"/>
          <w:szCs w:val="28"/>
          <w:lang w:val="uk-UA" w:eastAsia="uk-UA"/>
        </w:rPr>
        <w:t xml:space="preserve"> </w:t>
      </w:r>
      <w:r w:rsidR="00AB12BD" w:rsidRPr="006E2BD7">
        <w:rPr>
          <w:rStyle w:val="FontStyle80"/>
          <w:sz w:val="28"/>
          <w:szCs w:val="28"/>
          <w:lang w:val="uk-UA" w:eastAsia="uk-UA"/>
        </w:rPr>
        <w:t>Техногенні</w:t>
      </w:r>
      <w:r w:rsidR="00F851BB" w:rsidRPr="006E2BD7">
        <w:rPr>
          <w:rStyle w:val="FontStyle80"/>
          <w:sz w:val="28"/>
          <w:szCs w:val="28"/>
          <w:lang w:val="uk-UA" w:eastAsia="uk-UA"/>
        </w:rPr>
        <w:t xml:space="preserve"> </w:t>
      </w:r>
      <w:r w:rsidR="00AB12BD" w:rsidRPr="006E2BD7">
        <w:rPr>
          <w:rStyle w:val="FontStyle80"/>
          <w:sz w:val="28"/>
          <w:szCs w:val="28"/>
          <w:lang w:val="uk-UA" w:eastAsia="uk-UA"/>
        </w:rPr>
        <w:t>чинники</w:t>
      </w:r>
      <w:r w:rsidR="00F851BB" w:rsidRPr="006E2BD7">
        <w:rPr>
          <w:rStyle w:val="FontStyle80"/>
          <w:sz w:val="28"/>
          <w:szCs w:val="28"/>
          <w:lang w:val="uk-UA" w:eastAsia="uk-UA"/>
        </w:rPr>
        <w:t xml:space="preserve"> </w:t>
      </w:r>
      <w:r w:rsidR="00AB12BD" w:rsidRPr="006E2BD7">
        <w:rPr>
          <w:rStyle w:val="FontStyle80"/>
          <w:sz w:val="28"/>
          <w:szCs w:val="28"/>
          <w:lang w:val="uk-UA" w:eastAsia="uk-UA"/>
        </w:rPr>
        <w:t>формування</w:t>
      </w:r>
      <w:r w:rsidR="00F851BB" w:rsidRPr="006E2BD7">
        <w:rPr>
          <w:rStyle w:val="FontStyle80"/>
          <w:sz w:val="28"/>
          <w:szCs w:val="28"/>
          <w:lang w:val="uk-UA" w:eastAsia="uk-UA"/>
        </w:rPr>
        <w:t xml:space="preserve"> </w:t>
      </w:r>
      <w:r w:rsidR="00AB12BD" w:rsidRPr="006E2BD7">
        <w:rPr>
          <w:rStyle w:val="FontStyle80"/>
          <w:sz w:val="28"/>
          <w:szCs w:val="28"/>
          <w:lang w:val="uk-UA" w:eastAsia="uk-UA"/>
        </w:rPr>
        <w:t>хімічного</w:t>
      </w:r>
      <w:r w:rsidR="00F851BB" w:rsidRPr="006E2BD7">
        <w:rPr>
          <w:rStyle w:val="FontStyle80"/>
          <w:sz w:val="28"/>
          <w:szCs w:val="28"/>
          <w:lang w:val="uk-UA" w:eastAsia="uk-UA"/>
        </w:rPr>
        <w:t xml:space="preserve"> </w:t>
      </w:r>
      <w:r w:rsidR="00AB12BD" w:rsidRPr="006E2BD7">
        <w:rPr>
          <w:rStyle w:val="FontStyle80"/>
          <w:sz w:val="28"/>
          <w:szCs w:val="28"/>
          <w:lang w:val="uk-UA" w:eastAsia="uk-UA"/>
        </w:rPr>
        <w:t>складу</w:t>
      </w:r>
      <w:r w:rsidR="00F851BB" w:rsidRPr="006E2BD7">
        <w:rPr>
          <w:rStyle w:val="FontStyle80"/>
          <w:sz w:val="28"/>
          <w:szCs w:val="28"/>
          <w:lang w:val="uk-UA" w:eastAsia="uk-UA"/>
        </w:rPr>
        <w:t xml:space="preserve"> </w:t>
      </w:r>
      <w:r w:rsidR="00AB12BD" w:rsidRPr="006E2BD7">
        <w:rPr>
          <w:rStyle w:val="FontStyle80"/>
          <w:sz w:val="28"/>
          <w:szCs w:val="28"/>
          <w:lang w:val="uk-UA" w:eastAsia="uk-UA"/>
        </w:rPr>
        <w:t>річкових</w:t>
      </w:r>
      <w:r w:rsidR="00F851BB" w:rsidRPr="006E2BD7">
        <w:rPr>
          <w:rStyle w:val="FontStyle80"/>
          <w:sz w:val="28"/>
          <w:szCs w:val="28"/>
          <w:lang w:val="uk-UA" w:eastAsia="uk-UA"/>
        </w:rPr>
        <w:t xml:space="preserve"> </w:t>
      </w:r>
      <w:r w:rsidR="00AB12BD" w:rsidRPr="006E2BD7">
        <w:rPr>
          <w:rStyle w:val="FontStyle80"/>
          <w:sz w:val="28"/>
          <w:szCs w:val="28"/>
          <w:lang w:val="uk-UA" w:eastAsia="uk-UA"/>
        </w:rPr>
        <w:t>вод</w:t>
      </w:r>
      <w:r w:rsidR="00F851BB" w:rsidRPr="006E2BD7">
        <w:rPr>
          <w:rStyle w:val="FontStyle80"/>
          <w:sz w:val="28"/>
          <w:szCs w:val="28"/>
          <w:lang w:val="uk-UA" w:eastAsia="uk-UA"/>
        </w:rPr>
        <w:t xml:space="preserve"> </w:t>
      </w:r>
      <w:r w:rsidR="00D93182" w:rsidRPr="006E2BD7">
        <w:rPr>
          <w:rStyle w:val="FontStyle80"/>
          <w:sz w:val="28"/>
          <w:szCs w:val="28"/>
          <w:lang w:val="uk-UA" w:eastAsia="uk-UA"/>
        </w:rPr>
        <w:t>Одеської</w:t>
      </w:r>
      <w:r w:rsidR="00F851BB" w:rsidRPr="006E2BD7">
        <w:rPr>
          <w:rStyle w:val="FontStyle80"/>
          <w:sz w:val="28"/>
          <w:szCs w:val="28"/>
          <w:lang w:val="uk-UA" w:eastAsia="uk-UA"/>
        </w:rPr>
        <w:t xml:space="preserve"> </w:t>
      </w:r>
      <w:r w:rsidR="00AB12BD" w:rsidRPr="006E2BD7">
        <w:rPr>
          <w:rStyle w:val="FontStyle80"/>
          <w:sz w:val="28"/>
          <w:szCs w:val="28"/>
          <w:lang w:val="uk-UA" w:eastAsia="uk-UA"/>
        </w:rPr>
        <w:t>області</w:t>
      </w:r>
      <w:r w:rsidR="00D93182" w:rsidRPr="006E2BD7">
        <w:rPr>
          <w:rStyle w:val="FontStyle80"/>
          <w:sz w:val="28"/>
          <w:szCs w:val="28"/>
          <w:lang w:val="uk-UA" w:eastAsia="uk-UA"/>
        </w:rPr>
        <w:t>.</w:t>
      </w:r>
      <w:r w:rsidR="00F851BB" w:rsidRPr="006E2BD7">
        <w:rPr>
          <w:rStyle w:val="FontStyle80"/>
          <w:sz w:val="28"/>
          <w:szCs w:val="28"/>
          <w:lang w:val="uk-UA" w:eastAsia="uk-UA"/>
        </w:rPr>
        <w:t xml:space="preserve"> </w:t>
      </w:r>
      <w:r w:rsidR="00AB12BD" w:rsidRPr="006E2BD7">
        <w:rPr>
          <w:rStyle w:val="FontStyle80"/>
          <w:i/>
          <w:sz w:val="28"/>
          <w:szCs w:val="28"/>
          <w:lang w:val="uk-UA" w:eastAsia="uk-UA"/>
        </w:rPr>
        <w:t>Екол</w:t>
      </w:r>
      <w:r w:rsidRPr="006E2BD7">
        <w:rPr>
          <w:rStyle w:val="FontStyle80"/>
          <w:i/>
          <w:sz w:val="28"/>
          <w:szCs w:val="28"/>
          <w:lang w:val="uk-UA" w:eastAsia="uk-UA"/>
        </w:rPr>
        <w:t>огі</w:t>
      </w:r>
      <w:r w:rsidR="006E73BB" w:rsidRPr="006E2BD7">
        <w:rPr>
          <w:rStyle w:val="FontStyle80"/>
          <w:i/>
          <w:sz w:val="28"/>
          <w:szCs w:val="28"/>
          <w:lang w:val="uk-UA" w:eastAsia="uk-UA"/>
        </w:rPr>
        <w:t>я</w:t>
      </w:r>
      <w:r w:rsidR="00F851BB" w:rsidRPr="006E2BD7">
        <w:rPr>
          <w:rStyle w:val="FontStyle80"/>
          <w:i/>
          <w:sz w:val="28"/>
          <w:szCs w:val="28"/>
          <w:lang w:val="uk-UA" w:eastAsia="uk-UA"/>
        </w:rPr>
        <w:t xml:space="preserve"> </w:t>
      </w:r>
      <w:r w:rsidR="00AB12BD" w:rsidRPr="006E2BD7">
        <w:rPr>
          <w:rStyle w:val="FontStyle80"/>
          <w:i/>
          <w:sz w:val="28"/>
          <w:szCs w:val="28"/>
          <w:lang w:val="uk-UA" w:eastAsia="uk-UA"/>
        </w:rPr>
        <w:t>довкілля</w:t>
      </w:r>
      <w:r w:rsidR="00F851BB" w:rsidRPr="006E2BD7">
        <w:rPr>
          <w:rStyle w:val="FontStyle80"/>
          <w:i/>
          <w:sz w:val="28"/>
          <w:szCs w:val="28"/>
          <w:lang w:val="uk-UA" w:eastAsia="uk-UA"/>
        </w:rPr>
        <w:t xml:space="preserve"> </w:t>
      </w:r>
      <w:r w:rsidR="00AB12BD" w:rsidRPr="006E2BD7">
        <w:rPr>
          <w:rStyle w:val="FontStyle80"/>
          <w:i/>
          <w:sz w:val="28"/>
          <w:szCs w:val="28"/>
          <w:lang w:val="uk-UA" w:eastAsia="uk-UA"/>
        </w:rPr>
        <w:t>та</w:t>
      </w:r>
      <w:r w:rsidR="00F851BB" w:rsidRPr="006E2BD7">
        <w:rPr>
          <w:rStyle w:val="FontStyle80"/>
          <w:i/>
          <w:sz w:val="28"/>
          <w:szCs w:val="28"/>
          <w:lang w:val="uk-UA" w:eastAsia="uk-UA"/>
        </w:rPr>
        <w:t xml:space="preserve"> </w:t>
      </w:r>
      <w:r w:rsidR="00AB12BD" w:rsidRPr="006E2BD7">
        <w:rPr>
          <w:rStyle w:val="FontStyle80"/>
          <w:i/>
          <w:sz w:val="28"/>
          <w:szCs w:val="28"/>
          <w:lang w:val="uk-UA" w:eastAsia="uk-UA"/>
        </w:rPr>
        <w:t>безпека</w:t>
      </w:r>
      <w:r w:rsidR="00F851BB" w:rsidRPr="006E2BD7">
        <w:rPr>
          <w:rStyle w:val="FontStyle80"/>
          <w:i/>
          <w:sz w:val="28"/>
          <w:szCs w:val="28"/>
          <w:lang w:val="uk-UA" w:eastAsia="uk-UA"/>
        </w:rPr>
        <w:t xml:space="preserve"> </w:t>
      </w:r>
      <w:r w:rsidR="00AB12BD" w:rsidRPr="006E2BD7">
        <w:rPr>
          <w:rStyle w:val="FontStyle80"/>
          <w:i/>
          <w:sz w:val="28"/>
          <w:szCs w:val="28"/>
          <w:lang w:val="uk-UA" w:eastAsia="uk-UA"/>
        </w:rPr>
        <w:t>життєдіяльності</w:t>
      </w:r>
      <w:r w:rsidR="00AB12BD" w:rsidRPr="006E2BD7">
        <w:rPr>
          <w:rStyle w:val="FontStyle80"/>
          <w:sz w:val="28"/>
          <w:szCs w:val="28"/>
          <w:lang w:val="uk-UA" w:eastAsia="uk-UA"/>
        </w:rPr>
        <w:t>.</w:t>
      </w:r>
      <w:r w:rsidR="00F851BB" w:rsidRPr="006E2BD7">
        <w:rPr>
          <w:rStyle w:val="FontStyle80"/>
          <w:sz w:val="28"/>
          <w:szCs w:val="28"/>
          <w:lang w:val="uk-UA" w:eastAsia="uk-UA"/>
        </w:rPr>
        <w:t xml:space="preserve"> </w:t>
      </w:r>
      <w:r w:rsidR="00AB12BD" w:rsidRPr="006E2BD7">
        <w:rPr>
          <w:rStyle w:val="FontStyle80"/>
          <w:sz w:val="28"/>
          <w:szCs w:val="28"/>
          <w:lang w:val="uk-UA" w:eastAsia="uk-UA"/>
        </w:rPr>
        <w:t>20</w:t>
      </w:r>
      <w:r w:rsidR="00D93182" w:rsidRPr="006E2BD7">
        <w:rPr>
          <w:rStyle w:val="FontStyle80"/>
          <w:sz w:val="28"/>
          <w:szCs w:val="28"/>
          <w:lang w:val="uk-UA" w:eastAsia="uk-UA"/>
        </w:rPr>
        <w:t>1</w:t>
      </w:r>
      <w:r w:rsidR="00AB12BD" w:rsidRPr="006E2BD7">
        <w:rPr>
          <w:rStyle w:val="FontStyle80"/>
          <w:sz w:val="28"/>
          <w:szCs w:val="28"/>
          <w:lang w:val="uk-UA" w:eastAsia="uk-UA"/>
        </w:rPr>
        <w:t>5.</w:t>
      </w:r>
      <w:r w:rsidR="00F851BB" w:rsidRPr="006E2BD7">
        <w:rPr>
          <w:sz w:val="28"/>
          <w:szCs w:val="28"/>
          <w:lang w:val="uk-UA"/>
        </w:rPr>
        <w:t xml:space="preserve"> </w:t>
      </w:r>
      <w:r w:rsidR="00AB12BD" w:rsidRPr="006E2BD7">
        <w:rPr>
          <w:rStyle w:val="FontStyle80"/>
          <w:sz w:val="28"/>
          <w:szCs w:val="28"/>
          <w:lang w:val="uk-UA" w:eastAsia="uk-UA"/>
        </w:rPr>
        <w:t>№</w:t>
      </w:r>
      <w:r w:rsidR="00F851BB" w:rsidRPr="006E2BD7">
        <w:rPr>
          <w:rStyle w:val="FontStyle80"/>
          <w:sz w:val="28"/>
          <w:szCs w:val="28"/>
          <w:lang w:val="uk-UA" w:eastAsia="uk-UA"/>
        </w:rPr>
        <w:t xml:space="preserve"> </w:t>
      </w:r>
      <w:r w:rsidR="00AB12BD" w:rsidRPr="006E2BD7">
        <w:rPr>
          <w:rStyle w:val="FontStyle80"/>
          <w:sz w:val="28"/>
          <w:szCs w:val="28"/>
          <w:lang w:val="uk-UA" w:eastAsia="uk-UA"/>
        </w:rPr>
        <w:t>3.</w:t>
      </w:r>
      <w:r w:rsidR="00F851BB" w:rsidRPr="006E2BD7">
        <w:rPr>
          <w:sz w:val="28"/>
          <w:szCs w:val="28"/>
          <w:lang w:val="uk-UA"/>
        </w:rPr>
        <w:t xml:space="preserve"> </w:t>
      </w:r>
      <w:r w:rsidR="00AB12BD" w:rsidRPr="006E2BD7">
        <w:rPr>
          <w:rStyle w:val="FontStyle80"/>
          <w:sz w:val="28"/>
          <w:szCs w:val="28"/>
          <w:lang w:val="uk-UA" w:eastAsia="uk-UA"/>
        </w:rPr>
        <w:t>С.</w:t>
      </w:r>
      <w:r w:rsidR="00F851BB" w:rsidRPr="006E2BD7">
        <w:rPr>
          <w:rStyle w:val="FontStyle80"/>
          <w:sz w:val="28"/>
          <w:szCs w:val="28"/>
          <w:lang w:val="uk-UA" w:eastAsia="uk-UA"/>
        </w:rPr>
        <w:t xml:space="preserve"> </w:t>
      </w:r>
      <w:r w:rsidR="00AB12BD" w:rsidRPr="006E2BD7">
        <w:rPr>
          <w:rStyle w:val="FontStyle80"/>
          <w:sz w:val="28"/>
          <w:szCs w:val="28"/>
          <w:lang w:val="uk-UA" w:eastAsia="uk-UA"/>
        </w:rPr>
        <w:t>40-47.</w:t>
      </w:r>
    </w:p>
    <w:p w14:paraId="37113B4C" w14:textId="5495EE2A" w:rsidR="00AB12BD" w:rsidRPr="006E2BD7" w:rsidRDefault="00EB19E1" w:rsidP="00140B46">
      <w:pPr>
        <w:pStyle w:val="Style41"/>
        <w:widowControl/>
        <w:numPr>
          <w:ilvl w:val="0"/>
          <w:numId w:val="8"/>
        </w:numPr>
        <w:spacing w:line="360" w:lineRule="auto"/>
        <w:ind w:left="0" w:firstLine="709"/>
        <w:rPr>
          <w:sz w:val="28"/>
          <w:szCs w:val="28"/>
          <w:lang w:val="uk-UA"/>
        </w:rPr>
      </w:pPr>
      <w:proofErr w:type="spellStart"/>
      <w:r w:rsidRPr="006E2BD7">
        <w:rPr>
          <w:sz w:val="28"/>
          <w:szCs w:val="28"/>
          <w:lang w:val="uk-UA"/>
        </w:rPr>
        <w:lastRenderedPageBreak/>
        <w:t>Ohlsson</w:t>
      </w:r>
      <w:proofErr w:type="spellEnd"/>
      <w:r w:rsidR="00F851BB" w:rsidRPr="006E2BD7">
        <w:rPr>
          <w:sz w:val="28"/>
          <w:szCs w:val="28"/>
          <w:lang w:val="uk-UA"/>
        </w:rPr>
        <w:t xml:space="preserve"> </w:t>
      </w:r>
      <w:r w:rsidR="00B9136E" w:rsidRPr="006E2BD7">
        <w:rPr>
          <w:sz w:val="28"/>
          <w:szCs w:val="28"/>
          <w:lang w:val="uk-UA"/>
        </w:rPr>
        <w:t>L</w:t>
      </w:r>
      <w:r w:rsidRPr="006E2BD7">
        <w:rPr>
          <w:sz w:val="28"/>
          <w:szCs w:val="28"/>
          <w:lang w:val="uk-UA"/>
        </w:rPr>
        <w:t>.</w:t>
      </w:r>
      <w:r w:rsidR="00F851BB" w:rsidRPr="006E2BD7">
        <w:rPr>
          <w:sz w:val="28"/>
          <w:szCs w:val="28"/>
          <w:lang w:val="uk-UA"/>
        </w:rPr>
        <w:t xml:space="preserve"> </w:t>
      </w:r>
      <w:proofErr w:type="spellStart"/>
      <w:r w:rsidRPr="006E2BD7">
        <w:rPr>
          <w:sz w:val="28"/>
          <w:szCs w:val="28"/>
          <w:lang w:val="uk-UA"/>
        </w:rPr>
        <w:t>Water</w:t>
      </w:r>
      <w:proofErr w:type="spellEnd"/>
      <w:r w:rsidR="00F851BB" w:rsidRPr="006E2BD7">
        <w:rPr>
          <w:sz w:val="28"/>
          <w:szCs w:val="28"/>
          <w:lang w:val="uk-UA"/>
        </w:rPr>
        <w:t xml:space="preserve"> </w:t>
      </w:r>
      <w:proofErr w:type="spellStart"/>
      <w:r w:rsidRPr="006E2BD7">
        <w:rPr>
          <w:sz w:val="28"/>
          <w:szCs w:val="28"/>
          <w:lang w:val="uk-UA"/>
        </w:rPr>
        <w:t>conflicts</w:t>
      </w:r>
      <w:proofErr w:type="spellEnd"/>
      <w:r w:rsidR="00F851BB" w:rsidRPr="006E2BD7">
        <w:rPr>
          <w:sz w:val="28"/>
          <w:szCs w:val="28"/>
          <w:lang w:val="uk-UA"/>
        </w:rPr>
        <w:t xml:space="preserve"> </w:t>
      </w:r>
      <w:proofErr w:type="spellStart"/>
      <w:r w:rsidRPr="006E2BD7">
        <w:rPr>
          <w:sz w:val="28"/>
          <w:szCs w:val="28"/>
          <w:lang w:val="uk-UA"/>
        </w:rPr>
        <w:t>and</w:t>
      </w:r>
      <w:proofErr w:type="spellEnd"/>
      <w:r w:rsidR="00F851BB" w:rsidRPr="006E2BD7">
        <w:rPr>
          <w:sz w:val="28"/>
          <w:szCs w:val="28"/>
          <w:lang w:val="uk-UA"/>
        </w:rPr>
        <w:t xml:space="preserve"> </w:t>
      </w:r>
      <w:proofErr w:type="spellStart"/>
      <w:r w:rsidRPr="006E2BD7">
        <w:rPr>
          <w:sz w:val="28"/>
          <w:szCs w:val="28"/>
          <w:lang w:val="uk-UA"/>
        </w:rPr>
        <w:t>social</w:t>
      </w:r>
      <w:proofErr w:type="spellEnd"/>
      <w:r w:rsidR="00F851BB" w:rsidRPr="006E2BD7">
        <w:rPr>
          <w:sz w:val="28"/>
          <w:szCs w:val="28"/>
          <w:lang w:val="uk-UA"/>
        </w:rPr>
        <w:t xml:space="preserve"> </w:t>
      </w:r>
      <w:proofErr w:type="spellStart"/>
      <w:r w:rsidRPr="006E2BD7">
        <w:rPr>
          <w:sz w:val="28"/>
          <w:szCs w:val="28"/>
          <w:lang w:val="uk-UA"/>
        </w:rPr>
        <w:t>resource</w:t>
      </w:r>
      <w:proofErr w:type="spellEnd"/>
      <w:r w:rsidR="00F851BB" w:rsidRPr="006E2BD7">
        <w:rPr>
          <w:sz w:val="28"/>
          <w:szCs w:val="28"/>
          <w:lang w:val="uk-UA"/>
        </w:rPr>
        <w:t xml:space="preserve"> </w:t>
      </w:r>
      <w:proofErr w:type="spellStart"/>
      <w:r w:rsidRPr="006E2BD7">
        <w:rPr>
          <w:sz w:val="28"/>
          <w:szCs w:val="28"/>
          <w:lang w:val="uk-UA"/>
        </w:rPr>
        <w:t>scarcity</w:t>
      </w:r>
      <w:proofErr w:type="spellEnd"/>
      <w:r w:rsidRPr="006E2BD7">
        <w:rPr>
          <w:sz w:val="28"/>
          <w:szCs w:val="28"/>
          <w:lang w:val="uk-UA"/>
        </w:rPr>
        <w:t>.</w:t>
      </w:r>
      <w:r w:rsidR="00F851BB" w:rsidRPr="006E2BD7">
        <w:rPr>
          <w:sz w:val="28"/>
          <w:szCs w:val="28"/>
          <w:lang w:val="uk-UA"/>
        </w:rPr>
        <w:t xml:space="preserve"> </w:t>
      </w:r>
      <w:proofErr w:type="spellStart"/>
      <w:r w:rsidRPr="006E2BD7">
        <w:rPr>
          <w:i/>
          <w:sz w:val="28"/>
          <w:szCs w:val="28"/>
          <w:lang w:val="uk-UA"/>
        </w:rPr>
        <w:t>Physics</w:t>
      </w:r>
      <w:proofErr w:type="spellEnd"/>
      <w:r w:rsidR="00F851BB" w:rsidRPr="006E2BD7">
        <w:rPr>
          <w:i/>
          <w:sz w:val="28"/>
          <w:szCs w:val="28"/>
          <w:lang w:val="uk-UA"/>
        </w:rPr>
        <w:t xml:space="preserve"> </w:t>
      </w:r>
      <w:proofErr w:type="spellStart"/>
      <w:r w:rsidRPr="006E2BD7">
        <w:rPr>
          <w:i/>
          <w:sz w:val="28"/>
          <w:szCs w:val="28"/>
          <w:lang w:val="uk-UA"/>
        </w:rPr>
        <w:t>and</w:t>
      </w:r>
      <w:proofErr w:type="spellEnd"/>
      <w:r w:rsidR="00F851BB" w:rsidRPr="006E2BD7">
        <w:rPr>
          <w:i/>
          <w:sz w:val="28"/>
          <w:szCs w:val="28"/>
          <w:lang w:val="uk-UA"/>
        </w:rPr>
        <w:t xml:space="preserve"> </w:t>
      </w:r>
      <w:proofErr w:type="spellStart"/>
      <w:r w:rsidRPr="006E2BD7">
        <w:rPr>
          <w:i/>
          <w:sz w:val="28"/>
          <w:szCs w:val="28"/>
          <w:lang w:val="uk-UA"/>
        </w:rPr>
        <w:t>Chemistry</w:t>
      </w:r>
      <w:proofErr w:type="spellEnd"/>
      <w:r w:rsidR="00F851BB" w:rsidRPr="006E2BD7">
        <w:rPr>
          <w:i/>
          <w:sz w:val="28"/>
          <w:szCs w:val="28"/>
          <w:lang w:val="uk-UA"/>
        </w:rPr>
        <w:t xml:space="preserve"> </w:t>
      </w:r>
      <w:proofErr w:type="spellStart"/>
      <w:r w:rsidRPr="006E2BD7">
        <w:rPr>
          <w:i/>
          <w:sz w:val="28"/>
          <w:szCs w:val="28"/>
          <w:lang w:val="uk-UA"/>
        </w:rPr>
        <w:t>of</w:t>
      </w:r>
      <w:proofErr w:type="spellEnd"/>
      <w:r w:rsidR="00F851BB" w:rsidRPr="006E2BD7">
        <w:rPr>
          <w:i/>
          <w:sz w:val="28"/>
          <w:szCs w:val="28"/>
          <w:lang w:val="uk-UA"/>
        </w:rPr>
        <w:t xml:space="preserve"> </w:t>
      </w:r>
      <w:proofErr w:type="spellStart"/>
      <w:r w:rsidRPr="006E2BD7">
        <w:rPr>
          <w:i/>
          <w:sz w:val="28"/>
          <w:szCs w:val="28"/>
          <w:lang w:val="uk-UA"/>
        </w:rPr>
        <w:t>the</w:t>
      </w:r>
      <w:proofErr w:type="spellEnd"/>
      <w:r w:rsidR="00F851BB" w:rsidRPr="006E2BD7">
        <w:rPr>
          <w:i/>
          <w:sz w:val="28"/>
          <w:szCs w:val="28"/>
          <w:lang w:val="uk-UA"/>
        </w:rPr>
        <w:t xml:space="preserve"> </w:t>
      </w:r>
      <w:proofErr w:type="spellStart"/>
      <w:r w:rsidRPr="006E2BD7">
        <w:rPr>
          <w:i/>
          <w:sz w:val="28"/>
          <w:szCs w:val="28"/>
          <w:lang w:val="uk-UA"/>
        </w:rPr>
        <w:t>Earth</w:t>
      </w:r>
      <w:proofErr w:type="spellEnd"/>
      <w:r w:rsidRPr="006E2BD7">
        <w:rPr>
          <w:i/>
          <w:sz w:val="28"/>
          <w:szCs w:val="28"/>
          <w:lang w:val="uk-UA"/>
        </w:rPr>
        <w:t>,</w:t>
      </w:r>
      <w:r w:rsidR="00F851BB" w:rsidRPr="006E2BD7">
        <w:rPr>
          <w:i/>
          <w:sz w:val="28"/>
          <w:szCs w:val="28"/>
          <w:lang w:val="uk-UA"/>
        </w:rPr>
        <w:t xml:space="preserve"> </w:t>
      </w:r>
      <w:proofErr w:type="spellStart"/>
      <w:r w:rsidRPr="006E2BD7">
        <w:rPr>
          <w:i/>
          <w:sz w:val="28"/>
          <w:szCs w:val="28"/>
          <w:lang w:val="uk-UA"/>
        </w:rPr>
        <w:t>Part</w:t>
      </w:r>
      <w:proofErr w:type="spellEnd"/>
      <w:r w:rsidR="00F851BB" w:rsidRPr="006E2BD7">
        <w:rPr>
          <w:i/>
          <w:sz w:val="28"/>
          <w:szCs w:val="28"/>
          <w:lang w:val="uk-UA"/>
        </w:rPr>
        <w:t xml:space="preserve"> </w:t>
      </w:r>
      <w:r w:rsidRPr="006E2BD7">
        <w:rPr>
          <w:i/>
          <w:sz w:val="28"/>
          <w:szCs w:val="28"/>
          <w:lang w:val="uk-UA"/>
        </w:rPr>
        <w:t>B:</w:t>
      </w:r>
      <w:r w:rsidR="00F851BB" w:rsidRPr="006E2BD7">
        <w:rPr>
          <w:i/>
          <w:sz w:val="28"/>
          <w:szCs w:val="28"/>
          <w:lang w:val="uk-UA"/>
        </w:rPr>
        <w:t xml:space="preserve"> </w:t>
      </w:r>
      <w:proofErr w:type="spellStart"/>
      <w:r w:rsidRPr="006E2BD7">
        <w:rPr>
          <w:i/>
          <w:sz w:val="28"/>
          <w:szCs w:val="28"/>
          <w:lang w:val="uk-UA"/>
        </w:rPr>
        <w:t>Hydrology</w:t>
      </w:r>
      <w:proofErr w:type="spellEnd"/>
      <w:r w:rsidRPr="006E2BD7">
        <w:rPr>
          <w:i/>
          <w:sz w:val="28"/>
          <w:szCs w:val="28"/>
          <w:lang w:val="uk-UA"/>
        </w:rPr>
        <w:t>,</w:t>
      </w:r>
      <w:r w:rsidR="00F851BB" w:rsidRPr="006E2BD7">
        <w:rPr>
          <w:i/>
          <w:sz w:val="28"/>
          <w:szCs w:val="28"/>
          <w:lang w:val="uk-UA"/>
        </w:rPr>
        <w:t xml:space="preserve"> </w:t>
      </w:r>
      <w:proofErr w:type="spellStart"/>
      <w:r w:rsidRPr="006E2BD7">
        <w:rPr>
          <w:i/>
          <w:sz w:val="28"/>
          <w:szCs w:val="28"/>
          <w:lang w:val="uk-UA"/>
        </w:rPr>
        <w:t>Oceans</w:t>
      </w:r>
      <w:proofErr w:type="spellEnd"/>
      <w:r w:rsidR="00F851BB" w:rsidRPr="006E2BD7">
        <w:rPr>
          <w:i/>
          <w:sz w:val="28"/>
          <w:szCs w:val="28"/>
          <w:lang w:val="uk-UA"/>
        </w:rPr>
        <w:t xml:space="preserve"> </w:t>
      </w:r>
      <w:proofErr w:type="spellStart"/>
      <w:r w:rsidRPr="006E2BD7">
        <w:rPr>
          <w:i/>
          <w:sz w:val="28"/>
          <w:szCs w:val="28"/>
          <w:lang w:val="uk-UA"/>
        </w:rPr>
        <w:t>and</w:t>
      </w:r>
      <w:proofErr w:type="spellEnd"/>
      <w:r w:rsidR="00F851BB" w:rsidRPr="006E2BD7">
        <w:rPr>
          <w:i/>
          <w:sz w:val="28"/>
          <w:szCs w:val="28"/>
          <w:lang w:val="uk-UA"/>
        </w:rPr>
        <w:t xml:space="preserve"> </w:t>
      </w:r>
      <w:proofErr w:type="spellStart"/>
      <w:r w:rsidRPr="006E2BD7">
        <w:rPr>
          <w:i/>
          <w:sz w:val="28"/>
          <w:szCs w:val="28"/>
          <w:lang w:val="uk-UA"/>
        </w:rPr>
        <w:t>Atmosphere</w:t>
      </w:r>
      <w:proofErr w:type="spellEnd"/>
      <w:r w:rsidRPr="006E2BD7">
        <w:rPr>
          <w:sz w:val="28"/>
          <w:szCs w:val="28"/>
          <w:lang w:val="uk-UA"/>
        </w:rPr>
        <w:t>.</w:t>
      </w:r>
      <w:r w:rsidR="00F851BB" w:rsidRPr="006E2BD7">
        <w:rPr>
          <w:sz w:val="28"/>
          <w:szCs w:val="28"/>
          <w:lang w:val="uk-UA"/>
        </w:rPr>
        <w:t xml:space="preserve"> </w:t>
      </w:r>
      <w:r w:rsidRPr="006E2BD7">
        <w:rPr>
          <w:sz w:val="28"/>
          <w:szCs w:val="28"/>
          <w:lang w:val="uk-UA"/>
        </w:rPr>
        <w:t>2000.</w:t>
      </w:r>
      <w:r w:rsidR="00F851BB" w:rsidRPr="006E2BD7">
        <w:rPr>
          <w:sz w:val="28"/>
          <w:szCs w:val="28"/>
          <w:lang w:val="uk-UA"/>
        </w:rPr>
        <w:t xml:space="preserve"> </w:t>
      </w:r>
      <w:proofErr w:type="spellStart"/>
      <w:r w:rsidRPr="006E2BD7">
        <w:rPr>
          <w:sz w:val="28"/>
          <w:szCs w:val="28"/>
          <w:lang w:val="uk-UA"/>
        </w:rPr>
        <w:t>Vol</w:t>
      </w:r>
      <w:proofErr w:type="spellEnd"/>
      <w:r w:rsidRPr="006E2BD7">
        <w:rPr>
          <w:sz w:val="28"/>
          <w:szCs w:val="28"/>
          <w:lang w:val="uk-UA"/>
        </w:rPr>
        <w:t>.</w:t>
      </w:r>
      <w:r w:rsidR="00F851BB" w:rsidRPr="006E2BD7">
        <w:rPr>
          <w:sz w:val="28"/>
          <w:szCs w:val="28"/>
          <w:lang w:val="uk-UA"/>
        </w:rPr>
        <w:t xml:space="preserve"> </w:t>
      </w:r>
      <w:r w:rsidRPr="006E2BD7">
        <w:rPr>
          <w:sz w:val="28"/>
          <w:szCs w:val="28"/>
          <w:lang w:val="uk-UA"/>
        </w:rPr>
        <w:t>25.</w:t>
      </w:r>
      <w:r w:rsidR="00F851BB" w:rsidRPr="006E2BD7">
        <w:rPr>
          <w:sz w:val="28"/>
          <w:szCs w:val="28"/>
          <w:lang w:val="uk-UA"/>
        </w:rPr>
        <w:t xml:space="preserve"> </w:t>
      </w:r>
      <w:r w:rsidR="00046E32" w:rsidRPr="006E2BD7">
        <w:rPr>
          <w:sz w:val="28"/>
          <w:szCs w:val="28"/>
          <w:lang w:val="uk-UA"/>
        </w:rPr>
        <w:br/>
      </w:r>
      <w:r w:rsidRPr="006E2BD7">
        <w:rPr>
          <w:sz w:val="28"/>
          <w:szCs w:val="28"/>
          <w:lang w:val="uk-UA"/>
        </w:rPr>
        <w:t>P.</w:t>
      </w:r>
      <w:r w:rsidR="00F851BB" w:rsidRPr="006E2BD7">
        <w:rPr>
          <w:sz w:val="28"/>
          <w:szCs w:val="28"/>
          <w:lang w:val="uk-UA"/>
        </w:rPr>
        <w:t xml:space="preserve"> </w:t>
      </w:r>
      <w:r w:rsidRPr="006E2BD7">
        <w:rPr>
          <w:sz w:val="28"/>
          <w:szCs w:val="28"/>
          <w:lang w:val="uk-UA"/>
        </w:rPr>
        <w:t>213-220.</w:t>
      </w:r>
    </w:p>
    <w:p w14:paraId="2B1C9CF1" w14:textId="700B5F1B" w:rsidR="00257D2E" w:rsidRPr="006E2BD7" w:rsidRDefault="00B73170" w:rsidP="00173779">
      <w:pPr>
        <w:pStyle w:val="a3"/>
        <w:keepNext/>
        <w:numPr>
          <w:ilvl w:val="0"/>
          <w:numId w:val="8"/>
        </w:numPr>
        <w:spacing w:after="0" w:line="360" w:lineRule="auto"/>
        <w:ind w:left="0" w:firstLine="709"/>
        <w:jc w:val="both"/>
        <w:rPr>
          <w:rFonts w:ascii="Times New Roman" w:hAnsi="Times New Roman"/>
          <w:sz w:val="28"/>
          <w:szCs w:val="28"/>
          <w:lang w:val="uk-UA"/>
        </w:rPr>
      </w:pPr>
      <w:r w:rsidRPr="00B73170">
        <w:rPr>
          <w:rFonts w:ascii="Times New Roman" w:hAnsi="Times New Roman"/>
          <w:sz w:val="28"/>
          <w:szCs w:val="28"/>
          <w:lang w:val="uk-UA"/>
        </w:rPr>
        <w:t xml:space="preserve">Н.А. Мєшкова-Клименко, І.В. </w:t>
      </w:r>
      <w:proofErr w:type="spellStart"/>
      <w:r w:rsidRPr="00B73170">
        <w:rPr>
          <w:rFonts w:ascii="Times New Roman" w:hAnsi="Times New Roman"/>
          <w:sz w:val="28"/>
          <w:szCs w:val="28"/>
          <w:lang w:val="uk-UA"/>
        </w:rPr>
        <w:t>Косогіна</w:t>
      </w:r>
      <w:proofErr w:type="spellEnd"/>
      <w:r w:rsidRPr="00B73170">
        <w:rPr>
          <w:rFonts w:ascii="Times New Roman" w:hAnsi="Times New Roman"/>
          <w:sz w:val="28"/>
          <w:szCs w:val="28"/>
          <w:lang w:val="uk-UA"/>
        </w:rPr>
        <w:t xml:space="preserve">, Н.М. </w:t>
      </w:r>
      <w:proofErr w:type="spellStart"/>
      <w:r w:rsidRPr="00B73170">
        <w:rPr>
          <w:rFonts w:ascii="Times New Roman" w:hAnsi="Times New Roman"/>
          <w:sz w:val="28"/>
          <w:szCs w:val="28"/>
          <w:lang w:val="uk-UA"/>
        </w:rPr>
        <w:t>Толстопалова</w:t>
      </w:r>
      <w:proofErr w:type="spellEnd"/>
      <w:r w:rsidRPr="00B73170">
        <w:rPr>
          <w:rFonts w:ascii="Times New Roman" w:hAnsi="Times New Roman"/>
          <w:sz w:val="28"/>
          <w:szCs w:val="28"/>
          <w:lang w:val="uk-UA"/>
        </w:rPr>
        <w:t xml:space="preserve">. </w:t>
      </w:r>
      <w:r w:rsidR="00AC08C9" w:rsidRPr="00AC08C9">
        <w:rPr>
          <w:rFonts w:ascii="Times New Roman" w:hAnsi="Times New Roman"/>
          <w:sz w:val="28"/>
          <w:szCs w:val="28"/>
          <w:lang w:val="uk-UA"/>
        </w:rPr>
        <w:t>«</w:t>
      </w:r>
      <w:r w:rsidRPr="00B73170">
        <w:rPr>
          <w:rFonts w:ascii="Times New Roman" w:hAnsi="Times New Roman"/>
          <w:sz w:val="28"/>
          <w:szCs w:val="28"/>
          <w:lang w:val="uk-UA"/>
        </w:rPr>
        <w:t xml:space="preserve">Технологія та обладнання одержання питної та технічної </w:t>
      </w:r>
      <w:r w:rsidRPr="00C16774">
        <w:rPr>
          <w:rFonts w:ascii="Times New Roman" w:hAnsi="Times New Roman"/>
          <w:sz w:val="28"/>
          <w:szCs w:val="28"/>
          <w:lang w:val="uk-UA"/>
        </w:rPr>
        <w:t>води</w:t>
      </w:r>
      <w:r w:rsidR="00AC08C9" w:rsidRPr="00C16774">
        <w:rPr>
          <w:rFonts w:ascii="Times New Roman" w:hAnsi="Times New Roman"/>
          <w:sz w:val="28"/>
          <w:szCs w:val="28"/>
          <w:lang w:val="uk-UA"/>
        </w:rPr>
        <w:t>.</w:t>
      </w:r>
      <w:r w:rsidR="00C16774" w:rsidRPr="00C16774">
        <w:rPr>
          <w:rFonts w:ascii="Times New Roman" w:hAnsi="Times New Roman"/>
          <w:sz w:val="28"/>
          <w:szCs w:val="28"/>
          <w:lang w:val="uk-UA"/>
        </w:rPr>
        <w:t xml:space="preserve"> </w:t>
      </w:r>
      <w:r w:rsidRPr="00C16774">
        <w:rPr>
          <w:rFonts w:ascii="Times New Roman" w:hAnsi="Times New Roman"/>
          <w:sz w:val="28"/>
          <w:szCs w:val="28"/>
          <w:lang w:val="uk-UA"/>
        </w:rPr>
        <w:t>К</w:t>
      </w:r>
      <w:r w:rsidRPr="00B73170">
        <w:rPr>
          <w:rFonts w:ascii="Times New Roman" w:hAnsi="Times New Roman"/>
          <w:sz w:val="28"/>
          <w:szCs w:val="28"/>
          <w:lang w:val="uk-UA"/>
        </w:rPr>
        <w:t xml:space="preserve">онспект </w:t>
      </w:r>
      <w:r w:rsidRPr="00173779">
        <w:rPr>
          <w:rFonts w:ascii="Times New Roman" w:hAnsi="Times New Roman"/>
          <w:sz w:val="28"/>
          <w:szCs w:val="28"/>
          <w:lang w:val="uk-UA"/>
        </w:rPr>
        <w:t>лекцій</w:t>
      </w:r>
      <w:r w:rsidR="00173779" w:rsidRPr="00173779">
        <w:rPr>
          <w:rFonts w:ascii="Times New Roman" w:hAnsi="Times New Roman"/>
          <w:sz w:val="28"/>
          <w:szCs w:val="28"/>
          <w:lang w:val="uk-UA"/>
        </w:rPr>
        <w:t xml:space="preserve">». </w:t>
      </w:r>
      <w:r w:rsidRPr="00173779">
        <w:rPr>
          <w:rFonts w:ascii="Times New Roman" w:hAnsi="Times New Roman"/>
          <w:sz w:val="28"/>
          <w:szCs w:val="28"/>
          <w:lang w:val="uk-UA"/>
        </w:rPr>
        <w:t>Наці</w:t>
      </w:r>
      <w:r w:rsidRPr="00B73170">
        <w:rPr>
          <w:rFonts w:ascii="Times New Roman" w:hAnsi="Times New Roman"/>
          <w:sz w:val="28"/>
          <w:szCs w:val="28"/>
          <w:lang w:val="uk-UA"/>
        </w:rPr>
        <w:t xml:space="preserve">ональний </w:t>
      </w:r>
      <w:r w:rsidR="00AC08C9">
        <w:rPr>
          <w:rFonts w:ascii="Times New Roman" w:hAnsi="Times New Roman"/>
          <w:sz w:val="28"/>
          <w:szCs w:val="28"/>
          <w:lang w:val="uk-UA"/>
        </w:rPr>
        <w:t>технічний університет України. «</w:t>
      </w:r>
      <w:r w:rsidRPr="00B73170">
        <w:rPr>
          <w:rFonts w:ascii="Times New Roman" w:hAnsi="Times New Roman"/>
          <w:sz w:val="28"/>
          <w:szCs w:val="28"/>
          <w:lang w:val="uk-UA"/>
        </w:rPr>
        <w:t>Київський політехнічний інститут ім. Ігоря Сікорського</w:t>
      </w:r>
      <w:r w:rsidR="00AC08C9">
        <w:rPr>
          <w:rFonts w:ascii="Times New Roman" w:hAnsi="Times New Roman"/>
          <w:sz w:val="28"/>
          <w:szCs w:val="28"/>
          <w:lang w:val="uk-UA"/>
        </w:rPr>
        <w:t>»</w:t>
      </w:r>
      <w:r w:rsidR="00AC08C9" w:rsidRPr="00AC08C9">
        <w:rPr>
          <w:rFonts w:ascii="Times New Roman" w:hAnsi="Times New Roman"/>
          <w:sz w:val="28"/>
          <w:szCs w:val="28"/>
          <w:lang w:val="uk-UA"/>
        </w:rPr>
        <w:t xml:space="preserve"> </w:t>
      </w:r>
      <w:r w:rsidR="00AC08C9">
        <w:rPr>
          <w:rFonts w:ascii="Times New Roman" w:hAnsi="Times New Roman"/>
          <w:sz w:val="28"/>
          <w:szCs w:val="28"/>
          <w:lang w:val="uk-UA"/>
        </w:rPr>
        <w:t>:</w:t>
      </w:r>
      <w:r w:rsidRPr="00B73170">
        <w:rPr>
          <w:rFonts w:ascii="Times New Roman" w:hAnsi="Times New Roman"/>
          <w:sz w:val="28"/>
          <w:szCs w:val="28"/>
          <w:lang w:val="uk-UA"/>
        </w:rPr>
        <w:t xml:space="preserve"> Київ</w:t>
      </w:r>
      <w:r w:rsidR="00AC08C9" w:rsidRPr="00AC08C9">
        <w:rPr>
          <w:rFonts w:ascii="Times New Roman" w:hAnsi="Times New Roman"/>
          <w:sz w:val="28"/>
          <w:szCs w:val="28"/>
          <w:lang w:val="uk-UA"/>
        </w:rPr>
        <w:t xml:space="preserve"> :</w:t>
      </w:r>
      <w:r w:rsidR="00AC08C9">
        <w:rPr>
          <w:rFonts w:ascii="Times New Roman" w:hAnsi="Times New Roman"/>
          <w:sz w:val="28"/>
          <w:szCs w:val="28"/>
          <w:lang w:val="uk-UA"/>
        </w:rPr>
        <w:t xml:space="preserve"> КПІ, 2019.</w:t>
      </w:r>
      <w:r w:rsidRPr="00B73170">
        <w:rPr>
          <w:rFonts w:ascii="Times New Roman" w:hAnsi="Times New Roman"/>
          <w:sz w:val="28"/>
          <w:szCs w:val="28"/>
          <w:lang w:val="uk-UA"/>
        </w:rPr>
        <w:t xml:space="preserve"> 141с.</w:t>
      </w:r>
    </w:p>
    <w:p w14:paraId="2B8A3094" w14:textId="77777777" w:rsidR="003E5CD4" w:rsidRPr="003E5CD4" w:rsidRDefault="003E5CD4" w:rsidP="003E5CD4">
      <w:pPr>
        <w:pStyle w:val="a3"/>
        <w:keepNext/>
        <w:numPr>
          <w:ilvl w:val="0"/>
          <w:numId w:val="8"/>
        </w:numPr>
        <w:spacing w:after="0" w:line="360" w:lineRule="auto"/>
        <w:ind w:left="0" w:firstLine="709"/>
        <w:jc w:val="both"/>
        <w:rPr>
          <w:rFonts w:ascii="Times New Roman" w:hAnsi="Times New Roman"/>
          <w:sz w:val="28"/>
          <w:szCs w:val="28"/>
          <w:lang w:val="uk-UA"/>
        </w:rPr>
      </w:pPr>
      <w:r w:rsidRPr="003E5CD4">
        <w:rPr>
          <w:rFonts w:ascii="Times New Roman" w:hAnsi="Times New Roman"/>
          <w:sz w:val="28"/>
          <w:szCs w:val="28"/>
          <w:lang w:val="uk-UA"/>
        </w:rPr>
        <w:t xml:space="preserve">Петрук В., </w:t>
      </w:r>
      <w:proofErr w:type="spellStart"/>
      <w:r w:rsidRPr="003E5CD4">
        <w:rPr>
          <w:rFonts w:ascii="Times New Roman" w:hAnsi="Times New Roman"/>
          <w:sz w:val="28"/>
          <w:szCs w:val="28"/>
          <w:lang w:val="uk-UA"/>
        </w:rPr>
        <w:t>Васильківський</w:t>
      </w:r>
      <w:proofErr w:type="spellEnd"/>
      <w:r w:rsidRPr="003E5CD4">
        <w:rPr>
          <w:rFonts w:ascii="Times New Roman" w:hAnsi="Times New Roman"/>
          <w:sz w:val="28"/>
          <w:szCs w:val="28"/>
          <w:lang w:val="uk-UA"/>
        </w:rPr>
        <w:t xml:space="preserve"> І., Петрук Р. </w:t>
      </w:r>
      <w:proofErr w:type="spellStart"/>
      <w:r w:rsidRPr="003E5CD4">
        <w:rPr>
          <w:rFonts w:ascii="Times New Roman" w:hAnsi="Times New Roman"/>
          <w:sz w:val="28"/>
          <w:szCs w:val="28"/>
          <w:lang w:val="uk-UA"/>
        </w:rPr>
        <w:t>Технології</w:t>
      </w:r>
      <w:proofErr w:type="spellEnd"/>
      <w:r w:rsidRPr="003E5CD4">
        <w:rPr>
          <w:rFonts w:ascii="Times New Roman" w:hAnsi="Times New Roman"/>
          <w:sz w:val="28"/>
          <w:szCs w:val="28"/>
          <w:lang w:val="uk-UA"/>
        </w:rPr>
        <w:t xml:space="preserve"> </w:t>
      </w:r>
      <w:proofErr w:type="spellStart"/>
      <w:r w:rsidRPr="003E5CD4">
        <w:rPr>
          <w:rFonts w:ascii="Times New Roman" w:hAnsi="Times New Roman"/>
          <w:sz w:val="28"/>
          <w:szCs w:val="28"/>
          <w:lang w:val="uk-UA"/>
        </w:rPr>
        <w:t>захисту</w:t>
      </w:r>
      <w:proofErr w:type="spellEnd"/>
      <w:r w:rsidRPr="003E5CD4">
        <w:rPr>
          <w:rFonts w:ascii="Times New Roman" w:hAnsi="Times New Roman"/>
          <w:sz w:val="28"/>
          <w:szCs w:val="28"/>
          <w:lang w:val="uk-UA"/>
        </w:rPr>
        <w:t xml:space="preserve"> </w:t>
      </w:r>
      <w:proofErr w:type="spellStart"/>
      <w:r w:rsidRPr="003E5CD4">
        <w:rPr>
          <w:rFonts w:ascii="Times New Roman" w:hAnsi="Times New Roman"/>
          <w:sz w:val="28"/>
          <w:szCs w:val="28"/>
          <w:lang w:val="uk-UA"/>
        </w:rPr>
        <w:t>навколишнього</w:t>
      </w:r>
      <w:proofErr w:type="spellEnd"/>
      <w:r w:rsidRPr="003E5CD4">
        <w:rPr>
          <w:rFonts w:ascii="Times New Roman" w:hAnsi="Times New Roman"/>
          <w:sz w:val="28"/>
          <w:szCs w:val="28"/>
          <w:lang w:val="uk-UA"/>
        </w:rPr>
        <w:t xml:space="preserve"> </w:t>
      </w:r>
      <w:proofErr w:type="spellStart"/>
      <w:r w:rsidRPr="003E5CD4">
        <w:rPr>
          <w:rFonts w:ascii="Times New Roman" w:hAnsi="Times New Roman"/>
          <w:sz w:val="28"/>
          <w:szCs w:val="28"/>
          <w:lang w:val="uk-UA"/>
        </w:rPr>
        <w:t>середовища</w:t>
      </w:r>
      <w:proofErr w:type="spellEnd"/>
      <w:r w:rsidRPr="003E5CD4">
        <w:rPr>
          <w:rFonts w:ascii="Times New Roman" w:hAnsi="Times New Roman"/>
          <w:sz w:val="28"/>
          <w:szCs w:val="28"/>
          <w:lang w:val="uk-UA"/>
        </w:rPr>
        <w:t xml:space="preserve">. </w:t>
      </w:r>
      <w:proofErr w:type="spellStart"/>
      <w:r w:rsidRPr="003E5CD4">
        <w:rPr>
          <w:rFonts w:ascii="Times New Roman" w:hAnsi="Times New Roman"/>
          <w:sz w:val="28"/>
          <w:szCs w:val="28"/>
          <w:lang w:val="uk-UA"/>
        </w:rPr>
        <w:t>Київ</w:t>
      </w:r>
      <w:proofErr w:type="spellEnd"/>
      <w:r w:rsidRPr="003E5CD4">
        <w:rPr>
          <w:rFonts w:ascii="Times New Roman" w:hAnsi="Times New Roman"/>
          <w:sz w:val="28"/>
          <w:szCs w:val="28"/>
          <w:lang w:val="uk-UA"/>
        </w:rPr>
        <w:t>, 2019. 298 с.</w:t>
      </w:r>
    </w:p>
    <w:p w14:paraId="18863ACD" w14:textId="4F091C29" w:rsidR="00257D2E" w:rsidRPr="006E2BD7" w:rsidRDefault="00D045A5"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Patrick</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R.,</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Palavage</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D.</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M.</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The</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Value</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of</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Species</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as</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Indicators</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of</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Quality</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i/>
          <w:iCs/>
          <w:sz w:val="28"/>
          <w:szCs w:val="28"/>
          <w:lang w:val="uk-UA"/>
        </w:rPr>
        <w:t>Proceedings</w:t>
      </w:r>
      <w:proofErr w:type="spellEnd"/>
      <w:r w:rsidR="00F851BB" w:rsidRPr="006E2BD7">
        <w:rPr>
          <w:rFonts w:ascii="Times New Roman" w:hAnsi="Times New Roman"/>
          <w:i/>
          <w:iCs/>
          <w:sz w:val="28"/>
          <w:szCs w:val="28"/>
          <w:lang w:val="uk-UA"/>
        </w:rPr>
        <w:t xml:space="preserve"> </w:t>
      </w:r>
      <w:proofErr w:type="spellStart"/>
      <w:r w:rsidRPr="006E2BD7">
        <w:rPr>
          <w:rFonts w:ascii="Times New Roman" w:hAnsi="Times New Roman"/>
          <w:i/>
          <w:iCs/>
          <w:sz w:val="28"/>
          <w:szCs w:val="28"/>
          <w:lang w:val="uk-UA"/>
        </w:rPr>
        <w:t>of</w:t>
      </w:r>
      <w:proofErr w:type="spellEnd"/>
      <w:r w:rsidR="00F851BB" w:rsidRPr="006E2BD7">
        <w:rPr>
          <w:rFonts w:ascii="Times New Roman" w:hAnsi="Times New Roman"/>
          <w:i/>
          <w:iCs/>
          <w:sz w:val="28"/>
          <w:szCs w:val="28"/>
          <w:lang w:val="uk-UA"/>
        </w:rPr>
        <w:t xml:space="preserve"> </w:t>
      </w:r>
      <w:proofErr w:type="spellStart"/>
      <w:r w:rsidRPr="006E2BD7">
        <w:rPr>
          <w:rFonts w:ascii="Times New Roman" w:hAnsi="Times New Roman"/>
          <w:i/>
          <w:iCs/>
          <w:sz w:val="28"/>
          <w:szCs w:val="28"/>
          <w:lang w:val="uk-UA"/>
        </w:rPr>
        <w:t>the</w:t>
      </w:r>
      <w:proofErr w:type="spellEnd"/>
      <w:r w:rsidR="00F851BB" w:rsidRPr="006E2BD7">
        <w:rPr>
          <w:rFonts w:ascii="Times New Roman" w:hAnsi="Times New Roman"/>
          <w:i/>
          <w:iCs/>
          <w:sz w:val="28"/>
          <w:szCs w:val="28"/>
          <w:lang w:val="uk-UA"/>
        </w:rPr>
        <w:t xml:space="preserve"> </w:t>
      </w:r>
      <w:proofErr w:type="spellStart"/>
      <w:r w:rsidRPr="006E2BD7">
        <w:rPr>
          <w:rFonts w:ascii="Times New Roman" w:hAnsi="Times New Roman"/>
          <w:i/>
          <w:iCs/>
          <w:sz w:val="28"/>
          <w:szCs w:val="28"/>
          <w:lang w:val="uk-UA"/>
        </w:rPr>
        <w:t>Academy</w:t>
      </w:r>
      <w:proofErr w:type="spellEnd"/>
      <w:r w:rsidR="00F851BB" w:rsidRPr="006E2BD7">
        <w:rPr>
          <w:rFonts w:ascii="Times New Roman" w:hAnsi="Times New Roman"/>
          <w:i/>
          <w:iCs/>
          <w:sz w:val="28"/>
          <w:szCs w:val="28"/>
          <w:lang w:val="uk-UA"/>
        </w:rPr>
        <w:t xml:space="preserve"> </w:t>
      </w:r>
      <w:proofErr w:type="spellStart"/>
      <w:r w:rsidRPr="006E2BD7">
        <w:rPr>
          <w:rFonts w:ascii="Times New Roman" w:hAnsi="Times New Roman"/>
          <w:i/>
          <w:iCs/>
          <w:sz w:val="28"/>
          <w:szCs w:val="28"/>
          <w:lang w:val="uk-UA"/>
        </w:rPr>
        <w:t>of</w:t>
      </w:r>
      <w:proofErr w:type="spellEnd"/>
      <w:r w:rsidR="00F851BB" w:rsidRPr="006E2BD7">
        <w:rPr>
          <w:rFonts w:ascii="Times New Roman" w:hAnsi="Times New Roman"/>
          <w:i/>
          <w:iCs/>
          <w:sz w:val="28"/>
          <w:szCs w:val="28"/>
          <w:lang w:val="uk-UA"/>
        </w:rPr>
        <w:t xml:space="preserve"> </w:t>
      </w:r>
      <w:proofErr w:type="spellStart"/>
      <w:r w:rsidRPr="006E2BD7">
        <w:rPr>
          <w:rFonts w:ascii="Times New Roman" w:hAnsi="Times New Roman"/>
          <w:i/>
          <w:iCs/>
          <w:sz w:val="28"/>
          <w:szCs w:val="28"/>
          <w:lang w:val="uk-UA"/>
        </w:rPr>
        <w:t>Natural</w:t>
      </w:r>
      <w:proofErr w:type="spellEnd"/>
      <w:r w:rsidR="00F851BB" w:rsidRPr="006E2BD7">
        <w:rPr>
          <w:rFonts w:ascii="Times New Roman" w:hAnsi="Times New Roman"/>
          <w:i/>
          <w:iCs/>
          <w:sz w:val="28"/>
          <w:szCs w:val="28"/>
          <w:lang w:val="uk-UA"/>
        </w:rPr>
        <w:t xml:space="preserve"> </w:t>
      </w:r>
      <w:proofErr w:type="spellStart"/>
      <w:r w:rsidRPr="006E2BD7">
        <w:rPr>
          <w:rFonts w:ascii="Times New Roman" w:hAnsi="Times New Roman"/>
          <w:i/>
          <w:iCs/>
          <w:sz w:val="28"/>
          <w:szCs w:val="28"/>
          <w:lang w:val="uk-UA"/>
        </w:rPr>
        <w:t>Sciences</w:t>
      </w:r>
      <w:proofErr w:type="spellEnd"/>
      <w:r w:rsidR="00F851BB" w:rsidRPr="006E2BD7">
        <w:rPr>
          <w:rFonts w:ascii="Times New Roman" w:hAnsi="Times New Roman"/>
          <w:i/>
          <w:iCs/>
          <w:sz w:val="28"/>
          <w:szCs w:val="28"/>
          <w:lang w:val="uk-UA"/>
        </w:rPr>
        <w:t xml:space="preserve"> </w:t>
      </w:r>
      <w:proofErr w:type="spellStart"/>
      <w:r w:rsidRPr="006E2BD7">
        <w:rPr>
          <w:rFonts w:ascii="Times New Roman" w:hAnsi="Times New Roman"/>
          <w:i/>
          <w:iCs/>
          <w:sz w:val="28"/>
          <w:szCs w:val="28"/>
          <w:lang w:val="uk-UA"/>
        </w:rPr>
        <w:t>of</w:t>
      </w:r>
      <w:proofErr w:type="spellEnd"/>
      <w:r w:rsidR="00F851BB" w:rsidRPr="006E2BD7">
        <w:rPr>
          <w:rFonts w:ascii="Times New Roman" w:hAnsi="Times New Roman"/>
          <w:i/>
          <w:iCs/>
          <w:sz w:val="28"/>
          <w:szCs w:val="28"/>
          <w:lang w:val="uk-UA"/>
        </w:rPr>
        <w:t xml:space="preserve"> </w:t>
      </w:r>
      <w:proofErr w:type="spellStart"/>
      <w:r w:rsidRPr="006E2BD7">
        <w:rPr>
          <w:rFonts w:ascii="Times New Roman" w:hAnsi="Times New Roman"/>
          <w:i/>
          <w:iCs/>
          <w:sz w:val="28"/>
          <w:szCs w:val="28"/>
          <w:lang w:val="uk-UA"/>
        </w:rPr>
        <w:t>Philadelphia</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1994.</w:t>
      </w:r>
      <w:r w:rsidR="00F851BB" w:rsidRPr="006E2BD7">
        <w:rPr>
          <w:rFonts w:ascii="Times New Roman" w:hAnsi="Times New Roman"/>
          <w:sz w:val="28"/>
          <w:szCs w:val="28"/>
          <w:lang w:val="uk-UA"/>
        </w:rPr>
        <w:t xml:space="preserve"> </w:t>
      </w:r>
      <w:r w:rsidR="008073A7" w:rsidRPr="006E2BD7">
        <w:rPr>
          <w:rFonts w:ascii="Times New Roman" w:hAnsi="Times New Roman"/>
          <w:sz w:val="28"/>
          <w:szCs w:val="28"/>
          <w:lang w:val="uk-UA"/>
        </w:rPr>
        <w:br/>
      </w:r>
      <w:proofErr w:type="spellStart"/>
      <w:r w:rsidRPr="006E2BD7">
        <w:rPr>
          <w:rFonts w:ascii="Times New Roman" w:hAnsi="Times New Roman"/>
          <w:sz w:val="28"/>
          <w:szCs w:val="28"/>
          <w:lang w:val="uk-UA"/>
        </w:rPr>
        <w:t>Vol</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145.</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P.</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55</w:t>
      </w:r>
      <w:r w:rsidR="00E37541" w:rsidRPr="006E2BD7">
        <w:rPr>
          <w:rFonts w:ascii="Times New Roman" w:hAnsi="Times New Roman"/>
          <w:sz w:val="28"/>
          <w:szCs w:val="28"/>
          <w:lang w:val="uk-UA"/>
        </w:rPr>
        <w:t>-</w:t>
      </w:r>
      <w:r w:rsidRPr="006E2BD7">
        <w:rPr>
          <w:rFonts w:ascii="Times New Roman" w:hAnsi="Times New Roman"/>
          <w:sz w:val="28"/>
          <w:szCs w:val="28"/>
          <w:lang w:val="uk-UA"/>
        </w:rPr>
        <w:t>92.</w:t>
      </w:r>
    </w:p>
    <w:p w14:paraId="708A97DF" w14:textId="77777777" w:rsidR="00257D2E" w:rsidRPr="006E2BD7" w:rsidRDefault="00D045A5"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Jensen</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O.,</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HuijuanW</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Urban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security</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indicators</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Development</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pilot</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i/>
          <w:sz w:val="28"/>
          <w:szCs w:val="28"/>
          <w:lang w:val="uk-UA"/>
        </w:rPr>
        <w:t>Environmental</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Science</w:t>
      </w:r>
      <w:proofErr w:type="spellEnd"/>
      <w:r w:rsidR="00F851BB" w:rsidRPr="006E2BD7">
        <w:rPr>
          <w:rFonts w:ascii="Times New Roman" w:hAnsi="Times New Roman"/>
          <w:i/>
          <w:sz w:val="28"/>
          <w:szCs w:val="28"/>
          <w:lang w:val="uk-UA"/>
        </w:rPr>
        <w:t xml:space="preserve"> </w:t>
      </w:r>
      <w:r w:rsidRPr="006E2BD7">
        <w:rPr>
          <w:rFonts w:ascii="Times New Roman" w:hAnsi="Times New Roman"/>
          <w:i/>
          <w:sz w:val="28"/>
          <w:szCs w:val="28"/>
          <w:lang w:val="uk-UA"/>
        </w:rPr>
        <w:t>&amp;</w:t>
      </w:r>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Policy</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2018.Vol.</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83.</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P.</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33-45.</w:t>
      </w:r>
    </w:p>
    <w:p w14:paraId="0FF13835" w14:textId="77777777" w:rsidR="00257D2E" w:rsidRPr="006E2BD7" w:rsidRDefault="00D045A5"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Damkjaer</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S.,</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Taylor</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R.</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The</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measurement</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of</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scarcity</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defining</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a</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meaningful</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indicator</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i/>
          <w:sz w:val="28"/>
          <w:szCs w:val="28"/>
          <w:lang w:val="uk-UA"/>
        </w:rPr>
        <w:t>Ambio</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2017.</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Vol</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15.</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P.</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1-9.</w:t>
      </w:r>
    </w:p>
    <w:p w14:paraId="3405F5D6" w14:textId="4304ABBC" w:rsidR="00257D2E" w:rsidRPr="006E2BD7" w:rsidRDefault="00257D2E"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Кизима</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P.A.</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Основні</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фактори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впливу</w:t>
      </w:r>
      <w:r w:rsidR="00F851BB" w:rsidRPr="006E2BD7">
        <w:rPr>
          <w:rFonts w:ascii="Times New Roman" w:hAnsi="Times New Roman"/>
          <w:sz w:val="28"/>
          <w:szCs w:val="28"/>
          <w:lang w:val="uk-UA"/>
        </w:rPr>
        <w:t xml:space="preserve"> </w:t>
      </w:r>
      <w:r w:rsidR="00F426B1" w:rsidRPr="006E2BD7">
        <w:rPr>
          <w:rFonts w:ascii="Times New Roman" w:hAnsi="Times New Roman"/>
          <w:sz w:val="28"/>
          <w:szCs w:val="28"/>
          <w:lang w:val="uk-UA"/>
        </w:rPr>
        <w:t>міста</w:t>
      </w:r>
      <w:r w:rsidR="00F851BB" w:rsidRPr="006E2BD7">
        <w:rPr>
          <w:rFonts w:ascii="Times New Roman" w:hAnsi="Times New Roman"/>
          <w:sz w:val="28"/>
          <w:szCs w:val="28"/>
          <w:lang w:val="uk-UA"/>
        </w:rPr>
        <w:t xml:space="preserve"> </w:t>
      </w:r>
      <w:r w:rsidR="00F426B1" w:rsidRPr="006E2BD7">
        <w:rPr>
          <w:rFonts w:ascii="Times New Roman" w:hAnsi="Times New Roman"/>
          <w:sz w:val="28"/>
          <w:szCs w:val="28"/>
          <w:lang w:val="uk-UA"/>
        </w:rPr>
        <w:t>на</w:t>
      </w:r>
      <w:r w:rsidR="00F851BB" w:rsidRPr="006E2BD7">
        <w:rPr>
          <w:rFonts w:ascii="Times New Roman" w:hAnsi="Times New Roman"/>
          <w:sz w:val="28"/>
          <w:szCs w:val="28"/>
          <w:lang w:val="uk-UA"/>
        </w:rPr>
        <w:t xml:space="preserve"> </w:t>
      </w:r>
      <w:r w:rsidR="00F426B1" w:rsidRPr="006E2BD7">
        <w:rPr>
          <w:rFonts w:ascii="Times New Roman" w:hAnsi="Times New Roman"/>
          <w:sz w:val="28"/>
          <w:szCs w:val="28"/>
          <w:lang w:val="uk-UA"/>
        </w:rPr>
        <w:t>нав</w:t>
      </w:r>
      <w:r w:rsidR="00DB17BF" w:rsidRPr="006E2BD7">
        <w:rPr>
          <w:rFonts w:ascii="Times New Roman" w:hAnsi="Times New Roman"/>
          <w:sz w:val="28"/>
          <w:szCs w:val="28"/>
          <w:lang w:val="uk-UA"/>
        </w:rPr>
        <w:t>колишнє</w:t>
      </w:r>
      <w:r w:rsidR="00F851BB" w:rsidRPr="006E2BD7">
        <w:rPr>
          <w:rFonts w:ascii="Times New Roman" w:hAnsi="Times New Roman"/>
          <w:sz w:val="28"/>
          <w:szCs w:val="28"/>
          <w:lang w:val="uk-UA"/>
        </w:rPr>
        <w:t xml:space="preserve"> </w:t>
      </w:r>
      <w:r w:rsidR="00DB17BF" w:rsidRPr="006E2BD7">
        <w:rPr>
          <w:rFonts w:ascii="Times New Roman" w:hAnsi="Times New Roman"/>
          <w:sz w:val="28"/>
          <w:szCs w:val="28"/>
          <w:lang w:val="uk-UA"/>
        </w:rPr>
        <w:t>середовище.</w:t>
      </w:r>
      <w:r w:rsidR="00E37541" w:rsidRPr="006E2BD7">
        <w:rPr>
          <w:rFonts w:ascii="Times New Roman" w:hAnsi="Times New Roman"/>
          <w:sz w:val="28"/>
          <w:szCs w:val="28"/>
          <w:lang w:val="uk-UA"/>
        </w:rPr>
        <w:t xml:space="preserve"> </w:t>
      </w:r>
      <w:r w:rsidR="00155D11" w:rsidRPr="006E2BD7">
        <w:rPr>
          <w:rFonts w:ascii="Times New Roman" w:hAnsi="Times New Roman"/>
          <w:sz w:val="28"/>
          <w:szCs w:val="28"/>
          <w:lang w:val="uk-UA"/>
        </w:rPr>
        <w:t>Рівне.</w:t>
      </w:r>
      <w:r w:rsidR="00F851BB" w:rsidRPr="006E2BD7">
        <w:rPr>
          <w:rFonts w:ascii="Times New Roman" w:hAnsi="Times New Roman"/>
          <w:sz w:val="28"/>
          <w:szCs w:val="28"/>
          <w:lang w:val="uk-UA"/>
        </w:rPr>
        <w:t xml:space="preserve"> </w:t>
      </w:r>
      <w:r w:rsidR="00155D11" w:rsidRPr="006E2BD7">
        <w:rPr>
          <w:rFonts w:ascii="Times New Roman" w:hAnsi="Times New Roman"/>
          <w:sz w:val="28"/>
          <w:szCs w:val="28"/>
          <w:lang w:val="uk-UA"/>
        </w:rPr>
        <w:t>2005.</w:t>
      </w:r>
      <w:r w:rsidR="00E37541" w:rsidRPr="006E2BD7">
        <w:rPr>
          <w:rFonts w:ascii="Times New Roman" w:hAnsi="Times New Roman"/>
          <w:sz w:val="28"/>
          <w:szCs w:val="28"/>
          <w:lang w:val="uk-UA"/>
        </w:rPr>
        <w:t xml:space="preserve"> </w:t>
      </w:r>
      <w:r w:rsidR="00155D11" w:rsidRPr="00173779">
        <w:rPr>
          <w:rFonts w:ascii="Times New Roman" w:hAnsi="Times New Roman"/>
          <w:sz w:val="28"/>
          <w:szCs w:val="28"/>
          <w:lang w:val="uk-UA"/>
        </w:rPr>
        <w:t>Розд</w:t>
      </w:r>
      <w:r w:rsidR="00173779" w:rsidRPr="00173779">
        <w:rPr>
          <w:rFonts w:ascii="Times New Roman" w:hAnsi="Times New Roman"/>
          <w:sz w:val="28"/>
          <w:szCs w:val="28"/>
          <w:lang w:val="uk-UA"/>
        </w:rPr>
        <w:t>іл</w:t>
      </w:r>
      <w:r w:rsidR="00F851BB" w:rsidRPr="00173779">
        <w:rPr>
          <w:rFonts w:ascii="Times New Roman" w:hAnsi="Times New Roman"/>
          <w:sz w:val="28"/>
          <w:szCs w:val="28"/>
          <w:lang w:val="uk-UA"/>
        </w:rPr>
        <w:t xml:space="preserve"> </w:t>
      </w:r>
      <w:r w:rsidR="00155D11" w:rsidRPr="00173779">
        <w:rPr>
          <w:rFonts w:ascii="Times New Roman" w:hAnsi="Times New Roman"/>
          <w:sz w:val="28"/>
          <w:szCs w:val="28"/>
          <w:lang w:val="uk-UA"/>
        </w:rPr>
        <w:t>7.</w:t>
      </w:r>
      <w:r w:rsidR="00E37541" w:rsidRPr="006E2BD7">
        <w:rPr>
          <w:rFonts w:ascii="Times New Roman" w:hAnsi="Times New Roman"/>
          <w:sz w:val="28"/>
          <w:szCs w:val="28"/>
          <w:lang w:val="uk-UA"/>
        </w:rPr>
        <w:t xml:space="preserve"> </w:t>
      </w:r>
      <w:r w:rsidR="007207ED" w:rsidRPr="006E2BD7">
        <w:rPr>
          <w:rFonts w:ascii="Times New Roman" w:hAnsi="Times New Roman"/>
          <w:sz w:val="28"/>
          <w:szCs w:val="28"/>
          <w:lang w:val="uk-UA"/>
        </w:rPr>
        <w:t>С.</w:t>
      </w:r>
      <w:r w:rsidR="00F851BB" w:rsidRPr="006E2BD7">
        <w:rPr>
          <w:rFonts w:ascii="Times New Roman" w:hAnsi="Times New Roman"/>
          <w:sz w:val="28"/>
          <w:szCs w:val="28"/>
          <w:lang w:val="uk-UA"/>
        </w:rPr>
        <w:t xml:space="preserve"> </w:t>
      </w:r>
      <w:r w:rsidR="007207ED" w:rsidRPr="006E2BD7">
        <w:rPr>
          <w:rFonts w:ascii="Times New Roman" w:hAnsi="Times New Roman"/>
          <w:sz w:val="28"/>
          <w:szCs w:val="28"/>
          <w:lang w:val="uk-UA"/>
        </w:rPr>
        <w:t>186.</w:t>
      </w:r>
    </w:p>
    <w:p w14:paraId="63B4EF80" w14:textId="0359774F" w:rsidR="00EB0557" w:rsidRPr="006E2BD7" w:rsidRDefault="00EB0557"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McDonald</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R.,</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Weber</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K.,</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Padowski</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J.,</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Flörke</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M.,</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Schneider</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C.,</w:t>
      </w:r>
      <w:r w:rsidR="00F851BB" w:rsidRPr="006E2BD7">
        <w:rPr>
          <w:rFonts w:ascii="Times New Roman" w:hAnsi="Times New Roman"/>
          <w:sz w:val="28"/>
          <w:szCs w:val="28"/>
          <w:lang w:val="uk-UA"/>
        </w:rPr>
        <w:t xml:space="preserve"> </w:t>
      </w:r>
      <w:r w:rsidR="00DB17BF" w:rsidRPr="006E2BD7">
        <w:rPr>
          <w:rFonts w:ascii="Times New Roman" w:hAnsi="Times New Roman"/>
          <w:sz w:val="28"/>
          <w:szCs w:val="28"/>
          <w:lang w:val="uk-UA"/>
        </w:rPr>
        <w:br/>
      </w:r>
      <w:proofErr w:type="spellStart"/>
      <w:r w:rsidRPr="006E2BD7">
        <w:rPr>
          <w:rFonts w:ascii="Times New Roman" w:hAnsi="Times New Roman"/>
          <w:sz w:val="28"/>
          <w:szCs w:val="28"/>
          <w:lang w:val="uk-UA"/>
        </w:rPr>
        <w:t>Green</w:t>
      </w:r>
      <w:proofErr w:type="spellEnd"/>
      <w:r w:rsidR="00F851BB" w:rsidRPr="006E2BD7">
        <w:rPr>
          <w:rFonts w:ascii="Times New Roman" w:hAnsi="Times New Roman"/>
          <w:sz w:val="28"/>
          <w:szCs w:val="28"/>
          <w:lang w:val="uk-UA"/>
        </w:rPr>
        <w:t xml:space="preserve"> </w:t>
      </w:r>
      <w:r w:rsidR="00DB17BF" w:rsidRPr="006E2BD7">
        <w:rPr>
          <w:rFonts w:ascii="Times New Roman" w:hAnsi="Times New Roman"/>
          <w:sz w:val="28"/>
          <w:szCs w:val="28"/>
          <w:lang w:val="uk-UA"/>
        </w:rPr>
        <w:t>P.</w:t>
      </w: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Gleeson</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on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urban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planet</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urbanization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the</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reach</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of</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urban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infrastructure</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i/>
          <w:sz w:val="28"/>
          <w:szCs w:val="28"/>
          <w:lang w:val="uk-UA"/>
        </w:rPr>
        <w:t>Global</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Environ</w:t>
      </w:r>
      <w:proofErr w:type="spellEnd"/>
      <w:r w:rsidRPr="006E2BD7">
        <w:rPr>
          <w:rFonts w:ascii="Times New Roman" w:hAnsi="Times New Roman"/>
          <w:i/>
          <w:sz w:val="28"/>
          <w:szCs w:val="28"/>
          <w:lang w:val="uk-UA"/>
        </w:rPr>
        <w:t>.</w:t>
      </w:r>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Change</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w:t>
      </w:r>
      <w:r w:rsidR="00A05CC8">
        <w:rPr>
          <w:rFonts w:ascii="Times New Roman" w:hAnsi="Times New Roman"/>
          <w:sz w:val="28"/>
          <w:szCs w:val="28"/>
          <w:lang w:val="uk-UA"/>
        </w:rPr>
        <w:t>21</w:t>
      </w: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Vol</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27.</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P.</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96-105</w:t>
      </w:r>
      <w:r w:rsidR="00046E32" w:rsidRPr="006E2BD7">
        <w:rPr>
          <w:rFonts w:ascii="Times New Roman" w:hAnsi="Times New Roman"/>
          <w:sz w:val="28"/>
          <w:szCs w:val="28"/>
          <w:lang w:val="uk-UA"/>
        </w:rPr>
        <w:t>.</w:t>
      </w:r>
    </w:p>
    <w:p w14:paraId="2F54FCC2" w14:textId="4BB6DA00" w:rsidR="00257D2E" w:rsidRPr="006E2BD7" w:rsidRDefault="00257D2E"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Регіональні</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екологічні</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проблеми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України.</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К</w:t>
      </w:r>
      <w:r w:rsidR="00D93182" w:rsidRPr="006E2BD7">
        <w:rPr>
          <w:rFonts w:ascii="Times New Roman" w:hAnsi="Times New Roman"/>
          <w:sz w:val="28"/>
          <w:szCs w:val="28"/>
          <w:lang w:val="uk-UA"/>
        </w:rPr>
        <w:t>иїв</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КНЕУ,</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w:t>
      </w:r>
      <w:r w:rsidR="00D93182" w:rsidRPr="006E2BD7">
        <w:rPr>
          <w:rFonts w:ascii="Times New Roman" w:hAnsi="Times New Roman"/>
          <w:sz w:val="28"/>
          <w:szCs w:val="28"/>
          <w:lang w:val="uk-UA"/>
        </w:rPr>
        <w:t>1</w:t>
      </w:r>
      <w:r w:rsidRPr="006E2BD7">
        <w:rPr>
          <w:rFonts w:ascii="Times New Roman" w:hAnsi="Times New Roman"/>
          <w:sz w:val="28"/>
          <w:szCs w:val="28"/>
          <w:lang w:val="uk-UA"/>
        </w:rPr>
        <w:t>5.</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Т.</w:t>
      </w:r>
      <w:r w:rsidR="008073A7" w:rsidRPr="006E2BD7">
        <w:rPr>
          <w:rFonts w:ascii="Times New Roman" w:hAnsi="Times New Roman"/>
          <w:sz w:val="28"/>
          <w:szCs w:val="28"/>
          <w:lang w:val="uk-UA"/>
        </w:rPr>
        <w:t xml:space="preserve"> </w:t>
      </w:r>
      <w:r w:rsidRPr="006E2BD7">
        <w:rPr>
          <w:rFonts w:ascii="Times New Roman" w:hAnsi="Times New Roman"/>
          <w:sz w:val="28"/>
          <w:szCs w:val="28"/>
          <w:lang w:val="uk-UA"/>
        </w:rPr>
        <w:t>12.</w:t>
      </w:r>
      <w:r w:rsidR="00F851BB" w:rsidRPr="006E2BD7">
        <w:rPr>
          <w:rFonts w:ascii="Times New Roman" w:hAnsi="Times New Roman"/>
          <w:sz w:val="28"/>
          <w:szCs w:val="28"/>
          <w:lang w:val="uk-UA"/>
        </w:rPr>
        <w:t xml:space="preserve"> </w:t>
      </w:r>
      <w:r w:rsidR="00D93182" w:rsidRPr="006E2BD7">
        <w:rPr>
          <w:rFonts w:ascii="Times New Roman" w:hAnsi="Times New Roman"/>
          <w:sz w:val="28"/>
          <w:szCs w:val="28"/>
          <w:lang w:val="uk-UA"/>
        </w:rPr>
        <w:t>568</w:t>
      </w:r>
      <w:r w:rsidR="00F851BB" w:rsidRPr="006E2BD7">
        <w:rPr>
          <w:rFonts w:ascii="Times New Roman" w:hAnsi="Times New Roman"/>
          <w:sz w:val="28"/>
          <w:szCs w:val="28"/>
          <w:lang w:val="uk-UA"/>
        </w:rPr>
        <w:t xml:space="preserve"> </w:t>
      </w:r>
      <w:r w:rsidR="00D93182" w:rsidRPr="006E2BD7">
        <w:rPr>
          <w:rFonts w:ascii="Times New Roman" w:hAnsi="Times New Roman"/>
          <w:sz w:val="28"/>
          <w:szCs w:val="28"/>
          <w:lang w:val="uk-UA"/>
        </w:rPr>
        <w:t>с</w:t>
      </w:r>
      <w:r w:rsidRPr="006E2BD7">
        <w:rPr>
          <w:rFonts w:ascii="Times New Roman" w:hAnsi="Times New Roman"/>
          <w:sz w:val="28"/>
          <w:szCs w:val="28"/>
          <w:lang w:val="uk-UA"/>
        </w:rPr>
        <w:t>.</w:t>
      </w:r>
    </w:p>
    <w:p w14:paraId="6A717099" w14:textId="77777777" w:rsidR="00257D2E" w:rsidRPr="006E2BD7" w:rsidRDefault="00EB19E1"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De</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Graaf</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I.E.M.,</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van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Beek</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L.P.H.,</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Wada</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Y.,</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Bierkens</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M.F.P.</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Dynamic</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attribution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of</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global</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demand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to</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surface</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groundwater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resources</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Effects</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of</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abstractions</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return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flows</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on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river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discharges</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i/>
          <w:sz w:val="28"/>
          <w:szCs w:val="28"/>
          <w:lang w:val="uk-UA"/>
        </w:rPr>
        <w:t>Advances</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in</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Water</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Resources</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2014.</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Vol</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64.</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P.</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21-33.</w:t>
      </w:r>
    </w:p>
    <w:p w14:paraId="1CF97A6C" w14:textId="77777777" w:rsidR="00257D2E" w:rsidRPr="006E2BD7" w:rsidRDefault="00EB19E1"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Juwana</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I.,</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Muttil</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N.</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Perera</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B.J.C.</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Indicator-based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sustainability</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assessment</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A</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review</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i/>
          <w:sz w:val="28"/>
          <w:szCs w:val="28"/>
          <w:lang w:val="uk-UA"/>
        </w:rPr>
        <w:t>Science</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of</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the</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Total</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Environment</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2012.</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Vol</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438.</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P.</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357-371.</w:t>
      </w:r>
    </w:p>
    <w:p w14:paraId="29DA36BC" w14:textId="77777777" w:rsidR="00257D2E" w:rsidRPr="006E2BD7" w:rsidRDefault="00EB0557"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lastRenderedPageBreak/>
        <w:t>Norman</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E.,</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Dunn</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G.,</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Bakker</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K.,</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Allen</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D.,</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Albuquerque</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R.</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security</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assessment</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integrating</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governance</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freshwater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indicators</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w:t>
      </w:r>
      <w:r w:rsidRPr="006E2BD7">
        <w:rPr>
          <w:rFonts w:ascii="Times New Roman" w:hAnsi="Times New Roman"/>
          <w:i/>
          <w:sz w:val="28"/>
          <w:szCs w:val="28"/>
          <w:lang w:val="uk-UA"/>
        </w:rPr>
        <w:t>ater</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Resour</w:t>
      </w:r>
      <w:proofErr w:type="spellEnd"/>
      <w:r w:rsidRPr="006E2BD7">
        <w:rPr>
          <w:rFonts w:ascii="Times New Roman" w:hAnsi="Times New Roman"/>
          <w:i/>
          <w:sz w:val="28"/>
          <w:szCs w:val="28"/>
          <w:lang w:val="uk-UA"/>
        </w:rPr>
        <w:t>.</w:t>
      </w:r>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Manage</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2014.</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Vol</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27.</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P.</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535-551</w:t>
      </w:r>
      <w:r w:rsidR="00257D2E" w:rsidRPr="006E2BD7">
        <w:rPr>
          <w:rFonts w:ascii="Times New Roman" w:hAnsi="Times New Roman"/>
          <w:sz w:val="28"/>
          <w:szCs w:val="28"/>
          <w:lang w:val="uk-UA"/>
        </w:rPr>
        <w:t>.</w:t>
      </w:r>
    </w:p>
    <w:p w14:paraId="7F37BC0D" w14:textId="77777777" w:rsidR="00AC08C9" w:rsidRPr="00AC08C9" w:rsidRDefault="00AC08C9" w:rsidP="00140B46">
      <w:pPr>
        <w:pStyle w:val="a3"/>
        <w:numPr>
          <w:ilvl w:val="0"/>
          <w:numId w:val="8"/>
        </w:numPr>
        <w:spacing w:after="0" w:line="360" w:lineRule="auto"/>
        <w:ind w:left="0" w:firstLine="709"/>
        <w:jc w:val="both"/>
        <w:rPr>
          <w:rFonts w:ascii="Times New Roman" w:hAnsi="Times New Roman"/>
          <w:sz w:val="28"/>
          <w:szCs w:val="28"/>
          <w:lang w:val="uk-UA"/>
        </w:rPr>
      </w:pPr>
      <w:r w:rsidRPr="00AC08C9">
        <w:rPr>
          <w:rFonts w:ascii="Times New Roman" w:hAnsi="Times New Roman"/>
          <w:sz w:val="28"/>
          <w:szCs w:val="28"/>
          <w:lang w:val="uk-UA"/>
        </w:rPr>
        <w:t xml:space="preserve">Стратегія використання ресурсів питних підземних вод для водопостачання / за ред. Е. А. </w:t>
      </w:r>
      <w:proofErr w:type="spellStart"/>
      <w:r w:rsidRPr="00AC08C9">
        <w:rPr>
          <w:rFonts w:ascii="Times New Roman" w:hAnsi="Times New Roman"/>
          <w:sz w:val="28"/>
          <w:szCs w:val="28"/>
          <w:lang w:val="uk-UA"/>
        </w:rPr>
        <w:t>Ставицького</w:t>
      </w:r>
      <w:proofErr w:type="spellEnd"/>
      <w:r w:rsidRPr="00AC08C9">
        <w:rPr>
          <w:rFonts w:ascii="Times New Roman" w:hAnsi="Times New Roman"/>
          <w:sz w:val="28"/>
          <w:szCs w:val="28"/>
          <w:lang w:val="uk-UA"/>
        </w:rPr>
        <w:t>, Г. І. Рудька, Є. О. Яковлєва. - Т. 1. - Київ-Чернівці, 2011. - 347 с.</w:t>
      </w:r>
    </w:p>
    <w:p w14:paraId="4E4978D2" w14:textId="4A1E15D0" w:rsidR="00EB19E1" w:rsidRPr="006E2BD7" w:rsidRDefault="00EB19E1"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Brauman</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K.A.,</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Richter</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B.D.,</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Postel</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S.,</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Malsy</w:t>
      </w:r>
      <w:proofErr w:type="spellEnd"/>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M.,</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Flörke</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M.</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depletion</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improved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metric</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for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incorporating</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seasonal</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dry-year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scarcity</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into</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risk</w:t>
      </w:r>
      <w:proofErr w:type="spellEnd"/>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assessments</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proofErr w:type="spellStart"/>
      <w:r w:rsidRPr="006E2BD7">
        <w:rPr>
          <w:rFonts w:ascii="Times New Roman" w:hAnsi="Times New Roman"/>
          <w:i/>
          <w:sz w:val="28"/>
          <w:szCs w:val="28"/>
          <w:lang w:val="uk-UA"/>
        </w:rPr>
        <w:t>Elementa</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Science</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of</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the</w:t>
      </w:r>
      <w:proofErr w:type="spellEnd"/>
      <w:r w:rsidR="00F851BB" w:rsidRPr="006E2BD7">
        <w:rPr>
          <w:rFonts w:ascii="Times New Roman" w:hAnsi="Times New Roman"/>
          <w:i/>
          <w:sz w:val="28"/>
          <w:szCs w:val="28"/>
          <w:lang w:val="uk-UA"/>
        </w:rPr>
        <w:t xml:space="preserve"> </w:t>
      </w:r>
      <w:proofErr w:type="spellStart"/>
      <w:r w:rsidRPr="006E2BD7">
        <w:rPr>
          <w:rFonts w:ascii="Times New Roman" w:hAnsi="Times New Roman"/>
          <w:i/>
          <w:sz w:val="28"/>
          <w:szCs w:val="28"/>
          <w:lang w:val="uk-UA"/>
        </w:rPr>
        <w:t>Anthropocene</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2016.</w:t>
      </w:r>
      <w:r w:rsidR="00F851BB"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Vol</w:t>
      </w:r>
      <w:proofErr w:type="spellEnd"/>
      <w:r w:rsidRPr="006E2BD7">
        <w:rPr>
          <w:rFonts w:ascii="Times New Roman" w:hAnsi="Times New Roman"/>
          <w:sz w:val="28"/>
          <w:szCs w:val="28"/>
          <w:lang w:val="uk-UA"/>
        </w:rPr>
        <w:t>.</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4.</w:t>
      </w:r>
      <w:r w:rsidR="00F851BB" w:rsidRPr="006E2BD7">
        <w:rPr>
          <w:rFonts w:ascii="Times New Roman" w:hAnsi="Times New Roman"/>
          <w:sz w:val="28"/>
          <w:szCs w:val="28"/>
          <w:lang w:val="uk-UA"/>
        </w:rPr>
        <w:t xml:space="preserve"> </w:t>
      </w:r>
      <w:r w:rsidR="008073A7" w:rsidRPr="006E2BD7">
        <w:rPr>
          <w:rFonts w:ascii="Times New Roman" w:hAnsi="Times New Roman"/>
          <w:sz w:val="28"/>
          <w:szCs w:val="28"/>
          <w:lang w:val="uk-UA"/>
        </w:rPr>
        <w:br/>
      </w:r>
      <w:r w:rsidRPr="006E2BD7">
        <w:rPr>
          <w:rFonts w:ascii="Times New Roman" w:hAnsi="Times New Roman"/>
          <w:sz w:val="28"/>
          <w:szCs w:val="28"/>
          <w:lang w:val="uk-UA"/>
        </w:rPr>
        <w:t>P.</w:t>
      </w:r>
      <w:r w:rsidR="00F851BB" w:rsidRPr="006E2BD7">
        <w:rPr>
          <w:rFonts w:ascii="Times New Roman" w:hAnsi="Times New Roman"/>
          <w:sz w:val="28"/>
          <w:szCs w:val="28"/>
          <w:lang w:val="uk-UA"/>
        </w:rPr>
        <w:t xml:space="preserve"> </w:t>
      </w:r>
      <w:r w:rsidRPr="006E2BD7">
        <w:rPr>
          <w:rFonts w:ascii="Times New Roman" w:hAnsi="Times New Roman"/>
          <w:sz w:val="28"/>
          <w:szCs w:val="28"/>
          <w:lang w:val="uk-UA"/>
        </w:rPr>
        <w:t>1-12.</w:t>
      </w:r>
    </w:p>
    <w:p w14:paraId="51CB0FE6" w14:textId="77777777" w:rsidR="00493982" w:rsidRPr="00493982" w:rsidRDefault="00493982"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493982">
        <w:rPr>
          <w:rFonts w:ascii="Times New Roman" w:hAnsi="Times New Roman"/>
          <w:sz w:val="28"/>
          <w:szCs w:val="28"/>
          <w:lang w:val="uk-UA"/>
        </w:rPr>
        <w:t>Issaoui</w:t>
      </w:r>
      <w:proofErr w:type="spellEnd"/>
      <w:r w:rsidRPr="00493982">
        <w:rPr>
          <w:rFonts w:ascii="Times New Roman" w:hAnsi="Times New Roman"/>
          <w:sz w:val="28"/>
          <w:szCs w:val="28"/>
          <w:lang w:val="uk-UA"/>
        </w:rPr>
        <w:t xml:space="preserve"> M., </w:t>
      </w:r>
      <w:proofErr w:type="spellStart"/>
      <w:r w:rsidRPr="00493982">
        <w:rPr>
          <w:rFonts w:ascii="Times New Roman" w:hAnsi="Times New Roman"/>
          <w:sz w:val="28"/>
          <w:szCs w:val="28"/>
          <w:lang w:val="uk-UA"/>
        </w:rPr>
        <w:t>Limousy</w:t>
      </w:r>
      <w:proofErr w:type="spellEnd"/>
      <w:r w:rsidRPr="00493982">
        <w:rPr>
          <w:rFonts w:ascii="Times New Roman" w:hAnsi="Times New Roman"/>
          <w:sz w:val="28"/>
          <w:szCs w:val="28"/>
          <w:lang w:val="uk-UA"/>
        </w:rPr>
        <w:t xml:space="preserve"> L. </w:t>
      </w:r>
      <w:proofErr w:type="spellStart"/>
      <w:r w:rsidRPr="00493982">
        <w:rPr>
          <w:rFonts w:ascii="Times New Roman" w:hAnsi="Times New Roman"/>
          <w:sz w:val="28"/>
          <w:szCs w:val="28"/>
          <w:lang w:val="uk-UA"/>
        </w:rPr>
        <w:t>Low-cost</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ceramic</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membranes</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synthesis</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classifications</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and</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applications</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Comptes</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rendus</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chimie</w:t>
      </w:r>
      <w:proofErr w:type="spellEnd"/>
      <w:r w:rsidRPr="00493982">
        <w:rPr>
          <w:rFonts w:ascii="Times New Roman" w:hAnsi="Times New Roman"/>
          <w:sz w:val="28"/>
          <w:szCs w:val="28"/>
          <w:lang w:val="uk-UA"/>
        </w:rPr>
        <w:t>. 2019. V. 22. Р. 175–187.</w:t>
      </w:r>
    </w:p>
    <w:p w14:paraId="77C2CF57" w14:textId="477D4476" w:rsidR="00493982" w:rsidRPr="00493982" w:rsidRDefault="00493982"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493982">
        <w:rPr>
          <w:rFonts w:ascii="Times New Roman" w:hAnsi="Times New Roman"/>
          <w:sz w:val="28"/>
          <w:szCs w:val="28"/>
          <w:lang w:val="uk-UA"/>
        </w:rPr>
        <w:t>Achiou</w:t>
      </w:r>
      <w:proofErr w:type="spellEnd"/>
      <w:r w:rsidRPr="00493982">
        <w:rPr>
          <w:rFonts w:ascii="Times New Roman" w:hAnsi="Times New Roman"/>
          <w:sz w:val="28"/>
          <w:szCs w:val="28"/>
          <w:lang w:val="uk-UA"/>
        </w:rPr>
        <w:t xml:space="preserve"> B., </w:t>
      </w:r>
      <w:proofErr w:type="spellStart"/>
      <w:r w:rsidRPr="00493982">
        <w:rPr>
          <w:rFonts w:ascii="Times New Roman" w:hAnsi="Times New Roman"/>
          <w:sz w:val="28"/>
          <w:szCs w:val="28"/>
          <w:lang w:val="uk-UA"/>
        </w:rPr>
        <w:t>Elomari</w:t>
      </w:r>
      <w:proofErr w:type="spellEnd"/>
      <w:r w:rsidRPr="00493982">
        <w:rPr>
          <w:rFonts w:ascii="Times New Roman" w:hAnsi="Times New Roman"/>
          <w:sz w:val="28"/>
          <w:szCs w:val="28"/>
          <w:lang w:val="uk-UA"/>
        </w:rPr>
        <w:t xml:space="preserve"> H.</w:t>
      </w:r>
      <w:r>
        <w:rPr>
          <w:rFonts w:ascii="Times New Roman" w:hAnsi="Times New Roman"/>
          <w:sz w:val="28"/>
          <w:szCs w:val="28"/>
          <w:lang w:val="uk-UA"/>
        </w:rPr>
        <w:t>,</w:t>
      </w:r>
      <w:r w:rsidRPr="00493982">
        <w:rPr>
          <w:rFonts w:ascii="Times New Roman" w:hAnsi="Times New Roman"/>
          <w:sz w:val="28"/>
          <w:szCs w:val="28"/>
          <w:lang w:val="uk-UA"/>
        </w:rPr>
        <w:t xml:space="preserve"> Ouammou1 M. </w:t>
      </w:r>
      <w:proofErr w:type="spellStart"/>
      <w:r w:rsidRPr="00493982">
        <w:rPr>
          <w:rFonts w:ascii="Times New Roman" w:hAnsi="Times New Roman"/>
          <w:sz w:val="28"/>
          <w:szCs w:val="28"/>
          <w:lang w:val="uk-UA"/>
        </w:rPr>
        <w:t>et</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al</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Study</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of</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added</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starch</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on</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characteristics</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of</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flat</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ceramic</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microfiltration</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membrane</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made</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from</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natural</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Moroccan</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pozzolan</w:t>
      </w:r>
      <w:proofErr w:type="spellEnd"/>
      <w:r>
        <w:rPr>
          <w:rFonts w:ascii="Times New Roman" w:hAnsi="Times New Roman"/>
          <w:sz w:val="28"/>
          <w:szCs w:val="28"/>
          <w:lang w:val="uk-UA"/>
        </w:rPr>
        <w:t xml:space="preserve">. </w:t>
      </w:r>
      <w:proofErr w:type="spellStart"/>
      <w:r w:rsidRPr="00493982">
        <w:rPr>
          <w:rFonts w:ascii="Times New Roman" w:hAnsi="Times New Roman"/>
          <w:i/>
          <w:sz w:val="28"/>
          <w:szCs w:val="28"/>
          <w:lang w:val="uk-UA"/>
        </w:rPr>
        <w:t>Journal</w:t>
      </w:r>
      <w:proofErr w:type="spellEnd"/>
      <w:r w:rsidRPr="00493982">
        <w:rPr>
          <w:rFonts w:ascii="Times New Roman" w:hAnsi="Times New Roman"/>
          <w:i/>
          <w:sz w:val="28"/>
          <w:szCs w:val="28"/>
          <w:lang w:val="uk-UA"/>
        </w:rPr>
        <w:t xml:space="preserve"> </w:t>
      </w:r>
      <w:proofErr w:type="spellStart"/>
      <w:r w:rsidRPr="00493982">
        <w:rPr>
          <w:rFonts w:ascii="Times New Roman" w:hAnsi="Times New Roman"/>
          <w:i/>
          <w:sz w:val="28"/>
          <w:szCs w:val="28"/>
          <w:lang w:val="uk-UA"/>
        </w:rPr>
        <w:t>of</w:t>
      </w:r>
      <w:proofErr w:type="spellEnd"/>
      <w:r w:rsidRPr="00493982">
        <w:rPr>
          <w:rFonts w:ascii="Times New Roman" w:hAnsi="Times New Roman"/>
          <w:i/>
          <w:sz w:val="28"/>
          <w:szCs w:val="28"/>
          <w:lang w:val="uk-UA"/>
        </w:rPr>
        <w:t xml:space="preserve"> </w:t>
      </w:r>
      <w:proofErr w:type="spellStart"/>
      <w:r w:rsidRPr="00493982">
        <w:rPr>
          <w:rFonts w:ascii="Times New Roman" w:hAnsi="Times New Roman"/>
          <w:i/>
          <w:sz w:val="28"/>
          <w:szCs w:val="28"/>
          <w:lang w:val="uk-UA"/>
        </w:rPr>
        <w:t>materials</w:t>
      </w:r>
      <w:proofErr w:type="spellEnd"/>
      <w:r w:rsidRPr="00493982">
        <w:rPr>
          <w:rFonts w:ascii="Times New Roman" w:hAnsi="Times New Roman"/>
          <w:i/>
          <w:sz w:val="28"/>
          <w:szCs w:val="28"/>
          <w:lang w:val="uk-UA"/>
        </w:rPr>
        <w:t xml:space="preserve"> </w:t>
      </w:r>
      <w:proofErr w:type="spellStart"/>
      <w:r w:rsidRPr="00493982">
        <w:rPr>
          <w:rFonts w:ascii="Times New Roman" w:hAnsi="Times New Roman"/>
          <w:i/>
          <w:sz w:val="28"/>
          <w:szCs w:val="28"/>
          <w:lang w:val="uk-UA"/>
        </w:rPr>
        <w:t>and</w:t>
      </w:r>
      <w:proofErr w:type="spellEnd"/>
      <w:r w:rsidRPr="00493982">
        <w:rPr>
          <w:rFonts w:ascii="Times New Roman" w:hAnsi="Times New Roman"/>
          <w:i/>
          <w:sz w:val="28"/>
          <w:szCs w:val="28"/>
          <w:lang w:val="uk-UA"/>
        </w:rPr>
        <w:t xml:space="preserve"> </w:t>
      </w:r>
      <w:proofErr w:type="spellStart"/>
      <w:r w:rsidRPr="00493982">
        <w:rPr>
          <w:rFonts w:ascii="Times New Roman" w:hAnsi="Times New Roman"/>
          <w:i/>
          <w:sz w:val="28"/>
          <w:szCs w:val="28"/>
          <w:lang w:val="uk-UA"/>
        </w:rPr>
        <w:t>environmental</w:t>
      </w:r>
      <w:proofErr w:type="spellEnd"/>
      <w:r w:rsidRPr="00493982">
        <w:rPr>
          <w:rFonts w:ascii="Times New Roman" w:hAnsi="Times New Roman"/>
          <w:i/>
          <w:sz w:val="28"/>
          <w:szCs w:val="28"/>
          <w:lang w:val="uk-UA"/>
        </w:rPr>
        <w:t xml:space="preserve"> </w:t>
      </w:r>
      <w:proofErr w:type="spellStart"/>
      <w:r w:rsidRPr="00493982">
        <w:rPr>
          <w:rFonts w:ascii="Times New Roman" w:hAnsi="Times New Roman"/>
          <w:i/>
          <w:sz w:val="28"/>
          <w:szCs w:val="28"/>
          <w:lang w:val="uk-UA"/>
        </w:rPr>
        <w:t>science</w:t>
      </w:r>
      <w:proofErr w:type="spellEnd"/>
      <w:r w:rsidRPr="00493982">
        <w:rPr>
          <w:rFonts w:ascii="Times New Roman" w:hAnsi="Times New Roman"/>
          <w:sz w:val="28"/>
          <w:szCs w:val="28"/>
          <w:lang w:val="uk-UA"/>
        </w:rPr>
        <w:t>. 2018. V. 9. Р. 1013</w:t>
      </w:r>
      <w:r w:rsidR="00AC08C9" w:rsidRPr="00AC08C9">
        <w:rPr>
          <w:rFonts w:ascii="Times New Roman" w:hAnsi="Times New Roman"/>
          <w:sz w:val="28"/>
          <w:szCs w:val="28"/>
          <w:lang w:val="uk-UA"/>
        </w:rPr>
        <w:t xml:space="preserve"> - </w:t>
      </w:r>
      <w:r w:rsidRPr="00493982">
        <w:rPr>
          <w:rFonts w:ascii="Times New Roman" w:hAnsi="Times New Roman"/>
          <w:sz w:val="28"/>
          <w:szCs w:val="28"/>
          <w:lang w:val="uk-UA"/>
        </w:rPr>
        <w:t>1021.</w:t>
      </w:r>
    </w:p>
    <w:p w14:paraId="07917820" w14:textId="12F0FDC4" w:rsidR="00257D2E" w:rsidRPr="006E2BD7" w:rsidRDefault="00257D2E"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color w:val="000000"/>
          <w:sz w:val="28"/>
          <w:szCs w:val="28"/>
          <w:lang w:val="uk-UA"/>
        </w:rPr>
        <w:t>Омельянчик</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Л.О.</w:t>
      </w:r>
      <w:r w:rsidR="00030E7B" w:rsidRPr="006E2BD7">
        <w:rPr>
          <w:rFonts w:ascii="Times New Roman" w:hAnsi="Times New Roman"/>
          <w:color w:val="000000"/>
          <w:sz w:val="28"/>
          <w:szCs w:val="28"/>
          <w:lang w:val="uk-UA"/>
        </w:rPr>
        <w:t>,</w:t>
      </w:r>
      <w:r w:rsidR="00F851BB" w:rsidRPr="006E2BD7">
        <w:rPr>
          <w:rFonts w:ascii="Times New Roman" w:hAnsi="Times New Roman"/>
          <w:color w:val="000000"/>
          <w:sz w:val="28"/>
          <w:szCs w:val="28"/>
          <w:lang w:val="uk-UA"/>
        </w:rPr>
        <w:t xml:space="preserve"> </w:t>
      </w:r>
      <w:proofErr w:type="spellStart"/>
      <w:r w:rsidR="00030E7B" w:rsidRPr="006E2BD7">
        <w:rPr>
          <w:rFonts w:ascii="Times New Roman" w:hAnsi="Times New Roman"/>
          <w:color w:val="000000"/>
          <w:sz w:val="28"/>
          <w:szCs w:val="28"/>
          <w:lang w:val="uk-UA"/>
        </w:rPr>
        <w:t>Синяєва</w:t>
      </w:r>
      <w:proofErr w:type="spellEnd"/>
      <w:r w:rsidR="00F851BB" w:rsidRPr="006E2BD7">
        <w:rPr>
          <w:rFonts w:ascii="Times New Roman" w:hAnsi="Times New Roman"/>
          <w:color w:val="000000"/>
          <w:sz w:val="28"/>
          <w:szCs w:val="28"/>
          <w:lang w:val="uk-UA"/>
        </w:rPr>
        <w:t xml:space="preserve"> </w:t>
      </w:r>
      <w:r w:rsidR="00030E7B" w:rsidRPr="006E2BD7">
        <w:rPr>
          <w:rFonts w:ascii="Times New Roman" w:hAnsi="Times New Roman"/>
          <w:color w:val="000000"/>
          <w:sz w:val="28"/>
          <w:szCs w:val="28"/>
          <w:lang w:val="uk-UA"/>
        </w:rPr>
        <w:t>Н.П.,</w:t>
      </w:r>
      <w:r w:rsidR="00F851BB" w:rsidRPr="006E2BD7">
        <w:rPr>
          <w:rFonts w:ascii="Times New Roman" w:hAnsi="Times New Roman"/>
          <w:color w:val="000000"/>
          <w:sz w:val="28"/>
          <w:szCs w:val="28"/>
          <w:lang w:val="uk-UA"/>
        </w:rPr>
        <w:t xml:space="preserve"> </w:t>
      </w:r>
      <w:r w:rsidR="00030E7B" w:rsidRPr="006E2BD7">
        <w:rPr>
          <w:rFonts w:ascii="Times New Roman" w:hAnsi="Times New Roman"/>
          <w:color w:val="000000"/>
          <w:sz w:val="28"/>
          <w:szCs w:val="28"/>
          <w:lang w:val="uk-UA"/>
        </w:rPr>
        <w:t>Коваленко</w:t>
      </w:r>
      <w:r w:rsidR="00F851BB" w:rsidRPr="006E2BD7">
        <w:rPr>
          <w:rFonts w:ascii="Times New Roman" w:hAnsi="Times New Roman"/>
          <w:color w:val="000000"/>
          <w:sz w:val="28"/>
          <w:szCs w:val="28"/>
          <w:lang w:val="uk-UA"/>
        </w:rPr>
        <w:t xml:space="preserve"> </w:t>
      </w:r>
      <w:r w:rsidR="00030E7B" w:rsidRPr="006E2BD7">
        <w:rPr>
          <w:rFonts w:ascii="Times New Roman" w:hAnsi="Times New Roman"/>
          <w:color w:val="000000"/>
          <w:sz w:val="28"/>
          <w:szCs w:val="28"/>
          <w:lang w:val="uk-UA"/>
        </w:rPr>
        <w:t>І.А.</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Метрологія</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і</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стандартизація:</w:t>
      </w:r>
      <w:r w:rsidR="00F851BB" w:rsidRPr="006E2BD7">
        <w:rPr>
          <w:rFonts w:ascii="Times New Roman" w:hAnsi="Times New Roman"/>
          <w:color w:val="000000"/>
          <w:sz w:val="28"/>
          <w:szCs w:val="28"/>
          <w:lang w:val="uk-UA"/>
        </w:rPr>
        <w:t xml:space="preserve"> </w:t>
      </w:r>
      <w:r w:rsidRPr="00AC08C9">
        <w:rPr>
          <w:rFonts w:ascii="Times New Roman" w:hAnsi="Times New Roman"/>
          <w:color w:val="000000"/>
          <w:sz w:val="28"/>
          <w:szCs w:val="28"/>
          <w:lang w:val="uk-UA"/>
        </w:rPr>
        <w:t>Метрологія</w:t>
      </w:r>
      <w:r w:rsidR="00AC08C9" w:rsidRPr="00AC08C9">
        <w:rPr>
          <w:rFonts w:ascii="Times New Roman" w:hAnsi="Times New Roman"/>
          <w:color w:val="000000"/>
          <w:sz w:val="28"/>
          <w:szCs w:val="28"/>
          <w:lang w:val="uk-UA"/>
        </w:rPr>
        <w:t xml:space="preserve"> </w:t>
      </w:r>
      <w:r w:rsidRPr="00AC08C9">
        <w:rPr>
          <w:rFonts w:ascii="Times New Roman" w:hAnsi="Times New Roman"/>
          <w:color w:val="000000"/>
          <w:sz w:val="28"/>
          <w:szCs w:val="28"/>
          <w:lang w:val="uk-UA"/>
        </w:rPr>
        <w:t>:</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навчально-методичний</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посібник</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для</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самостійної</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роботи</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студентів</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біологічного</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факультету</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напряму</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підготовки</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«Хімія»</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денної</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та</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заочної</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форми</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навчання.</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Запоріжжя:</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ЗНУ,</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2011.</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80</w:t>
      </w:r>
      <w:r w:rsidR="00F851BB" w:rsidRPr="006E2BD7">
        <w:rPr>
          <w:rFonts w:ascii="Times New Roman" w:hAnsi="Times New Roman"/>
          <w:color w:val="000000"/>
          <w:sz w:val="28"/>
          <w:szCs w:val="28"/>
          <w:lang w:val="uk-UA"/>
        </w:rPr>
        <w:t xml:space="preserve"> </w:t>
      </w:r>
      <w:r w:rsidRPr="006E2BD7">
        <w:rPr>
          <w:rFonts w:ascii="Times New Roman" w:hAnsi="Times New Roman"/>
          <w:color w:val="000000"/>
          <w:sz w:val="28"/>
          <w:szCs w:val="28"/>
          <w:lang w:val="uk-UA"/>
        </w:rPr>
        <w:t>с.</w:t>
      </w:r>
    </w:p>
    <w:p w14:paraId="22818EAD" w14:textId="507AE899" w:rsidR="004829E4" w:rsidRPr="006E2BD7" w:rsidRDefault="004829E4"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ХІ Всеукраїнська науково-практична конференція «Вода в харчовій промисловості</w:t>
      </w:r>
      <w:r w:rsidRPr="00AC08C9">
        <w:rPr>
          <w:rFonts w:ascii="Times New Roman" w:hAnsi="Times New Roman"/>
          <w:sz w:val="28"/>
          <w:szCs w:val="28"/>
          <w:lang w:val="uk-UA"/>
        </w:rPr>
        <w:t>»</w:t>
      </w:r>
      <w:r w:rsidR="00AC08C9" w:rsidRPr="00AC08C9">
        <w:rPr>
          <w:rFonts w:ascii="Times New Roman" w:hAnsi="Times New Roman"/>
          <w:sz w:val="28"/>
          <w:szCs w:val="28"/>
          <w:lang w:val="uk-UA"/>
        </w:rPr>
        <w:t xml:space="preserve"> </w:t>
      </w:r>
      <w:r w:rsidRPr="00AC08C9">
        <w:rPr>
          <w:rFonts w:ascii="Times New Roman" w:hAnsi="Times New Roman"/>
          <w:sz w:val="28"/>
          <w:szCs w:val="28"/>
          <w:lang w:val="uk-UA"/>
        </w:rPr>
        <w:t>:</w:t>
      </w:r>
      <w:r w:rsidRPr="006E2BD7">
        <w:rPr>
          <w:rFonts w:ascii="Times New Roman" w:hAnsi="Times New Roman"/>
          <w:sz w:val="28"/>
          <w:szCs w:val="28"/>
          <w:lang w:val="uk-UA"/>
        </w:rPr>
        <w:t xml:space="preserve"> </w:t>
      </w:r>
      <w:r w:rsidR="00AC08C9" w:rsidRPr="00AC08C9">
        <w:rPr>
          <w:rFonts w:ascii="Times New Roman" w:hAnsi="Times New Roman"/>
          <w:sz w:val="28"/>
          <w:szCs w:val="28"/>
          <w:lang w:val="uk-UA"/>
        </w:rPr>
        <w:t>з</w:t>
      </w:r>
      <w:r w:rsidRPr="006E2BD7">
        <w:rPr>
          <w:rFonts w:ascii="Times New Roman" w:hAnsi="Times New Roman"/>
          <w:sz w:val="28"/>
          <w:szCs w:val="28"/>
          <w:lang w:val="uk-UA"/>
        </w:rPr>
        <w:t>бірник тез доповідей ХІ Всеукраїнської науково-практичної конференції. 20</w:t>
      </w:r>
      <w:r w:rsidR="00E23ECA">
        <w:rPr>
          <w:rFonts w:ascii="Times New Roman" w:hAnsi="Times New Roman"/>
          <w:sz w:val="28"/>
          <w:szCs w:val="28"/>
          <w:lang w:val="uk-UA"/>
        </w:rPr>
        <w:t>-</w:t>
      </w:r>
      <w:r w:rsidRPr="006E2BD7">
        <w:rPr>
          <w:rFonts w:ascii="Times New Roman" w:hAnsi="Times New Roman"/>
          <w:sz w:val="28"/>
          <w:szCs w:val="28"/>
          <w:lang w:val="uk-UA"/>
        </w:rPr>
        <w:t xml:space="preserve">21 березня 2020 р., Одеса, ОНАХТ. Одеса: ОНАХТ, 2020. </w:t>
      </w:r>
      <w:r w:rsidR="008073A7" w:rsidRPr="006E2BD7">
        <w:rPr>
          <w:rFonts w:ascii="Times New Roman" w:hAnsi="Times New Roman"/>
          <w:sz w:val="28"/>
          <w:szCs w:val="28"/>
          <w:lang w:val="uk-UA"/>
        </w:rPr>
        <w:br/>
      </w:r>
      <w:r w:rsidRPr="006E2BD7">
        <w:rPr>
          <w:rFonts w:ascii="Times New Roman" w:hAnsi="Times New Roman"/>
          <w:sz w:val="28"/>
          <w:szCs w:val="28"/>
          <w:lang w:val="uk-UA"/>
        </w:rPr>
        <w:t>125 с.</w:t>
      </w:r>
    </w:p>
    <w:p w14:paraId="5F4B5258" w14:textId="30C45FC3" w:rsidR="00C83716" w:rsidRPr="006E2BD7" w:rsidRDefault="00A05CC8"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П.І.Гвоздяк</w:t>
      </w:r>
      <w:proofErr w:type="spellEnd"/>
      <w:r>
        <w:rPr>
          <w:rFonts w:ascii="Times New Roman" w:hAnsi="Times New Roman"/>
          <w:sz w:val="28"/>
          <w:szCs w:val="28"/>
          <w:lang w:val="uk-UA"/>
        </w:rPr>
        <w:t xml:space="preserve">. </w:t>
      </w:r>
      <w:r w:rsidR="00AC08C9">
        <w:rPr>
          <w:rFonts w:ascii="Times New Roman" w:hAnsi="Times New Roman"/>
          <w:sz w:val="28"/>
          <w:szCs w:val="28"/>
          <w:lang w:val="uk-UA"/>
        </w:rPr>
        <w:t>«</w:t>
      </w:r>
      <w:r w:rsidRPr="00A05CC8">
        <w:rPr>
          <w:rFonts w:ascii="Times New Roman" w:hAnsi="Times New Roman"/>
          <w:sz w:val="28"/>
          <w:szCs w:val="28"/>
          <w:lang w:val="uk-UA"/>
        </w:rPr>
        <w:t>Біохімія. Біотехнологія води</w:t>
      </w:r>
      <w:r w:rsidR="00AC08C9">
        <w:rPr>
          <w:rFonts w:ascii="Times New Roman" w:hAnsi="Times New Roman"/>
          <w:sz w:val="28"/>
          <w:szCs w:val="28"/>
          <w:lang w:val="uk-UA"/>
        </w:rPr>
        <w:t>»</w:t>
      </w:r>
      <w:r w:rsidRPr="00A05CC8">
        <w:rPr>
          <w:rFonts w:ascii="Times New Roman" w:hAnsi="Times New Roman"/>
          <w:sz w:val="28"/>
          <w:szCs w:val="28"/>
          <w:lang w:val="uk-UA"/>
        </w:rPr>
        <w:t>. Київ</w:t>
      </w:r>
      <w:r w:rsidR="00AC08C9" w:rsidRPr="00AC08C9">
        <w:rPr>
          <w:rFonts w:ascii="Times New Roman" w:hAnsi="Times New Roman"/>
          <w:sz w:val="28"/>
          <w:szCs w:val="28"/>
          <w:lang w:val="uk-UA"/>
        </w:rPr>
        <w:t xml:space="preserve"> </w:t>
      </w:r>
      <w:r w:rsidR="00AC08C9">
        <w:rPr>
          <w:rFonts w:ascii="Times New Roman" w:hAnsi="Times New Roman"/>
          <w:sz w:val="28"/>
          <w:szCs w:val="28"/>
          <w:lang w:val="uk-UA"/>
        </w:rPr>
        <w:t>:</w:t>
      </w:r>
      <w:r w:rsidRPr="00A05CC8">
        <w:rPr>
          <w:rFonts w:ascii="Times New Roman" w:hAnsi="Times New Roman"/>
          <w:sz w:val="28"/>
          <w:szCs w:val="28"/>
          <w:lang w:val="uk-UA"/>
        </w:rPr>
        <w:t xml:space="preserve"> Видавничий дім Ки</w:t>
      </w:r>
      <w:r w:rsidR="00AC08C9">
        <w:rPr>
          <w:rFonts w:ascii="Times New Roman" w:hAnsi="Times New Roman"/>
          <w:sz w:val="28"/>
          <w:szCs w:val="28"/>
          <w:lang w:val="uk-UA"/>
        </w:rPr>
        <w:t xml:space="preserve">єво-Могилянська академія, 2019, </w:t>
      </w:r>
      <w:r w:rsidRPr="00A05CC8">
        <w:rPr>
          <w:rFonts w:ascii="Times New Roman" w:hAnsi="Times New Roman"/>
          <w:sz w:val="28"/>
          <w:szCs w:val="28"/>
          <w:lang w:val="uk-UA"/>
        </w:rPr>
        <w:t>228с.</w:t>
      </w:r>
    </w:p>
    <w:p w14:paraId="67A2EF74" w14:textId="2A8F97C0" w:rsidR="00C83716" w:rsidRPr="006E2BD7" w:rsidRDefault="005E7B51" w:rsidP="00140B46">
      <w:pPr>
        <w:pStyle w:val="a3"/>
        <w:numPr>
          <w:ilvl w:val="0"/>
          <w:numId w:val="8"/>
        </w:numPr>
        <w:spacing w:after="0" w:line="360" w:lineRule="auto"/>
        <w:ind w:left="0" w:firstLine="709"/>
        <w:jc w:val="both"/>
        <w:rPr>
          <w:rFonts w:ascii="Times New Roman" w:hAnsi="Times New Roman"/>
          <w:sz w:val="28"/>
          <w:szCs w:val="28"/>
          <w:lang w:val="uk-UA"/>
        </w:rPr>
      </w:pPr>
      <w:r w:rsidRPr="005E7B51">
        <w:rPr>
          <w:rFonts w:ascii="Times New Roman" w:hAnsi="Times New Roman"/>
          <w:sz w:val="28"/>
          <w:szCs w:val="28"/>
          <w:lang w:val="uk-UA"/>
        </w:rPr>
        <w:t xml:space="preserve">Бойко В.О., </w:t>
      </w:r>
      <w:proofErr w:type="spellStart"/>
      <w:r w:rsidRPr="005E7B51">
        <w:rPr>
          <w:rFonts w:ascii="Times New Roman" w:hAnsi="Times New Roman"/>
          <w:sz w:val="28"/>
          <w:szCs w:val="28"/>
          <w:lang w:val="uk-UA"/>
        </w:rPr>
        <w:t>Поржезінський</w:t>
      </w:r>
      <w:proofErr w:type="spellEnd"/>
      <w:r w:rsidRPr="005E7B51">
        <w:rPr>
          <w:rFonts w:ascii="Times New Roman" w:hAnsi="Times New Roman"/>
          <w:sz w:val="28"/>
          <w:szCs w:val="28"/>
          <w:lang w:val="uk-UA"/>
        </w:rPr>
        <w:t xml:space="preserve"> Ю. Г.</w:t>
      </w:r>
      <w:r w:rsidRPr="006E2BD7">
        <w:rPr>
          <w:rFonts w:ascii="Times New Roman" w:hAnsi="Times New Roman"/>
          <w:sz w:val="28"/>
          <w:szCs w:val="28"/>
          <w:lang w:val="uk-UA"/>
        </w:rPr>
        <w:t xml:space="preserve"> </w:t>
      </w:r>
      <w:proofErr w:type="spellStart"/>
      <w:r w:rsidR="00C83716" w:rsidRPr="006E2BD7">
        <w:rPr>
          <w:rFonts w:ascii="Times New Roman" w:hAnsi="Times New Roman"/>
          <w:sz w:val="28"/>
          <w:szCs w:val="28"/>
          <w:lang w:val="uk-UA"/>
        </w:rPr>
        <w:t>Водопідготовка</w:t>
      </w:r>
      <w:proofErr w:type="spellEnd"/>
      <w:r w:rsidR="00C83716" w:rsidRPr="006E2BD7">
        <w:rPr>
          <w:rFonts w:ascii="Times New Roman" w:hAnsi="Times New Roman"/>
          <w:sz w:val="28"/>
          <w:szCs w:val="28"/>
          <w:lang w:val="uk-UA"/>
        </w:rPr>
        <w:t xml:space="preserve"> в промислових котельнях</w:t>
      </w:r>
      <w:r>
        <w:rPr>
          <w:rFonts w:ascii="Times New Roman" w:hAnsi="Times New Roman"/>
          <w:sz w:val="28"/>
          <w:szCs w:val="28"/>
          <w:lang w:val="uk-UA"/>
        </w:rPr>
        <w:t>. Київ : ЮНІДО, 2015,</w:t>
      </w:r>
      <w:r w:rsidR="00C83716" w:rsidRPr="006E2BD7">
        <w:rPr>
          <w:rFonts w:ascii="Times New Roman" w:hAnsi="Times New Roman"/>
          <w:sz w:val="28"/>
          <w:szCs w:val="28"/>
          <w:lang w:val="uk-UA"/>
        </w:rPr>
        <w:t xml:space="preserve"> 52 с.</w:t>
      </w:r>
    </w:p>
    <w:p w14:paraId="652E9A64" w14:textId="6E0A8513" w:rsidR="00A05CC8" w:rsidRDefault="00A05CC8"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A05CC8">
        <w:rPr>
          <w:rFonts w:ascii="Times New Roman" w:hAnsi="Times New Roman"/>
          <w:sz w:val="28"/>
          <w:szCs w:val="28"/>
          <w:lang w:val="uk-UA"/>
        </w:rPr>
        <w:t>Пшинко</w:t>
      </w:r>
      <w:proofErr w:type="spellEnd"/>
      <w:r w:rsidRPr="00A05CC8">
        <w:rPr>
          <w:rFonts w:ascii="Times New Roman" w:hAnsi="Times New Roman"/>
          <w:sz w:val="28"/>
          <w:szCs w:val="28"/>
          <w:lang w:val="uk-UA"/>
        </w:rPr>
        <w:t xml:space="preserve"> Г.М., Гончарук В.В.</w:t>
      </w:r>
      <w:r>
        <w:rPr>
          <w:rFonts w:ascii="Times New Roman" w:hAnsi="Times New Roman"/>
          <w:sz w:val="28"/>
          <w:szCs w:val="28"/>
          <w:lang w:val="uk-UA"/>
        </w:rPr>
        <w:t xml:space="preserve"> </w:t>
      </w:r>
      <w:r w:rsidRPr="00A05CC8">
        <w:rPr>
          <w:rFonts w:ascii="Times New Roman" w:hAnsi="Times New Roman"/>
          <w:sz w:val="28"/>
          <w:szCs w:val="28"/>
          <w:lang w:val="uk-UA"/>
        </w:rPr>
        <w:t>Наукові засади прогнозування поводження радіонуклідів у довкіллі та пр</w:t>
      </w:r>
      <w:r>
        <w:rPr>
          <w:rFonts w:ascii="Times New Roman" w:hAnsi="Times New Roman"/>
          <w:sz w:val="28"/>
          <w:szCs w:val="28"/>
          <w:lang w:val="uk-UA"/>
        </w:rPr>
        <w:t>и дезактивації водних середовищ</w:t>
      </w:r>
      <w:r w:rsidRPr="00A05CC8">
        <w:rPr>
          <w:rFonts w:ascii="Times New Roman" w:hAnsi="Times New Roman"/>
          <w:sz w:val="28"/>
          <w:szCs w:val="28"/>
          <w:lang w:val="uk-UA"/>
        </w:rPr>
        <w:t xml:space="preserve">. </w:t>
      </w:r>
      <w:r w:rsidR="005E7B51">
        <w:rPr>
          <w:rFonts w:ascii="Times New Roman" w:hAnsi="Times New Roman"/>
          <w:sz w:val="28"/>
          <w:szCs w:val="28"/>
          <w:lang w:val="uk-UA"/>
        </w:rPr>
        <w:t xml:space="preserve"> </w:t>
      </w:r>
      <w:r w:rsidRPr="00A05CC8">
        <w:rPr>
          <w:rFonts w:ascii="Times New Roman" w:hAnsi="Times New Roman"/>
          <w:sz w:val="28"/>
          <w:szCs w:val="28"/>
          <w:lang w:val="uk-UA"/>
        </w:rPr>
        <w:t>Київ</w:t>
      </w:r>
      <w:r w:rsidR="005E7B51">
        <w:rPr>
          <w:rFonts w:ascii="Times New Roman" w:hAnsi="Times New Roman"/>
          <w:sz w:val="28"/>
          <w:szCs w:val="28"/>
          <w:lang w:val="uk-UA"/>
        </w:rPr>
        <w:t xml:space="preserve"> : Наукова думка, 2019,</w:t>
      </w:r>
      <w:r w:rsidRPr="00A05CC8">
        <w:rPr>
          <w:rFonts w:ascii="Times New Roman" w:hAnsi="Times New Roman"/>
          <w:sz w:val="28"/>
          <w:szCs w:val="28"/>
          <w:lang w:val="uk-UA"/>
        </w:rPr>
        <w:t xml:space="preserve"> 407с. </w:t>
      </w:r>
    </w:p>
    <w:p w14:paraId="70FC4F0E" w14:textId="7CC9CF9C" w:rsidR="00293B04" w:rsidRPr="006E2BD7" w:rsidRDefault="00293B04"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lastRenderedPageBreak/>
        <w:t xml:space="preserve">ДБН В.2.5.-77:2014. Котельні. </w:t>
      </w:r>
      <w:r w:rsidRPr="004B5A1E">
        <w:rPr>
          <w:rFonts w:ascii="Times New Roman" w:hAnsi="Times New Roman"/>
          <w:sz w:val="28"/>
          <w:szCs w:val="28"/>
          <w:lang w:val="uk-UA"/>
        </w:rPr>
        <w:t>К., Держбуд</w:t>
      </w:r>
      <w:r w:rsidRPr="006E2BD7">
        <w:rPr>
          <w:rFonts w:ascii="Times New Roman" w:hAnsi="Times New Roman"/>
          <w:sz w:val="28"/>
          <w:szCs w:val="28"/>
          <w:lang w:val="uk-UA"/>
        </w:rPr>
        <w:t xml:space="preserve"> України, 2014. 53 с.</w:t>
      </w:r>
    </w:p>
    <w:p w14:paraId="1A71B19E" w14:textId="1C592599" w:rsidR="00C31D25" w:rsidRPr="006E2BD7" w:rsidRDefault="00A05CC8"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A05CC8">
        <w:rPr>
          <w:rFonts w:ascii="Times New Roman" w:hAnsi="Times New Roman"/>
          <w:sz w:val="28"/>
          <w:szCs w:val="28"/>
          <w:lang w:val="uk-UA"/>
        </w:rPr>
        <w:t>Saponarono</w:t>
      </w:r>
      <w:proofErr w:type="spellEnd"/>
      <w:r w:rsidRPr="00A05CC8">
        <w:rPr>
          <w:rFonts w:ascii="Times New Roman" w:hAnsi="Times New Roman"/>
          <w:sz w:val="28"/>
          <w:szCs w:val="28"/>
          <w:lang w:val="uk-UA"/>
        </w:rPr>
        <w:t xml:space="preserve"> S., </w:t>
      </w:r>
      <w:proofErr w:type="spellStart"/>
      <w:r w:rsidRPr="00A05CC8">
        <w:rPr>
          <w:rFonts w:ascii="Times New Roman" w:hAnsi="Times New Roman"/>
          <w:sz w:val="28"/>
          <w:szCs w:val="28"/>
          <w:lang w:val="uk-UA"/>
        </w:rPr>
        <w:t>Sezenna</w:t>
      </w:r>
      <w:proofErr w:type="spellEnd"/>
      <w:r w:rsidRPr="00A05CC8">
        <w:rPr>
          <w:rFonts w:ascii="Times New Roman" w:hAnsi="Times New Roman"/>
          <w:sz w:val="28"/>
          <w:szCs w:val="28"/>
          <w:lang w:val="uk-UA"/>
        </w:rPr>
        <w:t xml:space="preserve"> E., </w:t>
      </w:r>
      <w:proofErr w:type="spellStart"/>
      <w:r w:rsidRPr="00A05CC8">
        <w:rPr>
          <w:rFonts w:ascii="Times New Roman" w:hAnsi="Times New Roman"/>
          <w:sz w:val="28"/>
          <w:szCs w:val="28"/>
          <w:lang w:val="uk-UA"/>
        </w:rPr>
        <w:t>Klimenko</w:t>
      </w:r>
      <w:proofErr w:type="spellEnd"/>
      <w:r w:rsidRPr="00A05CC8">
        <w:rPr>
          <w:rFonts w:ascii="Times New Roman" w:hAnsi="Times New Roman"/>
          <w:sz w:val="28"/>
          <w:szCs w:val="28"/>
          <w:lang w:val="uk-UA"/>
        </w:rPr>
        <w:t xml:space="preserve"> N., </w:t>
      </w:r>
      <w:proofErr w:type="spellStart"/>
      <w:r w:rsidRPr="00A05CC8">
        <w:rPr>
          <w:rFonts w:ascii="Times New Roman" w:hAnsi="Times New Roman"/>
          <w:sz w:val="28"/>
          <w:szCs w:val="28"/>
          <w:lang w:val="uk-UA"/>
        </w:rPr>
        <w:t>Kozyatnyk</w:t>
      </w:r>
      <w:proofErr w:type="spellEnd"/>
      <w:r w:rsidRPr="00A05CC8">
        <w:rPr>
          <w:rFonts w:ascii="Times New Roman" w:hAnsi="Times New Roman"/>
          <w:sz w:val="28"/>
          <w:szCs w:val="28"/>
          <w:lang w:val="uk-UA"/>
        </w:rPr>
        <w:t xml:space="preserve"> I. </w:t>
      </w:r>
      <w:proofErr w:type="spellStart"/>
      <w:r w:rsidRPr="00A05CC8">
        <w:rPr>
          <w:rFonts w:ascii="Times New Roman" w:hAnsi="Times New Roman"/>
          <w:sz w:val="28"/>
          <w:szCs w:val="28"/>
          <w:lang w:val="uk-UA"/>
        </w:rPr>
        <w:t>Filtration</w:t>
      </w:r>
      <w:proofErr w:type="spellEnd"/>
      <w:r w:rsidRPr="00A05CC8">
        <w:rPr>
          <w:rFonts w:ascii="Times New Roman" w:hAnsi="Times New Roman"/>
          <w:sz w:val="28"/>
          <w:szCs w:val="28"/>
          <w:lang w:val="uk-UA"/>
        </w:rPr>
        <w:t xml:space="preserve"> </w:t>
      </w:r>
      <w:proofErr w:type="spellStart"/>
      <w:r w:rsidRPr="00A05CC8">
        <w:rPr>
          <w:rFonts w:ascii="Times New Roman" w:hAnsi="Times New Roman"/>
          <w:sz w:val="28"/>
          <w:szCs w:val="28"/>
          <w:lang w:val="uk-UA"/>
        </w:rPr>
        <w:t>materials</w:t>
      </w:r>
      <w:proofErr w:type="spellEnd"/>
      <w:r w:rsidRPr="00A05CC8">
        <w:rPr>
          <w:rFonts w:ascii="Times New Roman" w:hAnsi="Times New Roman"/>
          <w:sz w:val="28"/>
          <w:szCs w:val="28"/>
          <w:lang w:val="uk-UA"/>
        </w:rPr>
        <w:t xml:space="preserve"> </w:t>
      </w:r>
      <w:proofErr w:type="spellStart"/>
      <w:r w:rsidRPr="00A05CC8">
        <w:rPr>
          <w:rFonts w:ascii="Times New Roman" w:hAnsi="Times New Roman"/>
          <w:sz w:val="28"/>
          <w:szCs w:val="28"/>
          <w:lang w:val="uk-UA"/>
        </w:rPr>
        <w:t>for</w:t>
      </w:r>
      <w:proofErr w:type="spellEnd"/>
      <w:r w:rsidRPr="00A05CC8">
        <w:rPr>
          <w:rFonts w:ascii="Times New Roman" w:hAnsi="Times New Roman"/>
          <w:sz w:val="28"/>
          <w:szCs w:val="28"/>
          <w:lang w:val="uk-UA"/>
        </w:rPr>
        <w:t xml:space="preserve"> </w:t>
      </w:r>
      <w:proofErr w:type="spellStart"/>
      <w:r w:rsidRPr="00A05CC8">
        <w:rPr>
          <w:rFonts w:ascii="Times New Roman" w:hAnsi="Times New Roman"/>
          <w:sz w:val="28"/>
          <w:szCs w:val="28"/>
          <w:lang w:val="uk-UA"/>
        </w:rPr>
        <w:t>Groundwater</w:t>
      </w:r>
      <w:proofErr w:type="spellEnd"/>
      <w:r w:rsidRPr="00A05CC8">
        <w:rPr>
          <w:rFonts w:ascii="Times New Roman" w:hAnsi="Times New Roman"/>
          <w:sz w:val="28"/>
          <w:szCs w:val="28"/>
          <w:lang w:val="uk-UA"/>
        </w:rPr>
        <w:t xml:space="preserve">. </w:t>
      </w:r>
      <w:proofErr w:type="spellStart"/>
      <w:r w:rsidRPr="00A05CC8">
        <w:rPr>
          <w:rFonts w:ascii="Times New Roman" w:hAnsi="Times New Roman"/>
          <w:sz w:val="28"/>
          <w:szCs w:val="28"/>
          <w:lang w:val="uk-UA"/>
        </w:rPr>
        <w:t>London</w:t>
      </w:r>
      <w:proofErr w:type="spellEnd"/>
      <w:r w:rsidRPr="00A05CC8">
        <w:rPr>
          <w:rFonts w:ascii="Times New Roman" w:hAnsi="Times New Roman"/>
          <w:sz w:val="28"/>
          <w:szCs w:val="28"/>
          <w:lang w:val="uk-UA"/>
        </w:rPr>
        <w:t xml:space="preserve">, IWA </w:t>
      </w:r>
      <w:proofErr w:type="spellStart"/>
      <w:r w:rsidRPr="00A05CC8">
        <w:rPr>
          <w:rFonts w:ascii="Times New Roman" w:hAnsi="Times New Roman"/>
          <w:sz w:val="28"/>
          <w:szCs w:val="28"/>
          <w:lang w:val="uk-UA"/>
        </w:rPr>
        <w:t>P</w:t>
      </w:r>
      <w:r>
        <w:rPr>
          <w:rFonts w:ascii="Times New Roman" w:hAnsi="Times New Roman"/>
          <w:sz w:val="28"/>
          <w:szCs w:val="28"/>
          <w:lang w:val="uk-UA"/>
        </w:rPr>
        <w:t>ublishing</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Alliance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House</w:t>
      </w:r>
      <w:proofErr w:type="spellEnd"/>
      <w:r>
        <w:rPr>
          <w:rFonts w:ascii="Times New Roman" w:hAnsi="Times New Roman"/>
          <w:sz w:val="28"/>
          <w:szCs w:val="28"/>
          <w:lang w:val="uk-UA"/>
        </w:rPr>
        <w:t>, 2023.</w:t>
      </w:r>
      <w:r w:rsidRPr="00A05CC8">
        <w:rPr>
          <w:rFonts w:ascii="Times New Roman" w:hAnsi="Times New Roman"/>
          <w:sz w:val="28"/>
          <w:szCs w:val="28"/>
          <w:lang w:val="uk-UA"/>
        </w:rPr>
        <w:t xml:space="preserve"> 130 p.</w:t>
      </w:r>
    </w:p>
    <w:p w14:paraId="2DF88CE2" w14:textId="77777777" w:rsidR="00113E5B" w:rsidRPr="00113E5B" w:rsidRDefault="00113E5B"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113E5B">
        <w:rPr>
          <w:rFonts w:ascii="Times New Roman" w:hAnsi="Times New Roman"/>
          <w:sz w:val="28"/>
          <w:szCs w:val="28"/>
          <w:lang w:val="uk-UA"/>
        </w:rPr>
        <w:t>Трис</w:t>
      </w:r>
      <w:proofErr w:type="spellEnd"/>
      <w:r w:rsidRPr="00113E5B">
        <w:rPr>
          <w:rFonts w:ascii="Times New Roman" w:hAnsi="Times New Roman"/>
          <w:sz w:val="28"/>
          <w:szCs w:val="28"/>
          <w:lang w:val="uk-UA"/>
        </w:rPr>
        <w:t xml:space="preserve"> І., </w:t>
      </w:r>
      <w:proofErr w:type="spellStart"/>
      <w:r w:rsidRPr="00113E5B">
        <w:rPr>
          <w:rFonts w:ascii="Times New Roman" w:hAnsi="Times New Roman"/>
          <w:sz w:val="28"/>
          <w:szCs w:val="28"/>
          <w:lang w:val="uk-UA"/>
        </w:rPr>
        <w:t>Галиш</w:t>
      </w:r>
      <w:proofErr w:type="spellEnd"/>
      <w:r w:rsidRPr="00113E5B">
        <w:rPr>
          <w:rFonts w:ascii="Times New Roman" w:hAnsi="Times New Roman"/>
          <w:sz w:val="28"/>
          <w:szCs w:val="28"/>
          <w:lang w:val="uk-UA"/>
        </w:rPr>
        <w:t xml:space="preserve"> В., Скиба М. </w:t>
      </w:r>
      <w:proofErr w:type="spellStart"/>
      <w:r w:rsidRPr="00113E5B">
        <w:rPr>
          <w:rFonts w:ascii="Times New Roman" w:hAnsi="Times New Roman"/>
          <w:sz w:val="28"/>
          <w:szCs w:val="28"/>
          <w:lang w:val="uk-UA"/>
        </w:rPr>
        <w:t>Нові</w:t>
      </w:r>
      <w:proofErr w:type="spellEnd"/>
      <w:r w:rsidRPr="00113E5B">
        <w:rPr>
          <w:rFonts w:ascii="Times New Roman" w:hAnsi="Times New Roman"/>
          <w:sz w:val="28"/>
          <w:szCs w:val="28"/>
          <w:lang w:val="uk-UA"/>
        </w:rPr>
        <w:t xml:space="preserve"> </w:t>
      </w:r>
      <w:proofErr w:type="spellStart"/>
      <w:r w:rsidRPr="00113E5B">
        <w:rPr>
          <w:rFonts w:ascii="Times New Roman" w:hAnsi="Times New Roman"/>
          <w:sz w:val="28"/>
          <w:szCs w:val="28"/>
          <w:lang w:val="uk-UA"/>
        </w:rPr>
        <w:t>високоефективні</w:t>
      </w:r>
      <w:proofErr w:type="spellEnd"/>
      <w:r w:rsidRPr="00113E5B">
        <w:rPr>
          <w:rFonts w:ascii="Times New Roman" w:hAnsi="Times New Roman"/>
          <w:sz w:val="28"/>
          <w:szCs w:val="28"/>
          <w:lang w:val="uk-UA"/>
        </w:rPr>
        <w:t xml:space="preserve"> </w:t>
      </w:r>
      <w:proofErr w:type="spellStart"/>
      <w:r w:rsidRPr="00113E5B">
        <w:rPr>
          <w:rFonts w:ascii="Times New Roman" w:hAnsi="Times New Roman"/>
          <w:sz w:val="28"/>
          <w:szCs w:val="28"/>
          <w:lang w:val="uk-UA"/>
        </w:rPr>
        <w:t>методи</w:t>
      </w:r>
      <w:proofErr w:type="spellEnd"/>
      <w:r w:rsidRPr="00113E5B">
        <w:rPr>
          <w:rFonts w:ascii="Times New Roman" w:hAnsi="Times New Roman"/>
          <w:sz w:val="28"/>
          <w:szCs w:val="28"/>
          <w:lang w:val="uk-UA"/>
        </w:rPr>
        <w:t xml:space="preserve"> </w:t>
      </w:r>
      <w:proofErr w:type="spellStart"/>
      <w:r w:rsidRPr="00113E5B">
        <w:rPr>
          <w:rFonts w:ascii="Times New Roman" w:hAnsi="Times New Roman"/>
          <w:sz w:val="28"/>
          <w:szCs w:val="28"/>
          <w:lang w:val="uk-UA"/>
        </w:rPr>
        <w:t>очищення</w:t>
      </w:r>
      <w:proofErr w:type="spellEnd"/>
      <w:r w:rsidRPr="00113E5B">
        <w:rPr>
          <w:rFonts w:ascii="Times New Roman" w:hAnsi="Times New Roman"/>
          <w:sz w:val="28"/>
          <w:szCs w:val="28"/>
          <w:lang w:val="uk-UA"/>
        </w:rPr>
        <w:t xml:space="preserve"> води </w:t>
      </w:r>
      <w:proofErr w:type="spellStart"/>
      <w:r w:rsidRPr="00113E5B">
        <w:rPr>
          <w:rFonts w:ascii="Times New Roman" w:hAnsi="Times New Roman"/>
          <w:sz w:val="28"/>
          <w:szCs w:val="28"/>
          <w:lang w:val="uk-UA"/>
        </w:rPr>
        <w:t>від</w:t>
      </w:r>
      <w:proofErr w:type="spellEnd"/>
      <w:r w:rsidRPr="00113E5B">
        <w:rPr>
          <w:rFonts w:ascii="Times New Roman" w:hAnsi="Times New Roman"/>
          <w:sz w:val="28"/>
          <w:szCs w:val="28"/>
          <w:lang w:val="uk-UA"/>
        </w:rPr>
        <w:t xml:space="preserve"> </w:t>
      </w:r>
      <w:proofErr w:type="spellStart"/>
      <w:r w:rsidRPr="00113E5B">
        <w:rPr>
          <w:rFonts w:ascii="Times New Roman" w:hAnsi="Times New Roman"/>
          <w:sz w:val="28"/>
          <w:szCs w:val="28"/>
          <w:lang w:val="uk-UA"/>
        </w:rPr>
        <w:t>розчинних</w:t>
      </w:r>
      <w:proofErr w:type="spellEnd"/>
      <w:r w:rsidRPr="00113E5B">
        <w:rPr>
          <w:rFonts w:ascii="Times New Roman" w:hAnsi="Times New Roman"/>
          <w:sz w:val="28"/>
          <w:szCs w:val="28"/>
          <w:lang w:val="uk-UA"/>
        </w:rPr>
        <w:t xml:space="preserve"> та </w:t>
      </w:r>
      <w:proofErr w:type="spellStart"/>
      <w:r w:rsidRPr="00113E5B">
        <w:rPr>
          <w:rFonts w:ascii="Times New Roman" w:hAnsi="Times New Roman"/>
          <w:sz w:val="28"/>
          <w:szCs w:val="28"/>
          <w:lang w:val="uk-UA"/>
        </w:rPr>
        <w:t>нерозчинних</w:t>
      </w:r>
      <w:proofErr w:type="spellEnd"/>
      <w:r w:rsidRPr="00113E5B">
        <w:rPr>
          <w:rFonts w:ascii="Times New Roman" w:hAnsi="Times New Roman"/>
          <w:sz w:val="28"/>
          <w:szCs w:val="28"/>
          <w:lang w:val="uk-UA"/>
        </w:rPr>
        <w:t xml:space="preserve"> </w:t>
      </w:r>
      <w:proofErr w:type="spellStart"/>
      <w:r w:rsidRPr="00113E5B">
        <w:rPr>
          <w:rFonts w:ascii="Times New Roman" w:hAnsi="Times New Roman"/>
          <w:sz w:val="28"/>
          <w:szCs w:val="28"/>
          <w:lang w:val="uk-UA"/>
        </w:rPr>
        <w:t>полютантів</w:t>
      </w:r>
      <w:proofErr w:type="spellEnd"/>
      <w:r w:rsidRPr="00113E5B">
        <w:rPr>
          <w:rFonts w:ascii="Times New Roman" w:hAnsi="Times New Roman"/>
          <w:sz w:val="28"/>
          <w:szCs w:val="28"/>
          <w:lang w:val="uk-UA"/>
        </w:rPr>
        <w:t>. 2020. 272 с.</w:t>
      </w:r>
    </w:p>
    <w:p w14:paraId="3CF4DF1B" w14:textId="77777777" w:rsidR="00113E5B" w:rsidRPr="00113E5B" w:rsidRDefault="00113E5B"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113E5B">
        <w:rPr>
          <w:rFonts w:ascii="Times New Roman" w:hAnsi="Times New Roman"/>
          <w:sz w:val="28"/>
          <w:szCs w:val="28"/>
          <w:lang w:val="uk-UA"/>
        </w:rPr>
        <w:t>Інтенсивні</w:t>
      </w:r>
      <w:proofErr w:type="spellEnd"/>
      <w:r w:rsidRPr="00113E5B">
        <w:rPr>
          <w:rFonts w:ascii="Times New Roman" w:hAnsi="Times New Roman"/>
          <w:sz w:val="28"/>
          <w:szCs w:val="28"/>
          <w:lang w:val="uk-UA"/>
        </w:rPr>
        <w:t xml:space="preserve"> </w:t>
      </w:r>
      <w:proofErr w:type="spellStart"/>
      <w:r w:rsidRPr="00113E5B">
        <w:rPr>
          <w:rFonts w:ascii="Times New Roman" w:hAnsi="Times New Roman"/>
          <w:sz w:val="28"/>
          <w:szCs w:val="28"/>
          <w:lang w:val="uk-UA"/>
        </w:rPr>
        <w:t>технології</w:t>
      </w:r>
      <w:proofErr w:type="spellEnd"/>
      <w:r w:rsidRPr="00113E5B">
        <w:rPr>
          <w:rFonts w:ascii="Times New Roman" w:hAnsi="Times New Roman"/>
          <w:sz w:val="28"/>
          <w:szCs w:val="28"/>
          <w:lang w:val="uk-UA"/>
        </w:rPr>
        <w:t xml:space="preserve"> в </w:t>
      </w:r>
      <w:proofErr w:type="spellStart"/>
      <w:r w:rsidRPr="00113E5B">
        <w:rPr>
          <w:rFonts w:ascii="Times New Roman" w:hAnsi="Times New Roman"/>
          <w:sz w:val="28"/>
          <w:szCs w:val="28"/>
          <w:lang w:val="uk-UA"/>
        </w:rPr>
        <w:t>аквакультурі</w:t>
      </w:r>
      <w:proofErr w:type="spellEnd"/>
      <w:r w:rsidRPr="00113E5B">
        <w:rPr>
          <w:rFonts w:ascii="Times New Roman" w:hAnsi="Times New Roman"/>
          <w:sz w:val="28"/>
          <w:szCs w:val="28"/>
          <w:lang w:val="uk-UA"/>
        </w:rPr>
        <w:t xml:space="preserve"> / Р. Коненко та </w:t>
      </w:r>
      <w:proofErr w:type="spellStart"/>
      <w:r w:rsidRPr="00113E5B">
        <w:rPr>
          <w:rFonts w:ascii="Times New Roman" w:hAnsi="Times New Roman"/>
          <w:sz w:val="28"/>
          <w:szCs w:val="28"/>
          <w:lang w:val="uk-UA"/>
        </w:rPr>
        <w:t>ін</w:t>
      </w:r>
      <w:proofErr w:type="spellEnd"/>
      <w:r w:rsidRPr="00113E5B">
        <w:rPr>
          <w:rFonts w:ascii="Times New Roman" w:hAnsi="Times New Roman"/>
          <w:sz w:val="28"/>
          <w:szCs w:val="28"/>
          <w:lang w:val="uk-UA"/>
        </w:rPr>
        <w:t>. 2020. 498 с</w:t>
      </w:r>
      <w:r w:rsidRPr="00113E5B">
        <w:rPr>
          <w:rFonts w:ascii="Times New Roman" w:hAnsi="Times New Roman"/>
          <w:sz w:val="28"/>
          <w:szCs w:val="28"/>
          <w:lang w:val="uk-UA"/>
        </w:rPr>
        <w:t>.</w:t>
      </w:r>
    </w:p>
    <w:p w14:paraId="7A31D2AA" w14:textId="3E21EF81" w:rsidR="009666D6" w:rsidRPr="009666D6" w:rsidRDefault="009666D6"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9666D6">
        <w:rPr>
          <w:rFonts w:ascii="Times New Roman" w:hAnsi="Times New Roman"/>
          <w:sz w:val="28"/>
          <w:szCs w:val="28"/>
          <w:lang w:val="uk-UA"/>
        </w:rPr>
        <w:t>Екологічні</w:t>
      </w:r>
      <w:proofErr w:type="spellEnd"/>
      <w:r w:rsidRPr="009666D6">
        <w:rPr>
          <w:rFonts w:ascii="Times New Roman" w:hAnsi="Times New Roman"/>
          <w:sz w:val="28"/>
          <w:szCs w:val="28"/>
          <w:lang w:val="uk-UA"/>
        </w:rPr>
        <w:t xml:space="preserve"> </w:t>
      </w:r>
      <w:proofErr w:type="spellStart"/>
      <w:r w:rsidRPr="009666D6">
        <w:rPr>
          <w:rFonts w:ascii="Times New Roman" w:hAnsi="Times New Roman"/>
          <w:sz w:val="28"/>
          <w:szCs w:val="28"/>
          <w:lang w:val="uk-UA"/>
        </w:rPr>
        <w:t>проблеми</w:t>
      </w:r>
      <w:proofErr w:type="spellEnd"/>
      <w:r w:rsidRPr="009666D6">
        <w:rPr>
          <w:rFonts w:ascii="Times New Roman" w:hAnsi="Times New Roman"/>
          <w:sz w:val="28"/>
          <w:szCs w:val="28"/>
          <w:lang w:val="uk-UA"/>
        </w:rPr>
        <w:t xml:space="preserve"> водного </w:t>
      </w:r>
      <w:proofErr w:type="spellStart"/>
      <w:r w:rsidRPr="009666D6">
        <w:rPr>
          <w:rFonts w:ascii="Times New Roman" w:hAnsi="Times New Roman"/>
          <w:sz w:val="28"/>
          <w:szCs w:val="28"/>
          <w:lang w:val="uk-UA"/>
        </w:rPr>
        <w:t>середовища</w:t>
      </w:r>
      <w:proofErr w:type="spellEnd"/>
      <w:r w:rsidRPr="009666D6">
        <w:rPr>
          <w:rFonts w:ascii="Times New Roman" w:hAnsi="Times New Roman"/>
          <w:sz w:val="28"/>
          <w:szCs w:val="28"/>
          <w:lang w:val="uk-UA"/>
        </w:rPr>
        <w:t xml:space="preserve"> </w:t>
      </w:r>
      <w:proofErr w:type="spellStart"/>
      <w:r w:rsidRPr="009666D6">
        <w:rPr>
          <w:rFonts w:ascii="Times New Roman" w:hAnsi="Times New Roman"/>
          <w:sz w:val="28"/>
          <w:szCs w:val="28"/>
          <w:lang w:val="uk-UA"/>
        </w:rPr>
        <w:t>України</w:t>
      </w:r>
      <w:proofErr w:type="spellEnd"/>
      <w:r w:rsidRPr="009666D6">
        <w:rPr>
          <w:rFonts w:ascii="Times New Roman" w:hAnsi="Times New Roman"/>
          <w:sz w:val="28"/>
          <w:szCs w:val="28"/>
          <w:lang w:val="uk-UA"/>
        </w:rPr>
        <w:t xml:space="preserve"> та шляхи їх подолання. URL: http://www.novaecologia.org/voecos</w:t>
      </w:r>
      <w:r w:rsidRPr="009666D6">
        <w:rPr>
          <w:rFonts w:ascii="Times New Roman" w:hAnsi="Times New Roman"/>
          <w:sz w:val="28"/>
          <w:szCs w:val="28"/>
          <w:lang w:val="uk-UA"/>
        </w:rPr>
        <w:t xml:space="preserve">1431-1.html (дата </w:t>
      </w:r>
      <w:proofErr w:type="spellStart"/>
      <w:r w:rsidRPr="009666D6">
        <w:rPr>
          <w:rFonts w:ascii="Times New Roman" w:hAnsi="Times New Roman"/>
          <w:sz w:val="28"/>
          <w:szCs w:val="28"/>
          <w:lang w:val="uk-UA"/>
        </w:rPr>
        <w:t>звернення</w:t>
      </w:r>
      <w:proofErr w:type="spellEnd"/>
      <w:r w:rsidRPr="009666D6">
        <w:rPr>
          <w:rFonts w:ascii="Times New Roman" w:hAnsi="Times New Roman"/>
          <w:sz w:val="28"/>
          <w:szCs w:val="28"/>
          <w:lang w:val="uk-UA"/>
        </w:rPr>
        <w:t xml:space="preserve">: </w:t>
      </w:r>
      <w:r w:rsidRPr="009666D6">
        <w:rPr>
          <w:rFonts w:ascii="Times New Roman" w:hAnsi="Times New Roman"/>
          <w:sz w:val="28"/>
          <w:szCs w:val="28"/>
          <w:lang w:val="uk-UA"/>
        </w:rPr>
        <w:t>10</w:t>
      </w:r>
      <w:r w:rsidRPr="009666D6">
        <w:rPr>
          <w:rFonts w:ascii="Times New Roman" w:hAnsi="Times New Roman"/>
          <w:sz w:val="28"/>
          <w:szCs w:val="28"/>
          <w:lang w:val="uk-UA"/>
        </w:rPr>
        <w:t>.</w:t>
      </w:r>
      <w:r w:rsidRPr="009666D6">
        <w:rPr>
          <w:rFonts w:ascii="Times New Roman" w:hAnsi="Times New Roman"/>
          <w:sz w:val="28"/>
          <w:szCs w:val="28"/>
          <w:lang w:val="uk-UA"/>
        </w:rPr>
        <w:t>12</w:t>
      </w:r>
      <w:r w:rsidRPr="009666D6">
        <w:rPr>
          <w:rFonts w:ascii="Times New Roman" w:hAnsi="Times New Roman"/>
          <w:sz w:val="28"/>
          <w:szCs w:val="28"/>
          <w:lang w:val="uk-UA"/>
        </w:rPr>
        <w:t>.20</w:t>
      </w:r>
      <w:r w:rsidRPr="009666D6">
        <w:rPr>
          <w:rFonts w:ascii="Times New Roman" w:hAnsi="Times New Roman"/>
          <w:sz w:val="28"/>
          <w:szCs w:val="28"/>
          <w:lang w:val="uk-UA"/>
        </w:rPr>
        <w:t>23</w:t>
      </w:r>
      <w:r w:rsidRPr="009666D6">
        <w:rPr>
          <w:rFonts w:ascii="Times New Roman" w:hAnsi="Times New Roman"/>
          <w:sz w:val="28"/>
          <w:szCs w:val="28"/>
          <w:lang w:val="uk-UA"/>
        </w:rPr>
        <w:t>)</w:t>
      </w:r>
    </w:p>
    <w:p w14:paraId="1ED45323" w14:textId="1CDA350C" w:rsidR="00B00CB9" w:rsidRPr="00B00CB9" w:rsidRDefault="00000000" w:rsidP="00140B46">
      <w:pPr>
        <w:pStyle w:val="a3"/>
        <w:numPr>
          <w:ilvl w:val="0"/>
          <w:numId w:val="8"/>
        </w:numPr>
        <w:spacing w:after="0" w:line="360" w:lineRule="auto"/>
        <w:ind w:left="0" w:firstLine="709"/>
        <w:jc w:val="both"/>
        <w:rPr>
          <w:rFonts w:ascii="Times New Roman" w:hAnsi="Times New Roman"/>
          <w:sz w:val="28"/>
          <w:szCs w:val="28"/>
          <w:lang w:val="uk-UA"/>
        </w:rPr>
      </w:pPr>
      <w:hyperlink r:id="rId57" w:history="1">
        <w:r w:rsidR="00B00CB9" w:rsidRPr="00B00CB9">
          <w:rPr>
            <w:rFonts w:ascii="Times New Roman" w:hAnsi="Times New Roman"/>
            <w:sz w:val="28"/>
            <w:szCs w:val="28"/>
            <w:lang w:val="uk-UA"/>
          </w:rPr>
          <w:t xml:space="preserve">Рижков </w:t>
        </w:r>
        <w:proofErr w:type="spellStart"/>
        <w:r w:rsidR="00B00CB9" w:rsidRPr="00B00CB9">
          <w:rPr>
            <w:rFonts w:ascii="Times New Roman" w:hAnsi="Times New Roman"/>
            <w:sz w:val="28"/>
            <w:szCs w:val="28"/>
            <w:lang w:val="uk-UA"/>
          </w:rPr>
          <w:t>С.С.</w:t>
        </w:r>
      </w:hyperlink>
      <w:hyperlink r:id="rId58" w:history="1">
        <w:r w:rsidR="00B00CB9" w:rsidRPr="00B00CB9">
          <w:rPr>
            <w:rFonts w:ascii="Times New Roman" w:hAnsi="Times New Roman"/>
            <w:sz w:val="28"/>
            <w:szCs w:val="28"/>
            <w:lang w:val="uk-UA"/>
          </w:rPr>
          <w:t>Луняка</w:t>
        </w:r>
        <w:proofErr w:type="spellEnd"/>
        <w:r w:rsidR="00B00CB9" w:rsidRPr="00B00CB9">
          <w:rPr>
            <w:rFonts w:ascii="Times New Roman" w:hAnsi="Times New Roman"/>
            <w:sz w:val="28"/>
            <w:szCs w:val="28"/>
            <w:lang w:val="uk-UA"/>
          </w:rPr>
          <w:t xml:space="preserve"> </w:t>
        </w:r>
        <w:proofErr w:type="spellStart"/>
        <w:r w:rsidR="00B00CB9" w:rsidRPr="00B00CB9">
          <w:rPr>
            <w:rFonts w:ascii="Times New Roman" w:hAnsi="Times New Roman"/>
            <w:sz w:val="28"/>
            <w:szCs w:val="28"/>
            <w:lang w:val="uk-UA"/>
          </w:rPr>
          <w:t>К.В.</w:t>
        </w:r>
      </w:hyperlink>
      <w:hyperlink r:id="rId59" w:history="1">
        <w:r w:rsidR="00B00CB9" w:rsidRPr="00B00CB9">
          <w:rPr>
            <w:rFonts w:ascii="Times New Roman" w:hAnsi="Times New Roman"/>
            <w:sz w:val="28"/>
            <w:szCs w:val="28"/>
            <w:lang w:val="uk-UA"/>
          </w:rPr>
          <w:t>Самохвалов</w:t>
        </w:r>
        <w:proofErr w:type="spellEnd"/>
        <w:r w:rsidR="00B00CB9" w:rsidRPr="00B00CB9">
          <w:rPr>
            <w:rFonts w:ascii="Times New Roman" w:hAnsi="Times New Roman"/>
            <w:sz w:val="28"/>
            <w:szCs w:val="28"/>
            <w:lang w:val="uk-UA"/>
          </w:rPr>
          <w:t xml:space="preserve"> </w:t>
        </w:r>
        <w:proofErr w:type="spellStart"/>
        <w:r w:rsidR="00B00CB9" w:rsidRPr="00B00CB9">
          <w:rPr>
            <w:rFonts w:ascii="Times New Roman" w:hAnsi="Times New Roman"/>
            <w:sz w:val="28"/>
            <w:szCs w:val="28"/>
            <w:lang w:val="uk-UA"/>
          </w:rPr>
          <w:t>В.С.</w:t>
        </w:r>
      </w:hyperlink>
      <w:hyperlink r:id="rId60" w:history="1">
        <w:r w:rsidR="00B00CB9" w:rsidRPr="00B00CB9">
          <w:rPr>
            <w:rFonts w:ascii="Times New Roman" w:hAnsi="Times New Roman"/>
            <w:sz w:val="28"/>
            <w:szCs w:val="28"/>
            <w:lang w:val="uk-UA"/>
          </w:rPr>
          <w:t>Літвак</w:t>
        </w:r>
        <w:proofErr w:type="spellEnd"/>
        <w:r w:rsidR="00B00CB9" w:rsidRPr="00B00CB9">
          <w:rPr>
            <w:rFonts w:ascii="Times New Roman" w:hAnsi="Times New Roman"/>
            <w:sz w:val="28"/>
            <w:szCs w:val="28"/>
            <w:lang w:val="uk-UA"/>
          </w:rPr>
          <w:t xml:space="preserve"> С.М.</w:t>
        </w:r>
      </w:hyperlink>
      <w:r w:rsidR="00B00CB9" w:rsidRPr="00B00CB9">
        <w:rPr>
          <w:rFonts w:ascii="Times New Roman" w:hAnsi="Times New Roman"/>
          <w:sz w:val="28"/>
          <w:szCs w:val="28"/>
          <w:lang w:val="uk-UA"/>
        </w:rPr>
        <w:t xml:space="preserve"> Обробка технологічних рідин та стічних вод</w:t>
      </w:r>
      <w:r w:rsidR="00B00CB9">
        <w:rPr>
          <w:rFonts w:ascii="Times New Roman" w:hAnsi="Times New Roman"/>
          <w:sz w:val="28"/>
          <w:szCs w:val="28"/>
          <w:lang w:val="uk-UA"/>
        </w:rPr>
        <w:t>. Київ : 2021.</w:t>
      </w:r>
    </w:p>
    <w:p w14:paraId="67743A30" w14:textId="59D2A298" w:rsidR="008C7651" w:rsidRPr="00B00CB9" w:rsidRDefault="00B00CB9" w:rsidP="00140B46">
      <w:pPr>
        <w:pStyle w:val="a3"/>
        <w:numPr>
          <w:ilvl w:val="0"/>
          <w:numId w:val="8"/>
        </w:numPr>
        <w:spacing w:after="0" w:line="360" w:lineRule="auto"/>
        <w:ind w:left="0" w:firstLine="709"/>
        <w:jc w:val="both"/>
        <w:rPr>
          <w:rFonts w:ascii="Times New Roman" w:hAnsi="Times New Roman"/>
          <w:sz w:val="28"/>
          <w:szCs w:val="28"/>
          <w:lang w:val="uk-UA"/>
        </w:rPr>
      </w:pPr>
      <w:r w:rsidRPr="00B00CB9">
        <w:rPr>
          <w:rFonts w:ascii="Times New Roman" w:hAnsi="Times New Roman"/>
          <w:sz w:val="28"/>
          <w:szCs w:val="28"/>
          <w:lang w:val="uk-UA"/>
        </w:rPr>
        <w:t xml:space="preserve">Поп C.C., </w:t>
      </w:r>
      <w:proofErr w:type="spellStart"/>
      <w:r w:rsidRPr="00B00CB9">
        <w:rPr>
          <w:rFonts w:ascii="Times New Roman" w:hAnsi="Times New Roman"/>
          <w:sz w:val="28"/>
          <w:szCs w:val="28"/>
          <w:lang w:val="uk-UA"/>
        </w:rPr>
        <w:t>Шароді</w:t>
      </w:r>
      <w:proofErr w:type="spellEnd"/>
      <w:r w:rsidRPr="00B00CB9">
        <w:rPr>
          <w:rFonts w:ascii="Times New Roman" w:hAnsi="Times New Roman"/>
          <w:sz w:val="28"/>
          <w:szCs w:val="28"/>
          <w:lang w:val="uk-UA"/>
        </w:rPr>
        <w:t xml:space="preserve"> І.С., </w:t>
      </w:r>
      <w:proofErr w:type="spellStart"/>
      <w:r w:rsidRPr="00B00CB9">
        <w:rPr>
          <w:rFonts w:ascii="Times New Roman" w:hAnsi="Times New Roman"/>
          <w:sz w:val="28"/>
          <w:szCs w:val="28"/>
          <w:lang w:val="uk-UA"/>
        </w:rPr>
        <w:t>Шароді</w:t>
      </w:r>
      <w:proofErr w:type="spellEnd"/>
      <w:r w:rsidRPr="00B00CB9">
        <w:rPr>
          <w:rFonts w:ascii="Times New Roman" w:hAnsi="Times New Roman"/>
          <w:sz w:val="28"/>
          <w:szCs w:val="28"/>
          <w:lang w:val="uk-UA"/>
        </w:rPr>
        <w:t xml:space="preserve"> В.В. Моніторинг навколишнього природного середовища: навчальний посібник для студентів вищих навчальних закладів. Ужгород: УжНУ, 2020. 82 с.</w:t>
      </w:r>
    </w:p>
    <w:p w14:paraId="70E92764" w14:textId="35E3059D" w:rsidR="004368E3" w:rsidRPr="006E2BD7" w:rsidRDefault="004368E3"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ISO 5667-1-2003. Якість води. Відбирання проб. Частина 1.</w:t>
      </w:r>
      <w:r w:rsidR="00F41A3C" w:rsidRPr="00F41A3C">
        <w:rPr>
          <w:rFonts w:ascii="Times New Roman" w:hAnsi="Times New Roman"/>
          <w:sz w:val="28"/>
          <w:szCs w:val="28"/>
          <w:lang w:val="uk-UA"/>
        </w:rPr>
        <w:t xml:space="preserve"> </w:t>
      </w:r>
      <w:r w:rsidR="00F41A3C" w:rsidRPr="006E2BD7">
        <w:rPr>
          <w:rFonts w:ascii="Times New Roman" w:hAnsi="Times New Roman"/>
          <w:sz w:val="28"/>
          <w:szCs w:val="28"/>
          <w:lang w:val="uk-UA"/>
        </w:rPr>
        <w:t>Настанови щодо основних положень програм відбирання проб.</w:t>
      </w:r>
      <w:r w:rsidR="0079748B" w:rsidRPr="0079748B">
        <w:rPr>
          <w:rFonts w:ascii="Times New Roman" w:hAnsi="Times New Roman"/>
          <w:sz w:val="28"/>
          <w:szCs w:val="28"/>
        </w:rPr>
        <w:t xml:space="preserve"> [</w:t>
      </w:r>
      <w:r w:rsidR="00F41A3C">
        <w:rPr>
          <w:rFonts w:ascii="Times New Roman" w:hAnsi="Times New Roman"/>
          <w:sz w:val="28"/>
          <w:szCs w:val="28"/>
          <w:lang w:val="uk-UA"/>
        </w:rPr>
        <w:t>Чинний від 2004-07-01</w:t>
      </w:r>
      <w:r w:rsidR="00F41A3C" w:rsidRPr="00F41A3C">
        <w:rPr>
          <w:rFonts w:ascii="Times New Roman" w:hAnsi="Times New Roman"/>
          <w:sz w:val="28"/>
          <w:szCs w:val="28"/>
        </w:rPr>
        <w:t>]</w:t>
      </w:r>
      <w:r w:rsidR="00F41A3C">
        <w:rPr>
          <w:rFonts w:ascii="Times New Roman" w:hAnsi="Times New Roman"/>
          <w:sz w:val="28"/>
          <w:szCs w:val="28"/>
          <w:lang w:val="uk-UA"/>
        </w:rPr>
        <w:t xml:space="preserve">. Вид. </w:t>
      </w:r>
      <w:proofErr w:type="spellStart"/>
      <w:r w:rsidR="00F41A3C">
        <w:rPr>
          <w:rFonts w:ascii="Times New Roman" w:hAnsi="Times New Roman"/>
          <w:sz w:val="28"/>
          <w:szCs w:val="28"/>
          <w:lang w:val="uk-UA"/>
        </w:rPr>
        <w:t>офіц</w:t>
      </w:r>
      <w:proofErr w:type="spellEnd"/>
      <w:r w:rsidR="00F41A3C">
        <w:rPr>
          <w:rFonts w:ascii="Times New Roman" w:hAnsi="Times New Roman"/>
          <w:sz w:val="28"/>
          <w:szCs w:val="28"/>
          <w:lang w:val="uk-UA"/>
        </w:rPr>
        <w:t>. Київ :</w:t>
      </w:r>
      <w:r w:rsidRPr="006E2BD7">
        <w:rPr>
          <w:rFonts w:ascii="Times New Roman" w:hAnsi="Times New Roman"/>
          <w:sz w:val="28"/>
          <w:szCs w:val="28"/>
          <w:lang w:val="uk-UA"/>
        </w:rPr>
        <w:t xml:space="preserve">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2003.</w:t>
      </w:r>
      <w:r w:rsidR="00236AF0" w:rsidRPr="00236AF0">
        <w:rPr>
          <w:rFonts w:ascii="Times New Roman" w:hAnsi="Times New Roman"/>
          <w:color w:val="C45911" w:themeColor="accent2" w:themeShade="BF"/>
          <w:sz w:val="24"/>
          <w:szCs w:val="24"/>
          <w:lang w:val="uk-UA"/>
        </w:rPr>
        <w:t xml:space="preserve"> </w:t>
      </w:r>
    </w:p>
    <w:p w14:paraId="3B990D02" w14:textId="0C33C531" w:rsidR="004368E3" w:rsidRPr="006E2BD7" w:rsidRDefault="004368E3"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ISO 5667-2-200</w:t>
      </w:r>
      <w:r w:rsidR="007D0480" w:rsidRPr="006E2BD7">
        <w:rPr>
          <w:rFonts w:ascii="Times New Roman" w:hAnsi="Times New Roman"/>
          <w:sz w:val="28"/>
          <w:szCs w:val="28"/>
          <w:lang w:val="uk-UA"/>
        </w:rPr>
        <w:t>3</w:t>
      </w:r>
      <w:r w:rsidRPr="006E2BD7">
        <w:rPr>
          <w:rFonts w:ascii="Times New Roman" w:hAnsi="Times New Roman"/>
          <w:sz w:val="28"/>
          <w:szCs w:val="28"/>
          <w:lang w:val="uk-UA"/>
        </w:rPr>
        <w:t>. Якість води. Відбирання проб. Частина 2. Настанови щодо техніки відбирання проб.</w:t>
      </w:r>
      <w:r w:rsidR="0019612D">
        <w:rPr>
          <w:rFonts w:ascii="Times New Roman" w:hAnsi="Times New Roman"/>
          <w:sz w:val="28"/>
          <w:szCs w:val="28"/>
          <w:lang w:val="uk-UA"/>
        </w:rPr>
        <w:t xml:space="preserve"> </w:t>
      </w:r>
      <w:r w:rsidR="0019612D" w:rsidRPr="0079748B">
        <w:rPr>
          <w:rFonts w:ascii="Times New Roman" w:hAnsi="Times New Roman"/>
          <w:sz w:val="28"/>
          <w:szCs w:val="28"/>
        </w:rPr>
        <w:t>[</w:t>
      </w:r>
      <w:r w:rsidR="0019612D">
        <w:rPr>
          <w:rFonts w:ascii="Times New Roman" w:hAnsi="Times New Roman"/>
          <w:sz w:val="28"/>
          <w:szCs w:val="28"/>
          <w:lang w:val="uk-UA"/>
        </w:rPr>
        <w:t>Чинний від</w:t>
      </w:r>
      <w:r w:rsidRPr="006E2BD7">
        <w:rPr>
          <w:rFonts w:ascii="Times New Roman" w:hAnsi="Times New Roman"/>
          <w:sz w:val="28"/>
          <w:szCs w:val="28"/>
          <w:lang w:val="uk-UA"/>
        </w:rPr>
        <w:t xml:space="preserve"> </w:t>
      </w:r>
      <w:r w:rsidR="00D800A9">
        <w:rPr>
          <w:rFonts w:ascii="Times New Roman" w:hAnsi="Times New Roman"/>
          <w:sz w:val="28"/>
          <w:szCs w:val="28"/>
          <w:lang w:val="uk-UA"/>
        </w:rPr>
        <w:t>2004-07-01</w:t>
      </w:r>
      <w:r w:rsidR="00D800A9" w:rsidRPr="00F41A3C">
        <w:rPr>
          <w:rFonts w:ascii="Times New Roman" w:hAnsi="Times New Roman"/>
          <w:sz w:val="28"/>
          <w:szCs w:val="28"/>
        </w:rPr>
        <w:t>]</w:t>
      </w:r>
      <w:r w:rsidR="00D800A9">
        <w:rPr>
          <w:rFonts w:ascii="Times New Roman" w:hAnsi="Times New Roman"/>
          <w:sz w:val="28"/>
          <w:szCs w:val="28"/>
          <w:lang w:val="uk-UA"/>
        </w:rPr>
        <w:t xml:space="preserve">. Київ :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w:t>
      </w:r>
      <w:r w:rsidR="007D0480" w:rsidRPr="006E2BD7">
        <w:rPr>
          <w:rFonts w:ascii="Times New Roman" w:hAnsi="Times New Roman"/>
          <w:sz w:val="28"/>
          <w:szCs w:val="28"/>
          <w:lang w:val="uk-UA"/>
        </w:rPr>
        <w:t>3</w:t>
      </w:r>
      <w:r w:rsidRPr="006E2BD7">
        <w:rPr>
          <w:rFonts w:ascii="Times New Roman" w:hAnsi="Times New Roman"/>
          <w:sz w:val="28"/>
          <w:szCs w:val="28"/>
          <w:lang w:val="uk-UA"/>
        </w:rPr>
        <w:t>.</w:t>
      </w:r>
    </w:p>
    <w:p w14:paraId="7994CBEE" w14:textId="775E2CAC" w:rsidR="004368E3" w:rsidRPr="006E2BD7" w:rsidRDefault="004368E3"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ISO 5667-3-200</w:t>
      </w:r>
      <w:r w:rsidR="001272C3">
        <w:rPr>
          <w:rFonts w:ascii="Times New Roman" w:hAnsi="Times New Roman"/>
          <w:sz w:val="28"/>
          <w:szCs w:val="28"/>
          <w:lang w:val="uk-UA"/>
        </w:rPr>
        <w:t>3</w:t>
      </w:r>
      <w:r w:rsidR="0019612D">
        <w:rPr>
          <w:rFonts w:ascii="Times New Roman" w:hAnsi="Times New Roman"/>
          <w:sz w:val="28"/>
          <w:szCs w:val="28"/>
          <w:lang w:val="uk-UA"/>
        </w:rPr>
        <w:t>. Якість води. Відбирання проб. Ч</w:t>
      </w:r>
      <w:r w:rsidRPr="006E2BD7">
        <w:rPr>
          <w:rFonts w:ascii="Times New Roman" w:hAnsi="Times New Roman"/>
          <w:sz w:val="28"/>
          <w:szCs w:val="28"/>
          <w:lang w:val="uk-UA"/>
        </w:rPr>
        <w:t>астина 3. Настанови щодо зберігання та поводження з пробами.</w:t>
      </w:r>
      <w:r w:rsidR="0019612D">
        <w:rPr>
          <w:rFonts w:ascii="Times New Roman" w:hAnsi="Times New Roman"/>
          <w:sz w:val="28"/>
          <w:szCs w:val="28"/>
          <w:lang w:val="uk-UA"/>
        </w:rPr>
        <w:t xml:space="preserve"> </w:t>
      </w:r>
      <w:r w:rsidR="0019612D" w:rsidRPr="0079748B">
        <w:rPr>
          <w:rFonts w:ascii="Times New Roman" w:hAnsi="Times New Roman"/>
          <w:sz w:val="28"/>
          <w:szCs w:val="28"/>
        </w:rPr>
        <w:t>[</w:t>
      </w:r>
      <w:r w:rsidR="0019612D">
        <w:rPr>
          <w:rFonts w:ascii="Times New Roman" w:hAnsi="Times New Roman"/>
          <w:sz w:val="28"/>
          <w:szCs w:val="28"/>
          <w:lang w:val="uk-UA"/>
        </w:rPr>
        <w:t>Чинний від</w:t>
      </w:r>
      <w:r w:rsidRPr="006E2BD7">
        <w:rPr>
          <w:rFonts w:ascii="Times New Roman" w:hAnsi="Times New Roman"/>
          <w:sz w:val="28"/>
          <w:szCs w:val="28"/>
          <w:lang w:val="uk-UA"/>
        </w:rPr>
        <w:t xml:space="preserve"> </w:t>
      </w:r>
      <w:r w:rsidR="0019612D">
        <w:rPr>
          <w:rFonts w:ascii="Times New Roman" w:hAnsi="Times New Roman"/>
          <w:sz w:val="28"/>
          <w:szCs w:val="28"/>
          <w:lang w:val="uk-UA"/>
        </w:rPr>
        <w:t>2004-12-28</w:t>
      </w:r>
      <w:r w:rsidR="0019612D" w:rsidRPr="00F41A3C">
        <w:rPr>
          <w:rFonts w:ascii="Times New Roman" w:hAnsi="Times New Roman"/>
          <w:sz w:val="28"/>
          <w:szCs w:val="28"/>
        </w:rPr>
        <w:t>]</w:t>
      </w:r>
      <w:r w:rsidR="0019612D">
        <w:rPr>
          <w:rFonts w:ascii="Times New Roman" w:hAnsi="Times New Roman"/>
          <w:sz w:val="28"/>
          <w:szCs w:val="28"/>
          <w:lang w:val="uk-UA"/>
        </w:rPr>
        <w:t>. Київ :</w:t>
      </w:r>
      <w:r w:rsidRPr="006E2BD7">
        <w:rPr>
          <w:rFonts w:ascii="Times New Roman" w:hAnsi="Times New Roman"/>
          <w:sz w:val="28"/>
          <w:szCs w:val="28"/>
          <w:lang w:val="uk-UA"/>
        </w:rPr>
        <w:t xml:space="preserve">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2002.</w:t>
      </w:r>
    </w:p>
    <w:p w14:paraId="5C60713B" w14:textId="7A2BE895" w:rsidR="004368E3" w:rsidRPr="006E2BD7" w:rsidRDefault="004368E3"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ISO 5667-4-200</w:t>
      </w:r>
      <w:r w:rsidR="001272C3">
        <w:rPr>
          <w:rFonts w:ascii="Times New Roman" w:hAnsi="Times New Roman"/>
          <w:sz w:val="28"/>
          <w:szCs w:val="28"/>
          <w:lang w:val="uk-UA"/>
        </w:rPr>
        <w:t>3</w:t>
      </w:r>
      <w:r w:rsidRPr="006E2BD7">
        <w:rPr>
          <w:rFonts w:ascii="Times New Roman" w:hAnsi="Times New Roman"/>
          <w:sz w:val="28"/>
          <w:szCs w:val="28"/>
          <w:lang w:val="uk-UA"/>
        </w:rPr>
        <w:t xml:space="preserve">. Якість води. Відбирання проб. Частина 4. Настанови щодо відбирання проб із озер, штучних і природних водойм. </w:t>
      </w:r>
      <w:r w:rsidR="001272C3" w:rsidRPr="0079748B">
        <w:rPr>
          <w:rFonts w:ascii="Times New Roman" w:hAnsi="Times New Roman"/>
          <w:sz w:val="28"/>
          <w:szCs w:val="28"/>
        </w:rPr>
        <w:t>[</w:t>
      </w:r>
      <w:r w:rsidR="001272C3">
        <w:rPr>
          <w:rFonts w:ascii="Times New Roman" w:hAnsi="Times New Roman"/>
          <w:sz w:val="28"/>
          <w:szCs w:val="28"/>
          <w:lang w:val="uk-UA"/>
        </w:rPr>
        <w:t>Чинний від</w:t>
      </w:r>
      <w:r w:rsidR="001272C3" w:rsidRPr="006E2BD7">
        <w:rPr>
          <w:rFonts w:ascii="Times New Roman" w:hAnsi="Times New Roman"/>
          <w:sz w:val="28"/>
          <w:szCs w:val="28"/>
          <w:lang w:val="uk-UA"/>
        </w:rPr>
        <w:t xml:space="preserve"> </w:t>
      </w:r>
      <w:r w:rsidR="001272C3">
        <w:rPr>
          <w:rFonts w:ascii="Times New Roman" w:hAnsi="Times New Roman"/>
          <w:sz w:val="28"/>
          <w:szCs w:val="28"/>
          <w:lang w:val="uk-UA"/>
        </w:rPr>
        <w:t>2004-07-01</w:t>
      </w:r>
      <w:r w:rsidR="001272C3" w:rsidRPr="00F41A3C">
        <w:rPr>
          <w:rFonts w:ascii="Times New Roman" w:hAnsi="Times New Roman"/>
          <w:sz w:val="28"/>
          <w:szCs w:val="28"/>
        </w:rPr>
        <w:t>]</w:t>
      </w:r>
      <w:r w:rsidR="001272C3">
        <w:rPr>
          <w:rFonts w:ascii="Times New Roman" w:hAnsi="Times New Roman"/>
          <w:sz w:val="28"/>
          <w:szCs w:val="28"/>
          <w:lang w:val="uk-UA"/>
        </w:rPr>
        <w:t>. Київ :</w:t>
      </w:r>
      <w:r w:rsidRPr="006E2BD7">
        <w:rPr>
          <w:rFonts w:ascii="Times New Roman" w:hAnsi="Times New Roman"/>
          <w:sz w:val="28"/>
          <w:szCs w:val="28"/>
          <w:lang w:val="uk-UA"/>
        </w:rPr>
        <w:t xml:space="preserve">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2002.</w:t>
      </w:r>
    </w:p>
    <w:p w14:paraId="7AE4C35D" w14:textId="59461870" w:rsidR="004368E3" w:rsidRPr="006E2BD7" w:rsidRDefault="004368E3"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ISO 5667-5-200</w:t>
      </w:r>
      <w:r w:rsidR="007D0480" w:rsidRPr="006E2BD7">
        <w:rPr>
          <w:rFonts w:ascii="Times New Roman" w:hAnsi="Times New Roman"/>
          <w:sz w:val="28"/>
          <w:szCs w:val="28"/>
          <w:lang w:val="uk-UA"/>
        </w:rPr>
        <w:t>9</w:t>
      </w:r>
      <w:r w:rsidRPr="006E2BD7">
        <w:rPr>
          <w:rFonts w:ascii="Times New Roman" w:hAnsi="Times New Roman"/>
          <w:sz w:val="28"/>
          <w:szCs w:val="28"/>
          <w:lang w:val="uk-UA"/>
        </w:rPr>
        <w:t>. Якість води. Відбирання проб. Частина 5. Настанови щодо відбирання проб питної води та води, яку використовують у харчовій промисловості.</w:t>
      </w:r>
      <w:r w:rsidR="001272C3">
        <w:rPr>
          <w:rFonts w:ascii="Times New Roman" w:hAnsi="Times New Roman"/>
          <w:sz w:val="28"/>
          <w:szCs w:val="28"/>
          <w:lang w:val="uk-UA"/>
        </w:rPr>
        <w:t xml:space="preserve"> </w:t>
      </w:r>
      <w:r w:rsidR="001272C3" w:rsidRPr="001272C3">
        <w:rPr>
          <w:rFonts w:ascii="Times New Roman" w:hAnsi="Times New Roman"/>
          <w:sz w:val="28"/>
          <w:szCs w:val="28"/>
          <w:lang w:val="uk-UA"/>
        </w:rPr>
        <w:t>[</w:t>
      </w:r>
      <w:r w:rsidR="001272C3">
        <w:rPr>
          <w:rFonts w:ascii="Times New Roman" w:hAnsi="Times New Roman"/>
          <w:sz w:val="28"/>
          <w:szCs w:val="28"/>
          <w:lang w:val="uk-UA"/>
        </w:rPr>
        <w:t>Чинний від</w:t>
      </w:r>
      <w:r w:rsidR="001272C3" w:rsidRPr="006E2BD7">
        <w:rPr>
          <w:rFonts w:ascii="Times New Roman" w:hAnsi="Times New Roman"/>
          <w:sz w:val="28"/>
          <w:szCs w:val="28"/>
          <w:lang w:val="uk-UA"/>
        </w:rPr>
        <w:t xml:space="preserve"> </w:t>
      </w:r>
      <w:r w:rsidR="001272C3">
        <w:rPr>
          <w:rFonts w:ascii="Times New Roman" w:hAnsi="Times New Roman"/>
          <w:sz w:val="28"/>
          <w:szCs w:val="28"/>
          <w:lang w:val="uk-UA"/>
        </w:rPr>
        <w:t>2011-07-01</w:t>
      </w:r>
      <w:r w:rsidR="001272C3" w:rsidRPr="001272C3">
        <w:rPr>
          <w:rFonts w:ascii="Times New Roman" w:hAnsi="Times New Roman"/>
          <w:sz w:val="28"/>
          <w:szCs w:val="28"/>
          <w:lang w:val="uk-UA"/>
        </w:rPr>
        <w:t>]</w:t>
      </w:r>
      <w:r w:rsidR="001272C3">
        <w:rPr>
          <w:rFonts w:ascii="Times New Roman" w:hAnsi="Times New Roman"/>
          <w:sz w:val="28"/>
          <w:szCs w:val="28"/>
          <w:lang w:val="uk-UA"/>
        </w:rPr>
        <w:t>. Київ :</w:t>
      </w:r>
      <w:r w:rsidRPr="006E2BD7">
        <w:rPr>
          <w:rFonts w:ascii="Times New Roman" w:hAnsi="Times New Roman"/>
          <w:sz w:val="28"/>
          <w:szCs w:val="28"/>
          <w:lang w:val="uk-UA"/>
        </w:rPr>
        <w:t xml:space="preserve">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w:t>
      </w:r>
      <w:r w:rsidR="007D0480" w:rsidRPr="006E2BD7">
        <w:rPr>
          <w:rFonts w:ascii="Times New Roman" w:hAnsi="Times New Roman"/>
          <w:sz w:val="28"/>
          <w:szCs w:val="28"/>
          <w:lang w:val="uk-UA"/>
        </w:rPr>
        <w:t>9</w:t>
      </w:r>
      <w:r w:rsidRPr="006E2BD7">
        <w:rPr>
          <w:rFonts w:ascii="Times New Roman" w:hAnsi="Times New Roman"/>
          <w:sz w:val="28"/>
          <w:szCs w:val="28"/>
          <w:lang w:val="uk-UA"/>
        </w:rPr>
        <w:t>.</w:t>
      </w:r>
    </w:p>
    <w:p w14:paraId="3527CC4F" w14:textId="3C36EAF4" w:rsidR="004368E3" w:rsidRPr="006E2BD7" w:rsidRDefault="004368E3"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lastRenderedPageBreak/>
        <w:t>ДСТУ ISO 5667-6-200</w:t>
      </w:r>
      <w:r w:rsidR="007D0480" w:rsidRPr="006E2BD7">
        <w:rPr>
          <w:rFonts w:ascii="Times New Roman" w:hAnsi="Times New Roman"/>
          <w:sz w:val="28"/>
          <w:szCs w:val="28"/>
          <w:lang w:val="uk-UA"/>
        </w:rPr>
        <w:t>9</w:t>
      </w:r>
      <w:r w:rsidRPr="006E2BD7">
        <w:rPr>
          <w:rFonts w:ascii="Times New Roman" w:hAnsi="Times New Roman"/>
          <w:sz w:val="28"/>
          <w:szCs w:val="28"/>
          <w:lang w:val="uk-UA"/>
        </w:rPr>
        <w:t xml:space="preserve">. Якість води. Відбирання проб. Частина 6. Настанови щодо відбирання проб води з річок </w:t>
      </w:r>
      <w:r w:rsidR="007D0480" w:rsidRPr="006E2BD7">
        <w:rPr>
          <w:rFonts w:ascii="Times New Roman" w:hAnsi="Times New Roman"/>
          <w:sz w:val="28"/>
          <w:szCs w:val="28"/>
          <w:lang w:val="uk-UA"/>
        </w:rPr>
        <w:t>і струм</w:t>
      </w:r>
      <w:r w:rsidRPr="006E2BD7">
        <w:rPr>
          <w:rFonts w:ascii="Times New Roman" w:hAnsi="Times New Roman"/>
          <w:sz w:val="28"/>
          <w:szCs w:val="28"/>
          <w:lang w:val="uk-UA"/>
        </w:rPr>
        <w:t xml:space="preserve">ків. </w:t>
      </w:r>
      <w:r w:rsidR="00E30FC0" w:rsidRPr="001272C3">
        <w:rPr>
          <w:rFonts w:ascii="Times New Roman" w:hAnsi="Times New Roman"/>
          <w:sz w:val="28"/>
          <w:szCs w:val="28"/>
          <w:lang w:val="uk-UA"/>
        </w:rPr>
        <w:t>[</w:t>
      </w:r>
      <w:r w:rsidR="00E30FC0">
        <w:rPr>
          <w:rFonts w:ascii="Times New Roman" w:hAnsi="Times New Roman"/>
          <w:sz w:val="28"/>
          <w:szCs w:val="28"/>
          <w:lang w:val="uk-UA"/>
        </w:rPr>
        <w:t>Чинний від</w:t>
      </w:r>
      <w:r w:rsidR="00E30FC0" w:rsidRPr="006E2BD7">
        <w:rPr>
          <w:rFonts w:ascii="Times New Roman" w:hAnsi="Times New Roman"/>
          <w:sz w:val="28"/>
          <w:szCs w:val="28"/>
          <w:lang w:val="uk-UA"/>
        </w:rPr>
        <w:t xml:space="preserve"> </w:t>
      </w:r>
      <w:r w:rsidR="00E30FC0">
        <w:rPr>
          <w:rFonts w:ascii="Times New Roman" w:hAnsi="Times New Roman"/>
          <w:sz w:val="28"/>
          <w:szCs w:val="28"/>
          <w:lang w:val="uk-UA"/>
        </w:rPr>
        <w:t>2011-07-01</w:t>
      </w:r>
      <w:r w:rsidR="00E30FC0" w:rsidRPr="001272C3">
        <w:rPr>
          <w:rFonts w:ascii="Times New Roman" w:hAnsi="Times New Roman"/>
          <w:sz w:val="28"/>
          <w:szCs w:val="28"/>
          <w:lang w:val="uk-UA"/>
        </w:rPr>
        <w:t>]</w:t>
      </w:r>
      <w:r w:rsidR="00E30FC0">
        <w:rPr>
          <w:rFonts w:ascii="Times New Roman" w:hAnsi="Times New Roman"/>
          <w:sz w:val="28"/>
          <w:szCs w:val="28"/>
          <w:lang w:val="uk-UA"/>
        </w:rPr>
        <w:t>. Київ :</w:t>
      </w:r>
      <w:r w:rsidRPr="006E2BD7">
        <w:rPr>
          <w:rFonts w:ascii="Times New Roman" w:hAnsi="Times New Roman"/>
          <w:sz w:val="28"/>
          <w:szCs w:val="28"/>
          <w:lang w:val="uk-UA"/>
        </w:rPr>
        <w:t xml:space="preserve">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w:t>
      </w:r>
      <w:r w:rsidR="007D0480" w:rsidRPr="006E2BD7">
        <w:rPr>
          <w:rFonts w:ascii="Times New Roman" w:hAnsi="Times New Roman"/>
          <w:sz w:val="28"/>
          <w:szCs w:val="28"/>
          <w:lang w:val="uk-UA"/>
        </w:rPr>
        <w:t>9</w:t>
      </w:r>
      <w:r w:rsidRPr="006E2BD7">
        <w:rPr>
          <w:rFonts w:ascii="Times New Roman" w:hAnsi="Times New Roman"/>
          <w:sz w:val="28"/>
          <w:szCs w:val="28"/>
          <w:lang w:val="uk-UA"/>
        </w:rPr>
        <w:t>.</w:t>
      </w:r>
    </w:p>
    <w:p w14:paraId="52D5C08D" w14:textId="786E0289" w:rsidR="004368E3" w:rsidRPr="006E2BD7" w:rsidRDefault="0001120C" w:rsidP="00140B46">
      <w:pPr>
        <w:pStyle w:val="a3"/>
        <w:numPr>
          <w:ilvl w:val="0"/>
          <w:numId w:val="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ДСТУ ISO 5667-7-201</w:t>
      </w:r>
      <w:r w:rsidR="004368E3" w:rsidRPr="006E2BD7">
        <w:rPr>
          <w:rFonts w:ascii="Times New Roman" w:hAnsi="Times New Roman"/>
          <w:sz w:val="28"/>
          <w:szCs w:val="28"/>
          <w:lang w:val="uk-UA"/>
        </w:rPr>
        <w:t>1. Якість води. Відбирання проб. Частина 7. Настанови щодо відбирання проб у котельних.</w:t>
      </w:r>
      <w:r>
        <w:rPr>
          <w:rFonts w:ascii="Times New Roman" w:hAnsi="Times New Roman"/>
          <w:sz w:val="28"/>
          <w:szCs w:val="28"/>
          <w:lang w:val="uk-UA"/>
        </w:rPr>
        <w:t xml:space="preserve"> </w:t>
      </w:r>
      <w:r w:rsidRPr="006E2BD7">
        <w:rPr>
          <w:rFonts w:ascii="Times New Roman" w:hAnsi="Times New Roman"/>
          <w:sz w:val="28"/>
          <w:szCs w:val="28"/>
          <w:lang w:val="uk-UA"/>
        </w:rPr>
        <w:t xml:space="preserve">. </w:t>
      </w:r>
      <w:r w:rsidRPr="001272C3">
        <w:rPr>
          <w:rFonts w:ascii="Times New Roman" w:hAnsi="Times New Roman"/>
          <w:sz w:val="28"/>
          <w:szCs w:val="28"/>
          <w:lang w:val="uk-UA"/>
        </w:rPr>
        <w:t>[</w:t>
      </w:r>
      <w:r>
        <w:rPr>
          <w:rFonts w:ascii="Times New Roman" w:hAnsi="Times New Roman"/>
          <w:sz w:val="28"/>
          <w:szCs w:val="28"/>
          <w:lang w:val="uk-UA"/>
        </w:rPr>
        <w:t>Чинний від</w:t>
      </w:r>
      <w:r w:rsidRPr="006E2BD7">
        <w:rPr>
          <w:rFonts w:ascii="Times New Roman" w:hAnsi="Times New Roman"/>
          <w:sz w:val="28"/>
          <w:szCs w:val="28"/>
          <w:lang w:val="uk-UA"/>
        </w:rPr>
        <w:t xml:space="preserve"> </w:t>
      </w:r>
      <w:r>
        <w:rPr>
          <w:rFonts w:ascii="Times New Roman" w:hAnsi="Times New Roman"/>
          <w:sz w:val="28"/>
          <w:szCs w:val="28"/>
          <w:lang w:val="uk-UA"/>
        </w:rPr>
        <w:t>2011-07-01</w:t>
      </w:r>
      <w:r w:rsidRPr="001272C3">
        <w:rPr>
          <w:rFonts w:ascii="Times New Roman" w:hAnsi="Times New Roman"/>
          <w:sz w:val="28"/>
          <w:szCs w:val="28"/>
          <w:lang w:val="uk-UA"/>
        </w:rPr>
        <w:t>]</w:t>
      </w:r>
      <w:r>
        <w:rPr>
          <w:rFonts w:ascii="Times New Roman" w:hAnsi="Times New Roman"/>
          <w:sz w:val="28"/>
          <w:szCs w:val="28"/>
          <w:lang w:val="uk-UA"/>
        </w:rPr>
        <w:t xml:space="preserve">. Київ : </w:t>
      </w:r>
      <w:r w:rsidR="00B84E27" w:rsidRPr="006E2BD7">
        <w:rPr>
          <w:rFonts w:ascii="Times New Roman" w:hAnsi="Times New Roman"/>
          <w:sz w:val="28"/>
          <w:szCs w:val="28"/>
          <w:lang w:val="uk-UA"/>
        </w:rPr>
        <w:t>Держстандарт України</w:t>
      </w:r>
      <w:r>
        <w:rPr>
          <w:rFonts w:ascii="Times New Roman" w:hAnsi="Times New Roman"/>
          <w:sz w:val="28"/>
          <w:szCs w:val="28"/>
          <w:lang w:val="uk-UA"/>
        </w:rPr>
        <w:t>, 2011</w:t>
      </w:r>
      <w:r w:rsidR="004368E3" w:rsidRPr="006E2BD7">
        <w:rPr>
          <w:rFonts w:ascii="Times New Roman" w:hAnsi="Times New Roman"/>
          <w:sz w:val="28"/>
          <w:szCs w:val="28"/>
          <w:lang w:val="uk-UA"/>
        </w:rPr>
        <w:t>.</w:t>
      </w:r>
    </w:p>
    <w:p w14:paraId="6D48B07F" w14:textId="38CC5C90" w:rsidR="004368E3" w:rsidRPr="006E2BD7" w:rsidRDefault="004368E3"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ISO 5667-10-200</w:t>
      </w:r>
      <w:r w:rsidR="007D0480" w:rsidRPr="006E2BD7">
        <w:rPr>
          <w:rFonts w:ascii="Times New Roman" w:hAnsi="Times New Roman"/>
          <w:sz w:val="28"/>
          <w:szCs w:val="28"/>
          <w:lang w:val="uk-UA"/>
        </w:rPr>
        <w:t>5</w:t>
      </w:r>
      <w:r w:rsidRPr="006E2BD7">
        <w:rPr>
          <w:rFonts w:ascii="Times New Roman" w:hAnsi="Times New Roman"/>
          <w:sz w:val="28"/>
          <w:szCs w:val="28"/>
          <w:lang w:val="uk-UA"/>
        </w:rPr>
        <w:t xml:space="preserve">. Якість води. Відбирання проб. Частина 10. Настанови щодо відбирання проб стічних вод. </w:t>
      </w:r>
      <w:r w:rsidR="0001120C" w:rsidRPr="001272C3">
        <w:rPr>
          <w:rFonts w:ascii="Times New Roman" w:hAnsi="Times New Roman"/>
          <w:sz w:val="28"/>
          <w:szCs w:val="28"/>
          <w:lang w:val="uk-UA"/>
        </w:rPr>
        <w:t>[</w:t>
      </w:r>
      <w:r w:rsidR="0001120C">
        <w:rPr>
          <w:rFonts w:ascii="Times New Roman" w:hAnsi="Times New Roman"/>
          <w:sz w:val="28"/>
          <w:szCs w:val="28"/>
          <w:lang w:val="uk-UA"/>
        </w:rPr>
        <w:t>Чинний від</w:t>
      </w:r>
      <w:r w:rsidR="0001120C" w:rsidRPr="006E2BD7">
        <w:rPr>
          <w:rFonts w:ascii="Times New Roman" w:hAnsi="Times New Roman"/>
          <w:sz w:val="28"/>
          <w:szCs w:val="28"/>
          <w:lang w:val="uk-UA"/>
        </w:rPr>
        <w:t xml:space="preserve"> </w:t>
      </w:r>
      <w:r w:rsidR="0001120C">
        <w:rPr>
          <w:rFonts w:ascii="Times New Roman" w:hAnsi="Times New Roman"/>
          <w:sz w:val="28"/>
          <w:szCs w:val="28"/>
          <w:lang w:val="uk-UA"/>
        </w:rPr>
        <w:t>2007-01-01</w:t>
      </w:r>
      <w:r w:rsidR="0001120C" w:rsidRPr="001272C3">
        <w:rPr>
          <w:rFonts w:ascii="Times New Roman" w:hAnsi="Times New Roman"/>
          <w:sz w:val="28"/>
          <w:szCs w:val="28"/>
          <w:lang w:val="uk-UA"/>
        </w:rPr>
        <w:t>]</w:t>
      </w:r>
      <w:r w:rsidR="0001120C">
        <w:rPr>
          <w:rFonts w:ascii="Times New Roman" w:hAnsi="Times New Roman"/>
          <w:sz w:val="28"/>
          <w:szCs w:val="28"/>
          <w:lang w:val="uk-UA"/>
        </w:rPr>
        <w:t xml:space="preserve">. Київ :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w:t>
      </w:r>
      <w:r w:rsidR="007D0480" w:rsidRPr="006E2BD7">
        <w:rPr>
          <w:rFonts w:ascii="Times New Roman" w:hAnsi="Times New Roman"/>
          <w:sz w:val="28"/>
          <w:szCs w:val="28"/>
          <w:lang w:val="uk-UA"/>
        </w:rPr>
        <w:t>5</w:t>
      </w:r>
      <w:r w:rsidRPr="006E2BD7">
        <w:rPr>
          <w:rFonts w:ascii="Times New Roman" w:hAnsi="Times New Roman"/>
          <w:sz w:val="28"/>
          <w:szCs w:val="28"/>
          <w:lang w:val="uk-UA"/>
        </w:rPr>
        <w:t>.</w:t>
      </w:r>
    </w:p>
    <w:p w14:paraId="18A7D8B9" w14:textId="45A449AF" w:rsidR="004368E3" w:rsidRPr="006E2BD7" w:rsidRDefault="004368E3"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ISO 5667-1</w:t>
      </w:r>
      <w:r w:rsidR="007D0480" w:rsidRPr="006E2BD7">
        <w:rPr>
          <w:rFonts w:ascii="Times New Roman" w:hAnsi="Times New Roman"/>
          <w:sz w:val="28"/>
          <w:szCs w:val="28"/>
          <w:lang w:val="uk-UA"/>
        </w:rPr>
        <w:t>4</w:t>
      </w:r>
      <w:r w:rsidRPr="006E2BD7">
        <w:rPr>
          <w:rFonts w:ascii="Times New Roman" w:hAnsi="Times New Roman"/>
          <w:sz w:val="28"/>
          <w:szCs w:val="28"/>
          <w:lang w:val="uk-UA"/>
        </w:rPr>
        <w:t>-200</w:t>
      </w:r>
      <w:r w:rsidR="007D0480" w:rsidRPr="006E2BD7">
        <w:rPr>
          <w:rFonts w:ascii="Times New Roman" w:hAnsi="Times New Roman"/>
          <w:sz w:val="28"/>
          <w:szCs w:val="28"/>
          <w:lang w:val="uk-UA"/>
        </w:rPr>
        <w:t>5</w:t>
      </w:r>
      <w:r w:rsidRPr="006E2BD7">
        <w:rPr>
          <w:rFonts w:ascii="Times New Roman" w:hAnsi="Times New Roman"/>
          <w:sz w:val="28"/>
          <w:szCs w:val="28"/>
          <w:lang w:val="uk-UA"/>
        </w:rPr>
        <w:t xml:space="preserve">. </w:t>
      </w:r>
      <w:r w:rsidR="007D0480" w:rsidRPr="006E2BD7">
        <w:rPr>
          <w:rFonts w:ascii="Times New Roman" w:hAnsi="Times New Roman"/>
          <w:sz w:val="28"/>
          <w:szCs w:val="28"/>
          <w:lang w:val="uk-UA"/>
        </w:rPr>
        <w:t>Якість води. Відбирання проб. Частина 14. Настанови щодо забезпечення якості відбирання та обробляння проб природних вод</w:t>
      </w:r>
      <w:r w:rsidRPr="006E2BD7">
        <w:rPr>
          <w:rFonts w:ascii="Times New Roman" w:hAnsi="Times New Roman"/>
          <w:sz w:val="28"/>
          <w:szCs w:val="28"/>
          <w:lang w:val="uk-UA"/>
        </w:rPr>
        <w:t xml:space="preserve">. </w:t>
      </w:r>
      <w:r w:rsidR="009E41AE" w:rsidRPr="001272C3">
        <w:rPr>
          <w:rFonts w:ascii="Times New Roman" w:hAnsi="Times New Roman"/>
          <w:sz w:val="28"/>
          <w:szCs w:val="28"/>
          <w:lang w:val="uk-UA"/>
        </w:rPr>
        <w:t>[</w:t>
      </w:r>
      <w:r w:rsidR="009E41AE">
        <w:rPr>
          <w:rFonts w:ascii="Times New Roman" w:hAnsi="Times New Roman"/>
          <w:sz w:val="28"/>
          <w:szCs w:val="28"/>
          <w:lang w:val="uk-UA"/>
        </w:rPr>
        <w:t>Чинний від</w:t>
      </w:r>
      <w:r w:rsidR="009E41AE" w:rsidRPr="006E2BD7">
        <w:rPr>
          <w:rFonts w:ascii="Times New Roman" w:hAnsi="Times New Roman"/>
          <w:sz w:val="28"/>
          <w:szCs w:val="28"/>
          <w:lang w:val="uk-UA"/>
        </w:rPr>
        <w:t xml:space="preserve"> </w:t>
      </w:r>
      <w:r w:rsidR="009E41AE">
        <w:rPr>
          <w:rFonts w:ascii="Times New Roman" w:hAnsi="Times New Roman"/>
          <w:sz w:val="28"/>
          <w:szCs w:val="28"/>
          <w:lang w:val="uk-UA"/>
        </w:rPr>
        <w:t>2006-01-01</w:t>
      </w:r>
      <w:r w:rsidR="009E41AE" w:rsidRPr="001272C3">
        <w:rPr>
          <w:rFonts w:ascii="Times New Roman" w:hAnsi="Times New Roman"/>
          <w:sz w:val="28"/>
          <w:szCs w:val="28"/>
          <w:lang w:val="uk-UA"/>
        </w:rPr>
        <w:t>]</w:t>
      </w:r>
      <w:r w:rsidR="009E41AE">
        <w:rPr>
          <w:rFonts w:ascii="Times New Roman" w:hAnsi="Times New Roman"/>
          <w:sz w:val="28"/>
          <w:szCs w:val="28"/>
          <w:lang w:val="uk-UA"/>
        </w:rPr>
        <w:t>. Київ :</w:t>
      </w:r>
      <w:r w:rsidRPr="006E2BD7">
        <w:rPr>
          <w:rFonts w:ascii="Times New Roman" w:hAnsi="Times New Roman"/>
          <w:sz w:val="28"/>
          <w:szCs w:val="28"/>
          <w:lang w:val="uk-UA"/>
        </w:rPr>
        <w:t xml:space="preserve">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w:t>
      </w:r>
      <w:r w:rsidR="007D0480" w:rsidRPr="006E2BD7">
        <w:rPr>
          <w:rFonts w:ascii="Times New Roman" w:hAnsi="Times New Roman"/>
          <w:sz w:val="28"/>
          <w:szCs w:val="28"/>
          <w:lang w:val="uk-UA"/>
        </w:rPr>
        <w:t>5</w:t>
      </w:r>
      <w:r w:rsidRPr="006E2BD7">
        <w:rPr>
          <w:rFonts w:ascii="Times New Roman" w:hAnsi="Times New Roman"/>
          <w:sz w:val="28"/>
          <w:szCs w:val="28"/>
          <w:lang w:val="uk-UA"/>
        </w:rPr>
        <w:t>.</w:t>
      </w:r>
    </w:p>
    <w:p w14:paraId="7A31E9ED" w14:textId="339155C5" w:rsidR="004368E3" w:rsidRPr="006E2BD7" w:rsidRDefault="006B4B05" w:rsidP="00140B46">
      <w:pPr>
        <w:pStyle w:val="a3"/>
        <w:numPr>
          <w:ilvl w:val="0"/>
          <w:numId w:val="8"/>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ДСТУ 7528:2012</w:t>
      </w:r>
      <w:r w:rsidR="0009038D" w:rsidRPr="006E2BD7">
        <w:rPr>
          <w:rFonts w:ascii="Times New Roman" w:hAnsi="Times New Roman"/>
          <w:sz w:val="28"/>
          <w:szCs w:val="28"/>
          <w:lang w:val="uk-UA"/>
        </w:rPr>
        <w:t xml:space="preserve">. Методи приготування титрованих розчинів для кислотно-основного титрування. </w:t>
      </w:r>
      <w:r w:rsidRPr="001272C3">
        <w:rPr>
          <w:rFonts w:ascii="Times New Roman" w:hAnsi="Times New Roman"/>
          <w:sz w:val="28"/>
          <w:szCs w:val="28"/>
          <w:lang w:val="uk-UA"/>
        </w:rPr>
        <w:t>[</w:t>
      </w:r>
      <w:r>
        <w:rPr>
          <w:rFonts w:ascii="Times New Roman" w:hAnsi="Times New Roman"/>
          <w:sz w:val="28"/>
          <w:szCs w:val="28"/>
          <w:lang w:val="uk-UA"/>
        </w:rPr>
        <w:t>Чинний від</w:t>
      </w:r>
      <w:r w:rsidRPr="006E2BD7">
        <w:rPr>
          <w:rFonts w:ascii="Times New Roman" w:hAnsi="Times New Roman"/>
          <w:sz w:val="28"/>
          <w:szCs w:val="28"/>
          <w:lang w:val="uk-UA"/>
        </w:rPr>
        <w:t xml:space="preserve"> </w:t>
      </w:r>
      <w:r>
        <w:rPr>
          <w:rFonts w:ascii="Times New Roman" w:hAnsi="Times New Roman"/>
          <w:sz w:val="28"/>
          <w:szCs w:val="28"/>
          <w:lang w:val="uk-UA"/>
        </w:rPr>
        <w:t>2013-03-01</w:t>
      </w:r>
      <w:r w:rsidRPr="001272C3">
        <w:rPr>
          <w:rFonts w:ascii="Times New Roman" w:hAnsi="Times New Roman"/>
          <w:sz w:val="28"/>
          <w:szCs w:val="28"/>
          <w:lang w:val="uk-UA"/>
        </w:rPr>
        <w:t>]</w:t>
      </w:r>
      <w:r>
        <w:rPr>
          <w:rFonts w:ascii="Times New Roman" w:hAnsi="Times New Roman"/>
          <w:sz w:val="28"/>
          <w:szCs w:val="28"/>
          <w:lang w:val="uk-UA"/>
        </w:rPr>
        <w:t>. Київ :</w:t>
      </w:r>
      <w:r w:rsidR="0009038D" w:rsidRPr="006E2BD7">
        <w:rPr>
          <w:rFonts w:ascii="Times New Roman" w:hAnsi="Times New Roman"/>
          <w:sz w:val="28"/>
          <w:szCs w:val="28"/>
          <w:lang w:val="uk-UA"/>
        </w:rPr>
        <w:t xml:space="preserve"> </w:t>
      </w:r>
      <w:r w:rsidR="00B84E27" w:rsidRPr="006E2BD7">
        <w:rPr>
          <w:rFonts w:ascii="Times New Roman" w:hAnsi="Times New Roman"/>
          <w:sz w:val="28"/>
          <w:szCs w:val="28"/>
          <w:lang w:val="uk-UA"/>
        </w:rPr>
        <w:t>Держстандарт України</w:t>
      </w:r>
      <w:r>
        <w:rPr>
          <w:rFonts w:ascii="Times New Roman" w:hAnsi="Times New Roman"/>
          <w:sz w:val="28"/>
          <w:szCs w:val="28"/>
          <w:lang w:val="uk-UA"/>
        </w:rPr>
        <w:t>, 2012</w:t>
      </w:r>
      <w:r w:rsidR="0009038D" w:rsidRPr="006E2BD7">
        <w:rPr>
          <w:rFonts w:ascii="Times New Roman" w:hAnsi="Times New Roman"/>
          <w:sz w:val="28"/>
          <w:szCs w:val="28"/>
          <w:lang w:val="uk-UA"/>
        </w:rPr>
        <w:t>.</w:t>
      </w:r>
    </w:p>
    <w:p w14:paraId="67E81631" w14:textId="20C4DCF0" w:rsidR="0009038D" w:rsidRPr="006E2BD7" w:rsidRDefault="0009038D"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 xml:space="preserve">ДСТУ 27384:2005. Вода. Норми похибки вимірювань показників складу і властивостей. </w:t>
      </w:r>
      <w:r w:rsidR="000A5A26" w:rsidRPr="001272C3">
        <w:rPr>
          <w:rFonts w:ascii="Times New Roman" w:hAnsi="Times New Roman"/>
          <w:sz w:val="28"/>
          <w:szCs w:val="28"/>
          <w:lang w:val="uk-UA"/>
        </w:rPr>
        <w:t>[</w:t>
      </w:r>
      <w:r w:rsidR="000A5A26">
        <w:rPr>
          <w:rFonts w:ascii="Times New Roman" w:hAnsi="Times New Roman"/>
          <w:sz w:val="28"/>
          <w:szCs w:val="28"/>
          <w:lang w:val="uk-UA"/>
        </w:rPr>
        <w:t>Чинний від</w:t>
      </w:r>
      <w:r w:rsidR="000A5A26" w:rsidRPr="006E2BD7">
        <w:rPr>
          <w:rFonts w:ascii="Times New Roman" w:hAnsi="Times New Roman"/>
          <w:sz w:val="28"/>
          <w:szCs w:val="28"/>
          <w:lang w:val="uk-UA"/>
        </w:rPr>
        <w:t xml:space="preserve"> </w:t>
      </w:r>
      <w:r w:rsidR="000A5A26">
        <w:rPr>
          <w:rFonts w:ascii="Times New Roman" w:hAnsi="Times New Roman"/>
          <w:sz w:val="28"/>
          <w:szCs w:val="28"/>
          <w:lang w:val="uk-UA"/>
        </w:rPr>
        <w:t>2006</w:t>
      </w:r>
      <w:r w:rsidR="00162401">
        <w:rPr>
          <w:rFonts w:ascii="Times New Roman" w:hAnsi="Times New Roman"/>
          <w:sz w:val="28"/>
          <w:szCs w:val="28"/>
          <w:lang w:val="uk-UA"/>
        </w:rPr>
        <w:t>-04</w:t>
      </w:r>
      <w:r w:rsidR="000A5A26">
        <w:rPr>
          <w:rFonts w:ascii="Times New Roman" w:hAnsi="Times New Roman"/>
          <w:sz w:val="28"/>
          <w:szCs w:val="28"/>
          <w:lang w:val="uk-UA"/>
        </w:rPr>
        <w:t>-01</w:t>
      </w:r>
      <w:r w:rsidR="000A5A26" w:rsidRPr="001272C3">
        <w:rPr>
          <w:rFonts w:ascii="Times New Roman" w:hAnsi="Times New Roman"/>
          <w:sz w:val="28"/>
          <w:szCs w:val="28"/>
          <w:lang w:val="uk-UA"/>
        </w:rPr>
        <w:t>]</w:t>
      </w:r>
      <w:r w:rsidR="000A5A26">
        <w:rPr>
          <w:rFonts w:ascii="Times New Roman" w:hAnsi="Times New Roman"/>
          <w:sz w:val="28"/>
          <w:szCs w:val="28"/>
          <w:lang w:val="uk-UA"/>
        </w:rPr>
        <w:t>. Київ :</w:t>
      </w:r>
      <w:r w:rsidRPr="006E2BD7">
        <w:rPr>
          <w:rFonts w:ascii="Times New Roman" w:hAnsi="Times New Roman"/>
          <w:sz w:val="28"/>
          <w:szCs w:val="28"/>
          <w:lang w:val="uk-UA"/>
        </w:rPr>
        <w:t xml:space="preserve">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2005.</w:t>
      </w:r>
    </w:p>
    <w:p w14:paraId="4DA8419F" w14:textId="5D779C84" w:rsidR="0009038D" w:rsidRPr="006E2BD7" w:rsidRDefault="00AE16C2"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 xml:space="preserve">ДСТУ 4077-2001. Якість води. Визначення </w:t>
      </w:r>
      <w:proofErr w:type="spellStart"/>
      <w:r w:rsidRPr="006E2BD7">
        <w:rPr>
          <w:rFonts w:ascii="Times New Roman" w:hAnsi="Times New Roman"/>
          <w:sz w:val="28"/>
          <w:szCs w:val="28"/>
          <w:lang w:val="uk-UA"/>
        </w:rPr>
        <w:t>рН</w:t>
      </w:r>
      <w:proofErr w:type="spellEnd"/>
      <w:r w:rsidRPr="006E2BD7">
        <w:rPr>
          <w:rFonts w:ascii="Times New Roman" w:hAnsi="Times New Roman"/>
          <w:sz w:val="28"/>
          <w:szCs w:val="28"/>
          <w:lang w:val="uk-UA"/>
        </w:rPr>
        <w:t>.</w:t>
      </w:r>
      <w:r w:rsidR="00162401">
        <w:rPr>
          <w:rFonts w:ascii="Times New Roman" w:hAnsi="Times New Roman"/>
          <w:sz w:val="28"/>
          <w:szCs w:val="28"/>
          <w:lang w:val="uk-UA"/>
        </w:rPr>
        <w:t xml:space="preserve"> </w:t>
      </w:r>
      <w:r w:rsidR="00162401" w:rsidRPr="001272C3">
        <w:rPr>
          <w:rFonts w:ascii="Times New Roman" w:hAnsi="Times New Roman"/>
          <w:sz w:val="28"/>
          <w:szCs w:val="28"/>
          <w:lang w:val="uk-UA"/>
        </w:rPr>
        <w:t>[</w:t>
      </w:r>
      <w:r w:rsidR="00162401">
        <w:rPr>
          <w:rFonts w:ascii="Times New Roman" w:hAnsi="Times New Roman"/>
          <w:sz w:val="28"/>
          <w:szCs w:val="28"/>
          <w:lang w:val="uk-UA"/>
        </w:rPr>
        <w:t>Чинний від</w:t>
      </w:r>
      <w:r w:rsidR="00162401" w:rsidRPr="006E2BD7">
        <w:rPr>
          <w:rFonts w:ascii="Times New Roman" w:hAnsi="Times New Roman"/>
          <w:sz w:val="28"/>
          <w:szCs w:val="28"/>
          <w:lang w:val="uk-UA"/>
        </w:rPr>
        <w:t xml:space="preserve"> </w:t>
      </w:r>
      <w:r w:rsidR="00162401">
        <w:rPr>
          <w:rFonts w:ascii="Times New Roman" w:hAnsi="Times New Roman"/>
          <w:sz w:val="28"/>
          <w:szCs w:val="28"/>
          <w:lang w:val="uk-UA"/>
        </w:rPr>
        <w:t>2003-07-01</w:t>
      </w:r>
      <w:r w:rsidR="00162401" w:rsidRPr="001272C3">
        <w:rPr>
          <w:rFonts w:ascii="Times New Roman" w:hAnsi="Times New Roman"/>
          <w:sz w:val="28"/>
          <w:szCs w:val="28"/>
          <w:lang w:val="uk-UA"/>
        </w:rPr>
        <w:t>]</w:t>
      </w:r>
      <w:r w:rsidR="00162401">
        <w:rPr>
          <w:rFonts w:ascii="Times New Roman" w:hAnsi="Times New Roman"/>
          <w:sz w:val="28"/>
          <w:szCs w:val="28"/>
          <w:lang w:val="uk-UA"/>
        </w:rPr>
        <w:t>.</w:t>
      </w:r>
      <w:r w:rsidR="001D0BFD">
        <w:rPr>
          <w:rFonts w:ascii="Times New Roman" w:hAnsi="Times New Roman"/>
          <w:sz w:val="28"/>
          <w:szCs w:val="28"/>
          <w:lang w:val="uk-UA"/>
        </w:rPr>
        <w:t xml:space="preserve"> Київ :</w:t>
      </w:r>
      <w:r w:rsidRPr="006E2BD7">
        <w:rPr>
          <w:rFonts w:ascii="Times New Roman" w:hAnsi="Times New Roman"/>
          <w:sz w:val="28"/>
          <w:szCs w:val="28"/>
          <w:lang w:val="uk-UA"/>
        </w:rPr>
        <w:t xml:space="preserve"> Д</w:t>
      </w:r>
      <w:r w:rsidR="00B84E27" w:rsidRPr="006E2BD7">
        <w:rPr>
          <w:rFonts w:ascii="Times New Roman" w:hAnsi="Times New Roman"/>
          <w:sz w:val="28"/>
          <w:szCs w:val="28"/>
          <w:lang w:val="uk-UA"/>
        </w:rPr>
        <w:t>ержстандарт</w:t>
      </w:r>
      <w:r w:rsidRPr="006E2BD7">
        <w:rPr>
          <w:rFonts w:ascii="Times New Roman" w:hAnsi="Times New Roman"/>
          <w:sz w:val="28"/>
          <w:szCs w:val="28"/>
          <w:lang w:val="uk-UA"/>
        </w:rPr>
        <w:t xml:space="preserve"> У</w:t>
      </w:r>
      <w:r w:rsidR="00B84E27" w:rsidRPr="006E2BD7">
        <w:rPr>
          <w:rFonts w:ascii="Times New Roman" w:hAnsi="Times New Roman"/>
          <w:sz w:val="28"/>
          <w:szCs w:val="28"/>
          <w:lang w:val="uk-UA"/>
        </w:rPr>
        <w:t>країни</w:t>
      </w:r>
      <w:r w:rsidRPr="006E2BD7">
        <w:rPr>
          <w:rFonts w:ascii="Times New Roman" w:hAnsi="Times New Roman"/>
          <w:sz w:val="28"/>
          <w:szCs w:val="28"/>
          <w:lang w:val="uk-UA"/>
        </w:rPr>
        <w:t>, 2002.</w:t>
      </w:r>
    </w:p>
    <w:p w14:paraId="4AEA5936" w14:textId="7B49AC27" w:rsidR="00AE16C2" w:rsidRPr="006E2BD7" w:rsidRDefault="00AE16C2"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ДСТУ-Н РМГ 76:2008 Внутрішній контроль якості результатів кількісного аналізу.</w:t>
      </w:r>
      <w:r w:rsidR="00484FE0">
        <w:rPr>
          <w:rFonts w:ascii="Times New Roman" w:hAnsi="Times New Roman"/>
          <w:sz w:val="28"/>
          <w:szCs w:val="28"/>
          <w:lang w:val="uk-UA"/>
        </w:rPr>
        <w:t xml:space="preserve"> </w:t>
      </w:r>
      <w:r w:rsidR="00484FE0" w:rsidRPr="001272C3">
        <w:rPr>
          <w:rFonts w:ascii="Times New Roman" w:hAnsi="Times New Roman"/>
          <w:sz w:val="28"/>
          <w:szCs w:val="28"/>
          <w:lang w:val="uk-UA"/>
        </w:rPr>
        <w:t>[</w:t>
      </w:r>
      <w:r w:rsidR="00484FE0">
        <w:rPr>
          <w:rFonts w:ascii="Times New Roman" w:hAnsi="Times New Roman"/>
          <w:sz w:val="28"/>
          <w:szCs w:val="28"/>
          <w:lang w:val="uk-UA"/>
        </w:rPr>
        <w:t>Чинний від</w:t>
      </w:r>
      <w:r w:rsidR="00484FE0" w:rsidRPr="006E2BD7">
        <w:rPr>
          <w:rFonts w:ascii="Times New Roman" w:hAnsi="Times New Roman"/>
          <w:sz w:val="28"/>
          <w:szCs w:val="28"/>
          <w:lang w:val="uk-UA"/>
        </w:rPr>
        <w:t xml:space="preserve"> </w:t>
      </w:r>
      <w:r w:rsidR="00484FE0">
        <w:rPr>
          <w:rFonts w:ascii="Times New Roman" w:hAnsi="Times New Roman"/>
          <w:sz w:val="28"/>
          <w:szCs w:val="28"/>
          <w:lang w:val="uk-UA"/>
        </w:rPr>
        <w:t>2009-01-01</w:t>
      </w:r>
      <w:r w:rsidR="00484FE0" w:rsidRPr="001272C3">
        <w:rPr>
          <w:rFonts w:ascii="Times New Roman" w:hAnsi="Times New Roman"/>
          <w:sz w:val="28"/>
          <w:szCs w:val="28"/>
          <w:lang w:val="uk-UA"/>
        </w:rPr>
        <w:t>]</w:t>
      </w:r>
      <w:r w:rsidR="00484FE0">
        <w:rPr>
          <w:rFonts w:ascii="Times New Roman" w:hAnsi="Times New Roman"/>
          <w:sz w:val="28"/>
          <w:szCs w:val="28"/>
          <w:lang w:val="uk-UA"/>
        </w:rPr>
        <w:t xml:space="preserve">. </w:t>
      </w:r>
      <w:r w:rsidRPr="006E2BD7">
        <w:rPr>
          <w:rFonts w:ascii="Times New Roman" w:hAnsi="Times New Roman"/>
          <w:sz w:val="28"/>
          <w:szCs w:val="28"/>
          <w:lang w:val="uk-UA"/>
        </w:rPr>
        <w:t>Київ</w:t>
      </w:r>
      <w:r w:rsidR="00484FE0">
        <w:rPr>
          <w:rFonts w:ascii="Times New Roman" w:hAnsi="Times New Roman"/>
          <w:sz w:val="28"/>
          <w:szCs w:val="28"/>
          <w:lang w:val="uk-UA"/>
        </w:rPr>
        <w:t xml:space="preserve"> :</w:t>
      </w:r>
      <w:r w:rsidRPr="006E2BD7">
        <w:rPr>
          <w:rFonts w:ascii="Times New Roman" w:hAnsi="Times New Roman"/>
          <w:sz w:val="28"/>
          <w:szCs w:val="28"/>
          <w:lang w:val="uk-UA"/>
        </w:rPr>
        <w:t xml:space="preserve"> </w:t>
      </w:r>
      <w:r w:rsidR="00B84E27" w:rsidRPr="006E2BD7">
        <w:rPr>
          <w:rFonts w:ascii="Times New Roman" w:hAnsi="Times New Roman"/>
          <w:sz w:val="28"/>
          <w:szCs w:val="28"/>
          <w:lang w:val="uk-UA"/>
        </w:rPr>
        <w:t>Держстандарт України</w:t>
      </w:r>
      <w:r w:rsidRPr="006E2BD7">
        <w:rPr>
          <w:rFonts w:ascii="Times New Roman" w:hAnsi="Times New Roman"/>
          <w:sz w:val="28"/>
          <w:szCs w:val="28"/>
          <w:lang w:val="uk-UA"/>
        </w:rPr>
        <w:t>, 2008.</w:t>
      </w:r>
    </w:p>
    <w:p w14:paraId="6EE47227" w14:textId="559791F5" w:rsidR="003C5821" w:rsidRPr="003C5821" w:rsidRDefault="003C5821" w:rsidP="00140B46">
      <w:pPr>
        <w:pStyle w:val="a3"/>
        <w:numPr>
          <w:ilvl w:val="0"/>
          <w:numId w:val="8"/>
        </w:numPr>
        <w:spacing w:after="0" w:line="360" w:lineRule="auto"/>
        <w:ind w:left="0" w:firstLine="709"/>
        <w:jc w:val="both"/>
        <w:rPr>
          <w:rFonts w:ascii="Times New Roman" w:hAnsi="Times New Roman"/>
          <w:sz w:val="28"/>
          <w:szCs w:val="28"/>
          <w:lang w:val="uk-UA"/>
        </w:rPr>
      </w:pPr>
      <w:r w:rsidRPr="003C5821">
        <w:rPr>
          <w:rFonts w:ascii="Times New Roman" w:hAnsi="Times New Roman"/>
          <w:sz w:val="28"/>
          <w:szCs w:val="28"/>
          <w:lang w:val="uk-UA"/>
        </w:rPr>
        <w:t>ДСТУ ISO 6778:2003 Якість води. Визначення амонію. Потенціометричний метод (ISO 6778-1984, IDT).</w:t>
      </w:r>
      <w:r>
        <w:rPr>
          <w:rFonts w:ascii="Arial" w:hAnsi="Arial" w:cs="Arial"/>
          <w:color w:val="333333"/>
          <w:sz w:val="21"/>
          <w:szCs w:val="21"/>
          <w:shd w:val="clear" w:color="auto" w:fill="FFFFFF"/>
          <w:lang w:val="uk-UA"/>
        </w:rPr>
        <w:t xml:space="preserve"> </w:t>
      </w:r>
      <w:r w:rsidRPr="001272C3">
        <w:rPr>
          <w:rFonts w:ascii="Times New Roman" w:hAnsi="Times New Roman"/>
          <w:sz w:val="28"/>
          <w:szCs w:val="28"/>
          <w:lang w:val="uk-UA"/>
        </w:rPr>
        <w:t>[</w:t>
      </w:r>
      <w:r>
        <w:rPr>
          <w:rFonts w:ascii="Times New Roman" w:hAnsi="Times New Roman"/>
          <w:sz w:val="28"/>
          <w:szCs w:val="28"/>
          <w:lang w:val="uk-UA"/>
        </w:rPr>
        <w:t>Чинний від</w:t>
      </w:r>
      <w:r w:rsidRPr="006E2BD7">
        <w:rPr>
          <w:rFonts w:ascii="Times New Roman" w:hAnsi="Times New Roman"/>
          <w:sz w:val="28"/>
          <w:szCs w:val="28"/>
          <w:lang w:val="uk-UA"/>
        </w:rPr>
        <w:t xml:space="preserve"> </w:t>
      </w:r>
      <w:r>
        <w:rPr>
          <w:rFonts w:ascii="Times New Roman" w:hAnsi="Times New Roman"/>
          <w:sz w:val="28"/>
          <w:szCs w:val="28"/>
          <w:lang w:val="uk-UA"/>
        </w:rPr>
        <w:t>2004-10-01</w:t>
      </w:r>
      <w:r w:rsidRPr="001272C3">
        <w:rPr>
          <w:rFonts w:ascii="Times New Roman" w:hAnsi="Times New Roman"/>
          <w:sz w:val="28"/>
          <w:szCs w:val="28"/>
          <w:lang w:val="uk-UA"/>
        </w:rPr>
        <w:t>]</w:t>
      </w:r>
      <w:r>
        <w:rPr>
          <w:rFonts w:ascii="Times New Roman" w:hAnsi="Times New Roman"/>
          <w:sz w:val="28"/>
          <w:szCs w:val="28"/>
          <w:lang w:val="uk-UA"/>
        </w:rPr>
        <w:t xml:space="preserve">. </w:t>
      </w:r>
      <w:r w:rsidRPr="006E2BD7">
        <w:rPr>
          <w:rFonts w:ascii="Times New Roman" w:hAnsi="Times New Roman"/>
          <w:sz w:val="28"/>
          <w:szCs w:val="28"/>
          <w:lang w:val="uk-UA"/>
        </w:rPr>
        <w:t>Київ</w:t>
      </w:r>
      <w:r>
        <w:rPr>
          <w:rFonts w:ascii="Times New Roman" w:hAnsi="Times New Roman"/>
          <w:sz w:val="28"/>
          <w:szCs w:val="28"/>
          <w:lang w:val="uk-UA"/>
        </w:rPr>
        <w:t xml:space="preserve"> :</w:t>
      </w:r>
      <w:r w:rsidRPr="006E2BD7">
        <w:rPr>
          <w:rFonts w:ascii="Times New Roman" w:hAnsi="Times New Roman"/>
          <w:sz w:val="28"/>
          <w:szCs w:val="28"/>
          <w:lang w:val="uk-UA"/>
        </w:rPr>
        <w:t xml:space="preserve"> Держстандарт України</w:t>
      </w:r>
      <w:r>
        <w:rPr>
          <w:rFonts w:ascii="Times New Roman" w:hAnsi="Times New Roman"/>
          <w:sz w:val="28"/>
          <w:szCs w:val="28"/>
          <w:lang w:val="uk-UA"/>
        </w:rPr>
        <w:t>, 2003</w:t>
      </w:r>
      <w:r w:rsidRPr="006E2BD7">
        <w:rPr>
          <w:rFonts w:ascii="Times New Roman" w:hAnsi="Times New Roman"/>
          <w:sz w:val="28"/>
          <w:szCs w:val="28"/>
          <w:lang w:val="uk-UA"/>
        </w:rPr>
        <w:t>.</w:t>
      </w:r>
    </w:p>
    <w:p w14:paraId="0F181827" w14:textId="2DD56730" w:rsidR="00B84E27" w:rsidRPr="006E2BD7" w:rsidRDefault="00B84E27"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 xml:space="preserve">CSN EN 12952-12:2003. </w:t>
      </w:r>
      <w:proofErr w:type="spellStart"/>
      <w:r w:rsidRPr="006E2BD7">
        <w:rPr>
          <w:rFonts w:ascii="Times New Roman" w:hAnsi="Times New Roman"/>
          <w:sz w:val="28"/>
          <w:szCs w:val="28"/>
          <w:lang w:val="uk-UA"/>
        </w:rPr>
        <w:t>Water-tube</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boilers</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auxiliary</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installations</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Part</w:t>
      </w:r>
      <w:proofErr w:type="spellEnd"/>
      <w:r w:rsidRPr="006E2BD7">
        <w:rPr>
          <w:rFonts w:ascii="Times New Roman" w:hAnsi="Times New Roman"/>
          <w:sz w:val="28"/>
          <w:szCs w:val="28"/>
          <w:lang w:val="uk-UA"/>
        </w:rPr>
        <w:t xml:space="preserve"> 12. </w:t>
      </w:r>
      <w:proofErr w:type="spellStart"/>
      <w:r w:rsidRPr="006E2BD7">
        <w:rPr>
          <w:rFonts w:ascii="Times New Roman" w:hAnsi="Times New Roman"/>
          <w:sz w:val="28"/>
          <w:szCs w:val="28"/>
          <w:lang w:val="uk-UA"/>
        </w:rPr>
        <w:t>Requirements</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for</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boiler</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feedwater</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boiler</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water</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quality</w:t>
      </w:r>
      <w:proofErr w:type="spellEnd"/>
      <w:r w:rsidRPr="006E2BD7">
        <w:rPr>
          <w:rFonts w:ascii="Times New Roman" w:hAnsi="Times New Roman"/>
          <w:sz w:val="28"/>
          <w:szCs w:val="28"/>
          <w:lang w:val="uk-UA"/>
        </w:rPr>
        <w:t>.</w:t>
      </w:r>
    </w:p>
    <w:p w14:paraId="17DE230A" w14:textId="77777777" w:rsidR="00493982" w:rsidRPr="00493982" w:rsidRDefault="00493982"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493982">
        <w:rPr>
          <w:rFonts w:ascii="Times New Roman" w:hAnsi="Times New Roman"/>
          <w:sz w:val="28"/>
          <w:szCs w:val="28"/>
          <w:lang w:val="uk-UA"/>
        </w:rPr>
        <w:t>Ceramic</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monolith</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as</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microfiltration</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membrane</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Preparation</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characterization</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and</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performance</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evaluation</w:t>
      </w:r>
      <w:proofErr w:type="spellEnd"/>
      <w:r w:rsidRPr="00493982">
        <w:rPr>
          <w:rFonts w:ascii="Times New Roman" w:hAnsi="Times New Roman"/>
          <w:sz w:val="28"/>
          <w:szCs w:val="28"/>
          <w:lang w:val="uk-UA"/>
        </w:rPr>
        <w:t xml:space="preserve"> / M. </w:t>
      </w:r>
      <w:proofErr w:type="spellStart"/>
      <w:r w:rsidRPr="00493982">
        <w:rPr>
          <w:rFonts w:ascii="Times New Roman" w:hAnsi="Times New Roman"/>
          <w:sz w:val="28"/>
          <w:szCs w:val="28"/>
          <w:lang w:val="uk-UA"/>
        </w:rPr>
        <w:t>Arzani</w:t>
      </w:r>
      <w:proofErr w:type="spellEnd"/>
      <w:r w:rsidRPr="00493982">
        <w:rPr>
          <w:rFonts w:ascii="Times New Roman" w:hAnsi="Times New Roman"/>
          <w:sz w:val="28"/>
          <w:szCs w:val="28"/>
          <w:lang w:val="uk-UA"/>
        </w:rPr>
        <w:t xml:space="preserve">, H.R. </w:t>
      </w:r>
      <w:proofErr w:type="spellStart"/>
      <w:r w:rsidRPr="00493982">
        <w:rPr>
          <w:rFonts w:ascii="Times New Roman" w:hAnsi="Times New Roman"/>
          <w:sz w:val="28"/>
          <w:szCs w:val="28"/>
          <w:lang w:val="uk-UA"/>
        </w:rPr>
        <w:t>Mahdavi</w:t>
      </w:r>
      <w:proofErr w:type="spellEnd"/>
      <w:r w:rsidRPr="00493982">
        <w:rPr>
          <w:rFonts w:ascii="Times New Roman" w:hAnsi="Times New Roman"/>
          <w:sz w:val="28"/>
          <w:szCs w:val="28"/>
          <w:lang w:val="uk-UA"/>
        </w:rPr>
        <w:t xml:space="preserve">, M. </w:t>
      </w:r>
      <w:proofErr w:type="spellStart"/>
      <w:r w:rsidRPr="00493982">
        <w:rPr>
          <w:rFonts w:ascii="Times New Roman" w:hAnsi="Times New Roman"/>
          <w:sz w:val="28"/>
          <w:szCs w:val="28"/>
          <w:lang w:val="uk-UA"/>
        </w:rPr>
        <w:t>Sheikhi</w:t>
      </w:r>
      <w:proofErr w:type="spellEnd"/>
      <w:r w:rsidRPr="00493982">
        <w:rPr>
          <w:rFonts w:ascii="Times New Roman" w:hAnsi="Times New Roman"/>
          <w:sz w:val="28"/>
          <w:szCs w:val="28"/>
          <w:lang w:val="uk-UA"/>
        </w:rPr>
        <w:t xml:space="preserve"> et </w:t>
      </w:r>
      <w:proofErr w:type="spellStart"/>
      <w:r w:rsidRPr="00493982">
        <w:rPr>
          <w:rFonts w:ascii="Times New Roman" w:hAnsi="Times New Roman"/>
          <w:sz w:val="28"/>
          <w:szCs w:val="28"/>
          <w:lang w:val="uk-UA"/>
        </w:rPr>
        <w:t>al</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Applied</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clay</w:t>
      </w:r>
      <w:proofErr w:type="spellEnd"/>
      <w:r w:rsidRPr="00493982">
        <w:rPr>
          <w:rFonts w:ascii="Times New Roman" w:hAnsi="Times New Roman"/>
          <w:sz w:val="28"/>
          <w:szCs w:val="28"/>
          <w:lang w:val="uk-UA"/>
        </w:rPr>
        <w:t xml:space="preserve"> </w:t>
      </w:r>
      <w:proofErr w:type="spellStart"/>
      <w:r w:rsidRPr="00493982">
        <w:rPr>
          <w:rFonts w:ascii="Times New Roman" w:hAnsi="Times New Roman"/>
          <w:sz w:val="28"/>
          <w:szCs w:val="28"/>
          <w:lang w:val="uk-UA"/>
        </w:rPr>
        <w:t>science</w:t>
      </w:r>
      <w:proofErr w:type="spellEnd"/>
      <w:r w:rsidRPr="00493982">
        <w:rPr>
          <w:rFonts w:ascii="Times New Roman" w:hAnsi="Times New Roman"/>
          <w:sz w:val="28"/>
          <w:szCs w:val="28"/>
          <w:lang w:val="uk-UA"/>
        </w:rPr>
        <w:t>. 2018. V. 161. Р. 456–463.</w:t>
      </w:r>
    </w:p>
    <w:p w14:paraId="669DEE41" w14:textId="77FBD60C" w:rsidR="002D2D46" w:rsidRPr="00793FBC" w:rsidRDefault="00664185"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793FBC">
        <w:rPr>
          <w:rFonts w:ascii="Times New Roman" w:hAnsi="Times New Roman"/>
          <w:sz w:val="28"/>
          <w:szCs w:val="28"/>
          <w:lang w:val="uk-UA"/>
        </w:rPr>
        <w:lastRenderedPageBreak/>
        <w:t>Екоінструмент</w:t>
      </w:r>
      <w:proofErr w:type="spellEnd"/>
      <w:r w:rsidR="002D2D46" w:rsidRPr="00793FBC">
        <w:rPr>
          <w:rFonts w:ascii="Times New Roman" w:hAnsi="Times New Roman"/>
          <w:sz w:val="28"/>
          <w:szCs w:val="28"/>
          <w:lang w:val="uk-UA"/>
        </w:rPr>
        <w:t xml:space="preserve">. </w:t>
      </w:r>
      <w:proofErr w:type="spellStart"/>
      <w:r w:rsidR="002D2D46" w:rsidRPr="00793FBC">
        <w:rPr>
          <w:rFonts w:ascii="Times New Roman" w:hAnsi="Times New Roman"/>
          <w:sz w:val="28"/>
          <w:szCs w:val="28"/>
          <w:lang w:val="uk-UA"/>
        </w:rPr>
        <w:t>InoLab</w:t>
      </w:r>
      <w:proofErr w:type="spellEnd"/>
      <w:r w:rsidR="002D2D46" w:rsidRPr="00793FBC">
        <w:rPr>
          <w:rFonts w:ascii="Times New Roman" w:hAnsi="Times New Roman"/>
          <w:sz w:val="28"/>
          <w:szCs w:val="28"/>
          <w:lang w:val="uk-UA"/>
        </w:rPr>
        <w:t xml:space="preserve"> </w:t>
      </w:r>
      <w:proofErr w:type="spellStart"/>
      <w:r w:rsidR="002D2D46" w:rsidRPr="00793FBC">
        <w:rPr>
          <w:rFonts w:ascii="Times New Roman" w:hAnsi="Times New Roman"/>
          <w:sz w:val="28"/>
          <w:szCs w:val="28"/>
          <w:lang w:val="uk-UA"/>
        </w:rPr>
        <w:t>Multi</w:t>
      </w:r>
      <w:proofErr w:type="spellEnd"/>
      <w:r w:rsidR="002D2D46" w:rsidRPr="00793FBC">
        <w:rPr>
          <w:rFonts w:ascii="Times New Roman" w:hAnsi="Times New Roman"/>
          <w:sz w:val="28"/>
          <w:szCs w:val="28"/>
          <w:lang w:val="uk-UA"/>
        </w:rPr>
        <w:t xml:space="preserve"> 9310 IDS. URL: </w:t>
      </w:r>
      <w:r w:rsidRPr="00664185">
        <w:rPr>
          <w:rFonts w:ascii="Times New Roman" w:hAnsi="Times New Roman"/>
          <w:sz w:val="28"/>
          <w:szCs w:val="28"/>
          <w:lang w:val="uk-UA"/>
        </w:rPr>
        <w:t>https://www.ecoinstrument.com.ua/catalog/fiziko_khimicheskiy_analiz/mnogoparametrovye_pribory/inolab_multi_9310_ids_laboratorniy_multiparametroviy_prilad/</w:t>
      </w:r>
      <w:r w:rsidRPr="00793FBC">
        <w:rPr>
          <w:rFonts w:ascii="Times New Roman" w:hAnsi="Times New Roman"/>
          <w:sz w:val="28"/>
          <w:szCs w:val="28"/>
          <w:lang w:val="uk-UA"/>
        </w:rPr>
        <w:t xml:space="preserve"> </w:t>
      </w:r>
      <w:r w:rsidR="002D2D46" w:rsidRPr="00793FBC">
        <w:rPr>
          <w:rFonts w:ascii="Times New Roman" w:hAnsi="Times New Roman"/>
          <w:sz w:val="28"/>
          <w:szCs w:val="28"/>
          <w:lang w:val="uk-UA"/>
        </w:rPr>
        <w:t>(дата звернення: 17.11.202</w:t>
      </w:r>
      <w:r w:rsidR="00A05CC8" w:rsidRPr="00793FBC">
        <w:rPr>
          <w:rFonts w:ascii="Times New Roman" w:hAnsi="Times New Roman"/>
          <w:sz w:val="28"/>
          <w:szCs w:val="28"/>
          <w:lang w:val="uk-UA"/>
        </w:rPr>
        <w:t>3</w:t>
      </w:r>
      <w:r w:rsidR="002D2D46" w:rsidRPr="00793FBC">
        <w:rPr>
          <w:rFonts w:ascii="Times New Roman" w:hAnsi="Times New Roman"/>
          <w:sz w:val="28"/>
          <w:szCs w:val="28"/>
          <w:lang w:val="uk-UA"/>
        </w:rPr>
        <w:t>).</w:t>
      </w:r>
      <w:r w:rsidR="00D75673" w:rsidRPr="00793FBC">
        <w:rPr>
          <w:rFonts w:ascii="Times New Roman" w:hAnsi="Times New Roman"/>
          <w:sz w:val="28"/>
          <w:szCs w:val="28"/>
          <w:lang w:val="uk-UA"/>
        </w:rPr>
        <w:t xml:space="preserve"> </w:t>
      </w:r>
    </w:p>
    <w:p w14:paraId="53CA2D4C" w14:textId="7A51551C" w:rsidR="00BE2076" w:rsidRPr="00793FBC" w:rsidRDefault="00BE2076"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793FBC">
        <w:rPr>
          <w:rFonts w:ascii="Times New Roman" w:hAnsi="Times New Roman"/>
          <w:sz w:val="28"/>
          <w:szCs w:val="28"/>
          <w:lang w:val="uk-UA"/>
        </w:rPr>
        <w:t>Alkalinity</w:t>
      </w:r>
      <w:proofErr w:type="spellEnd"/>
      <w:r w:rsidRPr="00793FBC">
        <w:rPr>
          <w:rFonts w:ascii="Times New Roman" w:hAnsi="Times New Roman"/>
          <w:sz w:val="28"/>
          <w:szCs w:val="28"/>
          <w:lang w:val="uk-UA"/>
        </w:rPr>
        <w:t xml:space="preserve"> </w:t>
      </w:r>
      <w:proofErr w:type="spellStart"/>
      <w:r w:rsidRPr="00793FBC">
        <w:rPr>
          <w:rFonts w:ascii="Times New Roman" w:hAnsi="Times New Roman"/>
          <w:sz w:val="28"/>
          <w:szCs w:val="28"/>
          <w:lang w:val="uk-UA"/>
        </w:rPr>
        <w:t>Control</w:t>
      </w:r>
      <w:proofErr w:type="spellEnd"/>
      <w:r w:rsidRPr="00793FBC">
        <w:rPr>
          <w:rFonts w:ascii="Times New Roman" w:hAnsi="Times New Roman"/>
          <w:sz w:val="28"/>
          <w:szCs w:val="28"/>
          <w:lang w:val="uk-UA"/>
        </w:rPr>
        <w:t xml:space="preserve">. URL: </w:t>
      </w:r>
      <w:r w:rsidR="00793FBC" w:rsidRPr="00793FBC">
        <w:rPr>
          <w:rFonts w:ascii="Times New Roman" w:hAnsi="Times New Roman"/>
          <w:sz w:val="28"/>
          <w:szCs w:val="28"/>
          <w:lang w:val="uk-UA"/>
        </w:rPr>
        <w:t xml:space="preserve">https://www.wilhelmsen.com/product-catalogue/products/marine-chemicals/water-treatment-chemicals/boiler-water-treatment/alkalinity-control-25-ltr/ </w:t>
      </w:r>
      <w:r w:rsidRPr="00793FBC">
        <w:rPr>
          <w:rFonts w:ascii="Times New Roman" w:hAnsi="Times New Roman"/>
          <w:sz w:val="28"/>
          <w:szCs w:val="28"/>
          <w:lang w:val="uk-UA"/>
        </w:rPr>
        <w:t>(дата звернення: 17.11.202</w:t>
      </w:r>
      <w:r w:rsidR="00A05CC8" w:rsidRPr="00793FBC">
        <w:rPr>
          <w:rFonts w:ascii="Times New Roman" w:hAnsi="Times New Roman"/>
          <w:sz w:val="28"/>
          <w:szCs w:val="28"/>
          <w:lang w:val="uk-UA"/>
        </w:rPr>
        <w:t>3</w:t>
      </w:r>
      <w:r w:rsidRPr="00793FBC">
        <w:rPr>
          <w:rFonts w:ascii="Times New Roman" w:hAnsi="Times New Roman"/>
          <w:sz w:val="28"/>
          <w:szCs w:val="28"/>
          <w:lang w:val="uk-UA"/>
        </w:rPr>
        <w:t>).</w:t>
      </w:r>
    </w:p>
    <w:p w14:paraId="0E3895DA" w14:textId="663E780F" w:rsidR="00333DD5" w:rsidRPr="006E2BD7" w:rsidRDefault="00333DD5"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1111</w:t>
      </w:r>
      <w:r w:rsidR="00351BA9" w:rsidRPr="006E2BD7">
        <w:rPr>
          <w:rFonts w:ascii="Times New Roman" w:hAnsi="Times New Roman"/>
          <w:sz w:val="28"/>
          <w:szCs w:val="28"/>
          <w:lang w:val="uk-UA"/>
        </w:rPr>
        <w:t xml:space="preserve">38 </w:t>
      </w:r>
      <w:proofErr w:type="spellStart"/>
      <w:r w:rsidR="00351BA9" w:rsidRPr="006E2BD7">
        <w:rPr>
          <w:rFonts w:ascii="Times New Roman" w:hAnsi="Times New Roman"/>
          <w:sz w:val="28"/>
          <w:szCs w:val="28"/>
          <w:lang w:val="uk-UA"/>
        </w:rPr>
        <w:t>Supelco</w:t>
      </w:r>
      <w:proofErr w:type="spellEnd"/>
      <w:r w:rsidR="00351BA9" w:rsidRPr="006E2BD7">
        <w:rPr>
          <w:rFonts w:ascii="Times New Roman" w:hAnsi="Times New Roman"/>
          <w:sz w:val="28"/>
          <w:szCs w:val="28"/>
          <w:lang w:val="uk-UA"/>
        </w:rPr>
        <w:t xml:space="preserve"> </w:t>
      </w:r>
      <w:proofErr w:type="spellStart"/>
      <w:r w:rsidR="00351BA9" w:rsidRPr="006E2BD7">
        <w:rPr>
          <w:rFonts w:ascii="Times New Roman" w:hAnsi="Times New Roman"/>
          <w:sz w:val="28"/>
          <w:szCs w:val="28"/>
          <w:lang w:val="uk-UA"/>
        </w:rPr>
        <w:t>Phosphate</w:t>
      </w:r>
      <w:proofErr w:type="spellEnd"/>
      <w:r w:rsidR="00351BA9" w:rsidRPr="006E2BD7">
        <w:rPr>
          <w:rFonts w:ascii="Times New Roman" w:hAnsi="Times New Roman"/>
          <w:sz w:val="28"/>
          <w:szCs w:val="28"/>
          <w:lang w:val="uk-UA"/>
        </w:rPr>
        <w:t xml:space="preserve"> </w:t>
      </w:r>
      <w:proofErr w:type="spellStart"/>
      <w:r w:rsidR="00351BA9" w:rsidRPr="006E2BD7">
        <w:rPr>
          <w:rFonts w:ascii="Times New Roman" w:hAnsi="Times New Roman"/>
          <w:sz w:val="28"/>
          <w:szCs w:val="28"/>
          <w:lang w:val="uk-UA"/>
        </w:rPr>
        <w:t>Test</w:t>
      </w:r>
      <w:proofErr w:type="spellEnd"/>
      <w:r w:rsidR="00351BA9" w:rsidRPr="006E2BD7">
        <w:rPr>
          <w:rFonts w:ascii="Times New Roman" w:hAnsi="Times New Roman"/>
          <w:sz w:val="28"/>
          <w:szCs w:val="28"/>
          <w:lang w:val="uk-UA"/>
        </w:rPr>
        <w:t xml:space="preserve">. URL: https: //www.merckmillipore. </w:t>
      </w:r>
      <w:proofErr w:type="spellStart"/>
      <w:r w:rsidR="00351BA9" w:rsidRPr="006E2BD7">
        <w:rPr>
          <w:rFonts w:ascii="Times New Roman" w:hAnsi="Times New Roman"/>
          <w:sz w:val="28"/>
          <w:szCs w:val="28"/>
          <w:lang w:val="uk-UA"/>
        </w:rPr>
        <w:t>com</w:t>
      </w:r>
      <w:proofErr w:type="spellEnd"/>
      <w:r w:rsidR="00351BA9" w:rsidRPr="006E2BD7">
        <w:rPr>
          <w:rFonts w:ascii="Times New Roman" w:hAnsi="Times New Roman"/>
          <w:sz w:val="28"/>
          <w:szCs w:val="28"/>
          <w:lang w:val="uk-UA"/>
        </w:rPr>
        <w:t>/INTL/</w:t>
      </w:r>
      <w:proofErr w:type="spellStart"/>
      <w:r w:rsidR="00351BA9" w:rsidRPr="006E2BD7">
        <w:rPr>
          <w:rFonts w:ascii="Times New Roman" w:hAnsi="Times New Roman"/>
          <w:sz w:val="28"/>
          <w:szCs w:val="28"/>
          <w:lang w:val="uk-UA"/>
        </w:rPr>
        <w:t>en</w:t>
      </w:r>
      <w:proofErr w:type="spellEnd"/>
      <w:r w:rsidR="00351BA9" w:rsidRPr="006E2BD7">
        <w:rPr>
          <w:rFonts w:ascii="Times New Roman" w:hAnsi="Times New Roman"/>
          <w:sz w:val="28"/>
          <w:szCs w:val="28"/>
          <w:lang w:val="uk-UA"/>
        </w:rPr>
        <w:t>/</w:t>
      </w:r>
      <w:proofErr w:type="spellStart"/>
      <w:r w:rsidR="00351BA9" w:rsidRPr="006E2BD7">
        <w:rPr>
          <w:rFonts w:ascii="Times New Roman" w:hAnsi="Times New Roman"/>
          <w:sz w:val="28"/>
          <w:szCs w:val="28"/>
          <w:lang w:val="uk-UA"/>
        </w:rPr>
        <w:t>product</w:t>
      </w:r>
      <w:proofErr w:type="spellEnd"/>
      <w:r w:rsidR="00351BA9" w:rsidRPr="006E2BD7">
        <w:rPr>
          <w:rFonts w:ascii="Times New Roman" w:hAnsi="Times New Roman"/>
          <w:sz w:val="28"/>
          <w:szCs w:val="28"/>
          <w:lang w:val="uk-UA"/>
        </w:rPr>
        <w:t>/</w:t>
      </w:r>
      <w:proofErr w:type="spellStart"/>
      <w:r w:rsidR="00351BA9" w:rsidRPr="006E2BD7">
        <w:rPr>
          <w:rFonts w:ascii="Times New Roman" w:hAnsi="Times New Roman"/>
          <w:sz w:val="28"/>
          <w:szCs w:val="28"/>
          <w:lang w:val="uk-UA"/>
        </w:rPr>
        <w:t>Phosphate</w:t>
      </w:r>
      <w:proofErr w:type="spellEnd"/>
      <w:r w:rsidR="00351BA9" w:rsidRPr="006E2BD7">
        <w:rPr>
          <w:rFonts w:ascii="Times New Roman" w:hAnsi="Times New Roman"/>
          <w:sz w:val="28"/>
          <w:szCs w:val="28"/>
          <w:lang w:val="uk-UA"/>
        </w:rPr>
        <w:t xml:space="preserve"> </w:t>
      </w:r>
      <w:r w:rsidRPr="006E2BD7">
        <w:rPr>
          <w:rFonts w:ascii="Times New Roman" w:hAnsi="Times New Roman"/>
          <w:sz w:val="28"/>
          <w:szCs w:val="28"/>
          <w:lang w:val="uk-UA"/>
        </w:rPr>
        <w:t>-</w:t>
      </w:r>
      <w:r w:rsidR="00351BA9" w:rsidRPr="006E2BD7">
        <w:rPr>
          <w:rFonts w:ascii="Times New Roman" w:hAnsi="Times New Roman"/>
          <w:sz w:val="28"/>
          <w:szCs w:val="28"/>
          <w:lang w:val="uk-UA"/>
        </w:rPr>
        <w:t xml:space="preserve"> </w:t>
      </w:r>
      <w:proofErr w:type="spellStart"/>
      <w:r w:rsidR="00351BA9" w:rsidRPr="006E2BD7">
        <w:rPr>
          <w:rFonts w:ascii="Times New Roman" w:hAnsi="Times New Roman"/>
          <w:sz w:val="28"/>
          <w:szCs w:val="28"/>
          <w:lang w:val="uk-UA"/>
        </w:rPr>
        <w:t>Test,MDA_CHEM</w:t>
      </w:r>
      <w:proofErr w:type="spellEnd"/>
      <w:r w:rsidR="00351BA9" w:rsidRPr="006E2BD7">
        <w:rPr>
          <w:rFonts w:ascii="Times New Roman" w:hAnsi="Times New Roman"/>
          <w:sz w:val="28"/>
          <w:szCs w:val="28"/>
          <w:lang w:val="uk-UA"/>
        </w:rPr>
        <w:t xml:space="preserve"> </w:t>
      </w:r>
      <w:r w:rsidRPr="006E2BD7">
        <w:rPr>
          <w:rFonts w:ascii="Times New Roman" w:hAnsi="Times New Roman"/>
          <w:sz w:val="28"/>
          <w:szCs w:val="28"/>
          <w:lang w:val="uk-UA"/>
        </w:rPr>
        <w:t>111138?ReferrerURL=</w:t>
      </w:r>
      <w:r w:rsidR="00351BA9" w:rsidRPr="006E2BD7">
        <w:rPr>
          <w:rFonts w:ascii="Times New Roman" w:hAnsi="Times New Roman"/>
          <w:sz w:val="28"/>
          <w:szCs w:val="28"/>
          <w:lang w:val="uk-UA"/>
        </w:rPr>
        <w:t xml:space="preserve"> </w:t>
      </w:r>
      <w:r w:rsidRPr="006E2BD7">
        <w:rPr>
          <w:rFonts w:ascii="Times New Roman" w:hAnsi="Times New Roman"/>
          <w:sz w:val="28"/>
          <w:szCs w:val="28"/>
          <w:lang w:val="uk-UA"/>
        </w:rPr>
        <w:t>https%3A%2F%2Fwww.google.com%2F (дата звернення: 17.11.202</w:t>
      </w:r>
      <w:r w:rsidR="00A05CC8">
        <w:rPr>
          <w:rFonts w:ascii="Times New Roman" w:hAnsi="Times New Roman"/>
          <w:sz w:val="28"/>
          <w:szCs w:val="28"/>
          <w:lang w:val="uk-UA"/>
        </w:rPr>
        <w:t>3</w:t>
      </w:r>
      <w:r w:rsidRPr="006E2BD7">
        <w:rPr>
          <w:rFonts w:ascii="Times New Roman" w:hAnsi="Times New Roman"/>
          <w:sz w:val="28"/>
          <w:szCs w:val="28"/>
          <w:lang w:val="uk-UA"/>
        </w:rPr>
        <w:t>).</w:t>
      </w:r>
    </w:p>
    <w:p w14:paraId="2BD98C7C" w14:textId="2D2FD35B" w:rsidR="002532AA" w:rsidRPr="00236AF0" w:rsidRDefault="002532AA"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ISO 9297:2007 Якість води. Визначення хлоридів. Титрування нітратом срібла із застосуванням хромату як індикатора (метод Мора).</w:t>
      </w:r>
      <w:r w:rsidR="001D3056">
        <w:rPr>
          <w:rFonts w:ascii="Times New Roman" w:hAnsi="Times New Roman"/>
          <w:sz w:val="28"/>
          <w:szCs w:val="28"/>
          <w:lang w:val="uk-UA"/>
        </w:rPr>
        <w:t xml:space="preserve"> </w:t>
      </w:r>
      <w:r w:rsidR="001D3056" w:rsidRPr="001272C3">
        <w:rPr>
          <w:rFonts w:ascii="Times New Roman" w:hAnsi="Times New Roman"/>
          <w:sz w:val="28"/>
          <w:szCs w:val="28"/>
          <w:lang w:val="uk-UA"/>
        </w:rPr>
        <w:t>[</w:t>
      </w:r>
      <w:r w:rsidR="001D3056">
        <w:rPr>
          <w:rFonts w:ascii="Times New Roman" w:hAnsi="Times New Roman"/>
          <w:sz w:val="28"/>
          <w:szCs w:val="28"/>
          <w:lang w:val="uk-UA"/>
        </w:rPr>
        <w:t>Чинний від</w:t>
      </w:r>
      <w:r w:rsidR="001D3056" w:rsidRPr="006E2BD7">
        <w:rPr>
          <w:rFonts w:ascii="Times New Roman" w:hAnsi="Times New Roman"/>
          <w:sz w:val="28"/>
          <w:szCs w:val="28"/>
          <w:lang w:val="uk-UA"/>
        </w:rPr>
        <w:t xml:space="preserve"> </w:t>
      </w:r>
      <w:r w:rsidR="001D3056">
        <w:rPr>
          <w:rFonts w:ascii="Times New Roman" w:hAnsi="Times New Roman"/>
          <w:sz w:val="28"/>
          <w:szCs w:val="28"/>
          <w:lang w:val="uk-UA"/>
        </w:rPr>
        <w:t>2009-01-01</w:t>
      </w:r>
      <w:r w:rsidR="001D3056" w:rsidRPr="001272C3">
        <w:rPr>
          <w:rFonts w:ascii="Times New Roman" w:hAnsi="Times New Roman"/>
          <w:sz w:val="28"/>
          <w:szCs w:val="28"/>
          <w:lang w:val="uk-UA"/>
        </w:rPr>
        <w:t>]</w:t>
      </w:r>
      <w:r w:rsidR="001D3056">
        <w:rPr>
          <w:rFonts w:ascii="Times New Roman" w:hAnsi="Times New Roman"/>
          <w:sz w:val="28"/>
          <w:szCs w:val="28"/>
          <w:lang w:val="uk-UA"/>
        </w:rPr>
        <w:t>.</w:t>
      </w:r>
      <w:r w:rsidRPr="006E2BD7">
        <w:rPr>
          <w:rFonts w:ascii="Times New Roman" w:hAnsi="Times New Roman"/>
          <w:sz w:val="28"/>
          <w:szCs w:val="28"/>
          <w:lang w:val="uk-UA"/>
        </w:rPr>
        <w:t xml:space="preserve"> Київ</w:t>
      </w:r>
      <w:r w:rsidR="001D3056">
        <w:rPr>
          <w:rFonts w:ascii="Times New Roman" w:hAnsi="Times New Roman"/>
          <w:sz w:val="28"/>
          <w:szCs w:val="28"/>
          <w:lang w:val="uk-UA"/>
        </w:rPr>
        <w:t xml:space="preserve"> :</w:t>
      </w:r>
      <w:r w:rsidRPr="006E2BD7">
        <w:rPr>
          <w:rFonts w:ascii="Times New Roman" w:hAnsi="Times New Roman"/>
          <w:sz w:val="28"/>
          <w:szCs w:val="28"/>
          <w:lang w:val="uk-UA"/>
        </w:rPr>
        <w:t xml:space="preserve"> Держстандарт України, 2007.</w:t>
      </w:r>
      <w:r w:rsidR="00236AF0">
        <w:rPr>
          <w:rFonts w:ascii="Times New Roman" w:hAnsi="Times New Roman"/>
          <w:sz w:val="28"/>
          <w:szCs w:val="28"/>
          <w:lang w:val="uk-UA"/>
        </w:rPr>
        <w:t xml:space="preserve"> </w:t>
      </w:r>
    </w:p>
    <w:p w14:paraId="53EF450A" w14:textId="77777777" w:rsidR="00FF20E4" w:rsidRPr="006E2BD7" w:rsidRDefault="00FF20E4"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Shimadzu</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Europa</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GmbH</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Analytical</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and</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Measuring</w:t>
      </w:r>
      <w:proofErr w:type="spellEnd"/>
      <w:r w:rsidRPr="006E2BD7">
        <w:rPr>
          <w:rFonts w:ascii="Times New Roman" w:hAnsi="Times New Roman"/>
          <w:sz w:val="28"/>
          <w:szCs w:val="28"/>
          <w:lang w:val="uk-UA"/>
        </w:rPr>
        <w:t xml:space="preserve"> </w:t>
      </w:r>
      <w:proofErr w:type="spellStart"/>
      <w:r w:rsidRPr="006E2BD7">
        <w:rPr>
          <w:rFonts w:ascii="Times New Roman" w:hAnsi="Times New Roman"/>
          <w:sz w:val="28"/>
          <w:szCs w:val="28"/>
          <w:lang w:val="uk-UA"/>
        </w:rPr>
        <w:t>Instruments</w:t>
      </w:r>
      <w:proofErr w:type="spellEnd"/>
      <w:r w:rsidRPr="006E2BD7">
        <w:rPr>
          <w:rFonts w:ascii="Times New Roman" w:hAnsi="Times New Roman"/>
          <w:sz w:val="28"/>
          <w:szCs w:val="28"/>
          <w:lang w:val="uk-UA"/>
        </w:rPr>
        <w:t>. UV-1280. URL: https://www.shimadzu.ru/uv-1280 (дата звернення: 17.11.2020).</w:t>
      </w:r>
    </w:p>
    <w:p w14:paraId="1D38823A" w14:textId="3494A522" w:rsidR="00FA14AD" w:rsidRPr="006E2BD7" w:rsidRDefault="004D358C"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7274:2012 Хімічні реактиви. Реактиви, розчини для аналізу та матеріали допоміжні. Методи готування.</w:t>
      </w:r>
      <w:r w:rsidR="00AE4D2B">
        <w:rPr>
          <w:rFonts w:ascii="Times New Roman" w:hAnsi="Times New Roman"/>
          <w:sz w:val="28"/>
          <w:szCs w:val="28"/>
          <w:lang w:val="uk-UA"/>
        </w:rPr>
        <w:t xml:space="preserve"> </w:t>
      </w:r>
      <w:r w:rsidR="00AE4D2B" w:rsidRPr="001272C3">
        <w:rPr>
          <w:rFonts w:ascii="Times New Roman" w:hAnsi="Times New Roman"/>
          <w:sz w:val="28"/>
          <w:szCs w:val="28"/>
          <w:lang w:val="uk-UA"/>
        </w:rPr>
        <w:t>[</w:t>
      </w:r>
      <w:r w:rsidR="00AE4D2B">
        <w:rPr>
          <w:rFonts w:ascii="Times New Roman" w:hAnsi="Times New Roman"/>
          <w:sz w:val="28"/>
          <w:szCs w:val="28"/>
          <w:lang w:val="uk-UA"/>
        </w:rPr>
        <w:t>Чинний від</w:t>
      </w:r>
      <w:r w:rsidR="00AE4D2B" w:rsidRPr="006E2BD7">
        <w:rPr>
          <w:rFonts w:ascii="Times New Roman" w:hAnsi="Times New Roman"/>
          <w:sz w:val="28"/>
          <w:szCs w:val="28"/>
          <w:lang w:val="uk-UA"/>
        </w:rPr>
        <w:t xml:space="preserve"> </w:t>
      </w:r>
      <w:r w:rsidR="00AE4D2B">
        <w:rPr>
          <w:rFonts w:ascii="Times New Roman" w:hAnsi="Times New Roman"/>
          <w:sz w:val="28"/>
          <w:szCs w:val="28"/>
          <w:lang w:val="uk-UA"/>
        </w:rPr>
        <w:t>2013-03-01</w:t>
      </w:r>
      <w:r w:rsidR="00AE4D2B" w:rsidRPr="001272C3">
        <w:rPr>
          <w:rFonts w:ascii="Times New Roman" w:hAnsi="Times New Roman"/>
          <w:sz w:val="28"/>
          <w:szCs w:val="28"/>
          <w:lang w:val="uk-UA"/>
        </w:rPr>
        <w:t>]</w:t>
      </w:r>
      <w:r w:rsidR="00AE4D2B">
        <w:rPr>
          <w:rFonts w:ascii="Times New Roman" w:hAnsi="Times New Roman"/>
          <w:sz w:val="28"/>
          <w:szCs w:val="28"/>
          <w:lang w:val="uk-UA"/>
        </w:rPr>
        <w:t>. Київ :</w:t>
      </w:r>
      <w:r w:rsidRPr="006E2BD7">
        <w:rPr>
          <w:rFonts w:ascii="Times New Roman" w:hAnsi="Times New Roman"/>
          <w:sz w:val="28"/>
          <w:szCs w:val="28"/>
          <w:lang w:val="uk-UA"/>
        </w:rPr>
        <w:t xml:space="preserve"> Держстандарт України, 2012.</w:t>
      </w:r>
    </w:p>
    <w:p w14:paraId="1BE8ACA3" w14:textId="082E2E66" w:rsidR="004D358C" w:rsidRPr="006E2BD7" w:rsidRDefault="004D358C"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ДСТУ ГОСТ 27025:2009 Реактиви. Загальні вказівки з проведення випробувань.</w:t>
      </w:r>
      <w:r w:rsidR="00AE4D2B">
        <w:rPr>
          <w:rFonts w:ascii="Times New Roman" w:hAnsi="Times New Roman"/>
          <w:sz w:val="28"/>
          <w:szCs w:val="28"/>
          <w:lang w:val="uk-UA"/>
        </w:rPr>
        <w:t xml:space="preserve"> </w:t>
      </w:r>
      <w:r w:rsidR="00AE4D2B" w:rsidRPr="001272C3">
        <w:rPr>
          <w:rFonts w:ascii="Times New Roman" w:hAnsi="Times New Roman"/>
          <w:sz w:val="28"/>
          <w:szCs w:val="28"/>
          <w:lang w:val="uk-UA"/>
        </w:rPr>
        <w:t>[</w:t>
      </w:r>
      <w:r w:rsidR="00AE4D2B">
        <w:rPr>
          <w:rFonts w:ascii="Times New Roman" w:hAnsi="Times New Roman"/>
          <w:sz w:val="28"/>
          <w:szCs w:val="28"/>
          <w:lang w:val="uk-UA"/>
        </w:rPr>
        <w:t>Чинний від</w:t>
      </w:r>
      <w:r w:rsidR="00AE4D2B" w:rsidRPr="006E2BD7">
        <w:rPr>
          <w:rFonts w:ascii="Times New Roman" w:hAnsi="Times New Roman"/>
          <w:sz w:val="28"/>
          <w:szCs w:val="28"/>
          <w:lang w:val="uk-UA"/>
        </w:rPr>
        <w:t xml:space="preserve"> </w:t>
      </w:r>
      <w:r w:rsidR="00AE4D2B">
        <w:rPr>
          <w:rFonts w:ascii="Times New Roman" w:hAnsi="Times New Roman"/>
          <w:sz w:val="28"/>
          <w:szCs w:val="28"/>
          <w:lang w:val="uk-UA"/>
        </w:rPr>
        <w:t>2009-02-01</w:t>
      </w:r>
      <w:r w:rsidR="00AE4D2B" w:rsidRPr="001272C3">
        <w:rPr>
          <w:rFonts w:ascii="Times New Roman" w:hAnsi="Times New Roman"/>
          <w:sz w:val="28"/>
          <w:szCs w:val="28"/>
          <w:lang w:val="uk-UA"/>
        </w:rPr>
        <w:t>]</w:t>
      </w:r>
      <w:r w:rsidR="00AE4D2B">
        <w:rPr>
          <w:rFonts w:ascii="Times New Roman" w:hAnsi="Times New Roman"/>
          <w:sz w:val="28"/>
          <w:szCs w:val="28"/>
          <w:lang w:val="uk-UA"/>
        </w:rPr>
        <w:t xml:space="preserve">. Київ : </w:t>
      </w:r>
      <w:r w:rsidRPr="006E2BD7">
        <w:rPr>
          <w:rFonts w:ascii="Times New Roman" w:hAnsi="Times New Roman"/>
          <w:sz w:val="28"/>
          <w:szCs w:val="28"/>
          <w:lang w:val="uk-UA"/>
        </w:rPr>
        <w:t>Держстандарт України, 2009.</w:t>
      </w:r>
    </w:p>
    <w:p w14:paraId="55E8E7E9" w14:textId="77777777" w:rsidR="00414899" w:rsidRPr="006E2BD7" w:rsidRDefault="00414899"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Кобевник</w:t>
      </w:r>
      <w:proofErr w:type="spellEnd"/>
      <w:r w:rsidRPr="006E2BD7">
        <w:rPr>
          <w:rFonts w:ascii="Times New Roman" w:hAnsi="Times New Roman"/>
          <w:sz w:val="28"/>
          <w:szCs w:val="28"/>
          <w:lang w:val="uk-UA"/>
        </w:rPr>
        <w:t xml:space="preserve"> В.Ф. </w:t>
      </w:r>
      <w:proofErr w:type="spellStart"/>
      <w:r w:rsidRPr="006E2BD7">
        <w:rPr>
          <w:rFonts w:ascii="Times New Roman" w:hAnsi="Times New Roman"/>
          <w:sz w:val="28"/>
          <w:szCs w:val="28"/>
          <w:lang w:val="uk-UA"/>
        </w:rPr>
        <w:t>Охрана</w:t>
      </w:r>
      <w:proofErr w:type="spellEnd"/>
      <w:r w:rsidRPr="006E2BD7">
        <w:rPr>
          <w:rFonts w:ascii="Times New Roman" w:hAnsi="Times New Roman"/>
          <w:sz w:val="28"/>
          <w:szCs w:val="28"/>
          <w:lang w:val="uk-UA"/>
        </w:rPr>
        <w:t xml:space="preserve"> труда. Київ : Вища школа, 1990. 286 с.</w:t>
      </w:r>
    </w:p>
    <w:p w14:paraId="6315CB0E" w14:textId="7121C4CD" w:rsidR="00414899" w:rsidRPr="006E2BD7" w:rsidRDefault="00414899"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 xml:space="preserve">Основи </w:t>
      </w:r>
      <w:r w:rsidRPr="005700DB">
        <w:rPr>
          <w:rFonts w:ascii="Times New Roman" w:hAnsi="Times New Roman"/>
          <w:sz w:val="28"/>
          <w:szCs w:val="28"/>
          <w:lang w:val="uk-UA"/>
        </w:rPr>
        <w:t>охорони праці</w:t>
      </w:r>
      <w:r w:rsidR="005700DB" w:rsidRPr="005700DB">
        <w:rPr>
          <w:rFonts w:ascii="Times New Roman" w:hAnsi="Times New Roman"/>
          <w:sz w:val="28"/>
          <w:szCs w:val="28"/>
          <w:lang w:val="uk-UA"/>
        </w:rPr>
        <w:t xml:space="preserve"> </w:t>
      </w:r>
      <w:r w:rsidRPr="005700DB">
        <w:rPr>
          <w:rFonts w:ascii="Times New Roman" w:hAnsi="Times New Roman"/>
          <w:sz w:val="28"/>
          <w:szCs w:val="28"/>
          <w:lang w:val="uk-UA"/>
        </w:rPr>
        <w:t>: навчальний</w:t>
      </w:r>
      <w:r w:rsidRPr="006E2BD7">
        <w:rPr>
          <w:rFonts w:ascii="Times New Roman" w:hAnsi="Times New Roman"/>
          <w:sz w:val="28"/>
          <w:szCs w:val="28"/>
          <w:lang w:val="uk-UA"/>
        </w:rPr>
        <w:t xml:space="preserve"> посібник для студентів вищих закладів освіти України / [ред. Б.М. Коржика]. Харків : ХДАМГ, 2012. 105 с.</w:t>
      </w:r>
    </w:p>
    <w:p w14:paraId="561BCA20" w14:textId="172492D5" w:rsidR="00414899" w:rsidRPr="006E2BD7" w:rsidRDefault="00414899"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 xml:space="preserve">Ткачук К.Н., </w:t>
      </w:r>
      <w:proofErr w:type="spellStart"/>
      <w:r w:rsidRPr="006E2BD7">
        <w:rPr>
          <w:rFonts w:ascii="Times New Roman" w:hAnsi="Times New Roman"/>
          <w:sz w:val="28"/>
          <w:szCs w:val="28"/>
          <w:lang w:val="uk-UA"/>
        </w:rPr>
        <w:t>Халімовський</w:t>
      </w:r>
      <w:proofErr w:type="spellEnd"/>
      <w:r w:rsidRPr="006E2BD7">
        <w:rPr>
          <w:rFonts w:ascii="Times New Roman" w:hAnsi="Times New Roman"/>
          <w:sz w:val="28"/>
          <w:szCs w:val="28"/>
          <w:lang w:val="uk-UA"/>
        </w:rPr>
        <w:t xml:space="preserve"> М.О., Запарний В. В. Охорона праці та промислова </w:t>
      </w:r>
      <w:r w:rsidRPr="005700DB">
        <w:rPr>
          <w:rFonts w:ascii="Times New Roman" w:hAnsi="Times New Roman"/>
          <w:sz w:val="28"/>
          <w:szCs w:val="28"/>
          <w:lang w:val="uk-UA"/>
        </w:rPr>
        <w:t>безпека</w:t>
      </w:r>
      <w:r w:rsidR="005700DB" w:rsidRPr="005700DB">
        <w:rPr>
          <w:rFonts w:ascii="Times New Roman" w:hAnsi="Times New Roman"/>
          <w:sz w:val="28"/>
          <w:szCs w:val="28"/>
          <w:lang w:val="uk-UA"/>
        </w:rPr>
        <w:t xml:space="preserve"> </w:t>
      </w:r>
      <w:r w:rsidRPr="005700DB">
        <w:rPr>
          <w:rFonts w:ascii="Times New Roman" w:hAnsi="Times New Roman"/>
          <w:sz w:val="28"/>
          <w:szCs w:val="28"/>
          <w:lang w:val="uk-UA"/>
        </w:rPr>
        <w:t>: навчальний</w:t>
      </w:r>
      <w:r w:rsidRPr="006E2BD7">
        <w:rPr>
          <w:rFonts w:ascii="Times New Roman" w:hAnsi="Times New Roman"/>
          <w:sz w:val="28"/>
          <w:szCs w:val="28"/>
          <w:lang w:val="uk-UA"/>
        </w:rPr>
        <w:t xml:space="preserve"> посібник. Київ : Основа, 2016. 448 с. </w:t>
      </w:r>
    </w:p>
    <w:p w14:paraId="03261900" w14:textId="6A8D5B02" w:rsidR="00414899" w:rsidRPr="006E2BD7" w:rsidRDefault="00E841BE"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E841BE">
        <w:rPr>
          <w:rFonts w:ascii="Times New Roman" w:hAnsi="Times New Roman"/>
          <w:sz w:val="28"/>
          <w:szCs w:val="28"/>
          <w:lang w:val="uk-UA"/>
        </w:rPr>
        <w:t>Olesia</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Kornilova</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Maria</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Nanieva</w:t>
      </w:r>
      <w:proofErr w:type="spellEnd"/>
      <w:r w:rsidRPr="00E841BE">
        <w:rPr>
          <w:rFonts w:ascii="Times New Roman" w:hAnsi="Times New Roman"/>
          <w:sz w:val="28"/>
          <w:szCs w:val="28"/>
          <w:lang w:val="uk-UA"/>
        </w:rPr>
        <w:t xml:space="preserve">, Oksana </w:t>
      </w:r>
      <w:proofErr w:type="spellStart"/>
      <w:r w:rsidRPr="00E841BE">
        <w:rPr>
          <w:rFonts w:ascii="Times New Roman" w:hAnsi="Times New Roman"/>
          <w:sz w:val="28"/>
          <w:szCs w:val="28"/>
          <w:lang w:val="uk-UA"/>
        </w:rPr>
        <w:t>Pozharova</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Radmila</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Pidlypna</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Mariya</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Kovach</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Implementation</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of</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state</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social</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policy</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in</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the</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sphere</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of</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state</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financial</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guarantees</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of</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public</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health</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sz w:val="28"/>
          <w:szCs w:val="28"/>
          <w:lang w:val="uk-UA"/>
        </w:rPr>
        <w:t>services</w:t>
      </w:r>
      <w:proofErr w:type="spellEnd"/>
      <w:r w:rsidRPr="00E841BE">
        <w:rPr>
          <w:rFonts w:ascii="Times New Roman" w:hAnsi="Times New Roman"/>
          <w:sz w:val="28"/>
          <w:szCs w:val="28"/>
          <w:lang w:val="uk-UA"/>
        </w:rPr>
        <w:t xml:space="preserve">. </w:t>
      </w:r>
      <w:proofErr w:type="spellStart"/>
      <w:r w:rsidRPr="00E841BE">
        <w:rPr>
          <w:rFonts w:ascii="Times New Roman" w:hAnsi="Times New Roman"/>
          <w:i/>
          <w:sz w:val="28"/>
          <w:szCs w:val="28"/>
          <w:lang w:val="uk-UA"/>
        </w:rPr>
        <w:t>Periódico</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do</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Núcleo</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de</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Estudos</w:t>
      </w:r>
      <w:proofErr w:type="spellEnd"/>
      <w:r w:rsidRPr="00E841BE">
        <w:rPr>
          <w:rFonts w:ascii="Times New Roman" w:hAnsi="Times New Roman"/>
          <w:i/>
          <w:sz w:val="28"/>
          <w:szCs w:val="28"/>
          <w:lang w:val="uk-UA"/>
        </w:rPr>
        <w:t xml:space="preserve"> 86  e </w:t>
      </w:r>
      <w:proofErr w:type="spellStart"/>
      <w:r w:rsidRPr="00E841BE">
        <w:rPr>
          <w:rFonts w:ascii="Times New Roman" w:hAnsi="Times New Roman"/>
          <w:i/>
          <w:sz w:val="28"/>
          <w:szCs w:val="28"/>
          <w:lang w:val="uk-UA"/>
        </w:rPr>
        <w:t>Pesquisas</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sobre</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Gênero</w:t>
      </w:r>
      <w:proofErr w:type="spellEnd"/>
      <w:r w:rsidRPr="00E841BE">
        <w:rPr>
          <w:rFonts w:ascii="Times New Roman" w:hAnsi="Times New Roman"/>
          <w:i/>
          <w:sz w:val="28"/>
          <w:szCs w:val="28"/>
          <w:lang w:val="uk-UA"/>
        </w:rPr>
        <w:t xml:space="preserve"> e </w:t>
      </w:r>
      <w:proofErr w:type="spellStart"/>
      <w:r w:rsidRPr="00E841BE">
        <w:rPr>
          <w:rFonts w:ascii="Times New Roman" w:hAnsi="Times New Roman"/>
          <w:i/>
          <w:sz w:val="28"/>
          <w:szCs w:val="28"/>
          <w:lang w:val="uk-UA"/>
        </w:rPr>
        <w:t>Direito</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Centro</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de</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Ciências</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Jurídicas</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Universidade</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Federal</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da</w:t>
      </w:r>
      <w:proofErr w:type="spellEnd"/>
      <w:r w:rsidRPr="00E841BE">
        <w:rPr>
          <w:rFonts w:ascii="Times New Roman" w:hAnsi="Times New Roman"/>
          <w:i/>
          <w:sz w:val="28"/>
          <w:szCs w:val="28"/>
          <w:lang w:val="uk-UA"/>
        </w:rPr>
        <w:t xml:space="preserve"> </w:t>
      </w:r>
      <w:proofErr w:type="spellStart"/>
      <w:r w:rsidRPr="00E841BE">
        <w:rPr>
          <w:rFonts w:ascii="Times New Roman" w:hAnsi="Times New Roman"/>
          <w:i/>
          <w:sz w:val="28"/>
          <w:szCs w:val="28"/>
          <w:lang w:val="uk-UA"/>
        </w:rPr>
        <w:t>Paraíba</w:t>
      </w:r>
      <w:proofErr w:type="spellEnd"/>
      <w:r>
        <w:rPr>
          <w:rFonts w:ascii="Times New Roman" w:hAnsi="Times New Roman"/>
          <w:i/>
          <w:sz w:val="28"/>
          <w:szCs w:val="28"/>
          <w:lang w:val="uk-UA"/>
        </w:rPr>
        <w:t>.</w:t>
      </w:r>
      <w:r w:rsidRPr="00E841BE">
        <w:rPr>
          <w:rFonts w:ascii="Times New Roman" w:hAnsi="Times New Roman"/>
          <w:sz w:val="28"/>
          <w:szCs w:val="28"/>
          <w:lang w:val="uk-UA"/>
        </w:rPr>
        <w:t xml:space="preserve"> V. 9.  Nº 04. </w:t>
      </w:r>
      <w:proofErr w:type="spellStart"/>
      <w:r w:rsidRPr="00E841BE">
        <w:rPr>
          <w:rFonts w:ascii="Times New Roman" w:hAnsi="Times New Roman"/>
          <w:sz w:val="28"/>
          <w:szCs w:val="28"/>
          <w:lang w:val="uk-UA"/>
        </w:rPr>
        <w:t>Ano</w:t>
      </w:r>
      <w:proofErr w:type="spellEnd"/>
      <w:r w:rsidRPr="00E841BE">
        <w:rPr>
          <w:rFonts w:ascii="Times New Roman" w:hAnsi="Times New Roman"/>
          <w:sz w:val="28"/>
          <w:szCs w:val="28"/>
          <w:lang w:val="uk-UA"/>
        </w:rPr>
        <w:t xml:space="preserve"> 2020. Р.240-255.</w:t>
      </w:r>
    </w:p>
    <w:p w14:paraId="6799D3A3" w14:textId="5C7D8203" w:rsidR="00414899" w:rsidRPr="006E2BD7" w:rsidRDefault="00414899"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lastRenderedPageBreak/>
        <w:t>Керб</w:t>
      </w:r>
      <w:proofErr w:type="spellEnd"/>
      <w:r w:rsidRPr="006E2BD7">
        <w:rPr>
          <w:rFonts w:ascii="Times New Roman" w:hAnsi="Times New Roman"/>
          <w:sz w:val="28"/>
          <w:szCs w:val="28"/>
          <w:lang w:val="uk-UA"/>
        </w:rPr>
        <w:t xml:space="preserve"> Л.П. Основи охорони </w:t>
      </w:r>
      <w:r w:rsidRPr="005700DB">
        <w:rPr>
          <w:rFonts w:ascii="Times New Roman" w:hAnsi="Times New Roman"/>
          <w:sz w:val="28"/>
          <w:szCs w:val="28"/>
          <w:lang w:val="uk-UA"/>
        </w:rPr>
        <w:t>праці</w:t>
      </w:r>
      <w:r w:rsidR="005700DB" w:rsidRPr="005700DB">
        <w:rPr>
          <w:rFonts w:ascii="Times New Roman" w:hAnsi="Times New Roman"/>
          <w:sz w:val="28"/>
          <w:szCs w:val="28"/>
          <w:lang w:val="uk-UA"/>
        </w:rPr>
        <w:t xml:space="preserve"> </w:t>
      </w:r>
      <w:r w:rsidRPr="005700DB">
        <w:rPr>
          <w:rFonts w:ascii="Times New Roman" w:hAnsi="Times New Roman"/>
          <w:sz w:val="28"/>
          <w:szCs w:val="28"/>
          <w:lang w:val="uk-UA"/>
        </w:rPr>
        <w:t>: навчальний</w:t>
      </w:r>
      <w:r w:rsidRPr="006E2BD7">
        <w:rPr>
          <w:rFonts w:ascii="Times New Roman" w:hAnsi="Times New Roman"/>
          <w:sz w:val="28"/>
          <w:szCs w:val="28"/>
          <w:lang w:val="uk-UA"/>
        </w:rPr>
        <w:t xml:space="preserve"> посібник. Київ : КНЕУ, 2013. 215 с. </w:t>
      </w:r>
    </w:p>
    <w:p w14:paraId="13590EBA" w14:textId="300B5087" w:rsidR="00414899" w:rsidRPr="006E2BD7" w:rsidRDefault="00414899" w:rsidP="00140B46">
      <w:pPr>
        <w:pStyle w:val="a3"/>
        <w:numPr>
          <w:ilvl w:val="0"/>
          <w:numId w:val="8"/>
        </w:numPr>
        <w:spacing w:after="0" w:line="360" w:lineRule="auto"/>
        <w:ind w:left="0" w:firstLine="709"/>
        <w:jc w:val="both"/>
        <w:rPr>
          <w:rFonts w:ascii="Times New Roman" w:hAnsi="Times New Roman"/>
          <w:sz w:val="28"/>
          <w:szCs w:val="28"/>
          <w:lang w:val="uk-UA"/>
        </w:rPr>
      </w:pPr>
      <w:r w:rsidRPr="006E2BD7">
        <w:rPr>
          <w:rFonts w:ascii="Times New Roman" w:hAnsi="Times New Roman"/>
          <w:sz w:val="28"/>
          <w:szCs w:val="28"/>
          <w:lang w:val="uk-UA"/>
        </w:rPr>
        <w:t xml:space="preserve"> </w:t>
      </w:r>
      <w:r w:rsidR="00493982" w:rsidRPr="00493982">
        <w:rPr>
          <w:rFonts w:ascii="Times New Roman" w:hAnsi="Times New Roman"/>
          <w:sz w:val="28"/>
          <w:szCs w:val="28"/>
          <w:lang w:val="uk-UA"/>
        </w:rPr>
        <w:t xml:space="preserve">Ткачук К.Н., </w:t>
      </w:r>
      <w:proofErr w:type="spellStart"/>
      <w:r w:rsidR="00493982" w:rsidRPr="00493982">
        <w:rPr>
          <w:rFonts w:ascii="Times New Roman" w:hAnsi="Times New Roman"/>
          <w:sz w:val="28"/>
          <w:szCs w:val="28"/>
          <w:lang w:val="uk-UA"/>
        </w:rPr>
        <w:t>Халімовський</w:t>
      </w:r>
      <w:proofErr w:type="spellEnd"/>
      <w:r w:rsidR="00493982" w:rsidRPr="00493982">
        <w:rPr>
          <w:rFonts w:ascii="Times New Roman" w:hAnsi="Times New Roman"/>
          <w:sz w:val="28"/>
          <w:szCs w:val="28"/>
          <w:lang w:val="uk-UA"/>
        </w:rPr>
        <w:t xml:space="preserve"> М.О., </w:t>
      </w:r>
      <w:proofErr w:type="spellStart"/>
      <w:r w:rsidR="00493982" w:rsidRPr="00493982">
        <w:rPr>
          <w:rFonts w:ascii="Times New Roman" w:hAnsi="Times New Roman"/>
          <w:sz w:val="28"/>
          <w:szCs w:val="28"/>
          <w:lang w:val="uk-UA"/>
        </w:rPr>
        <w:t>Зацарний</w:t>
      </w:r>
      <w:proofErr w:type="spellEnd"/>
      <w:r w:rsidR="00493982" w:rsidRPr="00493982">
        <w:rPr>
          <w:rFonts w:ascii="Times New Roman" w:hAnsi="Times New Roman"/>
          <w:sz w:val="28"/>
          <w:szCs w:val="28"/>
          <w:lang w:val="uk-UA"/>
        </w:rPr>
        <w:t xml:space="preserve"> В. В.</w:t>
      </w:r>
      <w:r w:rsidR="00493982">
        <w:rPr>
          <w:rFonts w:ascii="Times New Roman" w:hAnsi="Times New Roman"/>
          <w:sz w:val="28"/>
          <w:szCs w:val="28"/>
          <w:lang w:val="uk-UA"/>
        </w:rPr>
        <w:t xml:space="preserve"> </w:t>
      </w:r>
      <w:r w:rsidR="00493982" w:rsidRPr="00493982">
        <w:rPr>
          <w:rFonts w:ascii="Times New Roman" w:hAnsi="Times New Roman"/>
          <w:sz w:val="28"/>
          <w:szCs w:val="28"/>
          <w:lang w:val="uk-UA"/>
        </w:rPr>
        <w:t xml:space="preserve">Основи охорони </w:t>
      </w:r>
      <w:r w:rsidR="00493982" w:rsidRPr="00655C79">
        <w:rPr>
          <w:rFonts w:ascii="Times New Roman" w:hAnsi="Times New Roman"/>
          <w:sz w:val="28"/>
          <w:szCs w:val="28"/>
          <w:lang w:val="uk-UA"/>
        </w:rPr>
        <w:t>праці</w:t>
      </w:r>
      <w:r w:rsidR="00655C79" w:rsidRPr="00655C79">
        <w:rPr>
          <w:rFonts w:ascii="Times New Roman" w:hAnsi="Times New Roman"/>
          <w:sz w:val="28"/>
          <w:szCs w:val="28"/>
          <w:lang w:val="uk-UA"/>
        </w:rPr>
        <w:t xml:space="preserve"> </w:t>
      </w:r>
      <w:r w:rsidR="00493982" w:rsidRPr="00655C79">
        <w:rPr>
          <w:rFonts w:ascii="Times New Roman" w:hAnsi="Times New Roman"/>
          <w:sz w:val="28"/>
          <w:szCs w:val="28"/>
          <w:lang w:val="uk-UA"/>
        </w:rPr>
        <w:t>:</w:t>
      </w:r>
      <w:r w:rsidR="00655C79" w:rsidRPr="00655C79">
        <w:rPr>
          <w:rFonts w:ascii="Times New Roman" w:hAnsi="Times New Roman"/>
          <w:sz w:val="28"/>
          <w:szCs w:val="28"/>
          <w:lang w:val="uk-UA"/>
        </w:rPr>
        <w:t xml:space="preserve"> </w:t>
      </w:r>
      <w:r w:rsidR="005700DB">
        <w:rPr>
          <w:rFonts w:ascii="Times New Roman" w:hAnsi="Times New Roman"/>
          <w:sz w:val="28"/>
          <w:szCs w:val="28"/>
          <w:lang w:val="uk-UA"/>
        </w:rPr>
        <w:t>п</w:t>
      </w:r>
      <w:r w:rsidR="00493982" w:rsidRPr="00655C79">
        <w:rPr>
          <w:rFonts w:ascii="Times New Roman" w:hAnsi="Times New Roman"/>
          <w:sz w:val="28"/>
          <w:szCs w:val="28"/>
          <w:lang w:val="uk-UA"/>
        </w:rPr>
        <w:t>ідручник</w:t>
      </w:r>
      <w:r w:rsidR="00493982" w:rsidRPr="00493982">
        <w:rPr>
          <w:rFonts w:ascii="Times New Roman" w:hAnsi="Times New Roman"/>
          <w:sz w:val="28"/>
          <w:szCs w:val="28"/>
          <w:lang w:val="uk-UA"/>
        </w:rPr>
        <w:t xml:space="preserve">. </w:t>
      </w:r>
      <w:r w:rsidR="00493982">
        <w:rPr>
          <w:rFonts w:ascii="Times New Roman" w:hAnsi="Times New Roman"/>
          <w:sz w:val="28"/>
          <w:szCs w:val="28"/>
          <w:lang w:val="uk-UA"/>
        </w:rPr>
        <w:t>3</w:t>
      </w:r>
      <w:r w:rsidR="00493982" w:rsidRPr="00493982">
        <w:rPr>
          <w:rFonts w:ascii="Times New Roman" w:hAnsi="Times New Roman"/>
          <w:sz w:val="28"/>
          <w:szCs w:val="28"/>
          <w:lang w:val="uk-UA"/>
        </w:rPr>
        <w:t xml:space="preserve">е видання, доповнене та перероблене. / За ред. К. Н. Ткачука і М. О. </w:t>
      </w:r>
      <w:proofErr w:type="spellStart"/>
      <w:r w:rsidR="00493982" w:rsidRPr="00493982">
        <w:rPr>
          <w:rFonts w:ascii="Times New Roman" w:hAnsi="Times New Roman"/>
          <w:sz w:val="28"/>
          <w:szCs w:val="28"/>
          <w:lang w:val="uk-UA"/>
        </w:rPr>
        <w:t>Халімовського</w:t>
      </w:r>
      <w:proofErr w:type="spellEnd"/>
      <w:r w:rsidR="00493982" w:rsidRPr="00493982">
        <w:rPr>
          <w:rFonts w:ascii="Times New Roman" w:hAnsi="Times New Roman"/>
          <w:sz w:val="28"/>
          <w:szCs w:val="28"/>
          <w:lang w:val="uk-UA"/>
        </w:rPr>
        <w:t>. К</w:t>
      </w:r>
      <w:r w:rsidR="00493982">
        <w:rPr>
          <w:rFonts w:ascii="Times New Roman" w:hAnsi="Times New Roman"/>
          <w:sz w:val="28"/>
          <w:szCs w:val="28"/>
          <w:lang w:val="uk-UA"/>
        </w:rPr>
        <w:t xml:space="preserve">иїв: Основа, </w:t>
      </w:r>
      <w:r w:rsidR="00493982" w:rsidRPr="00493982">
        <w:rPr>
          <w:rFonts w:ascii="Times New Roman" w:hAnsi="Times New Roman"/>
          <w:sz w:val="28"/>
          <w:szCs w:val="28"/>
          <w:lang w:val="uk-UA"/>
        </w:rPr>
        <w:t>20</w:t>
      </w:r>
      <w:r w:rsidR="00493982">
        <w:rPr>
          <w:rFonts w:ascii="Times New Roman" w:hAnsi="Times New Roman"/>
          <w:sz w:val="28"/>
          <w:szCs w:val="28"/>
          <w:lang w:val="uk-UA"/>
        </w:rPr>
        <w:t>22.</w:t>
      </w:r>
      <w:r w:rsidR="00493982" w:rsidRPr="00493982">
        <w:rPr>
          <w:rFonts w:ascii="Times New Roman" w:hAnsi="Times New Roman"/>
          <w:sz w:val="28"/>
          <w:szCs w:val="28"/>
          <w:lang w:val="uk-UA"/>
        </w:rPr>
        <w:t xml:space="preserve"> 448 с.</w:t>
      </w:r>
    </w:p>
    <w:p w14:paraId="5A96BF60" w14:textId="320BD91E" w:rsidR="00414899" w:rsidRPr="006E2BD7" w:rsidRDefault="00414899"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Москальова</w:t>
      </w:r>
      <w:proofErr w:type="spellEnd"/>
      <w:r w:rsidRPr="006E2BD7">
        <w:rPr>
          <w:rFonts w:ascii="Times New Roman" w:hAnsi="Times New Roman"/>
          <w:sz w:val="28"/>
          <w:szCs w:val="28"/>
          <w:lang w:val="uk-UA"/>
        </w:rPr>
        <w:t xml:space="preserve"> В.М. Основи охорони прац</w:t>
      </w:r>
      <w:r w:rsidRPr="00655C79">
        <w:rPr>
          <w:rFonts w:ascii="Times New Roman" w:hAnsi="Times New Roman"/>
          <w:sz w:val="28"/>
          <w:szCs w:val="28"/>
          <w:lang w:val="uk-UA"/>
        </w:rPr>
        <w:t>і</w:t>
      </w:r>
      <w:r w:rsidR="00655C79" w:rsidRPr="00655C79">
        <w:rPr>
          <w:rFonts w:ascii="Times New Roman" w:hAnsi="Times New Roman"/>
          <w:sz w:val="28"/>
          <w:szCs w:val="28"/>
          <w:lang w:val="uk-UA"/>
        </w:rPr>
        <w:t xml:space="preserve"> </w:t>
      </w:r>
      <w:r w:rsidRPr="00655C79">
        <w:rPr>
          <w:rFonts w:ascii="Times New Roman" w:hAnsi="Times New Roman"/>
          <w:sz w:val="28"/>
          <w:szCs w:val="28"/>
          <w:lang w:val="uk-UA"/>
        </w:rPr>
        <w:t>:</w:t>
      </w:r>
      <w:r w:rsidRPr="006E2BD7">
        <w:rPr>
          <w:rFonts w:ascii="Times New Roman" w:hAnsi="Times New Roman"/>
          <w:sz w:val="28"/>
          <w:szCs w:val="28"/>
          <w:lang w:val="uk-UA"/>
        </w:rPr>
        <w:t xml:space="preserve"> підручник. Київ : ВД «Професіонал», 2015. 672 с.</w:t>
      </w:r>
    </w:p>
    <w:p w14:paraId="64389C7D" w14:textId="572E5C71" w:rsidR="00414899" w:rsidRPr="006E2BD7" w:rsidRDefault="00414899"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Грибан</w:t>
      </w:r>
      <w:proofErr w:type="spellEnd"/>
      <w:r w:rsidRPr="006E2BD7">
        <w:rPr>
          <w:rFonts w:ascii="Times New Roman" w:hAnsi="Times New Roman"/>
          <w:sz w:val="28"/>
          <w:szCs w:val="28"/>
          <w:lang w:val="uk-UA"/>
        </w:rPr>
        <w:t xml:space="preserve"> В.Г., </w:t>
      </w:r>
      <w:proofErr w:type="spellStart"/>
      <w:r w:rsidRPr="006E2BD7">
        <w:rPr>
          <w:rFonts w:ascii="Times New Roman" w:hAnsi="Times New Roman"/>
          <w:sz w:val="28"/>
          <w:szCs w:val="28"/>
          <w:lang w:val="uk-UA"/>
        </w:rPr>
        <w:t>Негодченко</w:t>
      </w:r>
      <w:proofErr w:type="spellEnd"/>
      <w:r w:rsidRPr="006E2BD7">
        <w:rPr>
          <w:rFonts w:ascii="Times New Roman" w:hAnsi="Times New Roman"/>
          <w:sz w:val="28"/>
          <w:szCs w:val="28"/>
          <w:lang w:val="uk-UA"/>
        </w:rPr>
        <w:t xml:space="preserve"> О.В. Охорона прац</w:t>
      </w:r>
      <w:r w:rsidRPr="00655C79">
        <w:rPr>
          <w:rFonts w:ascii="Times New Roman" w:hAnsi="Times New Roman"/>
          <w:sz w:val="28"/>
          <w:szCs w:val="28"/>
          <w:lang w:val="uk-UA"/>
        </w:rPr>
        <w:t>і</w:t>
      </w:r>
      <w:r w:rsidR="00655C79" w:rsidRPr="00655C79">
        <w:rPr>
          <w:rFonts w:ascii="Times New Roman" w:hAnsi="Times New Roman"/>
          <w:sz w:val="28"/>
          <w:szCs w:val="28"/>
          <w:lang w:val="uk-UA"/>
        </w:rPr>
        <w:t xml:space="preserve"> </w:t>
      </w:r>
      <w:r w:rsidRPr="00655C79">
        <w:rPr>
          <w:rFonts w:ascii="Times New Roman" w:hAnsi="Times New Roman"/>
          <w:sz w:val="28"/>
          <w:szCs w:val="28"/>
          <w:lang w:val="uk-UA"/>
        </w:rPr>
        <w:t>:</w:t>
      </w:r>
      <w:r w:rsidRPr="006E2BD7">
        <w:rPr>
          <w:rFonts w:ascii="Times New Roman" w:hAnsi="Times New Roman"/>
          <w:sz w:val="28"/>
          <w:szCs w:val="28"/>
          <w:lang w:val="uk-UA"/>
        </w:rPr>
        <w:t xml:space="preserve"> навчальний посібник. Київ : Центр учбової літератури, 2019. 280 с.</w:t>
      </w:r>
    </w:p>
    <w:p w14:paraId="6AD866B6" w14:textId="3CF3CC10" w:rsidR="00414899" w:rsidRPr="006E2BD7" w:rsidRDefault="00493982"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493982">
        <w:rPr>
          <w:rFonts w:ascii="Times New Roman" w:hAnsi="Times New Roman"/>
          <w:sz w:val="28"/>
          <w:szCs w:val="28"/>
          <w:lang w:val="uk-UA"/>
        </w:rPr>
        <w:t>Пожарова</w:t>
      </w:r>
      <w:proofErr w:type="spellEnd"/>
      <w:r w:rsidRPr="00493982">
        <w:rPr>
          <w:rFonts w:ascii="Times New Roman" w:hAnsi="Times New Roman"/>
          <w:sz w:val="28"/>
          <w:szCs w:val="28"/>
          <w:lang w:val="uk-UA"/>
        </w:rPr>
        <w:t xml:space="preserve"> О.В., Корнілова О.В. Регулювання праці окремих категорій </w:t>
      </w:r>
      <w:r w:rsidRPr="005700DB">
        <w:rPr>
          <w:rFonts w:ascii="Times New Roman" w:hAnsi="Times New Roman"/>
          <w:sz w:val="28"/>
          <w:szCs w:val="28"/>
          <w:lang w:val="uk-UA"/>
        </w:rPr>
        <w:t>працівників</w:t>
      </w:r>
      <w:r w:rsidR="005700DB" w:rsidRPr="005700DB">
        <w:rPr>
          <w:rFonts w:ascii="Times New Roman" w:hAnsi="Times New Roman"/>
          <w:sz w:val="28"/>
          <w:szCs w:val="28"/>
          <w:lang w:val="uk-UA"/>
        </w:rPr>
        <w:t xml:space="preserve"> </w:t>
      </w:r>
      <w:r w:rsidRPr="005700DB">
        <w:rPr>
          <w:rFonts w:ascii="Times New Roman" w:hAnsi="Times New Roman"/>
          <w:sz w:val="28"/>
          <w:szCs w:val="28"/>
          <w:lang w:val="uk-UA"/>
        </w:rPr>
        <w:t xml:space="preserve">: </w:t>
      </w:r>
      <w:proofErr w:type="spellStart"/>
      <w:r w:rsidRPr="005700DB">
        <w:rPr>
          <w:rFonts w:ascii="Times New Roman" w:hAnsi="Times New Roman"/>
          <w:sz w:val="28"/>
          <w:szCs w:val="28"/>
          <w:lang w:val="uk-UA"/>
        </w:rPr>
        <w:t>навч</w:t>
      </w:r>
      <w:proofErr w:type="spellEnd"/>
      <w:r w:rsidRPr="00493982">
        <w:rPr>
          <w:rFonts w:ascii="Times New Roman" w:hAnsi="Times New Roman"/>
          <w:sz w:val="28"/>
          <w:szCs w:val="28"/>
          <w:lang w:val="uk-UA"/>
        </w:rPr>
        <w:t xml:space="preserve">.-метод. </w:t>
      </w:r>
      <w:r w:rsidR="005700DB">
        <w:rPr>
          <w:rFonts w:ascii="Times New Roman" w:hAnsi="Times New Roman"/>
          <w:sz w:val="28"/>
          <w:szCs w:val="28"/>
          <w:lang w:val="uk-UA"/>
        </w:rPr>
        <w:t>п</w:t>
      </w:r>
      <w:r w:rsidRPr="00493982">
        <w:rPr>
          <w:rFonts w:ascii="Times New Roman" w:hAnsi="Times New Roman"/>
          <w:sz w:val="28"/>
          <w:szCs w:val="28"/>
          <w:lang w:val="uk-UA"/>
        </w:rPr>
        <w:t>осібни</w:t>
      </w:r>
      <w:r>
        <w:rPr>
          <w:rFonts w:ascii="Times New Roman" w:hAnsi="Times New Roman"/>
          <w:sz w:val="28"/>
          <w:szCs w:val="28"/>
          <w:lang w:val="uk-UA"/>
        </w:rPr>
        <w:t>к. Одеса : Фенікс, 2018. 144 с.</w:t>
      </w:r>
    </w:p>
    <w:p w14:paraId="0AE94543" w14:textId="119D88BE" w:rsidR="00414899" w:rsidRPr="006E2BD7" w:rsidRDefault="00493982"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493982">
        <w:rPr>
          <w:rFonts w:ascii="Times New Roman" w:hAnsi="Times New Roman"/>
          <w:sz w:val="28"/>
          <w:szCs w:val="28"/>
          <w:lang w:val="uk-UA"/>
        </w:rPr>
        <w:t>Трюхан</w:t>
      </w:r>
      <w:proofErr w:type="spellEnd"/>
      <w:r w:rsidRPr="00493982">
        <w:rPr>
          <w:rFonts w:ascii="Times New Roman" w:hAnsi="Times New Roman"/>
          <w:sz w:val="28"/>
          <w:szCs w:val="28"/>
          <w:lang w:val="uk-UA"/>
        </w:rPr>
        <w:t xml:space="preserve"> О.А. Профілактика нещасних випадків на виробництві та професійних захворювань. </w:t>
      </w:r>
      <w:r w:rsidRPr="00493982">
        <w:rPr>
          <w:rFonts w:ascii="Times New Roman" w:hAnsi="Times New Roman"/>
          <w:i/>
          <w:sz w:val="28"/>
          <w:szCs w:val="28"/>
          <w:lang w:val="uk-UA"/>
        </w:rPr>
        <w:t>Електронне наукове фахове видання «Порівняльно-аналітичне право»</w:t>
      </w:r>
      <w:r>
        <w:rPr>
          <w:rFonts w:ascii="Times New Roman" w:hAnsi="Times New Roman"/>
          <w:sz w:val="28"/>
          <w:szCs w:val="28"/>
          <w:lang w:val="uk-UA"/>
        </w:rPr>
        <w:t xml:space="preserve">. </w:t>
      </w:r>
      <w:r w:rsidRPr="00493982">
        <w:rPr>
          <w:rFonts w:ascii="Times New Roman" w:hAnsi="Times New Roman"/>
          <w:sz w:val="28"/>
          <w:szCs w:val="28"/>
          <w:lang w:val="uk-UA"/>
        </w:rPr>
        <w:t>2018. №</w:t>
      </w:r>
      <w:r w:rsidR="00655C79" w:rsidRPr="00655C79">
        <w:rPr>
          <w:rFonts w:ascii="Times New Roman" w:hAnsi="Times New Roman"/>
          <w:sz w:val="28"/>
          <w:szCs w:val="28"/>
          <w:lang w:val="uk-UA"/>
        </w:rPr>
        <w:t xml:space="preserve"> </w:t>
      </w:r>
      <w:r w:rsidRPr="00655C79">
        <w:rPr>
          <w:rFonts w:ascii="Times New Roman" w:hAnsi="Times New Roman"/>
          <w:sz w:val="28"/>
          <w:szCs w:val="28"/>
          <w:lang w:val="uk-UA"/>
        </w:rPr>
        <w:t>2</w:t>
      </w:r>
      <w:r w:rsidRPr="00493982">
        <w:rPr>
          <w:rFonts w:ascii="Times New Roman" w:hAnsi="Times New Roman"/>
          <w:sz w:val="28"/>
          <w:szCs w:val="28"/>
          <w:lang w:val="uk-UA"/>
        </w:rPr>
        <w:t xml:space="preserve">  С.33-35.</w:t>
      </w:r>
    </w:p>
    <w:p w14:paraId="3212D99B" w14:textId="17425291" w:rsidR="00414899" w:rsidRPr="006E2BD7" w:rsidRDefault="00493982"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493982">
        <w:rPr>
          <w:rFonts w:ascii="Times New Roman" w:hAnsi="Times New Roman"/>
          <w:sz w:val="28"/>
          <w:szCs w:val="28"/>
          <w:lang w:val="uk-UA"/>
        </w:rPr>
        <w:t>Чанишева</w:t>
      </w:r>
      <w:proofErr w:type="spellEnd"/>
      <w:r w:rsidRPr="00493982">
        <w:rPr>
          <w:rFonts w:ascii="Times New Roman" w:hAnsi="Times New Roman"/>
          <w:sz w:val="28"/>
          <w:szCs w:val="28"/>
          <w:lang w:val="uk-UA"/>
        </w:rPr>
        <w:t xml:space="preserve"> Г.І. Право на охорону праці. Велика українська енциклопедія. 2020: Право соціального забезпечення / </w:t>
      </w:r>
      <w:proofErr w:type="spellStart"/>
      <w:r w:rsidRPr="00493982">
        <w:rPr>
          <w:rFonts w:ascii="Times New Roman" w:hAnsi="Times New Roman"/>
          <w:sz w:val="28"/>
          <w:szCs w:val="28"/>
          <w:lang w:val="uk-UA"/>
        </w:rPr>
        <w:t>редкол</w:t>
      </w:r>
      <w:proofErr w:type="spellEnd"/>
      <w:r w:rsidRPr="00493982">
        <w:rPr>
          <w:rFonts w:ascii="Times New Roman" w:hAnsi="Times New Roman"/>
          <w:sz w:val="28"/>
          <w:szCs w:val="28"/>
          <w:lang w:val="uk-UA"/>
        </w:rPr>
        <w:t xml:space="preserve">.: М.І. </w:t>
      </w:r>
      <w:proofErr w:type="spellStart"/>
      <w:r w:rsidRPr="00493982">
        <w:rPr>
          <w:rFonts w:ascii="Times New Roman" w:hAnsi="Times New Roman"/>
          <w:sz w:val="28"/>
          <w:szCs w:val="28"/>
          <w:lang w:val="uk-UA"/>
        </w:rPr>
        <w:t>Іншин</w:t>
      </w:r>
      <w:proofErr w:type="spellEnd"/>
      <w:r w:rsidRPr="00493982">
        <w:rPr>
          <w:rFonts w:ascii="Times New Roman" w:hAnsi="Times New Roman"/>
          <w:sz w:val="28"/>
          <w:szCs w:val="28"/>
          <w:lang w:val="uk-UA"/>
        </w:rPr>
        <w:t xml:space="preserve">, (голова), О.М. Ярошенко (заступник голови), Н.М. Хуторян, Г.І. </w:t>
      </w:r>
      <w:proofErr w:type="spellStart"/>
      <w:r w:rsidRPr="00493982">
        <w:rPr>
          <w:rFonts w:ascii="Times New Roman" w:hAnsi="Times New Roman"/>
          <w:sz w:val="28"/>
          <w:szCs w:val="28"/>
          <w:lang w:val="uk-UA"/>
        </w:rPr>
        <w:t>Чанишева</w:t>
      </w:r>
      <w:proofErr w:type="spellEnd"/>
      <w:r w:rsidRPr="00493982">
        <w:rPr>
          <w:rFonts w:ascii="Times New Roman" w:hAnsi="Times New Roman"/>
          <w:sz w:val="28"/>
          <w:szCs w:val="28"/>
          <w:lang w:val="uk-UA"/>
        </w:rPr>
        <w:t xml:space="preserve">, Н.М. </w:t>
      </w:r>
      <w:proofErr w:type="spellStart"/>
      <w:r w:rsidRPr="00493982">
        <w:rPr>
          <w:rFonts w:ascii="Times New Roman" w:hAnsi="Times New Roman"/>
          <w:sz w:val="28"/>
          <w:szCs w:val="28"/>
          <w:lang w:val="uk-UA"/>
        </w:rPr>
        <w:t>Вапнярчук</w:t>
      </w:r>
      <w:proofErr w:type="spellEnd"/>
      <w:r w:rsidRPr="00493982">
        <w:rPr>
          <w:rFonts w:ascii="Times New Roman" w:hAnsi="Times New Roman"/>
          <w:sz w:val="28"/>
          <w:szCs w:val="28"/>
          <w:lang w:val="uk-UA"/>
        </w:rPr>
        <w:t>. Київ</w:t>
      </w:r>
      <w:r w:rsidR="00655C79" w:rsidRPr="00655C79">
        <w:rPr>
          <w:rFonts w:ascii="Times New Roman" w:hAnsi="Times New Roman"/>
          <w:sz w:val="28"/>
          <w:szCs w:val="28"/>
          <w:lang w:val="uk-UA"/>
        </w:rPr>
        <w:t xml:space="preserve"> </w:t>
      </w:r>
      <w:r w:rsidRPr="00655C79">
        <w:rPr>
          <w:rFonts w:ascii="Times New Roman" w:hAnsi="Times New Roman"/>
          <w:sz w:val="28"/>
          <w:szCs w:val="28"/>
          <w:lang w:val="uk-UA"/>
        </w:rPr>
        <w:t>:</w:t>
      </w:r>
      <w:r w:rsidRPr="00493982">
        <w:rPr>
          <w:rFonts w:ascii="Times New Roman" w:hAnsi="Times New Roman"/>
          <w:sz w:val="28"/>
          <w:szCs w:val="28"/>
          <w:lang w:val="uk-UA"/>
        </w:rPr>
        <w:t xml:space="preserve"> «Видавництво Людмила». 2020. С. 578-583.</w:t>
      </w:r>
    </w:p>
    <w:p w14:paraId="1832E6FA" w14:textId="01B59EBA" w:rsidR="00414899" w:rsidRDefault="00414899" w:rsidP="00140B46">
      <w:pPr>
        <w:pStyle w:val="a3"/>
        <w:numPr>
          <w:ilvl w:val="0"/>
          <w:numId w:val="8"/>
        </w:numPr>
        <w:spacing w:after="0" w:line="360" w:lineRule="auto"/>
        <w:ind w:left="0" w:firstLine="709"/>
        <w:jc w:val="both"/>
        <w:rPr>
          <w:rFonts w:ascii="Times New Roman" w:hAnsi="Times New Roman"/>
          <w:sz w:val="28"/>
          <w:szCs w:val="28"/>
          <w:lang w:val="uk-UA"/>
        </w:rPr>
      </w:pPr>
      <w:proofErr w:type="spellStart"/>
      <w:r w:rsidRPr="006E2BD7">
        <w:rPr>
          <w:rFonts w:ascii="Times New Roman" w:hAnsi="Times New Roman"/>
          <w:sz w:val="28"/>
          <w:szCs w:val="28"/>
          <w:lang w:val="uk-UA"/>
        </w:rPr>
        <w:t>Зеркалов</w:t>
      </w:r>
      <w:proofErr w:type="spellEnd"/>
      <w:r w:rsidRPr="006E2BD7">
        <w:rPr>
          <w:rFonts w:ascii="Times New Roman" w:hAnsi="Times New Roman"/>
          <w:sz w:val="28"/>
          <w:szCs w:val="28"/>
          <w:lang w:val="uk-UA"/>
        </w:rPr>
        <w:t xml:space="preserve"> Д.В. Охорона праці в галузі. Загальні вимог</w:t>
      </w:r>
      <w:r w:rsidRPr="00655C79">
        <w:rPr>
          <w:rFonts w:ascii="Times New Roman" w:hAnsi="Times New Roman"/>
          <w:sz w:val="28"/>
          <w:szCs w:val="28"/>
          <w:lang w:val="uk-UA"/>
        </w:rPr>
        <w:t>и</w:t>
      </w:r>
      <w:r w:rsidR="00655C79" w:rsidRPr="00655C79">
        <w:rPr>
          <w:rFonts w:ascii="Times New Roman" w:hAnsi="Times New Roman"/>
          <w:sz w:val="28"/>
          <w:szCs w:val="28"/>
          <w:lang w:val="uk-UA"/>
        </w:rPr>
        <w:t xml:space="preserve"> </w:t>
      </w:r>
      <w:r w:rsidRPr="00655C79">
        <w:rPr>
          <w:rFonts w:ascii="Times New Roman" w:hAnsi="Times New Roman"/>
          <w:sz w:val="28"/>
          <w:szCs w:val="28"/>
          <w:lang w:val="uk-UA"/>
        </w:rPr>
        <w:t>:</w:t>
      </w:r>
      <w:r w:rsidRPr="006E2BD7">
        <w:rPr>
          <w:rFonts w:ascii="Times New Roman" w:hAnsi="Times New Roman"/>
          <w:sz w:val="28"/>
          <w:szCs w:val="28"/>
          <w:lang w:val="uk-UA"/>
        </w:rPr>
        <w:t xml:space="preserve"> навчальний посібник. Киї</w:t>
      </w:r>
      <w:r w:rsidRPr="00F40DFE">
        <w:rPr>
          <w:rFonts w:ascii="Times New Roman" w:hAnsi="Times New Roman"/>
          <w:sz w:val="28"/>
          <w:szCs w:val="28"/>
          <w:lang w:val="uk-UA"/>
        </w:rPr>
        <w:t>в:</w:t>
      </w:r>
      <w:r w:rsidRPr="006E2BD7">
        <w:rPr>
          <w:rFonts w:ascii="Times New Roman" w:hAnsi="Times New Roman"/>
          <w:sz w:val="28"/>
          <w:szCs w:val="28"/>
          <w:lang w:val="uk-UA"/>
        </w:rPr>
        <w:t xml:space="preserve"> Основа, 2011. 551 с.</w:t>
      </w:r>
    </w:p>
    <w:p w14:paraId="3E75B7AB" w14:textId="44F38318" w:rsidR="000F2255" w:rsidRDefault="000F2255" w:rsidP="000F2255">
      <w:pPr>
        <w:spacing w:after="0" w:line="360" w:lineRule="auto"/>
        <w:jc w:val="both"/>
        <w:rPr>
          <w:rFonts w:ascii="Times New Roman" w:hAnsi="Times New Roman"/>
          <w:sz w:val="28"/>
          <w:szCs w:val="28"/>
          <w:lang w:val="uk-UA"/>
        </w:rPr>
      </w:pPr>
    </w:p>
    <w:p w14:paraId="736F4CB3" w14:textId="77777777" w:rsidR="000E2AC4" w:rsidRDefault="000E2AC4" w:rsidP="000F2255">
      <w:pPr>
        <w:spacing w:after="0" w:line="360" w:lineRule="auto"/>
        <w:jc w:val="both"/>
        <w:rPr>
          <w:rFonts w:ascii="Times New Roman" w:hAnsi="Times New Roman"/>
          <w:sz w:val="28"/>
          <w:szCs w:val="28"/>
          <w:lang w:val="uk-UA"/>
        </w:rPr>
      </w:pPr>
    </w:p>
    <w:p w14:paraId="5FB4E657" w14:textId="77777777" w:rsidR="000E2AC4" w:rsidRDefault="000E2AC4" w:rsidP="000F2255">
      <w:pPr>
        <w:spacing w:after="0" w:line="360" w:lineRule="auto"/>
        <w:jc w:val="both"/>
        <w:rPr>
          <w:rFonts w:ascii="Times New Roman" w:hAnsi="Times New Roman"/>
          <w:sz w:val="28"/>
          <w:szCs w:val="28"/>
          <w:lang w:val="uk-UA"/>
        </w:rPr>
      </w:pPr>
    </w:p>
    <w:p w14:paraId="1924C78B" w14:textId="77777777" w:rsidR="000E2AC4" w:rsidRDefault="000E2AC4" w:rsidP="000F2255">
      <w:pPr>
        <w:spacing w:after="0" w:line="360" w:lineRule="auto"/>
        <w:jc w:val="both"/>
        <w:rPr>
          <w:rFonts w:ascii="Times New Roman" w:hAnsi="Times New Roman"/>
          <w:sz w:val="28"/>
          <w:szCs w:val="28"/>
          <w:lang w:val="uk-UA"/>
        </w:rPr>
      </w:pPr>
    </w:p>
    <w:p w14:paraId="2FA4C71A" w14:textId="77777777" w:rsidR="007B6175" w:rsidRDefault="007B6175" w:rsidP="000F2255">
      <w:pPr>
        <w:spacing w:after="0" w:line="360" w:lineRule="auto"/>
        <w:jc w:val="both"/>
        <w:rPr>
          <w:rFonts w:ascii="Times New Roman" w:hAnsi="Times New Roman"/>
          <w:sz w:val="28"/>
          <w:szCs w:val="28"/>
          <w:lang w:val="uk-UA"/>
        </w:rPr>
      </w:pPr>
    </w:p>
    <w:p w14:paraId="136FDB60" w14:textId="00FE41A0" w:rsidR="000F2255" w:rsidRDefault="000F2255" w:rsidP="000F2255">
      <w:pPr>
        <w:spacing w:after="0" w:line="360" w:lineRule="auto"/>
        <w:jc w:val="both"/>
        <w:rPr>
          <w:rFonts w:ascii="Times New Roman" w:hAnsi="Times New Roman"/>
          <w:sz w:val="28"/>
          <w:szCs w:val="28"/>
          <w:lang w:val="uk-UA"/>
        </w:rPr>
      </w:pPr>
    </w:p>
    <w:p w14:paraId="134E0E81" w14:textId="1EF0A134" w:rsidR="000F2255" w:rsidRDefault="000F2255" w:rsidP="000F2255">
      <w:pPr>
        <w:spacing w:after="0" w:line="360" w:lineRule="auto"/>
        <w:jc w:val="both"/>
        <w:rPr>
          <w:rFonts w:ascii="Times New Roman" w:hAnsi="Times New Roman"/>
          <w:sz w:val="28"/>
          <w:szCs w:val="28"/>
          <w:lang w:val="uk-UA"/>
        </w:rPr>
      </w:pPr>
    </w:p>
    <w:p w14:paraId="66041621" w14:textId="77777777" w:rsidR="00D30BCE" w:rsidRPr="00717B8D" w:rsidRDefault="00D30BCE" w:rsidP="00D30BCE">
      <w:pPr>
        <w:spacing w:after="0" w:line="360" w:lineRule="auto"/>
        <w:jc w:val="center"/>
        <w:rPr>
          <w:rFonts w:ascii="Times New Roman" w:hAnsi="Times New Roman"/>
          <w:sz w:val="28"/>
          <w:szCs w:val="28"/>
        </w:rPr>
      </w:pPr>
      <w:r w:rsidRPr="00717B8D">
        <w:rPr>
          <w:rFonts w:ascii="Times New Roman" w:hAnsi="Times New Roman"/>
          <w:b/>
          <w:sz w:val="28"/>
          <w:szCs w:val="28"/>
          <w:lang w:val="uk-UA"/>
        </w:rPr>
        <w:t>Декларація</w:t>
      </w:r>
    </w:p>
    <w:p w14:paraId="45D1E9F9" w14:textId="77777777" w:rsidR="00D30BCE" w:rsidRPr="00717B8D" w:rsidRDefault="00D30BCE" w:rsidP="00D30BCE">
      <w:pPr>
        <w:spacing w:after="0" w:line="360" w:lineRule="auto"/>
        <w:rPr>
          <w:rFonts w:ascii="Times New Roman" w:hAnsi="Times New Roman"/>
          <w:sz w:val="28"/>
          <w:szCs w:val="28"/>
        </w:rPr>
      </w:pPr>
      <w:r w:rsidRPr="00717B8D">
        <w:rPr>
          <w:rFonts w:ascii="Times New Roman" w:hAnsi="Times New Roman"/>
          <w:b/>
          <w:sz w:val="28"/>
          <w:szCs w:val="28"/>
          <w:lang w:val="uk-UA"/>
        </w:rPr>
        <w:tab/>
      </w:r>
      <w:r w:rsidRPr="00717B8D">
        <w:rPr>
          <w:rFonts w:ascii="Times New Roman" w:hAnsi="Times New Roman"/>
          <w:b/>
          <w:sz w:val="28"/>
          <w:szCs w:val="28"/>
          <w:lang w:val="uk-UA"/>
        </w:rPr>
        <w:tab/>
      </w:r>
      <w:r w:rsidRPr="00717B8D">
        <w:rPr>
          <w:rFonts w:ascii="Times New Roman" w:hAnsi="Times New Roman"/>
          <w:b/>
          <w:sz w:val="28"/>
          <w:szCs w:val="28"/>
          <w:lang w:val="uk-UA"/>
        </w:rPr>
        <w:tab/>
      </w:r>
      <w:r w:rsidRPr="00717B8D">
        <w:rPr>
          <w:rFonts w:ascii="Times New Roman" w:hAnsi="Times New Roman"/>
          <w:b/>
          <w:sz w:val="28"/>
          <w:szCs w:val="28"/>
          <w:lang w:val="uk-UA"/>
        </w:rPr>
        <w:tab/>
        <w:t>академічної доброчесності</w:t>
      </w:r>
    </w:p>
    <w:p w14:paraId="2109C435" w14:textId="77777777" w:rsidR="00D30BCE" w:rsidRPr="00D30BCE" w:rsidRDefault="00D30BCE" w:rsidP="00D30BCE">
      <w:pPr>
        <w:spacing w:after="0" w:line="360" w:lineRule="auto"/>
        <w:rPr>
          <w:rFonts w:ascii="Times New Roman" w:hAnsi="Times New Roman"/>
          <w:sz w:val="28"/>
          <w:szCs w:val="28"/>
          <w:lang w:val="uk-UA"/>
        </w:rPr>
      </w:pPr>
      <w:r w:rsidRPr="00717B8D">
        <w:rPr>
          <w:rFonts w:ascii="Times New Roman" w:hAnsi="Times New Roman"/>
          <w:b/>
          <w:sz w:val="28"/>
          <w:szCs w:val="28"/>
          <w:lang w:val="uk-UA"/>
        </w:rPr>
        <w:tab/>
      </w:r>
      <w:r w:rsidRPr="00717B8D">
        <w:rPr>
          <w:rFonts w:ascii="Times New Roman" w:hAnsi="Times New Roman"/>
          <w:b/>
          <w:sz w:val="28"/>
          <w:szCs w:val="28"/>
          <w:lang w:val="uk-UA"/>
        </w:rPr>
        <w:tab/>
      </w:r>
      <w:r w:rsidRPr="00717B8D">
        <w:rPr>
          <w:rFonts w:ascii="Times New Roman" w:hAnsi="Times New Roman"/>
          <w:b/>
          <w:sz w:val="28"/>
          <w:szCs w:val="28"/>
          <w:lang w:val="uk-UA"/>
        </w:rPr>
        <w:tab/>
        <w:t>здобувача ступеня вищої освіти ЗНУ</w:t>
      </w:r>
    </w:p>
    <w:p w14:paraId="0EB8FB6D" w14:textId="77777777" w:rsidR="00D30BCE" w:rsidRPr="00717B8D" w:rsidRDefault="00D30BCE" w:rsidP="00D30BCE">
      <w:pPr>
        <w:spacing w:after="0" w:line="360" w:lineRule="auto"/>
        <w:rPr>
          <w:rFonts w:ascii="Times New Roman" w:hAnsi="Times New Roman"/>
          <w:sz w:val="28"/>
          <w:szCs w:val="28"/>
          <w:lang w:val="uk-UA"/>
        </w:rPr>
      </w:pPr>
    </w:p>
    <w:p w14:paraId="699233BA" w14:textId="50E0E040" w:rsidR="00D30BCE" w:rsidRPr="003D56B8" w:rsidRDefault="00D30BCE" w:rsidP="00D30BCE">
      <w:pPr>
        <w:spacing w:after="0" w:line="360" w:lineRule="auto"/>
        <w:jc w:val="both"/>
        <w:rPr>
          <w:rFonts w:ascii="Times New Roman" w:hAnsi="Times New Roman"/>
          <w:sz w:val="28"/>
          <w:szCs w:val="28"/>
          <w:lang w:val="uk-UA"/>
        </w:rPr>
      </w:pPr>
      <w:r>
        <w:rPr>
          <w:rFonts w:ascii="Times New Roman" w:hAnsi="Times New Roman"/>
          <w:sz w:val="28"/>
          <w:szCs w:val="28"/>
          <w:lang w:val="uk-UA"/>
        </w:rPr>
        <w:t>Я,</w:t>
      </w:r>
      <w:r>
        <w:rPr>
          <w:rFonts w:ascii="Times New Roman" w:hAnsi="Times New Roman"/>
          <w:sz w:val="28"/>
          <w:szCs w:val="28"/>
          <w:lang w:val="en-US"/>
        </w:rPr>
        <w:t>C</w:t>
      </w:r>
      <w:proofErr w:type="spellStart"/>
      <w:r>
        <w:rPr>
          <w:rFonts w:ascii="Times New Roman" w:hAnsi="Times New Roman"/>
          <w:sz w:val="28"/>
          <w:szCs w:val="28"/>
          <w:lang w:val="uk-UA"/>
        </w:rPr>
        <w:t>вириденко</w:t>
      </w:r>
      <w:proofErr w:type="spellEnd"/>
      <w:r>
        <w:rPr>
          <w:rFonts w:ascii="Times New Roman" w:hAnsi="Times New Roman"/>
          <w:sz w:val="28"/>
          <w:szCs w:val="28"/>
          <w:lang w:val="uk-UA"/>
        </w:rPr>
        <w:t xml:space="preserve"> Аліна Петрівна</w:t>
      </w:r>
      <w:r w:rsidRPr="00717B8D">
        <w:rPr>
          <w:rFonts w:ascii="Times New Roman" w:hAnsi="Times New Roman"/>
          <w:sz w:val="28"/>
          <w:szCs w:val="28"/>
          <w:lang w:val="uk-UA"/>
        </w:rPr>
        <w:t xml:space="preserve">, студентка 2 курсу, </w:t>
      </w:r>
      <w:r>
        <w:rPr>
          <w:rFonts w:ascii="Times New Roman" w:hAnsi="Times New Roman"/>
          <w:sz w:val="28"/>
          <w:szCs w:val="28"/>
          <w:lang w:val="uk-UA"/>
        </w:rPr>
        <w:t>заочної</w:t>
      </w:r>
      <w:r w:rsidRPr="00717B8D">
        <w:rPr>
          <w:rFonts w:ascii="Times New Roman" w:hAnsi="Times New Roman"/>
          <w:sz w:val="28"/>
          <w:szCs w:val="28"/>
          <w:lang w:val="uk-UA"/>
        </w:rPr>
        <w:t xml:space="preserve"> форми навчання, факультету біологічного, спеціальність </w:t>
      </w:r>
      <w:r>
        <w:rPr>
          <w:rFonts w:ascii="Times New Roman" w:hAnsi="Times New Roman"/>
          <w:sz w:val="28"/>
          <w:szCs w:val="28"/>
          <w:lang w:val="uk-UA"/>
        </w:rPr>
        <w:t>102 Хімія</w:t>
      </w:r>
      <w:r w:rsidRPr="00717B8D">
        <w:rPr>
          <w:rFonts w:ascii="Times New Roman" w:hAnsi="Times New Roman"/>
          <w:sz w:val="28"/>
          <w:szCs w:val="28"/>
          <w:lang w:val="uk-UA"/>
        </w:rPr>
        <w:t xml:space="preserve">, освітня програма </w:t>
      </w:r>
      <w:r>
        <w:rPr>
          <w:rFonts w:ascii="Times New Roman" w:hAnsi="Times New Roman"/>
          <w:sz w:val="28"/>
          <w:szCs w:val="28"/>
          <w:lang w:val="uk-UA"/>
        </w:rPr>
        <w:t>Хімія</w:t>
      </w:r>
      <w:r w:rsidRPr="00717B8D">
        <w:rPr>
          <w:rFonts w:ascii="Times New Roman" w:hAnsi="Times New Roman"/>
          <w:sz w:val="28"/>
          <w:szCs w:val="28"/>
          <w:lang w:val="uk-UA"/>
        </w:rPr>
        <w:t>, адреса електронної пошти</w:t>
      </w:r>
      <w:r w:rsidRPr="003D56B8">
        <w:rPr>
          <w:rFonts w:ascii="Times New Roman" w:hAnsi="Times New Roman"/>
          <w:sz w:val="28"/>
          <w:szCs w:val="28"/>
          <w:lang w:val="uk-UA"/>
        </w:rPr>
        <w:t xml:space="preserve"> </w:t>
      </w:r>
      <w:proofErr w:type="spellStart"/>
      <w:r>
        <w:rPr>
          <w:rFonts w:ascii="Times New Roman" w:hAnsi="Times New Roman"/>
          <w:sz w:val="28"/>
          <w:szCs w:val="28"/>
          <w:lang w:val="en-US"/>
        </w:rPr>
        <w:t>alinasvyrydenko</w:t>
      </w:r>
      <w:proofErr w:type="spellEnd"/>
      <w:r w:rsidRPr="003D56B8">
        <w:rPr>
          <w:rFonts w:ascii="Times New Roman" w:hAnsi="Times New Roman"/>
          <w:sz w:val="28"/>
          <w:szCs w:val="28"/>
          <w:lang w:val="uk-UA"/>
        </w:rPr>
        <w:t>39@</w:t>
      </w:r>
      <w:proofErr w:type="spellStart"/>
      <w:r>
        <w:rPr>
          <w:rFonts w:ascii="Times New Roman" w:hAnsi="Times New Roman"/>
          <w:sz w:val="28"/>
          <w:szCs w:val="28"/>
          <w:lang w:val="en-US"/>
        </w:rPr>
        <w:t>gmail</w:t>
      </w:r>
      <w:proofErr w:type="spellEnd"/>
      <w:r w:rsidRPr="003D56B8">
        <w:rPr>
          <w:rFonts w:ascii="Times New Roman" w:hAnsi="Times New Roman"/>
          <w:sz w:val="28"/>
          <w:szCs w:val="28"/>
          <w:lang w:val="uk-UA"/>
        </w:rPr>
        <w:t>.</w:t>
      </w:r>
      <w:r>
        <w:rPr>
          <w:rFonts w:ascii="Times New Roman" w:hAnsi="Times New Roman"/>
          <w:sz w:val="28"/>
          <w:szCs w:val="28"/>
          <w:lang w:val="en-US"/>
        </w:rPr>
        <w:t>com</w:t>
      </w:r>
      <w:r w:rsidRPr="00717B8D">
        <w:rPr>
          <w:rFonts w:ascii="Times New Roman" w:hAnsi="Times New Roman"/>
          <w:sz w:val="28"/>
          <w:szCs w:val="28"/>
          <w:lang w:val="uk-UA"/>
        </w:rPr>
        <w:t>, підтверджую, що написана мною кваліфікаційна робота на тему «</w:t>
      </w:r>
      <w:r>
        <w:rPr>
          <w:rFonts w:ascii="Times New Roman" w:hAnsi="Times New Roman"/>
          <w:sz w:val="28"/>
          <w:szCs w:val="28"/>
          <w:lang w:val="uk-UA"/>
        </w:rPr>
        <w:t>Хімічні та біологічні показники якості стічних вод підприємства «Приватне акціонерне товариство «КАРЛСБЕРГ УКРАЇНА</w:t>
      </w:r>
      <w:r w:rsidRPr="00717B8D">
        <w:rPr>
          <w:rFonts w:ascii="Times New Roman" w:hAnsi="Times New Roman"/>
          <w:sz w:val="28"/>
          <w:szCs w:val="28"/>
          <w:lang w:val="uk-UA"/>
        </w:rPr>
        <w:t>»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28D74A14" w14:textId="77777777" w:rsidR="00D30BCE" w:rsidRPr="00717B8D" w:rsidRDefault="00D30BCE" w:rsidP="00D30BCE">
      <w:pPr>
        <w:pStyle w:val="12"/>
        <w:spacing w:after="0" w:line="360" w:lineRule="auto"/>
        <w:ind w:left="0" w:firstLine="709"/>
        <w:jc w:val="both"/>
        <w:rPr>
          <w:rFonts w:ascii="Times New Roman" w:hAnsi="Times New Roman" w:cs="Times New Roman"/>
          <w:sz w:val="28"/>
          <w:szCs w:val="28"/>
        </w:rPr>
      </w:pPr>
      <w:r w:rsidRPr="00717B8D">
        <w:rPr>
          <w:rFonts w:ascii="Times New Roman" w:hAnsi="Times New Roman" w:cs="Times New Roman"/>
          <w:sz w:val="28"/>
          <w:szCs w:val="28"/>
        </w:rPr>
        <w:t>–</w:t>
      </w:r>
      <w:r w:rsidRPr="00717B8D">
        <w:rPr>
          <w:rFonts w:ascii="Times New Roman" w:eastAsia="Calibri" w:hAnsi="Times New Roman" w:cs="Times New Roman"/>
          <w:sz w:val="28"/>
          <w:szCs w:val="28"/>
        </w:rPr>
        <w:t xml:space="preserve"> </w:t>
      </w:r>
      <w:r w:rsidRPr="00717B8D">
        <w:rPr>
          <w:rFonts w:ascii="Times New Roman" w:hAnsi="Times New Roman" w:cs="Times New Roman"/>
          <w:sz w:val="28"/>
          <w:szCs w:val="28"/>
        </w:rPr>
        <w:t>заявляю, що надана мною для перевірки електронна версія роботи є ідентичною її друкованій версії;</w:t>
      </w:r>
    </w:p>
    <w:p w14:paraId="66419D22" w14:textId="77777777" w:rsidR="00D30BCE" w:rsidRPr="00717B8D" w:rsidRDefault="00D30BCE" w:rsidP="00D30BCE">
      <w:pPr>
        <w:spacing w:after="0" w:line="360" w:lineRule="auto"/>
        <w:jc w:val="both"/>
        <w:rPr>
          <w:rFonts w:ascii="Times New Roman" w:hAnsi="Times New Roman"/>
          <w:sz w:val="28"/>
          <w:szCs w:val="28"/>
        </w:rPr>
      </w:pPr>
      <w:r w:rsidRPr="00717B8D">
        <w:rPr>
          <w:rFonts w:ascii="Times New Roman" w:hAnsi="Times New Roman"/>
          <w:sz w:val="28"/>
          <w:szCs w:val="28"/>
          <w:lang w:val="uk-UA"/>
        </w:rPr>
        <w:tab/>
        <w:t>‒ згодна на перевірку моєї роботи на відповідність критеріям академічної доброчесності у будь-який спосіб, у тому числі за допомогою інтернет-системи</w:t>
      </w:r>
      <w:r>
        <w:rPr>
          <w:rFonts w:ascii="Times New Roman" w:hAnsi="Times New Roman"/>
          <w:sz w:val="28"/>
          <w:szCs w:val="28"/>
          <w:lang w:val="uk-UA"/>
        </w:rPr>
        <w:t>,</w:t>
      </w:r>
      <w:r w:rsidRPr="00717B8D">
        <w:rPr>
          <w:rFonts w:ascii="Times New Roman" w:hAnsi="Times New Roman"/>
          <w:sz w:val="28"/>
          <w:szCs w:val="28"/>
          <w:lang w:val="uk-UA"/>
        </w:rPr>
        <w:t xml:space="preserve"> а також на архівування моєї роботи в базі даних цієї системи.</w:t>
      </w:r>
    </w:p>
    <w:p w14:paraId="7E360035" w14:textId="77777777" w:rsidR="00D30BCE" w:rsidRPr="00717B8D" w:rsidRDefault="00D30BCE" w:rsidP="00D30BCE">
      <w:pPr>
        <w:spacing w:after="0" w:line="360" w:lineRule="auto"/>
        <w:jc w:val="both"/>
        <w:rPr>
          <w:rFonts w:ascii="Times New Roman" w:hAnsi="Times New Roman"/>
          <w:sz w:val="28"/>
          <w:szCs w:val="28"/>
          <w:lang w:val="uk-UA"/>
        </w:rPr>
      </w:pPr>
    </w:p>
    <w:p w14:paraId="78B2EFCE" w14:textId="4425CDD5" w:rsidR="00D30BCE" w:rsidRPr="00717B8D" w:rsidRDefault="00D30BCE" w:rsidP="00D30BCE">
      <w:pPr>
        <w:spacing w:after="0" w:line="360" w:lineRule="auto"/>
        <w:rPr>
          <w:rFonts w:ascii="Times New Roman" w:hAnsi="Times New Roman"/>
          <w:sz w:val="28"/>
          <w:szCs w:val="28"/>
        </w:rPr>
      </w:pPr>
      <w:r w:rsidRPr="00717B8D">
        <w:rPr>
          <w:rFonts w:ascii="Times New Roman" w:hAnsi="Times New Roman"/>
          <w:sz w:val="28"/>
          <w:szCs w:val="28"/>
          <w:lang w:val="uk-UA"/>
        </w:rPr>
        <w:t>Дата__________</w:t>
      </w:r>
      <w:r w:rsidRPr="00717B8D">
        <w:rPr>
          <w:rFonts w:ascii="Times New Roman" w:hAnsi="Times New Roman"/>
          <w:sz w:val="28"/>
          <w:szCs w:val="28"/>
          <w:lang w:val="uk-UA"/>
        </w:rPr>
        <w:tab/>
        <w:t>Підпис___________</w:t>
      </w:r>
      <w:r w:rsidRPr="00717B8D">
        <w:rPr>
          <w:rFonts w:ascii="Times New Roman" w:hAnsi="Times New Roman"/>
          <w:sz w:val="28"/>
          <w:szCs w:val="28"/>
          <w:lang w:val="uk-UA"/>
        </w:rPr>
        <w:tab/>
        <w:t xml:space="preserve">ПІБ (студент) </w:t>
      </w:r>
      <w:r>
        <w:rPr>
          <w:rFonts w:ascii="Times New Roman" w:hAnsi="Times New Roman"/>
          <w:sz w:val="28"/>
          <w:szCs w:val="28"/>
          <w:lang w:val="uk-UA"/>
        </w:rPr>
        <w:t>Свириденко А.П.</w:t>
      </w:r>
      <w:r w:rsidRPr="00717B8D">
        <w:rPr>
          <w:rFonts w:ascii="Times New Roman" w:hAnsi="Times New Roman"/>
          <w:sz w:val="28"/>
          <w:szCs w:val="28"/>
          <w:lang w:val="uk-UA"/>
        </w:rPr>
        <w:t xml:space="preserve">                   </w:t>
      </w:r>
    </w:p>
    <w:p w14:paraId="03A6AA1A" w14:textId="5443310F" w:rsidR="00D30BCE" w:rsidRPr="00717B8D" w:rsidRDefault="00D30BCE" w:rsidP="00D30BCE">
      <w:pPr>
        <w:spacing w:after="0" w:line="360" w:lineRule="auto"/>
        <w:rPr>
          <w:rFonts w:ascii="Times New Roman" w:hAnsi="Times New Roman"/>
          <w:sz w:val="28"/>
          <w:szCs w:val="28"/>
        </w:rPr>
      </w:pPr>
      <w:r w:rsidRPr="00717B8D">
        <w:rPr>
          <w:rFonts w:ascii="Times New Roman" w:hAnsi="Times New Roman"/>
          <w:sz w:val="28"/>
          <w:szCs w:val="28"/>
          <w:lang w:val="uk-UA"/>
        </w:rPr>
        <w:t>Дата__________</w:t>
      </w:r>
      <w:r w:rsidRPr="00717B8D">
        <w:rPr>
          <w:rFonts w:ascii="Times New Roman" w:hAnsi="Times New Roman"/>
          <w:sz w:val="28"/>
          <w:szCs w:val="28"/>
          <w:lang w:val="uk-UA"/>
        </w:rPr>
        <w:tab/>
        <w:t>Підпис___________</w:t>
      </w:r>
      <w:r w:rsidRPr="00717B8D">
        <w:rPr>
          <w:rFonts w:ascii="Times New Roman" w:hAnsi="Times New Roman"/>
          <w:sz w:val="28"/>
          <w:szCs w:val="28"/>
          <w:lang w:val="uk-UA"/>
        </w:rPr>
        <w:tab/>
        <w:t xml:space="preserve">ПІБ (науковий керівник)  </w:t>
      </w:r>
      <w:r>
        <w:rPr>
          <w:rFonts w:ascii="Times New Roman" w:hAnsi="Times New Roman"/>
          <w:sz w:val="28"/>
          <w:szCs w:val="28"/>
          <w:lang w:val="uk-UA"/>
        </w:rPr>
        <w:t>Луганська О.В.</w:t>
      </w:r>
    </w:p>
    <w:p w14:paraId="10650077" w14:textId="77777777" w:rsidR="000F2255" w:rsidRPr="00D30BCE" w:rsidRDefault="000F2255" w:rsidP="000F2255">
      <w:pPr>
        <w:spacing w:after="0" w:line="360" w:lineRule="auto"/>
        <w:jc w:val="both"/>
        <w:rPr>
          <w:rFonts w:ascii="Times New Roman" w:hAnsi="Times New Roman"/>
          <w:sz w:val="28"/>
          <w:szCs w:val="28"/>
        </w:rPr>
      </w:pPr>
    </w:p>
    <w:sectPr w:rsidR="000F2255" w:rsidRPr="00D30BCE" w:rsidSect="00CF2997">
      <w:headerReference w:type="default" r:id="rId61"/>
      <w:footerReference w:type="default" r:id="rId6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2E3C" w14:textId="77777777" w:rsidR="007E0F09" w:rsidRDefault="007E0F09" w:rsidP="00B036D7">
      <w:pPr>
        <w:spacing w:after="0" w:line="240" w:lineRule="auto"/>
      </w:pPr>
      <w:r>
        <w:separator/>
      </w:r>
    </w:p>
  </w:endnote>
  <w:endnote w:type="continuationSeparator" w:id="0">
    <w:p w14:paraId="7C920E51" w14:textId="77777777" w:rsidR="007E0F09" w:rsidRDefault="007E0F09" w:rsidP="00B0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DE4F" w14:textId="77777777" w:rsidR="0008111A" w:rsidRDefault="0008111A">
    <w:pPr>
      <w:pStyle w:val="aa"/>
      <w:jc w:val="right"/>
    </w:pPr>
  </w:p>
  <w:p w14:paraId="0F4E6381" w14:textId="77777777" w:rsidR="0008111A" w:rsidRDefault="000811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5DA9" w14:textId="77777777" w:rsidR="007E0F09" w:rsidRDefault="007E0F09" w:rsidP="00B036D7">
      <w:pPr>
        <w:spacing w:after="0" w:line="240" w:lineRule="auto"/>
      </w:pPr>
      <w:r>
        <w:separator/>
      </w:r>
    </w:p>
  </w:footnote>
  <w:footnote w:type="continuationSeparator" w:id="0">
    <w:p w14:paraId="5A52A9CA" w14:textId="77777777" w:rsidR="007E0F09" w:rsidRDefault="007E0F09" w:rsidP="00B03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1587" w14:textId="77777777" w:rsidR="0008111A" w:rsidRDefault="0008111A" w:rsidP="000D4D2A">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3C5A34C" w14:textId="77777777" w:rsidR="0008111A" w:rsidRDefault="0008111A" w:rsidP="000D4D2A">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A06F" w14:textId="77777777" w:rsidR="0008111A" w:rsidRPr="005D0FC6" w:rsidRDefault="0008111A" w:rsidP="000D4D2A">
    <w:pPr>
      <w:pStyle w:val="a8"/>
      <w:jc w:val="right"/>
      <w:rPr>
        <w:rFonts w:ascii="Times New Roman" w:hAnsi="Times New Roman"/>
        <w:sz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16B3" w14:textId="77777777" w:rsidR="0008111A" w:rsidRPr="002C506B" w:rsidRDefault="0008111A" w:rsidP="000D4D2A">
    <w:pPr>
      <w:pStyle w:val="a8"/>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4502" w14:textId="7E7CA75E" w:rsidR="0008111A" w:rsidRPr="005D0FC6" w:rsidRDefault="0008111A" w:rsidP="005D0FC6">
    <w:pPr>
      <w:pStyle w:val="a8"/>
      <w:jc w:val="right"/>
    </w:pPr>
    <w:r w:rsidRPr="005D0FC6">
      <w:rPr>
        <w:rFonts w:ascii="Times New Roman" w:hAnsi="Times New Roman"/>
        <w:sz w:val="28"/>
      </w:rPr>
      <w:fldChar w:fldCharType="begin"/>
    </w:r>
    <w:r w:rsidRPr="005D0FC6">
      <w:rPr>
        <w:rFonts w:ascii="Times New Roman" w:hAnsi="Times New Roman"/>
        <w:sz w:val="28"/>
      </w:rPr>
      <w:instrText>PAGE   \* MERGEFORMAT</w:instrText>
    </w:r>
    <w:r w:rsidRPr="005D0FC6">
      <w:rPr>
        <w:rFonts w:ascii="Times New Roman" w:hAnsi="Times New Roman"/>
        <w:sz w:val="28"/>
      </w:rPr>
      <w:fldChar w:fldCharType="separate"/>
    </w:r>
    <w:r w:rsidR="0005691C">
      <w:rPr>
        <w:rFonts w:ascii="Times New Roman" w:hAnsi="Times New Roman"/>
        <w:noProof/>
        <w:sz w:val="28"/>
      </w:rPr>
      <w:t>5</w:t>
    </w:r>
    <w:r w:rsidRPr="005D0FC6">
      <w:rPr>
        <w:rFonts w:ascii="Times New Roman" w:hAnsi="Times New Roman"/>
        <w:sz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39B1" w14:textId="598F2A48" w:rsidR="0008111A" w:rsidRPr="005D0FC6" w:rsidRDefault="0008111A" w:rsidP="005D0FC6">
    <w:pPr>
      <w:pStyle w:val="a8"/>
      <w:jc w:val="right"/>
      <w:rPr>
        <w:rFonts w:ascii="Times New Roman" w:hAnsi="Times New Roman"/>
        <w:sz w:val="28"/>
      </w:rPr>
    </w:pPr>
    <w:r w:rsidRPr="005D0FC6">
      <w:rPr>
        <w:rFonts w:ascii="Times New Roman" w:hAnsi="Times New Roman"/>
        <w:sz w:val="28"/>
      </w:rPr>
      <w:fldChar w:fldCharType="begin"/>
    </w:r>
    <w:r w:rsidRPr="005D0FC6">
      <w:rPr>
        <w:rFonts w:ascii="Times New Roman" w:hAnsi="Times New Roman"/>
        <w:sz w:val="28"/>
      </w:rPr>
      <w:instrText>PAGE   \* MERGEFORMAT</w:instrText>
    </w:r>
    <w:r w:rsidRPr="005D0FC6">
      <w:rPr>
        <w:rFonts w:ascii="Times New Roman" w:hAnsi="Times New Roman"/>
        <w:sz w:val="28"/>
      </w:rPr>
      <w:fldChar w:fldCharType="separate"/>
    </w:r>
    <w:r w:rsidR="0005691C">
      <w:rPr>
        <w:rFonts w:ascii="Times New Roman" w:hAnsi="Times New Roman"/>
        <w:noProof/>
        <w:sz w:val="28"/>
      </w:rPr>
      <w:t>4</w:t>
    </w:r>
    <w:r w:rsidRPr="005D0FC6">
      <w:rPr>
        <w:rFonts w:ascii="Times New Roman" w:hAnsi="Times New Roman"/>
        <w:sz w:val="2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10F5" w14:textId="2DD1C509" w:rsidR="0008111A" w:rsidRPr="005D0FC6" w:rsidRDefault="0008111A">
    <w:pPr>
      <w:pStyle w:val="a8"/>
      <w:jc w:val="right"/>
      <w:rPr>
        <w:rFonts w:ascii="Times New Roman" w:hAnsi="Times New Roman"/>
        <w:sz w:val="28"/>
        <w:lang w:val="en-US"/>
      </w:rP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sidR="0005691C">
      <w:rPr>
        <w:rFonts w:ascii="Times New Roman" w:hAnsi="Times New Roman"/>
        <w:noProof/>
        <w:sz w:val="28"/>
      </w:rPr>
      <w:t>21</w:t>
    </w:r>
    <w:r>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A47"/>
    <w:multiLevelType w:val="multilevel"/>
    <w:tmpl w:val="70FC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252AA"/>
    <w:multiLevelType w:val="hybridMultilevel"/>
    <w:tmpl w:val="5B7860D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15:restartNumberingAfterBreak="0">
    <w:nsid w:val="155040A9"/>
    <w:multiLevelType w:val="hybridMultilevel"/>
    <w:tmpl w:val="A4168098"/>
    <w:lvl w:ilvl="0" w:tplc="5942A9A2">
      <w:start w:val="1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75014B4"/>
    <w:multiLevelType w:val="hybridMultilevel"/>
    <w:tmpl w:val="21DC7514"/>
    <w:lvl w:ilvl="0" w:tplc="5942A9A2">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1B25AC7"/>
    <w:multiLevelType w:val="hybridMultilevel"/>
    <w:tmpl w:val="5FCA59A8"/>
    <w:lvl w:ilvl="0" w:tplc="DA209718">
      <w:start w:val="1"/>
      <w:numFmt w:val="decimal"/>
      <w:lvlText w:val="%1."/>
      <w:lvlJc w:val="left"/>
      <w:pPr>
        <w:ind w:left="1494" w:hanging="360"/>
      </w:pPr>
      <w:rPr>
        <w:rFonts w:ascii="Times New Roman" w:eastAsia="Calibri" w:hAnsi="Times New Roman" w:cs="Times New Roman"/>
        <w:sz w:val="28"/>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90362B"/>
    <w:multiLevelType w:val="hybridMultilevel"/>
    <w:tmpl w:val="D7DE0308"/>
    <w:lvl w:ilvl="0" w:tplc="5942A9A2">
      <w:start w:val="10"/>
      <w:numFmt w:val="bullet"/>
      <w:lvlText w:val="–"/>
      <w:lvlJc w:val="left"/>
      <w:pPr>
        <w:ind w:left="1429" w:hanging="360"/>
      </w:pPr>
      <w:rPr>
        <w:rFonts w:ascii="Times New Roman" w:eastAsia="Times New Roman" w:hAnsi="Times New Roman" w:cs="Times New Roman" w:hint="default"/>
      </w:rPr>
    </w:lvl>
    <w:lvl w:ilvl="1" w:tplc="5942A9A2">
      <w:start w:val="10"/>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EE87D5D"/>
    <w:multiLevelType w:val="hybridMultilevel"/>
    <w:tmpl w:val="5E9C0388"/>
    <w:lvl w:ilvl="0" w:tplc="2AE6F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FB1724"/>
    <w:multiLevelType w:val="hybridMultilevel"/>
    <w:tmpl w:val="D78A5B06"/>
    <w:lvl w:ilvl="0" w:tplc="04190011">
      <w:start w:val="1"/>
      <w:numFmt w:val="decimal"/>
      <w:lvlText w:val="%1)"/>
      <w:lvlJc w:val="left"/>
      <w:pPr>
        <w:tabs>
          <w:tab w:val="num" w:pos="720"/>
        </w:tabs>
        <w:ind w:left="720" w:hanging="360"/>
      </w:pPr>
    </w:lvl>
    <w:lvl w:ilvl="1" w:tplc="DEEA5444" w:tentative="1">
      <w:start w:val="1"/>
      <w:numFmt w:val="decimal"/>
      <w:lvlText w:val="%2."/>
      <w:lvlJc w:val="left"/>
      <w:pPr>
        <w:tabs>
          <w:tab w:val="num" w:pos="1440"/>
        </w:tabs>
        <w:ind w:left="1440" w:hanging="360"/>
      </w:pPr>
    </w:lvl>
    <w:lvl w:ilvl="2" w:tplc="10A27A92" w:tentative="1">
      <w:start w:val="1"/>
      <w:numFmt w:val="decimal"/>
      <w:lvlText w:val="%3."/>
      <w:lvlJc w:val="left"/>
      <w:pPr>
        <w:tabs>
          <w:tab w:val="num" w:pos="2160"/>
        </w:tabs>
        <w:ind w:left="2160" w:hanging="360"/>
      </w:pPr>
    </w:lvl>
    <w:lvl w:ilvl="3" w:tplc="CE32CD9C" w:tentative="1">
      <w:start w:val="1"/>
      <w:numFmt w:val="decimal"/>
      <w:lvlText w:val="%4."/>
      <w:lvlJc w:val="left"/>
      <w:pPr>
        <w:tabs>
          <w:tab w:val="num" w:pos="2880"/>
        </w:tabs>
        <w:ind w:left="2880" w:hanging="360"/>
      </w:pPr>
    </w:lvl>
    <w:lvl w:ilvl="4" w:tplc="640A576A" w:tentative="1">
      <w:start w:val="1"/>
      <w:numFmt w:val="decimal"/>
      <w:lvlText w:val="%5."/>
      <w:lvlJc w:val="left"/>
      <w:pPr>
        <w:tabs>
          <w:tab w:val="num" w:pos="3600"/>
        </w:tabs>
        <w:ind w:left="3600" w:hanging="360"/>
      </w:pPr>
    </w:lvl>
    <w:lvl w:ilvl="5" w:tplc="EF6E10BC" w:tentative="1">
      <w:start w:val="1"/>
      <w:numFmt w:val="decimal"/>
      <w:lvlText w:val="%6."/>
      <w:lvlJc w:val="left"/>
      <w:pPr>
        <w:tabs>
          <w:tab w:val="num" w:pos="4320"/>
        </w:tabs>
        <w:ind w:left="4320" w:hanging="360"/>
      </w:pPr>
    </w:lvl>
    <w:lvl w:ilvl="6" w:tplc="6DD4D1FE" w:tentative="1">
      <w:start w:val="1"/>
      <w:numFmt w:val="decimal"/>
      <w:lvlText w:val="%7."/>
      <w:lvlJc w:val="left"/>
      <w:pPr>
        <w:tabs>
          <w:tab w:val="num" w:pos="5040"/>
        </w:tabs>
        <w:ind w:left="5040" w:hanging="360"/>
      </w:pPr>
    </w:lvl>
    <w:lvl w:ilvl="7" w:tplc="AC282E48" w:tentative="1">
      <w:start w:val="1"/>
      <w:numFmt w:val="decimal"/>
      <w:lvlText w:val="%8."/>
      <w:lvlJc w:val="left"/>
      <w:pPr>
        <w:tabs>
          <w:tab w:val="num" w:pos="5760"/>
        </w:tabs>
        <w:ind w:left="5760" w:hanging="360"/>
      </w:pPr>
    </w:lvl>
    <w:lvl w:ilvl="8" w:tplc="E80498E0" w:tentative="1">
      <w:start w:val="1"/>
      <w:numFmt w:val="decimal"/>
      <w:lvlText w:val="%9."/>
      <w:lvlJc w:val="left"/>
      <w:pPr>
        <w:tabs>
          <w:tab w:val="num" w:pos="6480"/>
        </w:tabs>
        <w:ind w:left="6480" w:hanging="360"/>
      </w:pPr>
    </w:lvl>
  </w:abstractNum>
  <w:abstractNum w:abstractNumId="8" w15:restartNumberingAfterBreak="0">
    <w:nsid w:val="4EE9738C"/>
    <w:multiLevelType w:val="hybridMultilevel"/>
    <w:tmpl w:val="241A6C80"/>
    <w:lvl w:ilvl="0" w:tplc="C6BA63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82AFD"/>
    <w:multiLevelType w:val="hybridMultilevel"/>
    <w:tmpl w:val="AC281A40"/>
    <w:lvl w:ilvl="0" w:tplc="38F815C8">
      <w:start w:val="7"/>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590E24F7"/>
    <w:multiLevelType w:val="multilevel"/>
    <w:tmpl w:val="9A925A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840E7"/>
    <w:multiLevelType w:val="multilevel"/>
    <w:tmpl w:val="692E7EF4"/>
    <w:lvl w:ilvl="0">
      <w:start w:val="1"/>
      <w:numFmt w:val="decimal"/>
      <w:lvlText w:val="%1."/>
      <w:lvlJc w:val="left"/>
      <w:pPr>
        <w:ind w:left="3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2" w15:restartNumberingAfterBreak="0">
    <w:nsid w:val="64E72E25"/>
    <w:multiLevelType w:val="hybridMultilevel"/>
    <w:tmpl w:val="DBC23772"/>
    <w:lvl w:ilvl="0" w:tplc="3BEAE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640233"/>
    <w:multiLevelType w:val="multilevel"/>
    <w:tmpl w:val="F58ECE34"/>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C5E2ADB"/>
    <w:multiLevelType w:val="hybridMultilevel"/>
    <w:tmpl w:val="0F742612"/>
    <w:lvl w:ilvl="0" w:tplc="29E6A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A224A22"/>
    <w:multiLevelType w:val="multilevel"/>
    <w:tmpl w:val="9DFE93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73975766">
    <w:abstractNumId w:val="1"/>
  </w:num>
  <w:num w:numId="2" w16cid:durableId="1758475512">
    <w:abstractNumId w:val="7"/>
  </w:num>
  <w:num w:numId="3" w16cid:durableId="1393045975">
    <w:abstractNumId w:val="14"/>
  </w:num>
  <w:num w:numId="4" w16cid:durableId="38945960">
    <w:abstractNumId w:val="11"/>
  </w:num>
  <w:num w:numId="5" w16cid:durableId="1883248093">
    <w:abstractNumId w:val="8"/>
  </w:num>
  <w:num w:numId="6" w16cid:durableId="414859992">
    <w:abstractNumId w:val="13"/>
  </w:num>
  <w:num w:numId="7" w16cid:durableId="1292319637">
    <w:abstractNumId w:val="3"/>
  </w:num>
  <w:num w:numId="8" w16cid:durableId="1414858619">
    <w:abstractNumId w:val="4"/>
  </w:num>
  <w:num w:numId="9" w16cid:durableId="1629121725">
    <w:abstractNumId w:val="10"/>
  </w:num>
  <w:num w:numId="10" w16cid:durableId="2137528571">
    <w:abstractNumId w:val="9"/>
  </w:num>
  <w:num w:numId="11" w16cid:durableId="1317566519">
    <w:abstractNumId w:val="15"/>
  </w:num>
  <w:num w:numId="12" w16cid:durableId="1317683484">
    <w:abstractNumId w:val="0"/>
  </w:num>
  <w:num w:numId="13" w16cid:durableId="1024938971">
    <w:abstractNumId w:val="12"/>
  </w:num>
  <w:num w:numId="14" w16cid:durableId="1215770401">
    <w:abstractNumId w:val="6"/>
  </w:num>
  <w:num w:numId="15" w16cid:durableId="1960867297">
    <w:abstractNumId w:val="2"/>
  </w:num>
  <w:num w:numId="16" w16cid:durableId="54055857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03"/>
    <w:rsid w:val="000029A5"/>
    <w:rsid w:val="000035C8"/>
    <w:rsid w:val="00003ADC"/>
    <w:rsid w:val="000040FC"/>
    <w:rsid w:val="0000480F"/>
    <w:rsid w:val="00004903"/>
    <w:rsid w:val="0000543C"/>
    <w:rsid w:val="000060C4"/>
    <w:rsid w:val="0001120C"/>
    <w:rsid w:val="000115A7"/>
    <w:rsid w:val="00016623"/>
    <w:rsid w:val="00016F01"/>
    <w:rsid w:val="00017C65"/>
    <w:rsid w:val="000205BB"/>
    <w:rsid w:val="00020C2E"/>
    <w:rsid w:val="000216BA"/>
    <w:rsid w:val="0002233E"/>
    <w:rsid w:val="00025044"/>
    <w:rsid w:val="000265F7"/>
    <w:rsid w:val="00030E7B"/>
    <w:rsid w:val="00031B08"/>
    <w:rsid w:val="00031BB6"/>
    <w:rsid w:val="00033DF8"/>
    <w:rsid w:val="00034AB4"/>
    <w:rsid w:val="000353C7"/>
    <w:rsid w:val="00036CD3"/>
    <w:rsid w:val="000420BC"/>
    <w:rsid w:val="000425A8"/>
    <w:rsid w:val="00042B94"/>
    <w:rsid w:val="00043472"/>
    <w:rsid w:val="00044B17"/>
    <w:rsid w:val="00046E32"/>
    <w:rsid w:val="00046EDA"/>
    <w:rsid w:val="000474AA"/>
    <w:rsid w:val="000477E8"/>
    <w:rsid w:val="00047F4A"/>
    <w:rsid w:val="00050492"/>
    <w:rsid w:val="000522BF"/>
    <w:rsid w:val="00052BD9"/>
    <w:rsid w:val="00053A44"/>
    <w:rsid w:val="00056566"/>
    <w:rsid w:val="0005691C"/>
    <w:rsid w:val="00056BA8"/>
    <w:rsid w:val="0005784C"/>
    <w:rsid w:val="00060158"/>
    <w:rsid w:val="00060586"/>
    <w:rsid w:val="00060E8E"/>
    <w:rsid w:val="00063618"/>
    <w:rsid w:val="0006464D"/>
    <w:rsid w:val="000649F1"/>
    <w:rsid w:val="00065840"/>
    <w:rsid w:val="00066AF1"/>
    <w:rsid w:val="00067F7C"/>
    <w:rsid w:val="000708A3"/>
    <w:rsid w:val="00071C96"/>
    <w:rsid w:val="00071EF8"/>
    <w:rsid w:val="00072DD3"/>
    <w:rsid w:val="0008111A"/>
    <w:rsid w:val="000813AA"/>
    <w:rsid w:val="00081B17"/>
    <w:rsid w:val="00081DDB"/>
    <w:rsid w:val="000833C8"/>
    <w:rsid w:val="0008353A"/>
    <w:rsid w:val="00084F23"/>
    <w:rsid w:val="000859FC"/>
    <w:rsid w:val="000878CC"/>
    <w:rsid w:val="0009038D"/>
    <w:rsid w:val="00090D58"/>
    <w:rsid w:val="000918F0"/>
    <w:rsid w:val="00091B3B"/>
    <w:rsid w:val="00095740"/>
    <w:rsid w:val="00095FCE"/>
    <w:rsid w:val="0009717B"/>
    <w:rsid w:val="00097668"/>
    <w:rsid w:val="000A22A8"/>
    <w:rsid w:val="000A3644"/>
    <w:rsid w:val="000A4372"/>
    <w:rsid w:val="000A5A26"/>
    <w:rsid w:val="000B12F8"/>
    <w:rsid w:val="000B154C"/>
    <w:rsid w:val="000B19A9"/>
    <w:rsid w:val="000B1CC3"/>
    <w:rsid w:val="000B2C91"/>
    <w:rsid w:val="000B2DFB"/>
    <w:rsid w:val="000B4368"/>
    <w:rsid w:val="000B44DA"/>
    <w:rsid w:val="000B5657"/>
    <w:rsid w:val="000B7938"/>
    <w:rsid w:val="000B7CE1"/>
    <w:rsid w:val="000C023C"/>
    <w:rsid w:val="000C066E"/>
    <w:rsid w:val="000C1617"/>
    <w:rsid w:val="000C340E"/>
    <w:rsid w:val="000C3683"/>
    <w:rsid w:val="000C689B"/>
    <w:rsid w:val="000C6F21"/>
    <w:rsid w:val="000C7F85"/>
    <w:rsid w:val="000D11EC"/>
    <w:rsid w:val="000D2205"/>
    <w:rsid w:val="000D3D6A"/>
    <w:rsid w:val="000D3DC0"/>
    <w:rsid w:val="000D3E17"/>
    <w:rsid w:val="000D4B11"/>
    <w:rsid w:val="000D4D2A"/>
    <w:rsid w:val="000D600B"/>
    <w:rsid w:val="000D7811"/>
    <w:rsid w:val="000E2553"/>
    <w:rsid w:val="000E2AC4"/>
    <w:rsid w:val="000E455B"/>
    <w:rsid w:val="000E4C24"/>
    <w:rsid w:val="000E640A"/>
    <w:rsid w:val="000E6D0E"/>
    <w:rsid w:val="000E70A2"/>
    <w:rsid w:val="000E7F56"/>
    <w:rsid w:val="000F044B"/>
    <w:rsid w:val="000F0A1E"/>
    <w:rsid w:val="000F190A"/>
    <w:rsid w:val="000F1D1A"/>
    <w:rsid w:val="000F2255"/>
    <w:rsid w:val="000F290D"/>
    <w:rsid w:val="000F2CD6"/>
    <w:rsid w:val="000F6328"/>
    <w:rsid w:val="000F7821"/>
    <w:rsid w:val="0010036C"/>
    <w:rsid w:val="0010224D"/>
    <w:rsid w:val="001028F6"/>
    <w:rsid w:val="001032AA"/>
    <w:rsid w:val="00103445"/>
    <w:rsid w:val="00105184"/>
    <w:rsid w:val="001056FF"/>
    <w:rsid w:val="00105ED1"/>
    <w:rsid w:val="001122D4"/>
    <w:rsid w:val="00113AD6"/>
    <w:rsid w:val="00113E5B"/>
    <w:rsid w:val="00114618"/>
    <w:rsid w:val="001148C3"/>
    <w:rsid w:val="00114C2B"/>
    <w:rsid w:val="00114C83"/>
    <w:rsid w:val="001167CA"/>
    <w:rsid w:val="00116F39"/>
    <w:rsid w:val="00124D76"/>
    <w:rsid w:val="00125001"/>
    <w:rsid w:val="0012604A"/>
    <w:rsid w:val="001272C3"/>
    <w:rsid w:val="001272E8"/>
    <w:rsid w:val="001304E3"/>
    <w:rsid w:val="0013265E"/>
    <w:rsid w:val="00132C6D"/>
    <w:rsid w:val="00134B7F"/>
    <w:rsid w:val="00134DBE"/>
    <w:rsid w:val="001361D8"/>
    <w:rsid w:val="00136687"/>
    <w:rsid w:val="00136A1A"/>
    <w:rsid w:val="00136AD0"/>
    <w:rsid w:val="00136EEF"/>
    <w:rsid w:val="00137474"/>
    <w:rsid w:val="001405E6"/>
    <w:rsid w:val="00140B46"/>
    <w:rsid w:val="00140DBA"/>
    <w:rsid w:val="00141265"/>
    <w:rsid w:val="001447CD"/>
    <w:rsid w:val="00145095"/>
    <w:rsid w:val="00145B4F"/>
    <w:rsid w:val="00147255"/>
    <w:rsid w:val="00150781"/>
    <w:rsid w:val="001526B1"/>
    <w:rsid w:val="00152F4A"/>
    <w:rsid w:val="00153FCB"/>
    <w:rsid w:val="00154329"/>
    <w:rsid w:val="00155D11"/>
    <w:rsid w:val="0015694E"/>
    <w:rsid w:val="00161824"/>
    <w:rsid w:val="00162401"/>
    <w:rsid w:val="001637EA"/>
    <w:rsid w:val="0016410F"/>
    <w:rsid w:val="00165A1A"/>
    <w:rsid w:val="00165F11"/>
    <w:rsid w:val="00166307"/>
    <w:rsid w:val="00166BAA"/>
    <w:rsid w:val="00167B4A"/>
    <w:rsid w:val="00167E17"/>
    <w:rsid w:val="00170FFC"/>
    <w:rsid w:val="001728CC"/>
    <w:rsid w:val="00173779"/>
    <w:rsid w:val="0017686F"/>
    <w:rsid w:val="0018002F"/>
    <w:rsid w:val="001823AA"/>
    <w:rsid w:val="00182423"/>
    <w:rsid w:val="00184C93"/>
    <w:rsid w:val="001853DA"/>
    <w:rsid w:val="00185B4A"/>
    <w:rsid w:val="00193E32"/>
    <w:rsid w:val="00194389"/>
    <w:rsid w:val="00194FD4"/>
    <w:rsid w:val="00195F63"/>
    <w:rsid w:val="0019612D"/>
    <w:rsid w:val="00196703"/>
    <w:rsid w:val="00197FEA"/>
    <w:rsid w:val="001A0D4E"/>
    <w:rsid w:val="001A3D59"/>
    <w:rsid w:val="001A610B"/>
    <w:rsid w:val="001A7667"/>
    <w:rsid w:val="001A7840"/>
    <w:rsid w:val="001B13DE"/>
    <w:rsid w:val="001B19A9"/>
    <w:rsid w:val="001B21D3"/>
    <w:rsid w:val="001B35F5"/>
    <w:rsid w:val="001B52EC"/>
    <w:rsid w:val="001B6A4C"/>
    <w:rsid w:val="001C081A"/>
    <w:rsid w:val="001C1534"/>
    <w:rsid w:val="001C23B8"/>
    <w:rsid w:val="001C31E8"/>
    <w:rsid w:val="001C3507"/>
    <w:rsid w:val="001C3DB5"/>
    <w:rsid w:val="001C5BA0"/>
    <w:rsid w:val="001C5DEE"/>
    <w:rsid w:val="001C6444"/>
    <w:rsid w:val="001C6583"/>
    <w:rsid w:val="001C725F"/>
    <w:rsid w:val="001C7DF0"/>
    <w:rsid w:val="001D0391"/>
    <w:rsid w:val="001D0B1A"/>
    <w:rsid w:val="001D0BFD"/>
    <w:rsid w:val="001D2B4D"/>
    <w:rsid w:val="001D3056"/>
    <w:rsid w:val="001D3218"/>
    <w:rsid w:val="001D3688"/>
    <w:rsid w:val="001E0D85"/>
    <w:rsid w:val="001E49A1"/>
    <w:rsid w:val="001E559A"/>
    <w:rsid w:val="001E560B"/>
    <w:rsid w:val="001E5D81"/>
    <w:rsid w:val="001E61C0"/>
    <w:rsid w:val="001E7682"/>
    <w:rsid w:val="001E7BFC"/>
    <w:rsid w:val="001F047D"/>
    <w:rsid w:val="001F0DCF"/>
    <w:rsid w:val="001F2FBE"/>
    <w:rsid w:val="001F3456"/>
    <w:rsid w:val="001F5036"/>
    <w:rsid w:val="001F5E85"/>
    <w:rsid w:val="001F74FB"/>
    <w:rsid w:val="001F7647"/>
    <w:rsid w:val="001F7ADE"/>
    <w:rsid w:val="001F7C14"/>
    <w:rsid w:val="00201422"/>
    <w:rsid w:val="002021E4"/>
    <w:rsid w:val="0020493F"/>
    <w:rsid w:val="00204DBC"/>
    <w:rsid w:val="00205328"/>
    <w:rsid w:val="002059EA"/>
    <w:rsid w:val="00210F95"/>
    <w:rsid w:val="00212E61"/>
    <w:rsid w:val="00216271"/>
    <w:rsid w:val="00217868"/>
    <w:rsid w:val="002229F9"/>
    <w:rsid w:val="002230B9"/>
    <w:rsid w:val="0022400A"/>
    <w:rsid w:val="002257A4"/>
    <w:rsid w:val="002266E2"/>
    <w:rsid w:val="00227281"/>
    <w:rsid w:val="0022768C"/>
    <w:rsid w:val="00233501"/>
    <w:rsid w:val="00236AF0"/>
    <w:rsid w:val="002378E9"/>
    <w:rsid w:val="00241CF7"/>
    <w:rsid w:val="00242F82"/>
    <w:rsid w:val="00243E6F"/>
    <w:rsid w:val="00244959"/>
    <w:rsid w:val="002454AF"/>
    <w:rsid w:val="002456EC"/>
    <w:rsid w:val="002477A6"/>
    <w:rsid w:val="00250D2C"/>
    <w:rsid w:val="00251EA3"/>
    <w:rsid w:val="002526F5"/>
    <w:rsid w:val="00252C7D"/>
    <w:rsid w:val="002532AA"/>
    <w:rsid w:val="00253611"/>
    <w:rsid w:val="00253E43"/>
    <w:rsid w:val="00255790"/>
    <w:rsid w:val="00256139"/>
    <w:rsid w:val="00257D2E"/>
    <w:rsid w:val="002610D5"/>
    <w:rsid w:val="002646E6"/>
    <w:rsid w:val="0026553C"/>
    <w:rsid w:val="00267C82"/>
    <w:rsid w:val="002702F9"/>
    <w:rsid w:val="00271324"/>
    <w:rsid w:val="00273752"/>
    <w:rsid w:val="00273BA0"/>
    <w:rsid w:val="00273C1C"/>
    <w:rsid w:val="00276020"/>
    <w:rsid w:val="00280C43"/>
    <w:rsid w:val="00281BA2"/>
    <w:rsid w:val="002823D1"/>
    <w:rsid w:val="00283046"/>
    <w:rsid w:val="00285256"/>
    <w:rsid w:val="00287DF4"/>
    <w:rsid w:val="002915F3"/>
    <w:rsid w:val="002926B6"/>
    <w:rsid w:val="00293B04"/>
    <w:rsid w:val="002944FE"/>
    <w:rsid w:val="00294CEF"/>
    <w:rsid w:val="00296C1F"/>
    <w:rsid w:val="00296E23"/>
    <w:rsid w:val="002A1CB8"/>
    <w:rsid w:val="002A359E"/>
    <w:rsid w:val="002A5B61"/>
    <w:rsid w:val="002A5FDD"/>
    <w:rsid w:val="002A7207"/>
    <w:rsid w:val="002A7488"/>
    <w:rsid w:val="002B00EB"/>
    <w:rsid w:val="002B17FE"/>
    <w:rsid w:val="002B316D"/>
    <w:rsid w:val="002B398A"/>
    <w:rsid w:val="002B3BE2"/>
    <w:rsid w:val="002B5C9F"/>
    <w:rsid w:val="002C2353"/>
    <w:rsid w:val="002C3729"/>
    <w:rsid w:val="002C377C"/>
    <w:rsid w:val="002C4FA8"/>
    <w:rsid w:val="002C5ECF"/>
    <w:rsid w:val="002C65DD"/>
    <w:rsid w:val="002D0386"/>
    <w:rsid w:val="002D0CAF"/>
    <w:rsid w:val="002D2D46"/>
    <w:rsid w:val="002D468E"/>
    <w:rsid w:val="002D4BE1"/>
    <w:rsid w:val="002D7471"/>
    <w:rsid w:val="002E059F"/>
    <w:rsid w:val="002E0F10"/>
    <w:rsid w:val="002E2CC7"/>
    <w:rsid w:val="002E39BF"/>
    <w:rsid w:val="002E39FF"/>
    <w:rsid w:val="002E49E7"/>
    <w:rsid w:val="002E5569"/>
    <w:rsid w:val="002E6470"/>
    <w:rsid w:val="002E689E"/>
    <w:rsid w:val="002E6DB8"/>
    <w:rsid w:val="002E770C"/>
    <w:rsid w:val="002E783E"/>
    <w:rsid w:val="002F28C9"/>
    <w:rsid w:val="002F3AC8"/>
    <w:rsid w:val="002F4AD5"/>
    <w:rsid w:val="002F5216"/>
    <w:rsid w:val="002F5BE0"/>
    <w:rsid w:val="002F741A"/>
    <w:rsid w:val="002F7EAE"/>
    <w:rsid w:val="00301C88"/>
    <w:rsid w:val="00303BF9"/>
    <w:rsid w:val="00303D4F"/>
    <w:rsid w:val="00304552"/>
    <w:rsid w:val="00306048"/>
    <w:rsid w:val="00307307"/>
    <w:rsid w:val="003101BD"/>
    <w:rsid w:val="003102D5"/>
    <w:rsid w:val="00314B43"/>
    <w:rsid w:val="0031668A"/>
    <w:rsid w:val="00316AC1"/>
    <w:rsid w:val="00316F34"/>
    <w:rsid w:val="003205A0"/>
    <w:rsid w:val="00321AB7"/>
    <w:rsid w:val="00322730"/>
    <w:rsid w:val="00327F83"/>
    <w:rsid w:val="00327F92"/>
    <w:rsid w:val="00331F4D"/>
    <w:rsid w:val="00333DD5"/>
    <w:rsid w:val="00335310"/>
    <w:rsid w:val="003405B8"/>
    <w:rsid w:val="00340EDC"/>
    <w:rsid w:val="0034103A"/>
    <w:rsid w:val="00341767"/>
    <w:rsid w:val="0034221E"/>
    <w:rsid w:val="0034397E"/>
    <w:rsid w:val="00344C40"/>
    <w:rsid w:val="0034701A"/>
    <w:rsid w:val="00347D70"/>
    <w:rsid w:val="00347E90"/>
    <w:rsid w:val="00351BA9"/>
    <w:rsid w:val="003522FD"/>
    <w:rsid w:val="00353329"/>
    <w:rsid w:val="00353B79"/>
    <w:rsid w:val="0035429B"/>
    <w:rsid w:val="0035436F"/>
    <w:rsid w:val="00354797"/>
    <w:rsid w:val="003554B2"/>
    <w:rsid w:val="00355E92"/>
    <w:rsid w:val="00356BE0"/>
    <w:rsid w:val="00362362"/>
    <w:rsid w:val="00362715"/>
    <w:rsid w:val="00365FF9"/>
    <w:rsid w:val="00366003"/>
    <w:rsid w:val="00366A65"/>
    <w:rsid w:val="00367520"/>
    <w:rsid w:val="00370D92"/>
    <w:rsid w:val="00370E6C"/>
    <w:rsid w:val="00375D43"/>
    <w:rsid w:val="00376010"/>
    <w:rsid w:val="00376672"/>
    <w:rsid w:val="00376F61"/>
    <w:rsid w:val="00377B21"/>
    <w:rsid w:val="00384BD5"/>
    <w:rsid w:val="003853E0"/>
    <w:rsid w:val="003855B0"/>
    <w:rsid w:val="003860DC"/>
    <w:rsid w:val="00387466"/>
    <w:rsid w:val="00387F9D"/>
    <w:rsid w:val="00390B6E"/>
    <w:rsid w:val="00392E65"/>
    <w:rsid w:val="00392E69"/>
    <w:rsid w:val="003936DB"/>
    <w:rsid w:val="00393AFC"/>
    <w:rsid w:val="003945DF"/>
    <w:rsid w:val="003951FD"/>
    <w:rsid w:val="0039662E"/>
    <w:rsid w:val="003A06B9"/>
    <w:rsid w:val="003A13B9"/>
    <w:rsid w:val="003A2345"/>
    <w:rsid w:val="003A24B1"/>
    <w:rsid w:val="003A3712"/>
    <w:rsid w:val="003A3B55"/>
    <w:rsid w:val="003A3E41"/>
    <w:rsid w:val="003A4FC5"/>
    <w:rsid w:val="003A6D57"/>
    <w:rsid w:val="003A7FF6"/>
    <w:rsid w:val="003B04BE"/>
    <w:rsid w:val="003B1A92"/>
    <w:rsid w:val="003B32A4"/>
    <w:rsid w:val="003B49EE"/>
    <w:rsid w:val="003B5DCF"/>
    <w:rsid w:val="003B5F03"/>
    <w:rsid w:val="003C18C8"/>
    <w:rsid w:val="003C35E8"/>
    <w:rsid w:val="003C4691"/>
    <w:rsid w:val="003C48EC"/>
    <w:rsid w:val="003C51A4"/>
    <w:rsid w:val="003C5821"/>
    <w:rsid w:val="003C5CE1"/>
    <w:rsid w:val="003C5CF7"/>
    <w:rsid w:val="003D26A5"/>
    <w:rsid w:val="003D3023"/>
    <w:rsid w:val="003D386B"/>
    <w:rsid w:val="003D3EC1"/>
    <w:rsid w:val="003D5073"/>
    <w:rsid w:val="003E31D2"/>
    <w:rsid w:val="003E3228"/>
    <w:rsid w:val="003E322A"/>
    <w:rsid w:val="003E5CD4"/>
    <w:rsid w:val="003F2A35"/>
    <w:rsid w:val="003F2C9D"/>
    <w:rsid w:val="003F5639"/>
    <w:rsid w:val="003F5FB4"/>
    <w:rsid w:val="003F6D79"/>
    <w:rsid w:val="00403D05"/>
    <w:rsid w:val="00404D4D"/>
    <w:rsid w:val="004055C8"/>
    <w:rsid w:val="00412B89"/>
    <w:rsid w:val="0041451B"/>
    <w:rsid w:val="00414899"/>
    <w:rsid w:val="004157D1"/>
    <w:rsid w:val="00415E6F"/>
    <w:rsid w:val="004206BE"/>
    <w:rsid w:val="00421F79"/>
    <w:rsid w:val="00422440"/>
    <w:rsid w:val="00422E2B"/>
    <w:rsid w:val="00423648"/>
    <w:rsid w:val="0042371F"/>
    <w:rsid w:val="00425E92"/>
    <w:rsid w:val="00426606"/>
    <w:rsid w:val="0043059F"/>
    <w:rsid w:val="00431A21"/>
    <w:rsid w:val="004335D7"/>
    <w:rsid w:val="00434CA2"/>
    <w:rsid w:val="004368E3"/>
    <w:rsid w:val="004422D5"/>
    <w:rsid w:val="00442F27"/>
    <w:rsid w:val="00446E09"/>
    <w:rsid w:val="004501EF"/>
    <w:rsid w:val="004508E4"/>
    <w:rsid w:val="00451201"/>
    <w:rsid w:val="00452C7A"/>
    <w:rsid w:val="00452DB8"/>
    <w:rsid w:val="004531A5"/>
    <w:rsid w:val="004562A6"/>
    <w:rsid w:val="00456E5D"/>
    <w:rsid w:val="00457049"/>
    <w:rsid w:val="0045753A"/>
    <w:rsid w:val="00457843"/>
    <w:rsid w:val="00457CB9"/>
    <w:rsid w:val="004606AC"/>
    <w:rsid w:val="004648DF"/>
    <w:rsid w:val="0046497F"/>
    <w:rsid w:val="00465C89"/>
    <w:rsid w:val="00466E07"/>
    <w:rsid w:val="0047174E"/>
    <w:rsid w:val="004735F6"/>
    <w:rsid w:val="00473953"/>
    <w:rsid w:val="004740C9"/>
    <w:rsid w:val="00476EA5"/>
    <w:rsid w:val="00477BF2"/>
    <w:rsid w:val="00481324"/>
    <w:rsid w:val="0048181D"/>
    <w:rsid w:val="004818EA"/>
    <w:rsid w:val="004829E4"/>
    <w:rsid w:val="0048349E"/>
    <w:rsid w:val="004848EF"/>
    <w:rsid w:val="00484FE0"/>
    <w:rsid w:val="00491D7B"/>
    <w:rsid w:val="00491E03"/>
    <w:rsid w:val="004920C7"/>
    <w:rsid w:val="0049342D"/>
    <w:rsid w:val="00493982"/>
    <w:rsid w:val="00493ECE"/>
    <w:rsid w:val="00496284"/>
    <w:rsid w:val="00496637"/>
    <w:rsid w:val="00496902"/>
    <w:rsid w:val="00497081"/>
    <w:rsid w:val="004A32FC"/>
    <w:rsid w:val="004A7442"/>
    <w:rsid w:val="004A75CD"/>
    <w:rsid w:val="004B1A21"/>
    <w:rsid w:val="004B307C"/>
    <w:rsid w:val="004B3D04"/>
    <w:rsid w:val="004B404C"/>
    <w:rsid w:val="004B5A1E"/>
    <w:rsid w:val="004B7569"/>
    <w:rsid w:val="004C075B"/>
    <w:rsid w:val="004C0F4B"/>
    <w:rsid w:val="004C1664"/>
    <w:rsid w:val="004C2210"/>
    <w:rsid w:val="004C5540"/>
    <w:rsid w:val="004C5D81"/>
    <w:rsid w:val="004C71C5"/>
    <w:rsid w:val="004C7EF7"/>
    <w:rsid w:val="004D0E96"/>
    <w:rsid w:val="004D19E7"/>
    <w:rsid w:val="004D358C"/>
    <w:rsid w:val="004D44D4"/>
    <w:rsid w:val="004D4E31"/>
    <w:rsid w:val="004D5116"/>
    <w:rsid w:val="004D5437"/>
    <w:rsid w:val="004D6189"/>
    <w:rsid w:val="004D6502"/>
    <w:rsid w:val="004D6F86"/>
    <w:rsid w:val="004D70D8"/>
    <w:rsid w:val="004D7690"/>
    <w:rsid w:val="004E04CB"/>
    <w:rsid w:val="004E2343"/>
    <w:rsid w:val="004E44F1"/>
    <w:rsid w:val="004E51D6"/>
    <w:rsid w:val="004E548B"/>
    <w:rsid w:val="004E6DCD"/>
    <w:rsid w:val="004E7D33"/>
    <w:rsid w:val="004F0C6A"/>
    <w:rsid w:val="004F1068"/>
    <w:rsid w:val="004F289C"/>
    <w:rsid w:val="004F569B"/>
    <w:rsid w:val="004F651E"/>
    <w:rsid w:val="00501090"/>
    <w:rsid w:val="005019DD"/>
    <w:rsid w:val="00504148"/>
    <w:rsid w:val="00507079"/>
    <w:rsid w:val="00507209"/>
    <w:rsid w:val="00511400"/>
    <w:rsid w:val="005121CE"/>
    <w:rsid w:val="00515773"/>
    <w:rsid w:val="0051673C"/>
    <w:rsid w:val="0052006E"/>
    <w:rsid w:val="005208D7"/>
    <w:rsid w:val="0052098B"/>
    <w:rsid w:val="00524A04"/>
    <w:rsid w:val="00525C48"/>
    <w:rsid w:val="00531395"/>
    <w:rsid w:val="00531F00"/>
    <w:rsid w:val="00532088"/>
    <w:rsid w:val="00532785"/>
    <w:rsid w:val="00532C8A"/>
    <w:rsid w:val="00533194"/>
    <w:rsid w:val="00533E7B"/>
    <w:rsid w:val="00536A53"/>
    <w:rsid w:val="00536EE6"/>
    <w:rsid w:val="005372FF"/>
    <w:rsid w:val="0053772B"/>
    <w:rsid w:val="0054033E"/>
    <w:rsid w:val="005404C1"/>
    <w:rsid w:val="00540E15"/>
    <w:rsid w:val="00542638"/>
    <w:rsid w:val="00542671"/>
    <w:rsid w:val="00543B14"/>
    <w:rsid w:val="00543E67"/>
    <w:rsid w:val="005464D5"/>
    <w:rsid w:val="00546A3F"/>
    <w:rsid w:val="00546E12"/>
    <w:rsid w:val="00547013"/>
    <w:rsid w:val="00547224"/>
    <w:rsid w:val="0054749A"/>
    <w:rsid w:val="005477FC"/>
    <w:rsid w:val="00547AAD"/>
    <w:rsid w:val="00552AD6"/>
    <w:rsid w:val="00555A39"/>
    <w:rsid w:val="00556661"/>
    <w:rsid w:val="00561D13"/>
    <w:rsid w:val="005622D8"/>
    <w:rsid w:val="0056248B"/>
    <w:rsid w:val="0056593B"/>
    <w:rsid w:val="005662CA"/>
    <w:rsid w:val="00566458"/>
    <w:rsid w:val="005700DB"/>
    <w:rsid w:val="00570560"/>
    <w:rsid w:val="005711B7"/>
    <w:rsid w:val="00571E4C"/>
    <w:rsid w:val="0057585B"/>
    <w:rsid w:val="00577CEB"/>
    <w:rsid w:val="00577E7B"/>
    <w:rsid w:val="00580287"/>
    <w:rsid w:val="00581FCB"/>
    <w:rsid w:val="005822C8"/>
    <w:rsid w:val="00582DEA"/>
    <w:rsid w:val="005874F1"/>
    <w:rsid w:val="005921BC"/>
    <w:rsid w:val="00593FCA"/>
    <w:rsid w:val="00596611"/>
    <w:rsid w:val="00596ED0"/>
    <w:rsid w:val="005A06B1"/>
    <w:rsid w:val="005A21A8"/>
    <w:rsid w:val="005A5485"/>
    <w:rsid w:val="005A5CD3"/>
    <w:rsid w:val="005A7C85"/>
    <w:rsid w:val="005B0B11"/>
    <w:rsid w:val="005B0FF4"/>
    <w:rsid w:val="005B1340"/>
    <w:rsid w:val="005B183B"/>
    <w:rsid w:val="005B1EB9"/>
    <w:rsid w:val="005B2B50"/>
    <w:rsid w:val="005B3C57"/>
    <w:rsid w:val="005B6C65"/>
    <w:rsid w:val="005C376E"/>
    <w:rsid w:val="005C404C"/>
    <w:rsid w:val="005C5028"/>
    <w:rsid w:val="005C5C81"/>
    <w:rsid w:val="005C5CDF"/>
    <w:rsid w:val="005C5E6F"/>
    <w:rsid w:val="005C72CE"/>
    <w:rsid w:val="005D0FC6"/>
    <w:rsid w:val="005D193E"/>
    <w:rsid w:val="005D1DB9"/>
    <w:rsid w:val="005D237C"/>
    <w:rsid w:val="005D4C56"/>
    <w:rsid w:val="005D5070"/>
    <w:rsid w:val="005D607A"/>
    <w:rsid w:val="005D7782"/>
    <w:rsid w:val="005E1BA3"/>
    <w:rsid w:val="005E20FF"/>
    <w:rsid w:val="005E32C0"/>
    <w:rsid w:val="005E6814"/>
    <w:rsid w:val="005E7B51"/>
    <w:rsid w:val="005E7C36"/>
    <w:rsid w:val="005F0E9D"/>
    <w:rsid w:val="005F286E"/>
    <w:rsid w:val="005F4373"/>
    <w:rsid w:val="005F4D19"/>
    <w:rsid w:val="005F7D41"/>
    <w:rsid w:val="00601967"/>
    <w:rsid w:val="0060289F"/>
    <w:rsid w:val="006032D2"/>
    <w:rsid w:val="00604B59"/>
    <w:rsid w:val="00604D19"/>
    <w:rsid w:val="00611B9C"/>
    <w:rsid w:val="00612FBC"/>
    <w:rsid w:val="00613B5C"/>
    <w:rsid w:val="00613C59"/>
    <w:rsid w:val="006158D3"/>
    <w:rsid w:val="00620953"/>
    <w:rsid w:val="006214D3"/>
    <w:rsid w:val="006214FC"/>
    <w:rsid w:val="0062335B"/>
    <w:rsid w:val="0062368B"/>
    <w:rsid w:val="00623FAB"/>
    <w:rsid w:val="0062488A"/>
    <w:rsid w:val="00626513"/>
    <w:rsid w:val="0063119C"/>
    <w:rsid w:val="00631CD4"/>
    <w:rsid w:val="00633E56"/>
    <w:rsid w:val="00635729"/>
    <w:rsid w:val="0063620A"/>
    <w:rsid w:val="0064095A"/>
    <w:rsid w:val="00641720"/>
    <w:rsid w:val="00643E88"/>
    <w:rsid w:val="00645C91"/>
    <w:rsid w:val="006466BC"/>
    <w:rsid w:val="00646CD6"/>
    <w:rsid w:val="006471CC"/>
    <w:rsid w:val="006509B2"/>
    <w:rsid w:val="006510A7"/>
    <w:rsid w:val="00654057"/>
    <w:rsid w:val="0065446E"/>
    <w:rsid w:val="00654648"/>
    <w:rsid w:val="00655C79"/>
    <w:rsid w:val="00660E25"/>
    <w:rsid w:val="006615AB"/>
    <w:rsid w:val="00664185"/>
    <w:rsid w:val="006644E7"/>
    <w:rsid w:val="00665AA8"/>
    <w:rsid w:val="00666655"/>
    <w:rsid w:val="00667E6B"/>
    <w:rsid w:val="00671BC8"/>
    <w:rsid w:val="00672435"/>
    <w:rsid w:val="00672A8B"/>
    <w:rsid w:val="00674E9D"/>
    <w:rsid w:val="00676263"/>
    <w:rsid w:val="006765E4"/>
    <w:rsid w:val="0067681F"/>
    <w:rsid w:val="00676E01"/>
    <w:rsid w:val="00677C35"/>
    <w:rsid w:val="0068054E"/>
    <w:rsid w:val="00681B69"/>
    <w:rsid w:val="00681FF6"/>
    <w:rsid w:val="00682759"/>
    <w:rsid w:val="0068393D"/>
    <w:rsid w:val="00687317"/>
    <w:rsid w:val="006877E1"/>
    <w:rsid w:val="0069043B"/>
    <w:rsid w:val="00692074"/>
    <w:rsid w:val="00692726"/>
    <w:rsid w:val="00693686"/>
    <w:rsid w:val="00693F09"/>
    <w:rsid w:val="00694823"/>
    <w:rsid w:val="00694F4D"/>
    <w:rsid w:val="00695B9B"/>
    <w:rsid w:val="00696E3C"/>
    <w:rsid w:val="0069712C"/>
    <w:rsid w:val="006977FF"/>
    <w:rsid w:val="00697948"/>
    <w:rsid w:val="006A184F"/>
    <w:rsid w:val="006A6CDD"/>
    <w:rsid w:val="006A6DA8"/>
    <w:rsid w:val="006B0CBD"/>
    <w:rsid w:val="006B178E"/>
    <w:rsid w:val="006B2FBA"/>
    <w:rsid w:val="006B304E"/>
    <w:rsid w:val="006B3FAC"/>
    <w:rsid w:val="006B4028"/>
    <w:rsid w:val="006B4B05"/>
    <w:rsid w:val="006B5FDE"/>
    <w:rsid w:val="006B6317"/>
    <w:rsid w:val="006C017F"/>
    <w:rsid w:val="006C0FD1"/>
    <w:rsid w:val="006C4858"/>
    <w:rsid w:val="006C539D"/>
    <w:rsid w:val="006C7BB9"/>
    <w:rsid w:val="006D01D2"/>
    <w:rsid w:val="006D3C32"/>
    <w:rsid w:val="006D4748"/>
    <w:rsid w:val="006D616A"/>
    <w:rsid w:val="006D6456"/>
    <w:rsid w:val="006D6C00"/>
    <w:rsid w:val="006D7D25"/>
    <w:rsid w:val="006E11B3"/>
    <w:rsid w:val="006E11C2"/>
    <w:rsid w:val="006E1840"/>
    <w:rsid w:val="006E288B"/>
    <w:rsid w:val="006E2BD7"/>
    <w:rsid w:val="006E34E4"/>
    <w:rsid w:val="006E4ADE"/>
    <w:rsid w:val="006E65F0"/>
    <w:rsid w:val="006E73BB"/>
    <w:rsid w:val="006E7603"/>
    <w:rsid w:val="006F01B7"/>
    <w:rsid w:val="006F02D2"/>
    <w:rsid w:val="006F32B3"/>
    <w:rsid w:val="006F3E22"/>
    <w:rsid w:val="006F78DE"/>
    <w:rsid w:val="00701043"/>
    <w:rsid w:val="00705296"/>
    <w:rsid w:val="0070754A"/>
    <w:rsid w:val="007105F9"/>
    <w:rsid w:val="007107B0"/>
    <w:rsid w:val="00711AC7"/>
    <w:rsid w:val="00712588"/>
    <w:rsid w:val="00714847"/>
    <w:rsid w:val="00715CD9"/>
    <w:rsid w:val="00716664"/>
    <w:rsid w:val="0072023A"/>
    <w:rsid w:val="007207ED"/>
    <w:rsid w:val="00723346"/>
    <w:rsid w:val="00723729"/>
    <w:rsid w:val="00724C85"/>
    <w:rsid w:val="007256E0"/>
    <w:rsid w:val="00730F95"/>
    <w:rsid w:val="00731902"/>
    <w:rsid w:val="00735A38"/>
    <w:rsid w:val="00735C92"/>
    <w:rsid w:val="00735FA0"/>
    <w:rsid w:val="007376A0"/>
    <w:rsid w:val="007456CA"/>
    <w:rsid w:val="00746AAD"/>
    <w:rsid w:val="0074768E"/>
    <w:rsid w:val="007500C9"/>
    <w:rsid w:val="007512F1"/>
    <w:rsid w:val="007527DF"/>
    <w:rsid w:val="00752FCC"/>
    <w:rsid w:val="00753FD4"/>
    <w:rsid w:val="00755010"/>
    <w:rsid w:val="00755B91"/>
    <w:rsid w:val="00762A88"/>
    <w:rsid w:val="00762D6C"/>
    <w:rsid w:val="0076343B"/>
    <w:rsid w:val="0076445C"/>
    <w:rsid w:val="00765DEA"/>
    <w:rsid w:val="0076733B"/>
    <w:rsid w:val="00767FEE"/>
    <w:rsid w:val="007701A0"/>
    <w:rsid w:val="007704B0"/>
    <w:rsid w:val="007713C5"/>
    <w:rsid w:val="007731C9"/>
    <w:rsid w:val="007757CE"/>
    <w:rsid w:val="0077636E"/>
    <w:rsid w:val="0078008E"/>
    <w:rsid w:val="00780E37"/>
    <w:rsid w:val="007832E1"/>
    <w:rsid w:val="00783724"/>
    <w:rsid w:val="00790B2B"/>
    <w:rsid w:val="00790FF0"/>
    <w:rsid w:val="0079136B"/>
    <w:rsid w:val="00791791"/>
    <w:rsid w:val="00791EBE"/>
    <w:rsid w:val="00792FF7"/>
    <w:rsid w:val="007935C0"/>
    <w:rsid w:val="00793782"/>
    <w:rsid w:val="00793FBC"/>
    <w:rsid w:val="00795648"/>
    <w:rsid w:val="00795A63"/>
    <w:rsid w:val="00797130"/>
    <w:rsid w:val="0079748B"/>
    <w:rsid w:val="007A14CF"/>
    <w:rsid w:val="007A2E29"/>
    <w:rsid w:val="007A3206"/>
    <w:rsid w:val="007A4265"/>
    <w:rsid w:val="007A7849"/>
    <w:rsid w:val="007A7E4B"/>
    <w:rsid w:val="007B1D8C"/>
    <w:rsid w:val="007B341D"/>
    <w:rsid w:val="007B36DA"/>
    <w:rsid w:val="007B3B45"/>
    <w:rsid w:val="007B43B4"/>
    <w:rsid w:val="007B4E7A"/>
    <w:rsid w:val="007B6175"/>
    <w:rsid w:val="007B6A7B"/>
    <w:rsid w:val="007C0C92"/>
    <w:rsid w:val="007C297A"/>
    <w:rsid w:val="007C2C46"/>
    <w:rsid w:val="007C3F14"/>
    <w:rsid w:val="007C786C"/>
    <w:rsid w:val="007D0480"/>
    <w:rsid w:val="007D08C5"/>
    <w:rsid w:val="007D3C84"/>
    <w:rsid w:val="007D4214"/>
    <w:rsid w:val="007D6319"/>
    <w:rsid w:val="007E0BEA"/>
    <w:rsid w:val="007E0F09"/>
    <w:rsid w:val="007E31AD"/>
    <w:rsid w:val="007E3202"/>
    <w:rsid w:val="007E49BB"/>
    <w:rsid w:val="007E5338"/>
    <w:rsid w:val="007E589E"/>
    <w:rsid w:val="007E59BF"/>
    <w:rsid w:val="007E604B"/>
    <w:rsid w:val="007E6166"/>
    <w:rsid w:val="007E6945"/>
    <w:rsid w:val="007E6E00"/>
    <w:rsid w:val="007E7E29"/>
    <w:rsid w:val="007F022C"/>
    <w:rsid w:val="007F0B42"/>
    <w:rsid w:val="007F1266"/>
    <w:rsid w:val="007F15A1"/>
    <w:rsid w:val="007F17CD"/>
    <w:rsid w:val="007F2738"/>
    <w:rsid w:val="007F342F"/>
    <w:rsid w:val="008013F8"/>
    <w:rsid w:val="00801547"/>
    <w:rsid w:val="00802FEB"/>
    <w:rsid w:val="0080310D"/>
    <w:rsid w:val="00803341"/>
    <w:rsid w:val="0080635A"/>
    <w:rsid w:val="0080737A"/>
    <w:rsid w:val="008073A7"/>
    <w:rsid w:val="00810260"/>
    <w:rsid w:val="00810B7D"/>
    <w:rsid w:val="00811654"/>
    <w:rsid w:val="008116F7"/>
    <w:rsid w:val="00812054"/>
    <w:rsid w:val="00812B45"/>
    <w:rsid w:val="00812B52"/>
    <w:rsid w:val="00814EF8"/>
    <w:rsid w:val="00815178"/>
    <w:rsid w:val="008165DE"/>
    <w:rsid w:val="008168CD"/>
    <w:rsid w:val="008202BE"/>
    <w:rsid w:val="00820DBF"/>
    <w:rsid w:val="008211A2"/>
    <w:rsid w:val="00822A98"/>
    <w:rsid w:val="008253BD"/>
    <w:rsid w:val="00825C25"/>
    <w:rsid w:val="008311EC"/>
    <w:rsid w:val="0083294D"/>
    <w:rsid w:val="00833338"/>
    <w:rsid w:val="00833674"/>
    <w:rsid w:val="00834327"/>
    <w:rsid w:val="0083484B"/>
    <w:rsid w:val="00835CA4"/>
    <w:rsid w:val="008401A4"/>
    <w:rsid w:val="00840ED2"/>
    <w:rsid w:val="00841389"/>
    <w:rsid w:val="0084391E"/>
    <w:rsid w:val="0084612A"/>
    <w:rsid w:val="00846360"/>
    <w:rsid w:val="008510E8"/>
    <w:rsid w:val="00851327"/>
    <w:rsid w:val="00851E63"/>
    <w:rsid w:val="00853374"/>
    <w:rsid w:val="00853494"/>
    <w:rsid w:val="008571A8"/>
    <w:rsid w:val="00857D4A"/>
    <w:rsid w:val="00860D54"/>
    <w:rsid w:val="0087011D"/>
    <w:rsid w:val="00870399"/>
    <w:rsid w:val="00870AB7"/>
    <w:rsid w:val="00870F56"/>
    <w:rsid w:val="0087171E"/>
    <w:rsid w:val="00872975"/>
    <w:rsid w:val="00873C6A"/>
    <w:rsid w:val="00875BB4"/>
    <w:rsid w:val="00876C6B"/>
    <w:rsid w:val="00877F64"/>
    <w:rsid w:val="0088016A"/>
    <w:rsid w:val="008810E9"/>
    <w:rsid w:val="00881525"/>
    <w:rsid w:val="00881BDD"/>
    <w:rsid w:val="00881EE6"/>
    <w:rsid w:val="0088393E"/>
    <w:rsid w:val="00887C2A"/>
    <w:rsid w:val="0089139E"/>
    <w:rsid w:val="00893044"/>
    <w:rsid w:val="008930D1"/>
    <w:rsid w:val="00895B7B"/>
    <w:rsid w:val="00897130"/>
    <w:rsid w:val="008A4485"/>
    <w:rsid w:val="008A5AE0"/>
    <w:rsid w:val="008A6640"/>
    <w:rsid w:val="008A6BD8"/>
    <w:rsid w:val="008B046A"/>
    <w:rsid w:val="008B1B3E"/>
    <w:rsid w:val="008B1C11"/>
    <w:rsid w:val="008B1F0E"/>
    <w:rsid w:val="008B2152"/>
    <w:rsid w:val="008B5171"/>
    <w:rsid w:val="008B6352"/>
    <w:rsid w:val="008B7AAC"/>
    <w:rsid w:val="008C2E9B"/>
    <w:rsid w:val="008C32CA"/>
    <w:rsid w:val="008C3EF3"/>
    <w:rsid w:val="008C5262"/>
    <w:rsid w:val="008C62B1"/>
    <w:rsid w:val="008C7651"/>
    <w:rsid w:val="008C7AB8"/>
    <w:rsid w:val="008D02DB"/>
    <w:rsid w:val="008D2416"/>
    <w:rsid w:val="008D3638"/>
    <w:rsid w:val="008D3D46"/>
    <w:rsid w:val="008D4523"/>
    <w:rsid w:val="008D5C35"/>
    <w:rsid w:val="008E308C"/>
    <w:rsid w:val="008E4152"/>
    <w:rsid w:val="008E68D4"/>
    <w:rsid w:val="008E6F19"/>
    <w:rsid w:val="008E7C0A"/>
    <w:rsid w:val="008F30D2"/>
    <w:rsid w:val="008F3371"/>
    <w:rsid w:val="008F3502"/>
    <w:rsid w:val="008F3A1E"/>
    <w:rsid w:val="008F426B"/>
    <w:rsid w:val="008F4820"/>
    <w:rsid w:val="008F53AF"/>
    <w:rsid w:val="008F698A"/>
    <w:rsid w:val="008F6D9C"/>
    <w:rsid w:val="008F7BAB"/>
    <w:rsid w:val="008F7D4F"/>
    <w:rsid w:val="00900A99"/>
    <w:rsid w:val="00900B2E"/>
    <w:rsid w:val="0090112A"/>
    <w:rsid w:val="00906C84"/>
    <w:rsid w:val="00912701"/>
    <w:rsid w:val="00914B29"/>
    <w:rsid w:val="00915E4E"/>
    <w:rsid w:val="00916D45"/>
    <w:rsid w:val="00917B17"/>
    <w:rsid w:val="0092024D"/>
    <w:rsid w:val="0092112E"/>
    <w:rsid w:val="00923CC5"/>
    <w:rsid w:val="009270D8"/>
    <w:rsid w:val="009273BB"/>
    <w:rsid w:val="009304E9"/>
    <w:rsid w:val="00930B5E"/>
    <w:rsid w:val="00930E14"/>
    <w:rsid w:val="00930E34"/>
    <w:rsid w:val="009320E3"/>
    <w:rsid w:val="00932825"/>
    <w:rsid w:val="00932A3E"/>
    <w:rsid w:val="009333B8"/>
    <w:rsid w:val="00934DAC"/>
    <w:rsid w:val="00937635"/>
    <w:rsid w:val="00940575"/>
    <w:rsid w:val="00940D6A"/>
    <w:rsid w:val="009432F3"/>
    <w:rsid w:val="00944CD1"/>
    <w:rsid w:val="00947F84"/>
    <w:rsid w:val="00950557"/>
    <w:rsid w:val="00950BDC"/>
    <w:rsid w:val="009534A5"/>
    <w:rsid w:val="0095665C"/>
    <w:rsid w:val="00956BCA"/>
    <w:rsid w:val="00960B11"/>
    <w:rsid w:val="00961B21"/>
    <w:rsid w:val="009635B2"/>
    <w:rsid w:val="0096412F"/>
    <w:rsid w:val="009647F8"/>
    <w:rsid w:val="00965526"/>
    <w:rsid w:val="009666D6"/>
    <w:rsid w:val="0096719B"/>
    <w:rsid w:val="00970D58"/>
    <w:rsid w:val="00972322"/>
    <w:rsid w:val="009757F7"/>
    <w:rsid w:val="00976479"/>
    <w:rsid w:val="00981621"/>
    <w:rsid w:val="00982A12"/>
    <w:rsid w:val="00983ABE"/>
    <w:rsid w:val="00984982"/>
    <w:rsid w:val="0098578B"/>
    <w:rsid w:val="009901C2"/>
    <w:rsid w:val="00990C37"/>
    <w:rsid w:val="009915FB"/>
    <w:rsid w:val="00992CCB"/>
    <w:rsid w:val="0099590C"/>
    <w:rsid w:val="00995C08"/>
    <w:rsid w:val="00996F74"/>
    <w:rsid w:val="00997EB0"/>
    <w:rsid w:val="009A0282"/>
    <w:rsid w:val="009A0E4B"/>
    <w:rsid w:val="009A15E4"/>
    <w:rsid w:val="009A1C68"/>
    <w:rsid w:val="009A333B"/>
    <w:rsid w:val="009A4B95"/>
    <w:rsid w:val="009A520F"/>
    <w:rsid w:val="009A59A0"/>
    <w:rsid w:val="009A5A3A"/>
    <w:rsid w:val="009B02A6"/>
    <w:rsid w:val="009B0A7F"/>
    <w:rsid w:val="009B17FD"/>
    <w:rsid w:val="009B1DFA"/>
    <w:rsid w:val="009B20AA"/>
    <w:rsid w:val="009B2691"/>
    <w:rsid w:val="009B2F22"/>
    <w:rsid w:val="009B39AC"/>
    <w:rsid w:val="009B3A70"/>
    <w:rsid w:val="009B3A86"/>
    <w:rsid w:val="009B5C32"/>
    <w:rsid w:val="009B617B"/>
    <w:rsid w:val="009B74E6"/>
    <w:rsid w:val="009C0D4E"/>
    <w:rsid w:val="009C2C88"/>
    <w:rsid w:val="009C4A91"/>
    <w:rsid w:val="009C5D04"/>
    <w:rsid w:val="009C6504"/>
    <w:rsid w:val="009C71DF"/>
    <w:rsid w:val="009C73F5"/>
    <w:rsid w:val="009D0539"/>
    <w:rsid w:val="009D08A0"/>
    <w:rsid w:val="009D1940"/>
    <w:rsid w:val="009D2798"/>
    <w:rsid w:val="009D3A80"/>
    <w:rsid w:val="009D407A"/>
    <w:rsid w:val="009D4102"/>
    <w:rsid w:val="009D5F76"/>
    <w:rsid w:val="009D6B96"/>
    <w:rsid w:val="009D7BEE"/>
    <w:rsid w:val="009D7F4A"/>
    <w:rsid w:val="009E2B51"/>
    <w:rsid w:val="009E2FFC"/>
    <w:rsid w:val="009E37C4"/>
    <w:rsid w:val="009E41AE"/>
    <w:rsid w:val="009E52D1"/>
    <w:rsid w:val="009E60C6"/>
    <w:rsid w:val="009E694C"/>
    <w:rsid w:val="009F0A6D"/>
    <w:rsid w:val="009F0CBF"/>
    <w:rsid w:val="009F4151"/>
    <w:rsid w:val="009F4E5D"/>
    <w:rsid w:val="009F633E"/>
    <w:rsid w:val="009F6AD1"/>
    <w:rsid w:val="009F71D3"/>
    <w:rsid w:val="009F79D2"/>
    <w:rsid w:val="00A0016E"/>
    <w:rsid w:val="00A010C9"/>
    <w:rsid w:val="00A012F8"/>
    <w:rsid w:val="00A0195B"/>
    <w:rsid w:val="00A0390E"/>
    <w:rsid w:val="00A05CC8"/>
    <w:rsid w:val="00A069B0"/>
    <w:rsid w:val="00A069F2"/>
    <w:rsid w:val="00A10A4F"/>
    <w:rsid w:val="00A1346A"/>
    <w:rsid w:val="00A14C8A"/>
    <w:rsid w:val="00A14FB9"/>
    <w:rsid w:val="00A1509D"/>
    <w:rsid w:val="00A15333"/>
    <w:rsid w:val="00A22949"/>
    <w:rsid w:val="00A229D1"/>
    <w:rsid w:val="00A24DF3"/>
    <w:rsid w:val="00A25151"/>
    <w:rsid w:val="00A27014"/>
    <w:rsid w:val="00A32142"/>
    <w:rsid w:val="00A34901"/>
    <w:rsid w:val="00A34E7A"/>
    <w:rsid w:val="00A35B1F"/>
    <w:rsid w:val="00A360B0"/>
    <w:rsid w:val="00A360E0"/>
    <w:rsid w:val="00A370A3"/>
    <w:rsid w:val="00A3719A"/>
    <w:rsid w:val="00A37A9B"/>
    <w:rsid w:val="00A4308B"/>
    <w:rsid w:val="00A45575"/>
    <w:rsid w:val="00A503EE"/>
    <w:rsid w:val="00A51C05"/>
    <w:rsid w:val="00A56AC8"/>
    <w:rsid w:val="00A6002F"/>
    <w:rsid w:val="00A612E4"/>
    <w:rsid w:val="00A61719"/>
    <w:rsid w:val="00A63C4C"/>
    <w:rsid w:val="00A6446D"/>
    <w:rsid w:val="00A648D0"/>
    <w:rsid w:val="00A674AC"/>
    <w:rsid w:val="00A67CE6"/>
    <w:rsid w:val="00A71062"/>
    <w:rsid w:val="00A72068"/>
    <w:rsid w:val="00A7249D"/>
    <w:rsid w:val="00A72CAA"/>
    <w:rsid w:val="00A75DA0"/>
    <w:rsid w:val="00A7762A"/>
    <w:rsid w:val="00A83F3A"/>
    <w:rsid w:val="00A86649"/>
    <w:rsid w:val="00A868FC"/>
    <w:rsid w:val="00A90D49"/>
    <w:rsid w:val="00A9151A"/>
    <w:rsid w:val="00A91725"/>
    <w:rsid w:val="00A93BAB"/>
    <w:rsid w:val="00A93EAF"/>
    <w:rsid w:val="00A97110"/>
    <w:rsid w:val="00A9769B"/>
    <w:rsid w:val="00A97F44"/>
    <w:rsid w:val="00AA0E0D"/>
    <w:rsid w:val="00AA2950"/>
    <w:rsid w:val="00AA2EDD"/>
    <w:rsid w:val="00AA4195"/>
    <w:rsid w:val="00AA473B"/>
    <w:rsid w:val="00AA608E"/>
    <w:rsid w:val="00AA6BD9"/>
    <w:rsid w:val="00AA7CF7"/>
    <w:rsid w:val="00AB00B3"/>
    <w:rsid w:val="00AB12BD"/>
    <w:rsid w:val="00AB25A8"/>
    <w:rsid w:val="00AB2883"/>
    <w:rsid w:val="00AB7022"/>
    <w:rsid w:val="00AC011E"/>
    <w:rsid w:val="00AC08C9"/>
    <w:rsid w:val="00AC2F59"/>
    <w:rsid w:val="00AC3A97"/>
    <w:rsid w:val="00AC4025"/>
    <w:rsid w:val="00AC4685"/>
    <w:rsid w:val="00AC47D3"/>
    <w:rsid w:val="00AC551F"/>
    <w:rsid w:val="00AC690A"/>
    <w:rsid w:val="00AD1136"/>
    <w:rsid w:val="00AD1E40"/>
    <w:rsid w:val="00AD206E"/>
    <w:rsid w:val="00AD3B03"/>
    <w:rsid w:val="00AD432D"/>
    <w:rsid w:val="00AD4E9E"/>
    <w:rsid w:val="00AD6D7D"/>
    <w:rsid w:val="00AE00E9"/>
    <w:rsid w:val="00AE16C2"/>
    <w:rsid w:val="00AE4D2B"/>
    <w:rsid w:val="00AE5206"/>
    <w:rsid w:val="00AE63DC"/>
    <w:rsid w:val="00AE780E"/>
    <w:rsid w:val="00AE7E6B"/>
    <w:rsid w:val="00AF10CA"/>
    <w:rsid w:val="00AF294F"/>
    <w:rsid w:val="00AF2BF2"/>
    <w:rsid w:val="00AF38B0"/>
    <w:rsid w:val="00AF40ED"/>
    <w:rsid w:val="00AF4E17"/>
    <w:rsid w:val="00AF5B84"/>
    <w:rsid w:val="00AF66CD"/>
    <w:rsid w:val="00AF7886"/>
    <w:rsid w:val="00AF7EE8"/>
    <w:rsid w:val="00B00CB9"/>
    <w:rsid w:val="00B027BD"/>
    <w:rsid w:val="00B036D7"/>
    <w:rsid w:val="00B056EE"/>
    <w:rsid w:val="00B058D4"/>
    <w:rsid w:val="00B06283"/>
    <w:rsid w:val="00B06604"/>
    <w:rsid w:val="00B06BD3"/>
    <w:rsid w:val="00B11F13"/>
    <w:rsid w:val="00B148AA"/>
    <w:rsid w:val="00B20BD1"/>
    <w:rsid w:val="00B2187F"/>
    <w:rsid w:val="00B227AD"/>
    <w:rsid w:val="00B24021"/>
    <w:rsid w:val="00B26B2A"/>
    <w:rsid w:val="00B27B9C"/>
    <w:rsid w:val="00B30918"/>
    <w:rsid w:val="00B30B41"/>
    <w:rsid w:val="00B32438"/>
    <w:rsid w:val="00B32F28"/>
    <w:rsid w:val="00B32F33"/>
    <w:rsid w:val="00B33C06"/>
    <w:rsid w:val="00B35023"/>
    <w:rsid w:val="00B37160"/>
    <w:rsid w:val="00B37965"/>
    <w:rsid w:val="00B44CB0"/>
    <w:rsid w:val="00B44FBB"/>
    <w:rsid w:val="00B45A9A"/>
    <w:rsid w:val="00B51F34"/>
    <w:rsid w:val="00B5510B"/>
    <w:rsid w:val="00B55F43"/>
    <w:rsid w:val="00B56EBF"/>
    <w:rsid w:val="00B618F2"/>
    <w:rsid w:val="00B61901"/>
    <w:rsid w:val="00B6190E"/>
    <w:rsid w:val="00B634A2"/>
    <w:rsid w:val="00B634D8"/>
    <w:rsid w:val="00B63A40"/>
    <w:rsid w:val="00B67FFA"/>
    <w:rsid w:val="00B71607"/>
    <w:rsid w:val="00B73170"/>
    <w:rsid w:val="00B754D2"/>
    <w:rsid w:val="00B764BF"/>
    <w:rsid w:val="00B7752F"/>
    <w:rsid w:val="00B8211B"/>
    <w:rsid w:val="00B84E27"/>
    <w:rsid w:val="00B84E48"/>
    <w:rsid w:val="00B903B3"/>
    <w:rsid w:val="00B9136E"/>
    <w:rsid w:val="00B926A2"/>
    <w:rsid w:val="00B92D13"/>
    <w:rsid w:val="00B93B32"/>
    <w:rsid w:val="00BA1A9C"/>
    <w:rsid w:val="00BA7A27"/>
    <w:rsid w:val="00BB2A9A"/>
    <w:rsid w:val="00BB3C45"/>
    <w:rsid w:val="00BB42DE"/>
    <w:rsid w:val="00BB540C"/>
    <w:rsid w:val="00BB59FE"/>
    <w:rsid w:val="00BB74ED"/>
    <w:rsid w:val="00BC0D8E"/>
    <w:rsid w:val="00BC1448"/>
    <w:rsid w:val="00BC156A"/>
    <w:rsid w:val="00BC3571"/>
    <w:rsid w:val="00BC490A"/>
    <w:rsid w:val="00BC7CC4"/>
    <w:rsid w:val="00BD08D3"/>
    <w:rsid w:val="00BD2BCB"/>
    <w:rsid w:val="00BD4B5F"/>
    <w:rsid w:val="00BD5E21"/>
    <w:rsid w:val="00BD73AD"/>
    <w:rsid w:val="00BD74CB"/>
    <w:rsid w:val="00BE1390"/>
    <w:rsid w:val="00BE2076"/>
    <w:rsid w:val="00BE32F3"/>
    <w:rsid w:val="00BE3743"/>
    <w:rsid w:val="00BE417A"/>
    <w:rsid w:val="00BE5B57"/>
    <w:rsid w:val="00BE6F5C"/>
    <w:rsid w:val="00BF0E27"/>
    <w:rsid w:val="00BF471C"/>
    <w:rsid w:val="00BF7720"/>
    <w:rsid w:val="00C018B0"/>
    <w:rsid w:val="00C03401"/>
    <w:rsid w:val="00C05137"/>
    <w:rsid w:val="00C06028"/>
    <w:rsid w:val="00C071BD"/>
    <w:rsid w:val="00C11172"/>
    <w:rsid w:val="00C14D89"/>
    <w:rsid w:val="00C16774"/>
    <w:rsid w:val="00C17773"/>
    <w:rsid w:val="00C17A9E"/>
    <w:rsid w:val="00C209F8"/>
    <w:rsid w:val="00C2185E"/>
    <w:rsid w:val="00C225CF"/>
    <w:rsid w:val="00C22CA4"/>
    <w:rsid w:val="00C23B82"/>
    <w:rsid w:val="00C25CB6"/>
    <w:rsid w:val="00C26DE8"/>
    <w:rsid w:val="00C2758B"/>
    <w:rsid w:val="00C27FF3"/>
    <w:rsid w:val="00C306B5"/>
    <w:rsid w:val="00C30B31"/>
    <w:rsid w:val="00C31165"/>
    <w:rsid w:val="00C31D25"/>
    <w:rsid w:val="00C32ECD"/>
    <w:rsid w:val="00C34C86"/>
    <w:rsid w:val="00C35F63"/>
    <w:rsid w:val="00C36448"/>
    <w:rsid w:val="00C36B51"/>
    <w:rsid w:val="00C3786F"/>
    <w:rsid w:val="00C37ACF"/>
    <w:rsid w:val="00C402AA"/>
    <w:rsid w:val="00C40827"/>
    <w:rsid w:val="00C40EFC"/>
    <w:rsid w:val="00C41D39"/>
    <w:rsid w:val="00C42E35"/>
    <w:rsid w:val="00C44E62"/>
    <w:rsid w:val="00C45389"/>
    <w:rsid w:val="00C454C3"/>
    <w:rsid w:val="00C45E63"/>
    <w:rsid w:val="00C45E75"/>
    <w:rsid w:val="00C4609E"/>
    <w:rsid w:val="00C54B52"/>
    <w:rsid w:val="00C56E27"/>
    <w:rsid w:val="00C5758A"/>
    <w:rsid w:val="00C575F7"/>
    <w:rsid w:val="00C60B51"/>
    <w:rsid w:val="00C66C9E"/>
    <w:rsid w:val="00C73F20"/>
    <w:rsid w:val="00C73FEC"/>
    <w:rsid w:val="00C74125"/>
    <w:rsid w:val="00C75154"/>
    <w:rsid w:val="00C76880"/>
    <w:rsid w:val="00C770BF"/>
    <w:rsid w:val="00C77422"/>
    <w:rsid w:val="00C806CE"/>
    <w:rsid w:val="00C808B8"/>
    <w:rsid w:val="00C80A7B"/>
    <w:rsid w:val="00C81220"/>
    <w:rsid w:val="00C8150D"/>
    <w:rsid w:val="00C816D6"/>
    <w:rsid w:val="00C81F3D"/>
    <w:rsid w:val="00C83716"/>
    <w:rsid w:val="00C83D3A"/>
    <w:rsid w:val="00C8715E"/>
    <w:rsid w:val="00C87859"/>
    <w:rsid w:val="00C900CD"/>
    <w:rsid w:val="00C909E5"/>
    <w:rsid w:val="00C90A05"/>
    <w:rsid w:val="00C93442"/>
    <w:rsid w:val="00C95D1C"/>
    <w:rsid w:val="00C96088"/>
    <w:rsid w:val="00CA20A8"/>
    <w:rsid w:val="00CA2812"/>
    <w:rsid w:val="00CA365C"/>
    <w:rsid w:val="00CA3995"/>
    <w:rsid w:val="00CA7375"/>
    <w:rsid w:val="00CA7F6F"/>
    <w:rsid w:val="00CB1816"/>
    <w:rsid w:val="00CB1E16"/>
    <w:rsid w:val="00CB476D"/>
    <w:rsid w:val="00CB702A"/>
    <w:rsid w:val="00CC0386"/>
    <w:rsid w:val="00CC0F2D"/>
    <w:rsid w:val="00CC1AA9"/>
    <w:rsid w:val="00CC26FE"/>
    <w:rsid w:val="00CC610F"/>
    <w:rsid w:val="00CC649C"/>
    <w:rsid w:val="00CD0048"/>
    <w:rsid w:val="00CD24AC"/>
    <w:rsid w:val="00CD4269"/>
    <w:rsid w:val="00CD5109"/>
    <w:rsid w:val="00CD5290"/>
    <w:rsid w:val="00CD5629"/>
    <w:rsid w:val="00CE1858"/>
    <w:rsid w:val="00CE1D19"/>
    <w:rsid w:val="00CE2771"/>
    <w:rsid w:val="00CE4CFA"/>
    <w:rsid w:val="00CE4EFB"/>
    <w:rsid w:val="00CE53AB"/>
    <w:rsid w:val="00CE7541"/>
    <w:rsid w:val="00CF0E37"/>
    <w:rsid w:val="00CF1C36"/>
    <w:rsid w:val="00CF2997"/>
    <w:rsid w:val="00CF36D3"/>
    <w:rsid w:val="00CF6E20"/>
    <w:rsid w:val="00CF6EA3"/>
    <w:rsid w:val="00D005DD"/>
    <w:rsid w:val="00D00D0B"/>
    <w:rsid w:val="00D01CDE"/>
    <w:rsid w:val="00D01D55"/>
    <w:rsid w:val="00D028E8"/>
    <w:rsid w:val="00D04194"/>
    <w:rsid w:val="00D045A5"/>
    <w:rsid w:val="00D04AB9"/>
    <w:rsid w:val="00D04EBF"/>
    <w:rsid w:val="00D06656"/>
    <w:rsid w:val="00D11A70"/>
    <w:rsid w:val="00D13279"/>
    <w:rsid w:val="00D134F5"/>
    <w:rsid w:val="00D14A44"/>
    <w:rsid w:val="00D15EF7"/>
    <w:rsid w:val="00D16FB2"/>
    <w:rsid w:val="00D20B78"/>
    <w:rsid w:val="00D21188"/>
    <w:rsid w:val="00D22E72"/>
    <w:rsid w:val="00D23B5F"/>
    <w:rsid w:val="00D26344"/>
    <w:rsid w:val="00D2683B"/>
    <w:rsid w:val="00D27246"/>
    <w:rsid w:val="00D30A98"/>
    <w:rsid w:val="00D30BCE"/>
    <w:rsid w:val="00D31707"/>
    <w:rsid w:val="00D31E52"/>
    <w:rsid w:val="00D35F67"/>
    <w:rsid w:val="00D47FD5"/>
    <w:rsid w:val="00D54252"/>
    <w:rsid w:val="00D562AF"/>
    <w:rsid w:val="00D57409"/>
    <w:rsid w:val="00D57D8B"/>
    <w:rsid w:val="00D61955"/>
    <w:rsid w:val="00D631CB"/>
    <w:rsid w:val="00D64E69"/>
    <w:rsid w:val="00D657CC"/>
    <w:rsid w:val="00D67B53"/>
    <w:rsid w:val="00D729EE"/>
    <w:rsid w:val="00D72D90"/>
    <w:rsid w:val="00D74605"/>
    <w:rsid w:val="00D75349"/>
    <w:rsid w:val="00D75673"/>
    <w:rsid w:val="00D75D77"/>
    <w:rsid w:val="00D77179"/>
    <w:rsid w:val="00D800A9"/>
    <w:rsid w:val="00D81630"/>
    <w:rsid w:val="00D82045"/>
    <w:rsid w:val="00D84356"/>
    <w:rsid w:val="00D84AB9"/>
    <w:rsid w:val="00D8583A"/>
    <w:rsid w:val="00D85B0B"/>
    <w:rsid w:val="00D85D17"/>
    <w:rsid w:val="00D87B45"/>
    <w:rsid w:val="00D87CCD"/>
    <w:rsid w:val="00D87D98"/>
    <w:rsid w:val="00D93182"/>
    <w:rsid w:val="00D94D16"/>
    <w:rsid w:val="00D959B9"/>
    <w:rsid w:val="00D959DD"/>
    <w:rsid w:val="00D967A0"/>
    <w:rsid w:val="00D96C08"/>
    <w:rsid w:val="00D9717A"/>
    <w:rsid w:val="00D97A87"/>
    <w:rsid w:val="00DA1052"/>
    <w:rsid w:val="00DA15E8"/>
    <w:rsid w:val="00DA1892"/>
    <w:rsid w:val="00DA2771"/>
    <w:rsid w:val="00DA29E4"/>
    <w:rsid w:val="00DA2E06"/>
    <w:rsid w:val="00DA38E9"/>
    <w:rsid w:val="00DA6641"/>
    <w:rsid w:val="00DA6E1D"/>
    <w:rsid w:val="00DA71AF"/>
    <w:rsid w:val="00DA7427"/>
    <w:rsid w:val="00DA7432"/>
    <w:rsid w:val="00DB0200"/>
    <w:rsid w:val="00DB15DD"/>
    <w:rsid w:val="00DB17BF"/>
    <w:rsid w:val="00DB23BE"/>
    <w:rsid w:val="00DB36CE"/>
    <w:rsid w:val="00DB5B77"/>
    <w:rsid w:val="00DB6158"/>
    <w:rsid w:val="00DB76F8"/>
    <w:rsid w:val="00DC191E"/>
    <w:rsid w:val="00DC1E3E"/>
    <w:rsid w:val="00DC3192"/>
    <w:rsid w:val="00DC4514"/>
    <w:rsid w:val="00DC708A"/>
    <w:rsid w:val="00DD15F8"/>
    <w:rsid w:val="00DD1F28"/>
    <w:rsid w:val="00DD21F0"/>
    <w:rsid w:val="00DD2BAA"/>
    <w:rsid w:val="00DD56CB"/>
    <w:rsid w:val="00DD5DF0"/>
    <w:rsid w:val="00DD782E"/>
    <w:rsid w:val="00DD78E7"/>
    <w:rsid w:val="00DE40B1"/>
    <w:rsid w:val="00DE65B3"/>
    <w:rsid w:val="00DE7AEE"/>
    <w:rsid w:val="00DF0E1B"/>
    <w:rsid w:val="00DF303D"/>
    <w:rsid w:val="00DF4C85"/>
    <w:rsid w:val="00DF4FB7"/>
    <w:rsid w:val="00DF559E"/>
    <w:rsid w:val="00E0049B"/>
    <w:rsid w:val="00E02D41"/>
    <w:rsid w:val="00E04C68"/>
    <w:rsid w:val="00E05C39"/>
    <w:rsid w:val="00E05E43"/>
    <w:rsid w:val="00E067F7"/>
    <w:rsid w:val="00E06D35"/>
    <w:rsid w:val="00E07C5E"/>
    <w:rsid w:val="00E11743"/>
    <w:rsid w:val="00E12AFA"/>
    <w:rsid w:val="00E13CA6"/>
    <w:rsid w:val="00E14D4F"/>
    <w:rsid w:val="00E155BA"/>
    <w:rsid w:val="00E169A9"/>
    <w:rsid w:val="00E173BE"/>
    <w:rsid w:val="00E17E8C"/>
    <w:rsid w:val="00E200BA"/>
    <w:rsid w:val="00E20763"/>
    <w:rsid w:val="00E21AC2"/>
    <w:rsid w:val="00E229D4"/>
    <w:rsid w:val="00E23056"/>
    <w:rsid w:val="00E236D9"/>
    <w:rsid w:val="00E23ECA"/>
    <w:rsid w:val="00E23EFF"/>
    <w:rsid w:val="00E27B7A"/>
    <w:rsid w:val="00E30FC0"/>
    <w:rsid w:val="00E3136B"/>
    <w:rsid w:val="00E33AA3"/>
    <w:rsid w:val="00E33DE4"/>
    <w:rsid w:val="00E3416E"/>
    <w:rsid w:val="00E37541"/>
    <w:rsid w:val="00E37B79"/>
    <w:rsid w:val="00E4011A"/>
    <w:rsid w:val="00E404B8"/>
    <w:rsid w:val="00E40D06"/>
    <w:rsid w:val="00E43AA2"/>
    <w:rsid w:val="00E44052"/>
    <w:rsid w:val="00E4580D"/>
    <w:rsid w:val="00E45F3F"/>
    <w:rsid w:val="00E462D0"/>
    <w:rsid w:val="00E47AC1"/>
    <w:rsid w:val="00E50035"/>
    <w:rsid w:val="00E521C2"/>
    <w:rsid w:val="00E52339"/>
    <w:rsid w:val="00E54256"/>
    <w:rsid w:val="00E547BE"/>
    <w:rsid w:val="00E57055"/>
    <w:rsid w:val="00E62187"/>
    <w:rsid w:val="00E637F0"/>
    <w:rsid w:val="00E6536F"/>
    <w:rsid w:val="00E6556F"/>
    <w:rsid w:val="00E659B8"/>
    <w:rsid w:val="00E67353"/>
    <w:rsid w:val="00E67375"/>
    <w:rsid w:val="00E67D41"/>
    <w:rsid w:val="00E7149F"/>
    <w:rsid w:val="00E72967"/>
    <w:rsid w:val="00E770DE"/>
    <w:rsid w:val="00E807F3"/>
    <w:rsid w:val="00E81282"/>
    <w:rsid w:val="00E81633"/>
    <w:rsid w:val="00E841BE"/>
    <w:rsid w:val="00E844F0"/>
    <w:rsid w:val="00E851AB"/>
    <w:rsid w:val="00E86BF8"/>
    <w:rsid w:val="00E90DA0"/>
    <w:rsid w:val="00E93387"/>
    <w:rsid w:val="00E93C2C"/>
    <w:rsid w:val="00E947A1"/>
    <w:rsid w:val="00E96079"/>
    <w:rsid w:val="00E976EC"/>
    <w:rsid w:val="00E97E7E"/>
    <w:rsid w:val="00EA02CA"/>
    <w:rsid w:val="00EA1A68"/>
    <w:rsid w:val="00EA1B93"/>
    <w:rsid w:val="00EA2867"/>
    <w:rsid w:val="00EA2AAA"/>
    <w:rsid w:val="00EA6A56"/>
    <w:rsid w:val="00EA7BE4"/>
    <w:rsid w:val="00EB0557"/>
    <w:rsid w:val="00EB1738"/>
    <w:rsid w:val="00EB19E1"/>
    <w:rsid w:val="00EB1E6D"/>
    <w:rsid w:val="00EB22ED"/>
    <w:rsid w:val="00EB292B"/>
    <w:rsid w:val="00EB76EC"/>
    <w:rsid w:val="00EC0925"/>
    <w:rsid w:val="00EC2C8E"/>
    <w:rsid w:val="00EC4470"/>
    <w:rsid w:val="00EC57E8"/>
    <w:rsid w:val="00ED630B"/>
    <w:rsid w:val="00ED64CB"/>
    <w:rsid w:val="00ED6B95"/>
    <w:rsid w:val="00ED6CFA"/>
    <w:rsid w:val="00EE05EB"/>
    <w:rsid w:val="00EE0C72"/>
    <w:rsid w:val="00EE165E"/>
    <w:rsid w:val="00EE16C9"/>
    <w:rsid w:val="00EE19DD"/>
    <w:rsid w:val="00EE26BF"/>
    <w:rsid w:val="00EE4231"/>
    <w:rsid w:val="00EE495F"/>
    <w:rsid w:val="00EE4FBA"/>
    <w:rsid w:val="00EE547B"/>
    <w:rsid w:val="00EE5681"/>
    <w:rsid w:val="00EE5A83"/>
    <w:rsid w:val="00EE6667"/>
    <w:rsid w:val="00EE6B8A"/>
    <w:rsid w:val="00EE7043"/>
    <w:rsid w:val="00EE75E2"/>
    <w:rsid w:val="00EF0172"/>
    <w:rsid w:val="00EF026C"/>
    <w:rsid w:val="00EF3C34"/>
    <w:rsid w:val="00EF3C4F"/>
    <w:rsid w:val="00EF4243"/>
    <w:rsid w:val="00EF4B60"/>
    <w:rsid w:val="00EF6196"/>
    <w:rsid w:val="00F01444"/>
    <w:rsid w:val="00F0630B"/>
    <w:rsid w:val="00F06552"/>
    <w:rsid w:val="00F06FFF"/>
    <w:rsid w:val="00F0781A"/>
    <w:rsid w:val="00F105C1"/>
    <w:rsid w:val="00F11D0C"/>
    <w:rsid w:val="00F12173"/>
    <w:rsid w:val="00F16357"/>
    <w:rsid w:val="00F177CF"/>
    <w:rsid w:val="00F206DF"/>
    <w:rsid w:val="00F20F33"/>
    <w:rsid w:val="00F21A59"/>
    <w:rsid w:val="00F21BC2"/>
    <w:rsid w:val="00F241B1"/>
    <w:rsid w:val="00F259B3"/>
    <w:rsid w:val="00F25A45"/>
    <w:rsid w:val="00F27F63"/>
    <w:rsid w:val="00F304DC"/>
    <w:rsid w:val="00F35F3D"/>
    <w:rsid w:val="00F36169"/>
    <w:rsid w:val="00F3641A"/>
    <w:rsid w:val="00F40DFE"/>
    <w:rsid w:val="00F41A3C"/>
    <w:rsid w:val="00F426B1"/>
    <w:rsid w:val="00F42FA7"/>
    <w:rsid w:val="00F43CEC"/>
    <w:rsid w:val="00F450B1"/>
    <w:rsid w:val="00F461D9"/>
    <w:rsid w:val="00F473EE"/>
    <w:rsid w:val="00F47E25"/>
    <w:rsid w:val="00F535CF"/>
    <w:rsid w:val="00F53C2A"/>
    <w:rsid w:val="00F53ED7"/>
    <w:rsid w:val="00F53FB9"/>
    <w:rsid w:val="00F56925"/>
    <w:rsid w:val="00F5759E"/>
    <w:rsid w:val="00F57CC3"/>
    <w:rsid w:val="00F60CE1"/>
    <w:rsid w:val="00F60D90"/>
    <w:rsid w:val="00F63818"/>
    <w:rsid w:val="00F64D57"/>
    <w:rsid w:val="00F70A54"/>
    <w:rsid w:val="00F70F7F"/>
    <w:rsid w:val="00F71150"/>
    <w:rsid w:val="00F72C4B"/>
    <w:rsid w:val="00F732D1"/>
    <w:rsid w:val="00F75C04"/>
    <w:rsid w:val="00F7677A"/>
    <w:rsid w:val="00F76C5C"/>
    <w:rsid w:val="00F814BC"/>
    <w:rsid w:val="00F81940"/>
    <w:rsid w:val="00F82DAC"/>
    <w:rsid w:val="00F851BB"/>
    <w:rsid w:val="00F857E1"/>
    <w:rsid w:val="00F87D0C"/>
    <w:rsid w:val="00F9051D"/>
    <w:rsid w:val="00F9091A"/>
    <w:rsid w:val="00F91BB5"/>
    <w:rsid w:val="00F94944"/>
    <w:rsid w:val="00F94966"/>
    <w:rsid w:val="00F95FA1"/>
    <w:rsid w:val="00F962D0"/>
    <w:rsid w:val="00FA075F"/>
    <w:rsid w:val="00FA0D86"/>
    <w:rsid w:val="00FA0EC5"/>
    <w:rsid w:val="00FA14AD"/>
    <w:rsid w:val="00FA35CC"/>
    <w:rsid w:val="00FA391B"/>
    <w:rsid w:val="00FA525F"/>
    <w:rsid w:val="00FA651D"/>
    <w:rsid w:val="00FA755B"/>
    <w:rsid w:val="00FA77E8"/>
    <w:rsid w:val="00FB26DD"/>
    <w:rsid w:val="00FB30BE"/>
    <w:rsid w:val="00FB3B48"/>
    <w:rsid w:val="00FB53DE"/>
    <w:rsid w:val="00FB63F0"/>
    <w:rsid w:val="00FB7B89"/>
    <w:rsid w:val="00FC0468"/>
    <w:rsid w:val="00FC05F4"/>
    <w:rsid w:val="00FC1A7D"/>
    <w:rsid w:val="00FC77DB"/>
    <w:rsid w:val="00FD096F"/>
    <w:rsid w:val="00FD0F97"/>
    <w:rsid w:val="00FD1198"/>
    <w:rsid w:val="00FD11C2"/>
    <w:rsid w:val="00FD3055"/>
    <w:rsid w:val="00FD320F"/>
    <w:rsid w:val="00FD3C7E"/>
    <w:rsid w:val="00FD4486"/>
    <w:rsid w:val="00FD49D6"/>
    <w:rsid w:val="00FD5318"/>
    <w:rsid w:val="00FD5AE3"/>
    <w:rsid w:val="00FD648E"/>
    <w:rsid w:val="00FD7BF0"/>
    <w:rsid w:val="00FD7C13"/>
    <w:rsid w:val="00FE0415"/>
    <w:rsid w:val="00FE32D1"/>
    <w:rsid w:val="00FE4D9E"/>
    <w:rsid w:val="00FE7D21"/>
    <w:rsid w:val="00FE7FA8"/>
    <w:rsid w:val="00FF15E3"/>
    <w:rsid w:val="00FF20E4"/>
    <w:rsid w:val="00FF553C"/>
    <w:rsid w:val="00FF767E"/>
    <w:rsid w:val="00FF7836"/>
    <w:rsid w:val="00FF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C39B"/>
  <w15:docId w15:val="{EDD94FDE-8696-47CE-8997-F9394884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CD3"/>
    <w:pPr>
      <w:spacing w:after="200" w:line="276" w:lineRule="auto"/>
    </w:pPr>
    <w:rPr>
      <w:sz w:val="22"/>
      <w:szCs w:val="22"/>
    </w:rPr>
  </w:style>
  <w:style w:type="paragraph" w:styleId="1">
    <w:name w:val="heading 1"/>
    <w:basedOn w:val="a"/>
    <w:next w:val="a"/>
    <w:link w:val="10"/>
    <w:uiPriority w:val="9"/>
    <w:qFormat/>
    <w:rsid w:val="00D045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F7ADE"/>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unhideWhenUsed/>
    <w:qFormat/>
    <w:rsid w:val="00CE1858"/>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FA7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F03"/>
    <w:pPr>
      <w:ind w:left="720"/>
      <w:contextualSpacing/>
    </w:pPr>
  </w:style>
  <w:style w:type="table" w:styleId="a4">
    <w:name w:val="Table Grid"/>
    <w:basedOn w:val="a1"/>
    <w:rsid w:val="001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CE1858"/>
    <w:rPr>
      <w:rFonts w:ascii="Cambria" w:eastAsia="Times New Roman" w:hAnsi="Cambria" w:cs="Times New Roman"/>
      <w:b/>
      <w:bCs/>
      <w:color w:val="4F81BD"/>
    </w:rPr>
  </w:style>
  <w:style w:type="character" w:styleId="a5">
    <w:name w:val="Hyperlink"/>
    <w:uiPriority w:val="99"/>
    <w:unhideWhenUsed/>
    <w:rsid w:val="00CE1858"/>
    <w:rPr>
      <w:color w:val="0000FF"/>
      <w:u w:val="single"/>
    </w:rPr>
  </w:style>
  <w:style w:type="paragraph" w:styleId="a6">
    <w:name w:val="Balloon Text"/>
    <w:basedOn w:val="a"/>
    <w:link w:val="a7"/>
    <w:uiPriority w:val="99"/>
    <w:semiHidden/>
    <w:unhideWhenUsed/>
    <w:rsid w:val="00CE185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E1858"/>
    <w:rPr>
      <w:rFonts w:ascii="Tahoma" w:hAnsi="Tahoma" w:cs="Tahoma"/>
      <w:sz w:val="16"/>
      <w:szCs w:val="16"/>
    </w:rPr>
  </w:style>
  <w:style w:type="character" w:customStyle="1" w:styleId="FontStyle80">
    <w:name w:val="Font Style80"/>
    <w:rsid w:val="00B32F28"/>
    <w:rPr>
      <w:rFonts w:ascii="Times New Roman" w:hAnsi="Times New Roman" w:cs="Times New Roman" w:hint="default"/>
      <w:sz w:val="24"/>
      <w:szCs w:val="24"/>
    </w:rPr>
  </w:style>
  <w:style w:type="paragraph" w:styleId="a8">
    <w:name w:val="header"/>
    <w:basedOn w:val="a"/>
    <w:link w:val="a9"/>
    <w:uiPriority w:val="99"/>
    <w:unhideWhenUsed/>
    <w:rsid w:val="00B036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36D7"/>
  </w:style>
  <w:style w:type="paragraph" w:styleId="aa">
    <w:name w:val="footer"/>
    <w:basedOn w:val="a"/>
    <w:link w:val="ab"/>
    <w:uiPriority w:val="99"/>
    <w:unhideWhenUsed/>
    <w:rsid w:val="00B036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36D7"/>
  </w:style>
  <w:style w:type="character" w:customStyle="1" w:styleId="hps">
    <w:name w:val="hps"/>
    <w:basedOn w:val="a0"/>
    <w:rsid w:val="00243E6F"/>
  </w:style>
  <w:style w:type="character" w:customStyle="1" w:styleId="apple-converted-space">
    <w:name w:val="apple-converted-space"/>
    <w:basedOn w:val="a0"/>
    <w:rsid w:val="00243E6F"/>
  </w:style>
  <w:style w:type="paragraph" w:customStyle="1" w:styleId="Style41">
    <w:name w:val="Style41"/>
    <w:basedOn w:val="a"/>
    <w:rsid w:val="00AB12BD"/>
    <w:pPr>
      <w:widowControl w:val="0"/>
      <w:autoSpaceDE w:val="0"/>
      <w:autoSpaceDN w:val="0"/>
      <w:adjustRightInd w:val="0"/>
      <w:spacing w:after="0" w:line="494" w:lineRule="exact"/>
      <w:ind w:hanging="326"/>
      <w:jc w:val="both"/>
    </w:pPr>
    <w:rPr>
      <w:rFonts w:ascii="Times New Roman" w:hAnsi="Times New Roman"/>
      <w:sz w:val="24"/>
      <w:szCs w:val="24"/>
    </w:rPr>
  </w:style>
  <w:style w:type="paragraph" w:styleId="ac">
    <w:name w:val="endnote text"/>
    <w:basedOn w:val="a"/>
    <w:link w:val="ad"/>
    <w:semiHidden/>
    <w:rsid w:val="00981621"/>
    <w:pPr>
      <w:spacing w:after="0" w:line="240" w:lineRule="auto"/>
    </w:pPr>
    <w:rPr>
      <w:rFonts w:ascii="Times New Roman" w:hAnsi="Times New Roman"/>
      <w:sz w:val="20"/>
      <w:szCs w:val="20"/>
    </w:rPr>
  </w:style>
  <w:style w:type="character" w:customStyle="1" w:styleId="ad">
    <w:name w:val="Текст концевой сноски Знак"/>
    <w:link w:val="ac"/>
    <w:semiHidden/>
    <w:rsid w:val="00981621"/>
    <w:rPr>
      <w:rFonts w:ascii="Times New Roman" w:eastAsia="Times New Roman" w:hAnsi="Times New Roman" w:cs="Times New Roman"/>
      <w:sz w:val="20"/>
      <w:szCs w:val="20"/>
      <w:lang w:eastAsia="ru-RU"/>
    </w:rPr>
  </w:style>
  <w:style w:type="character" w:styleId="ae">
    <w:name w:val="page number"/>
    <w:basedOn w:val="a0"/>
    <w:rsid w:val="005D0FC6"/>
  </w:style>
  <w:style w:type="paragraph" w:styleId="af">
    <w:name w:val="Normal (Web)"/>
    <w:basedOn w:val="a"/>
    <w:uiPriority w:val="99"/>
    <w:unhideWhenUsed/>
    <w:rsid w:val="00C73F20"/>
    <w:pPr>
      <w:spacing w:before="100" w:beforeAutospacing="1" w:after="100" w:afterAutospacing="1" w:line="240" w:lineRule="auto"/>
    </w:pPr>
    <w:rPr>
      <w:rFonts w:ascii="Times New Roman" w:hAnsi="Times New Roman"/>
      <w:sz w:val="24"/>
      <w:szCs w:val="24"/>
    </w:rPr>
  </w:style>
  <w:style w:type="character" w:styleId="af0">
    <w:name w:val="Strong"/>
    <w:uiPriority w:val="22"/>
    <w:qFormat/>
    <w:rsid w:val="00C73F20"/>
    <w:rPr>
      <w:b/>
      <w:bCs/>
    </w:rPr>
  </w:style>
  <w:style w:type="character" w:styleId="af1">
    <w:name w:val="Emphasis"/>
    <w:uiPriority w:val="20"/>
    <w:qFormat/>
    <w:rsid w:val="00C73F20"/>
    <w:rPr>
      <w:i/>
      <w:iCs/>
    </w:rPr>
  </w:style>
  <w:style w:type="character" w:customStyle="1" w:styleId="10">
    <w:name w:val="Заголовок 1 Знак"/>
    <w:link w:val="1"/>
    <w:uiPriority w:val="9"/>
    <w:rsid w:val="00D045A5"/>
    <w:rPr>
      <w:rFonts w:ascii="Cambria" w:eastAsia="Times New Roman" w:hAnsi="Cambria" w:cs="Times New Roman"/>
      <w:b/>
      <w:bCs/>
      <w:kern w:val="32"/>
      <w:sz w:val="32"/>
      <w:szCs w:val="32"/>
    </w:rPr>
  </w:style>
  <w:style w:type="character" w:customStyle="1" w:styleId="20">
    <w:name w:val="Заголовок 2 Знак"/>
    <w:link w:val="2"/>
    <w:uiPriority w:val="9"/>
    <w:rsid w:val="001F7ADE"/>
    <w:rPr>
      <w:rFonts w:ascii="Calibri Light" w:eastAsia="Times New Roman" w:hAnsi="Calibri Light" w:cs="Times New Roman"/>
      <w:color w:val="2E74B5"/>
      <w:sz w:val="26"/>
      <w:szCs w:val="26"/>
    </w:rPr>
  </w:style>
  <w:style w:type="paragraph" w:styleId="11">
    <w:name w:val="toc 1"/>
    <w:basedOn w:val="a"/>
    <w:next w:val="a"/>
    <w:autoRedefine/>
    <w:uiPriority w:val="39"/>
    <w:unhideWhenUsed/>
    <w:rsid w:val="00FB3B48"/>
    <w:pPr>
      <w:tabs>
        <w:tab w:val="right" w:leader="dot" w:pos="9628"/>
      </w:tabs>
      <w:spacing w:after="0" w:line="360" w:lineRule="auto"/>
      <w:jc w:val="both"/>
    </w:pPr>
    <w:rPr>
      <w:rFonts w:ascii="Times New Roman" w:hAnsi="Times New Roman"/>
      <w:noProof/>
      <w:sz w:val="28"/>
      <w:szCs w:val="28"/>
      <w:lang w:val="uk-UA"/>
    </w:rPr>
  </w:style>
  <w:style w:type="paragraph" w:styleId="21">
    <w:name w:val="toc 2"/>
    <w:basedOn w:val="a"/>
    <w:next w:val="a"/>
    <w:autoRedefine/>
    <w:uiPriority w:val="39"/>
    <w:unhideWhenUsed/>
    <w:rsid w:val="00724C85"/>
    <w:pPr>
      <w:tabs>
        <w:tab w:val="right" w:leader="dot" w:pos="9628"/>
      </w:tabs>
      <w:spacing w:after="0" w:line="360" w:lineRule="auto"/>
      <w:jc w:val="both"/>
    </w:pPr>
    <w:rPr>
      <w:rFonts w:ascii="Times New Roman" w:hAnsi="Times New Roman"/>
      <w:noProof/>
      <w:sz w:val="28"/>
      <w:szCs w:val="28"/>
      <w:lang w:val="uk-UA"/>
    </w:rPr>
  </w:style>
  <w:style w:type="paragraph" w:styleId="31">
    <w:name w:val="toc 3"/>
    <w:basedOn w:val="a"/>
    <w:next w:val="a"/>
    <w:autoRedefine/>
    <w:uiPriority w:val="39"/>
    <w:unhideWhenUsed/>
    <w:rsid w:val="00570560"/>
    <w:pPr>
      <w:tabs>
        <w:tab w:val="right" w:leader="dot" w:pos="9628"/>
      </w:tabs>
      <w:spacing w:after="0" w:line="360" w:lineRule="auto"/>
      <w:jc w:val="both"/>
    </w:pPr>
    <w:rPr>
      <w:rFonts w:ascii="Times New Roman" w:hAnsi="Times New Roman"/>
      <w:noProof/>
      <w:sz w:val="28"/>
      <w:szCs w:val="28"/>
      <w:lang w:val="uk-UA"/>
    </w:rPr>
  </w:style>
  <w:style w:type="character" w:customStyle="1" w:styleId="rvts19">
    <w:name w:val="rvts19"/>
    <w:basedOn w:val="a0"/>
    <w:rsid w:val="00BD08D3"/>
  </w:style>
  <w:style w:type="paragraph" w:customStyle="1" w:styleId="rvps3">
    <w:name w:val="rvps3"/>
    <w:basedOn w:val="a"/>
    <w:rsid w:val="005C404C"/>
    <w:pPr>
      <w:spacing w:before="100" w:beforeAutospacing="1" w:after="100" w:afterAutospacing="1" w:line="240" w:lineRule="auto"/>
    </w:pPr>
    <w:rPr>
      <w:rFonts w:ascii="Times New Roman" w:hAnsi="Times New Roman"/>
      <w:sz w:val="24"/>
      <w:szCs w:val="24"/>
    </w:rPr>
  </w:style>
  <w:style w:type="paragraph" w:customStyle="1" w:styleId="rvps9">
    <w:name w:val="rvps9"/>
    <w:basedOn w:val="a"/>
    <w:rsid w:val="003F5639"/>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FA77E8"/>
    <w:rPr>
      <w:rFonts w:asciiTheme="majorHAnsi" w:eastAsiaTheme="majorEastAsia" w:hAnsiTheme="majorHAnsi" w:cstheme="majorBidi"/>
      <w:i/>
      <w:iCs/>
      <w:color w:val="2E74B5" w:themeColor="accent1" w:themeShade="BF"/>
      <w:sz w:val="22"/>
      <w:szCs w:val="22"/>
    </w:rPr>
  </w:style>
  <w:style w:type="paragraph" w:styleId="HTML">
    <w:name w:val="HTML Preformatted"/>
    <w:basedOn w:val="a"/>
    <w:link w:val="HTML0"/>
    <w:uiPriority w:val="99"/>
    <w:unhideWhenUsed/>
    <w:rsid w:val="0089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97130"/>
    <w:rPr>
      <w:rFonts w:ascii="Courier New" w:hAnsi="Courier New" w:cs="Courier New"/>
    </w:rPr>
  </w:style>
  <w:style w:type="character" w:customStyle="1" w:styleId="22">
    <w:name w:val="Основной текст (2)"/>
    <w:basedOn w:val="a0"/>
    <w:rsid w:val="00D15EF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twtlink">
    <w:name w:val="twtlink"/>
    <w:basedOn w:val="a0"/>
    <w:rsid w:val="000F190A"/>
  </w:style>
  <w:style w:type="character" w:customStyle="1" w:styleId="Candara">
    <w:name w:val="Подпись к картинке + Candara"/>
    <w:aliases w:val="9 pt Exact"/>
    <w:basedOn w:val="a0"/>
    <w:rsid w:val="00F9091A"/>
    <w:rPr>
      <w:rFonts w:ascii="Candara" w:eastAsia="Candara" w:hAnsi="Candara" w:cs="Candara"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4pt">
    <w:name w:val="Подпись к картинке + 4 pt"/>
    <w:aliases w:val="Не курсив Exact"/>
    <w:basedOn w:val="a0"/>
    <w:rsid w:val="00F9091A"/>
    <w:rPr>
      <w:rFonts w:ascii="Arial" w:eastAsia="Arial" w:hAnsi="Arial" w:cs="Arial" w:hint="default"/>
      <w:b w:val="0"/>
      <w:bCs w:val="0"/>
      <w:i/>
      <w:iCs/>
      <w:smallCaps w:val="0"/>
      <w:strike w:val="0"/>
      <w:dstrike w:val="0"/>
      <w:color w:val="000000"/>
      <w:spacing w:val="0"/>
      <w:w w:val="100"/>
      <w:position w:val="0"/>
      <w:sz w:val="8"/>
      <w:szCs w:val="8"/>
      <w:u w:val="none"/>
      <w:effect w:val="none"/>
      <w:lang w:val="ru-RU" w:eastAsia="ru-RU" w:bidi="ru-RU"/>
    </w:rPr>
  </w:style>
  <w:style w:type="character" w:customStyle="1" w:styleId="Cambria">
    <w:name w:val="Подпись к картинке + Cambria"/>
    <w:aliases w:val="6 pt Exact"/>
    <w:basedOn w:val="a0"/>
    <w:rsid w:val="00F9091A"/>
    <w:rPr>
      <w:rFonts w:ascii="Cambria" w:eastAsia="Cambria" w:hAnsi="Cambria" w:cs="Cambria" w:hint="default"/>
      <w:b w:val="0"/>
      <w:bCs w:val="0"/>
      <w:i/>
      <w:iCs/>
      <w:smallCaps w:val="0"/>
      <w:strike w:val="0"/>
      <w:dstrike w:val="0"/>
      <w:color w:val="000000"/>
      <w:spacing w:val="0"/>
      <w:w w:val="100"/>
      <w:position w:val="0"/>
      <w:sz w:val="12"/>
      <w:szCs w:val="12"/>
      <w:u w:val="none"/>
      <w:effect w:val="none"/>
      <w:lang w:val="ru-RU" w:eastAsia="ru-RU" w:bidi="ru-RU"/>
    </w:rPr>
  </w:style>
  <w:style w:type="table" w:customStyle="1" w:styleId="TableNormal">
    <w:name w:val="Table Normal"/>
    <w:uiPriority w:val="2"/>
    <w:semiHidden/>
    <w:unhideWhenUsed/>
    <w:qFormat/>
    <w:rsid w:val="00835CA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5CA4"/>
    <w:pPr>
      <w:widowControl w:val="0"/>
      <w:autoSpaceDE w:val="0"/>
      <w:autoSpaceDN w:val="0"/>
      <w:spacing w:after="0" w:line="240" w:lineRule="auto"/>
    </w:pPr>
    <w:rPr>
      <w:rFonts w:ascii="Arial" w:eastAsia="Arial" w:hAnsi="Arial" w:cs="Arial"/>
      <w:lang w:eastAsia="en-US"/>
    </w:rPr>
  </w:style>
  <w:style w:type="paragraph" w:styleId="af2">
    <w:name w:val="TOC Heading"/>
    <w:basedOn w:val="1"/>
    <w:next w:val="a"/>
    <w:uiPriority w:val="39"/>
    <w:unhideWhenUsed/>
    <w:qFormat/>
    <w:rsid w:val="00C80A7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af3">
    <w:name w:val="Placeholder Text"/>
    <w:basedOn w:val="a0"/>
    <w:uiPriority w:val="99"/>
    <w:semiHidden/>
    <w:rsid w:val="00695B9B"/>
    <w:rPr>
      <w:color w:val="808080"/>
    </w:rPr>
  </w:style>
  <w:style w:type="paragraph" w:customStyle="1" w:styleId="12">
    <w:name w:val="Абзац списка1"/>
    <w:basedOn w:val="a"/>
    <w:rsid w:val="00D30BCE"/>
    <w:pPr>
      <w:suppressAutoHyphens/>
      <w:spacing w:after="160" w:line="252" w:lineRule="auto"/>
      <w:ind w:left="720"/>
      <w:contextualSpacing/>
    </w:pPr>
    <w:rPr>
      <w:rFonts w:cs="Calibri"/>
      <w:lang w:val="uk-UA" w:eastAsia="zh-CN"/>
    </w:rPr>
  </w:style>
  <w:style w:type="character" w:customStyle="1" w:styleId="katex-mathml">
    <w:name w:val="katex-mathml"/>
    <w:basedOn w:val="a0"/>
    <w:rsid w:val="00BB74ED"/>
  </w:style>
  <w:style w:type="character" w:customStyle="1" w:styleId="mord">
    <w:name w:val="mord"/>
    <w:basedOn w:val="a0"/>
    <w:rsid w:val="00BB74ED"/>
  </w:style>
  <w:style w:type="character" w:customStyle="1" w:styleId="vlist-s">
    <w:name w:val="vlist-s"/>
    <w:basedOn w:val="a0"/>
    <w:rsid w:val="00BB74ED"/>
  </w:style>
  <w:style w:type="character" w:customStyle="1" w:styleId="mbin">
    <w:name w:val="mbin"/>
    <w:basedOn w:val="a0"/>
    <w:rsid w:val="00BB74ED"/>
  </w:style>
  <w:style w:type="character" w:customStyle="1" w:styleId="mrel">
    <w:name w:val="mrel"/>
    <w:basedOn w:val="a0"/>
    <w:rsid w:val="00BB74ED"/>
  </w:style>
  <w:style w:type="character" w:customStyle="1" w:styleId="mclose">
    <w:name w:val="mclose"/>
    <w:basedOn w:val="a0"/>
    <w:rsid w:val="00BB74ED"/>
  </w:style>
  <w:style w:type="character" w:styleId="af4">
    <w:name w:val="Unresolved Mention"/>
    <w:basedOn w:val="a0"/>
    <w:uiPriority w:val="99"/>
    <w:semiHidden/>
    <w:unhideWhenUsed/>
    <w:rsid w:val="0096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503">
      <w:bodyDiv w:val="1"/>
      <w:marLeft w:val="0"/>
      <w:marRight w:val="0"/>
      <w:marTop w:val="0"/>
      <w:marBottom w:val="0"/>
      <w:divBdr>
        <w:top w:val="none" w:sz="0" w:space="0" w:color="auto"/>
        <w:left w:val="none" w:sz="0" w:space="0" w:color="auto"/>
        <w:bottom w:val="none" w:sz="0" w:space="0" w:color="auto"/>
        <w:right w:val="none" w:sz="0" w:space="0" w:color="auto"/>
      </w:divBdr>
    </w:div>
    <w:div w:id="6712910">
      <w:bodyDiv w:val="1"/>
      <w:marLeft w:val="0"/>
      <w:marRight w:val="0"/>
      <w:marTop w:val="0"/>
      <w:marBottom w:val="0"/>
      <w:divBdr>
        <w:top w:val="none" w:sz="0" w:space="0" w:color="auto"/>
        <w:left w:val="none" w:sz="0" w:space="0" w:color="auto"/>
        <w:bottom w:val="none" w:sz="0" w:space="0" w:color="auto"/>
        <w:right w:val="none" w:sz="0" w:space="0" w:color="auto"/>
      </w:divBdr>
    </w:div>
    <w:div w:id="27533332">
      <w:bodyDiv w:val="1"/>
      <w:marLeft w:val="0"/>
      <w:marRight w:val="0"/>
      <w:marTop w:val="0"/>
      <w:marBottom w:val="0"/>
      <w:divBdr>
        <w:top w:val="none" w:sz="0" w:space="0" w:color="auto"/>
        <w:left w:val="none" w:sz="0" w:space="0" w:color="auto"/>
        <w:bottom w:val="none" w:sz="0" w:space="0" w:color="auto"/>
        <w:right w:val="none" w:sz="0" w:space="0" w:color="auto"/>
      </w:divBdr>
    </w:div>
    <w:div w:id="56831715">
      <w:bodyDiv w:val="1"/>
      <w:marLeft w:val="0"/>
      <w:marRight w:val="0"/>
      <w:marTop w:val="0"/>
      <w:marBottom w:val="0"/>
      <w:divBdr>
        <w:top w:val="none" w:sz="0" w:space="0" w:color="auto"/>
        <w:left w:val="none" w:sz="0" w:space="0" w:color="auto"/>
        <w:bottom w:val="none" w:sz="0" w:space="0" w:color="auto"/>
        <w:right w:val="none" w:sz="0" w:space="0" w:color="auto"/>
      </w:divBdr>
    </w:div>
    <w:div w:id="107898896">
      <w:bodyDiv w:val="1"/>
      <w:marLeft w:val="0"/>
      <w:marRight w:val="0"/>
      <w:marTop w:val="0"/>
      <w:marBottom w:val="0"/>
      <w:divBdr>
        <w:top w:val="none" w:sz="0" w:space="0" w:color="auto"/>
        <w:left w:val="none" w:sz="0" w:space="0" w:color="auto"/>
        <w:bottom w:val="none" w:sz="0" w:space="0" w:color="auto"/>
        <w:right w:val="none" w:sz="0" w:space="0" w:color="auto"/>
      </w:divBdr>
    </w:div>
    <w:div w:id="114907357">
      <w:bodyDiv w:val="1"/>
      <w:marLeft w:val="0"/>
      <w:marRight w:val="0"/>
      <w:marTop w:val="0"/>
      <w:marBottom w:val="0"/>
      <w:divBdr>
        <w:top w:val="none" w:sz="0" w:space="0" w:color="auto"/>
        <w:left w:val="none" w:sz="0" w:space="0" w:color="auto"/>
        <w:bottom w:val="none" w:sz="0" w:space="0" w:color="auto"/>
        <w:right w:val="none" w:sz="0" w:space="0" w:color="auto"/>
      </w:divBdr>
    </w:div>
    <w:div w:id="125398192">
      <w:bodyDiv w:val="1"/>
      <w:marLeft w:val="0"/>
      <w:marRight w:val="0"/>
      <w:marTop w:val="0"/>
      <w:marBottom w:val="0"/>
      <w:divBdr>
        <w:top w:val="none" w:sz="0" w:space="0" w:color="auto"/>
        <w:left w:val="none" w:sz="0" w:space="0" w:color="auto"/>
        <w:bottom w:val="none" w:sz="0" w:space="0" w:color="auto"/>
        <w:right w:val="none" w:sz="0" w:space="0" w:color="auto"/>
      </w:divBdr>
    </w:div>
    <w:div w:id="133640391">
      <w:bodyDiv w:val="1"/>
      <w:marLeft w:val="0"/>
      <w:marRight w:val="0"/>
      <w:marTop w:val="0"/>
      <w:marBottom w:val="0"/>
      <w:divBdr>
        <w:top w:val="none" w:sz="0" w:space="0" w:color="auto"/>
        <w:left w:val="none" w:sz="0" w:space="0" w:color="auto"/>
        <w:bottom w:val="none" w:sz="0" w:space="0" w:color="auto"/>
        <w:right w:val="none" w:sz="0" w:space="0" w:color="auto"/>
      </w:divBdr>
    </w:div>
    <w:div w:id="178395703">
      <w:bodyDiv w:val="1"/>
      <w:marLeft w:val="0"/>
      <w:marRight w:val="0"/>
      <w:marTop w:val="0"/>
      <w:marBottom w:val="0"/>
      <w:divBdr>
        <w:top w:val="none" w:sz="0" w:space="0" w:color="auto"/>
        <w:left w:val="none" w:sz="0" w:space="0" w:color="auto"/>
        <w:bottom w:val="none" w:sz="0" w:space="0" w:color="auto"/>
        <w:right w:val="none" w:sz="0" w:space="0" w:color="auto"/>
      </w:divBdr>
    </w:div>
    <w:div w:id="183786382">
      <w:bodyDiv w:val="1"/>
      <w:marLeft w:val="0"/>
      <w:marRight w:val="0"/>
      <w:marTop w:val="0"/>
      <w:marBottom w:val="0"/>
      <w:divBdr>
        <w:top w:val="none" w:sz="0" w:space="0" w:color="auto"/>
        <w:left w:val="none" w:sz="0" w:space="0" w:color="auto"/>
        <w:bottom w:val="none" w:sz="0" w:space="0" w:color="auto"/>
        <w:right w:val="none" w:sz="0" w:space="0" w:color="auto"/>
      </w:divBdr>
    </w:div>
    <w:div w:id="185412189">
      <w:bodyDiv w:val="1"/>
      <w:marLeft w:val="0"/>
      <w:marRight w:val="0"/>
      <w:marTop w:val="0"/>
      <w:marBottom w:val="0"/>
      <w:divBdr>
        <w:top w:val="none" w:sz="0" w:space="0" w:color="auto"/>
        <w:left w:val="none" w:sz="0" w:space="0" w:color="auto"/>
        <w:bottom w:val="none" w:sz="0" w:space="0" w:color="auto"/>
        <w:right w:val="none" w:sz="0" w:space="0" w:color="auto"/>
      </w:divBdr>
    </w:div>
    <w:div w:id="190265876">
      <w:bodyDiv w:val="1"/>
      <w:marLeft w:val="0"/>
      <w:marRight w:val="0"/>
      <w:marTop w:val="0"/>
      <w:marBottom w:val="0"/>
      <w:divBdr>
        <w:top w:val="none" w:sz="0" w:space="0" w:color="auto"/>
        <w:left w:val="none" w:sz="0" w:space="0" w:color="auto"/>
        <w:bottom w:val="none" w:sz="0" w:space="0" w:color="auto"/>
        <w:right w:val="none" w:sz="0" w:space="0" w:color="auto"/>
      </w:divBdr>
    </w:div>
    <w:div w:id="218714122">
      <w:bodyDiv w:val="1"/>
      <w:marLeft w:val="0"/>
      <w:marRight w:val="0"/>
      <w:marTop w:val="0"/>
      <w:marBottom w:val="0"/>
      <w:divBdr>
        <w:top w:val="none" w:sz="0" w:space="0" w:color="auto"/>
        <w:left w:val="none" w:sz="0" w:space="0" w:color="auto"/>
        <w:bottom w:val="none" w:sz="0" w:space="0" w:color="auto"/>
        <w:right w:val="none" w:sz="0" w:space="0" w:color="auto"/>
      </w:divBdr>
    </w:div>
    <w:div w:id="224992111">
      <w:bodyDiv w:val="1"/>
      <w:marLeft w:val="0"/>
      <w:marRight w:val="0"/>
      <w:marTop w:val="0"/>
      <w:marBottom w:val="0"/>
      <w:divBdr>
        <w:top w:val="none" w:sz="0" w:space="0" w:color="auto"/>
        <w:left w:val="none" w:sz="0" w:space="0" w:color="auto"/>
        <w:bottom w:val="none" w:sz="0" w:space="0" w:color="auto"/>
        <w:right w:val="none" w:sz="0" w:space="0" w:color="auto"/>
      </w:divBdr>
    </w:div>
    <w:div w:id="230896035">
      <w:bodyDiv w:val="1"/>
      <w:marLeft w:val="0"/>
      <w:marRight w:val="0"/>
      <w:marTop w:val="0"/>
      <w:marBottom w:val="0"/>
      <w:divBdr>
        <w:top w:val="none" w:sz="0" w:space="0" w:color="auto"/>
        <w:left w:val="none" w:sz="0" w:space="0" w:color="auto"/>
        <w:bottom w:val="none" w:sz="0" w:space="0" w:color="auto"/>
        <w:right w:val="none" w:sz="0" w:space="0" w:color="auto"/>
      </w:divBdr>
    </w:div>
    <w:div w:id="251477914">
      <w:bodyDiv w:val="1"/>
      <w:marLeft w:val="0"/>
      <w:marRight w:val="0"/>
      <w:marTop w:val="0"/>
      <w:marBottom w:val="0"/>
      <w:divBdr>
        <w:top w:val="none" w:sz="0" w:space="0" w:color="auto"/>
        <w:left w:val="none" w:sz="0" w:space="0" w:color="auto"/>
        <w:bottom w:val="none" w:sz="0" w:space="0" w:color="auto"/>
        <w:right w:val="none" w:sz="0" w:space="0" w:color="auto"/>
      </w:divBdr>
    </w:div>
    <w:div w:id="254746074">
      <w:bodyDiv w:val="1"/>
      <w:marLeft w:val="0"/>
      <w:marRight w:val="0"/>
      <w:marTop w:val="0"/>
      <w:marBottom w:val="0"/>
      <w:divBdr>
        <w:top w:val="none" w:sz="0" w:space="0" w:color="auto"/>
        <w:left w:val="none" w:sz="0" w:space="0" w:color="auto"/>
        <w:bottom w:val="none" w:sz="0" w:space="0" w:color="auto"/>
        <w:right w:val="none" w:sz="0" w:space="0" w:color="auto"/>
      </w:divBdr>
    </w:div>
    <w:div w:id="261182723">
      <w:bodyDiv w:val="1"/>
      <w:marLeft w:val="0"/>
      <w:marRight w:val="0"/>
      <w:marTop w:val="0"/>
      <w:marBottom w:val="0"/>
      <w:divBdr>
        <w:top w:val="none" w:sz="0" w:space="0" w:color="auto"/>
        <w:left w:val="none" w:sz="0" w:space="0" w:color="auto"/>
        <w:bottom w:val="none" w:sz="0" w:space="0" w:color="auto"/>
        <w:right w:val="none" w:sz="0" w:space="0" w:color="auto"/>
      </w:divBdr>
      <w:divsChild>
        <w:div w:id="34433734">
          <w:marLeft w:val="0"/>
          <w:marRight w:val="0"/>
          <w:marTop w:val="0"/>
          <w:marBottom w:val="0"/>
          <w:divBdr>
            <w:top w:val="none" w:sz="0" w:space="0" w:color="auto"/>
            <w:left w:val="none" w:sz="0" w:space="0" w:color="auto"/>
            <w:bottom w:val="none" w:sz="0" w:space="0" w:color="auto"/>
            <w:right w:val="none" w:sz="0" w:space="0" w:color="auto"/>
          </w:divBdr>
          <w:divsChild>
            <w:div w:id="50856200">
              <w:marLeft w:val="0"/>
              <w:marRight w:val="0"/>
              <w:marTop w:val="0"/>
              <w:marBottom w:val="0"/>
              <w:divBdr>
                <w:top w:val="none" w:sz="0" w:space="0" w:color="auto"/>
                <w:left w:val="none" w:sz="0" w:space="0" w:color="auto"/>
                <w:bottom w:val="none" w:sz="0" w:space="0" w:color="auto"/>
                <w:right w:val="none" w:sz="0" w:space="0" w:color="auto"/>
              </w:divBdr>
              <w:divsChild>
                <w:div w:id="2115708550">
                  <w:marLeft w:val="-225"/>
                  <w:marRight w:val="-225"/>
                  <w:marTop w:val="0"/>
                  <w:marBottom w:val="0"/>
                  <w:divBdr>
                    <w:top w:val="none" w:sz="0" w:space="0" w:color="auto"/>
                    <w:left w:val="none" w:sz="0" w:space="0" w:color="auto"/>
                    <w:bottom w:val="none" w:sz="0" w:space="0" w:color="auto"/>
                    <w:right w:val="none" w:sz="0" w:space="0" w:color="auto"/>
                  </w:divBdr>
                  <w:divsChild>
                    <w:div w:id="1149204575">
                      <w:marLeft w:val="0"/>
                      <w:marRight w:val="0"/>
                      <w:marTop w:val="0"/>
                      <w:marBottom w:val="0"/>
                      <w:divBdr>
                        <w:top w:val="none" w:sz="0" w:space="0" w:color="auto"/>
                        <w:left w:val="none" w:sz="0" w:space="0" w:color="auto"/>
                        <w:bottom w:val="none" w:sz="0" w:space="0" w:color="auto"/>
                        <w:right w:val="none" w:sz="0" w:space="0" w:color="auto"/>
                      </w:divBdr>
                      <w:divsChild>
                        <w:div w:id="1253976863">
                          <w:marLeft w:val="0"/>
                          <w:marRight w:val="0"/>
                          <w:marTop w:val="0"/>
                          <w:marBottom w:val="0"/>
                          <w:divBdr>
                            <w:top w:val="none" w:sz="0" w:space="0" w:color="auto"/>
                            <w:left w:val="none" w:sz="0" w:space="0" w:color="auto"/>
                            <w:bottom w:val="none" w:sz="0" w:space="0" w:color="auto"/>
                            <w:right w:val="none" w:sz="0" w:space="0" w:color="auto"/>
                          </w:divBdr>
                        </w:div>
                        <w:div w:id="1363944330">
                          <w:marLeft w:val="0"/>
                          <w:marRight w:val="0"/>
                          <w:marTop w:val="0"/>
                          <w:marBottom w:val="0"/>
                          <w:divBdr>
                            <w:top w:val="none" w:sz="0" w:space="0" w:color="auto"/>
                            <w:left w:val="none" w:sz="0" w:space="0" w:color="auto"/>
                            <w:bottom w:val="none" w:sz="0" w:space="0" w:color="auto"/>
                            <w:right w:val="none" w:sz="0" w:space="0" w:color="auto"/>
                          </w:divBdr>
                        </w:div>
                        <w:div w:id="1998534288">
                          <w:marLeft w:val="-225"/>
                          <w:marRight w:val="-225"/>
                          <w:marTop w:val="0"/>
                          <w:marBottom w:val="0"/>
                          <w:divBdr>
                            <w:top w:val="none" w:sz="0" w:space="0" w:color="auto"/>
                            <w:left w:val="none" w:sz="0" w:space="0" w:color="auto"/>
                            <w:bottom w:val="none" w:sz="0" w:space="0" w:color="auto"/>
                            <w:right w:val="none" w:sz="0" w:space="0" w:color="auto"/>
                          </w:divBdr>
                          <w:divsChild>
                            <w:div w:id="1384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4460">
              <w:marLeft w:val="0"/>
              <w:marRight w:val="0"/>
              <w:marTop w:val="0"/>
              <w:marBottom w:val="0"/>
              <w:divBdr>
                <w:top w:val="none" w:sz="0" w:space="0" w:color="auto"/>
                <w:left w:val="none" w:sz="0" w:space="0" w:color="auto"/>
                <w:bottom w:val="none" w:sz="0" w:space="0" w:color="auto"/>
                <w:right w:val="none" w:sz="0" w:space="0" w:color="auto"/>
              </w:divBdr>
              <w:divsChild>
                <w:div w:id="254822364">
                  <w:marLeft w:val="0"/>
                  <w:marRight w:val="0"/>
                  <w:marTop w:val="0"/>
                  <w:marBottom w:val="0"/>
                  <w:divBdr>
                    <w:top w:val="none" w:sz="0" w:space="0" w:color="auto"/>
                    <w:left w:val="none" w:sz="0" w:space="0" w:color="auto"/>
                    <w:bottom w:val="none" w:sz="0" w:space="0" w:color="auto"/>
                    <w:right w:val="none" w:sz="0" w:space="0" w:color="auto"/>
                  </w:divBdr>
                  <w:divsChild>
                    <w:div w:id="189227443">
                      <w:marLeft w:val="0"/>
                      <w:marRight w:val="0"/>
                      <w:marTop w:val="0"/>
                      <w:marBottom w:val="450"/>
                      <w:divBdr>
                        <w:top w:val="none" w:sz="0" w:space="0" w:color="auto"/>
                        <w:left w:val="none" w:sz="0" w:space="0" w:color="auto"/>
                        <w:bottom w:val="none" w:sz="0" w:space="0" w:color="auto"/>
                        <w:right w:val="none" w:sz="0" w:space="0" w:color="auto"/>
                      </w:divBdr>
                    </w:div>
                    <w:div w:id="1273702697">
                      <w:marLeft w:val="0"/>
                      <w:marRight w:val="0"/>
                      <w:marTop w:val="0"/>
                      <w:marBottom w:val="0"/>
                      <w:divBdr>
                        <w:top w:val="none" w:sz="0" w:space="0" w:color="auto"/>
                        <w:left w:val="none" w:sz="0" w:space="0" w:color="auto"/>
                        <w:bottom w:val="none" w:sz="0" w:space="0" w:color="auto"/>
                        <w:right w:val="none" w:sz="0" w:space="0" w:color="auto"/>
                      </w:divBdr>
                      <w:divsChild>
                        <w:div w:id="597450600">
                          <w:marLeft w:val="0"/>
                          <w:marRight w:val="0"/>
                          <w:marTop w:val="0"/>
                          <w:marBottom w:val="0"/>
                          <w:divBdr>
                            <w:top w:val="none" w:sz="0" w:space="0" w:color="auto"/>
                            <w:left w:val="none" w:sz="0" w:space="0" w:color="auto"/>
                            <w:bottom w:val="none" w:sz="0" w:space="0" w:color="auto"/>
                            <w:right w:val="none" w:sz="0" w:space="0" w:color="auto"/>
                          </w:divBdr>
                          <w:divsChild>
                            <w:div w:id="1148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3556">
              <w:marLeft w:val="0"/>
              <w:marRight w:val="0"/>
              <w:marTop w:val="0"/>
              <w:marBottom w:val="0"/>
              <w:divBdr>
                <w:top w:val="none" w:sz="0" w:space="0" w:color="auto"/>
                <w:left w:val="none" w:sz="0" w:space="0" w:color="auto"/>
                <w:bottom w:val="none" w:sz="0" w:space="0" w:color="auto"/>
                <w:right w:val="none" w:sz="0" w:space="0" w:color="auto"/>
              </w:divBdr>
              <w:divsChild>
                <w:div w:id="680359620">
                  <w:marLeft w:val="-225"/>
                  <w:marRight w:val="-225"/>
                  <w:marTop w:val="0"/>
                  <w:marBottom w:val="0"/>
                  <w:divBdr>
                    <w:top w:val="none" w:sz="0" w:space="0" w:color="auto"/>
                    <w:left w:val="none" w:sz="0" w:space="0" w:color="auto"/>
                    <w:bottom w:val="none" w:sz="0" w:space="0" w:color="auto"/>
                    <w:right w:val="none" w:sz="0" w:space="0" w:color="auto"/>
                  </w:divBdr>
                  <w:divsChild>
                    <w:div w:id="432820728">
                      <w:marLeft w:val="0"/>
                      <w:marRight w:val="0"/>
                      <w:marTop w:val="0"/>
                      <w:marBottom w:val="0"/>
                      <w:divBdr>
                        <w:top w:val="none" w:sz="0" w:space="0" w:color="auto"/>
                        <w:left w:val="none" w:sz="0" w:space="0" w:color="auto"/>
                        <w:bottom w:val="none" w:sz="0" w:space="0" w:color="auto"/>
                        <w:right w:val="none" w:sz="0" w:space="0" w:color="auto"/>
                      </w:divBdr>
                      <w:divsChild>
                        <w:div w:id="7498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70321">
                  <w:marLeft w:val="-225"/>
                  <w:marRight w:val="-225"/>
                  <w:marTop w:val="300"/>
                  <w:marBottom w:val="0"/>
                  <w:divBdr>
                    <w:top w:val="none" w:sz="0" w:space="0" w:color="auto"/>
                    <w:left w:val="none" w:sz="0" w:space="0" w:color="auto"/>
                    <w:bottom w:val="none" w:sz="0" w:space="0" w:color="auto"/>
                    <w:right w:val="none" w:sz="0" w:space="0" w:color="auto"/>
                  </w:divBdr>
                  <w:divsChild>
                    <w:div w:id="130372250">
                      <w:marLeft w:val="0"/>
                      <w:marRight w:val="0"/>
                      <w:marTop w:val="0"/>
                      <w:marBottom w:val="0"/>
                      <w:divBdr>
                        <w:top w:val="none" w:sz="0" w:space="0" w:color="auto"/>
                        <w:left w:val="none" w:sz="0" w:space="0" w:color="auto"/>
                        <w:bottom w:val="none" w:sz="0" w:space="0" w:color="auto"/>
                        <w:right w:val="none" w:sz="0" w:space="0" w:color="auto"/>
                      </w:divBdr>
                      <w:divsChild>
                        <w:div w:id="1238788544">
                          <w:marLeft w:val="0"/>
                          <w:marRight w:val="0"/>
                          <w:marTop w:val="0"/>
                          <w:marBottom w:val="0"/>
                          <w:divBdr>
                            <w:top w:val="none" w:sz="0" w:space="0" w:color="auto"/>
                            <w:left w:val="none" w:sz="0" w:space="0" w:color="auto"/>
                            <w:bottom w:val="none" w:sz="0" w:space="0" w:color="auto"/>
                            <w:right w:val="none" w:sz="0" w:space="0" w:color="auto"/>
                          </w:divBdr>
                        </w:div>
                      </w:divsChild>
                    </w:div>
                    <w:div w:id="1678071696">
                      <w:marLeft w:val="2425"/>
                      <w:marRight w:val="0"/>
                      <w:marTop w:val="0"/>
                      <w:marBottom w:val="0"/>
                      <w:divBdr>
                        <w:top w:val="none" w:sz="0" w:space="0" w:color="auto"/>
                        <w:left w:val="none" w:sz="0" w:space="0" w:color="auto"/>
                        <w:bottom w:val="none" w:sz="0" w:space="0" w:color="auto"/>
                        <w:right w:val="none" w:sz="0" w:space="0" w:color="auto"/>
                      </w:divBdr>
                      <w:divsChild>
                        <w:div w:id="1767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091">
                  <w:marLeft w:val="-225"/>
                  <w:marRight w:val="-225"/>
                  <w:marTop w:val="0"/>
                  <w:marBottom w:val="0"/>
                  <w:divBdr>
                    <w:top w:val="none" w:sz="0" w:space="0" w:color="auto"/>
                    <w:left w:val="none" w:sz="0" w:space="0" w:color="auto"/>
                    <w:bottom w:val="none" w:sz="0" w:space="0" w:color="auto"/>
                    <w:right w:val="none" w:sz="0" w:space="0" w:color="auto"/>
                  </w:divBdr>
                  <w:divsChild>
                    <w:div w:id="2123763495">
                      <w:marLeft w:val="0"/>
                      <w:marRight w:val="0"/>
                      <w:marTop w:val="0"/>
                      <w:marBottom w:val="0"/>
                      <w:divBdr>
                        <w:top w:val="none" w:sz="0" w:space="0" w:color="auto"/>
                        <w:left w:val="none" w:sz="0" w:space="0" w:color="auto"/>
                        <w:bottom w:val="none" w:sz="0" w:space="0" w:color="auto"/>
                        <w:right w:val="none" w:sz="0" w:space="0" w:color="auto"/>
                      </w:divBdr>
                      <w:divsChild>
                        <w:div w:id="1084373907">
                          <w:marLeft w:val="-225"/>
                          <w:marRight w:val="-225"/>
                          <w:marTop w:val="0"/>
                          <w:marBottom w:val="0"/>
                          <w:divBdr>
                            <w:top w:val="none" w:sz="0" w:space="0" w:color="auto"/>
                            <w:left w:val="none" w:sz="0" w:space="0" w:color="auto"/>
                            <w:bottom w:val="none" w:sz="0" w:space="0" w:color="auto"/>
                            <w:right w:val="none" w:sz="0" w:space="0" w:color="auto"/>
                          </w:divBdr>
                          <w:divsChild>
                            <w:div w:id="978412876">
                              <w:marLeft w:val="1010"/>
                              <w:marRight w:val="0"/>
                              <w:marTop w:val="0"/>
                              <w:marBottom w:val="0"/>
                              <w:divBdr>
                                <w:top w:val="none" w:sz="0" w:space="0" w:color="auto"/>
                                <w:left w:val="none" w:sz="0" w:space="0" w:color="auto"/>
                                <w:bottom w:val="none" w:sz="0" w:space="0" w:color="auto"/>
                                <w:right w:val="none" w:sz="0" w:space="0" w:color="auto"/>
                              </w:divBdr>
                              <w:divsChild>
                                <w:div w:id="11148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5935">
                          <w:marLeft w:val="0"/>
                          <w:marRight w:val="0"/>
                          <w:marTop w:val="0"/>
                          <w:marBottom w:val="0"/>
                          <w:divBdr>
                            <w:top w:val="none" w:sz="0" w:space="0" w:color="auto"/>
                            <w:left w:val="none" w:sz="0" w:space="0" w:color="auto"/>
                            <w:bottom w:val="none" w:sz="0" w:space="0" w:color="auto"/>
                            <w:right w:val="none" w:sz="0" w:space="0" w:color="auto"/>
                          </w:divBdr>
                        </w:div>
                        <w:div w:id="1871798257">
                          <w:marLeft w:val="0"/>
                          <w:marRight w:val="0"/>
                          <w:marTop w:val="0"/>
                          <w:marBottom w:val="0"/>
                          <w:divBdr>
                            <w:top w:val="none" w:sz="0" w:space="0" w:color="auto"/>
                            <w:left w:val="none" w:sz="0" w:space="0" w:color="auto"/>
                            <w:bottom w:val="none" w:sz="0" w:space="0" w:color="auto"/>
                            <w:right w:val="none" w:sz="0" w:space="0" w:color="auto"/>
                          </w:divBdr>
                        </w:div>
                        <w:div w:id="20703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2520">
          <w:marLeft w:val="0"/>
          <w:marRight w:val="0"/>
          <w:marTop w:val="0"/>
          <w:marBottom w:val="0"/>
          <w:divBdr>
            <w:top w:val="none" w:sz="0" w:space="0" w:color="auto"/>
            <w:left w:val="none" w:sz="0" w:space="0" w:color="auto"/>
            <w:bottom w:val="none" w:sz="0" w:space="0" w:color="auto"/>
            <w:right w:val="none" w:sz="0" w:space="0" w:color="auto"/>
          </w:divBdr>
          <w:divsChild>
            <w:div w:id="1760712287">
              <w:marLeft w:val="0"/>
              <w:marRight w:val="0"/>
              <w:marTop w:val="0"/>
              <w:marBottom w:val="0"/>
              <w:divBdr>
                <w:top w:val="none" w:sz="0" w:space="0" w:color="auto"/>
                <w:left w:val="none" w:sz="0" w:space="0" w:color="auto"/>
                <w:bottom w:val="none" w:sz="0" w:space="0" w:color="auto"/>
                <w:right w:val="none" w:sz="0" w:space="0" w:color="auto"/>
              </w:divBdr>
              <w:divsChild>
                <w:div w:id="36516567">
                  <w:marLeft w:val="0"/>
                  <w:marRight w:val="0"/>
                  <w:marTop w:val="0"/>
                  <w:marBottom w:val="0"/>
                  <w:divBdr>
                    <w:top w:val="single" w:sz="6" w:space="19" w:color="D5E9F7"/>
                    <w:left w:val="none" w:sz="0" w:space="0" w:color="auto"/>
                    <w:bottom w:val="none" w:sz="0" w:space="0" w:color="auto"/>
                    <w:right w:val="none" w:sz="0" w:space="0" w:color="auto"/>
                  </w:divBdr>
                  <w:divsChild>
                    <w:div w:id="1489857557">
                      <w:marLeft w:val="0"/>
                      <w:marRight w:val="0"/>
                      <w:marTop w:val="0"/>
                      <w:marBottom w:val="150"/>
                      <w:divBdr>
                        <w:top w:val="none" w:sz="0" w:space="0" w:color="auto"/>
                        <w:left w:val="none" w:sz="0" w:space="0" w:color="auto"/>
                        <w:bottom w:val="none" w:sz="0" w:space="0" w:color="auto"/>
                        <w:right w:val="none" w:sz="0" w:space="0" w:color="auto"/>
                      </w:divBdr>
                      <w:divsChild>
                        <w:div w:id="1805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61455">
          <w:marLeft w:val="0"/>
          <w:marRight w:val="0"/>
          <w:marTop w:val="0"/>
          <w:marBottom w:val="0"/>
          <w:divBdr>
            <w:top w:val="none" w:sz="0" w:space="0" w:color="auto"/>
            <w:left w:val="none" w:sz="0" w:space="0" w:color="auto"/>
            <w:bottom w:val="none" w:sz="0" w:space="0" w:color="auto"/>
            <w:right w:val="none" w:sz="0" w:space="0" w:color="auto"/>
          </w:divBdr>
          <w:divsChild>
            <w:div w:id="69233291">
              <w:marLeft w:val="0"/>
              <w:marRight w:val="0"/>
              <w:marTop w:val="0"/>
              <w:marBottom w:val="0"/>
              <w:divBdr>
                <w:top w:val="none" w:sz="0" w:space="0" w:color="auto"/>
                <w:left w:val="none" w:sz="0" w:space="0" w:color="auto"/>
                <w:bottom w:val="none" w:sz="0" w:space="0" w:color="auto"/>
                <w:right w:val="none" w:sz="0" w:space="0" w:color="auto"/>
              </w:divBdr>
              <w:divsChild>
                <w:div w:id="89201963">
                  <w:marLeft w:val="-225"/>
                  <w:marRight w:val="-225"/>
                  <w:marTop w:val="0"/>
                  <w:marBottom w:val="0"/>
                  <w:divBdr>
                    <w:top w:val="none" w:sz="0" w:space="0" w:color="auto"/>
                    <w:left w:val="none" w:sz="0" w:space="0" w:color="auto"/>
                    <w:bottom w:val="none" w:sz="0" w:space="0" w:color="auto"/>
                    <w:right w:val="none" w:sz="0" w:space="0" w:color="auto"/>
                  </w:divBdr>
                  <w:divsChild>
                    <w:div w:id="314334062">
                      <w:marLeft w:val="0"/>
                      <w:marRight w:val="0"/>
                      <w:marTop w:val="0"/>
                      <w:marBottom w:val="0"/>
                      <w:divBdr>
                        <w:top w:val="none" w:sz="0" w:space="0" w:color="auto"/>
                        <w:left w:val="none" w:sz="0" w:space="0" w:color="auto"/>
                        <w:bottom w:val="none" w:sz="0" w:space="0" w:color="auto"/>
                        <w:right w:val="none" w:sz="0" w:space="0" w:color="auto"/>
                      </w:divBdr>
                      <w:divsChild>
                        <w:div w:id="131675984">
                          <w:marLeft w:val="0"/>
                          <w:marRight w:val="0"/>
                          <w:marTop w:val="0"/>
                          <w:marBottom w:val="0"/>
                          <w:divBdr>
                            <w:top w:val="none" w:sz="0" w:space="0" w:color="auto"/>
                            <w:left w:val="none" w:sz="0" w:space="0" w:color="auto"/>
                            <w:bottom w:val="none" w:sz="0" w:space="0" w:color="auto"/>
                            <w:right w:val="none" w:sz="0" w:space="0" w:color="auto"/>
                          </w:divBdr>
                          <w:divsChild>
                            <w:div w:id="3320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4353">
                      <w:marLeft w:val="0"/>
                      <w:marRight w:val="0"/>
                      <w:marTop w:val="0"/>
                      <w:marBottom w:val="0"/>
                      <w:divBdr>
                        <w:top w:val="none" w:sz="0" w:space="0" w:color="auto"/>
                        <w:left w:val="none" w:sz="0" w:space="0" w:color="auto"/>
                        <w:bottom w:val="none" w:sz="0" w:space="0" w:color="auto"/>
                        <w:right w:val="none" w:sz="0" w:space="0" w:color="auto"/>
                      </w:divBdr>
                      <w:divsChild>
                        <w:div w:id="2143575848">
                          <w:marLeft w:val="0"/>
                          <w:marRight w:val="0"/>
                          <w:marTop w:val="0"/>
                          <w:marBottom w:val="0"/>
                          <w:divBdr>
                            <w:top w:val="none" w:sz="0" w:space="0" w:color="auto"/>
                            <w:left w:val="none" w:sz="0" w:space="0" w:color="auto"/>
                            <w:bottom w:val="none" w:sz="0" w:space="0" w:color="auto"/>
                            <w:right w:val="none" w:sz="0" w:space="0" w:color="auto"/>
                          </w:divBdr>
                          <w:divsChild>
                            <w:div w:id="6093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208">
                      <w:marLeft w:val="0"/>
                      <w:marRight w:val="0"/>
                      <w:marTop w:val="0"/>
                      <w:marBottom w:val="0"/>
                      <w:divBdr>
                        <w:top w:val="none" w:sz="0" w:space="0" w:color="auto"/>
                        <w:left w:val="none" w:sz="0" w:space="0" w:color="auto"/>
                        <w:bottom w:val="none" w:sz="0" w:space="0" w:color="auto"/>
                        <w:right w:val="none" w:sz="0" w:space="0" w:color="auto"/>
                      </w:divBdr>
                      <w:divsChild>
                        <w:div w:id="382873952">
                          <w:marLeft w:val="0"/>
                          <w:marRight w:val="0"/>
                          <w:marTop w:val="0"/>
                          <w:marBottom w:val="0"/>
                          <w:divBdr>
                            <w:top w:val="none" w:sz="0" w:space="0" w:color="auto"/>
                            <w:left w:val="none" w:sz="0" w:space="0" w:color="auto"/>
                            <w:bottom w:val="none" w:sz="0" w:space="0" w:color="auto"/>
                            <w:right w:val="none" w:sz="0" w:space="0" w:color="auto"/>
                          </w:divBdr>
                          <w:divsChild>
                            <w:div w:id="355545955">
                              <w:marLeft w:val="0"/>
                              <w:marRight w:val="0"/>
                              <w:marTop w:val="0"/>
                              <w:marBottom w:val="0"/>
                              <w:divBdr>
                                <w:top w:val="none" w:sz="0" w:space="0" w:color="auto"/>
                                <w:left w:val="none" w:sz="0" w:space="0" w:color="auto"/>
                                <w:bottom w:val="none" w:sz="0" w:space="0" w:color="auto"/>
                                <w:right w:val="none" w:sz="0" w:space="0" w:color="auto"/>
                              </w:divBdr>
                            </w:div>
                            <w:div w:id="883760521">
                              <w:marLeft w:val="0"/>
                              <w:marRight w:val="0"/>
                              <w:marTop w:val="0"/>
                              <w:marBottom w:val="0"/>
                              <w:divBdr>
                                <w:top w:val="none" w:sz="0" w:space="0" w:color="auto"/>
                                <w:left w:val="none" w:sz="0" w:space="0" w:color="auto"/>
                                <w:bottom w:val="none" w:sz="0" w:space="0" w:color="auto"/>
                                <w:right w:val="none" w:sz="0" w:space="0" w:color="auto"/>
                              </w:divBdr>
                              <w:divsChild>
                                <w:div w:id="335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4541">
                      <w:marLeft w:val="0"/>
                      <w:marRight w:val="0"/>
                      <w:marTop w:val="0"/>
                      <w:marBottom w:val="0"/>
                      <w:divBdr>
                        <w:top w:val="none" w:sz="0" w:space="0" w:color="auto"/>
                        <w:left w:val="none" w:sz="0" w:space="0" w:color="auto"/>
                        <w:bottom w:val="none" w:sz="0" w:space="0" w:color="auto"/>
                        <w:right w:val="none" w:sz="0" w:space="0" w:color="auto"/>
                      </w:divBdr>
                      <w:divsChild>
                        <w:div w:id="466702755">
                          <w:marLeft w:val="0"/>
                          <w:marRight w:val="0"/>
                          <w:marTop w:val="0"/>
                          <w:marBottom w:val="0"/>
                          <w:divBdr>
                            <w:top w:val="none" w:sz="0" w:space="0" w:color="auto"/>
                            <w:left w:val="none" w:sz="0" w:space="0" w:color="auto"/>
                            <w:bottom w:val="none" w:sz="0" w:space="0" w:color="auto"/>
                            <w:right w:val="none" w:sz="0" w:space="0" w:color="auto"/>
                          </w:divBdr>
                          <w:divsChild>
                            <w:div w:id="15038587">
                              <w:marLeft w:val="0"/>
                              <w:marRight w:val="0"/>
                              <w:marTop w:val="0"/>
                              <w:marBottom w:val="0"/>
                              <w:divBdr>
                                <w:top w:val="none" w:sz="0" w:space="0" w:color="auto"/>
                                <w:left w:val="none" w:sz="0" w:space="0" w:color="auto"/>
                                <w:bottom w:val="none" w:sz="0" w:space="0" w:color="auto"/>
                                <w:right w:val="none" w:sz="0" w:space="0" w:color="auto"/>
                              </w:divBdr>
                            </w:div>
                            <w:div w:id="620720380">
                              <w:marLeft w:val="0"/>
                              <w:marRight w:val="0"/>
                              <w:marTop w:val="0"/>
                              <w:marBottom w:val="0"/>
                              <w:divBdr>
                                <w:top w:val="none" w:sz="0" w:space="0" w:color="auto"/>
                                <w:left w:val="none" w:sz="0" w:space="0" w:color="auto"/>
                                <w:bottom w:val="none" w:sz="0" w:space="0" w:color="auto"/>
                                <w:right w:val="none" w:sz="0" w:space="0" w:color="auto"/>
                              </w:divBdr>
                              <w:divsChild>
                                <w:div w:id="1351564663">
                                  <w:marLeft w:val="0"/>
                                  <w:marRight w:val="0"/>
                                  <w:marTop w:val="0"/>
                                  <w:marBottom w:val="0"/>
                                  <w:divBdr>
                                    <w:top w:val="none" w:sz="0" w:space="0" w:color="auto"/>
                                    <w:left w:val="none" w:sz="0" w:space="0" w:color="auto"/>
                                    <w:bottom w:val="none" w:sz="0" w:space="0" w:color="auto"/>
                                    <w:right w:val="none" w:sz="0" w:space="0" w:color="auto"/>
                                  </w:divBdr>
                                  <w:divsChild>
                                    <w:div w:id="1500462591">
                                      <w:marLeft w:val="0"/>
                                      <w:marRight w:val="0"/>
                                      <w:marTop w:val="0"/>
                                      <w:marBottom w:val="0"/>
                                      <w:divBdr>
                                        <w:top w:val="none" w:sz="0" w:space="0" w:color="auto"/>
                                        <w:left w:val="none" w:sz="0" w:space="0" w:color="auto"/>
                                        <w:bottom w:val="none" w:sz="0" w:space="0" w:color="auto"/>
                                        <w:right w:val="none" w:sz="0" w:space="0" w:color="auto"/>
                                      </w:divBdr>
                                      <w:divsChild>
                                        <w:div w:id="131289443">
                                          <w:marLeft w:val="0"/>
                                          <w:marRight w:val="0"/>
                                          <w:marTop w:val="0"/>
                                          <w:marBottom w:val="0"/>
                                          <w:divBdr>
                                            <w:top w:val="none" w:sz="0" w:space="0" w:color="auto"/>
                                            <w:left w:val="none" w:sz="0" w:space="0" w:color="auto"/>
                                            <w:bottom w:val="none" w:sz="0" w:space="0" w:color="auto"/>
                                            <w:right w:val="none" w:sz="0" w:space="0" w:color="auto"/>
                                          </w:divBdr>
                                        </w:div>
                                      </w:divsChild>
                                    </w:div>
                                    <w:div w:id="1675840252">
                                      <w:marLeft w:val="0"/>
                                      <w:marRight w:val="0"/>
                                      <w:marTop w:val="0"/>
                                      <w:marBottom w:val="0"/>
                                      <w:divBdr>
                                        <w:top w:val="none" w:sz="0" w:space="0" w:color="auto"/>
                                        <w:left w:val="none" w:sz="0" w:space="0" w:color="auto"/>
                                        <w:bottom w:val="none" w:sz="0" w:space="0" w:color="auto"/>
                                        <w:right w:val="none" w:sz="0" w:space="0" w:color="auto"/>
                                      </w:divBdr>
                                      <w:divsChild>
                                        <w:div w:id="2053654602">
                                          <w:marLeft w:val="0"/>
                                          <w:marRight w:val="0"/>
                                          <w:marTop w:val="0"/>
                                          <w:marBottom w:val="0"/>
                                          <w:divBdr>
                                            <w:top w:val="single" w:sz="12" w:space="0" w:color="707070"/>
                                            <w:left w:val="single" w:sz="12" w:space="0" w:color="707070"/>
                                            <w:bottom w:val="single" w:sz="12" w:space="0" w:color="707070"/>
                                            <w:right w:val="single" w:sz="12" w:space="0" w:color="707070"/>
                                          </w:divBdr>
                                        </w:div>
                                      </w:divsChild>
                                    </w:div>
                                    <w:div w:id="2110000666">
                                      <w:marLeft w:val="0"/>
                                      <w:marRight w:val="0"/>
                                      <w:marTop w:val="0"/>
                                      <w:marBottom w:val="0"/>
                                      <w:divBdr>
                                        <w:top w:val="none" w:sz="0" w:space="0" w:color="auto"/>
                                        <w:left w:val="none" w:sz="0" w:space="0" w:color="auto"/>
                                        <w:bottom w:val="none" w:sz="0" w:space="0" w:color="auto"/>
                                        <w:right w:val="none" w:sz="0" w:space="0" w:color="auto"/>
                                      </w:divBdr>
                                      <w:divsChild>
                                        <w:div w:id="654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3161">
                              <w:marLeft w:val="0"/>
                              <w:marRight w:val="0"/>
                              <w:marTop w:val="0"/>
                              <w:marBottom w:val="0"/>
                              <w:divBdr>
                                <w:top w:val="none" w:sz="0" w:space="0" w:color="auto"/>
                                <w:left w:val="none" w:sz="0" w:space="0" w:color="auto"/>
                                <w:bottom w:val="none" w:sz="0" w:space="0" w:color="auto"/>
                                <w:right w:val="none" w:sz="0" w:space="0" w:color="auto"/>
                              </w:divBdr>
                            </w:div>
                            <w:div w:id="16787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3720">
          <w:marLeft w:val="0"/>
          <w:marRight w:val="0"/>
          <w:marTop w:val="0"/>
          <w:marBottom w:val="0"/>
          <w:divBdr>
            <w:top w:val="single" w:sz="18" w:space="23" w:color="D5E9F6"/>
            <w:left w:val="single" w:sz="18" w:space="31" w:color="D5E9F6"/>
            <w:bottom w:val="single" w:sz="18" w:space="23" w:color="D5E9F6"/>
            <w:right w:val="single" w:sz="18" w:space="31" w:color="D5E9F6"/>
          </w:divBdr>
          <w:divsChild>
            <w:div w:id="13874115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3273210">
      <w:bodyDiv w:val="1"/>
      <w:marLeft w:val="0"/>
      <w:marRight w:val="0"/>
      <w:marTop w:val="0"/>
      <w:marBottom w:val="0"/>
      <w:divBdr>
        <w:top w:val="none" w:sz="0" w:space="0" w:color="auto"/>
        <w:left w:val="none" w:sz="0" w:space="0" w:color="auto"/>
        <w:bottom w:val="none" w:sz="0" w:space="0" w:color="auto"/>
        <w:right w:val="none" w:sz="0" w:space="0" w:color="auto"/>
      </w:divBdr>
    </w:div>
    <w:div w:id="285087379">
      <w:bodyDiv w:val="1"/>
      <w:marLeft w:val="0"/>
      <w:marRight w:val="0"/>
      <w:marTop w:val="0"/>
      <w:marBottom w:val="0"/>
      <w:divBdr>
        <w:top w:val="none" w:sz="0" w:space="0" w:color="auto"/>
        <w:left w:val="none" w:sz="0" w:space="0" w:color="auto"/>
        <w:bottom w:val="none" w:sz="0" w:space="0" w:color="auto"/>
        <w:right w:val="none" w:sz="0" w:space="0" w:color="auto"/>
      </w:divBdr>
    </w:div>
    <w:div w:id="294680731">
      <w:bodyDiv w:val="1"/>
      <w:marLeft w:val="0"/>
      <w:marRight w:val="0"/>
      <w:marTop w:val="0"/>
      <w:marBottom w:val="0"/>
      <w:divBdr>
        <w:top w:val="none" w:sz="0" w:space="0" w:color="auto"/>
        <w:left w:val="none" w:sz="0" w:space="0" w:color="auto"/>
        <w:bottom w:val="none" w:sz="0" w:space="0" w:color="auto"/>
        <w:right w:val="none" w:sz="0" w:space="0" w:color="auto"/>
      </w:divBdr>
    </w:div>
    <w:div w:id="338122874">
      <w:bodyDiv w:val="1"/>
      <w:marLeft w:val="0"/>
      <w:marRight w:val="0"/>
      <w:marTop w:val="0"/>
      <w:marBottom w:val="0"/>
      <w:divBdr>
        <w:top w:val="none" w:sz="0" w:space="0" w:color="auto"/>
        <w:left w:val="none" w:sz="0" w:space="0" w:color="auto"/>
        <w:bottom w:val="none" w:sz="0" w:space="0" w:color="auto"/>
        <w:right w:val="none" w:sz="0" w:space="0" w:color="auto"/>
      </w:divBdr>
    </w:div>
    <w:div w:id="368990197">
      <w:bodyDiv w:val="1"/>
      <w:marLeft w:val="0"/>
      <w:marRight w:val="0"/>
      <w:marTop w:val="0"/>
      <w:marBottom w:val="0"/>
      <w:divBdr>
        <w:top w:val="none" w:sz="0" w:space="0" w:color="auto"/>
        <w:left w:val="none" w:sz="0" w:space="0" w:color="auto"/>
        <w:bottom w:val="none" w:sz="0" w:space="0" w:color="auto"/>
        <w:right w:val="none" w:sz="0" w:space="0" w:color="auto"/>
      </w:divBdr>
    </w:div>
    <w:div w:id="374817110">
      <w:bodyDiv w:val="1"/>
      <w:marLeft w:val="0"/>
      <w:marRight w:val="0"/>
      <w:marTop w:val="0"/>
      <w:marBottom w:val="0"/>
      <w:divBdr>
        <w:top w:val="none" w:sz="0" w:space="0" w:color="auto"/>
        <w:left w:val="none" w:sz="0" w:space="0" w:color="auto"/>
        <w:bottom w:val="none" w:sz="0" w:space="0" w:color="auto"/>
        <w:right w:val="none" w:sz="0" w:space="0" w:color="auto"/>
      </w:divBdr>
    </w:div>
    <w:div w:id="376391802">
      <w:bodyDiv w:val="1"/>
      <w:marLeft w:val="0"/>
      <w:marRight w:val="0"/>
      <w:marTop w:val="0"/>
      <w:marBottom w:val="0"/>
      <w:divBdr>
        <w:top w:val="none" w:sz="0" w:space="0" w:color="auto"/>
        <w:left w:val="none" w:sz="0" w:space="0" w:color="auto"/>
        <w:bottom w:val="none" w:sz="0" w:space="0" w:color="auto"/>
        <w:right w:val="none" w:sz="0" w:space="0" w:color="auto"/>
      </w:divBdr>
    </w:div>
    <w:div w:id="385689533">
      <w:bodyDiv w:val="1"/>
      <w:marLeft w:val="0"/>
      <w:marRight w:val="0"/>
      <w:marTop w:val="0"/>
      <w:marBottom w:val="0"/>
      <w:divBdr>
        <w:top w:val="none" w:sz="0" w:space="0" w:color="auto"/>
        <w:left w:val="none" w:sz="0" w:space="0" w:color="auto"/>
        <w:bottom w:val="none" w:sz="0" w:space="0" w:color="auto"/>
        <w:right w:val="none" w:sz="0" w:space="0" w:color="auto"/>
      </w:divBdr>
    </w:div>
    <w:div w:id="414668946">
      <w:bodyDiv w:val="1"/>
      <w:marLeft w:val="0"/>
      <w:marRight w:val="0"/>
      <w:marTop w:val="0"/>
      <w:marBottom w:val="0"/>
      <w:divBdr>
        <w:top w:val="none" w:sz="0" w:space="0" w:color="auto"/>
        <w:left w:val="none" w:sz="0" w:space="0" w:color="auto"/>
        <w:bottom w:val="none" w:sz="0" w:space="0" w:color="auto"/>
        <w:right w:val="none" w:sz="0" w:space="0" w:color="auto"/>
      </w:divBdr>
    </w:div>
    <w:div w:id="418065937">
      <w:bodyDiv w:val="1"/>
      <w:marLeft w:val="0"/>
      <w:marRight w:val="0"/>
      <w:marTop w:val="0"/>
      <w:marBottom w:val="0"/>
      <w:divBdr>
        <w:top w:val="none" w:sz="0" w:space="0" w:color="auto"/>
        <w:left w:val="none" w:sz="0" w:space="0" w:color="auto"/>
        <w:bottom w:val="none" w:sz="0" w:space="0" w:color="auto"/>
        <w:right w:val="none" w:sz="0" w:space="0" w:color="auto"/>
      </w:divBdr>
    </w:div>
    <w:div w:id="437528440">
      <w:bodyDiv w:val="1"/>
      <w:marLeft w:val="0"/>
      <w:marRight w:val="0"/>
      <w:marTop w:val="0"/>
      <w:marBottom w:val="0"/>
      <w:divBdr>
        <w:top w:val="none" w:sz="0" w:space="0" w:color="auto"/>
        <w:left w:val="none" w:sz="0" w:space="0" w:color="auto"/>
        <w:bottom w:val="none" w:sz="0" w:space="0" w:color="auto"/>
        <w:right w:val="none" w:sz="0" w:space="0" w:color="auto"/>
      </w:divBdr>
    </w:div>
    <w:div w:id="444203543">
      <w:bodyDiv w:val="1"/>
      <w:marLeft w:val="0"/>
      <w:marRight w:val="0"/>
      <w:marTop w:val="0"/>
      <w:marBottom w:val="0"/>
      <w:divBdr>
        <w:top w:val="none" w:sz="0" w:space="0" w:color="auto"/>
        <w:left w:val="none" w:sz="0" w:space="0" w:color="auto"/>
        <w:bottom w:val="none" w:sz="0" w:space="0" w:color="auto"/>
        <w:right w:val="none" w:sz="0" w:space="0" w:color="auto"/>
      </w:divBdr>
    </w:div>
    <w:div w:id="447283812">
      <w:bodyDiv w:val="1"/>
      <w:marLeft w:val="0"/>
      <w:marRight w:val="0"/>
      <w:marTop w:val="0"/>
      <w:marBottom w:val="0"/>
      <w:divBdr>
        <w:top w:val="none" w:sz="0" w:space="0" w:color="auto"/>
        <w:left w:val="none" w:sz="0" w:space="0" w:color="auto"/>
        <w:bottom w:val="none" w:sz="0" w:space="0" w:color="auto"/>
        <w:right w:val="none" w:sz="0" w:space="0" w:color="auto"/>
      </w:divBdr>
    </w:div>
    <w:div w:id="569272686">
      <w:bodyDiv w:val="1"/>
      <w:marLeft w:val="0"/>
      <w:marRight w:val="0"/>
      <w:marTop w:val="0"/>
      <w:marBottom w:val="0"/>
      <w:divBdr>
        <w:top w:val="none" w:sz="0" w:space="0" w:color="auto"/>
        <w:left w:val="none" w:sz="0" w:space="0" w:color="auto"/>
        <w:bottom w:val="none" w:sz="0" w:space="0" w:color="auto"/>
        <w:right w:val="none" w:sz="0" w:space="0" w:color="auto"/>
      </w:divBdr>
    </w:div>
    <w:div w:id="581643868">
      <w:bodyDiv w:val="1"/>
      <w:marLeft w:val="0"/>
      <w:marRight w:val="0"/>
      <w:marTop w:val="0"/>
      <w:marBottom w:val="0"/>
      <w:divBdr>
        <w:top w:val="none" w:sz="0" w:space="0" w:color="auto"/>
        <w:left w:val="none" w:sz="0" w:space="0" w:color="auto"/>
        <w:bottom w:val="none" w:sz="0" w:space="0" w:color="auto"/>
        <w:right w:val="none" w:sz="0" w:space="0" w:color="auto"/>
      </w:divBdr>
    </w:div>
    <w:div w:id="618299304">
      <w:bodyDiv w:val="1"/>
      <w:marLeft w:val="0"/>
      <w:marRight w:val="0"/>
      <w:marTop w:val="0"/>
      <w:marBottom w:val="0"/>
      <w:divBdr>
        <w:top w:val="none" w:sz="0" w:space="0" w:color="auto"/>
        <w:left w:val="none" w:sz="0" w:space="0" w:color="auto"/>
        <w:bottom w:val="none" w:sz="0" w:space="0" w:color="auto"/>
        <w:right w:val="none" w:sz="0" w:space="0" w:color="auto"/>
      </w:divBdr>
    </w:div>
    <w:div w:id="632256226">
      <w:bodyDiv w:val="1"/>
      <w:marLeft w:val="0"/>
      <w:marRight w:val="0"/>
      <w:marTop w:val="0"/>
      <w:marBottom w:val="0"/>
      <w:divBdr>
        <w:top w:val="none" w:sz="0" w:space="0" w:color="auto"/>
        <w:left w:val="none" w:sz="0" w:space="0" w:color="auto"/>
        <w:bottom w:val="none" w:sz="0" w:space="0" w:color="auto"/>
        <w:right w:val="none" w:sz="0" w:space="0" w:color="auto"/>
      </w:divBdr>
    </w:div>
    <w:div w:id="645934600">
      <w:bodyDiv w:val="1"/>
      <w:marLeft w:val="0"/>
      <w:marRight w:val="0"/>
      <w:marTop w:val="0"/>
      <w:marBottom w:val="0"/>
      <w:divBdr>
        <w:top w:val="none" w:sz="0" w:space="0" w:color="auto"/>
        <w:left w:val="none" w:sz="0" w:space="0" w:color="auto"/>
        <w:bottom w:val="none" w:sz="0" w:space="0" w:color="auto"/>
        <w:right w:val="none" w:sz="0" w:space="0" w:color="auto"/>
      </w:divBdr>
    </w:div>
    <w:div w:id="647049528">
      <w:bodyDiv w:val="1"/>
      <w:marLeft w:val="0"/>
      <w:marRight w:val="0"/>
      <w:marTop w:val="0"/>
      <w:marBottom w:val="0"/>
      <w:divBdr>
        <w:top w:val="none" w:sz="0" w:space="0" w:color="auto"/>
        <w:left w:val="none" w:sz="0" w:space="0" w:color="auto"/>
        <w:bottom w:val="none" w:sz="0" w:space="0" w:color="auto"/>
        <w:right w:val="none" w:sz="0" w:space="0" w:color="auto"/>
      </w:divBdr>
    </w:div>
    <w:div w:id="647395664">
      <w:bodyDiv w:val="1"/>
      <w:marLeft w:val="0"/>
      <w:marRight w:val="0"/>
      <w:marTop w:val="0"/>
      <w:marBottom w:val="0"/>
      <w:divBdr>
        <w:top w:val="none" w:sz="0" w:space="0" w:color="auto"/>
        <w:left w:val="none" w:sz="0" w:space="0" w:color="auto"/>
        <w:bottom w:val="none" w:sz="0" w:space="0" w:color="auto"/>
        <w:right w:val="none" w:sz="0" w:space="0" w:color="auto"/>
      </w:divBdr>
    </w:div>
    <w:div w:id="670835577">
      <w:bodyDiv w:val="1"/>
      <w:marLeft w:val="0"/>
      <w:marRight w:val="0"/>
      <w:marTop w:val="0"/>
      <w:marBottom w:val="0"/>
      <w:divBdr>
        <w:top w:val="none" w:sz="0" w:space="0" w:color="auto"/>
        <w:left w:val="none" w:sz="0" w:space="0" w:color="auto"/>
        <w:bottom w:val="none" w:sz="0" w:space="0" w:color="auto"/>
        <w:right w:val="none" w:sz="0" w:space="0" w:color="auto"/>
      </w:divBdr>
    </w:div>
    <w:div w:id="684794363">
      <w:bodyDiv w:val="1"/>
      <w:marLeft w:val="0"/>
      <w:marRight w:val="0"/>
      <w:marTop w:val="0"/>
      <w:marBottom w:val="0"/>
      <w:divBdr>
        <w:top w:val="none" w:sz="0" w:space="0" w:color="auto"/>
        <w:left w:val="none" w:sz="0" w:space="0" w:color="auto"/>
        <w:bottom w:val="none" w:sz="0" w:space="0" w:color="auto"/>
        <w:right w:val="none" w:sz="0" w:space="0" w:color="auto"/>
      </w:divBdr>
    </w:div>
    <w:div w:id="693724530">
      <w:bodyDiv w:val="1"/>
      <w:marLeft w:val="0"/>
      <w:marRight w:val="0"/>
      <w:marTop w:val="0"/>
      <w:marBottom w:val="0"/>
      <w:divBdr>
        <w:top w:val="none" w:sz="0" w:space="0" w:color="auto"/>
        <w:left w:val="none" w:sz="0" w:space="0" w:color="auto"/>
        <w:bottom w:val="none" w:sz="0" w:space="0" w:color="auto"/>
        <w:right w:val="none" w:sz="0" w:space="0" w:color="auto"/>
      </w:divBdr>
    </w:div>
    <w:div w:id="694963169">
      <w:bodyDiv w:val="1"/>
      <w:marLeft w:val="0"/>
      <w:marRight w:val="0"/>
      <w:marTop w:val="0"/>
      <w:marBottom w:val="0"/>
      <w:divBdr>
        <w:top w:val="none" w:sz="0" w:space="0" w:color="auto"/>
        <w:left w:val="none" w:sz="0" w:space="0" w:color="auto"/>
        <w:bottom w:val="none" w:sz="0" w:space="0" w:color="auto"/>
        <w:right w:val="none" w:sz="0" w:space="0" w:color="auto"/>
      </w:divBdr>
    </w:div>
    <w:div w:id="707605846">
      <w:bodyDiv w:val="1"/>
      <w:marLeft w:val="0"/>
      <w:marRight w:val="0"/>
      <w:marTop w:val="0"/>
      <w:marBottom w:val="0"/>
      <w:divBdr>
        <w:top w:val="none" w:sz="0" w:space="0" w:color="auto"/>
        <w:left w:val="none" w:sz="0" w:space="0" w:color="auto"/>
        <w:bottom w:val="none" w:sz="0" w:space="0" w:color="auto"/>
        <w:right w:val="none" w:sz="0" w:space="0" w:color="auto"/>
      </w:divBdr>
    </w:div>
    <w:div w:id="722874645">
      <w:bodyDiv w:val="1"/>
      <w:marLeft w:val="0"/>
      <w:marRight w:val="0"/>
      <w:marTop w:val="0"/>
      <w:marBottom w:val="0"/>
      <w:divBdr>
        <w:top w:val="none" w:sz="0" w:space="0" w:color="auto"/>
        <w:left w:val="none" w:sz="0" w:space="0" w:color="auto"/>
        <w:bottom w:val="none" w:sz="0" w:space="0" w:color="auto"/>
        <w:right w:val="none" w:sz="0" w:space="0" w:color="auto"/>
      </w:divBdr>
    </w:div>
    <w:div w:id="729885497">
      <w:bodyDiv w:val="1"/>
      <w:marLeft w:val="0"/>
      <w:marRight w:val="0"/>
      <w:marTop w:val="0"/>
      <w:marBottom w:val="0"/>
      <w:divBdr>
        <w:top w:val="none" w:sz="0" w:space="0" w:color="auto"/>
        <w:left w:val="none" w:sz="0" w:space="0" w:color="auto"/>
        <w:bottom w:val="none" w:sz="0" w:space="0" w:color="auto"/>
        <w:right w:val="none" w:sz="0" w:space="0" w:color="auto"/>
      </w:divBdr>
    </w:div>
    <w:div w:id="735592999">
      <w:bodyDiv w:val="1"/>
      <w:marLeft w:val="0"/>
      <w:marRight w:val="0"/>
      <w:marTop w:val="0"/>
      <w:marBottom w:val="0"/>
      <w:divBdr>
        <w:top w:val="none" w:sz="0" w:space="0" w:color="auto"/>
        <w:left w:val="none" w:sz="0" w:space="0" w:color="auto"/>
        <w:bottom w:val="none" w:sz="0" w:space="0" w:color="auto"/>
        <w:right w:val="none" w:sz="0" w:space="0" w:color="auto"/>
      </w:divBdr>
    </w:div>
    <w:div w:id="737559136">
      <w:bodyDiv w:val="1"/>
      <w:marLeft w:val="0"/>
      <w:marRight w:val="0"/>
      <w:marTop w:val="0"/>
      <w:marBottom w:val="0"/>
      <w:divBdr>
        <w:top w:val="none" w:sz="0" w:space="0" w:color="auto"/>
        <w:left w:val="none" w:sz="0" w:space="0" w:color="auto"/>
        <w:bottom w:val="none" w:sz="0" w:space="0" w:color="auto"/>
        <w:right w:val="none" w:sz="0" w:space="0" w:color="auto"/>
      </w:divBdr>
    </w:div>
    <w:div w:id="742920424">
      <w:bodyDiv w:val="1"/>
      <w:marLeft w:val="0"/>
      <w:marRight w:val="0"/>
      <w:marTop w:val="0"/>
      <w:marBottom w:val="0"/>
      <w:divBdr>
        <w:top w:val="none" w:sz="0" w:space="0" w:color="auto"/>
        <w:left w:val="none" w:sz="0" w:space="0" w:color="auto"/>
        <w:bottom w:val="none" w:sz="0" w:space="0" w:color="auto"/>
        <w:right w:val="none" w:sz="0" w:space="0" w:color="auto"/>
      </w:divBdr>
    </w:div>
    <w:div w:id="756906927">
      <w:bodyDiv w:val="1"/>
      <w:marLeft w:val="0"/>
      <w:marRight w:val="0"/>
      <w:marTop w:val="0"/>
      <w:marBottom w:val="0"/>
      <w:divBdr>
        <w:top w:val="none" w:sz="0" w:space="0" w:color="auto"/>
        <w:left w:val="none" w:sz="0" w:space="0" w:color="auto"/>
        <w:bottom w:val="none" w:sz="0" w:space="0" w:color="auto"/>
        <w:right w:val="none" w:sz="0" w:space="0" w:color="auto"/>
      </w:divBdr>
    </w:div>
    <w:div w:id="779910474">
      <w:bodyDiv w:val="1"/>
      <w:marLeft w:val="0"/>
      <w:marRight w:val="0"/>
      <w:marTop w:val="0"/>
      <w:marBottom w:val="0"/>
      <w:divBdr>
        <w:top w:val="none" w:sz="0" w:space="0" w:color="auto"/>
        <w:left w:val="none" w:sz="0" w:space="0" w:color="auto"/>
        <w:bottom w:val="none" w:sz="0" w:space="0" w:color="auto"/>
        <w:right w:val="none" w:sz="0" w:space="0" w:color="auto"/>
      </w:divBdr>
    </w:div>
    <w:div w:id="781876651">
      <w:bodyDiv w:val="1"/>
      <w:marLeft w:val="0"/>
      <w:marRight w:val="0"/>
      <w:marTop w:val="0"/>
      <w:marBottom w:val="0"/>
      <w:divBdr>
        <w:top w:val="none" w:sz="0" w:space="0" w:color="auto"/>
        <w:left w:val="none" w:sz="0" w:space="0" w:color="auto"/>
        <w:bottom w:val="none" w:sz="0" w:space="0" w:color="auto"/>
        <w:right w:val="none" w:sz="0" w:space="0" w:color="auto"/>
      </w:divBdr>
    </w:div>
    <w:div w:id="791090750">
      <w:bodyDiv w:val="1"/>
      <w:marLeft w:val="0"/>
      <w:marRight w:val="0"/>
      <w:marTop w:val="0"/>
      <w:marBottom w:val="0"/>
      <w:divBdr>
        <w:top w:val="none" w:sz="0" w:space="0" w:color="auto"/>
        <w:left w:val="none" w:sz="0" w:space="0" w:color="auto"/>
        <w:bottom w:val="none" w:sz="0" w:space="0" w:color="auto"/>
        <w:right w:val="none" w:sz="0" w:space="0" w:color="auto"/>
      </w:divBdr>
    </w:div>
    <w:div w:id="814644932">
      <w:bodyDiv w:val="1"/>
      <w:marLeft w:val="0"/>
      <w:marRight w:val="0"/>
      <w:marTop w:val="0"/>
      <w:marBottom w:val="0"/>
      <w:divBdr>
        <w:top w:val="none" w:sz="0" w:space="0" w:color="auto"/>
        <w:left w:val="none" w:sz="0" w:space="0" w:color="auto"/>
        <w:bottom w:val="none" w:sz="0" w:space="0" w:color="auto"/>
        <w:right w:val="none" w:sz="0" w:space="0" w:color="auto"/>
      </w:divBdr>
    </w:div>
    <w:div w:id="817956308">
      <w:bodyDiv w:val="1"/>
      <w:marLeft w:val="0"/>
      <w:marRight w:val="0"/>
      <w:marTop w:val="0"/>
      <w:marBottom w:val="0"/>
      <w:divBdr>
        <w:top w:val="none" w:sz="0" w:space="0" w:color="auto"/>
        <w:left w:val="none" w:sz="0" w:space="0" w:color="auto"/>
        <w:bottom w:val="none" w:sz="0" w:space="0" w:color="auto"/>
        <w:right w:val="none" w:sz="0" w:space="0" w:color="auto"/>
      </w:divBdr>
    </w:div>
    <w:div w:id="821115378">
      <w:bodyDiv w:val="1"/>
      <w:marLeft w:val="0"/>
      <w:marRight w:val="0"/>
      <w:marTop w:val="0"/>
      <w:marBottom w:val="0"/>
      <w:divBdr>
        <w:top w:val="none" w:sz="0" w:space="0" w:color="auto"/>
        <w:left w:val="none" w:sz="0" w:space="0" w:color="auto"/>
        <w:bottom w:val="none" w:sz="0" w:space="0" w:color="auto"/>
        <w:right w:val="none" w:sz="0" w:space="0" w:color="auto"/>
      </w:divBdr>
    </w:div>
    <w:div w:id="829752480">
      <w:bodyDiv w:val="1"/>
      <w:marLeft w:val="0"/>
      <w:marRight w:val="0"/>
      <w:marTop w:val="0"/>
      <w:marBottom w:val="0"/>
      <w:divBdr>
        <w:top w:val="none" w:sz="0" w:space="0" w:color="auto"/>
        <w:left w:val="none" w:sz="0" w:space="0" w:color="auto"/>
        <w:bottom w:val="none" w:sz="0" w:space="0" w:color="auto"/>
        <w:right w:val="none" w:sz="0" w:space="0" w:color="auto"/>
      </w:divBdr>
    </w:div>
    <w:div w:id="845897079">
      <w:bodyDiv w:val="1"/>
      <w:marLeft w:val="0"/>
      <w:marRight w:val="0"/>
      <w:marTop w:val="0"/>
      <w:marBottom w:val="0"/>
      <w:divBdr>
        <w:top w:val="none" w:sz="0" w:space="0" w:color="auto"/>
        <w:left w:val="none" w:sz="0" w:space="0" w:color="auto"/>
        <w:bottom w:val="none" w:sz="0" w:space="0" w:color="auto"/>
        <w:right w:val="none" w:sz="0" w:space="0" w:color="auto"/>
      </w:divBdr>
    </w:div>
    <w:div w:id="853299366">
      <w:bodyDiv w:val="1"/>
      <w:marLeft w:val="0"/>
      <w:marRight w:val="0"/>
      <w:marTop w:val="0"/>
      <w:marBottom w:val="0"/>
      <w:divBdr>
        <w:top w:val="none" w:sz="0" w:space="0" w:color="auto"/>
        <w:left w:val="none" w:sz="0" w:space="0" w:color="auto"/>
        <w:bottom w:val="none" w:sz="0" w:space="0" w:color="auto"/>
        <w:right w:val="none" w:sz="0" w:space="0" w:color="auto"/>
      </w:divBdr>
    </w:div>
    <w:div w:id="882792384">
      <w:bodyDiv w:val="1"/>
      <w:marLeft w:val="0"/>
      <w:marRight w:val="0"/>
      <w:marTop w:val="0"/>
      <w:marBottom w:val="0"/>
      <w:divBdr>
        <w:top w:val="none" w:sz="0" w:space="0" w:color="auto"/>
        <w:left w:val="none" w:sz="0" w:space="0" w:color="auto"/>
        <w:bottom w:val="none" w:sz="0" w:space="0" w:color="auto"/>
        <w:right w:val="none" w:sz="0" w:space="0" w:color="auto"/>
      </w:divBdr>
    </w:div>
    <w:div w:id="933440720">
      <w:bodyDiv w:val="1"/>
      <w:marLeft w:val="0"/>
      <w:marRight w:val="0"/>
      <w:marTop w:val="0"/>
      <w:marBottom w:val="0"/>
      <w:divBdr>
        <w:top w:val="none" w:sz="0" w:space="0" w:color="auto"/>
        <w:left w:val="none" w:sz="0" w:space="0" w:color="auto"/>
        <w:bottom w:val="none" w:sz="0" w:space="0" w:color="auto"/>
        <w:right w:val="none" w:sz="0" w:space="0" w:color="auto"/>
      </w:divBdr>
    </w:div>
    <w:div w:id="934241742">
      <w:bodyDiv w:val="1"/>
      <w:marLeft w:val="0"/>
      <w:marRight w:val="0"/>
      <w:marTop w:val="0"/>
      <w:marBottom w:val="0"/>
      <w:divBdr>
        <w:top w:val="none" w:sz="0" w:space="0" w:color="auto"/>
        <w:left w:val="none" w:sz="0" w:space="0" w:color="auto"/>
        <w:bottom w:val="none" w:sz="0" w:space="0" w:color="auto"/>
        <w:right w:val="none" w:sz="0" w:space="0" w:color="auto"/>
      </w:divBdr>
    </w:div>
    <w:div w:id="951011927">
      <w:bodyDiv w:val="1"/>
      <w:marLeft w:val="0"/>
      <w:marRight w:val="0"/>
      <w:marTop w:val="0"/>
      <w:marBottom w:val="0"/>
      <w:divBdr>
        <w:top w:val="none" w:sz="0" w:space="0" w:color="auto"/>
        <w:left w:val="none" w:sz="0" w:space="0" w:color="auto"/>
        <w:bottom w:val="none" w:sz="0" w:space="0" w:color="auto"/>
        <w:right w:val="none" w:sz="0" w:space="0" w:color="auto"/>
      </w:divBdr>
    </w:div>
    <w:div w:id="953681511">
      <w:bodyDiv w:val="1"/>
      <w:marLeft w:val="0"/>
      <w:marRight w:val="0"/>
      <w:marTop w:val="0"/>
      <w:marBottom w:val="0"/>
      <w:divBdr>
        <w:top w:val="none" w:sz="0" w:space="0" w:color="auto"/>
        <w:left w:val="none" w:sz="0" w:space="0" w:color="auto"/>
        <w:bottom w:val="none" w:sz="0" w:space="0" w:color="auto"/>
        <w:right w:val="none" w:sz="0" w:space="0" w:color="auto"/>
      </w:divBdr>
    </w:div>
    <w:div w:id="960843129">
      <w:bodyDiv w:val="1"/>
      <w:marLeft w:val="0"/>
      <w:marRight w:val="0"/>
      <w:marTop w:val="0"/>
      <w:marBottom w:val="0"/>
      <w:divBdr>
        <w:top w:val="none" w:sz="0" w:space="0" w:color="auto"/>
        <w:left w:val="none" w:sz="0" w:space="0" w:color="auto"/>
        <w:bottom w:val="none" w:sz="0" w:space="0" w:color="auto"/>
        <w:right w:val="none" w:sz="0" w:space="0" w:color="auto"/>
      </w:divBdr>
    </w:div>
    <w:div w:id="970935639">
      <w:bodyDiv w:val="1"/>
      <w:marLeft w:val="0"/>
      <w:marRight w:val="0"/>
      <w:marTop w:val="0"/>
      <w:marBottom w:val="0"/>
      <w:divBdr>
        <w:top w:val="none" w:sz="0" w:space="0" w:color="auto"/>
        <w:left w:val="none" w:sz="0" w:space="0" w:color="auto"/>
        <w:bottom w:val="none" w:sz="0" w:space="0" w:color="auto"/>
        <w:right w:val="none" w:sz="0" w:space="0" w:color="auto"/>
      </w:divBdr>
    </w:div>
    <w:div w:id="997148749">
      <w:bodyDiv w:val="1"/>
      <w:marLeft w:val="0"/>
      <w:marRight w:val="0"/>
      <w:marTop w:val="0"/>
      <w:marBottom w:val="0"/>
      <w:divBdr>
        <w:top w:val="none" w:sz="0" w:space="0" w:color="auto"/>
        <w:left w:val="none" w:sz="0" w:space="0" w:color="auto"/>
        <w:bottom w:val="none" w:sz="0" w:space="0" w:color="auto"/>
        <w:right w:val="none" w:sz="0" w:space="0" w:color="auto"/>
      </w:divBdr>
    </w:div>
    <w:div w:id="1002781327">
      <w:bodyDiv w:val="1"/>
      <w:marLeft w:val="0"/>
      <w:marRight w:val="0"/>
      <w:marTop w:val="0"/>
      <w:marBottom w:val="0"/>
      <w:divBdr>
        <w:top w:val="none" w:sz="0" w:space="0" w:color="auto"/>
        <w:left w:val="none" w:sz="0" w:space="0" w:color="auto"/>
        <w:bottom w:val="none" w:sz="0" w:space="0" w:color="auto"/>
        <w:right w:val="none" w:sz="0" w:space="0" w:color="auto"/>
      </w:divBdr>
    </w:div>
    <w:div w:id="1012073906">
      <w:bodyDiv w:val="1"/>
      <w:marLeft w:val="0"/>
      <w:marRight w:val="0"/>
      <w:marTop w:val="0"/>
      <w:marBottom w:val="0"/>
      <w:divBdr>
        <w:top w:val="none" w:sz="0" w:space="0" w:color="auto"/>
        <w:left w:val="none" w:sz="0" w:space="0" w:color="auto"/>
        <w:bottom w:val="none" w:sz="0" w:space="0" w:color="auto"/>
        <w:right w:val="none" w:sz="0" w:space="0" w:color="auto"/>
      </w:divBdr>
    </w:div>
    <w:div w:id="1013341992">
      <w:bodyDiv w:val="1"/>
      <w:marLeft w:val="0"/>
      <w:marRight w:val="0"/>
      <w:marTop w:val="0"/>
      <w:marBottom w:val="0"/>
      <w:divBdr>
        <w:top w:val="none" w:sz="0" w:space="0" w:color="auto"/>
        <w:left w:val="none" w:sz="0" w:space="0" w:color="auto"/>
        <w:bottom w:val="none" w:sz="0" w:space="0" w:color="auto"/>
        <w:right w:val="none" w:sz="0" w:space="0" w:color="auto"/>
      </w:divBdr>
    </w:div>
    <w:div w:id="1014386105">
      <w:bodyDiv w:val="1"/>
      <w:marLeft w:val="0"/>
      <w:marRight w:val="0"/>
      <w:marTop w:val="0"/>
      <w:marBottom w:val="0"/>
      <w:divBdr>
        <w:top w:val="none" w:sz="0" w:space="0" w:color="auto"/>
        <w:left w:val="none" w:sz="0" w:space="0" w:color="auto"/>
        <w:bottom w:val="none" w:sz="0" w:space="0" w:color="auto"/>
        <w:right w:val="none" w:sz="0" w:space="0" w:color="auto"/>
      </w:divBdr>
    </w:div>
    <w:div w:id="1022828264">
      <w:bodyDiv w:val="1"/>
      <w:marLeft w:val="0"/>
      <w:marRight w:val="0"/>
      <w:marTop w:val="0"/>
      <w:marBottom w:val="0"/>
      <w:divBdr>
        <w:top w:val="none" w:sz="0" w:space="0" w:color="auto"/>
        <w:left w:val="none" w:sz="0" w:space="0" w:color="auto"/>
        <w:bottom w:val="none" w:sz="0" w:space="0" w:color="auto"/>
        <w:right w:val="none" w:sz="0" w:space="0" w:color="auto"/>
      </w:divBdr>
    </w:div>
    <w:div w:id="1023478011">
      <w:bodyDiv w:val="1"/>
      <w:marLeft w:val="0"/>
      <w:marRight w:val="0"/>
      <w:marTop w:val="0"/>
      <w:marBottom w:val="0"/>
      <w:divBdr>
        <w:top w:val="none" w:sz="0" w:space="0" w:color="auto"/>
        <w:left w:val="none" w:sz="0" w:space="0" w:color="auto"/>
        <w:bottom w:val="none" w:sz="0" w:space="0" w:color="auto"/>
        <w:right w:val="none" w:sz="0" w:space="0" w:color="auto"/>
      </w:divBdr>
    </w:div>
    <w:div w:id="1029179109">
      <w:bodyDiv w:val="1"/>
      <w:marLeft w:val="0"/>
      <w:marRight w:val="0"/>
      <w:marTop w:val="0"/>
      <w:marBottom w:val="0"/>
      <w:divBdr>
        <w:top w:val="none" w:sz="0" w:space="0" w:color="auto"/>
        <w:left w:val="none" w:sz="0" w:space="0" w:color="auto"/>
        <w:bottom w:val="none" w:sz="0" w:space="0" w:color="auto"/>
        <w:right w:val="none" w:sz="0" w:space="0" w:color="auto"/>
      </w:divBdr>
    </w:div>
    <w:div w:id="1040207401">
      <w:bodyDiv w:val="1"/>
      <w:marLeft w:val="0"/>
      <w:marRight w:val="0"/>
      <w:marTop w:val="0"/>
      <w:marBottom w:val="0"/>
      <w:divBdr>
        <w:top w:val="none" w:sz="0" w:space="0" w:color="auto"/>
        <w:left w:val="none" w:sz="0" w:space="0" w:color="auto"/>
        <w:bottom w:val="none" w:sz="0" w:space="0" w:color="auto"/>
        <w:right w:val="none" w:sz="0" w:space="0" w:color="auto"/>
      </w:divBdr>
    </w:div>
    <w:div w:id="1047217007">
      <w:bodyDiv w:val="1"/>
      <w:marLeft w:val="0"/>
      <w:marRight w:val="0"/>
      <w:marTop w:val="0"/>
      <w:marBottom w:val="0"/>
      <w:divBdr>
        <w:top w:val="none" w:sz="0" w:space="0" w:color="auto"/>
        <w:left w:val="none" w:sz="0" w:space="0" w:color="auto"/>
        <w:bottom w:val="none" w:sz="0" w:space="0" w:color="auto"/>
        <w:right w:val="none" w:sz="0" w:space="0" w:color="auto"/>
      </w:divBdr>
      <w:divsChild>
        <w:div w:id="1736276238">
          <w:marLeft w:val="547"/>
          <w:marRight w:val="0"/>
          <w:marTop w:val="154"/>
          <w:marBottom w:val="0"/>
          <w:divBdr>
            <w:top w:val="none" w:sz="0" w:space="0" w:color="auto"/>
            <w:left w:val="none" w:sz="0" w:space="0" w:color="auto"/>
            <w:bottom w:val="none" w:sz="0" w:space="0" w:color="auto"/>
            <w:right w:val="none" w:sz="0" w:space="0" w:color="auto"/>
          </w:divBdr>
        </w:div>
      </w:divsChild>
    </w:div>
    <w:div w:id="1054812149">
      <w:bodyDiv w:val="1"/>
      <w:marLeft w:val="0"/>
      <w:marRight w:val="0"/>
      <w:marTop w:val="0"/>
      <w:marBottom w:val="0"/>
      <w:divBdr>
        <w:top w:val="none" w:sz="0" w:space="0" w:color="auto"/>
        <w:left w:val="none" w:sz="0" w:space="0" w:color="auto"/>
        <w:bottom w:val="none" w:sz="0" w:space="0" w:color="auto"/>
        <w:right w:val="none" w:sz="0" w:space="0" w:color="auto"/>
      </w:divBdr>
    </w:div>
    <w:div w:id="1068378910">
      <w:bodyDiv w:val="1"/>
      <w:marLeft w:val="0"/>
      <w:marRight w:val="0"/>
      <w:marTop w:val="0"/>
      <w:marBottom w:val="0"/>
      <w:divBdr>
        <w:top w:val="none" w:sz="0" w:space="0" w:color="auto"/>
        <w:left w:val="none" w:sz="0" w:space="0" w:color="auto"/>
        <w:bottom w:val="none" w:sz="0" w:space="0" w:color="auto"/>
        <w:right w:val="none" w:sz="0" w:space="0" w:color="auto"/>
      </w:divBdr>
    </w:div>
    <w:div w:id="1084961879">
      <w:bodyDiv w:val="1"/>
      <w:marLeft w:val="0"/>
      <w:marRight w:val="0"/>
      <w:marTop w:val="0"/>
      <w:marBottom w:val="0"/>
      <w:divBdr>
        <w:top w:val="none" w:sz="0" w:space="0" w:color="auto"/>
        <w:left w:val="none" w:sz="0" w:space="0" w:color="auto"/>
        <w:bottom w:val="none" w:sz="0" w:space="0" w:color="auto"/>
        <w:right w:val="none" w:sz="0" w:space="0" w:color="auto"/>
      </w:divBdr>
    </w:div>
    <w:div w:id="1097481115">
      <w:bodyDiv w:val="1"/>
      <w:marLeft w:val="0"/>
      <w:marRight w:val="0"/>
      <w:marTop w:val="0"/>
      <w:marBottom w:val="0"/>
      <w:divBdr>
        <w:top w:val="none" w:sz="0" w:space="0" w:color="auto"/>
        <w:left w:val="none" w:sz="0" w:space="0" w:color="auto"/>
        <w:bottom w:val="none" w:sz="0" w:space="0" w:color="auto"/>
        <w:right w:val="none" w:sz="0" w:space="0" w:color="auto"/>
      </w:divBdr>
    </w:div>
    <w:div w:id="1116027150">
      <w:bodyDiv w:val="1"/>
      <w:marLeft w:val="0"/>
      <w:marRight w:val="0"/>
      <w:marTop w:val="0"/>
      <w:marBottom w:val="0"/>
      <w:divBdr>
        <w:top w:val="none" w:sz="0" w:space="0" w:color="auto"/>
        <w:left w:val="none" w:sz="0" w:space="0" w:color="auto"/>
        <w:bottom w:val="none" w:sz="0" w:space="0" w:color="auto"/>
        <w:right w:val="none" w:sz="0" w:space="0" w:color="auto"/>
      </w:divBdr>
    </w:div>
    <w:div w:id="1143619487">
      <w:bodyDiv w:val="1"/>
      <w:marLeft w:val="0"/>
      <w:marRight w:val="0"/>
      <w:marTop w:val="0"/>
      <w:marBottom w:val="0"/>
      <w:divBdr>
        <w:top w:val="none" w:sz="0" w:space="0" w:color="auto"/>
        <w:left w:val="none" w:sz="0" w:space="0" w:color="auto"/>
        <w:bottom w:val="none" w:sz="0" w:space="0" w:color="auto"/>
        <w:right w:val="none" w:sz="0" w:space="0" w:color="auto"/>
      </w:divBdr>
    </w:div>
    <w:div w:id="1155612094">
      <w:bodyDiv w:val="1"/>
      <w:marLeft w:val="0"/>
      <w:marRight w:val="0"/>
      <w:marTop w:val="0"/>
      <w:marBottom w:val="0"/>
      <w:divBdr>
        <w:top w:val="none" w:sz="0" w:space="0" w:color="auto"/>
        <w:left w:val="none" w:sz="0" w:space="0" w:color="auto"/>
        <w:bottom w:val="none" w:sz="0" w:space="0" w:color="auto"/>
        <w:right w:val="none" w:sz="0" w:space="0" w:color="auto"/>
      </w:divBdr>
    </w:div>
    <w:div w:id="1158040320">
      <w:bodyDiv w:val="1"/>
      <w:marLeft w:val="0"/>
      <w:marRight w:val="0"/>
      <w:marTop w:val="0"/>
      <w:marBottom w:val="0"/>
      <w:divBdr>
        <w:top w:val="none" w:sz="0" w:space="0" w:color="auto"/>
        <w:left w:val="none" w:sz="0" w:space="0" w:color="auto"/>
        <w:bottom w:val="none" w:sz="0" w:space="0" w:color="auto"/>
        <w:right w:val="none" w:sz="0" w:space="0" w:color="auto"/>
      </w:divBdr>
    </w:div>
    <w:div w:id="1163816732">
      <w:bodyDiv w:val="1"/>
      <w:marLeft w:val="0"/>
      <w:marRight w:val="0"/>
      <w:marTop w:val="0"/>
      <w:marBottom w:val="0"/>
      <w:divBdr>
        <w:top w:val="none" w:sz="0" w:space="0" w:color="auto"/>
        <w:left w:val="none" w:sz="0" w:space="0" w:color="auto"/>
        <w:bottom w:val="none" w:sz="0" w:space="0" w:color="auto"/>
        <w:right w:val="none" w:sz="0" w:space="0" w:color="auto"/>
      </w:divBdr>
    </w:div>
    <w:div w:id="1177043677">
      <w:bodyDiv w:val="1"/>
      <w:marLeft w:val="0"/>
      <w:marRight w:val="0"/>
      <w:marTop w:val="0"/>
      <w:marBottom w:val="0"/>
      <w:divBdr>
        <w:top w:val="none" w:sz="0" w:space="0" w:color="auto"/>
        <w:left w:val="none" w:sz="0" w:space="0" w:color="auto"/>
        <w:bottom w:val="none" w:sz="0" w:space="0" w:color="auto"/>
        <w:right w:val="none" w:sz="0" w:space="0" w:color="auto"/>
      </w:divBdr>
    </w:div>
    <w:div w:id="1190141197">
      <w:bodyDiv w:val="1"/>
      <w:marLeft w:val="0"/>
      <w:marRight w:val="0"/>
      <w:marTop w:val="0"/>
      <w:marBottom w:val="0"/>
      <w:divBdr>
        <w:top w:val="none" w:sz="0" w:space="0" w:color="auto"/>
        <w:left w:val="none" w:sz="0" w:space="0" w:color="auto"/>
        <w:bottom w:val="none" w:sz="0" w:space="0" w:color="auto"/>
        <w:right w:val="none" w:sz="0" w:space="0" w:color="auto"/>
      </w:divBdr>
    </w:div>
    <w:div w:id="1192916604">
      <w:bodyDiv w:val="1"/>
      <w:marLeft w:val="0"/>
      <w:marRight w:val="0"/>
      <w:marTop w:val="0"/>
      <w:marBottom w:val="0"/>
      <w:divBdr>
        <w:top w:val="none" w:sz="0" w:space="0" w:color="auto"/>
        <w:left w:val="none" w:sz="0" w:space="0" w:color="auto"/>
        <w:bottom w:val="none" w:sz="0" w:space="0" w:color="auto"/>
        <w:right w:val="none" w:sz="0" w:space="0" w:color="auto"/>
      </w:divBdr>
    </w:div>
    <w:div w:id="1232035370">
      <w:bodyDiv w:val="1"/>
      <w:marLeft w:val="0"/>
      <w:marRight w:val="0"/>
      <w:marTop w:val="0"/>
      <w:marBottom w:val="0"/>
      <w:divBdr>
        <w:top w:val="none" w:sz="0" w:space="0" w:color="auto"/>
        <w:left w:val="none" w:sz="0" w:space="0" w:color="auto"/>
        <w:bottom w:val="none" w:sz="0" w:space="0" w:color="auto"/>
        <w:right w:val="none" w:sz="0" w:space="0" w:color="auto"/>
      </w:divBdr>
      <w:divsChild>
        <w:div w:id="825828441">
          <w:marLeft w:val="0"/>
          <w:marRight w:val="0"/>
          <w:marTop w:val="0"/>
          <w:marBottom w:val="0"/>
          <w:divBdr>
            <w:top w:val="none" w:sz="0" w:space="0" w:color="auto"/>
            <w:left w:val="none" w:sz="0" w:space="0" w:color="auto"/>
            <w:bottom w:val="none" w:sz="0" w:space="0" w:color="auto"/>
            <w:right w:val="none" w:sz="0" w:space="0" w:color="auto"/>
          </w:divBdr>
          <w:divsChild>
            <w:div w:id="38867360">
              <w:marLeft w:val="0"/>
              <w:marRight w:val="40"/>
              <w:marTop w:val="0"/>
              <w:marBottom w:val="0"/>
              <w:divBdr>
                <w:top w:val="none" w:sz="0" w:space="0" w:color="auto"/>
                <w:left w:val="none" w:sz="0" w:space="0" w:color="auto"/>
                <w:bottom w:val="none" w:sz="0" w:space="0" w:color="auto"/>
                <w:right w:val="none" w:sz="0" w:space="0" w:color="auto"/>
              </w:divBdr>
              <w:divsChild>
                <w:div w:id="1455951906">
                  <w:marLeft w:val="0"/>
                  <w:marRight w:val="0"/>
                  <w:marTop w:val="0"/>
                  <w:marBottom w:val="80"/>
                  <w:divBdr>
                    <w:top w:val="single" w:sz="4" w:space="0" w:color="C0C0C0"/>
                    <w:left w:val="single" w:sz="4" w:space="0" w:color="D9D9D9"/>
                    <w:bottom w:val="single" w:sz="4" w:space="0" w:color="D9D9D9"/>
                    <w:right w:val="single" w:sz="4" w:space="0" w:color="D9D9D9"/>
                  </w:divBdr>
                  <w:divsChild>
                    <w:div w:id="125973967">
                      <w:marLeft w:val="0"/>
                      <w:marRight w:val="0"/>
                      <w:marTop w:val="0"/>
                      <w:marBottom w:val="0"/>
                      <w:divBdr>
                        <w:top w:val="none" w:sz="0" w:space="0" w:color="auto"/>
                        <w:left w:val="none" w:sz="0" w:space="0" w:color="auto"/>
                        <w:bottom w:val="none" w:sz="0" w:space="0" w:color="auto"/>
                        <w:right w:val="none" w:sz="0" w:space="0" w:color="auto"/>
                      </w:divBdr>
                      <w:divsChild>
                        <w:div w:id="16966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9101">
          <w:marLeft w:val="0"/>
          <w:marRight w:val="0"/>
          <w:marTop w:val="0"/>
          <w:marBottom w:val="0"/>
          <w:divBdr>
            <w:top w:val="none" w:sz="0" w:space="0" w:color="auto"/>
            <w:left w:val="none" w:sz="0" w:space="0" w:color="auto"/>
            <w:bottom w:val="none" w:sz="0" w:space="0" w:color="auto"/>
            <w:right w:val="none" w:sz="0" w:space="0" w:color="auto"/>
          </w:divBdr>
          <w:divsChild>
            <w:div w:id="1978870975">
              <w:marLeft w:val="40"/>
              <w:marRight w:val="0"/>
              <w:marTop w:val="0"/>
              <w:marBottom w:val="0"/>
              <w:divBdr>
                <w:top w:val="none" w:sz="0" w:space="0" w:color="auto"/>
                <w:left w:val="none" w:sz="0" w:space="0" w:color="auto"/>
                <w:bottom w:val="none" w:sz="0" w:space="0" w:color="auto"/>
                <w:right w:val="none" w:sz="0" w:space="0" w:color="auto"/>
              </w:divBdr>
              <w:divsChild>
                <w:div w:id="1367559803">
                  <w:marLeft w:val="0"/>
                  <w:marRight w:val="0"/>
                  <w:marTop w:val="0"/>
                  <w:marBottom w:val="0"/>
                  <w:divBdr>
                    <w:top w:val="none" w:sz="0" w:space="0" w:color="auto"/>
                    <w:left w:val="none" w:sz="0" w:space="0" w:color="auto"/>
                    <w:bottom w:val="none" w:sz="0" w:space="0" w:color="auto"/>
                    <w:right w:val="none" w:sz="0" w:space="0" w:color="auto"/>
                  </w:divBdr>
                  <w:divsChild>
                    <w:div w:id="138157260">
                      <w:marLeft w:val="0"/>
                      <w:marRight w:val="0"/>
                      <w:marTop w:val="0"/>
                      <w:marBottom w:val="80"/>
                      <w:divBdr>
                        <w:top w:val="single" w:sz="4" w:space="0" w:color="F5F5F5"/>
                        <w:left w:val="single" w:sz="4" w:space="0" w:color="F5F5F5"/>
                        <w:bottom w:val="single" w:sz="4" w:space="0" w:color="F5F5F5"/>
                        <w:right w:val="single" w:sz="4" w:space="0" w:color="F5F5F5"/>
                      </w:divBdr>
                      <w:divsChild>
                        <w:div w:id="179660520">
                          <w:marLeft w:val="0"/>
                          <w:marRight w:val="0"/>
                          <w:marTop w:val="0"/>
                          <w:marBottom w:val="0"/>
                          <w:divBdr>
                            <w:top w:val="none" w:sz="0" w:space="0" w:color="auto"/>
                            <w:left w:val="none" w:sz="0" w:space="0" w:color="auto"/>
                            <w:bottom w:val="none" w:sz="0" w:space="0" w:color="auto"/>
                            <w:right w:val="none" w:sz="0" w:space="0" w:color="auto"/>
                          </w:divBdr>
                          <w:divsChild>
                            <w:div w:id="17816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5601">
      <w:bodyDiv w:val="1"/>
      <w:marLeft w:val="0"/>
      <w:marRight w:val="0"/>
      <w:marTop w:val="0"/>
      <w:marBottom w:val="0"/>
      <w:divBdr>
        <w:top w:val="none" w:sz="0" w:space="0" w:color="auto"/>
        <w:left w:val="none" w:sz="0" w:space="0" w:color="auto"/>
        <w:bottom w:val="none" w:sz="0" w:space="0" w:color="auto"/>
        <w:right w:val="none" w:sz="0" w:space="0" w:color="auto"/>
      </w:divBdr>
    </w:div>
    <w:div w:id="1256279226">
      <w:bodyDiv w:val="1"/>
      <w:marLeft w:val="0"/>
      <w:marRight w:val="0"/>
      <w:marTop w:val="0"/>
      <w:marBottom w:val="0"/>
      <w:divBdr>
        <w:top w:val="none" w:sz="0" w:space="0" w:color="auto"/>
        <w:left w:val="none" w:sz="0" w:space="0" w:color="auto"/>
        <w:bottom w:val="none" w:sz="0" w:space="0" w:color="auto"/>
        <w:right w:val="none" w:sz="0" w:space="0" w:color="auto"/>
      </w:divBdr>
    </w:div>
    <w:div w:id="1273438060">
      <w:bodyDiv w:val="1"/>
      <w:marLeft w:val="0"/>
      <w:marRight w:val="0"/>
      <w:marTop w:val="0"/>
      <w:marBottom w:val="0"/>
      <w:divBdr>
        <w:top w:val="none" w:sz="0" w:space="0" w:color="auto"/>
        <w:left w:val="none" w:sz="0" w:space="0" w:color="auto"/>
        <w:bottom w:val="none" w:sz="0" w:space="0" w:color="auto"/>
        <w:right w:val="none" w:sz="0" w:space="0" w:color="auto"/>
      </w:divBdr>
    </w:div>
    <w:div w:id="1293360852">
      <w:bodyDiv w:val="1"/>
      <w:marLeft w:val="0"/>
      <w:marRight w:val="0"/>
      <w:marTop w:val="0"/>
      <w:marBottom w:val="0"/>
      <w:divBdr>
        <w:top w:val="none" w:sz="0" w:space="0" w:color="auto"/>
        <w:left w:val="none" w:sz="0" w:space="0" w:color="auto"/>
        <w:bottom w:val="none" w:sz="0" w:space="0" w:color="auto"/>
        <w:right w:val="none" w:sz="0" w:space="0" w:color="auto"/>
      </w:divBdr>
    </w:div>
    <w:div w:id="1297494126">
      <w:bodyDiv w:val="1"/>
      <w:marLeft w:val="0"/>
      <w:marRight w:val="0"/>
      <w:marTop w:val="0"/>
      <w:marBottom w:val="0"/>
      <w:divBdr>
        <w:top w:val="none" w:sz="0" w:space="0" w:color="auto"/>
        <w:left w:val="none" w:sz="0" w:space="0" w:color="auto"/>
        <w:bottom w:val="none" w:sz="0" w:space="0" w:color="auto"/>
        <w:right w:val="none" w:sz="0" w:space="0" w:color="auto"/>
      </w:divBdr>
    </w:div>
    <w:div w:id="1301351459">
      <w:bodyDiv w:val="1"/>
      <w:marLeft w:val="0"/>
      <w:marRight w:val="0"/>
      <w:marTop w:val="0"/>
      <w:marBottom w:val="0"/>
      <w:divBdr>
        <w:top w:val="none" w:sz="0" w:space="0" w:color="auto"/>
        <w:left w:val="none" w:sz="0" w:space="0" w:color="auto"/>
        <w:bottom w:val="none" w:sz="0" w:space="0" w:color="auto"/>
        <w:right w:val="none" w:sz="0" w:space="0" w:color="auto"/>
      </w:divBdr>
    </w:div>
    <w:div w:id="1352872583">
      <w:bodyDiv w:val="1"/>
      <w:marLeft w:val="0"/>
      <w:marRight w:val="0"/>
      <w:marTop w:val="0"/>
      <w:marBottom w:val="0"/>
      <w:divBdr>
        <w:top w:val="none" w:sz="0" w:space="0" w:color="auto"/>
        <w:left w:val="none" w:sz="0" w:space="0" w:color="auto"/>
        <w:bottom w:val="none" w:sz="0" w:space="0" w:color="auto"/>
        <w:right w:val="none" w:sz="0" w:space="0" w:color="auto"/>
      </w:divBdr>
    </w:div>
    <w:div w:id="1352953401">
      <w:bodyDiv w:val="1"/>
      <w:marLeft w:val="0"/>
      <w:marRight w:val="0"/>
      <w:marTop w:val="0"/>
      <w:marBottom w:val="0"/>
      <w:divBdr>
        <w:top w:val="none" w:sz="0" w:space="0" w:color="auto"/>
        <w:left w:val="none" w:sz="0" w:space="0" w:color="auto"/>
        <w:bottom w:val="none" w:sz="0" w:space="0" w:color="auto"/>
        <w:right w:val="none" w:sz="0" w:space="0" w:color="auto"/>
      </w:divBdr>
    </w:div>
    <w:div w:id="1354963489">
      <w:bodyDiv w:val="1"/>
      <w:marLeft w:val="0"/>
      <w:marRight w:val="0"/>
      <w:marTop w:val="0"/>
      <w:marBottom w:val="0"/>
      <w:divBdr>
        <w:top w:val="none" w:sz="0" w:space="0" w:color="auto"/>
        <w:left w:val="none" w:sz="0" w:space="0" w:color="auto"/>
        <w:bottom w:val="none" w:sz="0" w:space="0" w:color="auto"/>
        <w:right w:val="none" w:sz="0" w:space="0" w:color="auto"/>
      </w:divBdr>
    </w:div>
    <w:div w:id="1359115348">
      <w:bodyDiv w:val="1"/>
      <w:marLeft w:val="0"/>
      <w:marRight w:val="0"/>
      <w:marTop w:val="0"/>
      <w:marBottom w:val="0"/>
      <w:divBdr>
        <w:top w:val="none" w:sz="0" w:space="0" w:color="auto"/>
        <w:left w:val="none" w:sz="0" w:space="0" w:color="auto"/>
        <w:bottom w:val="none" w:sz="0" w:space="0" w:color="auto"/>
        <w:right w:val="none" w:sz="0" w:space="0" w:color="auto"/>
      </w:divBdr>
    </w:div>
    <w:div w:id="1366953743">
      <w:bodyDiv w:val="1"/>
      <w:marLeft w:val="0"/>
      <w:marRight w:val="0"/>
      <w:marTop w:val="0"/>
      <w:marBottom w:val="0"/>
      <w:divBdr>
        <w:top w:val="none" w:sz="0" w:space="0" w:color="auto"/>
        <w:left w:val="none" w:sz="0" w:space="0" w:color="auto"/>
        <w:bottom w:val="none" w:sz="0" w:space="0" w:color="auto"/>
        <w:right w:val="none" w:sz="0" w:space="0" w:color="auto"/>
      </w:divBdr>
    </w:div>
    <w:div w:id="1371492288">
      <w:bodyDiv w:val="1"/>
      <w:marLeft w:val="0"/>
      <w:marRight w:val="0"/>
      <w:marTop w:val="0"/>
      <w:marBottom w:val="0"/>
      <w:divBdr>
        <w:top w:val="none" w:sz="0" w:space="0" w:color="auto"/>
        <w:left w:val="none" w:sz="0" w:space="0" w:color="auto"/>
        <w:bottom w:val="none" w:sz="0" w:space="0" w:color="auto"/>
        <w:right w:val="none" w:sz="0" w:space="0" w:color="auto"/>
      </w:divBdr>
    </w:div>
    <w:div w:id="1374883865">
      <w:bodyDiv w:val="1"/>
      <w:marLeft w:val="0"/>
      <w:marRight w:val="0"/>
      <w:marTop w:val="0"/>
      <w:marBottom w:val="0"/>
      <w:divBdr>
        <w:top w:val="none" w:sz="0" w:space="0" w:color="auto"/>
        <w:left w:val="none" w:sz="0" w:space="0" w:color="auto"/>
        <w:bottom w:val="none" w:sz="0" w:space="0" w:color="auto"/>
        <w:right w:val="none" w:sz="0" w:space="0" w:color="auto"/>
      </w:divBdr>
    </w:div>
    <w:div w:id="1404638971">
      <w:bodyDiv w:val="1"/>
      <w:marLeft w:val="0"/>
      <w:marRight w:val="0"/>
      <w:marTop w:val="0"/>
      <w:marBottom w:val="0"/>
      <w:divBdr>
        <w:top w:val="none" w:sz="0" w:space="0" w:color="auto"/>
        <w:left w:val="none" w:sz="0" w:space="0" w:color="auto"/>
        <w:bottom w:val="none" w:sz="0" w:space="0" w:color="auto"/>
        <w:right w:val="none" w:sz="0" w:space="0" w:color="auto"/>
      </w:divBdr>
    </w:div>
    <w:div w:id="1426683510">
      <w:bodyDiv w:val="1"/>
      <w:marLeft w:val="0"/>
      <w:marRight w:val="0"/>
      <w:marTop w:val="0"/>
      <w:marBottom w:val="0"/>
      <w:divBdr>
        <w:top w:val="none" w:sz="0" w:space="0" w:color="auto"/>
        <w:left w:val="none" w:sz="0" w:space="0" w:color="auto"/>
        <w:bottom w:val="none" w:sz="0" w:space="0" w:color="auto"/>
        <w:right w:val="none" w:sz="0" w:space="0" w:color="auto"/>
      </w:divBdr>
    </w:div>
    <w:div w:id="1443258151">
      <w:bodyDiv w:val="1"/>
      <w:marLeft w:val="0"/>
      <w:marRight w:val="0"/>
      <w:marTop w:val="0"/>
      <w:marBottom w:val="0"/>
      <w:divBdr>
        <w:top w:val="none" w:sz="0" w:space="0" w:color="auto"/>
        <w:left w:val="none" w:sz="0" w:space="0" w:color="auto"/>
        <w:bottom w:val="none" w:sz="0" w:space="0" w:color="auto"/>
        <w:right w:val="none" w:sz="0" w:space="0" w:color="auto"/>
      </w:divBdr>
    </w:div>
    <w:div w:id="1452360989">
      <w:bodyDiv w:val="1"/>
      <w:marLeft w:val="0"/>
      <w:marRight w:val="0"/>
      <w:marTop w:val="0"/>
      <w:marBottom w:val="0"/>
      <w:divBdr>
        <w:top w:val="none" w:sz="0" w:space="0" w:color="auto"/>
        <w:left w:val="none" w:sz="0" w:space="0" w:color="auto"/>
        <w:bottom w:val="none" w:sz="0" w:space="0" w:color="auto"/>
        <w:right w:val="none" w:sz="0" w:space="0" w:color="auto"/>
      </w:divBdr>
    </w:div>
    <w:div w:id="1462966863">
      <w:bodyDiv w:val="1"/>
      <w:marLeft w:val="0"/>
      <w:marRight w:val="0"/>
      <w:marTop w:val="0"/>
      <w:marBottom w:val="0"/>
      <w:divBdr>
        <w:top w:val="none" w:sz="0" w:space="0" w:color="auto"/>
        <w:left w:val="none" w:sz="0" w:space="0" w:color="auto"/>
        <w:bottom w:val="none" w:sz="0" w:space="0" w:color="auto"/>
        <w:right w:val="none" w:sz="0" w:space="0" w:color="auto"/>
      </w:divBdr>
    </w:div>
    <w:div w:id="1471556305">
      <w:bodyDiv w:val="1"/>
      <w:marLeft w:val="0"/>
      <w:marRight w:val="0"/>
      <w:marTop w:val="0"/>
      <w:marBottom w:val="0"/>
      <w:divBdr>
        <w:top w:val="none" w:sz="0" w:space="0" w:color="auto"/>
        <w:left w:val="none" w:sz="0" w:space="0" w:color="auto"/>
        <w:bottom w:val="none" w:sz="0" w:space="0" w:color="auto"/>
        <w:right w:val="none" w:sz="0" w:space="0" w:color="auto"/>
      </w:divBdr>
    </w:div>
    <w:div w:id="1547644116">
      <w:bodyDiv w:val="1"/>
      <w:marLeft w:val="0"/>
      <w:marRight w:val="0"/>
      <w:marTop w:val="0"/>
      <w:marBottom w:val="0"/>
      <w:divBdr>
        <w:top w:val="none" w:sz="0" w:space="0" w:color="auto"/>
        <w:left w:val="none" w:sz="0" w:space="0" w:color="auto"/>
        <w:bottom w:val="none" w:sz="0" w:space="0" w:color="auto"/>
        <w:right w:val="none" w:sz="0" w:space="0" w:color="auto"/>
      </w:divBdr>
    </w:div>
    <w:div w:id="1556314652">
      <w:bodyDiv w:val="1"/>
      <w:marLeft w:val="0"/>
      <w:marRight w:val="0"/>
      <w:marTop w:val="0"/>
      <w:marBottom w:val="0"/>
      <w:divBdr>
        <w:top w:val="none" w:sz="0" w:space="0" w:color="auto"/>
        <w:left w:val="none" w:sz="0" w:space="0" w:color="auto"/>
        <w:bottom w:val="none" w:sz="0" w:space="0" w:color="auto"/>
        <w:right w:val="none" w:sz="0" w:space="0" w:color="auto"/>
      </w:divBdr>
    </w:div>
    <w:div w:id="1595554144">
      <w:bodyDiv w:val="1"/>
      <w:marLeft w:val="0"/>
      <w:marRight w:val="0"/>
      <w:marTop w:val="0"/>
      <w:marBottom w:val="0"/>
      <w:divBdr>
        <w:top w:val="none" w:sz="0" w:space="0" w:color="auto"/>
        <w:left w:val="none" w:sz="0" w:space="0" w:color="auto"/>
        <w:bottom w:val="none" w:sz="0" w:space="0" w:color="auto"/>
        <w:right w:val="none" w:sz="0" w:space="0" w:color="auto"/>
      </w:divBdr>
    </w:div>
    <w:div w:id="1629974907">
      <w:bodyDiv w:val="1"/>
      <w:marLeft w:val="0"/>
      <w:marRight w:val="0"/>
      <w:marTop w:val="0"/>
      <w:marBottom w:val="0"/>
      <w:divBdr>
        <w:top w:val="none" w:sz="0" w:space="0" w:color="auto"/>
        <w:left w:val="none" w:sz="0" w:space="0" w:color="auto"/>
        <w:bottom w:val="none" w:sz="0" w:space="0" w:color="auto"/>
        <w:right w:val="none" w:sz="0" w:space="0" w:color="auto"/>
      </w:divBdr>
    </w:div>
    <w:div w:id="1636833769">
      <w:bodyDiv w:val="1"/>
      <w:marLeft w:val="0"/>
      <w:marRight w:val="0"/>
      <w:marTop w:val="0"/>
      <w:marBottom w:val="0"/>
      <w:divBdr>
        <w:top w:val="none" w:sz="0" w:space="0" w:color="auto"/>
        <w:left w:val="none" w:sz="0" w:space="0" w:color="auto"/>
        <w:bottom w:val="none" w:sz="0" w:space="0" w:color="auto"/>
        <w:right w:val="none" w:sz="0" w:space="0" w:color="auto"/>
      </w:divBdr>
    </w:div>
    <w:div w:id="1643198607">
      <w:bodyDiv w:val="1"/>
      <w:marLeft w:val="0"/>
      <w:marRight w:val="0"/>
      <w:marTop w:val="0"/>
      <w:marBottom w:val="0"/>
      <w:divBdr>
        <w:top w:val="none" w:sz="0" w:space="0" w:color="auto"/>
        <w:left w:val="none" w:sz="0" w:space="0" w:color="auto"/>
        <w:bottom w:val="none" w:sz="0" w:space="0" w:color="auto"/>
        <w:right w:val="none" w:sz="0" w:space="0" w:color="auto"/>
      </w:divBdr>
    </w:div>
    <w:div w:id="1668249593">
      <w:bodyDiv w:val="1"/>
      <w:marLeft w:val="0"/>
      <w:marRight w:val="0"/>
      <w:marTop w:val="0"/>
      <w:marBottom w:val="0"/>
      <w:divBdr>
        <w:top w:val="none" w:sz="0" w:space="0" w:color="auto"/>
        <w:left w:val="none" w:sz="0" w:space="0" w:color="auto"/>
        <w:bottom w:val="none" w:sz="0" w:space="0" w:color="auto"/>
        <w:right w:val="none" w:sz="0" w:space="0" w:color="auto"/>
      </w:divBdr>
    </w:div>
    <w:div w:id="1670133727">
      <w:bodyDiv w:val="1"/>
      <w:marLeft w:val="0"/>
      <w:marRight w:val="0"/>
      <w:marTop w:val="0"/>
      <w:marBottom w:val="0"/>
      <w:divBdr>
        <w:top w:val="none" w:sz="0" w:space="0" w:color="auto"/>
        <w:left w:val="none" w:sz="0" w:space="0" w:color="auto"/>
        <w:bottom w:val="none" w:sz="0" w:space="0" w:color="auto"/>
        <w:right w:val="none" w:sz="0" w:space="0" w:color="auto"/>
      </w:divBdr>
    </w:div>
    <w:div w:id="1674607031">
      <w:bodyDiv w:val="1"/>
      <w:marLeft w:val="0"/>
      <w:marRight w:val="0"/>
      <w:marTop w:val="0"/>
      <w:marBottom w:val="0"/>
      <w:divBdr>
        <w:top w:val="none" w:sz="0" w:space="0" w:color="auto"/>
        <w:left w:val="none" w:sz="0" w:space="0" w:color="auto"/>
        <w:bottom w:val="none" w:sz="0" w:space="0" w:color="auto"/>
        <w:right w:val="none" w:sz="0" w:space="0" w:color="auto"/>
      </w:divBdr>
    </w:div>
    <w:div w:id="1689747448">
      <w:bodyDiv w:val="1"/>
      <w:marLeft w:val="0"/>
      <w:marRight w:val="0"/>
      <w:marTop w:val="0"/>
      <w:marBottom w:val="0"/>
      <w:divBdr>
        <w:top w:val="none" w:sz="0" w:space="0" w:color="auto"/>
        <w:left w:val="none" w:sz="0" w:space="0" w:color="auto"/>
        <w:bottom w:val="none" w:sz="0" w:space="0" w:color="auto"/>
        <w:right w:val="none" w:sz="0" w:space="0" w:color="auto"/>
      </w:divBdr>
    </w:div>
    <w:div w:id="1721781432">
      <w:bodyDiv w:val="1"/>
      <w:marLeft w:val="0"/>
      <w:marRight w:val="0"/>
      <w:marTop w:val="0"/>
      <w:marBottom w:val="0"/>
      <w:divBdr>
        <w:top w:val="none" w:sz="0" w:space="0" w:color="auto"/>
        <w:left w:val="none" w:sz="0" w:space="0" w:color="auto"/>
        <w:bottom w:val="none" w:sz="0" w:space="0" w:color="auto"/>
        <w:right w:val="none" w:sz="0" w:space="0" w:color="auto"/>
      </w:divBdr>
    </w:div>
    <w:div w:id="1725640626">
      <w:bodyDiv w:val="1"/>
      <w:marLeft w:val="0"/>
      <w:marRight w:val="0"/>
      <w:marTop w:val="0"/>
      <w:marBottom w:val="0"/>
      <w:divBdr>
        <w:top w:val="none" w:sz="0" w:space="0" w:color="auto"/>
        <w:left w:val="none" w:sz="0" w:space="0" w:color="auto"/>
        <w:bottom w:val="none" w:sz="0" w:space="0" w:color="auto"/>
        <w:right w:val="none" w:sz="0" w:space="0" w:color="auto"/>
      </w:divBdr>
    </w:div>
    <w:div w:id="1739788266">
      <w:bodyDiv w:val="1"/>
      <w:marLeft w:val="0"/>
      <w:marRight w:val="0"/>
      <w:marTop w:val="0"/>
      <w:marBottom w:val="0"/>
      <w:divBdr>
        <w:top w:val="none" w:sz="0" w:space="0" w:color="auto"/>
        <w:left w:val="none" w:sz="0" w:space="0" w:color="auto"/>
        <w:bottom w:val="none" w:sz="0" w:space="0" w:color="auto"/>
        <w:right w:val="none" w:sz="0" w:space="0" w:color="auto"/>
      </w:divBdr>
    </w:div>
    <w:div w:id="1751385353">
      <w:bodyDiv w:val="1"/>
      <w:marLeft w:val="0"/>
      <w:marRight w:val="0"/>
      <w:marTop w:val="0"/>
      <w:marBottom w:val="0"/>
      <w:divBdr>
        <w:top w:val="none" w:sz="0" w:space="0" w:color="auto"/>
        <w:left w:val="none" w:sz="0" w:space="0" w:color="auto"/>
        <w:bottom w:val="none" w:sz="0" w:space="0" w:color="auto"/>
        <w:right w:val="none" w:sz="0" w:space="0" w:color="auto"/>
      </w:divBdr>
    </w:div>
    <w:div w:id="1763984948">
      <w:bodyDiv w:val="1"/>
      <w:marLeft w:val="0"/>
      <w:marRight w:val="0"/>
      <w:marTop w:val="0"/>
      <w:marBottom w:val="0"/>
      <w:divBdr>
        <w:top w:val="none" w:sz="0" w:space="0" w:color="auto"/>
        <w:left w:val="none" w:sz="0" w:space="0" w:color="auto"/>
        <w:bottom w:val="none" w:sz="0" w:space="0" w:color="auto"/>
        <w:right w:val="none" w:sz="0" w:space="0" w:color="auto"/>
      </w:divBdr>
    </w:div>
    <w:div w:id="1782453090">
      <w:bodyDiv w:val="1"/>
      <w:marLeft w:val="0"/>
      <w:marRight w:val="0"/>
      <w:marTop w:val="0"/>
      <w:marBottom w:val="0"/>
      <w:divBdr>
        <w:top w:val="none" w:sz="0" w:space="0" w:color="auto"/>
        <w:left w:val="none" w:sz="0" w:space="0" w:color="auto"/>
        <w:bottom w:val="none" w:sz="0" w:space="0" w:color="auto"/>
        <w:right w:val="none" w:sz="0" w:space="0" w:color="auto"/>
      </w:divBdr>
    </w:div>
    <w:div w:id="1796674864">
      <w:bodyDiv w:val="1"/>
      <w:marLeft w:val="0"/>
      <w:marRight w:val="0"/>
      <w:marTop w:val="0"/>
      <w:marBottom w:val="0"/>
      <w:divBdr>
        <w:top w:val="none" w:sz="0" w:space="0" w:color="auto"/>
        <w:left w:val="none" w:sz="0" w:space="0" w:color="auto"/>
        <w:bottom w:val="none" w:sz="0" w:space="0" w:color="auto"/>
        <w:right w:val="none" w:sz="0" w:space="0" w:color="auto"/>
      </w:divBdr>
    </w:div>
    <w:div w:id="1812138277">
      <w:bodyDiv w:val="1"/>
      <w:marLeft w:val="0"/>
      <w:marRight w:val="0"/>
      <w:marTop w:val="0"/>
      <w:marBottom w:val="0"/>
      <w:divBdr>
        <w:top w:val="none" w:sz="0" w:space="0" w:color="auto"/>
        <w:left w:val="none" w:sz="0" w:space="0" w:color="auto"/>
        <w:bottom w:val="none" w:sz="0" w:space="0" w:color="auto"/>
        <w:right w:val="none" w:sz="0" w:space="0" w:color="auto"/>
      </w:divBdr>
    </w:div>
    <w:div w:id="1816485697">
      <w:bodyDiv w:val="1"/>
      <w:marLeft w:val="0"/>
      <w:marRight w:val="0"/>
      <w:marTop w:val="0"/>
      <w:marBottom w:val="0"/>
      <w:divBdr>
        <w:top w:val="none" w:sz="0" w:space="0" w:color="auto"/>
        <w:left w:val="none" w:sz="0" w:space="0" w:color="auto"/>
        <w:bottom w:val="none" w:sz="0" w:space="0" w:color="auto"/>
        <w:right w:val="none" w:sz="0" w:space="0" w:color="auto"/>
      </w:divBdr>
    </w:div>
    <w:div w:id="1835729029">
      <w:bodyDiv w:val="1"/>
      <w:marLeft w:val="0"/>
      <w:marRight w:val="0"/>
      <w:marTop w:val="0"/>
      <w:marBottom w:val="0"/>
      <w:divBdr>
        <w:top w:val="none" w:sz="0" w:space="0" w:color="auto"/>
        <w:left w:val="none" w:sz="0" w:space="0" w:color="auto"/>
        <w:bottom w:val="none" w:sz="0" w:space="0" w:color="auto"/>
        <w:right w:val="none" w:sz="0" w:space="0" w:color="auto"/>
      </w:divBdr>
    </w:div>
    <w:div w:id="1838423768">
      <w:bodyDiv w:val="1"/>
      <w:marLeft w:val="0"/>
      <w:marRight w:val="0"/>
      <w:marTop w:val="0"/>
      <w:marBottom w:val="0"/>
      <w:divBdr>
        <w:top w:val="none" w:sz="0" w:space="0" w:color="auto"/>
        <w:left w:val="none" w:sz="0" w:space="0" w:color="auto"/>
        <w:bottom w:val="none" w:sz="0" w:space="0" w:color="auto"/>
        <w:right w:val="none" w:sz="0" w:space="0" w:color="auto"/>
      </w:divBdr>
    </w:div>
    <w:div w:id="1839926129">
      <w:bodyDiv w:val="1"/>
      <w:marLeft w:val="0"/>
      <w:marRight w:val="0"/>
      <w:marTop w:val="0"/>
      <w:marBottom w:val="0"/>
      <w:divBdr>
        <w:top w:val="none" w:sz="0" w:space="0" w:color="auto"/>
        <w:left w:val="none" w:sz="0" w:space="0" w:color="auto"/>
        <w:bottom w:val="none" w:sz="0" w:space="0" w:color="auto"/>
        <w:right w:val="none" w:sz="0" w:space="0" w:color="auto"/>
      </w:divBdr>
    </w:div>
    <w:div w:id="1842618956">
      <w:bodyDiv w:val="1"/>
      <w:marLeft w:val="0"/>
      <w:marRight w:val="0"/>
      <w:marTop w:val="0"/>
      <w:marBottom w:val="0"/>
      <w:divBdr>
        <w:top w:val="none" w:sz="0" w:space="0" w:color="auto"/>
        <w:left w:val="none" w:sz="0" w:space="0" w:color="auto"/>
        <w:bottom w:val="none" w:sz="0" w:space="0" w:color="auto"/>
        <w:right w:val="none" w:sz="0" w:space="0" w:color="auto"/>
      </w:divBdr>
    </w:div>
    <w:div w:id="1879463816">
      <w:bodyDiv w:val="1"/>
      <w:marLeft w:val="0"/>
      <w:marRight w:val="0"/>
      <w:marTop w:val="0"/>
      <w:marBottom w:val="0"/>
      <w:divBdr>
        <w:top w:val="none" w:sz="0" w:space="0" w:color="auto"/>
        <w:left w:val="none" w:sz="0" w:space="0" w:color="auto"/>
        <w:bottom w:val="none" w:sz="0" w:space="0" w:color="auto"/>
        <w:right w:val="none" w:sz="0" w:space="0" w:color="auto"/>
      </w:divBdr>
    </w:div>
    <w:div w:id="1907372225">
      <w:bodyDiv w:val="1"/>
      <w:marLeft w:val="0"/>
      <w:marRight w:val="0"/>
      <w:marTop w:val="0"/>
      <w:marBottom w:val="0"/>
      <w:divBdr>
        <w:top w:val="none" w:sz="0" w:space="0" w:color="auto"/>
        <w:left w:val="none" w:sz="0" w:space="0" w:color="auto"/>
        <w:bottom w:val="none" w:sz="0" w:space="0" w:color="auto"/>
        <w:right w:val="none" w:sz="0" w:space="0" w:color="auto"/>
      </w:divBdr>
    </w:div>
    <w:div w:id="1908413509">
      <w:bodyDiv w:val="1"/>
      <w:marLeft w:val="0"/>
      <w:marRight w:val="0"/>
      <w:marTop w:val="0"/>
      <w:marBottom w:val="0"/>
      <w:divBdr>
        <w:top w:val="none" w:sz="0" w:space="0" w:color="auto"/>
        <w:left w:val="none" w:sz="0" w:space="0" w:color="auto"/>
        <w:bottom w:val="none" w:sz="0" w:space="0" w:color="auto"/>
        <w:right w:val="none" w:sz="0" w:space="0" w:color="auto"/>
      </w:divBdr>
    </w:div>
    <w:div w:id="1908875658">
      <w:bodyDiv w:val="1"/>
      <w:marLeft w:val="0"/>
      <w:marRight w:val="0"/>
      <w:marTop w:val="0"/>
      <w:marBottom w:val="0"/>
      <w:divBdr>
        <w:top w:val="none" w:sz="0" w:space="0" w:color="auto"/>
        <w:left w:val="none" w:sz="0" w:space="0" w:color="auto"/>
        <w:bottom w:val="none" w:sz="0" w:space="0" w:color="auto"/>
        <w:right w:val="none" w:sz="0" w:space="0" w:color="auto"/>
      </w:divBdr>
      <w:divsChild>
        <w:div w:id="97917593">
          <w:marLeft w:val="0"/>
          <w:marRight w:val="0"/>
          <w:marTop w:val="0"/>
          <w:marBottom w:val="0"/>
          <w:divBdr>
            <w:top w:val="none" w:sz="0" w:space="0" w:color="auto"/>
            <w:left w:val="none" w:sz="0" w:space="0" w:color="auto"/>
            <w:bottom w:val="none" w:sz="0" w:space="0" w:color="auto"/>
            <w:right w:val="none" w:sz="0" w:space="0" w:color="auto"/>
          </w:divBdr>
        </w:div>
      </w:divsChild>
    </w:div>
    <w:div w:id="1911689348">
      <w:bodyDiv w:val="1"/>
      <w:marLeft w:val="0"/>
      <w:marRight w:val="0"/>
      <w:marTop w:val="0"/>
      <w:marBottom w:val="0"/>
      <w:divBdr>
        <w:top w:val="none" w:sz="0" w:space="0" w:color="auto"/>
        <w:left w:val="none" w:sz="0" w:space="0" w:color="auto"/>
        <w:bottom w:val="none" w:sz="0" w:space="0" w:color="auto"/>
        <w:right w:val="none" w:sz="0" w:space="0" w:color="auto"/>
      </w:divBdr>
    </w:div>
    <w:div w:id="1939290148">
      <w:bodyDiv w:val="1"/>
      <w:marLeft w:val="0"/>
      <w:marRight w:val="0"/>
      <w:marTop w:val="0"/>
      <w:marBottom w:val="0"/>
      <w:divBdr>
        <w:top w:val="none" w:sz="0" w:space="0" w:color="auto"/>
        <w:left w:val="none" w:sz="0" w:space="0" w:color="auto"/>
        <w:bottom w:val="none" w:sz="0" w:space="0" w:color="auto"/>
        <w:right w:val="none" w:sz="0" w:space="0" w:color="auto"/>
      </w:divBdr>
    </w:div>
    <w:div w:id="2001691637">
      <w:bodyDiv w:val="1"/>
      <w:marLeft w:val="0"/>
      <w:marRight w:val="0"/>
      <w:marTop w:val="0"/>
      <w:marBottom w:val="0"/>
      <w:divBdr>
        <w:top w:val="none" w:sz="0" w:space="0" w:color="auto"/>
        <w:left w:val="none" w:sz="0" w:space="0" w:color="auto"/>
        <w:bottom w:val="none" w:sz="0" w:space="0" w:color="auto"/>
        <w:right w:val="none" w:sz="0" w:space="0" w:color="auto"/>
      </w:divBdr>
    </w:div>
    <w:div w:id="2022582253">
      <w:bodyDiv w:val="1"/>
      <w:marLeft w:val="0"/>
      <w:marRight w:val="0"/>
      <w:marTop w:val="0"/>
      <w:marBottom w:val="0"/>
      <w:divBdr>
        <w:top w:val="none" w:sz="0" w:space="0" w:color="auto"/>
        <w:left w:val="none" w:sz="0" w:space="0" w:color="auto"/>
        <w:bottom w:val="none" w:sz="0" w:space="0" w:color="auto"/>
        <w:right w:val="none" w:sz="0" w:space="0" w:color="auto"/>
      </w:divBdr>
    </w:div>
    <w:div w:id="2029600766">
      <w:bodyDiv w:val="1"/>
      <w:marLeft w:val="0"/>
      <w:marRight w:val="0"/>
      <w:marTop w:val="0"/>
      <w:marBottom w:val="0"/>
      <w:divBdr>
        <w:top w:val="none" w:sz="0" w:space="0" w:color="auto"/>
        <w:left w:val="none" w:sz="0" w:space="0" w:color="auto"/>
        <w:bottom w:val="none" w:sz="0" w:space="0" w:color="auto"/>
        <w:right w:val="none" w:sz="0" w:space="0" w:color="auto"/>
      </w:divBdr>
    </w:div>
    <w:div w:id="2036885112">
      <w:bodyDiv w:val="1"/>
      <w:marLeft w:val="0"/>
      <w:marRight w:val="0"/>
      <w:marTop w:val="0"/>
      <w:marBottom w:val="0"/>
      <w:divBdr>
        <w:top w:val="none" w:sz="0" w:space="0" w:color="auto"/>
        <w:left w:val="none" w:sz="0" w:space="0" w:color="auto"/>
        <w:bottom w:val="none" w:sz="0" w:space="0" w:color="auto"/>
        <w:right w:val="none" w:sz="0" w:space="0" w:color="auto"/>
      </w:divBdr>
    </w:div>
    <w:div w:id="2055152643">
      <w:bodyDiv w:val="1"/>
      <w:marLeft w:val="0"/>
      <w:marRight w:val="0"/>
      <w:marTop w:val="0"/>
      <w:marBottom w:val="0"/>
      <w:divBdr>
        <w:top w:val="none" w:sz="0" w:space="0" w:color="auto"/>
        <w:left w:val="none" w:sz="0" w:space="0" w:color="auto"/>
        <w:bottom w:val="none" w:sz="0" w:space="0" w:color="auto"/>
        <w:right w:val="none" w:sz="0" w:space="0" w:color="auto"/>
      </w:divBdr>
    </w:div>
    <w:div w:id="2074816348">
      <w:bodyDiv w:val="1"/>
      <w:marLeft w:val="0"/>
      <w:marRight w:val="0"/>
      <w:marTop w:val="0"/>
      <w:marBottom w:val="0"/>
      <w:divBdr>
        <w:top w:val="none" w:sz="0" w:space="0" w:color="auto"/>
        <w:left w:val="none" w:sz="0" w:space="0" w:color="auto"/>
        <w:bottom w:val="none" w:sz="0" w:space="0" w:color="auto"/>
        <w:right w:val="none" w:sz="0" w:space="0" w:color="auto"/>
      </w:divBdr>
    </w:div>
    <w:div w:id="2091535812">
      <w:bodyDiv w:val="1"/>
      <w:marLeft w:val="0"/>
      <w:marRight w:val="0"/>
      <w:marTop w:val="0"/>
      <w:marBottom w:val="0"/>
      <w:divBdr>
        <w:top w:val="none" w:sz="0" w:space="0" w:color="auto"/>
        <w:left w:val="none" w:sz="0" w:space="0" w:color="auto"/>
        <w:bottom w:val="none" w:sz="0" w:space="0" w:color="auto"/>
        <w:right w:val="none" w:sz="0" w:space="0" w:color="auto"/>
      </w:divBdr>
    </w:div>
    <w:div w:id="2099475650">
      <w:bodyDiv w:val="1"/>
      <w:marLeft w:val="0"/>
      <w:marRight w:val="0"/>
      <w:marTop w:val="0"/>
      <w:marBottom w:val="0"/>
      <w:divBdr>
        <w:top w:val="none" w:sz="0" w:space="0" w:color="auto"/>
        <w:left w:val="none" w:sz="0" w:space="0" w:color="auto"/>
        <w:bottom w:val="none" w:sz="0" w:space="0" w:color="auto"/>
        <w:right w:val="none" w:sz="0" w:space="0" w:color="auto"/>
      </w:divBdr>
    </w:div>
    <w:div w:id="2115129420">
      <w:bodyDiv w:val="1"/>
      <w:marLeft w:val="0"/>
      <w:marRight w:val="0"/>
      <w:marTop w:val="0"/>
      <w:marBottom w:val="0"/>
      <w:divBdr>
        <w:top w:val="none" w:sz="0" w:space="0" w:color="auto"/>
        <w:left w:val="none" w:sz="0" w:space="0" w:color="auto"/>
        <w:bottom w:val="none" w:sz="0" w:space="0" w:color="auto"/>
        <w:right w:val="none" w:sz="0" w:space="0" w:color="auto"/>
      </w:divBdr>
    </w:div>
    <w:div w:id="2122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emlmind.com/ua/mail_link_tracker?hash=6wkphgq5x4ff55am4ghbmktoijngxxc6z9azcnsnrgyfis5p8k8hzuy8njdap1rshcf49rctsqbfuqbzmmijjhagmpzw8fhgk7cou1co&amp;url=aHR0cHM6Ly9zY2ktY29uZi5jb20udWEvaWktbWl6aG5hcm9kbmEtbmF1a292by1wcmFrdGljaG5hLWtvbmZlcmVudHNpeWEtaW5ub3ZhdGl2ZS1kZXZlbG9wbWVudC1vZi1zY2llbmNlLXRlY2hub2xvZ3ktYW5kLWVkdWNhdGlvbi0xNi0xOC0xMS0yMDIzLXZhbnV2ZXIta2FuYWRhLw~~&amp;uid=NjEyNDY4NQ~~&amp;ucs=c1e6dd18d3a1ca9e47cae222f89f30d2" TargetMode="External"/><Relationship Id="rId18" Type="http://schemas.openxmlformats.org/officeDocument/2006/relationships/hyperlink" Target="http://uk.wikipedia.org/wiki/%D0%90%D0%BD%D0%BE%D0%B4" TargetMode="External"/><Relationship Id="rId26" Type="http://schemas.openxmlformats.org/officeDocument/2006/relationships/hyperlink" Target="http://uk.wikipedia.org/wiki/%D0%9B%D1%83%D0%B6%D0%BD%D0%BE%D0%B7%D0%B5%D0%BC%D0%B5%D0%BB%D1%8C%D0%BD%D1%96_%D0%BC%D0%B5%D1%82%D0%B0%D0%BB%D0%B8" TargetMode="External"/><Relationship Id="rId39" Type="http://schemas.openxmlformats.org/officeDocument/2006/relationships/image" Target="media/image1.jpeg"/><Relationship Id="rId21" Type="http://schemas.openxmlformats.org/officeDocument/2006/relationships/hyperlink" Target="http://uk.wikipedia.org/wiki/%D0%9C%D0%BE%D0%BB%D1%8F%D1%80%D0%BD%D1%96%D1%81%D1%82%D1%8C" TargetMode="External"/><Relationship Id="rId34" Type="http://schemas.openxmlformats.org/officeDocument/2006/relationships/hyperlink" Target="http://uk.wikipedia.org/wiki/%D0%9C%D1%96%D0%B4%D0%BD%D0%B8%D0%B9_%D0%BA%D1%83%D0%BF%D0%BE%D1%80%D0%BE%D1%81" TargetMode="External"/><Relationship Id="rId42" Type="http://schemas.openxmlformats.org/officeDocument/2006/relationships/image" Target="media/image4.wmf"/><Relationship Id="rId47" Type="http://schemas.openxmlformats.org/officeDocument/2006/relationships/oleObject" Target="embeddings/oleObject3.bin"/><Relationship Id="rId50" Type="http://schemas.openxmlformats.org/officeDocument/2006/relationships/image" Target="media/image8.jpeg"/><Relationship Id="rId55" Type="http://schemas.openxmlformats.org/officeDocument/2006/relationships/chart" Target="charts/chart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k.wikipedia.org/w/index.php?title=%D0%86%D0%BE%D0%BD_%D0%B3%D1%96%D0%B4%D1%80%D0%BE%D0%BD%D1%96%D1%8E&amp;action=edit&amp;redlink=1" TargetMode="External"/><Relationship Id="rId29" Type="http://schemas.openxmlformats.org/officeDocument/2006/relationships/hyperlink" Target="http://uk.wikipedia.org/wiki/%D0%90%D0%BD%D0%B3%D1%96%D0%B4%D1%80%D0%B8%D0%B4" TargetMode="External"/><Relationship Id="rId11" Type="http://schemas.openxmlformats.org/officeDocument/2006/relationships/header" Target="header4.xml"/><Relationship Id="rId24" Type="http://schemas.openxmlformats.org/officeDocument/2006/relationships/hyperlink" Target="http://uk.wikipedia.org/wiki/%D0%9E%D0%BA%D1%81%D0%B8%D0%B4" TargetMode="External"/><Relationship Id="rId32" Type="http://schemas.openxmlformats.org/officeDocument/2006/relationships/hyperlink" Target="http://uk.wikipedia.org/wiki/%D0%9A%D1%80%D0%B8%D1%81%D1%82%D0%B0%D0%BB%D0%BE%D0%B3%D1%96%D0%B4%D1%80%D0%B0%D1%82" TargetMode="External"/><Relationship Id="rId37" Type="http://schemas.openxmlformats.org/officeDocument/2006/relationships/hyperlink" Target="http://uk.wikipedia.org/wiki/%D0%A2%D0%B5%D1%85%D0%BD%D1%96%D0%BA%D0%B0" TargetMode="External"/><Relationship Id="rId40" Type="http://schemas.openxmlformats.org/officeDocument/2006/relationships/image" Target="media/image2.jpeg"/><Relationship Id="rId45" Type="http://schemas.openxmlformats.org/officeDocument/2006/relationships/oleObject" Target="embeddings/oleObject2.bin"/><Relationship Id="rId53" Type="http://schemas.openxmlformats.org/officeDocument/2006/relationships/chart" Target="charts/chart3.xml"/><Relationship Id="rId58" Type="http://schemas.openxmlformats.org/officeDocument/2006/relationships/hyperlink" Target="https://knushop.com.ua/books?mfp=16-avtor%5b%20%D0%9B%D1%83%D0%BD%D1%8F%D0%BA%D0%B0%20%D0%9A.%D0%92.%5d" TargetMode="External"/><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hyperlink" Target="http://uk.wikipedia.org/wiki/%D0%9A%D0%B8%D1%81%D0%BB%D0%BE%D1%82%D0%BD%D0%BE-%D0%BE%D1%81%D0%BD%D0%BE%D0%B2%D0%BD%D1%96_%D1%80%D0%B5%D0%B0%D0%BA%D1%86%D1%96%D1%97" TargetMode="External"/><Relationship Id="rId14" Type="http://schemas.openxmlformats.org/officeDocument/2006/relationships/hyperlink" Target="https://link.emlmind.com/ua/mail_link_tracker?hash=6qi7ynycb9b3puam4ghbmktoijngxxc6z9azcnsnrgyfis5p8k8h1nqzbrw9xygb1cf49rctsqbfuqbzmmijjhagmpzw8fhgk7cou1co&amp;url=aHR0cHM6Ly9zY2ktY29uZi5jb20udWEvaWktbWl6aG5hcm9kbmEtbmF1a292by1wcmFrdGljaG5hLWtvbmZlcmVudHNpeWEtaW5ub3ZhdGl2ZS1kZXZlbG9wbWVudC1vZi1zY2llbmNlLXRlY2hub2xvZ3ktYW5kLWVkdWNhdGlvbi0xNi0xOC0xMS0yMDIzLXZhbnV2ZXIta2FuYWRhLw~~&amp;uid=NjEyNDY4NQ~~&amp;ucs=c1e6dd18d3a1ca9e47cae222f89f30d2" TargetMode="External"/><Relationship Id="rId22" Type="http://schemas.openxmlformats.org/officeDocument/2006/relationships/hyperlink" Target="http://uk.wikipedia.org/wiki/PH" TargetMode="External"/><Relationship Id="rId27" Type="http://schemas.openxmlformats.org/officeDocument/2006/relationships/hyperlink" Target="http://uk.wikipedia.org/wiki/%D0%9E%D1%81%D0%BD%D0%BE%D0%B2%D0%B0_(%D1%85%D1%96%D0%BC%D1%96%D1%8F)" TargetMode="External"/><Relationship Id="rId30" Type="http://schemas.openxmlformats.org/officeDocument/2006/relationships/hyperlink" Target="http://uk.wikipedia.org/w/index.php?title=%D0%9A%D0%B8%D1%81%D0%BD%D0%B5%D0%B2%D0%BC%D1%96%D1%81%D0%BD%D0%B0_%D0%BA%D0%B8%D1%81%D0%BB%D0%BE%D1%82%D0%B0&amp;action=edit&amp;redlink=1" TargetMode="External"/><Relationship Id="rId35" Type="http://schemas.openxmlformats.org/officeDocument/2006/relationships/hyperlink" Target="http://uk.wikipedia.org/wiki/%D0%9A%D1%80%D0%B8%D1%81%D1%82%D0%B0%D0%BB" TargetMode="External"/><Relationship Id="rId43" Type="http://schemas.openxmlformats.org/officeDocument/2006/relationships/oleObject" Target="embeddings/oleObject1.bin"/><Relationship Id="rId48" Type="http://schemas.openxmlformats.org/officeDocument/2006/relationships/image" Target="media/image7.wmf"/><Relationship Id="rId56" Type="http://schemas.openxmlformats.org/officeDocument/2006/relationships/chart" Target="charts/chart5.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yperlink" Target="http://uk.wikipedia.org/wiki/%D0%9A%D0%B0%D1%82%D0%BE%D0%B4" TargetMode="External"/><Relationship Id="rId25" Type="http://schemas.openxmlformats.org/officeDocument/2006/relationships/hyperlink" Target="http://uk.wikipedia.org/wiki/%D0%9B%D1%83%D0%B6%D0%BD%D1%96_%D0%BC%D0%B5%D1%82%D0%B0%D0%BB%D0%B8" TargetMode="External"/><Relationship Id="rId33" Type="http://schemas.openxmlformats.org/officeDocument/2006/relationships/hyperlink" Target="http://uk.wikipedia.org/wiki/%D0%A1%D1%83%D0%BB%D1%8C%D1%84%D0%B0%D1%82_%D0%BC%D1%96%D0%B4%D1%96" TargetMode="External"/><Relationship Id="rId38" Type="http://schemas.openxmlformats.org/officeDocument/2006/relationships/hyperlink" Target="http://uk.wikipedia.org/wiki/%D0%92%D0%BE%D0%B4%D0%B5%D0%BD%D1%8C" TargetMode="External"/><Relationship Id="rId46" Type="http://schemas.openxmlformats.org/officeDocument/2006/relationships/image" Target="media/image6.wmf"/><Relationship Id="rId59" Type="http://schemas.openxmlformats.org/officeDocument/2006/relationships/hyperlink" Target="https://knushop.com.ua/books?mfp=16-avtor%5b%20%D0%A1%D0%B0%D0%BC%D0%BE%D1%85%D0%B2%D0%B0%D0%BB%D0%BE%D0%B2%20%D0%92.%D0%A1.%5d" TargetMode="External"/><Relationship Id="rId20" Type="http://schemas.openxmlformats.org/officeDocument/2006/relationships/hyperlink" Target="http://uk.wikipedia.org/wiki/%D0%9C%D0%BE%D0%BB%D1%8F%D1%80%D0%BD%D1%96%D1%81%D1%82%D1%8C" TargetMode="External"/><Relationship Id="rId41" Type="http://schemas.openxmlformats.org/officeDocument/2006/relationships/image" Target="media/image3.jpeg"/><Relationship Id="rId54" Type="http://schemas.openxmlformats.org/officeDocument/2006/relationships/image" Target="media/image9.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k.wikipedia.org/wiki/%D0%86%D0%BE%D0%BD%D1%96%D0%B7%D0%B0%D1%86%D1%96%D1%8F" TargetMode="External"/><Relationship Id="rId23" Type="http://schemas.openxmlformats.org/officeDocument/2006/relationships/hyperlink" Target="http://uk.wikipedia.org/wiki/%D0%A5%D1%96%D0%BC%D1%96%D1%87%D0%BD%D1%96_%D1%80%D0%B5%D0%B0%D0%BA%D1%86%D1%96%D1%97" TargetMode="External"/><Relationship Id="rId28" Type="http://schemas.openxmlformats.org/officeDocument/2006/relationships/hyperlink" Target="http://uk.wikipedia.org/wiki/%D0%9D%D0%B5%D0%BC%D0%B5%D1%82%D0%B0%D0%BB%D0%B8" TargetMode="External"/><Relationship Id="rId36" Type="http://schemas.openxmlformats.org/officeDocument/2006/relationships/hyperlink" Target="http://uk.wikipedia.org/wiki/%D0%92%D0%BE%D0%B4%D1%8F%D0%BD%D0%B0_%D0%BF%D0%B0%D1%80%D0%B0" TargetMode="External"/><Relationship Id="rId49" Type="http://schemas.openxmlformats.org/officeDocument/2006/relationships/oleObject" Target="embeddings/oleObject4.bin"/><Relationship Id="rId57" Type="http://schemas.openxmlformats.org/officeDocument/2006/relationships/hyperlink" Target="https://knushop.com.ua/books?mfp=16-avtor%5b%D0%A0%D0%B8%D0%B6%D0%BA%D0%BE%D0%B2%20%D0%A1.%D0%A1.%5d" TargetMode="External"/><Relationship Id="rId10" Type="http://schemas.openxmlformats.org/officeDocument/2006/relationships/header" Target="header3.xml"/><Relationship Id="rId31" Type="http://schemas.openxmlformats.org/officeDocument/2006/relationships/hyperlink" Target="http://uk.wikipedia.org/wiki/%D0%A1%D1%96%D0%BB%D1%8C_(%D1%85%D1%96%D0%BC%D1%96%D1%8F)" TargetMode="External"/><Relationship Id="rId44" Type="http://schemas.openxmlformats.org/officeDocument/2006/relationships/image" Target="media/image5.wmf"/><Relationship Id="rId52" Type="http://schemas.openxmlformats.org/officeDocument/2006/relationships/chart" Target="charts/chart2.xml"/><Relationship Id="rId60" Type="http://schemas.openxmlformats.org/officeDocument/2006/relationships/hyperlink" Target="https://knushop.com.ua/books?mfp=16-avtor%5b%20%D0%9B%D1%96%D1%82%D0%B2%D0%B0%D0%BA%20%D0%A1.%D0%9C.%5d" TargetMode="Externa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rpe\Downloads\&#1047;&#1074;&#1110;&#1090;%20&#1087;&#1086;%20&#1087;&#1088;&#1086;&#1084;&#1089;&#1090;&#1086;&#1082;&#1072;&#1084;%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rpe\Desktop\&#1050;&#1085;&#1080;&#1075;&#1072;1%20&#8212;%20&#1082;&#1086;&#1087;&#1080;&#11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rpe\Desktop\&#1050;&#1085;&#1080;&#1075;&#1072;1%20&#8212;%20&#1082;&#1086;&#1087;&#1080;&#1103;%20&#8212;%20&#1082;&#1086;&#1087;&#1080;&#11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rpe\Desktop\&#1050;&#1085;&#1080;&#1075;&#1072;1%20&#8212;%20&#1082;&#1086;&#1087;&#1080;&#1103;%20&#8212;%20&#1082;&#1086;&#1087;&#1080;&#1103;%20&#8212;%20&#1082;&#1086;&#1087;&#1080;&#110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uk-UA" sz="1600" b="1" i="0" u="none" strike="noStrike" cap="all" normalizeH="0" baseline="0">
                <a:effectLst/>
              </a:rPr>
              <a:t>зміни покаників якості </a:t>
            </a:r>
            <a:r>
              <a:rPr lang="uk-UA" sz="1600" b="1" i="0" u="none" strike="noStrike" cap="none" normalizeH="0" baseline="0">
                <a:effectLst/>
              </a:rPr>
              <a:t>рН</a:t>
            </a:r>
            <a:r>
              <a:rPr lang="uk-UA" sz="1600" b="1" i="0" u="none" strike="noStrike" cap="all" normalizeH="0" baseline="0">
                <a:effectLst/>
              </a:rPr>
              <a:t> води </a:t>
            </a:r>
            <a:endParaRPr lang="ru-RU"/>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12607991583077793"/>
          <c:y val="0.18300925925925926"/>
          <c:w val="0.84234614218158532"/>
          <c:h val="0.65213028475471779"/>
        </c:manualLayout>
      </c:layout>
      <c:scatterChart>
        <c:scatterStyle val="lineMarker"/>
        <c:varyColors val="0"/>
        <c:ser>
          <c:idx val="0"/>
          <c:order val="0"/>
          <c:tx>
            <c:v>січень</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Lit>
              <c:formatCode>General</c:formatCode>
              <c:ptCount val="4"/>
              <c:pt idx="0">
                <c:v>1</c:v>
              </c:pt>
              <c:pt idx="1">
                <c:v>2</c:v>
              </c:pt>
              <c:pt idx="2">
                <c:v>3</c:v>
              </c:pt>
              <c:pt idx="3">
                <c:v>4</c:v>
              </c:pt>
            </c:numLit>
          </c:xVal>
          <c:yVal>
            <c:numRef>
              <c:f>'[Звіт по промстокам 2023.xlsx]січень'!$C$14:$C$17</c:f>
              <c:numCache>
                <c:formatCode>0.00</c:formatCode>
                <c:ptCount val="4"/>
                <c:pt idx="0">
                  <c:v>7.89</c:v>
                </c:pt>
                <c:pt idx="1">
                  <c:v>7.89</c:v>
                </c:pt>
                <c:pt idx="2">
                  <c:v>7.3</c:v>
                </c:pt>
                <c:pt idx="3">
                  <c:v>7.3</c:v>
                </c:pt>
              </c:numCache>
            </c:numRef>
          </c:yVal>
          <c:smooth val="0"/>
          <c:extLst>
            <c:ext xmlns:c16="http://schemas.microsoft.com/office/drawing/2014/chart" uri="{C3380CC4-5D6E-409C-BE32-E72D297353CC}">
              <c16:uniqueId val="{00000000-6075-4052-BCA5-BBCD5D6E6497}"/>
            </c:ext>
          </c:extLst>
        </c:ser>
        <c:ser>
          <c:idx val="1"/>
          <c:order val="1"/>
          <c:tx>
            <c:v>березень</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Lit>
              <c:formatCode>General</c:formatCode>
              <c:ptCount val="4"/>
              <c:pt idx="0">
                <c:v>1</c:v>
              </c:pt>
              <c:pt idx="1">
                <c:v>2</c:v>
              </c:pt>
              <c:pt idx="2">
                <c:v>3</c:v>
              </c:pt>
              <c:pt idx="3">
                <c:v>4</c:v>
              </c:pt>
            </c:numLit>
          </c:xVal>
          <c:yVal>
            <c:numRef>
              <c:f>'[Звіт по промстокам 2023.xlsx]березень'!$C$14:$C$17</c:f>
              <c:numCache>
                <c:formatCode>0.00</c:formatCode>
                <c:ptCount val="4"/>
                <c:pt idx="0">
                  <c:v>8.23</c:v>
                </c:pt>
                <c:pt idx="1">
                  <c:v>7.79</c:v>
                </c:pt>
                <c:pt idx="2">
                  <c:v>7.13</c:v>
                </c:pt>
                <c:pt idx="3">
                  <c:v>8.01</c:v>
                </c:pt>
              </c:numCache>
            </c:numRef>
          </c:yVal>
          <c:smooth val="0"/>
          <c:extLst>
            <c:ext xmlns:c16="http://schemas.microsoft.com/office/drawing/2014/chart" uri="{C3380CC4-5D6E-409C-BE32-E72D297353CC}">
              <c16:uniqueId val="{00000001-6075-4052-BCA5-BBCD5D6E6497}"/>
            </c:ext>
          </c:extLst>
        </c:ser>
        <c:ser>
          <c:idx val="2"/>
          <c:order val="2"/>
          <c:tx>
            <c:v>червень</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Lit>
              <c:formatCode>General</c:formatCode>
              <c:ptCount val="4"/>
              <c:pt idx="0">
                <c:v>1</c:v>
              </c:pt>
              <c:pt idx="1">
                <c:v>2</c:v>
              </c:pt>
              <c:pt idx="2">
                <c:v>3</c:v>
              </c:pt>
              <c:pt idx="3">
                <c:v>4</c:v>
              </c:pt>
            </c:numLit>
          </c:xVal>
          <c:yVal>
            <c:numRef>
              <c:f>'[Звіт по промстокам 2023.xlsx]червень'!$C$14:$C$17</c:f>
              <c:numCache>
                <c:formatCode>0.00</c:formatCode>
                <c:ptCount val="4"/>
                <c:pt idx="0">
                  <c:v>7.37</c:v>
                </c:pt>
                <c:pt idx="1">
                  <c:v>7.75</c:v>
                </c:pt>
                <c:pt idx="2">
                  <c:v>7.12</c:v>
                </c:pt>
                <c:pt idx="3">
                  <c:v>7.82</c:v>
                </c:pt>
              </c:numCache>
            </c:numRef>
          </c:yVal>
          <c:smooth val="0"/>
          <c:extLst>
            <c:ext xmlns:c16="http://schemas.microsoft.com/office/drawing/2014/chart" uri="{C3380CC4-5D6E-409C-BE32-E72D297353CC}">
              <c16:uniqueId val="{00000002-6075-4052-BCA5-BBCD5D6E6497}"/>
            </c:ext>
          </c:extLst>
        </c:ser>
        <c:dLbls>
          <c:showLegendKey val="0"/>
          <c:showVal val="0"/>
          <c:showCatName val="0"/>
          <c:showSerName val="0"/>
          <c:showPercent val="0"/>
          <c:showBubbleSize val="0"/>
        </c:dLbls>
        <c:axId val="621857792"/>
        <c:axId val="621853528"/>
      </c:scatterChart>
      <c:valAx>
        <c:axId val="621857792"/>
        <c:scaling>
          <c:orientation val="minMax"/>
          <c:max val="4"/>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r>
                  <a:rPr lang="uk-UA" b="1"/>
                  <a:t>Проби</a:t>
                </a:r>
                <a:r>
                  <a:rPr lang="uk-UA" b="1" baseline="0"/>
                  <a:t> відбору</a:t>
                </a:r>
                <a:endParaRPr lang="ru-RU" b="1"/>
              </a:p>
            </c:rich>
          </c:tx>
          <c:layout>
            <c:manualLayout>
              <c:xMode val="edge"/>
              <c:yMode val="edge"/>
              <c:x val="0.80163957750644932"/>
              <c:y val="0.7709477147606224"/>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uk-UA"/>
          </a:p>
        </c:txPr>
        <c:crossAx val="621853528"/>
        <c:crosses val="autoZero"/>
        <c:crossBetween val="midCat"/>
      </c:valAx>
      <c:valAx>
        <c:axId val="621853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1" i="0" u="none" strike="noStrike" kern="1200" cap="none" baseline="0">
                    <a:solidFill>
                      <a:schemeClr val="tx1">
                        <a:lumMod val="65000"/>
                        <a:lumOff val="35000"/>
                      </a:schemeClr>
                    </a:solidFill>
                    <a:latin typeface="Arial Black" panose="020B0A04020102020204" pitchFamily="34" charset="0"/>
                    <a:ea typeface="+mn-ea"/>
                    <a:cs typeface="+mn-cs"/>
                  </a:defRPr>
                </a:pPr>
                <a:r>
                  <a:rPr lang="en-US" b="1" cap="none" baseline="0">
                    <a:latin typeface="Arial Black" panose="020B0A04020102020204" pitchFamily="34" charset="0"/>
                  </a:rPr>
                  <a:t>pH</a:t>
                </a:r>
                <a:endParaRPr lang="ru-RU" b="1" cap="none" baseline="0">
                  <a:latin typeface="Arial Black" panose="020B0A04020102020204" pitchFamily="34" charset="0"/>
                </a:endParaRPr>
              </a:p>
            </c:rich>
          </c:tx>
          <c:layout>
            <c:manualLayout>
              <c:xMode val="edge"/>
              <c:yMode val="edge"/>
              <c:x val="6.1816452686638136E-2"/>
              <c:y val="6.5651793525809285E-2"/>
            </c:manualLayout>
          </c:layout>
          <c:overlay val="0"/>
          <c:spPr>
            <a:noFill/>
            <a:ln>
              <a:noFill/>
            </a:ln>
            <a:effectLst/>
          </c:spPr>
          <c:txPr>
            <a:bodyPr rot="0" spcFirstLastPara="1" vertOverflow="ellipsis" wrap="square" anchor="ctr" anchorCtr="1"/>
            <a:lstStyle/>
            <a:p>
              <a:pPr>
                <a:defRPr sz="900" b="1" i="0" u="none" strike="noStrike" kern="1200" cap="none" baseline="0">
                  <a:solidFill>
                    <a:schemeClr val="tx1">
                      <a:lumMod val="65000"/>
                      <a:lumOff val="35000"/>
                    </a:schemeClr>
                  </a:solidFill>
                  <a:latin typeface="Arial Black" panose="020B0A04020102020204" pitchFamily="34" charset="0"/>
                  <a:ea typeface="+mn-ea"/>
                  <a:cs typeface="+mn-cs"/>
                </a:defRPr>
              </a:pPr>
              <a:endParaRPr lang="uk-UA"/>
            </a:p>
          </c:tx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218577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uk-UA">
                <a:solidFill>
                  <a:sysClr val="windowText" lastClr="000000"/>
                </a:solidFill>
              </a:rPr>
              <a:t>Біохімічна потреба кисню тривалостю 5 діб стічної води </a:t>
            </a:r>
            <a:endParaRPr lang="ru-RU">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uk-UA"/>
        </a:p>
      </c:txPr>
    </c:title>
    <c:autoTitleDeleted val="0"/>
    <c:plotArea>
      <c:layout>
        <c:manualLayout>
          <c:layoutTarget val="inner"/>
          <c:xMode val="edge"/>
          <c:yMode val="edge"/>
          <c:x val="9.248359580052494E-2"/>
          <c:y val="0.25083333333333335"/>
          <c:w val="0.87062751531058613"/>
          <c:h val="0.53491469816272963"/>
        </c:manualLayout>
      </c:layout>
      <c:scatterChart>
        <c:scatterStyle val="lineMarker"/>
        <c:varyColors val="0"/>
        <c:ser>
          <c:idx val="0"/>
          <c:order val="0"/>
          <c:tx>
            <c:v>січень</c:v>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Lit>
              <c:formatCode>General</c:formatCode>
              <c:ptCount val="4"/>
              <c:pt idx="0">
                <c:v>1</c:v>
              </c:pt>
              <c:pt idx="1">
                <c:v>2</c:v>
              </c:pt>
              <c:pt idx="2">
                <c:v>3</c:v>
              </c:pt>
              <c:pt idx="3">
                <c:v>4</c:v>
              </c:pt>
            </c:numLit>
          </c:xVal>
          <c:yVal>
            <c:numRef>
              <c:f>Лист1!$A$1:$A$4</c:f>
              <c:numCache>
                <c:formatCode>General</c:formatCode>
                <c:ptCount val="4"/>
                <c:pt idx="0">
                  <c:v>130</c:v>
                </c:pt>
                <c:pt idx="1">
                  <c:v>120</c:v>
                </c:pt>
                <c:pt idx="2">
                  <c:v>150</c:v>
                </c:pt>
                <c:pt idx="3">
                  <c:v>150</c:v>
                </c:pt>
              </c:numCache>
            </c:numRef>
          </c:yVal>
          <c:smooth val="0"/>
          <c:extLst>
            <c:ext xmlns:c16="http://schemas.microsoft.com/office/drawing/2014/chart" uri="{C3380CC4-5D6E-409C-BE32-E72D297353CC}">
              <c16:uniqueId val="{00000000-2CAA-404A-A844-4DCB10D6FEC8}"/>
            </c:ext>
          </c:extLst>
        </c:ser>
        <c:ser>
          <c:idx val="1"/>
          <c:order val="1"/>
          <c:tx>
            <c:v>березень</c:v>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Lit>
              <c:formatCode>General</c:formatCode>
              <c:ptCount val="4"/>
              <c:pt idx="0">
                <c:v>1</c:v>
              </c:pt>
              <c:pt idx="1">
                <c:v>2</c:v>
              </c:pt>
              <c:pt idx="2">
                <c:v>3</c:v>
              </c:pt>
              <c:pt idx="3">
                <c:v>4</c:v>
              </c:pt>
            </c:numLit>
          </c:xVal>
          <c:yVal>
            <c:numRef>
              <c:f>Лист1!$B$1:$B$4</c:f>
              <c:numCache>
                <c:formatCode>General</c:formatCode>
                <c:ptCount val="4"/>
                <c:pt idx="0">
                  <c:v>130</c:v>
                </c:pt>
                <c:pt idx="1">
                  <c:v>150</c:v>
                </c:pt>
                <c:pt idx="2">
                  <c:v>140</c:v>
                </c:pt>
                <c:pt idx="3">
                  <c:v>160</c:v>
                </c:pt>
              </c:numCache>
            </c:numRef>
          </c:yVal>
          <c:smooth val="0"/>
          <c:extLst>
            <c:ext xmlns:c16="http://schemas.microsoft.com/office/drawing/2014/chart" uri="{C3380CC4-5D6E-409C-BE32-E72D297353CC}">
              <c16:uniqueId val="{00000001-2CAA-404A-A844-4DCB10D6FEC8}"/>
            </c:ext>
          </c:extLst>
        </c:ser>
        <c:ser>
          <c:idx val="2"/>
          <c:order val="2"/>
          <c:tx>
            <c:v>червень</c:v>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Lit>
              <c:formatCode>General</c:formatCode>
              <c:ptCount val="4"/>
              <c:pt idx="0">
                <c:v>1</c:v>
              </c:pt>
              <c:pt idx="1">
                <c:v>2</c:v>
              </c:pt>
              <c:pt idx="2">
                <c:v>3</c:v>
              </c:pt>
              <c:pt idx="3">
                <c:v>4</c:v>
              </c:pt>
            </c:numLit>
          </c:xVal>
          <c:yVal>
            <c:numRef>
              <c:f>Лист1!$C$1:$C$4</c:f>
              <c:numCache>
                <c:formatCode>General</c:formatCode>
                <c:ptCount val="4"/>
                <c:pt idx="0">
                  <c:v>150</c:v>
                </c:pt>
                <c:pt idx="1">
                  <c:v>150</c:v>
                </c:pt>
                <c:pt idx="2">
                  <c:v>160</c:v>
                </c:pt>
                <c:pt idx="3">
                  <c:v>160</c:v>
                </c:pt>
              </c:numCache>
            </c:numRef>
          </c:yVal>
          <c:smooth val="0"/>
          <c:extLst>
            <c:ext xmlns:c16="http://schemas.microsoft.com/office/drawing/2014/chart" uri="{C3380CC4-5D6E-409C-BE32-E72D297353CC}">
              <c16:uniqueId val="{00000002-2CAA-404A-A844-4DCB10D6FEC8}"/>
            </c:ext>
          </c:extLst>
        </c:ser>
        <c:dLbls>
          <c:showLegendKey val="0"/>
          <c:showVal val="0"/>
          <c:showCatName val="0"/>
          <c:showSerName val="0"/>
          <c:showPercent val="0"/>
          <c:showBubbleSize val="0"/>
        </c:dLbls>
        <c:axId val="583376656"/>
        <c:axId val="583376984"/>
      </c:scatterChart>
      <c:valAx>
        <c:axId val="58337665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ru-RU" sz="1000">
                    <a:solidFill>
                      <a:sysClr val="windowText" lastClr="000000"/>
                    </a:solidFill>
                  </a:rPr>
                  <a:t>Проби відбору</a:t>
                </a:r>
              </a:p>
            </c:rich>
          </c:tx>
          <c:layout>
            <c:manualLayout>
              <c:xMode val="edge"/>
              <c:yMode val="edge"/>
              <c:x val="0.76004724409448821"/>
              <c:y val="0.7125918635170602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583376984"/>
        <c:crosses val="autoZero"/>
        <c:crossBetween val="midCat"/>
      </c:valAx>
      <c:valAx>
        <c:axId val="583376984"/>
        <c:scaling>
          <c:orientation val="minMax"/>
          <c:min val="120"/>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r>
                  <a:rPr lang="uk-UA">
                    <a:solidFill>
                      <a:sysClr val="windowText" lastClr="000000"/>
                    </a:solidFill>
                  </a:rPr>
                  <a:t>БСК5, мг/дм3</a:t>
                </a:r>
                <a:endParaRPr lang="ru-RU">
                  <a:solidFill>
                    <a:sysClr val="windowText" lastClr="000000"/>
                  </a:solidFill>
                </a:endParaRPr>
              </a:p>
            </c:rich>
          </c:tx>
          <c:layout>
            <c:manualLayout>
              <c:xMode val="edge"/>
              <c:yMode val="edge"/>
              <c:x val="1.3888888888888888E-2"/>
              <c:y val="0.14281605424321961"/>
            </c:manualLayout>
          </c:layout>
          <c:overlay val="0"/>
          <c:spPr>
            <a:noFill/>
            <a:ln>
              <a:noFill/>
            </a:ln>
            <a:effectLst/>
          </c:spPr>
          <c:txPr>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endParaRPr lang="uk-UA"/>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5833766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uk-UA" sz="1600" b="1" i="0" u="none" strike="noStrike" baseline="0">
                <a:effectLst/>
              </a:rPr>
              <a:t>Зміна хлорид-йонів в воді</a:t>
            </a:r>
            <a:endParaRPr lang="ru-RU">
              <a:solidFill>
                <a:sysClr val="windowText" lastClr="000000"/>
              </a:solidFill>
            </a:endParaRPr>
          </a:p>
        </c:rich>
      </c:tx>
      <c:layout>
        <c:manualLayout>
          <c:xMode val="edge"/>
          <c:yMode val="edge"/>
          <c:x val="0.28896522309711281"/>
          <c:y val="7.407407407407407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uk-UA"/>
        </a:p>
      </c:txPr>
    </c:title>
    <c:autoTitleDeleted val="0"/>
    <c:plotArea>
      <c:layout>
        <c:manualLayout>
          <c:layoutTarget val="inner"/>
          <c:xMode val="edge"/>
          <c:yMode val="edge"/>
          <c:x val="9.248359580052494E-2"/>
          <c:y val="0.25083333333333335"/>
          <c:w val="0.87062751531058613"/>
          <c:h val="0.53491469816272963"/>
        </c:manualLayout>
      </c:layout>
      <c:scatterChart>
        <c:scatterStyle val="lineMarker"/>
        <c:varyColors val="0"/>
        <c:ser>
          <c:idx val="0"/>
          <c:order val="0"/>
          <c:tx>
            <c:v>січень</c:v>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Lit>
              <c:formatCode>General</c:formatCode>
              <c:ptCount val="4"/>
              <c:pt idx="0">
                <c:v>1</c:v>
              </c:pt>
              <c:pt idx="1">
                <c:v>2</c:v>
              </c:pt>
              <c:pt idx="2">
                <c:v>3</c:v>
              </c:pt>
              <c:pt idx="3">
                <c:v>4</c:v>
              </c:pt>
            </c:numLit>
          </c:xVal>
          <c:yVal>
            <c:numRef>
              <c:f>Лист1!$A$1:$A$4</c:f>
              <c:numCache>
                <c:formatCode>General</c:formatCode>
                <c:ptCount val="4"/>
                <c:pt idx="0">
                  <c:v>124</c:v>
                </c:pt>
                <c:pt idx="1">
                  <c:v>110</c:v>
                </c:pt>
                <c:pt idx="2">
                  <c:v>120.5</c:v>
                </c:pt>
                <c:pt idx="3">
                  <c:v>102.8</c:v>
                </c:pt>
              </c:numCache>
            </c:numRef>
          </c:yVal>
          <c:smooth val="0"/>
          <c:extLst>
            <c:ext xmlns:c16="http://schemas.microsoft.com/office/drawing/2014/chart" uri="{C3380CC4-5D6E-409C-BE32-E72D297353CC}">
              <c16:uniqueId val="{00000000-95FF-40C0-B065-8CB1234019C6}"/>
            </c:ext>
          </c:extLst>
        </c:ser>
        <c:ser>
          <c:idx val="1"/>
          <c:order val="1"/>
          <c:tx>
            <c:v>березень</c:v>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Lit>
              <c:formatCode>General</c:formatCode>
              <c:ptCount val="4"/>
              <c:pt idx="0">
                <c:v>1</c:v>
              </c:pt>
              <c:pt idx="1">
                <c:v>2</c:v>
              </c:pt>
              <c:pt idx="2">
                <c:v>3</c:v>
              </c:pt>
              <c:pt idx="3">
                <c:v>4</c:v>
              </c:pt>
            </c:numLit>
          </c:xVal>
          <c:yVal>
            <c:numRef>
              <c:f>Лист1!$B$1:$B$4</c:f>
              <c:numCache>
                <c:formatCode>General</c:formatCode>
                <c:ptCount val="4"/>
                <c:pt idx="0">
                  <c:v>134.69999999999999</c:v>
                </c:pt>
                <c:pt idx="1">
                  <c:v>124.1</c:v>
                </c:pt>
                <c:pt idx="2">
                  <c:v>127.6</c:v>
                </c:pt>
                <c:pt idx="3">
                  <c:v>134.69999999999999</c:v>
                </c:pt>
              </c:numCache>
            </c:numRef>
          </c:yVal>
          <c:smooth val="0"/>
          <c:extLst>
            <c:ext xmlns:c16="http://schemas.microsoft.com/office/drawing/2014/chart" uri="{C3380CC4-5D6E-409C-BE32-E72D297353CC}">
              <c16:uniqueId val="{00000001-95FF-40C0-B065-8CB1234019C6}"/>
            </c:ext>
          </c:extLst>
        </c:ser>
        <c:ser>
          <c:idx val="2"/>
          <c:order val="2"/>
          <c:tx>
            <c:v>червень</c:v>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Lit>
              <c:formatCode>General</c:formatCode>
              <c:ptCount val="4"/>
              <c:pt idx="0">
                <c:v>1</c:v>
              </c:pt>
              <c:pt idx="1">
                <c:v>2</c:v>
              </c:pt>
              <c:pt idx="2">
                <c:v>3</c:v>
              </c:pt>
              <c:pt idx="3">
                <c:v>4</c:v>
              </c:pt>
            </c:numLit>
          </c:xVal>
          <c:yVal>
            <c:numRef>
              <c:f>Лист1!$C$1:$C$4</c:f>
              <c:numCache>
                <c:formatCode>General</c:formatCode>
                <c:ptCount val="4"/>
                <c:pt idx="0">
                  <c:v>102.8</c:v>
                </c:pt>
                <c:pt idx="1">
                  <c:v>113.4</c:v>
                </c:pt>
                <c:pt idx="2">
                  <c:v>106.4</c:v>
                </c:pt>
                <c:pt idx="3">
                  <c:v>113</c:v>
                </c:pt>
              </c:numCache>
            </c:numRef>
          </c:yVal>
          <c:smooth val="0"/>
          <c:extLst>
            <c:ext xmlns:c16="http://schemas.microsoft.com/office/drawing/2014/chart" uri="{C3380CC4-5D6E-409C-BE32-E72D297353CC}">
              <c16:uniqueId val="{00000002-95FF-40C0-B065-8CB1234019C6}"/>
            </c:ext>
          </c:extLst>
        </c:ser>
        <c:dLbls>
          <c:showLegendKey val="0"/>
          <c:showVal val="0"/>
          <c:showCatName val="0"/>
          <c:showSerName val="0"/>
          <c:showPercent val="0"/>
          <c:showBubbleSize val="0"/>
        </c:dLbls>
        <c:axId val="583376656"/>
        <c:axId val="583376984"/>
      </c:scatterChart>
      <c:valAx>
        <c:axId val="583376656"/>
        <c:scaling>
          <c:orientation val="minMax"/>
          <c:max val="4"/>
          <c:min val="1"/>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ru-RU" sz="1000">
                    <a:solidFill>
                      <a:sysClr val="windowText" lastClr="000000"/>
                    </a:solidFill>
                  </a:rPr>
                  <a:t>Проби відбору</a:t>
                </a:r>
              </a:p>
            </c:rich>
          </c:tx>
          <c:layout>
            <c:manualLayout>
              <c:xMode val="edge"/>
              <c:yMode val="edge"/>
              <c:x val="0.63226946631671044"/>
              <c:y val="0.71722149314669004"/>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583376984"/>
        <c:crosses val="autoZero"/>
        <c:crossBetween val="midCat"/>
      </c:valAx>
      <c:valAx>
        <c:axId val="583376984"/>
        <c:scaling>
          <c:orientation val="minMax"/>
          <c:min val="100"/>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r>
                  <a:rPr lang="uk-UA">
                    <a:solidFill>
                      <a:sysClr val="windowText" lastClr="000000"/>
                    </a:solidFill>
                  </a:rPr>
                  <a:t>Хлориди мг/дм</a:t>
                </a:r>
                <a:r>
                  <a:rPr lang="uk-UA" baseline="30000">
                    <a:solidFill>
                      <a:sysClr val="windowText" lastClr="000000"/>
                    </a:solidFill>
                  </a:rPr>
                  <a:t>3</a:t>
                </a:r>
                <a:endParaRPr lang="ru-RU" baseline="30000">
                  <a:solidFill>
                    <a:sysClr val="windowText" lastClr="000000"/>
                  </a:solidFill>
                </a:endParaRPr>
              </a:p>
            </c:rich>
          </c:tx>
          <c:layout>
            <c:manualLayout>
              <c:xMode val="edge"/>
              <c:yMode val="edge"/>
              <c:x val="1.6666666666666666E-2"/>
              <c:y val="0.11040864683581217"/>
            </c:manualLayout>
          </c:layout>
          <c:overlay val="0"/>
          <c:spPr>
            <a:noFill/>
            <a:ln>
              <a:noFill/>
            </a:ln>
            <a:effectLst/>
          </c:spPr>
          <c:txPr>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endParaRPr lang="uk-UA"/>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5833766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uk-UA" sz="1600" b="1" i="0" u="none" strike="noStrike" baseline="0">
                <a:effectLst/>
              </a:rPr>
              <a:t>Зміна загального ферума в стічних водах</a:t>
            </a:r>
            <a:endParaRPr lang="ru-RU">
              <a:solidFill>
                <a:sysClr val="windowText" lastClr="000000"/>
              </a:solidFill>
            </a:endParaRPr>
          </a:p>
        </c:rich>
      </c:tx>
      <c:layout>
        <c:manualLayout>
          <c:xMode val="edge"/>
          <c:yMode val="edge"/>
          <c:x val="0.29174300087489063"/>
          <c:y val="2.7777777777777776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uk-UA"/>
        </a:p>
      </c:txPr>
    </c:title>
    <c:autoTitleDeleted val="0"/>
    <c:plotArea>
      <c:layout>
        <c:manualLayout>
          <c:layoutTarget val="inner"/>
          <c:xMode val="edge"/>
          <c:yMode val="edge"/>
          <c:x val="9.248359580052494E-2"/>
          <c:y val="0.25083333333333335"/>
          <c:w val="0.87062751531058613"/>
          <c:h val="0.53491469816272963"/>
        </c:manualLayout>
      </c:layout>
      <c:scatterChart>
        <c:scatterStyle val="lineMarker"/>
        <c:varyColors val="0"/>
        <c:ser>
          <c:idx val="0"/>
          <c:order val="0"/>
          <c:tx>
            <c:v>січень</c:v>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Lit>
              <c:formatCode>General</c:formatCode>
              <c:ptCount val="4"/>
              <c:pt idx="0">
                <c:v>1</c:v>
              </c:pt>
              <c:pt idx="1">
                <c:v>2</c:v>
              </c:pt>
              <c:pt idx="2">
                <c:v>3</c:v>
              </c:pt>
              <c:pt idx="3">
                <c:v>4</c:v>
              </c:pt>
            </c:numLit>
          </c:xVal>
          <c:yVal>
            <c:numRef>
              <c:f>Лист1!$A$1:$A$4</c:f>
              <c:numCache>
                <c:formatCode>General</c:formatCode>
                <c:ptCount val="4"/>
                <c:pt idx="0">
                  <c:v>0.09</c:v>
                </c:pt>
                <c:pt idx="1">
                  <c:v>0.08</c:v>
                </c:pt>
                <c:pt idx="2">
                  <c:v>8.6999999999999994E-2</c:v>
                </c:pt>
                <c:pt idx="3">
                  <c:v>0.09</c:v>
                </c:pt>
              </c:numCache>
            </c:numRef>
          </c:yVal>
          <c:smooth val="0"/>
          <c:extLst>
            <c:ext xmlns:c16="http://schemas.microsoft.com/office/drawing/2014/chart" uri="{C3380CC4-5D6E-409C-BE32-E72D297353CC}">
              <c16:uniqueId val="{00000000-E880-429B-8B0F-C54D0B29F8FD}"/>
            </c:ext>
          </c:extLst>
        </c:ser>
        <c:ser>
          <c:idx val="1"/>
          <c:order val="1"/>
          <c:tx>
            <c:v>березень</c:v>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Lit>
              <c:formatCode>General</c:formatCode>
              <c:ptCount val="4"/>
              <c:pt idx="0">
                <c:v>1</c:v>
              </c:pt>
              <c:pt idx="1">
                <c:v>2</c:v>
              </c:pt>
              <c:pt idx="2">
                <c:v>3</c:v>
              </c:pt>
              <c:pt idx="3">
                <c:v>4</c:v>
              </c:pt>
            </c:numLit>
          </c:xVal>
          <c:yVal>
            <c:numRef>
              <c:f>Лист1!$B$1:$B$4</c:f>
              <c:numCache>
                <c:formatCode>General</c:formatCode>
                <c:ptCount val="4"/>
                <c:pt idx="0">
                  <c:v>0.28999999999999998</c:v>
                </c:pt>
                <c:pt idx="1">
                  <c:v>0.27</c:v>
                </c:pt>
                <c:pt idx="2">
                  <c:v>0.36</c:v>
                </c:pt>
                <c:pt idx="3">
                  <c:v>0.3</c:v>
                </c:pt>
              </c:numCache>
            </c:numRef>
          </c:yVal>
          <c:smooth val="0"/>
          <c:extLst>
            <c:ext xmlns:c16="http://schemas.microsoft.com/office/drawing/2014/chart" uri="{C3380CC4-5D6E-409C-BE32-E72D297353CC}">
              <c16:uniqueId val="{00000001-E880-429B-8B0F-C54D0B29F8FD}"/>
            </c:ext>
          </c:extLst>
        </c:ser>
        <c:ser>
          <c:idx val="2"/>
          <c:order val="2"/>
          <c:tx>
            <c:v>червень</c:v>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Lit>
              <c:formatCode>General</c:formatCode>
              <c:ptCount val="4"/>
              <c:pt idx="0">
                <c:v>1</c:v>
              </c:pt>
              <c:pt idx="1">
                <c:v>2</c:v>
              </c:pt>
              <c:pt idx="2">
                <c:v>3</c:v>
              </c:pt>
              <c:pt idx="3">
                <c:v>4</c:v>
              </c:pt>
            </c:numLit>
          </c:xVal>
          <c:yVal>
            <c:numRef>
              <c:f>Лист1!$C$1:$C$4</c:f>
              <c:numCache>
                <c:formatCode>General</c:formatCode>
                <c:ptCount val="4"/>
                <c:pt idx="0">
                  <c:v>0.48</c:v>
                </c:pt>
                <c:pt idx="1">
                  <c:v>0.48</c:v>
                </c:pt>
                <c:pt idx="2">
                  <c:v>0.5</c:v>
                </c:pt>
                <c:pt idx="3">
                  <c:v>0.44</c:v>
                </c:pt>
              </c:numCache>
            </c:numRef>
          </c:yVal>
          <c:smooth val="0"/>
          <c:extLst>
            <c:ext xmlns:c16="http://schemas.microsoft.com/office/drawing/2014/chart" uri="{C3380CC4-5D6E-409C-BE32-E72D297353CC}">
              <c16:uniqueId val="{00000002-E880-429B-8B0F-C54D0B29F8FD}"/>
            </c:ext>
          </c:extLst>
        </c:ser>
        <c:dLbls>
          <c:showLegendKey val="0"/>
          <c:showVal val="0"/>
          <c:showCatName val="0"/>
          <c:showSerName val="0"/>
          <c:showPercent val="0"/>
          <c:showBubbleSize val="0"/>
        </c:dLbls>
        <c:axId val="583376656"/>
        <c:axId val="583376984"/>
      </c:scatterChart>
      <c:valAx>
        <c:axId val="583376656"/>
        <c:scaling>
          <c:orientation val="minMax"/>
          <c:max val="4"/>
          <c:min val="1"/>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ru-RU" sz="1000">
                    <a:solidFill>
                      <a:sysClr val="windowText" lastClr="000000"/>
                    </a:solidFill>
                  </a:rPr>
                  <a:t>Проби відбору</a:t>
                </a:r>
              </a:p>
            </c:rich>
          </c:tx>
          <c:layout>
            <c:manualLayout>
              <c:xMode val="edge"/>
              <c:yMode val="edge"/>
              <c:x val="0.76282502187226586"/>
              <c:y val="0.71722149314669004"/>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583376984"/>
        <c:crosses val="autoZero"/>
        <c:crossBetween val="midCat"/>
      </c:valAx>
      <c:valAx>
        <c:axId val="58337698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r>
                  <a:rPr lang="uk-UA">
                    <a:solidFill>
                      <a:sysClr val="windowText" lastClr="000000"/>
                    </a:solidFill>
                  </a:rPr>
                  <a:t>Залізо загальне мг/дм</a:t>
                </a:r>
                <a:r>
                  <a:rPr lang="uk-UA" baseline="30000">
                    <a:solidFill>
                      <a:sysClr val="windowText" lastClr="000000"/>
                    </a:solidFill>
                  </a:rPr>
                  <a:t>3</a:t>
                </a:r>
                <a:endParaRPr lang="ru-RU" baseline="30000">
                  <a:solidFill>
                    <a:sysClr val="windowText" lastClr="000000"/>
                  </a:solidFill>
                </a:endParaRPr>
              </a:p>
            </c:rich>
          </c:tx>
          <c:layout>
            <c:manualLayout>
              <c:xMode val="edge"/>
              <c:yMode val="edge"/>
              <c:x val="1.6666666666666666E-2"/>
              <c:y val="0.11040864683581217"/>
            </c:manualLayout>
          </c:layout>
          <c:overlay val="0"/>
          <c:spPr>
            <a:noFill/>
            <a:ln>
              <a:noFill/>
            </a:ln>
            <a:effectLst/>
          </c:spPr>
          <c:txPr>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endParaRPr lang="uk-UA"/>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5833766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ysClr val="windowText" lastClr="000000"/>
                </a:solidFill>
                <a:latin typeface="+mn-lt"/>
                <a:ea typeface="+mn-ea"/>
                <a:cs typeface="+mn-cs"/>
              </a:defRPr>
            </a:pPr>
            <a:r>
              <a:rPr lang="uk-UA" sz="1800">
                <a:effectLst/>
              </a:rPr>
              <a:t>Зміна показників вмісту фосфатів у стічних водах</a:t>
            </a:r>
            <a:endParaRPr lang="en-US" sz="1800">
              <a:effectLst/>
            </a:endParaRPr>
          </a:p>
        </c:rich>
      </c:tx>
      <c:layout>
        <c:manualLayout>
          <c:xMode val="edge"/>
          <c:yMode val="edge"/>
          <c:x val="0.29174300087489063"/>
          <c:y val="2.7777777777777776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ysClr val="windowText" lastClr="000000"/>
              </a:solidFill>
              <a:latin typeface="+mn-lt"/>
              <a:ea typeface="+mn-ea"/>
              <a:cs typeface="+mn-cs"/>
            </a:defRPr>
          </a:pPr>
          <a:endParaRPr lang="uk-UA"/>
        </a:p>
      </c:txPr>
    </c:title>
    <c:autoTitleDeleted val="0"/>
    <c:plotArea>
      <c:layout>
        <c:manualLayout>
          <c:layoutTarget val="inner"/>
          <c:xMode val="edge"/>
          <c:yMode val="edge"/>
          <c:x val="9.248359580052494E-2"/>
          <c:y val="0.25083333333333335"/>
          <c:w val="0.87062751531058613"/>
          <c:h val="0.53491469816272963"/>
        </c:manualLayout>
      </c:layout>
      <c:scatterChart>
        <c:scatterStyle val="lineMarker"/>
        <c:varyColors val="0"/>
        <c:ser>
          <c:idx val="0"/>
          <c:order val="0"/>
          <c:tx>
            <c:v>січень</c:v>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Lit>
              <c:formatCode>General</c:formatCode>
              <c:ptCount val="4"/>
              <c:pt idx="0">
                <c:v>1</c:v>
              </c:pt>
              <c:pt idx="1">
                <c:v>2</c:v>
              </c:pt>
              <c:pt idx="2">
                <c:v>3</c:v>
              </c:pt>
              <c:pt idx="3">
                <c:v>4</c:v>
              </c:pt>
            </c:numLit>
          </c:xVal>
          <c:yVal>
            <c:numRef>
              <c:f>Лист1!$A$1:$A$4</c:f>
              <c:numCache>
                <c:formatCode>General</c:formatCode>
                <c:ptCount val="4"/>
                <c:pt idx="0">
                  <c:v>18.11</c:v>
                </c:pt>
                <c:pt idx="1">
                  <c:v>18.329999999999998</c:v>
                </c:pt>
                <c:pt idx="2">
                  <c:v>17.88</c:v>
                </c:pt>
                <c:pt idx="3">
                  <c:v>18.329999999999998</c:v>
                </c:pt>
              </c:numCache>
            </c:numRef>
          </c:yVal>
          <c:smooth val="0"/>
          <c:extLst>
            <c:ext xmlns:c16="http://schemas.microsoft.com/office/drawing/2014/chart" uri="{C3380CC4-5D6E-409C-BE32-E72D297353CC}">
              <c16:uniqueId val="{00000000-9F4F-4128-98C1-426D1F8261F0}"/>
            </c:ext>
          </c:extLst>
        </c:ser>
        <c:ser>
          <c:idx val="1"/>
          <c:order val="1"/>
          <c:tx>
            <c:v>березень</c:v>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Lit>
              <c:formatCode>General</c:formatCode>
              <c:ptCount val="4"/>
              <c:pt idx="0">
                <c:v>1</c:v>
              </c:pt>
              <c:pt idx="1">
                <c:v>2</c:v>
              </c:pt>
              <c:pt idx="2">
                <c:v>3</c:v>
              </c:pt>
              <c:pt idx="3">
                <c:v>4</c:v>
              </c:pt>
            </c:numLit>
          </c:xVal>
          <c:yVal>
            <c:numRef>
              <c:f>Лист1!$B$1:$B$4</c:f>
              <c:numCache>
                <c:formatCode>General</c:formatCode>
                <c:ptCount val="4"/>
                <c:pt idx="0">
                  <c:v>18.329999999999998</c:v>
                </c:pt>
                <c:pt idx="1">
                  <c:v>18.329999999999998</c:v>
                </c:pt>
                <c:pt idx="2">
                  <c:v>18.329999999999998</c:v>
                </c:pt>
                <c:pt idx="3">
                  <c:v>17.88</c:v>
                </c:pt>
              </c:numCache>
            </c:numRef>
          </c:yVal>
          <c:smooth val="0"/>
          <c:extLst>
            <c:ext xmlns:c16="http://schemas.microsoft.com/office/drawing/2014/chart" uri="{C3380CC4-5D6E-409C-BE32-E72D297353CC}">
              <c16:uniqueId val="{00000001-9F4F-4128-98C1-426D1F8261F0}"/>
            </c:ext>
          </c:extLst>
        </c:ser>
        <c:ser>
          <c:idx val="2"/>
          <c:order val="2"/>
          <c:tx>
            <c:v>червень</c:v>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Lit>
              <c:formatCode>General</c:formatCode>
              <c:ptCount val="4"/>
              <c:pt idx="0">
                <c:v>1</c:v>
              </c:pt>
              <c:pt idx="1">
                <c:v>2</c:v>
              </c:pt>
              <c:pt idx="2">
                <c:v>3</c:v>
              </c:pt>
              <c:pt idx="3">
                <c:v>4</c:v>
              </c:pt>
            </c:numLit>
          </c:xVal>
          <c:yVal>
            <c:numRef>
              <c:f>Лист1!$C$1:$C$4</c:f>
              <c:numCache>
                <c:formatCode>General</c:formatCode>
                <c:ptCount val="4"/>
                <c:pt idx="0">
                  <c:v>18.11</c:v>
                </c:pt>
                <c:pt idx="1">
                  <c:v>18.11</c:v>
                </c:pt>
                <c:pt idx="2">
                  <c:v>18.329999999999998</c:v>
                </c:pt>
                <c:pt idx="3">
                  <c:v>18.329999999999998</c:v>
                </c:pt>
              </c:numCache>
            </c:numRef>
          </c:yVal>
          <c:smooth val="0"/>
          <c:extLst>
            <c:ext xmlns:c16="http://schemas.microsoft.com/office/drawing/2014/chart" uri="{C3380CC4-5D6E-409C-BE32-E72D297353CC}">
              <c16:uniqueId val="{00000002-9F4F-4128-98C1-426D1F8261F0}"/>
            </c:ext>
          </c:extLst>
        </c:ser>
        <c:dLbls>
          <c:showLegendKey val="0"/>
          <c:showVal val="0"/>
          <c:showCatName val="0"/>
          <c:showSerName val="0"/>
          <c:showPercent val="0"/>
          <c:showBubbleSize val="0"/>
        </c:dLbls>
        <c:axId val="583376656"/>
        <c:axId val="583376984"/>
      </c:scatterChart>
      <c:valAx>
        <c:axId val="583376656"/>
        <c:scaling>
          <c:orientation val="minMax"/>
          <c:max val="4"/>
          <c:min val="1"/>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ru-RU" sz="1000">
                    <a:solidFill>
                      <a:sysClr val="windowText" lastClr="000000"/>
                    </a:solidFill>
                  </a:rPr>
                  <a:t>Проби відбору</a:t>
                </a:r>
              </a:p>
            </c:rich>
          </c:tx>
          <c:layout>
            <c:manualLayout>
              <c:xMode val="edge"/>
              <c:yMode val="edge"/>
              <c:x val="0.76282502187226586"/>
              <c:y val="0.71722149314669004"/>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583376984"/>
        <c:crosses val="autoZero"/>
        <c:crossBetween val="midCat"/>
      </c:valAx>
      <c:valAx>
        <c:axId val="58337698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r>
                  <a:rPr lang="uk-UA">
                    <a:solidFill>
                      <a:sysClr val="windowText" lastClr="000000"/>
                    </a:solidFill>
                  </a:rPr>
                  <a:t>Фосфати мг/дм</a:t>
                </a:r>
                <a:r>
                  <a:rPr lang="uk-UA" baseline="30000">
                    <a:solidFill>
                      <a:sysClr val="windowText" lastClr="000000"/>
                    </a:solidFill>
                  </a:rPr>
                  <a:t>3</a:t>
                </a:r>
                <a:endParaRPr lang="ru-RU" baseline="30000">
                  <a:solidFill>
                    <a:sysClr val="windowText" lastClr="000000"/>
                  </a:solidFill>
                </a:endParaRPr>
              </a:p>
            </c:rich>
          </c:tx>
          <c:layout>
            <c:manualLayout>
              <c:xMode val="edge"/>
              <c:yMode val="edge"/>
              <c:x val="1.6666666666666666E-2"/>
              <c:y val="0.14281605424321961"/>
            </c:manualLayout>
          </c:layout>
          <c:overlay val="0"/>
          <c:spPr>
            <a:noFill/>
            <a:ln>
              <a:noFill/>
            </a:ln>
            <a:effectLst/>
          </c:spPr>
          <c:txPr>
            <a:bodyPr rot="0" spcFirstLastPara="1" vertOverflow="ellipsis" wrap="square" anchor="ctr" anchorCtr="1"/>
            <a:lstStyle/>
            <a:p>
              <a:pPr>
                <a:defRPr sz="900" b="1" i="0" u="none" strike="noStrike" kern="1200" baseline="0">
                  <a:solidFill>
                    <a:sysClr val="windowText" lastClr="000000"/>
                  </a:solidFill>
                  <a:latin typeface="+mn-lt"/>
                  <a:ea typeface="+mn-ea"/>
                  <a:cs typeface="+mn-cs"/>
                </a:defRPr>
              </a:pPr>
              <a:endParaRPr lang="uk-UA"/>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5833766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ВЛи20</b:Tag>
    <b:SourceType>ConferenceProceedings</b:SourceType>
    <b:Guid>{072AA0D0-EE6E-4966-B4D4-9B1124346654}</b:Guid>
    <b:Title>Показники якості води для котлів згідно європейських стандартів</b:Title>
    <b:Year>2020</b:Year>
    <b:City>Одеса</b:City>
    <b:Publisher>ОНАХТ</b:Publisher>
    <b:LCID>uk-UA</b:LCID>
    <b:Author>
      <b:Author>
        <b:NameList>
          <b:Person>
            <b:Last>В.</b:Last>
            <b:First>Литвиненко</b:First>
          </b:Person>
        </b:NameList>
      </b:Author>
    </b:Author>
    <b:Pages>53</b:Pages>
    <b:ShortTitle>ХІ Всеукраїнська науково-практична конференція «Вода в харчовій промисловості»</b:ShortTitle>
    <b:RefOrder>1</b:RefOrder>
  </b:Source>
</b:Sources>
</file>

<file path=customXml/itemProps1.xml><?xml version="1.0" encoding="utf-8"?>
<ds:datastoreItem xmlns:ds="http://schemas.openxmlformats.org/officeDocument/2006/customXml" ds:itemID="{A944FEBE-8537-40DF-ADED-752A09E9D50C}">
  <ds:schemaRefs>
    <ds:schemaRef ds:uri="http://schemas.openxmlformats.org/officeDocument/2006/bibliography"/>
  </ds:schemaRefs>
</ds:datastoreItem>
</file>

<file path=docMetadata/LabelInfo.xml><?xml version="1.0" encoding="utf-8"?>
<clbl:labelList xmlns:clbl="http://schemas.microsoft.com/office/2020/mipLabelMetadata">
  <clbl:label id="{f0567998-807e-4087-8532-8572478b1acb}" enabled="1" method="Standard" siteId="{882d47f6-50f4-4554-9aa6-43a46416b0f0}" contentBits="0" removed="0"/>
</clbl:labelList>
</file>

<file path=docProps/app.xml><?xml version="1.0" encoding="utf-8"?>
<Properties xmlns="http://schemas.openxmlformats.org/officeDocument/2006/extended-properties" xmlns:vt="http://schemas.openxmlformats.org/officeDocument/2006/docPropsVTypes">
  <Template>Normal</Template>
  <TotalTime>2098</TotalTime>
  <Pages>78</Pages>
  <Words>67838</Words>
  <Characters>38669</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106295</CharactersWithSpaces>
  <SharedDoc>false</SharedDoc>
  <HLinks>
    <vt:vector size="366" baseType="variant">
      <vt:variant>
        <vt:i4>983042</vt:i4>
      </vt:variant>
      <vt:variant>
        <vt:i4>282</vt:i4>
      </vt:variant>
      <vt:variant>
        <vt:i4>0</vt:i4>
      </vt:variant>
      <vt:variant>
        <vt:i4>5</vt:i4>
      </vt:variant>
      <vt:variant>
        <vt:lpwstr>http://uk.wikipedia.org/wiki/%D0%92%D0%BE%D0%B4%D0%B5%D0%BD%D1%8C</vt:lpwstr>
      </vt:variant>
      <vt:variant>
        <vt:lpwstr/>
      </vt:variant>
      <vt:variant>
        <vt:i4>7995504</vt:i4>
      </vt:variant>
      <vt:variant>
        <vt:i4>279</vt:i4>
      </vt:variant>
      <vt:variant>
        <vt:i4>0</vt:i4>
      </vt:variant>
      <vt:variant>
        <vt:i4>5</vt:i4>
      </vt:variant>
      <vt:variant>
        <vt:lpwstr>http://uk.wikipedia.org/wiki/%D0%A2%D0%B5%D1%85%D0%BD%D1%96%D0%BA%D0%B0</vt:lpwstr>
      </vt:variant>
      <vt:variant>
        <vt:lpwstr/>
      </vt:variant>
      <vt:variant>
        <vt:i4>917588</vt:i4>
      </vt:variant>
      <vt:variant>
        <vt:i4>276</vt:i4>
      </vt:variant>
      <vt:variant>
        <vt:i4>0</vt:i4>
      </vt:variant>
      <vt:variant>
        <vt:i4>5</vt:i4>
      </vt:variant>
      <vt:variant>
        <vt:lpwstr>http://uk.wikipedia.org/wiki/%D0%97%D0%B0%D0%BB%D1%96%D0%B7%D0%BE</vt:lpwstr>
      </vt:variant>
      <vt:variant>
        <vt:lpwstr/>
      </vt:variant>
      <vt:variant>
        <vt:i4>393274</vt:i4>
      </vt:variant>
      <vt:variant>
        <vt:i4>273</vt:i4>
      </vt:variant>
      <vt:variant>
        <vt:i4>0</vt:i4>
      </vt:variant>
      <vt:variant>
        <vt:i4>5</vt:i4>
      </vt:variant>
      <vt:variant>
        <vt:lpwstr>http://uk.wikipedia.org/wiki/%D0%92%D0%BE%D0%B4%D1%8F%D0%BD%D0%B0_%D0%BF%D0%B0%D1%80%D0%B0</vt:lpwstr>
      </vt:variant>
      <vt:variant>
        <vt:lpwstr/>
      </vt:variant>
      <vt:variant>
        <vt:i4>131153</vt:i4>
      </vt:variant>
      <vt:variant>
        <vt:i4>270</vt:i4>
      </vt:variant>
      <vt:variant>
        <vt:i4>0</vt:i4>
      </vt:variant>
      <vt:variant>
        <vt:i4>5</vt:i4>
      </vt:variant>
      <vt:variant>
        <vt:lpwstr>http://uk.wikipedia.org/wiki/NaCl</vt:lpwstr>
      </vt:variant>
      <vt:variant>
        <vt:lpwstr/>
      </vt:variant>
      <vt:variant>
        <vt:i4>5505107</vt:i4>
      </vt:variant>
      <vt:variant>
        <vt:i4>267</vt:i4>
      </vt:variant>
      <vt:variant>
        <vt:i4>0</vt:i4>
      </vt:variant>
      <vt:variant>
        <vt:i4>5</vt:i4>
      </vt:variant>
      <vt:variant>
        <vt:lpwstr>http://uk.wikipedia.org/wiki/%D0%92%D0%BE%D0%BB%D0%BE%D0%B3%D0%B0</vt:lpwstr>
      </vt:variant>
      <vt:variant>
        <vt:lpwstr/>
      </vt:variant>
      <vt:variant>
        <vt:i4>7929888</vt:i4>
      </vt:variant>
      <vt:variant>
        <vt:i4>264</vt:i4>
      </vt:variant>
      <vt:variant>
        <vt:i4>0</vt:i4>
      </vt:variant>
      <vt:variant>
        <vt:i4>5</vt:i4>
      </vt:variant>
      <vt:variant>
        <vt:lpwstr>http://uk.wikipedia.org/wiki/%D0%90%D0%B4%D1%81%D0%BE%D1%80%D0%B1%D1%86%D1%96%D1%8F</vt:lpwstr>
      </vt:variant>
      <vt:variant>
        <vt:lpwstr/>
      </vt:variant>
      <vt:variant>
        <vt:i4>7864363</vt:i4>
      </vt:variant>
      <vt:variant>
        <vt:i4>261</vt:i4>
      </vt:variant>
      <vt:variant>
        <vt:i4>0</vt:i4>
      </vt:variant>
      <vt:variant>
        <vt:i4>5</vt:i4>
      </vt:variant>
      <vt:variant>
        <vt:lpwstr>http://uk.wikipedia.org/wiki/%D0%9A%D1%80%D0%B8%D1%81%D1%82%D0%B0%D0%BB</vt:lpwstr>
      </vt:variant>
      <vt:variant>
        <vt:lpwstr/>
      </vt:variant>
      <vt:variant>
        <vt:i4>2424856</vt:i4>
      </vt:variant>
      <vt:variant>
        <vt:i4>258</vt:i4>
      </vt:variant>
      <vt:variant>
        <vt:i4>0</vt:i4>
      </vt:variant>
      <vt:variant>
        <vt:i4>5</vt:i4>
      </vt:variant>
      <vt:variant>
        <vt:lpwstr>http://uk.wikipedia.org/wiki/%D0%9C%D1%96%D0%B4%D0%BD%D0%B8%D0%B9_%D0%BA%D1%83%D0%BF%D0%BE%D1%80%D0%BE%D1%81</vt:lpwstr>
      </vt:variant>
      <vt:variant>
        <vt:lpwstr/>
      </vt:variant>
      <vt:variant>
        <vt:i4>7536708</vt:i4>
      </vt:variant>
      <vt:variant>
        <vt:i4>255</vt:i4>
      </vt:variant>
      <vt:variant>
        <vt:i4>0</vt:i4>
      </vt:variant>
      <vt:variant>
        <vt:i4>5</vt:i4>
      </vt:variant>
      <vt:variant>
        <vt:lpwstr>http://uk.wikipedia.org/wiki/%D0%A1%D1%83%D0%BB%D1%8C%D1%84%D0%B0%D1%82_%D0%BC%D1%96%D0%B4%D1%96</vt:lpwstr>
      </vt:variant>
      <vt:variant>
        <vt:lpwstr/>
      </vt:variant>
      <vt:variant>
        <vt:i4>5570652</vt:i4>
      </vt:variant>
      <vt:variant>
        <vt:i4>252</vt:i4>
      </vt:variant>
      <vt:variant>
        <vt:i4>0</vt:i4>
      </vt:variant>
      <vt:variant>
        <vt:i4>5</vt:i4>
      </vt:variant>
      <vt:variant>
        <vt:lpwstr>http://uk.wikipedia.org/wiki/%D0%9A%D1%80%D0%B8%D1%81%D1%82%D0%B0%D0%BB%D0%BE%D0%B3%D1%96%D0%B4%D1%80%D0%B0%D1%82</vt:lpwstr>
      </vt:variant>
      <vt:variant>
        <vt:lpwstr/>
      </vt:variant>
      <vt:variant>
        <vt:i4>786543</vt:i4>
      </vt:variant>
      <vt:variant>
        <vt:i4>249</vt:i4>
      </vt:variant>
      <vt:variant>
        <vt:i4>0</vt:i4>
      </vt:variant>
      <vt:variant>
        <vt:i4>5</vt:i4>
      </vt:variant>
      <vt:variant>
        <vt:lpwstr>http://uk.wikipedia.org/wiki/%D0%A1%D1%96%D0%BB%D1%8C_(%D1%85%D1%96%D0%BC%D1%96%D1%8F)</vt:lpwstr>
      </vt:variant>
      <vt:variant>
        <vt:lpwstr/>
      </vt:variant>
      <vt:variant>
        <vt:i4>5570594</vt:i4>
      </vt:variant>
      <vt:variant>
        <vt:i4>246</vt:i4>
      </vt:variant>
      <vt:variant>
        <vt:i4>0</vt:i4>
      </vt:variant>
      <vt:variant>
        <vt:i4>5</vt:i4>
      </vt:variant>
      <vt:variant>
        <vt:lpwstr>http://uk.wikipedia.org/w/index.php?title=%D0%9A%D0%B8%D1%81%D0%BD%D0%B5%D0%B2%D0%BC%D1%96%D1%81%D0%BD%D0%B0_%D0%BA%D0%B8%D1%81%D0%BB%D0%BE%D1%82%D0%B0&amp;action=edit&amp;redlink=1</vt:lpwstr>
      </vt:variant>
      <vt:variant>
        <vt:lpwstr/>
      </vt:variant>
      <vt:variant>
        <vt:i4>5570653</vt:i4>
      </vt:variant>
      <vt:variant>
        <vt:i4>243</vt:i4>
      </vt:variant>
      <vt:variant>
        <vt:i4>0</vt:i4>
      </vt:variant>
      <vt:variant>
        <vt:i4>5</vt:i4>
      </vt:variant>
      <vt:variant>
        <vt:lpwstr>http://uk.wikipedia.org/wiki/%D0%90%D0%BD%D0%B3%D1%96%D0%B4%D1%80%D0%B8%D0%B4</vt:lpwstr>
      </vt:variant>
      <vt:variant>
        <vt:lpwstr/>
      </vt:variant>
      <vt:variant>
        <vt:i4>983127</vt:i4>
      </vt:variant>
      <vt:variant>
        <vt:i4>240</vt:i4>
      </vt:variant>
      <vt:variant>
        <vt:i4>0</vt:i4>
      </vt:variant>
      <vt:variant>
        <vt:i4>5</vt:i4>
      </vt:variant>
      <vt:variant>
        <vt:lpwstr>http://uk.wikipedia.org/wiki/%D0%9D%D0%B5%D0%BC%D0%B5%D1%82%D0%B0%D0%BB%D0%B8</vt:lpwstr>
      </vt:variant>
      <vt:variant>
        <vt:lpwstr/>
      </vt:variant>
      <vt:variant>
        <vt:i4>917566</vt:i4>
      </vt:variant>
      <vt:variant>
        <vt:i4>237</vt:i4>
      </vt:variant>
      <vt:variant>
        <vt:i4>0</vt:i4>
      </vt:variant>
      <vt:variant>
        <vt:i4>5</vt:i4>
      </vt:variant>
      <vt:variant>
        <vt:lpwstr>http://uk.wikipedia.org/wiki/%D0%9E%D1%81%D0%BD%D0%BE%D0%B2%D0%B0_(%D1%85%D1%96%D0%BC%D1%96%D1%8F)</vt:lpwstr>
      </vt:variant>
      <vt:variant>
        <vt:lpwstr/>
      </vt:variant>
      <vt:variant>
        <vt:i4>2621515</vt:i4>
      </vt:variant>
      <vt:variant>
        <vt:i4>234</vt:i4>
      </vt:variant>
      <vt:variant>
        <vt:i4>0</vt:i4>
      </vt:variant>
      <vt:variant>
        <vt:i4>5</vt:i4>
      </vt:variant>
      <vt:variant>
        <vt:lpwstr>http://uk.wikipedia.org/wiki/%D0%9B%D1%83%D0%B6%D0%BD%D0%BE%D0%B7%D0%B5%D0%BC%D0%B5%D0%BB%D1%8C%D0%BD%D1%96_%D0%BC%D0%B5%D1%82%D0%B0%D0%BB%D0%B8</vt:lpwstr>
      </vt:variant>
      <vt:variant>
        <vt:lpwstr/>
      </vt:variant>
      <vt:variant>
        <vt:i4>7536671</vt:i4>
      </vt:variant>
      <vt:variant>
        <vt:i4>231</vt:i4>
      </vt:variant>
      <vt:variant>
        <vt:i4>0</vt:i4>
      </vt:variant>
      <vt:variant>
        <vt:i4>5</vt:i4>
      </vt:variant>
      <vt:variant>
        <vt:lpwstr>http://uk.wikipedia.org/wiki/%D0%9B%D1%83%D0%B6%D0%BD%D1%96_%D0%BC%D0%B5%D1%82%D0%B0%D0%BB%D0%B8</vt:lpwstr>
      </vt:variant>
      <vt:variant>
        <vt:lpwstr/>
      </vt:variant>
      <vt:variant>
        <vt:i4>7864444</vt:i4>
      </vt:variant>
      <vt:variant>
        <vt:i4>228</vt:i4>
      </vt:variant>
      <vt:variant>
        <vt:i4>0</vt:i4>
      </vt:variant>
      <vt:variant>
        <vt:i4>5</vt:i4>
      </vt:variant>
      <vt:variant>
        <vt:lpwstr>http://uk.wikipedia.org/wiki/%D0%9E%D0%BA%D1%81%D0%B8%D0%B4</vt:lpwstr>
      </vt:variant>
      <vt:variant>
        <vt:lpwstr/>
      </vt:variant>
      <vt:variant>
        <vt:i4>458805</vt:i4>
      </vt:variant>
      <vt:variant>
        <vt:i4>225</vt:i4>
      </vt:variant>
      <vt:variant>
        <vt:i4>0</vt:i4>
      </vt:variant>
      <vt:variant>
        <vt:i4>5</vt:i4>
      </vt:variant>
      <vt:variant>
        <vt:lpwstr>http://uk.wikipedia.org/wiki/%D0%A5%D1%96%D0%BC%D1%96%D1%87%D0%BD%D1%96_%D1%80%D0%B5%D0%B0%D0%BA%D1%86%D1%96%D1%97</vt:lpwstr>
      </vt:variant>
      <vt:variant>
        <vt:lpwstr/>
      </vt:variant>
      <vt:variant>
        <vt:i4>8323120</vt:i4>
      </vt:variant>
      <vt:variant>
        <vt:i4>222</vt:i4>
      </vt:variant>
      <vt:variant>
        <vt:i4>0</vt:i4>
      </vt:variant>
      <vt:variant>
        <vt:i4>5</vt:i4>
      </vt:variant>
      <vt:variant>
        <vt:lpwstr>http://uk.wikipedia.org/wiki/PH</vt:lpwstr>
      </vt:variant>
      <vt:variant>
        <vt:lpwstr/>
      </vt:variant>
      <vt:variant>
        <vt:i4>5570643</vt:i4>
      </vt:variant>
      <vt:variant>
        <vt:i4>219</vt:i4>
      </vt:variant>
      <vt:variant>
        <vt:i4>0</vt:i4>
      </vt:variant>
      <vt:variant>
        <vt:i4>5</vt:i4>
      </vt:variant>
      <vt:variant>
        <vt:lpwstr>http://uk.wikipedia.org/wiki/%D0%9C%D0%BE%D0%BB%D1%8F%D1%80%D0%BD%D1%96%D1%81%D1%82%D1%8C</vt:lpwstr>
      </vt:variant>
      <vt:variant>
        <vt:lpwstr/>
      </vt:variant>
      <vt:variant>
        <vt:i4>5570643</vt:i4>
      </vt:variant>
      <vt:variant>
        <vt:i4>216</vt:i4>
      </vt:variant>
      <vt:variant>
        <vt:i4>0</vt:i4>
      </vt:variant>
      <vt:variant>
        <vt:i4>5</vt:i4>
      </vt:variant>
      <vt:variant>
        <vt:lpwstr>http://uk.wikipedia.org/wiki/%D0%9C%D0%BE%D0%BB%D1%8F%D1%80%D0%BD%D1%96%D1%81%D1%82%D1%8C</vt:lpwstr>
      </vt:variant>
      <vt:variant>
        <vt:lpwstr/>
      </vt:variant>
      <vt:variant>
        <vt:i4>7995472</vt:i4>
      </vt:variant>
      <vt:variant>
        <vt:i4>213</vt:i4>
      </vt:variant>
      <vt:variant>
        <vt:i4>0</vt:i4>
      </vt:variant>
      <vt:variant>
        <vt:i4>5</vt:i4>
      </vt:variant>
      <vt:variant>
        <vt:lpwstr>http://uk.wikipedia.org/wiki/%D0%9A%D0%B8%D1%81%D0%BB%D0%BE%D1%82%D0%BD%D0%BE-%D0%BE%D1%81%D0%BD%D0%BE%D0%B2%D0%BD%D1%96_%D1%80%D0%B5%D0%B0%D0%BA%D1%86%D1%96%D1%97</vt:lpwstr>
      </vt:variant>
      <vt:variant>
        <vt:lpwstr/>
      </vt:variant>
      <vt:variant>
        <vt:i4>5505025</vt:i4>
      </vt:variant>
      <vt:variant>
        <vt:i4>210</vt:i4>
      </vt:variant>
      <vt:variant>
        <vt:i4>0</vt:i4>
      </vt:variant>
      <vt:variant>
        <vt:i4>5</vt:i4>
      </vt:variant>
      <vt:variant>
        <vt:lpwstr>http://uk.wikipedia.org/wiki/%D0%90%D0%BD%D0%BE%D0%B4</vt:lpwstr>
      </vt:variant>
      <vt:variant>
        <vt:lpwstr/>
      </vt:variant>
      <vt:variant>
        <vt:i4>7864439</vt:i4>
      </vt:variant>
      <vt:variant>
        <vt:i4>207</vt:i4>
      </vt:variant>
      <vt:variant>
        <vt:i4>0</vt:i4>
      </vt:variant>
      <vt:variant>
        <vt:i4>5</vt:i4>
      </vt:variant>
      <vt:variant>
        <vt:lpwstr>http://uk.wikipedia.org/wiki/%D0%9A%D0%B0%D1%82%D0%BE%D0%B4</vt:lpwstr>
      </vt:variant>
      <vt:variant>
        <vt:lpwstr/>
      </vt:variant>
      <vt:variant>
        <vt:i4>3014662</vt:i4>
      </vt:variant>
      <vt:variant>
        <vt:i4>204</vt:i4>
      </vt:variant>
      <vt:variant>
        <vt:i4>0</vt:i4>
      </vt:variant>
      <vt:variant>
        <vt:i4>5</vt:i4>
      </vt:variant>
      <vt:variant>
        <vt:lpwstr>http://uk.wikipedia.org/w/index.php?title=%D0%86%D0%BE%D0%BD_%D0%B3%D1%96%D0%B4%D1%80%D0%BE%D0%BD%D1%96%D1%8E&amp;action=edit&amp;redlink=1</vt:lpwstr>
      </vt:variant>
      <vt:variant>
        <vt:lpwstr/>
      </vt:variant>
      <vt:variant>
        <vt:i4>2228343</vt:i4>
      </vt:variant>
      <vt:variant>
        <vt:i4>201</vt:i4>
      </vt:variant>
      <vt:variant>
        <vt:i4>0</vt:i4>
      </vt:variant>
      <vt:variant>
        <vt:i4>5</vt:i4>
      </vt:variant>
      <vt:variant>
        <vt:lpwstr>http://uk.wikipedia.org/wiki/%D0%86%D0%BE%D0%BD%D1%96%D0%B7%D0%B0%D1%86%D1%96%D1%8F</vt:lpwstr>
      </vt:variant>
      <vt:variant>
        <vt:lpwstr/>
      </vt:variant>
      <vt:variant>
        <vt:i4>2686985</vt:i4>
      </vt:variant>
      <vt:variant>
        <vt:i4>194</vt:i4>
      </vt:variant>
      <vt:variant>
        <vt:i4>0</vt:i4>
      </vt:variant>
      <vt:variant>
        <vt:i4>5</vt:i4>
      </vt:variant>
      <vt:variant>
        <vt:lpwstr/>
      </vt:variant>
      <vt:variant>
        <vt:lpwstr>_Toc9768611</vt:lpwstr>
      </vt:variant>
      <vt:variant>
        <vt:i4>2686985</vt:i4>
      </vt:variant>
      <vt:variant>
        <vt:i4>188</vt:i4>
      </vt:variant>
      <vt:variant>
        <vt:i4>0</vt:i4>
      </vt:variant>
      <vt:variant>
        <vt:i4>5</vt:i4>
      </vt:variant>
      <vt:variant>
        <vt:lpwstr/>
      </vt:variant>
      <vt:variant>
        <vt:lpwstr>_Toc9768610</vt:lpwstr>
      </vt:variant>
      <vt:variant>
        <vt:i4>2621449</vt:i4>
      </vt:variant>
      <vt:variant>
        <vt:i4>182</vt:i4>
      </vt:variant>
      <vt:variant>
        <vt:i4>0</vt:i4>
      </vt:variant>
      <vt:variant>
        <vt:i4>5</vt:i4>
      </vt:variant>
      <vt:variant>
        <vt:lpwstr/>
      </vt:variant>
      <vt:variant>
        <vt:lpwstr>_Toc9768609</vt:lpwstr>
      </vt:variant>
      <vt:variant>
        <vt:i4>2621449</vt:i4>
      </vt:variant>
      <vt:variant>
        <vt:i4>176</vt:i4>
      </vt:variant>
      <vt:variant>
        <vt:i4>0</vt:i4>
      </vt:variant>
      <vt:variant>
        <vt:i4>5</vt:i4>
      </vt:variant>
      <vt:variant>
        <vt:lpwstr/>
      </vt:variant>
      <vt:variant>
        <vt:lpwstr>_Toc9768608</vt:lpwstr>
      </vt:variant>
      <vt:variant>
        <vt:i4>2621449</vt:i4>
      </vt:variant>
      <vt:variant>
        <vt:i4>170</vt:i4>
      </vt:variant>
      <vt:variant>
        <vt:i4>0</vt:i4>
      </vt:variant>
      <vt:variant>
        <vt:i4>5</vt:i4>
      </vt:variant>
      <vt:variant>
        <vt:lpwstr/>
      </vt:variant>
      <vt:variant>
        <vt:lpwstr>_Toc9768607</vt:lpwstr>
      </vt:variant>
      <vt:variant>
        <vt:i4>2621449</vt:i4>
      </vt:variant>
      <vt:variant>
        <vt:i4>164</vt:i4>
      </vt:variant>
      <vt:variant>
        <vt:i4>0</vt:i4>
      </vt:variant>
      <vt:variant>
        <vt:i4>5</vt:i4>
      </vt:variant>
      <vt:variant>
        <vt:lpwstr/>
      </vt:variant>
      <vt:variant>
        <vt:lpwstr>_Toc9768606</vt:lpwstr>
      </vt:variant>
      <vt:variant>
        <vt:i4>2621449</vt:i4>
      </vt:variant>
      <vt:variant>
        <vt:i4>158</vt:i4>
      </vt:variant>
      <vt:variant>
        <vt:i4>0</vt:i4>
      </vt:variant>
      <vt:variant>
        <vt:i4>5</vt:i4>
      </vt:variant>
      <vt:variant>
        <vt:lpwstr/>
      </vt:variant>
      <vt:variant>
        <vt:lpwstr>_Toc9768605</vt:lpwstr>
      </vt:variant>
      <vt:variant>
        <vt:i4>2621449</vt:i4>
      </vt:variant>
      <vt:variant>
        <vt:i4>152</vt:i4>
      </vt:variant>
      <vt:variant>
        <vt:i4>0</vt:i4>
      </vt:variant>
      <vt:variant>
        <vt:i4>5</vt:i4>
      </vt:variant>
      <vt:variant>
        <vt:lpwstr/>
      </vt:variant>
      <vt:variant>
        <vt:lpwstr>_Toc9768604</vt:lpwstr>
      </vt:variant>
      <vt:variant>
        <vt:i4>2621449</vt:i4>
      </vt:variant>
      <vt:variant>
        <vt:i4>146</vt:i4>
      </vt:variant>
      <vt:variant>
        <vt:i4>0</vt:i4>
      </vt:variant>
      <vt:variant>
        <vt:i4>5</vt:i4>
      </vt:variant>
      <vt:variant>
        <vt:lpwstr/>
      </vt:variant>
      <vt:variant>
        <vt:lpwstr>_Toc9768603</vt:lpwstr>
      </vt:variant>
      <vt:variant>
        <vt:i4>2621449</vt:i4>
      </vt:variant>
      <vt:variant>
        <vt:i4>140</vt:i4>
      </vt:variant>
      <vt:variant>
        <vt:i4>0</vt:i4>
      </vt:variant>
      <vt:variant>
        <vt:i4>5</vt:i4>
      </vt:variant>
      <vt:variant>
        <vt:lpwstr/>
      </vt:variant>
      <vt:variant>
        <vt:lpwstr>_Toc9768602</vt:lpwstr>
      </vt:variant>
      <vt:variant>
        <vt:i4>2621449</vt:i4>
      </vt:variant>
      <vt:variant>
        <vt:i4>134</vt:i4>
      </vt:variant>
      <vt:variant>
        <vt:i4>0</vt:i4>
      </vt:variant>
      <vt:variant>
        <vt:i4>5</vt:i4>
      </vt:variant>
      <vt:variant>
        <vt:lpwstr/>
      </vt:variant>
      <vt:variant>
        <vt:lpwstr>_Toc9768601</vt:lpwstr>
      </vt:variant>
      <vt:variant>
        <vt:i4>2621449</vt:i4>
      </vt:variant>
      <vt:variant>
        <vt:i4>128</vt:i4>
      </vt:variant>
      <vt:variant>
        <vt:i4>0</vt:i4>
      </vt:variant>
      <vt:variant>
        <vt:i4>5</vt:i4>
      </vt:variant>
      <vt:variant>
        <vt:lpwstr/>
      </vt:variant>
      <vt:variant>
        <vt:lpwstr>_Toc9768600</vt:lpwstr>
      </vt:variant>
      <vt:variant>
        <vt:i4>2162698</vt:i4>
      </vt:variant>
      <vt:variant>
        <vt:i4>122</vt:i4>
      </vt:variant>
      <vt:variant>
        <vt:i4>0</vt:i4>
      </vt:variant>
      <vt:variant>
        <vt:i4>5</vt:i4>
      </vt:variant>
      <vt:variant>
        <vt:lpwstr/>
      </vt:variant>
      <vt:variant>
        <vt:lpwstr>_Toc9768599</vt:lpwstr>
      </vt:variant>
      <vt:variant>
        <vt:i4>2162698</vt:i4>
      </vt:variant>
      <vt:variant>
        <vt:i4>116</vt:i4>
      </vt:variant>
      <vt:variant>
        <vt:i4>0</vt:i4>
      </vt:variant>
      <vt:variant>
        <vt:i4>5</vt:i4>
      </vt:variant>
      <vt:variant>
        <vt:lpwstr/>
      </vt:variant>
      <vt:variant>
        <vt:lpwstr>_Toc9768598</vt:lpwstr>
      </vt:variant>
      <vt:variant>
        <vt:i4>2162698</vt:i4>
      </vt:variant>
      <vt:variant>
        <vt:i4>110</vt:i4>
      </vt:variant>
      <vt:variant>
        <vt:i4>0</vt:i4>
      </vt:variant>
      <vt:variant>
        <vt:i4>5</vt:i4>
      </vt:variant>
      <vt:variant>
        <vt:lpwstr/>
      </vt:variant>
      <vt:variant>
        <vt:lpwstr>_Toc9768597</vt:lpwstr>
      </vt:variant>
      <vt:variant>
        <vt:i4>2162698</vt:i4>
      </vt:variant>
      <vt:variant>
        <vt:i4>104</vt:i4>
      </vt:variant>
      <vt:variant>
        <vt:i4>0</vt:i4>
      </vt:variant>
      <vt:variant>
        <vt:i4>5</vt:i4>
      </vt:variant>
      <vt:variant>
        <vt:lpwstr/>
      </vt:variant>
      <vt:variant>
        <vt:lpwstr>_Toc9768596</vt:lpwstr>
      </vt:variant>
      <vt:variant>
        <vt:i4>2162698</vt:i4>
      </vt:variant>
      <vt:variant>
        <vt:i4>98</vt:i4>
      </vt:variant>
      <vt:variant>
        <vt:i4>0</vt:i4>
      </vt:variant>
      <vt:variant>
        <vt:i4>5</vt:i4>
      </vt:variant>
      <vt:variant>
        <vt:lpwstr/>
      </vt:variant>
      <vt:variant>
        <vt:lpwstr>_Toc9768595</vt:lpwstr>
      </vt:variant>
      <vt:variant>
        <vt:i4>2162698</vt:i4>
      </vt:variant>
      <vt:variant>
        <vt:i4>92</vt:i4>
      </vt:variant>
      <vt:variant>
        <vt:i4>0</vt:i4>
      </vt:variant>
      <vt:variant>
        <vt:i4>5</vt:i4>
      </vt:variant>
      <vt:variant>
        <vt:lpwstr/>
      </vt:variant>
      <vt:variant>
        <vt:lpwstr>_Toc9768594</vt:lpwstr>
      </vt:variant>
      <vt:variant>
        <vt:i4>2162698</vt:i4>
      </vt:variant>
      <vt:variant>
        <vt:i4>86</vt:i4>
      </vt:variant>
      <vt:variant>
        <vt:i4>0</vt:i4>
      </vt:variant>
      <vt:variant>
        <vt:i4>5</vt:i4>
      </vt:variant>
      <vt:variant>
        <vt:lpwstr/>
      </vt:variant>
      <vt:variant>
        <vt:lpwstr>_Toc9768593</vt:lpwstr>
      </vt:variant>
      <vt:variant>
        <vt:i4>2162698</vt:i4>
      </vt:variant>
      <vt:variant>
        <vt:i4>80</vt:i4>
      </vt:variant>
      <vt:variant>
        <vt:i4>0</vt:i4>
      </vt:variant>
      <vt:variant>
        <vt:i4>5</vt:i4>
      </vt:variant>
      <vt:variant>
        <vt:lpwstr/>
      </vt:variant>
      <vt:variant>
        <vt:lpwstr>_Toc9768592</vt:lpwstr>
      </vt:variant>
      <vt:variant>
        <vt:i4>2162698</vt:i4>
      </vt:variant>
      <vt:variant>
        <vt:i4>74</vt:i4>
      </vt:variant>
      <vt:variant>
        <vt:i4>0</vt:i4>
      </vt:variant>
      <vt:variant>
        <vt:i4>5</vt:i4>
      </vt:variant>
      <vt:variant>
        <vt:lpwstr/>
      </vt:variant>
      <vt:variant>
        <vt:lpwstr>_Toc9768591</vt:lpwstr>
      </vt:variant>
      <vt:variant>
        <vt:i4>2162698</vt:i4>
      </vt:variant>
      <vt:variant>
        <vt:i4>68</vt:i4>
      </vt:variant>
      <vt:variant>
        <vt:i4>0</vt:i4>
      </vt:variant>
      <vt:variant>
        <vt:i4>5</vt:i4>
      </vt:variant>
      <vt:variant>
        <vt:lpwstr/>
      </vt:variant>
      <vt:variant>
        <vt:lpwstr>_Toc9768590</vt:lpwstr>
      </vt:variant>
      <vt:variant>
        <vt:i4>2097162</vt:i4>
      </vt:variant>
      <vt:variant>
        <vt:i4>62</vt:i4>
      </vt:variant>
      <vt:variant>
        <vt:i4>0</vt:i4>
      </vt:variant>
      <vt:variant>
        <vt:i4>5</vt:i4>
      </vt:variant>
      <vt:variant>
        <vt:lpwstr/>
      </vt:variant>
      <vt:variant>
        <vt:lpwstr>_Toc9768589</vt:lpwstr>
      </vt:variant>
      <vt:variant>
        <vt:i4>2097162</vt:i4>
      </vt:variant>
      <vt:variant>
        <vt:i4>56</vt:i4>
      </vt:variant>
      <vt:variant>
        <vt:i4>0</vt:i4>
      </vt:variant>
      <vt:variant>
        <vt:i4>5</vt:i4>
      </vt:variant>
      <vt:variant>
        <vt:lpwstr/>
      </vt:variant>
      <vt:variant>
        <vt:lpwstr>_Toc9768588</vt:lpwstr>
      </vt:variant>
      <vt:variant>
        <vt:i4>2097162</vt:i4>
      </vt:variant>
      <vt:variant>
        <vt:i4>50</vt:i4>
      </vt:variant>
      <vt:variant>
        <vt:i4>0</vt:i4>
      </vt:variant>
      <vt:variant>
        <vt:i4>5</vt:i4>
      </vt:variant>
      <vt:variant>
        <vt:lpwstr/>
      </vt:variant>
      <vt:variant>
        <vt:lpwstr>_Toc9768587</vt:lpwstr>
      </vt:variant>
      <vt:variant>
        <vt:i4>2097162</vt:i4>
      </vt:variant>
      <vt:variant>
        <vt:i4>44</vt:i4>
      </vt:variant>
      <vt:variant>
        <vt:i4>0</vt:i4>
      </vt:variant>
      <vt:variant>
        <vt:i4>5</vt:i4>
      </vt:variant>
      <vt:variant>
        <vt:lpwstr/>
      </vt:variant>
      <vt:variant>
        <vt:lpwstr>_Toc9768586</vt:lpwstr>
      </vt:variant>
      <vt:variant>
        <vt:i4>2097162</vt:i4>
      </vt:variant>
      <vt:variant>
        <vt:i4>38</vt:i4>
      </vt:variant>
      <vt:variant>
        <vt:i4>0</vt:i4>
      </vt:variant>
      <vt:variant>
        <vt:i4>5</vt:i4>
      </vt:variant>
      <vt:variant>
        <vt:lpwstr/>
      </vt:variant>
      <vt:variant>
        <vt:lpwstr>_Toc9768585</vt:lpwstr>
      </vt:variant>
      <vt:variant>
        <vt:i4>2097162</vt:i4>
      </vt:variant>
      <vt:variant>
        <vt:i4>32</vt:i4>
      </vt:variant>
      <vt:variant>
        <vt:i4>0</vt:i4>
      </vt:variant>
      <vt:variant>
        <vt:i4>5</vt:i4>
      </vt:variant>
      <vt:variant>
        <vt:lpwstr/>
      </vt:variant>
      <vt:variant>
        <vt:lpwstr>_Toc9768584</vt:lpwstr>
      </vt:variant>
      <vt:variant>
        <vt:i4>2097162</vt:i4>
      </vt:variant>
      <vt:variant>
        <vt:i4>26</vt:i4>
      </vt:variant>
      <vt:variant>
        <vt:i4>0</vt:i4>
      </vt:variant>
      <vt:variant>
        <vt:i4>5</vt:i4>
      </vt:variant>
      <vt:variant>
        <vt:lpwstr/>
      </vt:variant>
      <vt:variant>
        <vt:lpwstr>_Toc9768583</vt:lpwstr>
      </vt:variant>
      <vt:variant>
        <vt:i4>2097162</vt:i4>
      </vt:variant>
      <vt:variant>
        <vt:i4>20</vt:i4>
      </vt:variant>
      <vt:variant>
        <vt:i4>0</vt:i4>
      </vt:variant>
      <vt:variant>
        <vt:i4>5</vt:i4>
      </vt:variant>
      <vt:variant>
        <vt:lpwstr/>
      </vt:variant>
      <vt:variant>
        <vt:lpwstr>_Toc9768582</vt:lpwstr>
      </vt:variant>
      <vt:variant>
        <vt:i4>2097162</vt:i4>
      </vt:variant>
      <vt:variant>
        <vt:i4>14</vt:i4>
      </vt:variant>
      <vt:variant>
        <vt:i4>0</vt:i4>
      </vt:variant>
      <vt:variant>
        <vt:i4>5</vt:i4>
      </vt:variant>
      <vt:variant>
        <vt:lpwstr/>
      </vt:variant>
      <vt:variant>
        <vt:lpwstr>_Toc9768581</vt:lpwstr>
      </vt:variant>
      <vt:variant>
        <vt:i4>2097162</vt:i4>
      </vt:variant>
      <vt:variant>
        <vt:i4>8</vt:i4>
      </vt:variant>
      <vt:variant>
        <vt:i4>0</vt:i4>
      </vt:variant>
      <vt:variant>
        <vt:i4>5</vt:i4>
      </vt:variant>
      <vt:variant>
        <vt:lpwstr/>
      </vt:variant>
      <vt:variant>
        <vt:lpwstr>_Toc9768580</vt:lpwstr>
      </vt:variant>
      <vt:variant>
        <vt:i4>3080202</vt:i4>
      </vt:variant>
      <vt:variant>
        <vt:i4>2</vt:i4>
      </vt:variant>
      <vt:variant>
        <vt:i4>0</vt:i4>
      </vt:variant>
      <vt:variant>
        <vt:i4>5</vt:i4>
      </vt:variant>
      <vt:variant>
        <vt:lpwstr/>
      </vt:variant>
      <vt:variant>
        <vt:lpwstr>_Toc9768579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zacepas</dc:creator>
  <cp:keywords/>
  <dc:description/>
  <cp:lastModifiedBy>Svyrydenko, Alina</cp:lastModifiedBy>
  <cp:revision>160</cp:revision>
  <dcterms:created xsi:type="dcterms:W3CDTF">2020-12-07T10:06:00Z</dcterms:created>
  <dcterms:modified xsi:type="dcterms:W3CDTF">2023-12-12T11:16:00Z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