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1CA00" w14:textId="77777777" w:rsidR="00311DE1" w:rsidRPr="00311DE1" w:rsidRDefault="00311DE1" w:rsidP="00311DE1">
      <w:pPr>
        <w:jc w:val="center"/>
        <w:rPr>
          <w:rFonts w:ascii="Times New Roman" w:hAnsi="Times New Roman"/>
          <w:b/>
          <w:sz w:val="28"/>
          <w:szCs w:val="28"/>
        </w:rPr>
      </w:pPr>
      <w:r w:rsidRPr="00311DE1">
        <w:rPr>
          <w:rFonts w:ascii="Times New Roman" w:hAnsi="Times New Roman"/>
          <w:b/>
          <w:sz w:val="28"/>
          <w:szCs w:val="28"/>
          <w:lang w:eastAsia="uk-UA"/>
        </w:rPr>
        <w:t>МІНІСТЕРСТВО ОСВІТИ І НАУКИ УКРАЇНИ</w:t>
      </w:r>
    </w:p>
    <w:p w14:paraId="08EF37F2" w14:textId="77777777" w:rsidR="00311DE1" w:rsidRPr="00311DE1" w:rsidRDefault="00311DE1" w:rsidP="00311DE1">
      <w:pPr>
        <w:jc w:val="center"/>
        <w:rPr>
          <w:rFonts w:ascii="Times New Roman" w:hAnsi="Times New Roman"/>
          <w:b/>
          <w:sz w:val="28"/>
          <w:szCs w:val="28"/>
          <w:lang w:eastAsia="uk-UA"/>
        </w:rPr>
      </w:pPr>
      <w:r w:rsidRPr="00311DE1">
        <w:rPr>
          <w:rFonts w:ascii="Times New Roman" w:hAnsi="Times New Roman"/>
          <w:b/>
          <w:sz w:val="28"/>
          <w:szCs w:val="28"/>
          <w:lang w:eastAsia="uk-UA"/>
        </w:rPr>
        <w:t>ЗАПОРІЗЬКИЙ НАЦІОНАЛЬНИЙ УНІВЕРСИТЕТ</w:t>
      </w:r>
    </w:p>
    <w:p w14:paraId="5C41FF80" w14:textId="77777777" w:rsidR="00311DE1" w:rsidRPr="00311DE1" w:rsidRDefault="00311DE1" w:rsidP="00311DE1">
      <w:pPr>
        <w:jc w:val="center"/>
        <w:rPr>
          <w:rFonts w:ascii="Times New Roman" w:hAnsi="Times New Roman"/>
          <w:b/>
          <w:sz w:val="28"/>
          <w:szCs w:val="28"/>
        </w:rPr>
      </w:pPr>
      <w:r w:rsidRPr="00311DE1">
        <w:rPr>
          <w:rFonts w:ascii="Times New Roman" w:hAnsi="Times New Roman"/>
          <w:b/>
          <w:sz w:val="28"/>
          <w:szCs w:val="28"/>
        </w:rPr>
        <w:t>ФАКУЛЬТЕТ ФІЗИЧНОГО ВИХОВАННЯ, ЗДОРОВ’Я ТА ТУРИЗМУ</w:t>
      </w:r>
    </w:p>
    <w:p w14:paraId="6AF3C15E" w14:textId="77777777" w:rsidR="00311DE1" w:rsidRPr="00311DE1" w:rsidRDefault="00311DE1" w:rsidP="00311DE1">
      <w:pPr>
        <w:jc w:val="center"/>
        <w:rPr>
          <w:rFonts w:ascii="Times New Roman" w:hAnsi="Times New Roman"/>
          <w:b/>
          <w:sz w:val="28"/>
          <w:szCs w:val="28"/>
        </w:rPr>
      </w:pPr>
      <w:r w:rsidRPr="00311DE1">
        <w:rPr>
          <w:rFonts w:ascii="Times New Roman" w:hAnsi="Times New Roman"/>
          <w:b/>
          <w:sz w:val="28"/>
          <w:szCs w:val="28"/>
        </w:rPr>
        <w:t>КАФЕДРА ТЕОРІЇ ТА МЕТОДИКИ ФІЗИЧНОЇ КУЛЬТУРИ І СПОРТУ</w:t>
      </w:r>
    </w:p>
    <w:p w14:paraId="2EC7C914" w14:textId="77777777" w:rsidR="00311DE1" w:rsidRPr="00311DE1" w:rsidRDefault="00311DE1" w:rsidP="00311DE1">
      <w:pPr>
        <w:spacing w:line="480" w:lineRule="auto"/>
        <w:jc w:val="center"/>
        <w:rPr>
          <w:rFonts w:ascii="Times New Roman" w:hAnsi="Times New Roman"/>
          <w:caps/>
          <w:sz w:val="28"/>
          <w:szCs w:val="28"/>
        </w:rPr>
      </w:pPr>
    </w:p>
    <w:p w14:paraId="4179E047" w14:textId="77777777" w:rsidR="00311DE1" w:rsidRPr="00311DE1" w:rsidRDefault="00311DE1" w:rsidP="00311DE1">
      <w:pPr>
        <w:jc w:val="center"/>
        <w:rPr>
          <w:rFonts w:ascii="Times New Roman" w:hAnsi="Times New Roman"/>
          <w:caps/>
          <w:sz w:val="28"/>
          <w:szCs w:val="28"/>
        </w:rPr>
      </w:pPr>
      <w:r w:rsidRPr="00311DE1">
        <w:rPr>
          <w:rFonts w:ascii="Times New Roman" w:hAnsi="Times New Roman"/>
          <w:bCs/>
          <w:caps/>
          <w:sz w:val="28"/>
          <w:szCs w:val="28"/>
        </w:rPr>
        <w:t>Кваліфікаційна робота</w:t>
      </w:r>
    </w:p>
    <w:p w14:paraId="7B9DDFBA" w14:textId="77777777" w:rsidR="00311DE1" w:rsidRPr="00311DE1" w:rsidRDefault="00311DE1" w:rsidP="00311DE1">
      <w:pPr>
        <w:spacing w:line="480" w:lineRule="auto"/>
        <w:jc w:val="center"/>
        <w:rPr>
          <w:rFonts w:ascii="Times New Roman" w:hAnsi="Times New Roman"/>
          <w:b/>
          <w:caps/>
          <w:sz w:val="28"/>
          <w:szCs w:val="28"/>
        </w:rPr>
      </w:pPr>
      <w:r w:rsidRPr="00311DE1">
        <w:rPr>
          <w:rFonts w:ascii="Times New Roman" w:hAnsi="Times New Roman"/>
          <w:b/>
          <w:caps/>
          <w:sz w:val="28"/>
          <w:szCs w:val="28"/>
        </w:rPr>
        <w:t>магістра</w:t>
      </w:r>
    </w:p>
    <w:p w14:paraId="729CDDE6" w14:textId="77777777" w:rsidR="00311DE1" w:rsidRPr="00311DE1" w:rsidRDefault="00311DE1" w:rsidP="00311DE1">
      <w:pPr>
        <w:tabs>
          <w:tab w:val="left" w:pos="360"/>
          <w:tab w:val="left" w:pos="1080"/>
        </w:tabs>
        <w:ind w:left="1843" w:right="-284" w:hanging="1843"/>
        <w:jc w:val="both"/>
        <w:rPr>
          <w:rFonts w:ascii="Times New Roman" w:hAnsi="Times New Roman"/>
          <w:b/>
          <w:sz w:val="28"/>
          <w:szCs w:val="28"/>
        </w:rPr>
      </w:pPr>
      <w:r w:rsidRPr="00311DE1">
        <w:rPr>
          <w:rFonts w:ascii="Times New Roman" w:hAnsi="Times New Roman"/>
          <w:caps/>
          <w:sz w:val="28"/>
          <w:szCs w:val="28"/>
        </w:rPr>
        <w:t>НА ТЕМУ</w:t>
      </w:r>
      <w:r w:rsidRPr="00311DE1">
        <w:rPr>
          <w:rFonts w:ascii="Times New Roman" w:hAnsi="Times New Roman"/>
          <w:b/>
          <w:caps/>
          <w:sz w:val="28"/>
          <w:szCs w:val="28"/>
        </w:rPr>
        <w:t>:</w:t>
      </w:r>
      <w:r w:rsidRPr="00311DE1">
        <w:rPr>
          <w:rFonts w:ascii="Times New Roman" w:hAnsi="Times New Roman"/>
          <w:b/>
          <w:sz w:val="28"/>
          <w:szCs w:val="28"/>
        </w:rPr>
        <w:tab/>
        <w:t>Рухливі ігри з баскетболу як засіб підвищення здоров’я учнів середнього шкільного віку</w:t>
      </w:r>
    </w:p>
    <w:p w14:paraId="06F9C029" w14:textId="77777777" w:rsidR="00311DE1" w:rsidRPr="00311DE1" w:rsidRDefault="00311DE1" w:rsidP="00311DE1">
      <w:pPr>
        <w:tabs>
          <w:tab w:val="left" w:pos="360"/>
          <w:tab w:val="left" w:pos="1080"/>
        </w:tabs>
        <w:ind w:left="1843" w:hanging="1843"/>
        <w:jc w:val="both"/>
        <w:rPr>
          <w:rFonts w:ascii="Times New Roman" w:hAnsi="Times New Roman"/>
          <w:b/>
          <w:sz w:val="28"/>
          <w:szCs w:val="28"/>
        </w:rPr>
      </w:pPr>
    </w:p>
    <w:p w14:paraId="636F77A8" w14:textId="4B207E81" w:rsidR="00311DE1" w:rsidRPr="00311DE1" w:rsidRDefault="00311DE1" w:rsidP="00311DE1">
      <w:pPr>
        <w:rPr>
          <w:rFonts w:ascii="Times New Roman" w:hAnsi="Times New Roman"/>
          <w:sz w:val="28"/>
          <w:szCs w:val="28"/>
        </w:rPr>
      </w:pPr>
    </w:p>
    <w:p w14:paraId="464E5055" w14:textId="77777777" w:rsidR="00311DE1" w:rsidRPr="00311DE1" w:rsidRDefault="00311DE1" w:rsidP="00311DE1">
      <w:pPr>
        <w:spacing w:after="0"/>
        <w:jc w:val="center"/>
        <w:rPr>
          <w:rFonts w:ascii="Times New Roman" w:hAnsi="Times New Roman"/>
          <w:sz w:val="28"/>
          <w:szCs w:val="28"/>
        </w:rPr>
      </w:pPr>
    </w:p>
    <w:p w14:paraId="456CA0B9" w14:textId="77777777" w:rsidR="00311DE1" w:rsidRPr="00311DE1" w:rsidRDefault="00311DE1" w:rsidP="00311DE1">
      <w:pPr>
        <w:spacing w:after="0"/>
        <w:ind w:left="5245"/>
        <w:rPr>
          <w:rFonts w:ascii="Times New Roman" w:hAnsi="Times New Roman"/>
          <w:sz w:val="28"/>
          <w:szCs w:val="28"/>
        </w:rPr>
      </w:pPr>
      <w:r w:rsidRPr="00311DE1">
        <w:rPr>
          <w:rFonts w:ascii="Times New Roman" w:hAnsi="Times New Roman"/>
          <w:sz w:val="28"/>
          <w:szCs w:val="28"/>
        </w:rPr>
        <w:t xml:space="preserve">Виконала: студентка 2 курсу, </w:t>
      </w:r>
    </w:p>
    <w:p w14:paraId="735EBCDC" w14:textId="77777777" w:rsidR="00311DE1" w:rsidRPr="00311DE1" w:rsidRDefault="00311DE1" w:rsidP="00311DE1">
      <w:pPr>
        <w:spacing w:after="0"/>
        <w:ind w:left="5245"/>
        <w:rPr>
          <w:rFonts w:ascii="Times New Roman" w:hAnsi="Times New Roman"/>
          <w:sz w:val="28"/>
          <w:szCs w:val="28"/>
        </w:rPr>
      </w:pPr>
      <w:r w:rsidRPr="00311DE1">
        <w:rPr>
          <w:rFonts w:ascii="Times New Roman" w:hAnsi="Times New Roman"/>
          <w:sz w:val="28"/>
          <w:szCs w:val="28"/>
        </w:rPr>
        <w:t>групи 8.0172-ф-з</w:t>
      </w:r>
    </w:p>
    <w:p w14:paraId="14803418" w14:textId="77777777" w:rsidR="00311DE1" w:rsidRPr="00311DE1" w:rsidRDefault="00311DE1" w:rsidP="00311DE1">
      <w:pPr>
        <w:spacing w:after="0"/>
        <w:ind w:left="5245"/>
        <w:rPr>
          <w:rFonts w:ascii="Times New Roman" w:hAnsi="Times New Roman"/>
          <w:sz w:val="28"/>
          <w:szCs w:val="28"/>
        </w:rPr>
      </w:pPr>
      <w:r w:rsidRPr="00311DE1">
        <w:rPr>
          <w:rFonts w:ascii="Times New Roman" w:hAnsi="Times New Roman"/>
          <w:sz w:val="28"/>
          <w:szCs w:val="28"/>
        </w:rPr>
        <w:t>спеціальність 017 фізична культура і спорт</w:t>
      </w:r>
    </w:p>
    <w:p w14:paraId="155B2D0D" w14:textId="77777777" w:rsidR="00311DE1" w:rsidRPr="00311DE1" w:rsidRDefault="00311DE1" w:rsidP="00311DE1">
      <w:pPr>
        <w:spacing w:after="0"/>
        <w:ind w:left="5245"/>
        <w:rPr>
          <w:rFonts w:ascii="Times New Roman" w:hAnsi="Times New Roman"/>
          <w:sz w:val="28"/>
          <w:szCs w:val="28"/>
        </w:rPr>
      </w:pPr>
      <w:r w:rsidRPr="00311DE1">
        <w:rPr>
          <w:rFonts w:ascii="Times New Roman" w:hAnsi="Times New Roman"/>
          <w:sz w:val="28"/>
          <w:szCs w:val="28"/>
        </w:rPr>
        <w:t>освітня програма фізичне виховання</w:t>
      </w:r>
    </w:p>
    <w:p w14:paraId="65DC0544" w14:textId="77777777" w:rsidR="00311DE1" w:rsidRPr="00311DE1" w:rsidRDefault="00311DE1" w:rsidP="00311DE1">
      <w:pPr>
        <w:spacing w:after="0"/>
        <w:ind w:left="5245"/>
        <w:rPr>
          <w:rFonts w:ascii="Times New Roman" w:hAnsi="Times New Roman"/>
          <w:b/>
          <w:sz w:val="28"/>
          <w:szCs w:val="28"/>
        </w:rPr>
      </w:pPr>
      <w:bookmarkStart w:id="0" w:name="_GoBack"/>
      <w:r w:rsidRPr="00311DE1">
        <w:rPr>
          <w:rFonts w:ascii="Times New Roman" w:hAnsi="Times New Roman"/>
          <w:b/>
          <w:sz w:val="28"/>
          <w:szCs w:val="28"/>
        </w:rPr>
        <w:t>Россолова Катерина Віталіївна</w:t>
      </w:r>
    </w:p>
    <w:bookmarkEnd w:id="0"/>
    <w:p w14:paraId="44C2EEB9" w14:textId="77777777" w:rsidR="00311DE1" w:rsidRPr="00311DE1" w:rsidRDefault="00311DE1" w:rsidP="00311DE1">
      <w:pPr>
        <w:spacing w:after="0"/>
        <w:ind w:left="5245"/>
        <w:rPr>
          <w:rFonts w:ascii="Times New Roman" w:hAnsi="Times New Roman"/>
          <w:sz w:val="28"/>
          <w:szCs w:val="28"/>
        </w:rPr>
      </w:pPr>
      <w:r w:rsidRPr="00311DE1">
        <w:rPr>
          <w:rFonts w:ascii="Times New Roman" w:hAnsi="Times New Roman"/>
          <w:sz w:val="28"/>
          <w:szCs w:val="28"/>
        </w:rPr>
        <w:t>Керівник: к.фіз.вих, доцент кафедри ТМФКіС</w:t>
      </w:r>
    </w:p>
    <w:p w14:paraId="054D1410" w14:textId="77777777" w:rsidR="00311DE1" w:rsidRPr="00311DE1" w:rsidRDefault="00311DE1" w:rsidP="00311DE1">
      <w:pPr>
        <w:spacing w:after="0"/>
        <w:ind w:left="5245"/>
        <w:rPr>
          <w:rFonts w:ascii="Times New Roman" w:hAnsi="Times New Roman"/>
          <w:sz w:val="28"/>
          <w:szCs w:val="28"/>
        </w:rPr>
      </w:pPr>
      <w:r w:rsidRPr="00311DE1">
        <w:rPr>
          <w:rFonts w:ascii="Times New Roman" w:hAnsi="Times New Roman"/>
          <w:sz w:val="28"/>
          <w:szCs w:val="28"/>
        </w:rPr>
        <w:t>Орлов А.А.</w:t>
      </w:r>
    </w:p>
    <w:p w14:paraId="79077004" w14:textId="77777777" w:rsidR="00311DE1" w:rsidRPr="00311DE1" w:rsidRDefault="00311DE1" w:rsidP="00311DE1">
      <w:pPr>
        <w:spacing w:after="0"/>
        <w:ind w:left="5245"/>
        <w:rPr>
          <w:rFonts w:ascii="Times New Roman" w:hAnsi="Times New Roman"/>
          <w:sz w:val="28"/>
          <w:szCs w:val="28"/>
        </w:rPr>
      </w:pPr>
      <w:r w:rsidRPr="00311DE1">
        <w:rPr>
          <w:rFonts w:ascii="Times New Roman" w:hAnsi="Times New Roman"/>
          <w:sz w:val="28"/>
          <w:szCs w:val="28"/>
        </w:rPr>
        <w:t>Рецензент: д.пед.н., професор</w:t>
      </w:r>
    </w:p>
    <w:p w14:paraId="2D61513A" w14:textId="77777777" w:rsidR="00311DE1" w:rsidRPr="00311DE1" w:rsidRDefault="00311DE1" w:rsidP="00311DE1">
      <w:pPr>
        <w:spacing w:after="0"/>
        <w:ind w:left="5245"/>
        <w:rPr>
          <w:rFonts w:ascii="Times New Roman" w:hAnsi="Times New Roman"/>
          <w:sz w:val="28"/>
          <w:szCs w:val="28"/>
        </w:rPr>
      </w:pPr>
      <w:r w:rsidRPr="00311DE1">
        <w:rPr>
          <w:rFonts w:ascii="Times New Roman" w:hAnsi="Times New Roman"/>
          <w:sz w:val="28"/>
          <w:szCs w:val="28"/>
        </w:rPr>
        <w:t>Маковецька Н.В.</w:t>
      </w:r>
    </w:p>
    <w:p w14:paraId="0975D6A5" w14:textId="77777777" w:rsidR="00311DE1" w:rsidRPr="00311DE1" w:rsidRDefault="00311DE1" w:rsidP="00311DE1">
      <w:pPr>
        <w:ind w:left="5245"/>
        <w:rPr>
          <w:rFonts w:ascii="Times New Roman" w:hAnsi="Times New Roman"/>
          <w:sz w:val="28"/>
          <w:szCs w:val="28"/>
        </w:rPr>
      </w:pPr>
    </w:p>
    <w:p w14:paraId="08B830BE" w14:textId="77777777" w:rsidR="00311DE1" w:rsidRPr="00311DE1" w:rsidRDefault="00311DE1" w:rsidP="00311DE1">
      <w:pPr>
        <w:ind w:left="5245"/>
        <w:rPr>
          <w:rFonts w:ascii="Times New Roman" w:hAnsi="Times New Roman"/>
          <w:sz w:val="28"/>
          <w:szCs w:val="28"/>
        </w:rPr>
      </w:pPr>
    </w:p>
    <w:p w14:paraId="37D90120" w14:textId="7E28CD8C" w:rsidR="00311DE1" w:rsidRPr="00311DE1" w:rsidRDefault="00311DE1" w:rsidP="00311DE1">
      <w:pPr>
        <w:rPr>
          <w:rFonts w:ascii="Times New Roman" w:hAnsi="Times New Roman"/>
          <w:sz w:val="28"/>
          <w:szCs w:val="28"/>
        </w:rPr>
      </w:pPr>
    </w:p>
    <w:p w14:paraId="1B0CEB17" w14:textId="77777777" w:rsidR="00311DE1" w:rsidRPr="00311DE1" w:rsidRDefault="00311DE1" w:rsidP="00311DE1">
      <w:pPr>
        <w:jc w:val="right"/>
        <w:rPr>
          <w:rFonts w:ascii="Times New Roman" w:hAnsi="Times New Roman"/>
          <w:sz w:val="28"/>
          <w:szCs w:val="28"/>
        </w:rPr>
      </w:pPr>
    </w:p>
    <w:p w14:paraId="59A38940" w14:textId="77777777" w:rsidR="00311DE1" w:rsidRPr="00311DE1" w:rsidRDefault="00311DE1" w:rsidP="00311DE1">
      <w:pPr>
        <w:jc w:val="center"/>
        <w:rPr>
          <w:rFonts w:ascii="Times New Roman" w:hAnsi="Times New Roman"/>
          <w:sz w:val="28"/>
          <w:szCs w:val="28"/>
        </w:rPr>
      </w:pPr>
      <w:r w:rsidRPr="00311DE1">
        <w:rPr>
          <w:rFonts w:ascii="Times New Roman" w:hAnsi="Times New Roman"/>
          <w:sz w:val="28"/>
          <w:szCs w:val="28"/>
        </w:rPr>
        <w:t>Запоріжжя – 2023 рік</w:t>
      </w:r>
      <w:r w:rsidRPr="00311DE1">
        <w:rPr>
          <w:rFonts w:ascii="Times New Roman" w:hAnsi="Times New Roman"/>
          <w:sz w:val="28"/>
          <w:szCs w:val="28"/>
        </w:rPr>
        <w:br w:type="page"/>
      </w:r>
    </w:p>
    <w:p w14:paraId="71D5496B" w14:textId="77777777" w:rsidR="00311DE1" w:rsidRPr="00311DE1" w:rsidRDefault="00311DE1" w:rsidP="00311DE1">
      <w:pPr>
        <w:spacing w:after="0"/>
        <w:jc w:val="center"/>
        <w:rPr>
          <w:rFonts w:ascii="Times New Roman" w:hAnsi="Times New Roman"/>
          <w:b/>
          <w:sz w:val="28"/>
          <w:szCs w:val="28"/>
        </w:rPr>
      </w:pPr>
      <w:r w:rsidRPr="00311DE1">
        <w:rPr>
          <w:rFonts w:ascii="Times New Roman" w:hAnsi="Times New Roman"/>
          <w:b/>
          <w:sz w:val="28"/>
          <w:szCs w:val="28"/>
          <w:lang w:eastAsia="uk-UA"/>
        </w:rPr>
        <w:lastRenderedPageBreak/>
        <w:t>МІНІСТЕРСТВО ОСВІТИ І НАУКИ УКРАЇНИ</w:t>
      </w:r>
    </w:p>
    <w:p w14:paraId="1E6E80AA" w14:textId="77777777" w:rsidR="00311DE1" w:rsidRPr="00311DE1" w:rsidRDefault="00311DE1" w:rsidP="00311DE1">
      <w:pPr>
        <w:spacing w:after="0"/>
        <w:jc w:val="center"/>
        <w:rPr>
          <w:rFonts w:ascii="Times New Roman" w:hAnsi="Times New Roman"/>
          <w:b/>
          <w:sz w:val="28"/>
          <w:szCs w:val="28"/>
          <w:lang w:eastAsia="uk-UA"/>
        </w:rPr>
      </w:pPr>
      <w:r w:rsidRPr="00311DE1">
        <w:rPr>
          <w:rFonts w:ascii="Times New Roman" w:hAnsi="Times New Roman"/>
          <w:b/>
          <w:sz w:val="28"/>
          <w:szCs w:val="28"/>
          <w:lang w:eastAsia="uk-UA"/>
        </w:rPr>
        <w:t>ЗАПОРІЗЬКИЙ НАЦІОНАЛЬНИЙ УНІВЕРСИТЕТ</w:t>
      </w:r>
    </w:p>
    <w:p w14:paraId="104AB7BA" w14:textId="77777777" w:rsidR="00311DE1" w:rsidRPr="00311DE1" w:rsidRDefault="00311DE1" w:rsidP="00311DE1">
      <w:pPr>
        <w:keepNext/>
        <w:spacing w:after="0"/>
        <w:jc w:val="both"/>
        <w:rPr>
          <w:rFonts w:ascii="Times New Roman" w:hAnsi="Times New Roman"/>
          <w:bCs/>
          <w:sz w:val="28"/>
          <w:szCs w:val="28"/>
        </w:rPr>
      </w:pPr>
    </w:p>
    <w:p w14:paraId="1D77165E" w14:textId="77777777" w:rsidR="00311DE1" w:rsidRPr="00311DE1" w:rsidRDefault="00311DE1" w:rsidP="00311DE1">
      <w:pPr>
        <w:keepNext/>
        <w:spacing w:after="0"/>
        <w:jc w:val="both"/>
        <w:rPr>
          <w:rFonts w:ascii="Times New Roman" w:hAnsi="Times New Roman"/>
          <w:bCs/>
          <w:sz w:val="28"/>
          <w:szCs w:val="28"/>
        </w:rPr>
      </w:pPr>
      <w:r w:rsidRPr="00311DE1">
        <w:rPr>
          <w:rFonts w:ascii="Times New Roman" w:hAnsi="Times New Roman"/>
          <w:bCs/>
          <w:sz w:val="28"/>
          <w:szCs w:val="28"/>
        </w:rPr>
        <w:t>Факультет фізичного виховання, здоров’я та туризму</w:t>
      </w:r>
    </w:p>
    <w:p w14:paraId="7CA1C5AC" w14:textId="77777777" w:rsidR="00311DE1" w:rsidRPr="00311DE1" w:rsidRDefault="00311DE1" w:rsidP="00311DE1">
      <w:pPr>
        <w:keepNext/>
        <w:spacing w:after="0"/>
        <w:jc w:val="both"/>
        <w:rPr>
          <w:rFonts w:ascii="Times New Roman" w:hAnsi="Times New Roman"/>
          <w:bCs/>
          <w:sz w:val="28"/>
          <w:szCs w:val="28"/>
        </w:rPr>
      </w:pPr>
      <w:r w:rsidRPr="00311DE1">
        <w:rPr>
          <w:rFonts w:ascii="Times New Roman" w:hAnsi="Times New Roman"/>
          <w:bCs/>
          <w:sz w:val="28"/>
          <w:szCs w:val="28"/>
        </w:rPr>
        <w:t xml:space="preserve">Кафедра теорії та методики фізичної культури і спорту </w:t>
      </w:r>
    </w:p>
    <w:p w14:paraId="65295A28" w14:textId="77777777" w:rsidR="00311DE1" w:rsidRPr="00311DE1" w:rsidRDefault="00311DE1" w:rsidP="00311DE1">
      <w:pPr>
        <w:spacing w:after="0"/>
        <w:jc w:val="both"/>
        <w:rPr>
          <w:rFonts w:ascii="Times New Roman" w:hAnsi="Times New Roman"/>
          <w:sz w:val="28"/>
          <w:szCs w:val="28"/>
        </w:rPr>
      </w:pPr>
      <w:r w:rsidRPr="00311DE1">
        <w:rPr>
          <w:rFonts w:ascii="Times New Roman" w:hAnsi="Times New Roman"/>
          <w:sz w:val="28"/>
          <w:szCs w:val="28"/>
        </w:rPr>
        <w:t>Рівень вищої освіти магістр</w:t>
      </w:r>
    </w:p>
    <w:p w14:paraId="7E74A857" w14:textId="77777777" w:rsidR="00311DE1" w:rsidRPr="00311DE1" w:rsidRDefault="00311DE1" w:rsidP="00311DE1">
      <w:pPr>
        <w:keepNext/>
        <w:spacing w:after="0"/>
        <w:jc w:val="both"/>
        <w:rPr>
          <w:rFonts w:ascii="Times New Roman" w:hAnsi="Times New Roman"/>
          <w:bCs/>
          <w:sz w:val="28"/>
          <w:szCs w:val="28"/>
        </w:rPr>
      </w:pPr>
      <w:r w:rsidRPr="00311DE1">
        <w:rPr>
          <w:rFonts w:ascii="Times New Roman" w:hAnsi="Times New Roman"/>
          <w:bCs/>
          <w:sz w:val="28"/>
          <w:szCs w:val="28"/>
        </w:rPr>
        <w:t>Спеціальність 017 фізична культура і спорт</w:t>
      </w:r>
    </w:p>
    <w:p w14:paraId="5C6AFC74" w14:textId="77777777" w:rsidR="00311DE1" w:rsidRPr="00311DE1" w:rsidRDefault="00311DE1" w:rsidP="00311DE1">
      <w:pPr>
        <w:keepNext/>
        <w:spacing w:after="0"/>
        <w:jc w:val="both"/>
        <w:outlineLvl w:val="0"/>
        <w:rPr>
          <w:rFonts w:ascii="Times New Roman" w:hAnsi="Times New Roman"/>
          <w:b/>
          <w:sz w:val="28"/>
          <w:szCs w:val="28"/>
        </w:rPr>
      </w:pPr>
      <w:r w:rsidRPr="00311DE1">
        <w:rPr>
          <w:rFonts w:ascii="Times New Roman" w:hAnsi="Times New Roman"/>
          <w:sz w:val="28"/>
          <w:szCs w:val="28"/>
        </w:rPr>
        <w:t>Освітня програма фізичне виховання</w:t>
      </w:r>
    </w:p>
    <w:p w14:paraId="0F63C8E2" w14:textId="77777777" w:rsidR="00311DE1" w:rsidRPr="00311DE1" w:rsidRDefault="00311DE1" w:rsidP="00311DE1">
      <w:pPr>
        <w:keepNext/>
        <w:spacing w:after="0"/>
        <w:jc w:val="both"/>
        <w:outlineLvl w:val="0"/>
        <w:rPr>
          <w:rFonts w:ascii="Times New Roman" w:hAnsi="Times New Roman"/>
          <w:b/>
          <w:sz w:val="28"/>
          <w:szCs w:val="28"/>
        </w:rPr>
      </w:pPr>
    </w:p>
    <w:p w14:paraId="021E384F" w14:textId="77777777" w:rsidR="00311DE1" w:rsidRPr="00311DE1" w:rsidRDefault="00311DE1" w:rsidP="00311DE1">
      <w:pPr>
        <w:keepNext/>
        <w:spacing w:after="0"/>
        <w:jc w:val="both"/>
        <w:rPr>
          <w:rFonts w:ascii="Times New Roman" w:hAnsi="Times New Roman"/>
          <w:sz w:val="28"/>
          <w:szCs w:val="28"/>
        </w:rPr>
      </w:pPr>
      <w:r w:rsidRPr="00311DE1">
        <w:rPr>
          <w:rFonts w:ascii="Times New Roman" w:hAnsi="Times New Roman"/>
          <w:sz w:val="28"/>
          <w:szCs w:val="28"/>
        </w:rPr>
        <w:t>ЗАТВЕРДЖУЮ</w:t>
      </w:r>
    </w:p>
    <w:p w14:paraId="5C62D6A2" w14:textId="77777777" w:rsidR="00311DE1" w:rsidRPr="00311DE1" w:rsidRDefault="00311DE1" w:rsidP="00311DE1">
      <w:pPr>
        <w:spacing w:after="0"/>
        <w:rPr>
          <w:rFonts w:ascii="Times New Roman" w:hAnsi="Times New Roman"/>
          <w:sz w:val="28"/>
          <w:szCs w:val="28"/>
        </w:rPr>
      </w:pPr>
      <w:r w:rsidRPr="00311DE1">
        <w:rPr>
          <w:rFonts w:ascii="Times New Roman" w:hAnsi="Times New Roman"/>
          <w:sz w:val="28"/>
          <w:szCs w:val="28"/>
        </w:rPr>
        <w:t>Завідувач кафедри ________ А.П.Конох</w:t>
      </w:r>
    </w:p>
    <w:p w14:paraId="56D0FDF0" w14:textId="77777777" w:rsidR="00311DE1" w:rsidRPr="00311DE1" w:rsidRDefault="00311DE1" w:rsidP="00311DE1">
      <w:pPr>
        <w:spacing w:after="0"/>
        <w:jc w:val="both"/>
        <w:rPr>
          <w:rFonts w:ascii="Times New Roman" w:hAnsi="Times New Roman"/>
          <w:bCs/>
          <w:sz w:val="28"/>
          <w:szCs w:val="28"/>
        </w:rPr>
      </w:pPr>
      <w:r w:rsidRPr="00311DE1">
        <w:rPr>
          <w:rFonts w:ascii="Times New Roman" w:hAnsi="Times New Roman"/>
          <w:bCs/>
          <w:sz w:val="28"/>
          <w:szCs w:val="28"/>
        </w:rPr>
        <w:t>«____»___________ 2023 року</w:t>
      </w:r>
    </w:p>
    <w:p w14:paraId="2AAABF0C" w14:textId="77777777" w:rsidR="00311DE1" w:rsidRPr="00311DE1" w:rsidRDefault="00311DE1" w:rsidP="00311DE1">
      <w:pPr>
        <w:spacing w:after="0"/>
        <w:jc w:val="both"/>
        <w:rPr>
          <w:rFonts w:ascii="Times New Roman" w:hAnsi="Times New Roman"/>
          <w:b/>
          <w:sz w:val="28"/>
          <w:szCs w:val="28"/>
        </w:rPr>
      </w:pPr>
    </w:p>
    <w:p w14:paraId="7370078C" w14:textId="77777777" w:rsidR="00311DE1" w:rsidRPr="00311DE1" w:rsidRDefault="00311DE1" w:rsidP="00311DE1">
      <w:pPr>
        <w:keepNext/>
        <w:spacing w:after="0"/>
        <w:jc w:val="center"/>
        <w:outlineLvl w:val="1"/>
        <w:rPr>
          <w:rFonts w:ascii="Times New Roman" w:hAnsi="Times New Roman"/>
          <w:b/>
          <w:sz w:val="28"/>
          <w:szCs w:val="28"/>
        </w:rPr>
      </w:pPr>
      <w:r w:rsidRPr="00311DE1">
        <w:rPr>
          <w:rFonts w:ascii="Times New Roman" w:hAnsi="Times New Roman"/>
          <w:b/>
          <w:sz w:val="28"/>
          <w:szCs w:val="28"/>
        </w:rPr>
        <w:t>З  А  В  Д  А  Н  Н  Я</w:t>
      </w:r>
    </w:p>
    <w:p w14:paraId="2BDE7E0C" w14:textId="77777777" w:rsidR="00311DE1" w:rsidRPr="00311DE1" w:rsidRDefault="00311DE1" w:rsidP="00311DE1">
      <w:pPr>
        <w:keepNext/>
        <w:spacing w:after="0"/>
        <w:jc w:val="center"/>
        <w:outlineLvl w:val="2"/>
        <w:rPr>
          <w:rFonts w:ascii="Times New Roman" w:hAnsi="Times New Roman"/>
          <w:b/>
          <w:sz w:val="28"/>
          <w:szCs w:val="28"/>
        </w:rPr>
      </w:pPr>
      <w:r w:rsidRPr="00311DE1">
        <w:rPr>
          <w:rFonts w:ascii="Times New Roman" w:hAnsi="Times New Roman"/>
          <w:b/>
          <w:sz w:val="28"/>
          <w:szCs w:val="28"/>
        </w:rPr>
        <w:t>НА КВАЛІФІКАЦІЙНУ РОБОТУ СТУДЕНТЦІ</w:t>
      </w:r>
    </w:p>
    <w:p w14:paraId="11965353" w14:textId="77777777" w:rsidR="00311DE1" w:rsidRPr="00311DE1" w:rsidRDefault="00311DE1" w:rsidP="00311DE1">
      <w:pPr>
        <w:keepNext/>
        <w:spacing w:after="0"/>
        <w:jc w:val="center"/>
        <w:outlineLvl w:val="2"/>
        <w:rPr>
          <w:rFonts w:ascii="Times New Roman" w:hAnsi="Times New Roman"/>
          <w:b/>
          <w:sz w:val="28"/>
          <w:szCs w:val="28"/>
        </w:rPr>
      </w:pPr>
    </w:p>
    <w:p w14:paraId="4F075D23" w14:textId="77777777" w:rsidR="00311DE1" w:rsidRPr="00311DE1" w:rsidRDefault="00311DE1" w:rsidP="00311DE1">
      <w:pPr>
        <w:spacing w:after="0"/>
        <w:jc w:val="center"/>
        <w:rPr>
          <w:rFonts w:ascii="Times New Roman" w:hAnsi="Times New Roman"/>
          <w:b/>
          <w:sz w:val="28"/>
          <w:szCs w:val="28"/>
          <w:u w:val="single"/>
        </w:rPr>
      </w:pPr>
      <w:r w:rsidRPr="00311DE1">
        <w:rPr>
          <w:rFonts w:ascii="Times New Roman" w:hAnsi="Times New Roman"/>
          <w:b/>
          <w:sz w:val="28"/>
          <w:szCs w:val="28"/>
          <w:u w:val="single"/>
        </w:rPr>
        <w:t>Середі Катерині Віталіївні</w:t>
      </w:r>
    </w:p>
    <w:p w14:paraId="688CD437" w14:textId="77777777" w:rsidR="00311DE1" w:rsidRPr="00311DE1" w:rsidRDefault="00311DE1" w:rsidP="00311DE1">
      <w:pPr>
        <w:spacing w:after="0"/>
        <w:jc w:val="center"/>
        <w:rPr>
          <w:rFonts w:ascii="Times New Roman" w:hAnsi="Times New Roman"/>
          <w:b/>
          <w:sz w:val="28"/>
          <w:szCs w:val="28"/>
          <w:u w:val="single"/>
        </w:rPr>
      </w:pPr>
    </w:p>
    <w:p w14:paraId="7DB62D46" w14:textId="77777777" w:rsidR="00311DE1" w:rsidRPr="00311DE1" w:rsidRDefault="00311DE1" w:rsidP="00311DE1">
      <w:pPr>
        <w:spacing w:after="0"/>
        <w:jc w:val="both"/>
        <w:rPr>
          <w:rFonts w:ascii="Times New Roman" w:hAnsi="Times New Roman"/>
          <w:b/>
          <w:sz w:val="24"/>
          <w:szCs w:val="24"/>
        </w:rPr>
      </w:pPr>
      <w:r w:rsidRPr="00311DE1">
        <w:rPr>
          <w:rFonts w:ascii="Times New Roman" w:hAnsi="Times New Roman"/>
          <w:sz w:val="24"/>
          <w:szCs w:val="24"/>
        </w:rPr>
        <w:t xml:space="preserve">1. </w:t>
      </w:r>
      <w:r w:rsidRPr="00311DE1">
        <w:rPr>
          <w:rFonts w:ascii="Times New Roman" w:hAnsi="Times New Roman"/>
          <w:sz w:val="24"/>
          <w:szCs w:val="24"/>
          <w:u w:val="single"/>
        </w:rPr>
        <w:t>Тема проекту (роботи) «</w:t>
      </w:r>
      <w:r w:rsidRPr="00311DE1">
        <w:rPr>
          <w:rFonts w:ascii="Times New Roman" w:hAnsi="Times New Roman"/>
          <w:b/>
          <w:sz w:val="24"/>
          <w:szCs w:val="24"/>
        </w:rPr>
        <w:t>Рухливі ігри з баскетболу як засіб підвищення здоров’я учнів середнього шкільного віку</w:t>
      </w:r>
      <w:r w:rsidRPr="00311DE1">
        <w:rPr>
          <w:rFonts w:ascii="Times New Roman" w:hAnsi="Times New Roman"/>
          <w:caps/>
          <w:sz w:val="24"/>
          <w:szCs w:val="24"/>
        </w:rPr>
        <w:t>»</w:t>
      </w:r>
      <w:r w:rsidRPr="00311DE1">
        <w:rPr>
          <w:rFonts w:ascii="Times New Roman" w:hAnsi="Times New Roman"/>
          <w:caps/>
          <w:sz w:val="24"/>
          <w:szCs w:val="24"/>
          <w:u w:val="single"/>
        </w:rPr>
        <w:t xml:space="preserve"> </w:t>
      </w:r>
    </w:p>
    <w:p w14:paraId="50F3DAD4" w14:textId="77777777" w:rsidR="00311DE1" w:rsidRPr="00311DE1" w:rsidRDefault="00311DE1" w:rsidP="00311DE1">
      <w:pPr>
        <w:spacing w:after="0"/>
        <w:jc w:val="both"/>
        <w:rPr>
          <w:rFonts w:ascii="Times New Roman" w:hAnsi="Times New Roman"/>
          <w:sz w:val="24"/>
          <w:szCs w:val="24"/>
        </w:rPr>
      </w:pPr>
      <w:r w:rsidRPr="00311DE1">
        <w:rPr>
          <w:rFonts w:ascii="Times New Roman" w:hAnsi="Times New Roman"/>
          <w:sz w:val="24"/>
          <w:szCs w:val="24"/>
        </w:rPr>
        <w:t>керівник проекту (роботи) Орлов Анатолій Анатолійович, к.фіз.вих., доцент</w:t>
      </w:r>
    </w:p>
    <w:p w14:paraId="361ECF5B" w14:textId="77777777" w:rsidR="00311DE1" w:rsidRPr="00311DE1" w:rsidRDefault="00311DE1" w:rsidP="00311DE1">
      <w:pPr>
        <w:spacing w:after="0"/>
        <w:jc w:val="both"/>
        <w:rPr>
          <w:rFonts w:ascii="Times New Roman" w:hAnsi="Times New Roman"/>
          <w:sz w:val="24"/>
          <w:szCs w:val="24"/>
        </w:rPr>
      </w:pPr>
      <w:r w:rsidRPr="00311DE1">
        <w:rPr>
          <w:rFonts w:ascii="Times New Roman" w:hAnsi="Times New Roman"/>
          <w:sz w:val="24"/>
          <w:szCs w:val="24"/>
        </w:rPr>
        <w:t>затверджені наказом вищого навчального закладу від 01.05. 2023 р. №652-с.</w:t>
      </w:r>
    </w:p>
    <w:p w14:paraId="5705B5D1" w14:textId="77777777" w:rsidR="00311DE1" w:rsidRPr="00311DE1" w:rsidRDefault="00311DE1" w:rsidP="00311DE1">
      <w:pPr>
        <w:spacing w:after="0"/>
        <w:jc w:val="both"/>
        <w:rPr>
          <w:rFonts w:ascii="Times New Roman" w:hAnsi="Times New Roman"/>
          <w:sz w:val="24"/>
          <w:szCs w:val="24"/>
        </w:rPr>
      </w:pPr>
      <w:r w:rsidRPr="00311DE1">
        <w:rPr>
          <w:rFonts w:ascii="Times New Roman" w:hAnsi="Times New Roman"/>
          <w:sz w:val="24"/>
          <w:szCs w:val="24"/>
        </w:rPr>
        <w:t xml:space="preserve">2. </w:t>
      </w:r>
      <w:r w:rsidRPr="00311DE1">
        <w:rPr>
          <w:rFonts w:ascii="Times New Roman" w:hAnsi="Times New Roman"/>
          <w:sz w:val="24"/>
          <w:szCs w:val="24"/>
          <w:u w:val="single"/>
        </w:rPr>
        <w:t>Строк подання студентом проекту (роботи)</w:t>
      </w:r>
      <w:r w:rsidRPr="00311DE1">
        <w:rPr>
          <w:rFonts w:ascii="Times New Roman" w:hAnsi="Times New Roman"/>
          <w:sz w:val="24"/>
          <w:szCs w:val="24"/>
        </w:rPr>
        <w:t xml:space="preserve"> 03 грудня 2023 року.</w:t>
      </w:r>
    </w:p>
    <w:p w14:paraId="111CF203" w14:textId="5FF428D4" w:rsidR="00311DE1" w:rsidRPr="00311DE1" w:rsidRDefault="00311DE1" w:rsidP="00311DE1">
      <w:pPr>
        <w:spacing w:after="0"/>
        <w:jc w:val="both"/>
        <w:rPr>
          <w:rFonts w:ascii="Times New Roman" w:hAnsi="Times New Roman"/>
          <w:sz w:val="24"/>
          <w:szCs w:val="24"/>
        </w:rPr>
      </w:pPr>
      <w:r w:rsidRPr="00311DE1">
        <w:rPr>
          <w:rFonts w:ascii="Times New Roman" w:hAnsi="Times New Roman"/>
          <w:sz w:val="24"/>
          <w:szCs w:val="24"/>
        </w:rPr>
        <w:t xml:space="preserve">3. </w:t>
      </w:r>
      <w:r w:rsidRPr="00311DE1">
        <w:rPr>
          <w:rFonts w:ascii="Times New Roman" w:hAnsi="Times New Roman"/>
          <w:sz w:val="24"/>
          <w:szCs w:val="24"/>
          <w:u w:val="single"/>
        </w:rPr>
        <w:t>Вихідні дані до проекту (роботи):</w:t>
      </w:r>
      <w:r w:rsidRPr="00311DE1">
        <w:rPr>
          <w:rFonts w:ascii="Times New Roman" w:hAnsi="Times New Roman"/>
          <w:sz w:val="24"/>
          <w:szCs w:val="24"/>
        </w:rPr>
        <w:t xml:space="preserve"> </w:t>
      </w:r>
      <w:r w:rsidRPr="00311DE1">
        <w:rPr>
          <w:rFonts w:ascii="Times New Roman" w:hAnsi="Times New Roman"/>
          <w:noProof/>
          <w:sz w:val="24"/>
          <w:szCs w:val="24"/>
          <w:lang w:val="en-US"/>
        </w:rPr>
        <mc:AlternateContent>
          <mc:Choice Requires="wps">
            <w:drawing>
              <wp:anchor distT="0" distB="0" distL="0" distR="0" simplePos="0" relativeHeight="251670528" behindDoc="0" locked="0" layoutInCell="1" allowOverlap="1" wp14:anchorId="1FBEC5DE" wp14:editId="36A12ACF">
                <wp:simplePos x="0" y="0"/>
                <wp:positionH relativeFrom="column">
                  <wp:posOffset>6464935</wp:posOffset>
                </wp:positionH>
                <wp:positionV relativeFrom="paragraph">
                  <wp:posOffset>-800100</wp:posOffset>
                </wp:positionV>
                <wp:extent cx="651510" cy="445770"/>
                <wp:effectExtent l="0" t="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10" cy="445770"/>
                        </a:xfrm>
                        <a:prstGeom prst="rect">
                          <a:avLst/>
                        </a:prstGeom>
                        <a:solidFill>
                          <a:srgbClr val="FFFFFF"/>
                        </a:solidFill>
                        <a:ln w="0">
                          <a:noFill/>
                        </a:ln>
                        <a:effectLst/>
                      </wps:spPr>
                      <wps:txbx>
                        <w:txbxContent>
                          <w:p w14:paraId="74B9A705" w14:textId="77777777" w:rsidR="00311DE1" w:rsidRDefault="00311DE1" w:rsidP="00311DE1">
                            <w:pPr>
                              <w:pStyle w:val="aff2"/>
                              <w:rPr>
                                <w:szCs w:val="28"/>
                              </w:rPr>
                            </w:pPr>
                          </w:p>
                          <w:p w14:paraId="11494EB3" w14:textId="77777777" w:rsidR="00311DE1" w:rsidRDefault="00311DE1" w:rsidP="00311DE1">
                            <w:pPr>
                              <w:pStyle w:val="aff2"/>
                              <w:rPr>
                                <w:szCs w:val="28"/>
                              </w:rPr>
                            </w:pPr>
                          </w:p>
                        </w:txbxContent>
                      </wps:txbx>
                      <wps:bodyPr vert="eaVert" anchor="t">
                        <a:noAutofit/>
                      </wps:bodyPr>
                    </wps:wsp>
                  </a:graphicData>
                </a:graphic>
                <wp14:sizeRelH relativeFrom="page">
                  <wp14:pctWidth>0</wp14:pctWidth>
                </wp14:sizeRelH>
                <wp14:sizeRelV relativeFrom="page">
                  <wp14:pctHeight>0</wp14:pctHeight>
                </wp14:sizeRelV>
              </wp:anchor>
            </w:drawing>
          </mc:Choice>
          <mc:Fallback>
            <w:pict>
              <v:rect w14:anchorId="1FBEC5DE" id="Прямоугольник 19" o:spid="_x0000_s1026" style="position:absolute;left:0;text-align:left;margin-left:509.05pt;margin-top:-63pt;width:51.3pt;height:35.1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L5AEAAIUDAAAOAAAAZHJzL2Uyb0RvYy54bWysU81uEzEQviPxDpbvZJOqaekqmwpRhUsF&#10;lUq5O147a2F7LNvNbm5IXJF4BB6CS8VPn2HzRoydbVLghtiD1+P5ZvzNN+PZeWc0WQsfFNiKTkZj&#10;SoTlUCu7qujN28Wz55SEyGzNNFhR0Y0I9Hz+9MmsdaU4ggZ0LTzBJDaUratoE6MriyLwRhgWRuCE&#10;RacEb1hE06+K2rMWsxtdHI3HJ0ULvnYeuAgBTy92TjrP+aUUPL6RMohIdEWRW8yrz+syrcV8xsqV&#10;Z65RfKDB/oGFYcripftUFywycuvVX6mM4h4CyDjiYAqQUnGRa8BqJuM/qrlumBO5FhQnuL1M4f+l&#10;5a/XV56oGnt3RollBnvUf9l+2H7uf/T324/91/6+/7791P/s7/pvBEGoWOtCiYHX7sqnmoO7BP4+&#10;oKP4zZOMMGA66U3CYsWky/Jv9vKLLhKOhyfTyXSCTeLoOj6enp7m9hSsfAh2PsRXAgxJm4p67G4W&#10;na0vQ0zXs/IBknmBVvVCaZ0Nv1q+1J6sGU7CIn+pFAwJj2HakjYRSyEWUvAOpG06EXmihssO5aVd&#10;7JYdQtN2CfUGRcVXgSQFe4d/SpjlDeDg7RhbeHEbQarM+hAzKIi9zsyGuUzD9NjOqMPrmf8CAAD/&#10;/wMAUEsDBBQABgAIAAAAIQAyqOAm4wAAAA4BAAAPAAAAZHJzL2Rvd25yZXYueG1sTI/BTsMwEETv&#10;SPyDtUjcWtuRUqIQpyqVOCFEKQhxdOJtEjW2Q+w2ga9ne4LjzD7NzhTr2fbsjGPovFMglwIYutqb&#10;zjUK3t8eFxmwELUzuvcOFXxjgHV5fVXo3PjJveJ5HxtGIS7kWkEb45BzHuoWrQ5LP6Cj28GPVkeS&#10;Y8PNqCcKtz1PhFhxqztHH1o94LbF+rg/WQXT81M6PTQ/25fPXXXgbbo5fn3slLq9mTf3wCLO8Q+G&#10;S32qDiV1qvzJmcB60kJmklgFC5msaNaFkYm4A1aRl6YZ8LLg/2eUvwAAAP//AwBQSwECLQAUAAYA&#10;CAAAACEAtoM4kv4AAADhAQAAEwAAAAAAAAAAAAAAAAAAAAAAW0NvbnRlbnRfVHlwZXNdLnhtbFBL&#10;AQItABQABgAIAAAAIQA4/SH/1gAAAJQBAAALAAAAAAAAAAAAAAAAAC8BAABfcmVscy8ucmVsc1BL&#10;AQItABQABgAIAAAAIQASHG+L5AEAAIUDAAAOAAAAAAAAAAAAAAAAAC4CAABkcnMvZTJvRG9jLnht&#10;bFBLAQItABQABgAIAAAAIQAyqOAm4wAAAA4BAAAPAAAAAAAAAAAAAAAAAD4EAABkcnMvZG93bnJl&#10;di54bWxQSwUGAAAAAAQABADzAAAATgUAAAAA&#10;" stroked="f" strokeweight="0">
                <v:path arrowok="t"/>
                <v:textbox style="layout-flow:vertical-ideographic">
                  <w:txbxContent>
                    <w:p w14:paraId="74B9A705" w14:textId="77777777" w:rsidR="00311DE1" w:rsidRDefault="00311DE1" w:rsidP="00311DE1">
                      <w:pPr>
                        <w:pStyle w:val="aff2"/>
                        <w:rPr>
                          <w:szCs w:val="28"/>
                        </w:rPr>
                      </w:pPr>
                    </w:p>
                    <w:p w14:paraId="11494EB3" w14:textId="77777777" w:rsidR="00311DE1" w:rsidRDefault="00311DE1" w:rsidP="00311DE1">
                      <w:pPr>
                        <w:pStyle w:val="aff2"/>
                        <w:rPr>
                          <w:szCs w:val="28"/>
                        </w:rPr>
                      </w:pPr>
                    </w:p>
                  </w:txbxContent>
                </v:textbox>
              </v:rect>
            </w:pict>
          </mc:Fallback>
        </mc:AlternateContent>
      </w:r>
      <w:r w:rsidRPr="00311DE1">
        <w:rPr>
          <w:rFonts w:ascii="Times New Roman" w:hAnsi="Times New Roman"/>
          <w:sz w:val="24"/>
          <w:szCs w:val="24"/>
        </w:rPr>
        <w:t xml:space="preserve">Під впливом розроблених педагогічних умов показники юнаків за шести тестами з восьми мали достовірний приріст. Наприкінці експерименту усі показники, що відображають функціональну підготовленість юнаків мали достовірний приріст, порівняно з початком . У загальному,  як на початку, так і наприкінці експерименту школярі мали середньо розвинені вольові якості (організованість, завзятість, терплячість, наполегливість, самовладання, загальна вольова саморегуляція). Наприкінці експерименту середні бали за всіма якостями покращилися, але недостовірно. </w:t>
      </w:r>
    </w:p>
    <w:p w14:paraId="1E7D23D3" w14:textId="77777777" w:rsidR="00311DE1" w:rsidRPr="00311DE1" w:rsidRDefault="00311DE1" w:rsidP="00311DE1">
      <w:pPr>
        <w:spacing w:after="0"/>
        <w:jc w:val="both"/>
        <w:rPr>
          <w:rFonts w:ascii="Times New Roman" w:hAnsi="Times New Roman"/>
          <w:sz w:val="24"/>
          <w:szCs w:val="24"/>
        </w:rPr>
      </w:pPr>
      <w:r w:rsidRPr="00311DE1">
        <w:rPr>
          <w:rFonts w:ascii="Times New Roman" w:hAnsi="Times New Roman"/>
          <w:sz w:val="24"/>
          <w:szCs w:val="24"/>
        </w:rPr>
        <w:t xml:space="preserve">4. </w:t>
      </w:r>
      <w:r w:rsidRPr="00311DE1">
        <w:rPr>
          <w:rFonts w:ascii="Times New Roman" w:hAnsi="Times New Roman"/>
          <w:sz w:val="24"/>
          <w:szCs w:val="24"/>
          <w:u w:val="single"/>
        </w:rPr>
        <w:t>Зміст розрахунково-пояснювальної записки (перелік питань, які потрібно розробити)</w:t>
      </w:r>
      <w:r w:rsidRPr="00311DE1">
        <w:rPr>
          <w:rFonts w:ascii="Times New Roman" w:hAnsi="Times New Roman"/>
          <w:sz w:val="24"/>
          <w:szCs w:val="24"/>
        </w:rPr>
        <w:t>: 1. Оцінити ступінь впливу занять баскетболом на показники серцево-судинної та дихальної систем юнаків 14-15 років на основі здійснення порівняльного аналізу їх на початку і наприкінці навчального року. 2. Проаналізувати динаміку рівня фізичного здоров’я юнаків за методикою Г.Л. Апанасенко під впливом занять баскетболом. 3. Дослідити зміни показників фізичної роботоздатності юнаків під впливом занять баскетболом.</w:t>
      </w:r>
    </w:p>
    <w:p w14:paraId="41D41B1C" w14:textId="77777777" w:rsidR="00311DE1" w:rsidRPr="00311DE1" w:rsidRDefault="00311DE1" w:rsidP="00311DE1">
      <w:pPr>
        <w:spacing w:after="0"/>
        <w:jc w:val="both"/>
        <w:rPr>
          <w:rFonts w:ascii="Times New Roman" w:hAnsi="Times New Roman"/>
          <w:sz w:val="24"/>
          <w:szCs w:val="24"/>
          <w:u w:val="single"/>
        </w:rPr>
      </w:pPr>
      <w:r w:rsidRPr="00311DE1">
        <w:rPr>
          <w:rFonts w:ascii="Times New Roman" w:hAnsi="Times New Roman"/>
          <w:sz w:val="24"/>
          <w:szCs w:val="24"/>
        </w:rPr>
        <w:t xml:space="preserve">5. </w:t>
      </w:r>
      <w:r w:rsidRPr="00311DE1">
        <w:rPr>
          <w:rFonts w:ascii="Times New Roman" w:hAnsi="Times New Roman"/>
          <w:sz w:val="24"/>
          <w:szCs w:val="24"/>
          <w:u w:val="single"/>
        </w:rPr>
        <w:t>Перелік графічного матеріалу (</w:t>
      </w:r>
      <w:r w:rsidRPr="00311DE1">
        <w:rPr>
          <w:rFonts w:ascii="Times New Roman" w:hAnsi="Times New Roman"/>
          <w:spacing w:val="-10"/>
          <w:sz w:val="24"/>
          <w:szCs w:val="24"/>
          <w:u w:val="single"/>
        </w:rPr>
        <w:t>з точним зазначенням обов’язкових креслень</w:t>
      </w:r>
      <w:r w:rsidRPr="00311DE1">
        <w:rPr>
          <w:rFonts w:ascii="Times New Roman" w:hAnsi="Times New Roman"/>
          <w:sz w:val="24"/>
          <w:szCs w:val="24"/>
          <w:u w:val="single"/>
        </w:rPr>
        <w:t>)</w:t>
      </w:r>
    </w:p>
    <w:p w14:paraId="09AB553A" w14:textId="0120E9A0" w:rsidR="00311DE1" w:rsidRPr="00311DE1" w:rsidRDefault="00311DE1" w:rsidP="00311DE1">
      <w:pPr>
        <w:spacing w:after="0" w:line="360" w:lineRule="auto"/>
        <w:rPr>
          <w:rFonts w:ascii="Times New Roman" w:hAnsi="Times New Roman"/>
          <w:sz w:val="28"/>
          <w:szCs w:val="28"/>
          <w:lang w:val="uk-UA" w:eastAsia="ru-RU"/>
        </w:rPr>
      </w:pPr>
      <w:r w:rsidRPr="00311DE1">
        <w:rPr>
          <w:rFonts w:ascii="Times New Roman" w:hAnsi="Times New Roman"/>
          <w:sz w:val="24"/>
          <w:szCs w:val="24"/>
          <w:u w:val="single"/>
        </w:rPr>
        <w:t>7 таблиць, 9 рисунків</w:t>
      </w:r>
      <w:r w:rsidRPr="00311DE1">
        <w:rPr>
          <w:rFonts w:ascii="Times New Roman" w:hAnsi="Times New Roman"/>
          <w:sz w:val="24"/>
          <w:szCs w:val="24"/>
        </w:rPr>
        <w:t>________________________________________________</w:t>
      </w:r>
    </w:p>
    <w:p w14:paraId="447C8018" w14:textId="77777777" w:rsidR="00311DE1" w:rsidRDefault="00311DE1" w:rsidP="00311DE1">
      <w:pPr>
        <w:spacing w:after="0" w:line="360" w:lineRule="auto"/>
        <w:jc w:val="center"/>
        <w:rPr>
          <w:rFonts w:ascii="Times New Roman" w:hAnsi="Times New Roman"/>
          <w:sz w:val="28"/>
          <w:szCs w:val="28"/>
          <w:lang w:val="uk-UA" w:eastAsia="ru-RU"/>
        </w:rPr>
      </w:pPr>
    </w:p>
    <w:p w14:paraId="357939CD" w14:textId="77777777" w:rsidR="00311DE1" w:rsidRDefault="00311DE1" w:rsidP="006E2AA0">
      <w:pPr>
        <w:spacing w:after="0" w:line="360" w:lineRule="auto"/>
        <w:jc w:val="center"/>
        <w:rPr>
          <w:rFonts w:ascii="Times New Roman" w:hAnsi="Times New Roman"/>
          <w:sz w:val="28"/>
          <w:szCs w:val="28"/>
          <w:lang w:val="uk-UA" w:eastAsia="ru-RU"/>
        </w:rPr>
      </w:pPr>
    </w:p>
    <w:p w14:paraId="6A07391E" w14:textId="7BCE53FE" w:rsidR="006E2AA0" w:rsidRDefault="006E2AA0" w:rsidP="006E2AA0">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РЕФЕРАТ</w:t>
      </w:r>
    </w:p>
    <w:p w14:paraId="32271B00" w14:textId="77777777" w:rsidR="006E2AA0" w:rsidRDefault="006E2AA0" w:rsidP="006E2AA0">
      <w:pPr>
        <w:spacing w:after="0" w:line="360" w:lineRule="auto"/>
        <w:jc w:val="center"/>
        <w:rPr>
          <w:rFonts w:ascii="Times New Roman" w:hAnsi="Times New Roman"/>
          <w:sz w:val="28"/>
          <w:szCs w:val="28"/>
          <w:lang w:val="uk-UA" w:eastAsia="ru-RU"/>
        </w:rPr>
      </w:pPr>
    </w:p>
    <w:p w14:paraId="2143A672"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Кваліфікаційна робота – 57 сторінок, 7 таблиць, 9 рисунків, 66літературних джерела.</w:t>
      </w:r>
    </w:p>
    <w:p w14:paraId="3B5515EB" w14:textId="77777777" w:rsidR="006E2AA0" w:rsidRDefault="006E2AA0" w:rsidP="006E2AA0">
      <w:pPr>
        <w:spacing w:after="0" w:line="360" w:lineRule="auto"/>
        <w:ind w:firstLine="708"/>
        <w:jc w:val="both"/>
        <w:rPr>
          <w:rFonts w:ascii="Times New Roman" w:hAnsi="Times New Roman"/>
          <w:b/>
          <w:sz w:val="28"/>
          <w:szCs w:val="28"/>
          <w:lang w:val="uk-UA" w:eastAsia="ru-RU"/>
        </w:rPr>
      </w:pPr>
      <w:r>
        <w:rPr>
          <w:rFonts w:ascii="Times New Roman" w:hAnsi="Times New Roman"/>
          <w:sz w:val="28"/>
          <w:szCs w:val="28"/>
          <w:lang w:val="uk-UA" w:eastAsia="ru-RU"/>
        </w:rPr>
        <w:t>Мета дослідження – дослідити вплив секційних занять баскетболом на здоров'я школярів.</w:t>
      </w:r>
    </w:p>
    <w:p w14:paraId="4A369C2E" w14:textId="77777777" w:rsidR="006E2AA0" w:rsidRDefault="006E2AA0" w:rsidP="006E2AA0">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Об’єктом даного дослідження є зміст навчально-тренувальні заняття з баскетбол в умовах шкільної секції.</w:t>
      </w:r>
    </w:p>
    <w:p w14:paraId="2C127950" w14:textId="77777777" w:rsidR="006E2AA0" w:rsidRDefault="006E2AA0" w:rsidP="006E2AA0">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Методи дослідження – аналіз та узагальнення літературних джерел за темою дослідження; педагогічні спостереження; оцінка функціональних показників; оцінка соматичного здоров’я; оцінка фізичної роботоздатності;  оцінка спеціальної фізичної підготовленості; </w:t>
      </w:r>
      <w:r>
        <w:rPr>
          <w:rFonts w:ascii="Times New Roman" w:hAnsi="Times New Roman"/>
          <w:iCs/>
          <w:sz w:val="28"/>
          <w:szCs w:val="28"/>
          <w:lang w:val="uk-UA" w:eastAsia="ru-RU"/>
        </w:rPr>
        <w:t>м</w:t>
      </w:r>
      <w:r>
        <w:rPr>
          <w:rFonts w:ascii="Times New Roman" w:hAnsi="Times New Roman"/>
          <w:sz w:val="28"/>
          <w:szCs w:val="28"/>
          <w:lang w:val="uk-UA" w:eastAsia="ru-RU"/>
        </w:rPr>
        <w:t>етоди математичної статистики.</w:t>
      </w:r>
    </w:p>
    <w:p w14:paraId="5BC4BB6A" w14:textId="77777777" w:rsidR="006E2AA0" w:rsidRDefault="006E2AA0" w:rsidP="006E2AA0">
      <w:pPr>
        <w:shd w:val="clear" w:color="auto" w:fill="FFFFFF"/>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Результати дослідження свідчать про ефективність ігрових видів спорту, зокрема засобів баскетболу для юнаків 14-15 років, що сприяли підвищенню рівня їхнього функціонального стану.  Заняття з баскетболу позитивно вплинули на функціональні показники юнаків, сприяли підвищенню рівня їхнього соматичного здоров’я та рівня фізичної працездатності та спеціальної фізичної підготовленості. Наприкінці навчального року достовірних зрушень у показниках, що характеризують стан серцево-судинної та дихальної системи не відбулося, проте всі показники покращилися, відповідали віковій нормі. Середньостатистичні величини юнаків усіх показників фізичного здоров’я помітно змістилися у бік переходу до більш високого рівня. Достовірні зміни відбулися за показниками фізичної працездатності юнаків (PWC170 та МСК). Також достовірних змін зазнали показники спеціальної фізичної підготовленості.</w:t>
      </w:r>
    </w:p>
    <w:p w14:paraId="2556CB0B" w14:textId="77777777" w:rsidR="006E2AA0" w:rsidRDefault="006E2AA0" w:rsidP="006E2AA0">
      <w:pPr>
        <w:shd w:val="clear" w:color="auto" w:fill="FFFFFF"/>
        <w:spacing w:after="0" w:line="360" w:lineRule="auto"/>
        <w:ind w:firstLine="709"/>
        <w:jc w:val="both"/>
        <w:rPr>
          <w:rFonts w:ascii="Times New Roman" w:hAnsi="Times New Roman"/>
          <w:sz w:val="28"/>
          <w:szCs w:val="28"/>
          <w:lang w:val="uk-UA" w:eastAsia="ru-RU"/>
        </w:rPr>
      </w:pPr>
    </w:p>
    <w:p w14:paraId="0DB8304D" w14:textId="77777777" w:rsidR="006E2AA0" w:rsidRDefault="006E2AA0" w:rsidP="006E2AA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eastAsia="ru-RU"/>
        </w:rPr>
        <w:t>БАСКЕТБОЛ, ЮНАКИ, СЕКЦІЯ, ВПЛИВ, ЗДОРОВ’Я,  ФУНКЦІОНАЛЬНІ ПОКАЗНИКИ, ФІЗИЧНА РОБОТОЗДАТНІСТЬ, СПЕЦІАЛЬНА ФІЗИЧНА ПІДГОТОВЛЕНІСТЬ</w:t>
      </w:r>
      <w:r w:rsidRPr="00E5176C">
        <w:rPr>
          <w:lang w:val="uk-UA"/>
        </w:rPr>
        <w:br w:type="page"/>
      </w:r>
    </w:p>
    <w:p w14:paraId="6E21C280" w14:textId="77777777" w:rsidR="006E2AA0" w:rsidRDefault="006E2AA0" w:rsidP="006E2AA0">
      <w:pPr>
        <w:spacing w:after="0" w:line="360" w:lineRule="auto"/>
        <w:jc w:val="center"/>
        <w:rPr>
          <w:rFonts w:ascii="Times New Roman" w:hAnsi="Times New Roman"/>
          <w:caps/>
          <w:sz w:val="28"/>
          <w:szCs w:val="28"/>
          <w:lang w:val="uk-UA"/>
        </w:rPr>
      </w:pPr>
      <w:r>
        <w:rPr>
          <w:rFonts w:ascii="Times New Roman" w:hAnsi="Times New Roman"/>
          <w:caps/>
          <w:sz w:val="28"/>
          <w:szCs w:val="28"/>
          <w:lang w:val="uk-UA"/>
        </w:rPr>
        <w:lastRenderedPageBreak/>
        <w:t>abstract</w:t>
      </w:r>
    </w:p>
    <w:p w14:paraId="202FA21C" w14:textId="77777777" w:rsidR="006E2AA0" w:rsidRDefault="006E2AA0" w:rsidP="006E2AA0">
      <w:pPr>
        <w:spacing w:after="0" w:line="360" w:lineRule="auto"/>
        <w:jc w:val="center"/>
        <w:rPr>
          <w:rFonts w:ascii="Times New Roman" w:hAnsi="Times New Roman"/>
          <w:color w:val="1D1B11"/>
          <w:sz w:val="28"/>
          <w:szCs w:val="28"/>
          <w:lang w:val="uk-UA"/>
        </w:rPr>
      </w:pPr>
    </w:p>
    <w:p w14:paraId="5E6ADE84" w14:textId="77777777" w:rsidR="006E2AA0" w:rsidRDefault="006E2AA0" w:rsidP="006E2AA0">
      <w:pPr>
        <w:spacing w:after="0" w:line="360" w:lineRule="auto"/>
        <w:ind w:firstLine="708"/>
        <w:jc w:val="both"/>
        <w:rPr>
          <w:rFonts w:ascii="Times New Roman" w:hAnsi="Times New Roman"/>
          <w:color w:val="1D1B11"/>
          <w:sz w:val="28"/>
          <w:szCs w:val="28"/>
          <w:lang w:val="en-US"/>
        </w:rPr>
      </w:pPr>
      <w:r>
        <w:rPr>
          <w:rFonts w:ascii="Times New Roman" w:hAnsi="Times New Roman"/>
          <w:color w:val="1D1B11"/>
          <w:sz w:val="28"/>
          <w:szCs w:val="28"/>
          <w:lang w:val="en-US"/>
        </w:rPr>
        <w:t>Qualification work – 57 pages, 7 tables, 9 figures, 66 literary sources.</w:t>
      </w:r>
    </w:p>
    <w:p w14:paraId="44E75FB2" w14:textId="77777777" w:rsidR="006E2AA0" w:rsidRDefault="006E2AA0" w:rsidP="006E2AA0">
      <w:pPr>
        <w:spacing w:after="0" w:line="360" w:lineRule="auto"/>
        <w:ind w:firstLine="709"/>
        <w:jc w:val="both"/>
        <w:rPr>
          <w:rFonts w:ascii="Times New Roman" w:hAnsi="Times New Roman"/>
          <w:color w:val="1D1B11"/>
          <w:sz w:val="28"/>
          <w:szCs w:val="28"/>
          <w:lang w:val="en-US"/>
        </w:rPr>
      </w:pPr>
      <w:r>
        <w:rPr>
          <w:rFonts w:ascii="Times New Roman" w:hAnsi="Times New Roman"/>
          <w:color w:val="1D1B11"/>
          <w:sz w:val="28"/>
          <w:szCs w:val="28"/>
          <w:lang w:val="en-US"/>
        </w:rPr>
        <w:t>The purpose of the study is to investigate the impact of sectional basketball classes on the health of schoolchildren.</w:t>
      </w:r>
    </w:p>
    <w:p w14:paraId="7B4EFF29" w14:textId="77777777" w:rsidR="006E2AA0" w:rsidRDefault="006E2AA0" w:rsidP="006E2AA0">
      <w:pPr>
        <w:spacing w:after="0" w:line="360" w:lineRule="auto"/>
        <w:ind w:firstLine="709"/>
        <w:jc w:val="both"/>
        <w:rPr>
          <w:rFonts w:ascii="Times New Roman" w:hAnsi="Times New Roman"/>
          <w:color w:val="1D1B11"/>
          <w:sz w:val="28"/>
          <w:szCs w:val="28"/>
          <w:lang w:val="en-US"/>
        </w:rPr>
      </w:pPr>
      <w:r>
        <w:rPr>
          <w:rFonts w:ascii="Times New Roman" w:hAnsi="Times New Roman"/>
          <w:color w:val="1D1B11"/>
          <w:sz w:val="28"/>
          <w:szCs w:val="28"/>
          <w:lang w:val="en-US"/>
        </w:rPr>
        <w:t>The object of this research is the content of training lessons in basketball in a school section.</w:t>
      </w:r>
    </w:p>
    <w:p w14:paraId="209FBD62" w14:textId="77777777" w:rsidR="006E2AA0" w:rsidRDefault="006E2AA0" w:rsidP="006E2AA0">
      <w:pPr>
        <w:spacing w:after="0" w:line="360" w:lineRule="auto"/>
        <w:ind w:firstLine="709"/>
        <w:jc w:val="both"/>
        <w:rPr>
          <w:rFonts w:ascii="Times New Roman" w:hAnsi="Times New Roman"/>
          <w:color w:val="1D1B11"/>
          <w:sz w:val="28"/>
          <w:szCs w:val="28"/>
          <w:lang w:val="en-US"/>
        </w:rPr>
      </w:pPr>
      <w:r>
        <w:rPr>
          <w:rFonts w:ascii="Times New Roman" w:hAnsi="Times New Roman"/>
          <w:color w:val="1D1B11"/>
          <w:sz w:val="28"/>
          <w:szCs w:val="28"/>
          <w:lang w:val="en-US"/>
        </w:rPr>
        <w:t xml:space="preserve">Research methods </w:t>
      </w:r>
      <w:r>
        <w:rPr>
          <w:rFonts w:ascii="Times New Roman" w:hAnsi="Times New Roman"/>
          <w:color w:val="1D1B11"/>
          <w:sz w:val="28"/>
          <w:szCs w:val="28"/>
          <w:lang w:val="uk-UA"/>
        </w:rPr>
        <w:t>–</w:t>
      </w:r>
      <w:r>
        <w:rPr>
          <w:rFonts w:ascii="Times New Roman" w:hAnsi="Times New Roman"/>
          <w:color w:val="1D1B11"/>
          <w:sz w:val="28"/>
          <w:szCs w:val="28"/>
          <w:lang w:val="en-US"/>
        </w:rPr>
        <w:t xml:space="preserve"> analysis and generalization of literary sources on the research topic; pedagogical observations; assessment of functional indicators; assessment of somatic health; assessment of physical performance; assessment of special physical fitness; methods of mathematical statistics.</w:t>
      </w:r>
    </w:p>
    <w:p w14:paraId="2B312B40" w14:textId="77777777" w:rsidR="006E2AA0" w:rsidRDefault="006E2AA0" w:rsidP="006E2AA0">
      <w:pPr>
        <w:spacing w:after="0" w:line="360" w:lineRule="auto"/>
        <w:ind w:firstLine="709"/>
        <w:jc w:val="both"/>
        <w:rPr>
          <w:rFonts w:ascii="Times New Roman" w:hAnsi="Times New Roman"/>
          <w:color w:val="1D1B11"/>
          <w:sz w:val="28"/>
          <w:szCs w:val="28"/>
          <w:lang w:val="en-US"/>
        </w:rPr>
      </w:pPr>
      <w:r>
        <w:rPr>
          <w:rFonts w:ascii="Times New Roman" w:hAnsi="Times New Roman"/>
          <w:color w:val="1D1B11"/>
          <w:sz w:val="28"/>
          <w:szCs w:val="28"/>
          <w:lang w:val="en-US"/>
        </w:rPr>
        <w:t>The results of the study testify to the effectiveness of playing sports, in particular, basketball equipment for boys aged 14-15 years, contributed to an increase in the level of their functional state. Basketball classes had a positive effect on the functional indicators of young men, contributed to an increase in the level of their somatic health and the level of physical performance and special physical fitness. At the end of the academic year, there were no significant changes in the indicators characterizing the state of the cardiovascular and respiratory systems, but all indicators improved, corresponded to the age norm. The average statistical values ​​of young men of all indicators of physical health have noticeably shifted towards the transition to a higher level. Significant changes took place in terms of the physical performance indicators of young men (PWC170 and MSC). Also, the indices of special physical fitness underwent significant changes.</w:t>
      </w:r>
    </w:p>
    <w:p w14:paraId="1854F724" w14:textId="77777777" w:rsidR="006E2AA0" w:rsidRDefault="006E2AA0" w:rsidP="006E2AA0">
      <w:pPr>
        <w:spacing w:after="0" w:line="360" w:lineRule="auto"/>
        <w:ind w:firstLine="709"/>
        <w:jc w:val="both"/>
        <w:rPr>
          <w:rFonts w:ascii="Times New Roman" w:hAnsi="Times New Roman"/>
          <w:color w:val="1D1B11"/>
          <w:sz w:val="28"/>
          <w:szCs w:val="28"/>
          <w:lang w:val="en-US"/>
        </w:rPr>
      </w:pPr>
    </w:p>
    <w:p w14:paraId="0E99DF19" w14:textId="77777777" w:rsidR="006E2AA0" w:rsidRDefault="006E2AA0" w:rsidP="006E2AA0">
      <w:pPr>
        <w:spacing w:after="0" w:line="360" w:lineRule="auto"/>
        <w:ind w:firstLine="709"/>
        <w:jc w:val="both"/>
        <w:rPr>
          <w:rFonts w:ascii="Times New Roman" w:hAnsi="Times New Roman"/>
          <w:color w:val="1D1B11"/>
          <w:sz w:val="28"/>
          <w:szCs w:val="28"/>
          <w:lang w:val="en-US"/>
        </w:rPr>
      </w:pPr>
    </w:p>
    <w:p w14:paraId="40106C58" w14:textId="77777777" w:rsidR="006E2AA0" w:rsidRDefault="006E2AA0" w:rsidP="006E2AA0">
      <w:pPr>
        <w:spacing w:after="0" w:line="360" w:lineRule="auto"/>
        <w:ind w:firstLine="709"/>
        <w:jc w:val="both"/>
        <w:rPr>
          <w:rFonts w:ascii="Times New Roman" w:hAnsi="Times New Roman"/>
          <w:color w:val="1D1B11"/>
          <w:sz w:val="28"/>
          <w:szCs w:val="28"/>
          <w:lang w:val="en-US"/>
        </w:rPr>
      </w:pPr>
      <w:r>
        <w:rPr>
          <w:rFonts w:ascii="Times New Roman" w:hAnsi="Times New Roman"/>
          <w:color w:val="1D1B11"/>
          <w:sz w:val="28"/>
          <w:szCs w:val="28"/>
          <w:lang w:val="en-US"/>
        </w:rPr>
        <w:t>BASKETBALL, YOUTH, SECTION, INFLUENCE, FUNCTIONAL INDICATORS, HEALTH, PHYSICAL PERFORMANCE, SPECIAL PHYSICAL FITNESS</w:t>
      </w:r>
      <w:r w:rsidRPr="00E5176C">
        <w:rPr>
          <w:lang w:val="en-US"/>
        </w:rPr>
        <w:br w:type="page"/>
      </w:r>
    </w:p>
    <w:p w14:paraId="51193087" w14:textId="77777777" w:rsidR="006E2AA0" w:rsidRDefault="006E2AA0" w:rsidP="006E2AA0">
      <w:pPr>
        <w:spacing w:after="0" w:line="360" w:lineRule="auto"/>
        <w:jc w:val="center"/>
        <w:rPr>
          <w:rFonts w:ascii="Times New Roman" w:hAnsi="Times New Roman"/>
          <w:color w:val="1D1B11"/>
          <w:sz w:val="28"/>
          <w:szCs w:val="28"/>
          <w:lang w:val="uk-UA"/>
        </w:rPr>
      </w:pPr>
      <w:r>
        <w:rPr>
          <w:rFonts w:ascii="Times New Roman" w:hAnsi="Times New Roman"/>
          <w:color w:val="1D1B11"/>
          <w:sz w:val="28"/>
          <w:szCs w:val="28"/>
          <w:lang w:val="uk-UA"/>
        </w:rPr>
        <w:lastRenderedPageBreak/>
        <w:t>ПЕРЕЛІК  УМОВНИХ  ПОЗНАЧЕНЬ, СИМВОЛІВ, ОДИНИЦЬ, СКОРОЧЕНЬ ТА ТЕРМІНІВ</w:t>
      </w:r>
    </w:p>
    <w:p w14:paraId="4E678C99" w14:textId="77777777" w:rsidR="006E2AA0" w:rsidRDefault="006E2AA0" w:rsidP="006E2AA0">
      <w:pPr>
        <w:spacing w:after="0" w:line="360" w:lineRule="auto"/>
        <w:jc w:val="center"/>
        <w:rPr>
          <w:rFonts w:ascii="Times New Roman" w:hAnsi="Times New Roman"/>
          <w:color w:val="1D1B11"/>
          <w:sz w:val="28"/>
          <w:szCs w:val="28"/>
          <w:lang w:val="uk-UA" w:eastAsia="ru-RU"/>
        </w:rPr>
      </w:pPr>
    </w:p>
    <w:tbl>
      <w:tblPr>
        <w:tblW w:w="9606" w:type="dxa"/>
        <w:tblLayout w:type="fixed"/>
        <w:tblLook w:val="01E0" w:firstRow="1" w:lastRow="1" w:firstColumn="1" w:lastColumn="1" w:noHBand="0" w:noVBand="0"/>
      </w:tblPr>
      <w:tblGrid>
        <w:gridCol w:w="3887"/>
        <w:gridCol w:w="5719"/>
      </w:tblGrid>
      <w:tr w:rsidR="006E2AA0" w14:paraId="2FFDA8E7" w14:textId="77777777" w:rsidTr="00E22DE5">
        <w:tc>
          <w:tcPr>
            <w:tcW w:w="3887" w:type="dxa"/>
          </w:tcPr>
          <w:p w14:paraId="7589B673" w14:textId="77777777" w:rsidR="006E2AA0" w:rsidRDefault="006E2AA0" w:rsidP="00E22DE5">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Функціональний стан           –</w:t>
            </w:r>
          </w:p>
        </w:tc>
        <w:tc>
          <w:tcPr>
            <w:tcW w:w="5718" w:type="dxa"/>
          </w:tcPr>
          <w:p w14:paraId="3F29570F" w14:textId="77777777" w:rsidR="006E2AA0" w:rsidRDefault="006E2AA0" w:rsidP="00E22DE5">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характеризує стан основних систем життєзабезпечення організму, їх роботоздатність</w:t>
            </w:r>
          </w:p>
        </w:tc>
      </w:tr>
      <w:tr w:rsidR="006E2AA0" w14:paraId="16A9F23A" w14:textId="77777777" w:rsidTr="00E22DE5">
        <w:tc>
          <w:tcPr>
            <w:tcW w:w="3887" w:type="dxa"/>
          </w:tcPr>
          <w:p w14:paraId="31456037" w14:textId="77777777" w:rsidR="006E2AA0" w:rsidRDefault="006E2AA0" w:rsidP="00E22DE5">
            <w:pPr>
              <w:pStyle w:val="a6"/>
              <w:widowControl w:val="0"/>
              <w:spacing w:line="380" w:lineRule="exact"/>
              <w:rPr>
                <w:sz w:val="28"/>
                <w:szCs w:val="28"/>
              </w:rPr>
            </w:pPr>
            <w:r>
              <w:rPr>
                <w:sz w:val="28"/>
                <w:szCs w:val="28"/>
              </w:rPr>
              <w:t xml:space="preserve">Фізичне здоров’я               </w:t>
            </w:r>
            <w:r>
              <w:rPr>
                <w:sz w:val="28"/>
                <w:szCs w:val="20"/>
              </w:rPr>
              <w:t>–</w:t>
            </w:r>
          </w:p>
        </w:tc>
        <w:tc>
          <w:tcPr>
            <w:tcW w:w="5718" w:type="dxa"/>
          </w:tcPr>
          <w:p w14:paraId="4D88DD98" w14:textId="77777777" w:rsidR="006E2AA0" w:rsidRDefault="006E2AA0" w:rsidP="00E22DE5">
            <w:pPr>
              <w:pStyle w:val="a6"/>
              <w:widowControl w:val="0"/>
              <w:spacing w:line="380" w:lineRule="exact"/>
              <w:ind w:left="0"/>
              <w:rPr>
                <w:sz w:val="28"/>
                <w:szCs w:val="28"/>
              </w:rPr>
            </w:pPr>
            <w:r>
              <w:rPr>
                <w:sz w:val="28"/>
                <w:szCs w:val="28"/>
              </w:rPr>
              <w:t>рівень росту, розвиток органів і систем організму</w:t>
            </w:r>
          </w:p>
        </w:tc>
      </w:tr>
      <w:tr w:rsidR="006E2AA0" w14:paraId="0C35AC00" w14:textId="77777777" w:rsidTr="00E22DE5">
        <w:tc>
          <w:tcPr>
            <w:tcW w:w="3887" w:type="dxa"/>
          </w:tcPr>
          <w:p w14:paraId="10BE6507" w14:textId="77777777" w:rsidR="006E2AA0" w:rsidRDefault="006E2AA0" w:rsidP="00E22DE5">
            <w:pPr>
              <w:pStyle w:val="a6"/>
              <w:widowControl w:val="0"/>
              <w:spacing w:line="380" w:lineRule="exact"/>
              <w:rPr>
                <w:sz w:val="28"/>
                <w:szCs w:val="28"/>
              </w:rPr>
            </w:pPr>
            <w:r>
              <w:rPr>
                <w:sz w:val="28"/>
                <w:szCs w:val="28"/>
              </w:rPr>
              <w:t xml:space="preserve">Рівень здоров’я                  </w:t>
            </w:r>
            <w:r>
              <w:rPr>
                <w:sz w:val="28"/>
                <w:szCs w:val="20"/>
              </w:rPr>
              <w:t>–</w:t>
            </w:r>
          </w:p>
        </w:tc>
        <w:tc>
          <w:tcPr>
            <w:tcW w:w="5718" w:type="dxa"/>
          </w:tcPr>
          <w:p w14:paraId="73367BBB" w14:textId="77777777" w:rsidR="006E2AA0" w:rsidRDefault="006E2AA0" w:rsidP="00E22DE5">
            <w:pPr>
              <w:pStyle w:val="a6"/>
              <w:widowControl w:val="0"/>
              <w:spacing w:line="380" w:lineRule="exact"/>
              <w:ind w:left="0"/>
              <w:rPr>
                <w:sz w:val="28"/>
                <w:szCs w:val="28"/>
              </w:rPr>
            </w:pPr>
            <w:r>
              <w:rPr>
                <w:sz w:val="28"/>
                <w:szCs w:val="28"/>
              </w:rPr>
              <w:t>кількісна характеристика функціонального стану організму</w:t>
            </w:r>
          </w:p>
        </w:tc>
      </w:tr>
      <w:tr w:rsidR="006E2AA0" w14:paraId="547E4E70" w14:textId="77777777" w:rsidTr="00E22DE5">
        <w:tc>
          <w:tcPr>
            <w:tcW w:w="3887" w:type="dxa"/>
          </w:tcPr>
          <w:p w14:paraId="0214213E" w14:textId="77777777" w:rsidR="006E2AA0" w:rsidRDefault="006E2AA0" w:rsidP="00E22DE5">
            <w:pPr>
              <w:pStyle w:val="a6"/>
              <w:widowControl w:val="0"/>
              <w:spacing w:line="380" w:lineRule="exact"/>
              <w:rPr>
                <w:sz w:val="28"/>
                <w:szCs w:val="28"/>
              </w:rPr>
            </w:pPr>
            <w:r>
              <w:rPr>
                <w:sz w:val="28"/>
                <w:szCs w:val="28"/>
              </w:rPr>
              <w:t>Фізична роботоздатність аPWC</w:t>
            </w:r>
            <w:r>
              <w:rPr>
                <w:sz w:val="28"/>
                <w:szCs w:val="28"/>
                <w:vertAlign w:val="subscript"/>
              </w:rPr>
              <w:t>170</w:t>
            </w:r>
            <w:r>
              <w:rPr>
                <w:sz w:val="28"/>
                <w:szCs w:val="28"/>
              </w:rPr>
              <w:t xml:space="preserve">, кгм/хв.                 </w:t>
            </w:r>
            <w:r>
              <w:rPr>
                <w:sz w:val="28"/>
                <w:szCs w:val="20"/>
              </w:rPr>
              <w:t>–</w:t>
            </w:r>
          </w:p>
        </w:tc>
        <w:tc>
          <w:tcPr>
            <w:tcW w:w="5718" w:type="dxa"/>
          </w:tcPr>
          <w:p w14:paraId="594C0590" w14:textId="77777777" w:rsidR="006E2AA0" w:rsidRDefault="006E2AA0" w:rsidP="00E22DE5">
            <w:pPr>
              <w:pStyle w:val="a6"/>
              <w:widowControl w:val="0"/>
              <w:spacing w:line="380" w:lineRule="exact"/>
              <w:ind w:left="0"/>
              <w:rPr>
                <w:sz w:val="28"/>
                <w:szCs w:val="28"/>
              </w:rPr>
            </w:pPr>
            <w:r>
              <w:rPr>
                <w:sz w:val="28"/>
                <w:szCs w:val="28"/>
              </w:rPr>
              <w:t>абсолютна величина фізичної роботоздатності, яка характеризує аеробну здатність організму</w:t>
            </w:r>
          </w:p>
        </w:tc>
      </w:tr>
      <w:tr w:rsidR="006E2AA0" w:rsidRPr="00311DE1" w14:paraId="43DE5C10" w14:textId="77777777" w:rsidTr="00E22DE5">
        <w:tc>
          <w:tcPr>
            <w:tcW w:w="3887" w:type="dxa"/>
          </w:tcPr>
          <w:p w14:paraId="0C940977" w14:textId="77777777" w:rsidR="006E2AA0" w:rsidRDefault="006E2AA0" w:rsidP="00E22DE5">
            <w:pPr>
              <w:pStyle w:val="a6"/>
              <w:widowControl w:val="0"/>
              <w:spacing w:line="380" w:lineRule="exact"/>
              <w:rPr>
                <w:sz w:val="28"/>
                <w:szCs w:val="28"/>
              </w:rPr>
            </w:pPr>
            <w:r>
              <w:rPr>
                <w:sz w:val="28"/>
                <w:szCs w:val="28"/>
              </w:rPr>
              <w:t>вPWC</w:t>
            </w:r>
            <w:r>
              <w:rPr>
                <w:sz w:val="28"/>
                <w:szCs w:val="28"/>
                <w:vertAlign w:val="subscript"/>
              </w:rPr>
              <w:t>170</w:t>
            </w:r>
            <w:r>
              <w:rPr>
                <w:sz w:val="28"/>
                <w:szCs w:val="28"/>
              </w:rPr>
              <w:t xml:space="preserve"> на кг маси            </w:t>
            </w:r>
            <w:r>
              <w:rPr>
                <w:sz w:val="28"/>
                <w:szCs w:val="20"/>
              </w:rPr>
              <w:t>–</w:t>
            </w:r>
          </w:p>
          <w:p w14:paraId="263BC77D" w14:textId="77777777" w:rsidR="006E2AA0" w:rsidRDefault="006E2AA0" w:rsidP="00E22DE5">
            <w:pPr>
              <w:pStyle w:val="a6"/>
              <w:widowControl w:val="0"/>
              <w:spacing w:line="380" w:lineRule="exact"/>
              <w:rPr>
                <w:sz w:val="28"/>
                <w:szCs w:val="28"/>
              </w:rPr>
            </w:pPr>
          </w:p>
        </w:tc>
        <w:tc>
          <w:tcPr>
            <w:tcW w:w="5718" w:type="dxa"/>
          </w:tcPr>
          <w:p w14:paraId="5E60D529" w14:textId="77777777" w:rsidR="006E2AA0" w:rsidRDefault="006E2AA0" w:rsidP="00E22DE5">
            <w:pPr>
              <w:pStyle w:val="a6"/>
              <w:widowControl w:val="0"/>
              <w:spacing w:line="380" w:lineRule="exact"/>
              <w:ind w:left="0"/>
              <w:rPr>
                <w:sz w:val="28"/>
                <w:szCs w:val="28"/>
              </w:rPr>
            </w:pPr>
            <w:r>
              <w:rPr>
                <w:sz w:val="28"/>
                <w:szCs w:val="28"/>
              </w:rPr>
              <w:t>відносна фізична роботоздатність, кгм/хв/кг</w:t>
            </w:r>
          </w:p>
        </w:tc>
      </w:tr>
      <w:tr w:rsidR="006E2AA0" w14:paraId="7AA8A055" w14:textId="77777777" w:rsidTr="00E22DE5">
        <w:tc>
          <w:tcPr>
            <w:tcW w:w="3887" w:type="dxa"/>
          </w:tcPr>
          <w:p w14:paraId="447EA74E" w14:textId="77777777" w:rsidR="006E2AA0" w:rsidRDefault="006E2AA0" w:rsidP="00E22DE5">
            <w:pPr>
              <w:pStyle w:val="a6"/>
              <w:widowControl w:val="0"/>
              <w:spacing w:line="380" w:lineRule="exact"/>
              <w:rPr>
                <w:sz w:val="28"/>
                <w:szCs w:val="28"/>
              </w:rPr>
            </w:pPr>
            <w:r>
              <w:rPr>
                <w:sz w:val="28"/>
                <w:szCs w:val="28"/>
              </w:rPr>
              <w:t xml:space="preserve">вМСК                                  </w:t>
            </w:r>
            <w:r>
              <w:rPr>
                <w:sz w:val="28"/>
                <w:szCs w:val="20"/>
              </w:rPr>
              <w:t>–</w:t>
            </w:r>
          </w:p>
        </w:tc>
        <w:tc>
          <w:tcPr>
            <w:tcW w:w="5718" w:type="dxa"/>
          </w:tcPr>
          <w:p w14:paraId="49E53ED7" w14:textId="77777777" w:rsidR="006E2AA0" w:rsidRDefault="006E2AA0" w:rsidP="00E22DE5">
            <w:pPr>
              <w:pStyle w:val="a6"/>
              <w:widowControl w:val="0"/>
              <w:spacing w:line="380" w:lineRule="exact"/>
              <w:ind w:left="0"/>
              <w:rPr>
                <w:sz w:val="28"/>
                <w:szCs w:val="28"/>
              </w:rPr>
            </w:pPr>
            <w:r>
              <w:rPr>
                <w:sz w:val="28"/>
                <w:szCs w:val="28"/>
              </w:rPr>
              <w:t>відносна величина споживання кисню, мл/хв</w:t>
            </w:r>
          </w:p>
        </w:tc>
      </w:tr>
      <w:tr w:rsidR="006E2AA0" w14:paraId="2D5DF292" w14:textId="77777777" w:rsidTr="00E22DE5">
        <w:tc>
          <w:tcPr>
            <w:tcW w:w="3887" w:type="dxa"/>
          </w:tcPr>
          <w:p w14:paraId="321BE21A" w14:textId="77777777" w:rsidR="006E2AA0" w:rsidRDefault="006E2AA0" w:rsidP="00E22DE5">
            <w:pPr>
              <w:widowControl w:val="0"/>
              <w:spacing w:after="0" w:line="360" w:lineRule="auto"/>
              <w:ind w:firstLine="284"/>
              <w:jc w:val="both"/>
              <w:rPr>
                <w:rFonts w:ascii="Times New Roman" w:hAnsi="Times New Roman"/>
                <w:sz w:val="28"/>
                <w:szCs w:val="20"/>
                <w:lang w:val="uk-UA" w:eastAsia="ru-RU"/>
              </w:rPr>
            </w:pPr>
            <w:r>
              <w:rPr>
                <w:rFonts w:ascii="Times New Roman" w:hAnsi="Times New Roman"/>
                <w:sz w:val="28"/>
                <w:szCs w:val="20"/>
                <w:lang w:val="uk-UA" w:eastAsia="ru-RU"/>
              </w:rPr>
              <w:t>ЧСС                                  –</w:t>
            </w:r>
          </w:p>
          <w:p w14:paraId="72BDD7C8" w14:textId="77777777" w:rsidR="006E2AA0" w:rsidRDefault="006E2AA0" w:rsidP="00E22DE5">
            <w:pPr>
              <w:widowControl w:val="0"/>
              <w:spacing w:after="0" w:line="360" w:lineRule="auto"/>
              <w:ind w:firstLine="284"/>
              <w:jc w:val="both"/>
              <w:rPr>
                <w:rFonts w:ascii="Times New Roman" w:hAnsi="Times New Roman"/>
                <w:sz w:val="28"/>
                <w:szCs w:val="20"/>
                <w:lang w:val="uk-UA" w:eastAsia="ru-RU"/>
              </w:rPr>
            </w:pPr>
            <w:r>
              <w:rPr>
                <w:rFonts w:ascii="Times New Roman" w:hAnsi="Times New Roman"/>
                <w:sz w:val="28"/>
                <w:szCs w:val="20"/>
                <w:lang w:val="uk-UA" w:eastAsia="ru-RU"/>
              </w:rPr>
              <w:t>ЖЄЛ                                 –</w:t>
            </w:r>
          </w:p>
        </w:tc>
        <w:tc>
          <w:tcPr>
            <w:tcW w:w="5718" w:type="dxa"/>
          </w:tcPr>
          <w:p w14:paraId="780C19C6" w14:textId="77777777" w:rsidR="006E2AA0" w:rsidRDefault="006E2AA0" w:rsidP="00E22DE5">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частота серцевих скорочень, уд/хв</w:t>
            </w:r>
          </w:p>
          <w:p w14:paraId="0345C688" w14:textId="77777777" w:rsidR="006E2AA0" w:rsidRDefault="006E2AA0" w:rsidP="00E22DE5">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життєва ємність легень, мл</w:t>
            </w:r>
          </w:p>
          <w:p w14:paraId="26DDFDCA" w14:textId="77777777" w:rsidR="006E2AA0" w:rsidRDefault="006E2AA0" w:rsidP="00E22DE5">
            <w:pPr>
              <w:widowControl w:val="0"/>
              <w:spacing w:after="0" w:line="360" w:lineRule="auto"/>
              <w:jc w:val="both"/>
              <w:rPr>
                <w:rFonts w:ascii="Times New Roman" w:hAnsi="Times New Roman"/>
                <w:sz w:val="28"/>
                <w:szCs w:val="20"/>
                <w:lang w:val="uk-UA" w:eastAsia="ru-RU"/>
              </w:rPr>
            </w:pPr>
          </w:p>
        </w:tc>
      </w:tr>
    </w:tbl>
    <w:p w14:paraId="082FA0C3" w14:textId="77777777" w:rsidR="006E2AA0" w:rsidRDefault="006E2AA0" w:rsidP="006E2AA0">
      <w:pPr>
        <w:spacing w:after="0" w:line="360" w:lineRule="auto"/>
        <w:ind w:firstLine="709"/>
        <w:jc w:val="both"/>
        <w:rPr>
          <w:rFonts w:ascii="Times New Roman" w:hAnsi="Times New Roman"/>
          <w:color w:val="1D1B11"/>
          <w:sz w:val="28"/>
          <w:szCs w:val="28"/>
          <w:lang w:val="uk-UA"/>
        </w:rPr>
      </w:pPr>
    </w:p>
    <w:p w14:paraId="26370486" w14:textId="77777777" w:rsidR="006E2AA0" w:rsidRDefault="006E2AA0" w:rsidP="006E2AA0">
      <w:pPr>
        <w:spacing w:after="0" w:line="360" w:lineRule="auto"/>
        <w:ind w:right="113" w:firstLine="709"/>
        <w:jc w:val="both"/>
        <w:rPr>
          <w:rFonts w:ascii="Times New Roman" w:hAnsi="Times New Roman"/>
          <w:sz w:val="28"/>
          <w:szCs w:val="28"/>
          <w:lang w:val="uk-UA" w:eastAsia="ru-RU"/>
        </w:rPr>
      </w:pPr>
    </w:p>
    <w:p w14:paraId="27B55E8D" w14:textId="77777777" w:rsidR="006E2AA0" w:rsidRDefault="006E2AA0" w:rsidP="006E2AA0">
      <w:pPr>
        <w:spacing w:after="0" w:line="360" w:lineRule="auto"/>
        <w:ind w:firstLine="709"/>
        <w:rPr>
          <w:rFonts w:ascii="Times New Roman" w:hAnsi="Times New Roman"/>
          <w:color w:val="FF0000"/>
          <w:sz w:val="24"/>
          <w:szCs w:val="24"/>
          <w:lang w:val="uk-UA" w:eastAsia="ru-RU"/>
        </w:rPr>
      </w:pPr>
    </w:p>
    <w:p w14:paraId="73F900D7" w14:textId="77777777" w:rsidR="006E2AA0" w:rsidRDefault="006E2AA0" w:rsidP="006E2AA0">
      <w:pPr>
        <w:spacing w:after="0" w:line="360" w:lineRule="auto"/>
        <w:ind w:firstLine="709"/>
        <w:rPr>
          <w:rFonts w:ascii="Times New Roman" w:hAnsi="Times New Roman"/>
          <w:sz w:val="24"/>
          <w:szCs w:val="24"/>
          <w:lang w:val="uk-UA" w:eastAsia="ru-RU"/>
        </w:rPr>
      </w:pPr>
    </w:p>
    <w:p w14:paraId="32A22C18" w14:textId="77777777" w:rsidR="006E2AA0" w:rsidRDefault="006E2AA0" w:rsidP="006E2AA0">
      <w:pPr>
        <w:spacing w:after="0" w:line="360" w:lineRule="auto"/>
        <w:ind w:firstLine="709"/>
        <w:rPr>
          <w:rFonts w:ascii="Times New Roman" w:hAnsi="Times New Roman"/>
          <w:sz w:val="24"/>
          <w:szCs w:val="24"/>
          <w:lang w:val="uk-UA" w:eastAsia="ru-RU"/>
        </w:rPr>
      </w:pPr>
    </w:p>
    <w:p w14:paraId="12827574" w14:textId="77777777" w:rsidR="006E2AA0" w:rsidRDefault="006E2AA0" w:rsidP="006E2AA0">
      <w:pPr>
        <w:spacing w:after="0" w:line="360" w:lineRule="auto"/>
        <w:ind w:firstLine="709"/>
        <w:rPr>
          <w:rFonts w:ascii="Times New Roman" w:hAnsi="Times New Roman"/>
          <w:sz w:val="24"/>
          <w:szCs w:val="24"/>
          <w:lang w:val="uk-UA" w:eastAsia="ru-RU"/>
        </w:rPr>
      </w:pPr>
    </w:p>
    <w:p w14:paraId="31E0A9B9" w14:textId="77777777" w:rsidR="006E2AA0" w:rsidRDefault="006E2AA0" w:rsidP="006E2AA0">
      <w:pPr>
        <w:spacing w:after="0" w:line="360" w:lineRule="auto"/>
        <w:ind w:firstLine="709"/>
        <w:rPr>
          <w:rFonts w:ascii="Times New Roman" w:hAnsi="Times New Roman"/>
          <w:sz w:val="24"/>
          <w:szCs w:val="24"/>
          <w:lang w:val="uk-UA" w:eastAsia="ru-RU"/>
        </w:rPr>
      </w:pPr>
    </w:p>
    <w:p w14:paraId="12DBFC18" w14:textId="77777777" w:rsidR="006E2AA0" w:rsidRDefault="006E2AA0" w:rsidP="006E2AA0">
      <w:pPr>
        <w:spacing w:after="0" w:line="360" w:lineRule="auto"/>
        <w:ind w:firstLine="709"/>
        <w:rPr>
          <w:rFonts w:ascii="Times New Roman" w:hAnsi="Times New Roman"/>
          <w:sz w:val="24"/>
          <w:szCs w:val="24"/>
          <w:lang w:val="uk-UA" w:eastAsia="ru-RU"/>
        </w:rPr>
      </w:pPr>
    </w:p>
    <w:p w14:paraId="1C62EF0D" w14:textId="77777777" w:rsidR="006E2AA0" w:rsidRDefault="006E2AA0" w:rsidP="006E2AA0">
      <w:pPr>
        <w:spacing w:after="0" w:line="360" w:lineRule="auto"/>
        <w:ind w:firstLine="709"/>
        <w:rPr>
          <w:rFonts w:ascii="Times New Roman" w:hAnsi="Times New Roman"/>
          <w:sz w:val="24"/>
          <w:szCs w:val="24"/>
          <w:lang w:val="uk-UA" w:eastAsia="ru-RU"/>
        </w:rPr>
      </w:pPr>
    </w:p>
    <w:p w14:paraId="1A798065" w14:textId="77777777" w:rsidR="006E2AA0" w:rsidRDefault="006E2AA0" w:rsidP="006E2AA0">
      <w:pPr>
        <w:spacing w:after="0" w:line="360" w:lineRule="auto"/>
        <w:ind w:firstLine="709"/>
        <w:rPr>
          <w:rFonts w:ascii="Times New Roman" w:hAnsi="Times New Roman"/>
          <w:sz w:val="24"/>
          <w:szCs w:val="24"/>
          <w:lang w:val="uk-UA" w:eastAsia="ru-RU"/>
        </w:rPr>
      </w:pPr>
    </w:p>
    <w:p w14:paraId="423F5EC9" w14:textId="77777777" w:rsidR="006E2AA0" w:rsidRDefault="006E2AA0" w:rsidP="006E2AA0">
      <w:pPr>
        <w:spacing w:after="0" w:line="360" w:lineRule="auto"/>
        <w:ind w:firstLine="709"/>
        <w:rPr>
          <w:rFonts w:ascii="Times New Roman" w:hAnsi="Times New Roman"/>
          <w:sz w:val="24"/>
          <w:szCs w:val="24"/>
          <w:lang w:val="uk-UA" w:eastAsia="ru-RU"/>
        </w:rPr>
      </w:pPr>
      <w:r>
        <w:br w:type="page"/>
      </w:r>
    </w:p>
    <w:p w14:paraId="1424126C" w14:textId="77777777" w:rsidR="006E2AA0" w:rsidRDefault="006E2AA0" w:rsidP="006E2AA0">
      <w:pPr>
        <w:spacing w:after="0" w:line="360" w:lineRule="auto"/>
        <w:jc w:val="center"/>
        <w:outlineLvl w:val="0"/>
        <w:rPr>
          <w:rFonts w:ascii="Times New Roman" w:hAnsi="Times New Roman"/>
          <w:sz w:val="28"/>
          <w:szCs w:val="28"/>
          <w:lang w:val="uk-UA" w:eastAsia="ru-RU"/>
        </w:rPr>
      </w:pPr>
      <w:bookmarkStart w:id="1" w:name="_Toc324429546"/>
      <w:r>
        <w:rPr>
          <w:rFonts w:ascii="Times New Roman" w:hAnsi="Times New Roman"/>
          <w:sz w:val="28"/>
          <w:szCs w:val="28"/>
          <w:lang w:val="uk-UA" w:eastAsia="ru-RU"/>
        </w:rPr>
        <w:lastRenderedPageBreak/>
        <w:t>ВСТУП</w:t>
      </w:r>
      <w:bookmarkEnd w:id="1"/>
    </w:p>
    <w:p w14:paraId="46E38510" w14:textId="77777777" w:rsidR="006E2AA0" w:rsidRDefault="006E2AA0" w:rsidP="006E2AA0">
      <w:pPr>
        <w:spacing w:after="0" w:line="360" w:lineRule="auto"/>
        <w:jc w:val="center"/>
        <w:outlineLvl w:val="0"/>
        <w:rPr>
          <w:rFonts w:ascii="Times New Roman" w:hAnsi="Times New Roman"/>
          <w:sz w:val="28"/>
          <w:szCs w:val="28"/>
          <w:lang w:val="uk-UA" w:eastAsia="ru-RU"/>
        </w:rPr>
      </w:pPr>
    </w:p>
    <w:p w14:paraId="217489C3" w14:textId="77777777" w:rsidR="006E2AA0" w:rsidRDefault="006E2AA0" w:rsidP="006E2AA0">
      <w:pPr>
        <w:spacing w:after="0" w:line="360" w:lineRule="auto"/>
        <w:jc w:val="both"/>
        <w:rPr>
          <w:rFonts w:ascii="Times New Roman" w:hAnsi="Times New Roman"/>
          <w:sz w:val="28"/>
          <w:szCs w:val="28"/>
          <w:lang w:val="uk-UA" w:eastAsia="ru-RU"/>
        </w:rPr>
      </w:pPr>
      <w:bookmarkStart w:id="2" w:name="_Toc324429547"/>
      <w:bookmarkEnd w:id="2"/>
      <w:r>
        <w:rPr>
          <w:rFonts w:ascii="Times New Roman" w:hAnsi="Times New Roman"/>
          <w:color w:val="000000"/>
          <w:sz w:val="28"/>
          <w:szCs w:val="28"/>
          <w:lang w:val="uk-UA" w:eastAsia="ru-RU"/>
        </w:rPr>
        <w:tab/>
        <w:t>Статистика вказує на негативні явища, які складаються з роками в українській нації з проблемами здоров’я та довголіття [1-8]. П</w:t>
      </w:r>
      <w:r>
        <w:rPr>
          <w:rFonts w:ascii="Times New Roman" w:hAnsi="Times New Roman"/>
          <w:sz w:val="28"/>
          <w:szCs w:val="28"/>
          <w:lang w:val="uk-UA" w:eastAsia="ru-RU"/>
        </w:rPr>
        <w:t>ротягом останніх років понад 40% учнів за станом здоров’я віднесено до спеціальної медичної групи [9]. Відомий факт, що загроза здоров’ю в першу чергу залежить від зниження функціональних можливостей серцево-судинної і дихальної систем [1, 2, 6].</w:t>
      </w:r>
    </w:p>
    <w:p w14:paraId="0ED5B43E" w14:textId="77777777" w:rsidR="006E2AA0" w:rsidRDefault="006E2AA0" w:rsidP="006E2AA0">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 xml:space="preserve">Важливе місце в покращенні останнього повинна посідати оновлена сучасна система фізичного виховання, оскільки вона є невід’ємною частиною способу життя, суттєвим впливом на результати освіти, виховання, збереження і покращення здоров’я індивіда.  На сьогоднішній день проведення позакласної роботи з фізичного виховання потребує використання таких видів вправ, що мали б відповідну інтенсивність, могли регулюватися часом їх проведення, мали достатню моторну щільність, передбачали велику кількість учасників і подобатися дітям [4, 5, 7]. </w:t>
      </w:r>
    </w:p>
    <w:p w14:paraId="37705D0E" w14:textId="77777777" w:rsidR="006E2AA0" w:rsidRDefault="006E2AA0" w:rsidP="006E2AA0">
      <w:pPr>
        <w:spacing w:after="0" w:line="360" w:lineRule="auto"/>
        <w:jc w:val="both"/>
        <w:rPr>
          <w:rFonts w:ascii="Times New Roman" w:hAnsi="Times New Roman"/>
          <w:sz w:val="28"/>
          <w:szCs w:val="28"/>
          <w:lang w:val="uk-UA" w:eastAsia="ru-RU"/>
        </w:rPr>
      </w:pPr>
      <w:r>
        <w:rPr>
          <w:rFonts w:ascii="Times New Roman" w:hAnsi="Times New Roman"/>
          <w:sz w:val="24"/>
          <w:szCs w:val="24"/>
          <w:lang w:val="uk-UA" w:eastAsia="ru-RU"/>
        </w:rPr>
        <w:tab/>
      </w:r>
      <w:r>
        <w:rPr>
          <w:rFonts w:ascii="Times New Roman" w:hAnsi="Times New Roman"/>
          <w:sz w:val="28"/>
          <w:szCs w:val="28"/>
          <w:lang w:val="uk-UA" w:eastAsia="ru-RU"/>
        </w:rPr>
        <w:t xml:space="preserve">Результати наукових досліджень свідчать, що зміст нового підходу до фізичного виховання учнівської молоді повинен базуватися на розширенні факультативних і секційних занять, які проводяться за межами шкільного розкладу. Організація фізичного виховання в загальноосвітній школі не дозволяє підтримувати оптимальний руховий режим для дітей і в належній мірі розвивати фізичні якості, що призводить до патологічних змін в опорно-руховому апараті, недостатньому розвитку основних систем організму дитини, високому рівню захворюваності. Кількість годин, що відводяться програмою на фізичну культуру, недостатньо, отже, необхідно створювати спортивні секції з різних видів спорту. </w:t>
      </w:r>
    </w:p>
    <w:p w14:paraId="6CAEB434" w14:textId="77777777" w:rsidR="006E2AA0" w:rsidRDefault="006E2AA0" w:rsidP="006E2AA0">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Баскетбол є одним із провідних видів спорту в організації секційної роботи в загальноосвітніх школах. </w:t>
      </w:r>
    </w:p>
    <w:p w14:paraId="05443218" w14:textId="77777777" w:rsidR="006E2AA0" w:rsidRDefault="006E2AA0" w:rsidP="006E2AA0">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Практикою встановлено, що секційні заняття спортивними іграми, зокрема баскетболом, – одна з найбільш ефективних форм розвитку фізичних </w:t>
      </w:r>
      <w:r>
        <w:rPr>
          <w:rFonts w:ascii="Times New Roman" w:hAnsi="Times New Roman"/>
          <w:sz w:val="28"/>
          <w:szCs w:val="28"/>
          <w:lang w:val="uk-UA" w:eastAsia="ru-RU"/>
        </w:rPr>
        <w:lastRenderedPageBreak/>
        <w:t xml:space="preserve">якостей в школярів, підвищення функціонального стану організму. Ігрова діяльність, в свою чергу, є самою динамічною і цікавою для дітей, вона значно впливає на учнів, підвищує тонус організму, працездатність, забезпечує продуктивність в навчальній роботі </w:t>
      </w:r>
      <w:r>
        <w:rPr>
          <w:rFonts w:ascii="Symbol" w:eastAsia="Symbol" w:hAnsi="Symbol" w:cs="Symbol"/>
          <w:sz w:val="28"/>
          <w:szCs w:val="28"/>
          <w:lang w:val="uk-UA" w:eastAsia="ru-RU"/>
        </w:rPr>
        <w:sym w:font="Symbol" w:char="F05B"/>
      </w:r>
      <w:r>
        <w:rPr>
          <w:rFonts w:ascii="Times New Roman" w:hAnsi="Times New Roman"/>
          <w:sz w:val="28"/>
          <w:szCs w:val="28"/>
          <w:lang w:val="uk-UA" w:eastAsia="ru-RU"/>
        </w:rPr>
        <w:t>10-17</w:t>
      </w:r>
      <w:r>
        <w:rPr>
          <w:rFonts w:ascii="Symbol" w:eastAsia="Symbol" w:hAnsi="Symbol" w:cs="Symbol"/>
          <w:sz w:val="28"/>
          <w:szCs w:val="28"/>
          <w:lang w:val="uk-UA" w:eastAsia="ru-RU"/>
        </w:rPr>
        <w:sym w:font="Symbol" w:char="F05D"/>
      </w:r>
      <w:r>
        <w:rPr>
          <w:rFonts w:ascii="Times New Roman" w:hAnsi="Times New Roman"/>
          <w:sz w:val="28"/>
          <w:szCs w:val="28"/>
          <w:lang w:val="uk-UA" w:eastAsia="ru-RU"/>
        </w:rPr>
        <w:t xml:space="preserve">. </w:t>
      </w:r>
    </w:p>
    <w:p w14:paraId="2442784B" w14:textId="77777777" w:rsidR="006E2AA0" w:rsidRDefault="006E2AA0" w:rsidP="006E2AA0">
      <w:pPr>
        <w:spacing w:after="0" w:line="360" w:lineRule="auto"/>
        <w:ind w:firstLine="708"/>
        <w:jc w:val="both"/>
        <w:outlineLvl w:val="0"/>
        <w:rPr>
          <w:rFonts w:ascii="Times New Roman" w:hAnsi="Times New Roman"/>
          <w:sz w:val="28"/>
          <w:szCs w:val="28"/>
          <w:lang w:val="uk-UA" w:eastAsia="ru-RU"/>
        </w:rPr>
      </w:pPr>
      <w:r>
        <w:rPr>
          <w:rFonts w:ascii="Times New Roman" w:hAnsi="Times New Roman"/>
          <w:sz w:val="28"/>
          <w:szCs w:val="28"/>
          <w:lang w:val="uk-UA" w:eastAsia="ru-RU"/>
        </w:rPr>
        <w:t>Одним з шляхів вирішення цієї проблеми є застосування спортивних ігор в якості підвищення функціонального стану школярів. Серед підлітків популярними є такі види спортивних ігор як футбол, волейбол та баскетбол.</w:t>
      </w:r>
    </w:p>
    <w:p w14:paraId="250DAA37" w14:textId="77777777" w:rsidR="006E2AA0" w:rsidRDefault="006E2AA0" w:rsidP="006E2AA0">
      <w:pPr>
        <w:spacing w:after="0" w:line="360" w:lineRule="auto"/>
        <w:ind w:firstLine="708"/>
        <w:jc w:val="both"/>
        <w:outlineLvl w:val="0"/>
        <w:rPr>
          <w:rFonts w:ascii="Times New Roman" w:hAnsi="Times New Roman"/>
          <w:sz w:val="28"/>
          <w:szCs w:val="28"/>
          <w:lang w:val="uk-UA" w:eastAsia="ru-RU"/>
        </w:rPr>
      </w:pPr>
      <w:r>
        <w:rPr>
          <w:rFonts w:ascii="Times New Roman" w:hAnsi="Times New Roman"/>
          <w:sz w:val="28"/>
          <w:szCs w:val="28"/>
          <w:lang w:val="uk-UA" w:eastAsia="ru-RU"/>
        </w:rPr>
        <w:t>Спортивна гра баскетбол – один із найпоширеніших і доступних видів спорту, і тому є відмінним засобом залучення молоді та підлітків до систематичних занять фізичною культурою і спортом, підготовки до здачі нормативів і до активного відпочинку. Гра у баскетбол сприяє розвитку рухового апарату, допомагає виробляти такі життєво важливі фізичні якості, як спритність, витривалість, швидкість реакції, зміцнює дихальну, серцево-судинну і м’язову системи, знімає розумову втому. Крім оздоровчо-гігієнічного впливу, волейбол має велике виховне та агітаційне значення, оскільки спортивна боротьба захоплююча не тільки для учасників, але і для глядачів, вона виховує прагнення стати сильними, спритними, сміливими, вміння підпорядковувати свої дії інтересам колективу команди [3].</w:t>
      </w:r>
    </w:p>
    <w:p w14:paraId="1847D913" w14:textId="77777777" w:rsidR="006E2AA0" w:rsidRDefault="006E2AA0" w:rsidP="006E2AA0">
      <w:pPr>
        <w:spacing w:after="0" w:line="360" w:lineRule="auto"/>
        <w:ind w:firstLine="708"/>
        <w:jc w:val="both"/>
        <w:outlineLvl w:val="0"/>
        <w:rPr>
          <w:rFonts w:ascii="Times New Roman" w:hAnsi="Times New Roman"/>
          <w:sz w:val="28"/>
          <w:szCs w:val="28"/>
          <w:lang w:val="uk-UA" w:eastAsia="ru-RU"/>
        </w:rPr>
      </w:pPr>
      <w:r>
        <w:rPr>
          <w:rFonts w:ascii="Times New Roman" w:hAnsi="Times New Roman"/>
          <w:sz w:val="28"/>
          <w:szCs w:val="28"/>
          <w:lang w:val="uk-UA" w:eastAsia="ru-RU"/>
        </w:rPr>
        <w:t>Отже, секційні заняття передусім повинні мати оздоровчу спрямованість.</w:t>
      </w:r>
    </w:p>
    <w:p w14:paraId="175F6042" w14:textId="77777777" w:rsidR="006E2AA0" w:rsidRDefault="006E2AA0" w:rsidP="006E2AA0">
      <w:pPr>
        <w:spacing w:after="0" w:line="360" w:lineRule="auto"/>
        <w:ind w:firstLine="708"/>
        <w:jc w:val="both"/>
        <w:rPr>
          <w:rFonts w:ascii="Times New Roman" w:hAnsi="Times New Roman"/>
          <w:b/>
          <w:sz w:val="28"/>
          <w:szCs w:val="28"/>
          <w:lang w:val="uk-UA" w:eastAsia="ru-RU"/>
        </w:rPr>
      </w:pPr>
      <w:r>
        <w:rPr>
          <w:rFonts w:ascii="Times New Roman" w:hAnsi="Times New Roman"/>
          <w:sz w:val="28"/>
          <w:szCs w:val="28"/>
          <w:lang w:val="uk-UA" w:eastAsia="ru-RU"/>
        </w:rPr>
        <w:t>Тому метою даного дослідження було дослідити вплив секційних занять баскетболом на здоров'я школярів.</w:t>
      </w:r>
    </w:p>
    <w:p w14:paraId="40FC79DA" w14:textId="77777777" w:rsidR="006E2AA0" w:rsidRDefault="006E2AA0" w:rsidP="006E2AA0">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Об’єктом даного дослідження є зміст навчально-тренувальні заняття з баскетбол в умовах шкільної секції.</w:t>
      </w:r>
    </w:p>
    <w:p w14:paraId="30DB6AAD" w14:textId="77777777" w:rsidR="006E2AA0" w:rsidRDefault="006E2AA0" w:rsidP="006E2AA0">
      <w:pPr>
        <w:spacing w:after="0" w:line="360" w:lineRule="auto"/>
        <w:ind w:firstLine="709"/>
        <w:jc w:val="both"/>
        <w:outlineLvl w:val="0"/>
        <w:rPr>
          <w:rFonts w:ascii="Times New Roman" w:hAnsi="Times New Roman"/>
          <w:sz w:val="28"/>
          <w:szCs w:val="28"/>
          <w:lang w:val="uk-UA" w:eastAsia="ru-RU"/>
        </w:rPr>
      </w:pPr>
      <w:r>
        <w:rPr>
          <w:rFonts w:ascii="Times New Roman" w:hAnsi="Times New Roman"/>
          <w:bCs/>
          <w:sz w:val="28"/>
          <w:szCs w:val="28"/>
          <w:lang w:val="uk-UA" w:eastAsia="ru-RU"/>
        </w:rPr>
        <w:t>Суб</w:t>
      </w:r>
      <w:r>
        <w:rPr>
          <w:rFonts w:ascii="Times New Roman" w:hAnsi="Times New Roman"/>
          <w:sz w:val="28"/>
          <w:szCs w:val="28"/>
          <w:lang w:val="uk-UA" w:eastAsia="ru-RU"/>
        </w:rPr>
        <w:t>’</w:t>
      </w:r>
      <w:r>
        <w:rPr>
          <w:rFonts w:ascii="Times New Roman" w:hAnsi="Times New Roman"/>
          <w:bCs/>
          <w:sz w:val="28"/>
          <w:szCs w:val="28"/>
          <w:lang w:val="uk-UA" w:eastAsia="ru-RU"/>
        </w:rPr>
        <w:t xml:space="preserve">єкт дослідження </w:t>
      </w:r>
      <w:r>
        <w:rPr>
          <w:rFonts w:ascii="Times New Roman" w:hAnsi="Times New Roman"/>
          <w:sz w:val="28"/>
          <w:szCs w:val="28"/>
          <w:lang w:val="uk-UA" w:eastAsia="ru-RU"/>
        </w:rPr>
        <w:t>–</w:t>
      </w:r>
      <w:r>
        <w:rPr>
          <w:rFonts w:ascii="Times New Roman" w:hAnsi="Times New Roman"/>
          <w:bCs/>
          <w:sz w:val="28"/>
          <w:szCs w:val="28"/>
          <w:lang w:val="uk-UA" w:eastAsia="ru-RU"/>
        </w:rPr>
        <w:t xml:space="preserve"> юнаки 14-15 років.</w:t>
      </w:r>
    </w:p>
    <w:p w14:paraId="6C983773" w14:textId="77777777" w:rsidR="006E2AA0" w:rsidRDefault="006E2AA0" w:rsidP="006E2AA0">
      <w:pPr>
        <w:shd w:val="clear" w:color="auto" w:fill="FFFFFF"/>
        <w:spacing w:after="0" w:line="360" w:lineRule="auto"/>
        <w:ind w:firstLine="709"/>
        <w:jc w:val="both"/>
        <w:rPr>
          <w:rFonts w:ascii="Times New Roman" w:hAnsi="Times New Roman"/>
          <w:sz w:val="28"/>
          <w:szCs w:val="28"/>
          <w:lang w:val="uk-UA" w:eastAsia="ru-RU"/>
        </w:rPr>
      </w:pPr>
      <w:r>
        <w:rPr>
          <w:rFonts w:ascii="Times New Roman" w:hAnsi="Times New Roman"/>
          <w:bCs/>
          <w:sz w:val="28"/>
          <w:szCs w:val="28"/>
          <w:lang w:val="uk-UA" w:eastAsia="ru-RU"/>
        </w:rPr>
        <w:t xml:space="preserve">Предмет дослідження </w:t>
      </w:r>
      <w:r>
        <w:rPr>
          <w:rFonts w:ascii="Times New Roman" w:hAnsi="Times New Roman"/>
          <w:sz w:val="28"/>
          <w:szCs w:val="28"/>
          <w:lang w:val="uk-UA" w:eastAsia="ru-RU"/>
        </w:rPr>
        <w:t>–</w:t>
      </w:r>
      <w:r>
        <w:rPr>
          <w:rFonts w:ascii="Times New Roman" w:hAnsi="Times New Roman"/>
          <w:bCs/>
          <w:sz w:val="28"/>
          <w:szCs w:val="28"/>
          <w:lang w:val="uk-UA" w:eastAsia="ru-RU"/>
        </w:rPr>
        <w:t xml:space="preserve"> функціональні показники серцево-судинної і дихальної системи, рівень здоров</w:t>
      </w:r>
      <w:r>
        <w:rPr>
          <w:rFonts w:ascii="Times New Roman" w:hAnsi="Times New Roman"/>
          <w:sz w:val="28"/>
          <w:szCs w:val="28"/>
          <w:lang w:val="uk-UA" w:eastAsia="ru-RU"/>
        </w:rPr>
        <w:t>’</w:t>
      </w:r>
      <w:r>
        <w:rPr>
          <w:rFonts w:ascii="Times New Roman" w:hAnsi="Times New Roman"/>
          <w:bCs/>
          <w:sz w:val="28"/>
          <w:szCs w:val="28"/>
          <w:lang w:val="uk-UA" w:eastAsia="ru-RU"/>
        </w:rPr>
        <w:t>я, фізична роботоздатність, спеціальна фізична підготовленість.</w:t>
      </w:r>
    </w:p>
    <w:p w14:paraId="2694375B" w14:textId="77777777" w:rsidR="006E2AA0" w:rsidRDefault="006E2AA0" w:rsidP="006E2AA0">
      <w:pPr>
        <w:shd w:val="clear" w:color="auto" w:fill="FFFFFF"/>
        <w:spacing w:before="34" w:after="0" w:line="360" w:lineRule="auto"/>
        <w:ind w:firstLine="709"/>
        <w:jc w:val="both"/>
        <w:rPr>
          <w:rFonts w:ascii="Times New Roman" w:hAnsi="Times New Roman"/>
          <w:sz w:val="28"/>
          <w:szCs w:val="28"/>
          <w:lang w:val="uk-UA" w:eastAsia="ru-RU"/>
        </w:rPr>
      </w:pPr>
      <w:bookmarkStart w:id="3" w:name="_Toc324429547_Copy_1"/>
      <w:bookmarkEnd w:id="3"/>
      <w:r w:rsidRPr="00E5176C">
        <w:rPr>
          <w:lang w:val="uk-UA"/>
        </w:rPr>
        <w:br w:type="page"/>
      </w:r>
    </w:p>
    <w:p w14:paraId="1F1C6C36" w14:textId="77777777" w:rsidR="006E2AA0" w:rsidRDefault="006E2AA0" w:rsidP="006E2AA0">
      <w:pPr>
        <w:spacing w:after="0" w:line="360" w:lineRule="auto"/>
        <w:jc w:val="center"/>
        <w:outlineLvl w:val="0"/>
        <w:rPr>
          <w:rFonts w:ascii="Times New Roman" w:hAnsi="Times New Roman"/>
          <w:sz w:val="28"/>
          <w:szCs w:val="28"/>
          <w:lang w:val="uk-UA" w:eastAsia="ru-RU"/>
        </w:rPr>
      </w:pPr>
      <w:r>
        <w:rPr>
          <w:rFonts w:ascii="Times New Roman" w:hAnsi="Times New Roman"/>
          <w:sz w:val="28"/>
          <w:szCs w:val="28"/>
          <w:lang w:val="uk-UA" w:eastAsia="ru-RU"/>
        </w:rPr>
        <w:lastRenderedPageBreak/>
        <w:t>1</w:t>
      </w:r>
      <w:bookmarkStart w:id="4" w:name="_Toc324429548"/>
      <w:r>
        <w:rPr>
          <w:rFonts w:ascii="Times New Roman" w:hAnsi="Times New Roman"/>
          <w:sz w:val="28"/>
          <w:szCs w:val="28"/>
          <w:lang w:val="uk-UA" w:eastAsia="ru-RU"/>
        </w:rPr>
        <w:t xml:space="preserve"> </w:t>
      </w:r>
      <w:bookmarkEnd w:id="4"/>
      <w:r>
        <w:rPr>
          <w:rFonts w:ascii="Times New Roman" w:hAnsi="Times New Roman"/>
          <w:sz w:val="28"/>
          <w:szCs w:val="28"/>
          <w:lang w:val="uk-UA" w:eastAsia="ru-RU"/>
        </w:rPr>
        <w:t>ОГЛЯД ЛІТЕРАТУРИ</w:t>
      </w:r>
    </w:p>
    <w:p w14:paraId="20701867" w14:textId="77777777" w:rsidR="006E2AA0" w:rsidRDefault="006E2AA0" w:rsidP="006E2AA0">
      <w:pPr>
        <w:spacing w:after="0" w:line="360" w:lineRule="auto"/>
        <w:ind w:firstLine="720"/>
        <w:jc w:val="center"/>
        <w:rPr>
          <w:rFonts w:ascii="Times New Roman" w:hAnsi="Times New Roman"/>
          <w:sz w:val="28"/>
          <w:szCs w:val="28"/>
          <w:lang w:val="uk-UA" w:eastAsia="ru-RU"/>
        </w:rPr>
      </w:pPr>
    </w:p>
    <w:p w14:paraId="0764F785" w14:textId="77777777" w:rsidR="006E2AA0" w:rsidRDefault="006E2AA0" w:rsidP="006E2AA0">
      <w:pPr>
        <w:tabs>
          <w:tab w:val="left" w:pos="900"/>
        </w:tabs>
        <w:spacing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1.1 Інноваційні підходи до фізичного виховання школярів</w:t>
      </w:r>
    </w:p>
    <w:p w14:paraId="47786376" w14:textId="77777777" w:rsidR="006E2AA0" w:rsidRDefault="006E2AA0" w:rsidP="006E2AA0">
      <w:pPr>
        <w:tabs>
          <w:tab w:val="left" w:pos="900"/>
        </w:tabs>
        <w:spacing w:after="0" w:line="360" w:lineRule="auto"/>
        <w:ind w:firstLine="709"/>
        <w:jc w:val="both"/>
        <w:rPr>
          <w:rFonts w:ascii="Times New Roman" w:hAnsi="Times New Roman"/>
          <w:sz w:val="28"/>
          <w:szCs w:val="28"/>
          <w:lang w:val="uk-UA" w:eastAsia="ru-RU"/>
        </w:rPr>
      </w:pPr>
    </w:p>
    <w:p w14:paraId="708C7DE8"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В умовах розбудови національної системи загальної середньої освіти важливого значення набуває інноваційна діяльність освітніх закладів, яка характеризується системним експериментуванням, апробацією та застосуванням інновацій (нововведень) в освітньому процесі. Сучасні вітчизняні вчені розглядають інновацію в освіті як процес створення, поширення й використання нових засобів (нововведень) для розв’язання тих педагогічних проблем, які досі розв’зувалися по-іншому; результат творчого пошуку оригінальних, нестандартних рішень різноманітних педагогічних питань; актуальні, значущі й системні новоутворення, які виникають на основі різноманітних ініціатив і нововведень, що стають перспективними для еволюції освіти й позитивно впливають на її розвиток [1-9, 22-30]. </w:t>
      </w:r>
    </w:p>
    <w:p w14:paraId="58C71787"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Інноваційна діяльність – це складний процес, який передбачає створення гнучкої обґрунтованої системи наукового забезпечення нововведень, ураховує логіку й специфіку не тільки нововведення, а й особливостей сприйняття, оцінки, взаємоадаптації елементів системи. Це сприяє більш оптимальному процесу реалізації. В основі технології забезпечення нововведень повинен бути такий підхід до їх вивчення, у межах якого можливий одночасний розгляд різних сторін взаємодії, які більше впливають на успішність інноваційних процесів. </w:t>
      </w:r>
    </w:p>
    <w:p w14:paraId="68DE85C2" w14:textId="77777777" w:rsidR="006E2AA0" w:rsidRDefault="006E2AA0" w:rsidP="006E2AA0">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Інноваційний розвиток фізкультурно-оздоровчої роботи відбувається, якщо є такі ознаки реальних змін: </w:t>
      </w:r>
    </w:p>
    <w:p w14:paraId="3BBE5D03" w14:textId="77777777" w:rsidR="006E2AA0" w:rsidRDefault="006E2AA0" w:rsidP="006E2AA0">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нова освітня діяльність та новий зміст освіти; </w:t>
      </w:r>
    </w:p>
    <w:p w14:paraId="11030765" w14:textId="77777777" w:rsidR="006E2AA0" w:rsidRDefault="006E2AA0" w:rsidP="006E2AA0">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новизна укладу життя, організація освітнього процесу; </w:t>
      </w:r>
    </w:p>
    <w:p w14:paraId="3C3F7639" w14:textId="77777777" w:rsidR="006E2AA0" w:rsidRDefault="006E2AA0" w:rsidP="006E2AA0">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нові завдання й засоби педагогічної діяльності; </w:t>
      </w:r>
    </w:p>
    <w:p w14:paraId="69A73BF3" w14:textId="77777777" w:rsidR="006E2AA0" w:rsidRDefault="006E2AA0" w:rsidP="006E2AA0">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 тенденція до збереження здоров’я та розвиток індивідуальності унікальності зростаючої особистості; </w:t>
      </w:r>
    </w:p>
    <w:p w14:paraId="4FB3D1E9" w14:textId="77777777" w:rsidR="006E2AA0" w:rsidRDefault="006E2AA0" w:rsidP="006E2AA0">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толерантне ставлення до носіїв потенційно критичної інформації, здатних генерувати нові ідеї, ламати стереотипи тощо. </w:t>
      </w:r>
    </w:p>
    <w:p w14:paraId="4088C26B" w14:textId="77777777" w:rsidR="006E2AA0" w:rsidRDefault="006E2AA0" w:rsidP="006E2AA0">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Інноваційний процес визначає зміни, які мають: </w:t>
      </w:r>
    </w:p>
    <w:p w14:paraId="5997567D" w14:textId="77777777" w:rsidR="006E2AA0" w:rsidRDefault="006E2AA0" w:rsidP="006E2AA0">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новизну; </w:t>
      </w:r>
    </w:p>
    <w:p w14:paraId="1DDDEE87" w14:textId="77777777" w:rsidR="006E2AA0" w:rsidRDefault="006E2AA0" w:rsidP="006E2AA0">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потенціал підвищення ефективності цих процесів у цілому або в якихось інших частинах; </w:t>
      </w:r>
    </w:p>
    <w:p w14:paraId="661460D8" w14:textId="77777777" w:rsidR="006E2AA0" w:rsidRDefault="006E2AA0" w:rsidP="006E2AA0">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здатність дати довгостроковий корисний ефект, що виправдовує витрати зусиль і засобів на впровадження нововведення; </w:t>
      </w:r>
    </w:p>
    <w:p w14:paraId="36D43A53" w14:textId="77777777" w:rsidR="006E2AA0" w:rsidRDefault="006E2AA0" w:rsidP="006E2AA0">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узгодження з іншими здійснюваними нововведеннями [1, 10, 11, 31-37].</w:t>
      </w:r>
    </w:p>
    <w:p w14:paraId="06CE65A9" w14:textId="77777777" w:rsidR="006E2AA0" w:rsidRDefault="006E2AA0" w:rsidP="006E2AA0">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Інноваційний розвиток не може відбуватися за принципом «все і відразу». Потрібно пройти принаймні п’ять сходинок (рівнів): 1) інновації на рівні окремих учителів (за допомогою підвищення рівнів їхньої кваліфікації, стимулювання пошукової діяльності й т. ін.); 2) інновації на рівні наявних процедур (нові форми проведення фізкультурно-оздоровчих занять та контролю за якістю викладання), які зумовлюють зміни в груповій поведінці; 3) зміни в структурі організації, які спричиняють перерозподіл повноважень, відповідальності, зміни функцій тощо. Тобто змінюються і стосунки всередині організації, і поведінка окремих співробітників чи груп; 4) зміна стратегії розвитку організації, яка теж впливає на ціннісні орієнтації педагогів; 5) зміна організаційної культури. Інноваційний розвиток фізкультурно-оздоровчої роботи сьогодні переважно здійснюється за такими напрямами: – створення нової організаційної структури; – удосконалення системи управління; – вибір стратегічних альтернативних систем навчання, які спрямовані на підвищення якості освіти. Інноваційна діяльність передбачає проведення глибокого аналізу стану фізкультурно-оздоровчої роботи, починаючи від аналізу результатів роботи школи, недоліків навчально-виховного процесу, які </w:t>
      </w:r>
      <w:r>
        <w:rPr>
          <w:rFonts w:ascii="Times New Roman" w:hAnsi="Times New Roman"/>
          <w:sz w:val="28"/>
          <w:szCs w:val="28"/>
          <w:lang w:val="uk-UA" w:eastAsia="ru-RU"/>
        </w:rPr>
        <w:lastRenderedPageBreak/>
        <w:t>впливають на результати, а потім потрібно встановити умови, які визначають проблеми навчально-виховного процесу [3, 11, 38-40].</w:t>
      </w:r>
    </w:p>
    <w:p w14:paraId="371EC043" w14:textId="77777777" w:rsidR="006E2AA0" w:rsidRDefault="006E2AA0" w:rsidP="006E2AA0">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Розглянемо та проаналізуємо категоріально-понятійне поле та сутність понять теорії інноваційної педагогіки. У загальновизнаному тлумаченні «інновація» означає «нововведення» [2]. У сучасній педагогічній науці існують такі трактування поняття «інновація»: оновлення, зміни, впровадження нового [3, с. 6]; процес створення і використання нововведень [12-17, 41-45]. </w:t>
      </w:r>
    </w:p>
    <w:p w14:paraId="31C2A933" w14:textId="77777777" w:rsidR="006E2AA0" w:rsidRDefault="006E2AA0" w:rsidP="006E2AA0">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 широкому розумінні «інновація» – це синонім успішного розвитку певної сфери діяльності на базі різноманітних нововведень [6]. Головною ознакою інновації в аспекті ефективного фізичного виховання: позитивні зміни, які виникають в роботі освітніх установ в результаті спеціально організованої інноваційної діяльності. Впровадження такої технології змінює результати освітнього процесу, створюючи при цьому удосконалені чи нові: освітні, дидактичні, виховні системи; зміст освіти; методи, форми, засоби розвитку особистості, організацію навчання і виховання; технології управління навчальними закладами, системою [4, 7, 46-49]. Всебічний розвиток людині необхідний для того, щоб мати можливість брати участь у всіх напрямках діяльності (професійній, громадській, спортивній, художній та ін.). Це можливо за умови різноманітності змісту, форм і способів діяльності людини та їх оптимального поєднання у процесі її культурного розвитку.</w:t>
      </w:r>
    </w:p>
    <w:p w14:paraId="13E1E1B9" w14:textId="77777777" w:rsidR="006E2AA0" w:rsidRDefault="006E2AA0" w:rsidP="006E2AA0">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Отже, саме нові шляхи, засоби, раціональні методи  фізичного виховання і нові масові види спорту, що створені в процесі творчої діяльності людства виокремлюємо як інноваційні (новітні) технології фізичного виховання.</w:t>
      </w:r>
    </w:p>
    <w:p w14:paraId="5B9D21AA" w14:textId="77777777" w:rsidR="006E2AA0" w:rsidRDefault="006E2AA0" w:rsidP="006E2AA0">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Система фізичного виховання школярів в умовах сучасного навчального закладу повинна бути побудована таким чином, щоб фізичні вправи були доцільними не тільки з точки зору фізіологічної та функціональної, а й виховної та естетичної. Спираючись на це, різноманітні новітні технології фізичного вдосконалення, що включають різноманітні танцювальні та </w:t>
      </w:r>
      <w:r>
        <w:rPr>
          <w:rFonts w:ascii="Times New Roman" w:hAnsi="Times New Roman"/>
          <w:sz w:val="28"/>
          <w:szCs w:val="28"/>
          <w:lang w:val="uk-UA" w:eastAsia="ru-RU"/>
        </w:rPr>
        <w:lastRenderedPageBreak/>
        <w:t>ритмічні вправи (різновиди аеробіки та гімнастики: ритмопластична гімнастика, степ-, тайбо-, аква-; бейлі-денс, шейпінг тощо), впровадження індивідуального диференційного підходу у навчально-виховний процес, спортивно-видовий підхід тощо сприятимуть формуванню правильної постави, гарної ходи, розвитку ритмічності та координації рухів. Відповідно катання на велосипеді та на ковзанах сприяють розвитку сили і спритності, підвищують витривалість та м’язовий тонус. Отже, впровадження інновацій в організацію навчально-виховного процесу з фізичного виховання дозволяє змінити ставлення молоді до особистого здоров’я. Новітні технології в організації навчальної та виховної роботи можуть не тільки підвищити ефективність навчального процесу, але й посилити мотивації до занять з фізичного виховання, бажання вести здоровий спосіб життя, фізично розвиватись та вдосконалюватись [1, 4, 7, 9, 50-55].</w:t>
      </w:r>
    </w:p>
    <w:p w14:paraId="36215E16" w14:textId="77777777" w:rsidR="006E2AA0" w:rsidRDefault="006E2AA0" w:rsidP="006E2AA0">
      <w:pPr>
        <w:tabs>
          <w:tab w:val="left" w:pos="900"/>
        </w:tabs>
        <w:spacing w:after="0" w:line="360" w:lineRule="auto"/>
        <w:ind w:firstLine="709"/>
        <w:jc w:val="both"/>
        <w:rPr>
          <w:rFonts w:ascii="Times New Roman" w:hAnsi="Times New Roman"/>
          <w:sz w:val="28"/>
          <w:szCs w:val="28"/>
          <w:lang w:val="uk-UA" w:eastAsia="ru-RU"/>
        </w:rPr>
      </w:pPr>
    </w:p>
    <w:p w14:paraId="392337FA" w14:textId="77777777" w:rsidR="006E2AA0" w:rsidRDefault="006E2AA0" w:rsidP="006E2AA0">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1.2 Анатомо-фізіологічні особливості дітей шкільного віку </w:t>
      </w:r>
    </w:p>
    <w:p w14:paraId="17273E53" w14:textId="77777777" w:rsidR="006E2AA0" w:rsidRDefault="006E2AA0" w:rsidP="006E2AA0">
      <w:pPr>
        <w:spacing w:after="0" w:line="360" w:lineRule="auto"/>
        <w:ind w:firstLine="709"/>
        <w:jc w:val="center"/>
        <w:rPr>
          <w:rFonts w:ascii="Times New Roman" w:hAnsi="Times New Roman"/>
          <w:sz w:val="28"/>
          <w:szCs w:val="28"/>
          <w:lang w:val="uk-UA" w:eastAsia="ru-RU"/>
        </w:rPr>
      </w:pPr>
    </w:p>
    <w:p w14:paraId="578EBB16" w14:textId="77777777" w:rsidR="006E2AA0" w:rsidRDefault="006E2AA0" w:rsidP="006E2AA0">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 xml:space="preserve">У середніх і старших  класах навчаються юнаки і дівчата віком від 13 до 18 років. За віковими особливостями їх можна віднести до двох груп: підлітковий вік – юнаки 13-16 років, дівчата – 12-15 років і юнацький вік – юнаки 17-21 рік та дівчата – 16-20 років. </w:t>
      </w:r>
    </w:p>
    <w:p w14:paraId="19AC1908" w14:textId="77777777" w:rsidR="006E2AA0" w:rsidRDefault="006E2AA0" w:rsidP="006E2AA0">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Вік 15-20 років характеризується поступовим розвитком організму. Особливостями цього віку є поступове збільшення маси і розмірів тіла, розширення можливостей організму.</w:t>
      </w:r>
    </w:p>
    <w:p w14:paraId="7A48F9CE" w14:textId="77777777" w:rsidR="006E2AA0" w:rsidRDefault="006E2AA0" w:rsidP="006E2AA0">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 xml:space="preserve">Формування  скелета  закінчується в основному до 17-18 років. </w:t>
      </w:r>
    </w:p>
    <w:p w14:paraId="5CA452FD" w14:textId="77777777" w:rsidR="006E2AA0" w:rsidRDefault="006E2AA0" w:rsidP="006E2AA0">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До 18-21 року в основному закінчується функціональний розвиток відділів центральної нервової системи та вегетативних систем.</w:t>
      </w:r>
    </w:p>
    <w:p w14:paraId="27109731" w14:textId="77777777" w:rsidR="006E2AA0" w:rsidRDefault="006E2AA0" w:rsidP="006E2AA0">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У віці 11-18 років відзначається посилений ріст серця. Лінійні розміри серця до 15-17 років збільшуються в три рази в порівнянні з розмірами новонароджених. Обсяг порожнин серця в 13-15 років становить 250 см</w:t>
      </w:r>
      <w:r>
        <w:rPr>
          <w:rFonts w:ascii="Times New Roman" w:hAnsi="Times New Roman"/>
          <w:spacing w:val="-1"/>
          <w:sz w:val="28"/>
          <w:szCs w:val="28"/>
          <w:vertAlign w:val="superscript"/>
          <w:lang w:val="uk-UA" w:eastAsia="ru-RU"/>
        </w:rPr>
        <w:t>3</w:t>
      </w:r>
      <w:r>
        <w:rPr>
          <w:rFonts w:ascii="Times New Roman" w:hAnsi="Times New Roman"/>
          <w:spacing w:val="-1"/>
          <w:sz w:val="28"/>
          <w:szCs w:val="28"/>
          <w:lang w:val="uk-UA" w:eastAsia="ru-RU"/>
        </w:rPr>
        <w:t>, а у дорослих – 250-300 см</w:t>
      </w:r>
      <w:r>
        <w:rPr>
          <w:rFonts w:ascii="Times New Roman" w:hAnsi="Times New Roman"/>
          <w:spacing w:val="-1"/>
          <w:sz w:val="28"/>
          <w:szCs w:val="28"/>
          <w:vertAlign w:val="superscript"/>
          <w:lang w:val="uk-UA" w:eastAsia="ru-RU"/>
        </w:rPr>
        <w:t>3</w:t>
      </w:r>
      <w:r>
        <w:rPr>
          <w:rFonts w:ascii="Times New Roman" w:hAnsi="Times New Roman"/>
          <w:spacing w:val="-1"/>
          <w:sz w:val="28"/>
          <w:szCs w:val="28"/>
          <w:lang w:val="uk-UA" w:eastAsia="ru-RU"/>
        </w:rPr>
        <w:t xml:space="preserve">. Якщо за сім років (від 7 до 14) його обсяг зростає на </w:t>
      </w:r>
      <w:r>
        <w:rPr>
          <w:rFonts w:ascii="Times New Roman" w:hAnsi="Times New Roman"/>
          <w:spacing w:val="-1"/>
          <w:sz w:val="28"/>
          <w:szCs w:val="28"/>
          <w:lang w:val="uk-UA" w:eastAsia="ru-RU"/>
        </w:rPr>
        <w:lastRenderedPageBreak/>
        <w:t>30-35%, то за чотири роки (від 14 до 18) – на 60-70%. Збільшення ємності порожнини серця випереджає збільшення просвітів судин. Серце  нерідко «не встигає» за збільшенням загальних розмірів тіла.</w:t>
      </w:r>
    </w:p>
    <w:p w14:paraId="42850020" w14:textId="77777777" w:rsidR="006E2AA0" w:rsidRDefault="006E2AA0" w:rsidP="006E2AA0">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У віці 15-20 років у 10-15% юнаків і дівчат відзначається відносно «мале» серце,  що призводить до збільшення періоду відновних процесів після навантаження [1]. </w:t>
      </w:r>
    </w:p>
    <w:p w14:paraId="0362B6DA" w14:textId="77777777" w:rsidR="006E2AA0" w:rsidRDefault="006E2AA0" w:rsidP="006E2AA0">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Частота серцевих скорочень (ЧСС) у віці 15 років складає 76 ударів за хвилину, а у віці 20 років – у юнаків 65-70 ударів за хвилину, у дівчат – 70-75 ударів за  хвилину.</w:t>
      </w:r>
    </w:p>
    <w:p w14:paraId="7D0D79E5" w14:textId="77777777" w:rsidR="006E2AA0" w:rsidRDefault="006E2AA0" w:rsidP="006E2AA0">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У забезпеченні постачання тканин киснем важливим фактором є швидкість кровотоку. Час кругообігу  крові в 14-16 років становить 18с, а у дорослих – 17-29с. </w:t>
      </w:r>
    </w:p>
    <w:p w14:paraId="090A48F2" w14:textId="77777777" w:rsidR="006E2AA0" w:rsidRDefault="006E2AA0" w:rsidP="006E2AA0">
      <w:pPr>
        <w:shd w:val="clear" w:color="auto" w:fill="FFFFFF"/>
        <w:spacing w:after="0" w:line="360" w:lineRule="auto"/>
        <w:ind w:firstLine="709"/>
        <w:jc w:val="both"/>
        <w:rPr>
          <w:rFonts w:ascii="Times New Roman" w:hAnsi="Times New Roman"/>
          <w:spacing w:val="-3"/>
          <w:sz w:val="28"/>
          <w:szCs w:val="28"/>
          <w:lang w:val="uk-UA" w:eastAsia="ru-RU"/>
        </w:rPr>
      </w:pPr>
      <w:r>
        <w:rPr>
          <w:rFonts w:ascii="Times New Roman" w:hAnsi="Times New Roman"/>
          <w:spacing w:val="-5"/>
          <w:sz w:val="28"/>
          <w:szCs w:val="28"/>
          <w:lang w:val="uk-UA" w:eastAsia="ru-RU"/>
        </w:rPr>
        <w:t>За показниками ЧСС, обсягу серця, систолічного і хвилинного обсягу крові, ЖЕЛ, ХОД, максимальної вентиляції легенів, резерву дихання, МСК і кисневого пульсу школярі 17 років практично не поступаються дорослим.</w:t>
      </w:r>
      <w:r>
        <w:rPr>
          <w:rFonts w:ascii="Times New Roman" w:hAnsi="Times New Roman"/>
          <w:spacing w:val="-2"/>
          <w:sz w:val="28"/>
          <w:szCs w:val="28"/>
          <w:lang w:val="uk-UA" w:eastAsia="ru-RU"/>
        </w:rPr>
        <w:t xml:space="preserve"> Однак киснева ємність крові в них трохи знижена.</w:t>
      </w:r>
      <w:r>
        <w:rPr>
          <w:rFonts w:ascii="Times New Roman" w:hAnsi="Times New Roman"/>
          <w:spacing w:val="-3"/>
          <w:sz w:val="28"/>
          <w:szCs w:val="28"/>
          <w:lang w:val="uk-UA" w:eastAsia="ru-RU"/>
        </w:rPr>
        <w:t xml:space="preserve"> </w:t>
      </w:r>
    </w:p>
    <w:p w14:paraId="6A9D1E0A" w14:textId="77777777" w:rsidR="006E2AA0" w:rsidRDefault="006E2AA0" w:rsidP="006E2AA0">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З віком відбуваються зміни і в дихальній системі, з ростом  тіла потреба в кисні збільшується і органи дихання працюють більш напружено. Так, хвилинний об'єм  дихання у 14-річного підлітка становить на 1 кг ваги 110-130 мл, у дорослого ж всього лише 80-100 мл. Функціональні можливості  апаратуподиху ще недостатньо досконалі. Життєва ємність легень (ЖЄЛ) і максимальна легенева вентиляція  менша, ніж у дорослих. Обсяг вентиляції складає в 14-16 років – 45 л, в 17-18 років – 61 л на хвилину [1].</w:t>
      </w:r>
    </w:p>
    <w:p w14:paraId="28965354" w14:textId="77777777" w:rsidR="006E2AA0" w:rsidRDefault="006E2AA0" w:rsidP="006E2AA0">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 xml:space="preserve">Особливо велика роль фізичної культури в розвитку дихального апарату. Вчитель повинен звертати увагу на правильне формування і збільшення рухливості (екскурсії) грудної клітини, на зміцнення дихальних м’язів. Учнів необхідно навчити правильно дихати і допомогти їм оволодіти навичками грудного і діафрагмального (черевного) дихання. При цьому слід враховувати, що розвиток дихальної системи відбувається в єдності з розвитком інших </w:t>
      </w:r>
      <w:r>
        <w:rPr>
          <w:rFonts w:ascii="Times New Roman" w:hAnsi="Times New Roman"/>
          <w:spacing w:val="-1"/>
          <w:sz w:val="28"/>
          <w:szCs w:val="28"/>
          <w:lang w:val="uk-UA" w:eastAsia="ru-RU"/>
        </w:rPr>
        <w:lastRenderedPageBreak/>
        <w:t>систем організму і в різні вікові періоди пред’являються різні вимоги до розвитку фізичних якостей. Розвиток тих чи інших фізичних якостей треба розглядати не тільки з точки зору вдосконалення рухових здібностей, але і обов’язково з точки зору забезпечення нормального перебігу фізичного розвитку і підвищення функціональних  можливостей організму, що росте.</w:t>
      </w:r>
    </w:p>
    <w:p w14:paraId="2A07945C" w14:textId="77777777" w:rsidR="006E2AA0" w:rsidRDefault="006E2AA0" w:rsidP="006E2AA0">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У віці 15-16 років відзначається значне збільшення м’язової маси та вдосконалення нервово-м’язового апарату, створюються передумови до розвитку сили. Однак у заняттях з учнями цього віку слід утримуватися від силових вправ з граничними навантаженнями, тому що умови для розвитку сили створюють дещо пізніше – в 19-20 років [1].</w:t>
      </w:r>
    </w:p>
    <w:p w14:paraId="7FD354E6" w14:textId="77777777" w:rsidR="006E2AA0" w:rsidRDefault="006E2AA0" w:rsidP="006E2AA0">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 xml:space="preserve">Необхідно підкреслити, що навчання в середніх і старших класах співпадає з періодом статевого дозрівання. У цей період спостерігається підвищена збудливість і нестійкість нервової системи. </w:t>
      </w:r>
    </w:p>
    <w:p w14:paraId="696D06B2" w14:textId="77777777" w:rsidR="006E2AA0" w:rsidRDefault="006E2AA0" w:rsidP="006E2AA0">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Отже дослідженнями багатьох авторів [15, 16, 17, 18] виявлено взаємозв’язок фізичного розвитку, функціонального стану організму і рухових здібностей дітей, що вказує на необхідність врахування особливостей формування дитячого організму в процесі фізичного виховання.</w:t>
      </w:r>
    </w:p>
    <w:p w14:paraId="16A6C058" w14:textId="77777777" w:rsidR="006E2AA0" w:rsidRDefault="006E2AA0" w:rsidP="006E2AA0">
      <w:pPr>
        <w:shd w:val="clear" w:color="auto" w:fill="FFFFFF"/>
        <w:spacing w:after="0" w:line="360" w:lineRule="auto"/>
        <w:ind w:firstLine="709"/>
        <w:jc w:val="both"/>
        <w:rPr>
          <w:rFonts w:ascii="Times New Roman" w:hAnsi="Times New Roman"/>
          <w:spacing w:val="-4"/>
          <w:sz w:val="28"/>
          <w:szCs w:val="28"/>
          <w:lang w:val="uk-UA" w:eastAsia="ru-RU"/>
        </w:rPr>
      </w:pPr>
      <w:r>
        <w:rPr>
          <w:rFonts w:ascii="Times New Roman" w:hAnsi="Times New Roman"/>
          <w:spacing w:val="-3"/>
          <w:sz w:val="28"/>
          <w:szCs w:val="28"/>
          <w:lang w:val="uk-UA" w:eastAsia="ru-RU"/>
        </w:rPr>
        <w:t>Формування цих морфофункціональних структур розширює адаптивні можливості юнаків і дівчат не тільки до роботи помірної та великої інтенсивності, але й до субмаксимальних навантажень із значним кисневим боргом. У цілому вікові зміни різних форм витривалості протікають гетерохронно і повторюють процес формування фізіологічних механізмів,  відповідальних за певну рухову функцію [18].</w:t>
      </w:r>
      <w:r>
        <w:rPr>
          <w:rFonts w:ascii="Times New Roman" w:hAnsi="Times New Roman"/>
          <w:spacing w:val="-4"/>
          <w:sz w:val="28"/>
          <w:szCs w:val="28"/>
          <w:lang w:val="uk-UA" w:eastAsia="ru-RU"/>
        </w:rPr>
        <w:t xml:space="preserve"> </w:t>
      </w:r>
    </w:p>
    <w:p w14:paraId="162DB61B" w14:textId="77777777" w:rsidR="006E2AA0" w:rsidRDefault="006E2AA0" w:rsidP="006E2AA0">
      <w:pPr>
        <w:shd w:val="clear" w:color="auto" w:fill="FFFFFF"/>
        <w:spacing w:after="0" w:line="360" w:lineRule="auto"/>
        <w:ind w:firstLine="709"/>
        <w:jc w:val="both"/>
        <w:rPr>
          <w:rFonts w:ascii="Times New Roman" w:hAnsi="Times New Roman"/>
          <w:spacing w:val="-4"/>
          <w:sz w:val="28"/>
          <w:szCs w:val="28"/>
          <w:lang w:val="uk-UA" w:eastAsia="ru-RU"/>
        </w:rPr>
      </w:pPr>
      <w:r>
        <w:rPr>
          <w:rFonts w:ascii="Times New Roman" w:hAnsi="Times New Roman"/>
          <w:spacing w:val="-4"/>
          <w:sz w:val="28"/>
          <w:szCs w:val="28"/>
          <w:lang w:val="uk-UA" w:eastAsia="ru-RU"/>
        </w:rPr>
        <w:t xml:space="preserve">Останній пік приросту аеробної витривалості у юнаків </w:t>
      </w:r>
      <w:r>
        <w:rPr>
          <w:rFonts w:ascii="Times New Roman" w:hAnsi="Times New Roman"/>
          <w:sz w:val="28"/>
          <w:szCs w:val="28"/>
          <w:lang w:val="uk-UA" w:eastAsia="ru-RU"/>
        </w:rPr>
        <w:t>–</w:t>
      </w:r>
      <w:r>
        <w:rPr>
          <w:rFonts w:ascii="Times New Roman" w:hAnsi="Times New Roman"/>
          <w:spacing w:val="-4"/>
          <w:sz w:val="28"/>
          <w:szCs w:val="28"/>
          <w:lang w:val="uk-UA" w:eastAsia="ru-RU"/>
        </w:rPr>
        <w:t xml:space="preserve"> відзначається в     16-17 років; у дівчат інтенсивний розвиток цієї функції закінчується в 14 років.</w:t>
      </w:r>
      <w:r>
        <w:rPr>
          <w:rFonts w:ascii="Times New Roman" w:hAnsi="Times New Roman"/>
          <w:spacing w:val="-2"/>
          <w:sz w:val="28"/>
          <w:szCs w:val="28"/>
          <w:lang w:val="uk-UA" w:eastAsia="ru-RU"/>
        </w:rPr>
        <w:t xml:space="preserve"> Надалі темпи природного розвитку кардіореспіраторної системи у дівчат знижуються, а показники кисневого забезпечення їхнього організму залишаються зниженими в порівнянні із хлопчиками, юнаками й чоловіками.</w:t>
      </w:r>
      <w:r>
        <w:rPr>
          <w:rFonts w:ascii="Times New Roman" w:hAnsi="Times New Roman"/>
          <w:spacing w:val="-4"/>
          <w:sz w:val="28"/>
          <w:szCs w:val="28"/>
          <w:lang w:val="uk-UA" w:eastAsia="ru-RU"/>
        </w:rPr>
        <w:t xml:space="preserve"> За період шкільного навчання природний приріст аеробної витривалості в школярів </w:t>
      </w:r>
      <w:r>
        <w:rPr>
          <w:rFonts w:ascii="Times New Roman" w:hAnsi="Times New Roman"/>
          <w:spacing w:val="-4"/>
          <w:sz w:val="28"/>
          <w:szCs w:val="28"/>
          <w:lang w:val="uk-UA" w:eastAsia="ru-RU"/>
        </w:rPr>
        <w:lastRenderedPageBreak/>
        <w:t>(школярок) становить 28% (21%).</w:t>
      </w:r>
      <w:r>
        <w:rPr>
          <w:rFonts w:ascii="Times New Roman" w:hAnsi="Times New Roman"/>
          <w:spacing w:val="-5"/>
          <w:lang w:val="uk-UA" w:eastAsia="ru-RU"/>
        </w:rPr>
        <w:t xml:space="preserve"> </w:t>
      </w:r>
      <w:r>
        <w:rPr>
          <w:rFonts w:ascii="Times New Roman" w:hAnsi="Times New Roman"/>
          <w:spacing w:val="-5"/>
          <w:sz w:val="28"/>
          <w:szCs w:val="28"/>
          <w:lang w:val="uk-UA" w:eastAsia="ru-RU"/>
        </w:rPr>
        <w:t xml:space="preserve">Найбільш високі темпи розвитку інших локомоторних функцій у юнаків (дівчат) відзначаються: гнучкості хребетного стовпа </w:t>
      </w:r>
      <w:r>
        <w:rPr>
          <w:rFonts w:ascii="Times New Roman" w:hAnsi="Times New Roman"/>
          <w:sz w:val="28"/>
          <w:szCs w:val="28"/>
          <w:lang w:val="uk-UA" w:eastAsia="ru-RU"/>
        </w:rPr>
        <w:t>–</w:t>
      </w:r>
      <w:r>
        <w:rPr>
          <w:rFonts w:ascii="Times New Roman" w:hAnsi="Times New Roman"/>
          <w:spacing w:val="-5"/>
          <w:sz w:val="28"/>
          <w:szCs w:val="28"/>
          <w:lang w:val="uk-UA" w:eastAsia="ru-RU"/>
        </w:rPr>
        <w:t xml:space="preserve"> в 15-16 (16-17 років); статокінетичній стійкості (рівноваги), сили розгиначів тулуба й статичної витривалості згиначів рук – в 16-17 років.</w:t>
      </w:r>
      <w:r>
        <w:rPr>
          <w:rFonts w:ascii="Times New Roman" w:hAnsi="Times New Roman"/>
          <w:spacing w:val="-4"/>
          <w:sz w:val="28"/>
          <w:szCs w:val="28"/>
          <w:lang w:val="uk-UA" w:eastAsia="ru-RU"/>
        </w:rPr>
        <w:t xml:space="preserve"> </w:t>
      </w:r>
    </w:p>
    <w:p w14:paraId="72AFDDE2"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До 25 років рухова активність жінок знижується. Це приводить до збільшення маси тіла. За період з 17 до 25 років їхня маса збільшується на 10%, у результаті чого відбуваються неоднозначні зміни їх морфофункціонального статусу [19].</w:t>
      </w:r>
    </w:p>
    <w:p w14:paraId="5FE00A28"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 одного боку, у жінок збільшується абсолютна сила (10%) і статична витривалість (24%), а з іншого боку – знижується (4-6%) фізична працездатність, аеробна витривалість, швидкісно-силова й координаційна підготовленість.</w:t>
      </w:r>
    </w:p>
    <w:p w14:paraId="30F27F77" w14:textId="77777777" w:rsidR="006E2AA0" w:rsidRDefault="006E2AA0" w:rsidP="006E2AA0">
      <w:pPr>
        <w:spacing w:after="0" w:line="360" w:lineRule="auto"/>
        <w:ind w:firstLine="709"/>
        <w:jc w:val="both"/>
        <w:rPr>
          <w:rFonts w:ascii="Times New Roman" w:hAnsi="Times New Roman"/>
          <w:sz w:val="28"/>
          <w:szCs w:val="28"/>
          <w:lang w:val="uk-UA" w:eastAsia="ru-RU"/>
        </w:rPr>
      </w:pPr>
      <w:bookmarkStart w:id="5" w:name="_Toc144784542"/>
      <w:r>
        <w:rPr>
          <w:rFonts w:ascii="Times New Roman" w:hAnsi="Times New Roman"/>
          <w:sz w:val="28"/>
          <w:szCs w:val="28"/>
          <w:lang w:val="uk-UA" w:eastAsia="ru-RU"/>
        </w:rPr>
        <w:t xml:space="preserve">У чоловіків процеси старіння розвиваються пізніше, вони ведуть більше активний у руховому відношенні спосіб життя, і тому при збереженні тих же закономірностей темпи регресу рухових функцій у них виражені менш чітко. Простежується лише тенденція до зниження рівня «вибухової» сили й темпу швидкісних локомоцій. Ця тенденція пов’язана зі збільшенням маси тіла у чоловіків до 25-30 років. Природне зниження біологічних можливостей людини до прояву швидких і складнокоординованих рухів збільшується негативним впливом гіпокінезії. Як наслідок, знижується й аеробно-анаеробна витривалість [18-20].    </w:t>
      </w:r>
      <w:bookmarkEnd w:id="5"/>
    </w:p>
    <w:p w14:paraId="6210D763" w14:textId="77777777" w:rsidR="006E2AA0" w:rsidRDefault="006E2AA0" w:rsidP="006E2AA0">
      <w:pPr>
        <w:shd w:val="clear" w:color="auto" w:fill="FFFFFF"/>
        <w:spacing w:after="0" w:line="360" w:lineRule="auto"/>
        <w:ind w:firstLine="709"/>
        <w:jc w:val="both"/>
        <w:rPr>
          <w:rFonts w:ascii="Times New Roman" w:hAnsi="Times New Roman"/>
          <w:sz w:val="28"/>
          <w:szCs w:val="28"/>
          <w:lang w:val="uk-UA" w:eastAsia="ru-RU"/>
        </w:rPr>
      </w:pPr>
    </w:p>
    <w:p w14:paraId="3B23E508" w14:textId="77777777" w:rsidR="006E2AA0" w:rsidRDefault="006E2AA0" w:rsidP="006E2AA0">
      <w:pPr>
        <w:shd w:val="clear" w:color="auto" w:fill="FFFFFF"/>
        <w:tabs>
          <w:tab w:val="left" w:pos="2102"/>
        </w:tabs>
        <w:spacing w:after="0" w:line="360" w:lineRule="auto"/>
        <w:ind w:left="1260" w:hanging="540"/>
        <w:jc w:val="both"/>
        <w:rPr>
          <w:rFonts w:ascii="Times New Roman" w:hAnsi="Times New Roman"/>
          <w:sz w:val="28"/>
          <w:szCs w:val="20"/>
          <w:lang w:val="uk-UA" w:eastAsia="uk-UA"/>
        </w:rPr>
      </w:pPr>
      <w:r>
        <w:rPr>
          <w:rFonts w:ascii="Times New Roman" w:hAnsi="Times New Roman"/>
          <w:sz w:val="28"/>
          <w:szCs w:val="28"/>
          <w:lang w:val="uk-UA" w:eastAsia="ru-RU"/>
        </w:rPr>
        <w:t xml:space="preserve">1.3 </w:t>
      </w:r>
      <w:r>
        <w:rPr>
          <w:rFonts w:ascii="Times New Roman" w:hAnsi="Times New Roman"/>
          <w:sz w:val="28"/>
          <w:szCs w:val="20"/>
          <w:lang w:val="uk-UA" w:eastAsia="uk-UA"/>
        </w:rPr>
        <w:t>Контроль стану здоров’я в процесі фізичного виховання школярів</w:t>
      </w:r>
    </w:p>
    <w:p w14:paraId="6B16253E" w14:textId="77777777" w:rsidR="006E2AA0" w:rsidRDefault="006E2AA0" w:rsidP="006E2AA0">
      <w:pPr>
        <w:shd w:val="clear" w:color="auto" w:fill="FFFFFF"/>
        <w:tabs>
          <w:tab w:val="left" w:pos="2102"/>
        </w:tabs>
        <w:spacing w:after="0" w:line="360" w:lineRule="auto"/>
        <w:ind w:hanging="540"/>
        <w:jc w:val="both"/>
        <w:rPr>
          <w:rFonts w:ascii="Times New Roman" w:hAnsi="Times New Roman"/>
          <w:sz w:val="28"/>
          <w:szCs w:val="28"/>
          <w:lang w:val="uk-UA" w:eastAsia="uk-UA"/>
        </w:rPr>
      </w:pPr>
    </w:p>
    <w:p w14:paraId="4B9FA459" w14:textId="77777777" w:rsidR="006E2AA0" w:rsidRDefault="006E2AA0" w:rsidP="006E2AA0">
      <w:pPr>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Фізичний стан та здоров’я школярів завжди були</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є і будуть предметом пильної уваги суспільства</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адже здоров’я школяра сьогодні – це здоров’я нації в майбутньому.</w:t>
      </w:r>
    </w:p>
    <w:p w14:paraId="4670C8AB" w14:textId="77777777" w:rsidR="006E2AA0" w:rsidRDefault="006E2AA0" w:rsidP="006E2AA0">
      <w:pPr>
        <w:spacing w:after="0" w:line="360" w:lineRule="auto"/>
        <w:ind w:firstLine="567"/>
        <w:jc w:val="both"/>
        <w:rPr>
          <w:rFonts w:ascii="Times New Roman" w:hAnsi="Times New Roman"/>
          <w:spacing w:val="-4"/>
          <w:sz w:val="28"/>
          <w:szCs w:val="28"/>
          <w:lang w:val="uk-UA" w:eastAsia="uk-UA"/>
        </w:rPr>
      </w:pPr>
      <w:r>
        <w:rPr>
          <w:rFonts w:ascii="Times New Roman" w:hAnsi="Times New Roman"/>
          <w:spacing w:val="-4"/>
          <w:sz w:val="28"/>
          <w:szCs w:val="28"/>
          <w:lang w:val="uk-UA" w:eastAsia="uk-UA"/>
        </w:rPr>
        <w:t xml:space="preserve">Під фізичним станом розуміється готовність індивіда до виконання фізичної роботи, занять фізичною культурою і спортом. Фізичний стан визначається </w:t>
      </w:r>
      <w:r>
        <w:rPr>
          <w:rFonts w:ascii="Times New Roman" w:hAnsi="Times New Roman"/>
          <w:spacing w:val="-4"/>
          <w:sz w:val="28"/>
          <w:szCs w:val="28"/>
          <w:lang w:val="uk-UA" w:eastAsia="uk-UA"/>
        </w:rPr>
        <w:lastRenderedPageBreak/>
        <w:t>сукупністю взаємопов’язаних ознак</w:t>
      </w:r>
      <w:r>
        <w:rPr>
          <w:rFonts w:ascii="Symbol" w:eastAsia="Symbol" w:hAnsi="Symbol" w:cs="Symbol"/>
          <w:spacing w:val="-4"/>
          <w:sz w:val="28"/>
          <w:szCs w:val="28"/>
          <w:lang w:val="uk-UA" w:eastAsia="uk-UA"/>
        </w:rPr>
        <w:sym w:font="Symbol" w:char="F02C"/>
      </w:r>
      <w:r>
        <w:rPr>
          <w:rFonts w:ascii="Times New Roman" w:hAnsi="Times New Roman"/>
          <w:spacing w:val="-4"/>
          <w:sz w:val="28"/>
          <w:szCs w:val="28"/>
          <w:lang w:val="uk-UA" w:eastAsia="uk-UA"/>
        </w:rPr>
        <w:t xml:space="preserve"> котрі забезпечують нормальну взаємодію організму із навколишнім середовищем. Фізичний стан характеризується</w:t>
      </w:r>
      <w:r>
        <w:rPr>
          <w:rFonts w:ascii="Symbol" w:eastAsia="Symbol" w:hAnsi="Symbol" w:cs="Symbol"/>
          <w:spacing w:val="-4"/>
          <w:sz w:val="28"/>
          <w:szCs w:val="28"/>
          <w:lang w:val="uk-UA" w:eastAsia="uk-UA"/>
        </w:rPr>
        <w:sym w:font="Symbol" w:char="F03A"/>
      </w:r>
      <w:r>
        <w:rPr>
          <w:rFonts w:ascii="Times New Roman" w:hAnsi="Times New Roman"/>
          <w:spacing w:val="-4"/>
          <w:sz w:val="28"/>
          <w:szCs w:val="28"/>
          <w:lang w:val="uk-UA" w:eastAsia="uk-UA"/>
        </w:rPr>
        <w:t xml:space="preserve"> фізичним розвитком, функціональним станом органів і систем</w:t>
      </w:r>
      <w:r>
        <w:rPr>
          <w:rFonts w:ascii="Symbol" w:eastAsia="Symbol" w:hAnsi="Symbol" w:cs="Symbol"/>
          <w:spacing w:val="-4"/>
          <w:sz w:val="28"/>
          <w:szCs w:val="28"/>
          <w:lang w:val="uk-UA" w:eastAsia="uk-UA"/>
        </w:rPr>
        <w:sym w:font="Symbol" w:char="F02C"/>
      </w:r>
      <w:r>
        <w:rPr>
          <w:rFonts w:ascii="Times New Roman" w:hAnsi="Times New Roman"/>
          <w:spacing w:val="-4"/>
          <w:sz w:val="28"/>
          <w:szCs w:val="28"/>
          <w:lang w:val="uk-UA" w:eastAsia="uk-UA"/>
        </w:rPr>
        <w:t xml:space="preserve"> фізичною підготовленістю і фізичною працездатністю, а також залежить від статі і віку.</w:t>
      </w:r>
    </w:p>
    <w:p w14:paraId="6FCF15E5" w14:textId="77777777" w:rsidR="006E2AA0" w:rsidRDefault="006E2AA0" w:rsidP="006E2AA0">
      <w:pPr>
        <w:spacing w:after="0" w:line="360" w:lineRule="auto"/>
        <w:ind w:firstLine="567"/>
        <w:jc w:val="both"/>
        <w:rPr>
          <w:rFonts w:ascii="Times New Roman" w:hAnsi="Times New Roman"/>
          <w:spacing w:val="-8"/>
          <w:sz w:val="28"/>
          <w:szCs w:val="28"/>
          <w:lang w:val="uk-UA" w:eastAsia="ru-RU"/>
        </w:rPr>
      </w:pPr>
      <w:r>
        <w:rPr>
          <w:rFonts w:ascii="Times New Roman" w:hAnsi="Times New Roman"/>
          <w:spacing w:val="-8"/>
          <w:sz w:val="28"/>
          <w:szCs w:val="28"/>
          <w:lang w:val="uk-UA" w:eastAsia="ru-RU"/>
        </w:rPr>
        <w:t>Залежно від методів і засобів</w:t>
      </w:r>
      <w:r>
        <w:rPr>
          <w:rFonts w:ascii="Symbol" w:eastAsia="Symbol" w:hAnsi="Symbol" w:cs="Symbol"/>
          <w:spacing w:val="-8"/>
          <w:sz w:val="28"/>
          <w:szCs w:val="28"/>
          <w:lang w:val="uk-UA" w:eastAsia="ru-RU"/>
        </w:rPr>
        <w:sym w:font="Symbol" w:char="F02C"/>
      </w:r>
      <w:r>
        <w:rPr>
          <w:rFonts w:ascii="Times New Roman" w:hAnsi="Times New Roman"/>
          <w:spacing w:val="-8"/>
          <w:sz w:val="28"/>
          <w:szCs w:val="28"/>
          <w:lang w:val="uk-UA" w:eastAsia="ru-RU"/>
        </w:rPr>
        <w:t xml:space="preserve"> які застосовуються</w:t>
      </w:r>
      <w:r>
        <w:rPr>
          <w:rFonts w:ascii="Symbol" w:eastAsia="Symbol" w:hAnsi="Symbol" w:cs="Symbol"/>
          <w:spacing w:val="-8"/>
          <w:sz w:val="28"/>
          <w:szCs w:val="28"/>
          <w:lang w:val="uk-UA" w:eastAsia="ru-RU"/>
        </w:rPr>
        <w:sym w:font="Symbol" w:char="F02C"/>
      </w:r>
      <w:r>
        <w:rPr>
          <w:rFonts w:ascii="Times New Roman" w:hAnsi="Times New Roman"/>
          <w:spacing w:val="-8"/>
          <w:sz w:val="28"/>
          <w:szCs w:val="28"/>
          <w:lang w:val="uk-UA" w:eastAsia="ru-RU"/>
        </w:rPr>
        <w:t xml:space="preserve"> контроль може бути педагогічним</w:t>
      </w:r>
      <w:r>
        <w:rPr>
          <w:rFonts w:ascii="Symbol" w:eastAsia="Symbol" w:hAnsi="Symbol" w:cs="Symbol"/>
          <w:spacing w:val="-8"/>
          <w:sz w:val="28"/>
          <w:szCs w:val="28"/>
          <w:lang w:val="uk-UA" w:eastAsia="ru-RU"/>
        </w:rPr>
        <w:sym w:font="Symbol" w:char="F02C"/>
      </w:r>
      <w:r>
        <w:rPr>
          <w:rFonts w:ascii="Times New Roman" w:hAnsi="Times New Roman"/>
          <w:spacing w:val="-8"/>
          <w:sz w:val="28"/>
          <w:szCs w:val="28"/>
          <w:lang w:val="uk-UA" w:eastAsia="ru-RU"/>
        </w:rPr>
        <w:t xml:space="preserve"> медико-педагогічним</w:t>
      </w:r>
      <w:r>
        <w:rPr>
          <w:rFonts w:ascii="Symbol" w:eastAsia="Symbol" w:hAnsi="Symbol" w:cs="Symbol"/>
          <w:spacing w:val="-8"/>
          <w:sz w:val="28"/>
          <w:szCs w:val="28"/>
          <w:lang w:val="uk-UA" w:eastAsia="ru-RU"/>
        </w:rPr>
        <w:sym w:font="Symbol" w:char="F02C"/>
      </w:r>
      <w:r>
        <w:rPr>
          <w:rFonts w:ascii="Times New Roman" w:hAnsi="Times New Roman"/>
          <w:spacing w:val="-8"/>
          <w:sz w:val="28"/>
          <w:szCs w:val="28"/>
          <w:lang w:val="uk-UA" w:eastAsia="ru-RU"/>
        </w:rPr>
        <w:t xml:space="preserve"> соціально-психологічним і медико-біологічним.</w:t>
      </w:r>
    </w:p>
    <w:p w14:paraId="7687E0DC" w14:textId="77777777" w:rsidR="006E2AA0" w:rsidRDefault="006E2AA0" w:rsidP="006E2AA0">
      <w:pPr>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До методів педагогічного контролю</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які не потребують складного технічного забезпечення, належать</w:t>
      </w:r>
      <w:r>
        <w:rPr>
          <w:rFonts w:ascii="Symbol" w:eastAsia="Symbol" w:hAnsi="Symbol" w:cs="Symbol"/>
          <w:sz w:val="28"/>
          <w:szCs w:val="28"/>
          <w:lang w:val="uk-UA" w:eastAsia="ru-RU"/>
        </w:rPr>
        <w:sym w:font="Symbol" w:char="F03A"/>
      </w:r>
      <w:r>
        <w:rPr>
          <w:rFonts w:ascii="Times New Roman" w:hAnsi="Times New Roman"/>
          <w:sz w:val="28"/>
          <w:szCs w:val="28"/>
          <w:lang w:val="uk-UA" w:eastAsia="ru-RU"/>
        </w:rPr>
        <w:t xml:space="preserve"> </w:t>
      </w:r>
    </w:p>
    <w:p w14:paraId="55CA3CB3" w14:textId="77777777" w:rsidR="006E2AA0" w:rsidRDefault="006E2AA0" w:rsidP="006E2AA0">
      <w:pPr>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спостереження</w:t>
      </w:r>
      <w:r>
        <w:rPr>
          <w:rFonts w:ascii="Symbol" w:eastAsia="Symbol" w:hAnsi="Symbol" w:cs="Symbol"/>
          <w:sz w:val="28"/>
          <w:szCs w:val="28"/>
          <w:lang w:val="uk-UA" w:eastAsia="ru-RU"/>
        </w:rPr>
        <w:sym w:font="Symbol" w:char="F03B"/>
      </w:r>
    </w:p>
    <w:p w14:paraId="4A8784B4" w14:textId="77777777" w:rsidR="006E2AA0" w:rsidRDefault="006E2AA0" w:rsidP="006E2AA0">
      <w:pPr>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опитування</w:t>
      </w:r>
      <w:r>
        <w:rPr>
          <w:rFonts w:ascii="Symbol" w:eastAsia="Symbol" w:hAnsi="Symbol" w:cs="Symbol"/>
          <w:sz w:val="28"/>
          <w:szCs w:val="28"/>
          <w:lang w:val="uk-UA" w:eastAsia="ru-RU"/>
        </w:rPr>
        <w:sym w:font="Symbol" w:char="F03B"/>
      </w:r>
    </w:p>
    <w:p w14:paraId="4BFAD9E3" w14:textId="77777777" w:rsidR="006E2AA0" w:rsidRDefault="006E2AA0" w:rsidP="006E2AA0">
      <w:pPr>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комплексні експрес-системи діагностики</w:t>
      </w:r>
      <w:r>
        <w:rPr>
          <w:rFonts w:ascii="Symbol" w:eastAsia="Symbol" w:hAnsi="Symbol" w:cs="Symbol"/>
          <w:sz w:val="28"/>
          <w:szCs w:val="28"/>
          <w:lang w:val="uk-UA" w:eastAsia="ru-RU"/>
        </w:rPr>
        <w:sym w:font="Symbol" w:char="F03B"/>
      </w:r>
    </w:p>
    <w:p w14:paraId="7185B3E7" w14:textId="77777777" w:rsidR="006E2AA0" w:rsidRDefault="006E2AA0" w:rsidP="006E2AA0">
      <w:pPr>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контрольні рухові тести.</w:t>
      </w:r>
    </w:p>
    <w:p w14:paraId="315387F9" w14:textId="77777777" w:rsidR="006E2AA0" w:rsidRDefault="006E2AA0" w:rsidP="006E2AA0">
      <w:pPr>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Педагогічні спостереження  –  візуальний метод контролю.</w:t>
      </w:r>
    </w:p>
    <w:p w14:paraId="6C943A64" w14:textId="77777777" w:rsidR="006E2AA0" w:rsidRDefault="006E2AA0" w:rsidP="006E2AA0">
      <w:pPr>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Опитування може проводитись у вигляді інтерв’ю</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або анкетування. Інтерв’ю –  вербальний </w:t>
      </w:r>
      <w:r>
        <w:rPr>
          <w:rFonts w:ascii="Symbol" w:eastAsia="Symbol" w:hAnsi="Symbol" w:cs="Symbol"/>
          <w:sz w:val="28"/>
          <w:szCs w:val="28"/>
          <w:lang w:val="uk-UA" w:eastAsia="ru-RU"/>
        </w:rPr>
        <w:sym w:font="Symbol" w:char="F028"/>
      </w:r>
      <w:r>
        <w:rPr>
          <w:rFonts w:ascii="Times New Roman" w:hAnsi="Times New Roman"/>
          <w:sz w:val="28"/>
          <w:szCs w:val="28"/>
          <w:lang w:val="uk-UA" w:eastAsia="ru-RU"/>
        </w:rPr>
        <w:t>словесний</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усний</w:t>
      </w:r>
      <w:r>
        <w:rPr>
          <w:rFonts w:ascii="Symbol" w:eastAsia="Symbol" w:hAnsi="Symbol" w:cs="Symbol"/>
          <w:sz w:val="28"/>
          <w:szCs w:val="28"/>
          <w:lang w:val="uk-UA" w:eastAsia="ru-RU"/>
        </w:rPr>
        <w:sym w:font="Symbol" w:char="F029"/>
      </w:r>
      <w:r>
        <w:rPr>
          <w:rFonts w:ascii="Times New Roman" w:hAnsi="Times New Roman"/>
          <w:sz w:val="28"/>
          <w:szCs w:val="28"/>
          <w:lang w:val="uk-UA" w:eastAsia="ru-RU"/>
        </w:rPr>
        <w:t xml:space="preserve"> метод отримання інформації про оперативний стан об’єкта на основі його суб’єктивних відчуттів. Анкетування дає змогу отримувати інформацію про фізичний стан за результатами відповідей на запитання, складені за спеціальною програмою.</w:t>
      </w:r>
    </w:p>
    <w:p w14:paraId="0D90ED7E" w14:textId="77777777" w:rsidR="006E2AA0" w:rsidRDefault="006E2AA0" w:rsidP="006E2AA0">
      <w:pPr>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Комплексні експрес-системи діагностують фізичний стан і фізичне здоров’я тих, що займаються фізичними вправами.</w:t>
      </w:r>
    </w:p>
    <w:p w14:paraId="0BF3A244" w14:textId="77777777" w:rsidR="006E2AA0" w:rsidRDefault="006E2AA0" w:rsidP="006E2AA0">
      <w:pPr>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З допомогою контрольних рухових тестів визначається рівень розвитку рухових здібностей. Проведення контрольних рухових тестів полягає у виконанні конкретних вправ для визначення рівня розвитку однієї певної рухової якості [24-28].  </w:t>
      </w:r>
    </w:p>
    <w:p w14:paraId="1CA4B39E" w14:textId="77777777" w:rsidR="006E2AA0" w:rsidRDefault="006E2AA0" w:rsidP="006E2AA0">
      <w:pPr>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Педагогічний контроль дає можливість оцінювати рівень фізичної підготовленості осіб, які займаються фізичними вправами, динаміку росту їхніх рухових здібностей і, при необхідності, дає змогу вносити корективи в структуру та зміст навчального процесу.</w:t>
      </w:r>
    </w:p>
    <w:p w14:paraId="758B6E9D" w14:textId="77777777" w:rsidR="006E2AA0" w:rsidRDefault="006E2AA0" w:rsidP="006E2AA0">
      <w:pPr>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lastRenderedPageBreak/>
        <w:t>Медико-педагогічний контроль проводиться спільно із лікарем і вчителем фізичної культури з метою оцінювання впливу на організм школяра навантажень</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які виникають під час тренувальних занять.</w:t>
      </w:r>
    </w:p>
    <w:p w14:paraId="011F8269" w14:textId="77777777" w:rsidR="006E2AA0" w:rsidRDefault="006E2AA0" w:rsidP="006E2AA0">
      <w:pPr>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ab/>
        <w:t>Медико-біологічний контроль включає вивчення стану здоров’я і фізичного розвитку школярів</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можливостей різних функціональних систем</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окремих органів і механізмів</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які відповідають за життєдіяльність організму. </w:t>
      </w:r>
    </w:p>
    <w:p w14:paraId="30DAB5E9" w14:textId="77777777" w:rsidR="006E2AA0" w:rsidRDefault="006E2AA0" w:rsidP="006E2AA0">
      <w:pPr>
        <w:spacing w:after="0" w:line="360" w:lineRule="auto"/>
        <w:ind w:firstLine="567"/>
        <w:jc w:val="both"/>
        <w:rPr>
          <w:rFonts w:ascii="Times New Roman" w:hAnsi="Times New Roman"/>
          <w:spacing w:val="-4"/>
          <w:sz w:val="28"/>
          <w:szCs w:val="28"/>
          <w:lang w:val="uk-UA" w:eastAsia="ru-RU"/>
        </w:rPr>
      </w:pPr>
      <w:r>
        <w:rPr>
          <w:rFonts w:ascii="Times New Roman" w:hAnsi="Times New Roman"/>
          <w:spacing w:val="-4"/>
          <w:sz w:val="28"/>
          <w:szCs w:val="28"/>
          <w:lang w:val="uk-UA" w:eastAsia="ru-RU"/>
        </w:rPr>
        <w:t>Соціально-психологічний контроль вивчає особистість школяра</w:t>
      </w:r>
      <w:r>
        <w:rPr>
          <w:rFonts w:ascii="Symbol" w:eastAsia="Symbol" w:hAnsi="Symbol" w:cs="Symbol"/>
          <w:spacing w:val="-4"/>
          <w:sz w:val="28"/>
          <w:szCs w:val="28"/>
          <w:lang w:val="uk-UA" w:eastAsia="ru-RU"/>
        </w:rPr>
        <w:sym w:font="Symbol" w:char="F02C"/>
      </w:r>
      <w:r>
        <w:rPr>
          <w:rFonts w:ascii="Times New Roman" w:hAnsi="Times New Roman"/>
          <w:spacing w:val="-4"/>
          <w:sz w:val="28"/>
          <w:szCs w:val="28"/>
          <w:lang w:val="uk-UA" w:eastAsia="ru-RU"/>
        </w:rPr>
        <w:t xml:space="preserve"> його психічний стан і підготовленість</w:t>
      </w:r>
      <w:r>
        <w:rPr>
          <w:rFonts w:ascii="Symbol" w:eastAsia="Symbol" w:hAnsi="Symbol" w:cs="Symbol"/>
          <w:spacing w:val="-4"/>
          <w:sz w:val="28"/>
          <w:szCs w:val="28"/>
          <w:lang w:val="uk-UA" w:eastAsia="ru-RU"/>
        </w:rPr>
        <w:sym w:font="Symbol" w:char="F02C"/>
      </w:r>
      <w:r>
        <w:rPr>
          <w:rFonts w:ascii="Times New Roman" w:hAnsi="Times New Roman"/>
          <w:spacing w:val="-4"/>
          <w:sz w:val="28"/>
          <w:szCs w:val="28"/>
          <w:lang w:val="uk-UA" w:eastAsia="ru-RU"/>
        </w:rPr>
        <w:t xml:space="preserve"> мікроклімат у колективі та умови проведення занять.</w:t>
      </w:r>
    </w:p>
    <w:p w14:paraId="51817539" w14:textId="77777777" w:rsidR="006E2AA0" w:rsidRDefault="006E2AA0" w:rsidP="006E2AA0">
      <w:pPr>
        <w:spacing w:after="0" w:line="360" w:lineRule="auto"/>
        <w:ind w:firstLine="567"/>
        <w:jc w:val="both"/>
        <w:rPr>
          <w:rFonts w:ascii="Times New Roman" w:hAnsi="Times New Roman"/>
          <w:spacing w:val="-4"/>
          <w:sz w:val="28"/>
          <w:szCs w:val="28"/>
          <w:lang w:val="uk-UA" w:eastAsia="ru-RU"/>
        </w:rPr>
      </w:pPr>
      <w:r>
        <w:rPr>
          <w:rFonts w:ascii="Times New Roman" w:hAnsi="Times New Roman"/>
          <w:spacing w:val="-4"/>
          <w:sz w:val="28"/>
          <w:szCs w:val="28"/>
          <w:lang w:val="uk-UA" w:eastAsia="ru-RU"/>
        </w:rPr>
        <w:t>Метою педагогічного контролю є оптимізація навчально-тренувального процесу на основі об’єктивної оцінки різних сторін фізичної підготовленості і функціональних можливостей найважливіших систем організму школяра.</w:t>
      </w:r>
    </w:p>
    <w:p w14:paraId="6E7AFF48" w14:textId="77777777" w:rsidR="006E2AA0" w:rsidRDefault="006E2AA0" w:rsidP="006E2AA0">
      <w:pPr>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Завдання контролю</w:t>
      </w:r>
      <w:r>
        <w:rPr>
          <w:rFonts w:ascii="Symbol" w:eastAsia="Symbol" w:hAnsi="Symbol" w:cs="Symbol"/>
          <w:sz w:val="28"/>
          <w:szCs w:val="28"/>
          <w:lang w:val="uk-UA" w:eastAsia="ru-RU"/>
        </w:rPr>
        <w:sym w:font="Symbol" w:char="F03A"/>
      </w:r>
      <w:r>
        <w:rPr>
          <w:rFonts w:ascii="Times New Roman" w:hAnsi="Times New Roman"/>
          <w:sz w:val="28"/>
          <w:szCs w:val="28"/>
          <w:lang w:val="uk-UA" w:eastAsia="ru-RU"/>
        </w:rPr>
        <w:t xml:space="preserve"> </w:t>
      </w:r>
    </w:p>
    <w:p w14:paraId="7FA06124" w14:textId="77777777" w:rsidR="006E2AA0" w:rsidRDefault="006E2AA0" w:rsidP="006E2AA0">
      <w:pPr>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визначити та оцінити рівень фізичного стану та функціональних можливостей школярів у процесі занять фізичними вправами</w:t>
      </w:r>
      <w:r>
        <w:rPr>
          <w:rFonts w:ascii="Symbol" w:eastAsia="Symbol" w:hAnsi="Symbol" w:cs="Symbol"/>
          <w:sz w:val="28"/>
          <w:szCs w:val="28"/>
          <w:lang w:val="uk-UA" w:eastAsia="ru-RU"/>
        </w:rPr>
        <w:sym w:font="Symbol" w:char="F03B"/>
      </w:r>
    </w:p>
    <w:p w14:paraId="46BBA92C" w14:textId="77777777" w:rsidR="006E2AA0" w:rsidRDefault="006E2AA0" w:rsidP="006E2AA0">
      <w:pPr>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обґрунтувати профілактичні заходи зміцнення їхнього здоров’я</w:t>
      </w:r>
      <w:r>
        <w:rPr>
          <w:rFonts w:ascii="Symbol" w:eastAsia="Symbol" w:hAnsi="Symbol" w:cs="Symbol"/>
          <w:sz w:val="28"/>
          <w:szCs w:val="28"/>
          <w:lang w:val="uk-UA" w:eastAsia="ru-RU"/>
        </w:rPr>
        <w:sym w:font="Symbol" w:char="F03B"/>
      </w:r>
    </w:p>
    <w:p w14:paraId="2855EA02" w14:textId="77777777" w:rsidR="006E2AA0" w:rsidRDefault="006E2AA0" w:rsidP="006E2AA0">
      <w:pPr>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обґрунтувати раціональний режим оздоровчих тренувальних занять для представників різних вікових груп із різним рівнем фізичної підготовленості</w:t>
      </w:r>
      <w:r>
        <w:rPr>
          <w:rFonts w:ascii="Symbol" w:eastAsia="Symbol" w:hAnsi="Symbol" w:cs="Symbol"/>
          <w:sz w:val="28"/>
          <w:szCs w:val="28"/>
          <w:lang w:val="uk-UA" w:eastAsia="ru-RU"/>
        </w:rPr>
        <w:sym w:font="Symbol" w:char="F03B"/>
      </w:r>
    </w:p>
    <w:p w14:paraId="02FF0D39" w14:textId="77777777" w:rsidR="006E2AA0" w:rsidRDefault="006E2AA0" w:rsidP="006E2AA0">
      <w:pPr>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підвищити якість навчального процесу.</w:t>
      </w:r>
    </w:p>
    <w:p w14:paraId="0DAAE38E" w14:textId="77777777" w:rsidR="006E2AA0" w:rsidRDefault="006E2AA0" w:rsidP="006E2AA0">
      <w:pPr>
        <w:spacing w:after="0" w:line="360" w:lineRule="auto"/>
        <w:ind w:firstLine="567"/>
        <w:jc w:val="both"/>
        <w:rPr>
          <w:rFonts w:ascii="Times New Roman" w:hAnsi="Times New Roman"/>
          <w:spacing w:val="-4"/>
          <w:sz w:val="28"/>
          <w:szCs w:val="28"/>
          <w:lang w:val="uk-UA" w:eastAsia="ru-RU"/>
        </w:rPr>
      </w:pPr>
      <w:r>
        <w:rPr>
          <w:rFonts w:ascii="Times New Roman" w:hAnsi="Times New Roman"/>
          <w:spacing w:val="-4"/>
          <w:sz w:val="28"/>
          <w:szCs w:val="28"/>
          <w:lang w:val="uk-UA" w:eastAsia="ru-RU"/>
        </w:rPr>
        <w:t xml:space="preserve">Об’єктом контролю у фізичному вихованні є зміст навчально-тренувального процесу </w:t>
      </w:r>
      <w:r>
        <w:rPr>
          <w:rFonts w:ascii="Symbol" w:eastAsia="Symbol" w:hAnsi="Symbol" w:cs="Symbol"/>
          <w:spacing w:val="-4"/>
          <w:sz w:val="28"/>
          <w:szCs w:val="28"/>
          <w:lang w:val="uk-UA" w:eastAsia="ru-RU"/>
        </w:rPr>
        <w:sym w:font="Symbol" w:char="F05B"/>
      </w:r>
      <w:r>
        <w:rPr>
          <w:rFonts w:ascii="Times New Roman" w:hAnsi="Times New Roman"/>
          <w:spacing w:val="-4"/>
          <w:sz w:val="28"/>
          <w:szCs w:val="28"/>
          <w:lang w:val="uk-UA" w:eastAsia="ru-RU"/>
        </w:rPr>
        <w:t>43</w:t>
      </w:r>
      <w:r>
        <w:rPr>
          <w:rFonts w:ascii="Symbol" w:eastAsia="Symbol" w:hAnsi="Symbol" w:cs="Symbol"/>
          <w:spacing w:val="-4"/>
          <w:sz w:val="28"/>
          <w:szCs w:val="28"/>
          <w:lang w:val="uk-UA" w:eastAsia="ru-RU"/>
        </w:rPr>
        <w:sym w:font="Symbol" w:char="F05D"/>
      </w:r>
      <w:r>
        <w:rPr>
          <w:rFonts w:ascii="Times New Roman" w:hAnsi="Times New Roman"/>
          <w:spacing w:val="-4"/>
          <w:sz w:val="28"/>
          <w:szCs w:val="28"/>
          <w:lang w:val="uk-UA" w:eastAsia="ru-RU"/>
        </w:rPr>
        <w:t>.</w:t>
      </w:r>
    </w:p>
    <w:p w14:paraId="6FE879A1" w14:textId="77777777" w:rsidR="006E2AA0" w:rsidRDefault="006E2AA0" w:rsidP="006E2AA0">
      <w:pPr>
        <w:spacing w:after="0" w:line="360" w:lineRule="auto"/>
        <w:ind w:firstLine="567"/>
        <w:jc w:val="both"/>
        <w:rPr>
          <w:rFonts w:ascii="Times New Roman" w:hAnsi="Times New Roman"/>
          <w:spacing w:val="-4"/>
          <w:sz w:val="28"/>
          <w:szCs w:val="28"/>
          <w:lang w:val="uk-UA" w:eastAsia="ru-RU"/>
        </w:rPr>
      </w:pPr>
      <w:r>
        <w:rPr>
          <w:rFonts w:ascii="Times New Roman" w:hAnsi="Times New Roman"/>
          <w:spacing w:val="-4"/>
          <w:sz w:val="28"/>
          <w:szCs w:val="28"/>
          <w:lang w:val="uk-UA" w:eastAsia="ru-RU"/>
        </w:rPr>
        <w:t xml:space="preserve">Система педагогічного контролю є важливою ланкою управління процесом фізичного виховання школярів. </w:t>
      </w:r>
    </w:p>
    <w:p w14:paraId="448F0B6D" w14:textId="77777777" w:rsidR="006E2AA0" w:rsidRDefault="006E2AA0" w:rsidP="006E2AA0">
      <w:pPr>
        <w:spacing w:after="0" w:line="360" w:lineRule="auto"/>
        <w:ind w:firstLine="567"/>
        <w:jc w:val="both"/>
        <w:rPr>
          <w:rFonts w:ascii="Times New Roman" w:hAnsi="Times New Roman"/>
          <w:spacing w:val="-4"/>
          <w:sz w:val="28"/>
          <w:szCs w:val="28"/>
          <w:lang w:val="uk-UA" w:eastAsia="ru-RU"/>
        </w:rPr>
      </w:pPr>
      <w:r>
        <w:rPr>
          <w:rFonts w:ascii="Times New Roman" w:hAnsi="Times New Roman"/>
          <w:spacing w:val="-4"/>
          <w:sz w:val="28"/>
          <w:szCs w:val="28"/>
          <w:lang w:val="uk-UA" w:eastAsia="ru-RU"/>
        </w:rPr>
        <w:t>Ефективність управління можлива лише за наявності об’єктивної інформації про фізичний стан тих, що займаються. Її  можна отримати  за допомогою педагогічного контролю</w:t>
      </w:r>
      <w:r>
        <w:rPr>
          <w:rFonts w:ascii="Symbol" w:eastAsia="Symbol" w:hAnsi="Symbol" w:cs="Symbol"/>
          <w:spacing w:val="-4"/>
          <w:sz w:val="28"/>
          <w:szCs w:val="28"/>
          <w:lang w:val="uk-UA" w:eastAsia="ru-RU"/>
        </w:rPr>
        <w:sym w:font="Symbol" w:char="F02C"/>
      </w:r>
      <w:r>
        <w:rPr>
          <w:rFonts w:ascii="Times New Roman" w:hAnsi="Times New Roman"/>
          <w:spacing w:val="-4"/>
          <w:sz w:val="28"/>
          <w:szCs w:val="28"/>
          <w:lang w:val="uk-UA" w:eastAsia="ru-RU"/>
        </w:rPr>
        <w:t xml:space="preserve"> яка у свою чергу доповнюється даними інших видів контролю.</w:t>
      </w:r>
    </w:p>
    <w:p w14:paraId="3EB62AD7" w14:textId="77777777" w:rsidR="006E2AA0" w:rsidRDefault="006E2AA0" w:rsidP="006E2AA0">
      <w:pPr>
        <w:spacing w:after="0" w:line="360" w:lineRule="auto"/>
        <w:ind w:firstLine="567"/>
        <w:jc w:val="both"/>
        <w:rPr>
          <w:rFonts w:ascii="Times New Roman" w:hAnsi="Times New Roman"/>
          <w:spacing w:val="-4"/>
          <w:sz w:val="28"/>
          <w:szCs w:val="28"/>
          <w:lang w:val="uk-UA" w:eastAsia="ru-RU"/>
        </w:rPr>
      </w:pPr>
      <w:r>
        <w:rPr>
          <w:rFonts w:ascii="Times New Roman" w:hAnsi="Times New Roman"/>
          <w:spacing w:val="-4"/>
          <w:sz w:val="28"/>
          <w:szCs w:val="28"/>
          <w:lang w:val="uk-UA" w:eastAsia="ru-RU"/>
        </w:rPr>
        <w:t>При здійсненні педагогічного контролю за руховими діями прийнято розрізняти три типи стану</w:t>
      </w:r>
      <w:r>
        <w:rPr>
          <w:rFonts w:ascii="Symbol" w:eastAsia="Symbol" w:hAnsi="Symbol" w:cs="Symbol"/>
          <w:spacing w:val="-4"/>
          <w:sz w:val="28"/>
          <w:szCs w:val="28"/>
          <w:lang w:val="uk-UA" w:eastAsia="ru-RU"/>
        </w:rPr>
        <w:sym w:font="Symbol" w:char="F03A"/>
      </w:r>
      <w:r>
        <w:rPr>
          <w:rFonts w:ascii="Times New Roman" w:hAnsi="Times New Roman"/>
          <w:spacing w:val="-4"/>
          <w:sz w:val="28"/>
          <w:szCs w:val="28"/>
          <w:lang w:val="uk-UA" w:eastAsia="ru-RU"/>
        </w:rPr>
        <w:t xml:space="preserve"> етапний – відносно стабільний</w:t>
      </w:r>
      <w:r>
        <w:rPr>
          <w:rFonts w:ascii="Symbol" w:eastAsia="Symbol" w:hAnsi="Symbol" w:cs="Symbol"/>
          <w:spacing w:val="-4"/>
          <w:sz w:val="28"/>
          <w:szCs w:val="28"/>
          <w:lang w:val="uk-UA" w:eastAsia="ru-RU"/>
        </w:rPr>
        <w:sym w:font="Symbol" w:char="F02C"/>
      </w:r>
      <w:r>
        <w:rPr>
          <w:rFonts w:ascii="Times New Roman" w:hAnsi="Times New Roman"/>
          <w:spacing w:val="-4"/>
          <w:sz w:val="28"/>
          <w:szCs w:val="28"/>
          <w:lang w:val="uk-UA" w:eastAsia="ru-RU"/>
        </w:rPr>
        <w:t xml:space="preserve"> мало піддається </w:t>
      </w:r>
      <w:r>
        <w:rPr>
          <w:rFonts w:ascii="Times New Roman" w:hAnsi="Times New Roman"/>
          <w:spacing w:val="-4"/>
          <w:sz w:val="28"/>
          <w:szCs w:val="28"/>
          <w:lang w:val="uk-UA" w:eastAsia="ru-RU"/>
        </w:rPr>
        <w:lastRenderedPageBreak/>
        <w:t>тренувальному впливу</w:t>
      </w:r>
      <w:r>
        <w:rPr>
          <w:rFonts w:ascii="Symbol" w:eastAsia="Symbol" w:hAnsi="Symbol" w:cs="Symbol"/>
          <w:spacing w:val="-4"/>
          <w:sz w:val="28"/>
          <w:szCs w:val="28"/>
          <w:lang w:val="uk-UA" w:eastAsia="ru-RU"/>
        </w:rPr>
        <w:sym w:font="Symbol" w:char="F03B"/>
      </w:r>
      <w:r>
        <w:rPr>
          <w:rFonts w:ascii="Times New Roman" w:hAnsi="Times New Roman"/>
          <w:spacing w:val="-4"/>
          <w:sz w:val="28"/>
          <w:szCs w:val="28"/>
          <w:lang w:val="uk-UA" w:eastAsia="ru-RU"/>
        </w:rPr>
        <w:t xml:space="preserve"> поточний – більш рухомий</w:t>
      </w:r>
      <w:r>
        <w:rPr>
          <w:rFonts w:ascii="Symbol" w:eastAsia="Symbol" w:hAnsi="Symbol" w:cs="Symbol"/>
          <w:spacing w:val="-4"/>
          <w:sz w:val="28"/>
          <w:szCs w:val="28"/>
          <w:lang w:val="uk-UA" w:eastAsia="ru-RU"/>
        </w:rPr>
        <w:sym w:font="Symbol" w:char="F03B"/>
      </w:r>
      <w:r>
        <w:rPr>
          <w:rFonts w:ascii="Times New Roman" w:hAnsi="Times New Roman"/>
          <w:spacing w:val="-4"/>
          <w:sz w:val="28"/>
          <w:szCs w:val="28"/>
          <w:lang w:val="uk-UA" w:eastAsia="ru-RU"/>
        </w:rPr>
        <w:t xml:space="preserve"> оперативний – найбільш лабільний. Залежно від цих типів стану розрізняють три види контролю</w:t>
      </w:r>
      <w:r>
        <w:rPr>
          <w:rFonts w:ascii="Symbol" w:eastAsia="Symbol" w:hAnsi="Symbol" w:cs="Symbol"/>
          <w:spacing w:val="-4"/>
          <w:sz w:val="28"/>
          <w:szCs w:val="28"/>
          <w:lang w:val="uk-UA" w:eastAsia="ru-RU"/>
        </w:rPr>
        <w:sym w:font="Symbol" w:char="F03A"/>
      </w:r>
      <w:r>
        <w:rPr>
          <w:rFonts w:ascii="Times New Roman" w:hAnsi="Times New Roman"/>
          <w:spacing w:val="-4"/>
          <w:sz w:val="28"/>
          <w:szCs w:val="28"/>
          <w:lang w:val="uk-UA" w:eastAsia="ru-RU"/>
        </w:rPr>
        <w:t xml:space="preserve"> етапний</w:t>
      </w:r>
      <w:r>
        <w:rPr>
          <w:rFonts w:ascii="Symbol" w:eastAsia="Symbol" w:hAnsi="Symbol" w:cs="Symbol"/>
          <w:spacing w:val="-4"/>
          <w:sz w:val="28"/>
          <w:szCs w:val="28"/>
          <w:lang w:val="uk-UA" w:eastAsia="ru-RU"/>
        </w:rPr>
        <w:sym w:font="Symbol" w:char="F02C"/>
      </w:r>
      <w:r>
        <w:rPr>
          <w:rFonts w:ascii="Times New Roman" w:hAnsi="Times New Roman"/>
          <w:spacing w:val="-4"/>
          <w:sz w:val="28"/>
          <w:szCs w:val="28"/>
          <w:lang w:val="uk-UA" w:eastAsia="ru-RU"/>
        </w:rPr>
        <w:t xml:space="preserve"> поточний і оперативний.</w:t>
      </w:r>
    </w:p>
    <w:p w14:paraId="6D965691" w14:textId="77777777" w:rsidR="006E2AA0" w:rsidRDefault="006E2AA0" w:rsidP="006E2AA0">
      <w:pPr>
        <w:spacing w:after="0" w:line="360" w:lineRule="auto"/>
        <w:ind w:firstLine="567"/>
        <w:jc w:val="both"/>
        <w:rPr>
          <w:rFonts w:ascii="Times New Roman" w:hAnsi="Times New Roman"/>
          <w:spacing w:val="-8"/>
          <w:sz w:val="28"/>
          <w:szCs w:val="28"/>
          <w:lang w:val="uk-UA" w:eastAsia="ru-RU"/>
        </w:rPr>
      </w:pPr>
      <w:r>
        <w:rPr>
          <w:rFonts w:ascii="Times New Roman" w:hAnsi="Times New Roman"/>
          <w:spacing w:val="-8"/>
          <w:sz w:val="28"/>
          <w:szCs w:val="28"/>
          <w:lang w:val="uk-UA" w:eastAsia="ru-RU"/>
        </w:rPr>
        <w:t xml:space="preserve">Етапний контроль </w:t>
      </w:r>
      <w:r>
        <w:rPr>
          <w:rFonts w:ascii="Symbol" w:eastAsia="Symbol" w:hAnsi="Symbol" w:cs="Symbol"/>
          <w:spacing w:val="-8"/>
          <w:sz w:val="28"/>
          <w:szCs w:val="28"/>
          <w:lang w:val="uk-UA" w:eastAsia="ru-RU"/>
        </w:rPr>
        <w:sym w:font="Symbol" w:char="F02D"/>
      </w:r>
      <w:r>
        <w:rPr>
          <w:rFonts w:ascii="Times New Roman" w:hAnsi="Times New Roman"/>
          <w:spacing w:val="-8"/>
          <w:sz w:val="28"/>
          <w:szCs w:val="28"/>
          <w:lang w:val="uk-UA" w:eastAsia="ru-RU"/>
        </w:rPr>
        <w:t xml:space="preserve"> найпопулярніший вид контролю</w:t>
      </w:r>
      <w:r>
        <w:rPr>
          <w:rFonts w:ascii="Symbol" w:eastAsia="Symbol" w:hAnsi="Symbol" w:cs="Symbol"/>
          <w:spacing w:val="-8"/>
          <w:sz w:val="28"/>
          <w:szCs w:val="28"/>
          <w:lang w:val="uk-UA" w:eastAsia="ru-RU"/>
        </w:rPr>
        <w:sym w:font="Symbol" w:char="F02C"/>
      </w:r>
      <w:r>
        <w:rPr>
          <w:rFonts w:ascii="Times New Roman" w:hAnsi="Times New Roman"/>
          <w:spacing w:val="-8"/>
          <w:sz w:val="28"/>
          <w:szCs w:val="28"/>
          <w:lang w:val="uk-UA" w:eastAsia="ru-RU"/>
        </w:rPr>
        <w:t xml:space="preserve"> який використовується в педагогічній практиці. </w:t>
      </w:r>
      <w:r>
        <w:rPr>
          <w:rFonts w:ascii="Times New Roman" w:hAnsi="Times New Roman"/>
          <w:spacing w:val="-4"/>
          <w:sz w:val="28"/>
          <w:szCs w:val="28"/>
          <w:lang w:val="uk-UA" w:eastAsia="ru-RU"/>
        </w:rPr>
        <w:t>Його основними засобами є тести для визначення рівня</w:t>
      </w:r>
    </w:p>
    <w:p w14:paraId="3B83D80F" w14:textId="77777777" w:rsidR="006E2AA0" w:rsidRDefault="006E2AA0" w:rsidP="006E2AA0">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розвитку фізичних якостей та здібностей школярів.</w:t>
      </w:r>
    </w:p>
    <w:p w14:paraId="4C049A21" w14:textId="77777777" w:rsidR="006E2AA0" w:rsidRDefault="006E2AA0" w:rsidP="006E2AA0">
      <w:pPr>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Етапний контроль виявляє зміни фізичного стану під впливом відносно тривалого періоду занять фізичними вправами. У зв’язку з цим у процесі етапного контролю всебічно оцінюється рівень різних сторін підготовленості</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визначаються недоліки й подальші резерви вдосконалення. </w:t>
      </w:r>
    </w:p>
    <w:p w14:paraId="6799C64B" w14:textId="77777777" w:rsidR="006E2AA0" w:rsidRDefault="006E2AA0" w:rsidP="006E2AA0">
      <w:pPr>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Етапний контроль дає змогу розробляти раціональну стратегію побудови занять – систему планування.</w:t>
      </w:r>
    </w:p>
    <w:p w14:paraId="11591114" w14:textId="77777777" w:rsidR="006E2AA0" w:rsidRDefault="006E2AA0" w:rsidP="006E2AA0">
      <w:pPr>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Поточний контроль визначає реакцію організму на роботу переважно різної направленості</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визначає формування процесів втоми під впливом навантаження серії або окремих занять</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враховує протікання процесів відновлення. Цей вид дає можливість реалізувати прогнозуючу функцію контролю</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тобто передбачати очікуваний результат у будь-якому завданні. Однак виявлення</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того які вправи найкраще враховують можливості школярів у певній руховій вправі</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практично неможливе без використання методів множинного кореляційного й регресивного аналізу [43, 44].</w:t>
      </w:r>
    </w:p>
    <w:p w14:paraId="20F0D9F9" w14:textId="77777777" w:rsidR="006E2AA0" w:rsidRDefault="006E2AA0" w:rsidP="006E2AA0">
      <w:pPr>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Оперативний контроль передбачає оцінювання оперативних станів – термінових реакцій організму на навантаження  в ході тренувального заняття. Він  направлений на оптимізацію програм навчально-тренувальних занять. </w:t>
      </w:r>
    </w:p>
    <w:p w14:paraId="52E6F7A7" w14:textId="77777777" w:rsidR="006E2AA0" w:rsidRDefault="006E2AA0" w:rsidP="006E2AA0">
      <w:pPr>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Методика оперативного контролю вимагає наявності експрес-методів</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які дають змогу швидко</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з максимальною точністю в умовах навчального процесу вимірювати й оцінювати поточний стан тих</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що займаються фізичними вправами.</w:t>
      </w:r>
    </w:p>
    <w:p w14:paraId="01B7A57A" w14:textId="77777777" w:rsidR="006E2AA0" w:rsidRDefault="006E2AA0" w:rsidP="006E2AA0">
      <w:pPr>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 Однією з основних завдань цього виду контролю є раціональний підбір тестів, які повинні</w:t>
      </w:r>
      <w:r>
        <w:rPr>
          <w:rFonts w:ascii="Symbol" w:eastAsia="Symbol" w:hAnsi="Symbol" w:cs="Symbol"/>
          <w:sz w:val="28"/>
          <w:szCs w:val="28"/>
          <w:lang w:val="uk-UA" w:eastAsia="ru-RU"/>
        </w:rPr>
        <w:sym w:font="Symbol" w:char="F03A"/>
      </w:r>
    </w:p>
    <w:p w14:paraId="7D53EAB2" w14:textId="77777777" w:rsidR="006E2AA0" w:rsidRDefault="006E2AA0" w:rsidP="006E2AA0">
      <w:pPr>
        <w:spacing w:after="0" w:line="360" w:lineRule="auto"/>
        <w:ind w:left="360"/>
        <w:jc w:val="both"/>
        <w:rPr>
          <w:rFonts w:ascii="Times New Roman" w:hAnsi="Times New Roman"/>
          <w:sz w:val="28"/>
          <w:szCs w:val="28"/>
          <w:lang w:val="uk-UA" w:eastAsia="ru-RU"/>
        </w:rPr>
      </w:pPr>
      <w:r>
        <w:rPr>
          <w:rFonts w:ascii="Times New Roman" w:hAnsi="Times New Roman"/>
          <w:sz w:val="28"/>
          <w:szCs w:val="28"/>
          <w:lang w:val="uk-UA" w:eastAsia="ru-RU"/>
        </w:rPr>
        <w:lastRenderedPageBreak/>
        <w:t>- об’єктивно виявляти й оцінювати фізичні якості та здібності</w:t>
      </w:r>
      <w:r>
        <w:rPr>
          <w:rFonts w:ascii="Symbol" w:eastAsia="Symbol" w:hAnsi="Symbol" w:cs="Symbol"/>
          <w:sz w:val="28"/>
          <w:szCs w:val="28"/>
          <w:lang w:val="uk-UA" w:eastAsia="ru-RU"/>
        </w:rPr>
        <w:sym w:font="Symbol" w:char="F03B"/>
      </w:r>
    </w:p>
    <w:p w14:paraId="175FA368" w14:textId="77777777" w:rsidR="006E2AA0" w:rsidRDefault="006E2AA0" w:rsidP="006E2AA0">
      <w:pPr>
        <w:spacing w:after="0" w:line="360" w:lineRule="auto"/>
        <w:ind w:firstLine="360"/>
        <w:jc w:val="both"/>
        <w:rPr>
          <w:rFonts w:ascii="Times New Roman" w:hAnsi="Times New Roman"/>
          <w:sz w:val="28"/>
          <w:szCs w:val="28"/>
          <w:lang w:val="uk-UA" w:eastAsia="ru-RU"/>
        </w:rPr>
      </w:pPr>
      <w:r>
        <w:rPr>
          <w:rFonts w:ascii="Times New Roman" w:hAnsi="Times New Roman"/>
          <w:sz w:val="28"/>
          <w:szCs w:val="28"/>
          <w:lang w:val="uk-UA" w:eastAsia="ru-RU"/>
        </w:rPr>
        <w:t xml:space="preserve">- бути зрозумілими для школярів і для тих, кому потрібна дана інформація </w:t>
      </w:r>
      <w:r>
        <w:rPr>
          <w:rFonts w:ascii="Symbol" w:eastAsia="Symbol" w:hAnsi="Symbol" w:cs="Symbol"/>
          <w:sz w:val="28"/>
          <w:szCs w:val="28"/>
          <w:lang w:val="uk-UA" w:eastAsia="ru-RU"/>
        </w:rPr>
        <w:sym w:font="Symbol" w:char="F028"/>
      </w:r>
      <w:r>
        <w:rPr>
          <w:rFonts w:ascii="Times New Roman" w:hAnsi="Times New Roman"/>
          <w:sz w:val="28"/>
          <w:szCs w:val="28"/>
          <w:lang w:val="uk-UA" w:eastAsia="ru-RU"/>
        </w:rPr>
        <w:t>вчитель</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тренер</w:t>
      </w:r>
      <w:r>
        <w:rPr>
          <w:rFonts w:ascii="Symbol" w:eastAsia="Symbol" w:hAnsi="Symbol" w:cs="Symbol"/>
          <w:sz w:val="28"/>
          <w:szCs w:val="28"/>
          <w:lang w:val="uk-UA" w:eastAsia="ru-RU"/>
        </w:rPr>
        <w:sym w:font="Symbol" w:char="F029"/>
      </w:r>
      <w:r>
        <w:rPr>
          <w:rFonts w:ascii="Symbol" w:eastAsia="Symbol" w:hAnsi="Symbol" w:cs="Symbol"/>
          <w:sz w:val="28"/>
          <w:szCs w:val="28"/>
          <w:lang w:val="uk-UA" w:eastAsia="ru-RU"/>
        </w:rPr>
        <w:sym w:font="Symbol" w:char="F03B"/>
      </w:r>
    </w:p>
    <w:p w14:paraId="4B0C972F" w14:textId="77777777" w:rsidR="006E2AA0" w:rsidRDefault="006E2AA0" w:rsidP="006E2AA0">
      <w:pPr>
        <w:spacing w:after="0" w:line="360" w:lineRule="auto"/>
        <w:ind w:firstLine="360"/>
        <w:jc w:val="both"/>
        <w:rPr>
          <w:rFonts w:ascii="Times New Roman" w:hAnsi="Times New Roman"/>
          <w:sz w:val="28"/>
          <w:szCs w:val="28"/>
          <w:lang w:val="uk-UA" w:eastAsia="ru-RU"/>
        </w:rPr>
      </w:pPr>
      <w:r>
        <w:rPr>
          <w:rFonts w:ascii="Times New Roman" w:hAnsi="Times New Roman"/>
          <w:sz w:val="28"/>
          <w:szCs w:val="28"/>
          <w:lang w:val="uk-UA" w:eastAsia="ru-RU"/>
        </w:rPr>
        <w:t xml:space="preserve">- природно вписуватися в навчально-тренувальний процес, не порушуючи </w:t>
      </w:r>
    </w:p>
    <w:p w14:paraId="3D10CE13" w14:textId="77777777" w:rsidR="006E2AA0" w:rsidRDefault="006E2AA0" w:rsidP="006E2AA0">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його організації і не ставлячи перед школярами незвичних завдань</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які можуть викликати несприятливі реакції психіки й функціональних систем</w:t>
      </w:r>
      <w:r>
        <w:rPr>
          <w:rFonts w:ascii="Symbol" w:eastAsia="Symbol" w:hAnsi="Symbol" w:cs="Symbol"/>
          <w:sz w:val="28"/>
          <w:szCs w:val="28"/>
          <w:lang w:val="uk-UA" w:eastAsia="ru-RU"/>
        </w:rPr>
        <w:sym w:font="Symbol" w:char="F03B"/>
      </w:r>
    </w:p>
    <w:p w14:paraId="48BE8D3D" w14:textId="77777777" w:rsidR="006E2AA0" w:rsidRDefault="006E2AA0" w:rsidP="006E2AA0">
      <w:pPr>
        <w:spacing w:after="0" w:line="360" w:lineRule="auto"/>
        <w:ind w:firstLine="360"/>
        <w:jc w:val="both"/>
        <w:rPr>
          <w:rFonts w:ascii="Times New Roman" w:hAnsi="Times New Roman"/>
          <w:sz w:val="28"/>
          <w:szCs w:val="28"/>
          <w:lang w:val="uk-UA" w:eastAsia="ru-RU"/>
        </w:rPr>
      </w:pPr>
      <w:r>
        <w:rPr>
          <w:rFonts w:ascii="Times New Roman" w:hAnsi="Times New Roman"/>
          <w:sz w:val="28"/>
          <w:szCs w:val="28"/>
          <w:lang w:val="uk-UA" w:eastAsia="ru-RU"/>
        </w:rPr>
        <w:t>- достатньо повно і всебічно оцінювати реакцію організму на тренувальні впливи  і підготовленість тих, що займаються.</w:t>
      </w:r>
    </w:p>
    <w:p w14:paraId="513D2AEF" w14:textId="77777777" w:rsidR="006E2AA0" w:rsidRDefault="006E2AA0" w:rsidP="006E2AA0">
      <w:pPr>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Pr>
          <w:rFonts w:ascii="Times New Roman" w:hAnsi="Times New Roman"/>
          <w:sz w:val="28"/>
          <w:szCs w:val="28"/>
          <w:lang w:val="uk-UA" w:eastAsia="ru-RU"/>
        </w:rPr>
        <w:tab/>
        <w:t>Показники оперативного контролю можуть бути кількісними критеріями</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які характеризують</w:t>
      </w:r>
      <w:r>
        <w:rPr>
          <w:rFonts w:ascii="Symbol" w:eastAsia="Symbol" w:hAnsi="Symbol" w:cs="Symbol"/>
          <w:sz w:val="28"/>
          <w:szCs w:val="28"/>
          <w:lang w:val="uk-UA" w:eastAsia="ru-RU"/>
        </w:rPr>
        <w:sym w:font="Symbol" w:char="F03A"/>
      </w:r>
      <w:r>
        <w:rPr>
          <w:rFonts w:ascii="Times New Roman" w:hAnsi="Times New Roman"/>
          <w:sz w:val="28"/>
          <w:szCs w:val="28"/>
          <w:lang w:val="uk-UA" w:eastAsia="ru-RU"/>
        </w:rPr>
        <w:t xml:space="preserve"> ступінь розвитку конкретних фізичних  якостей і здібностей</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стан серцево-судинної і дихальної систем</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силу м’язів та ін. </w:t>
      </w:r>
    </w:p>
    <w:p w14:paraId="32A5017F" w14:textId="77777777" w:rsidR="006E2AA0" w:rsidRDefault="006E2AA0" w:rsidP="006E2AA0">
      <w:pPr>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Контроль фізичного стану школярів у процесі занять фізичною культурою і спортом дає змогу отримувати своєчасну й об’єктивну інформацію про розвиток</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підготовленість і функціональні можливості різних систем організму. Вивчення стану здоров’я школярів у процесі фізичного виховання є важливим для обґрунтування профілактичних заходів та зміцнення їхнього здоров’я.</w:t>
      </w:r>
    </w:p>
    <w:p w14:paraId="7F372379" w14:textId="77777777" w:rsidR="006E2AA0" w:rsidRDefault="006E2AA0" w:rsidP="006E2AA0">
      <w:pPr>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При контролі фізичного стану потрібно враховувати біологічний вік школярів, впливовий показник на функціональний стан органів і систем організму</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який доповнює дані обстежень і дає можливості отримати повні характеристики фізичного здоров’я.</w:t>
      </w:r>
    </w:p>
    <w:p w14:paraId="0158DDF5" w14:textId="77777777" w:rsidR="006E2AA0" w:rsidRDefault="006E2AA0" w:rsidP="006E2AA0">
      <w:pPr>
        <w:spacing w:after="0" w:line="36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t>Результати контролю фізичного стану відображають рівень фізичної працездатності</w:t>
      </w:r>
      <w:r>
        <w:rPr>
          <w:rFonts w:ascii="Symbol" w:eastAsia="Symbol" w:hAnsi="Symbol" w:cs="Symbol"/>
          <w:sz w:val="28"/>
          <w:szCs w:val="28"/>
          <w:lang w:val="uk-UA" w:eastAsia="uk-UA"/>
        </w:rPr>
        <w:sym w:font="Symbol" w:char="F02C"/>
      </w:r>
      <w:r>
        <w:rPr>
          <w:rFonts w:ascii="Times New Roman" w:hAnsi="Times New Roman"/>
          <w:sz w:val="28"/>
          <w:szCs w:val="28"/>
          <w:lang w:val="uk-UA" w:eastAsia="uk-UA"/>
        </w:rPr>
        <w:t xml:space="preserve"> функціональних резервів органів і систем, які забезпечують життєдіяльність </w:t>
      </w:r>
      <w:r>
        <w:rPr>
          <w:rFonts w:ascii="Symbol" w:eastAsia="Symbol" w:hAnsi="Symbol" w:cs="Symbol"/>
          <w:sz w:val="28"/>
          <w:szCs w:val="28"/>
          <w:lang w:val="uk-UA" w:eastAsia="uk-UA"/>
        </w:rPr>
        <w:sym w:font="Symbol" w:char="F028"/>
      </w:r>
      <w:r>
        <w:rPr>
          <w:rFonts w:ascii="Times New Roman" w:hAnsi="Times New Roman"/>
          <w:sz w:val="28"/>
          <w:szCs w:val="28"/>
          <w:lang w:val="uk-UA" w:eastAsia="uk-UA"/>
        </w:rPr>
        <w:t>у першу чергу серцево-судинної</w:t>
      </w:r>
      <w:r>
        <w:rPr>
          <w:rFonts w:ascii="Symbol" w:eastAsia="Symbol" w:hAnsi="Symbol" w:cs="Symbol"/>
          <w:sz w:val="28"/>
          <w:szCs w:val="28"/>
          <w:lang w:val="uk-UA" w:eastAsia="uk-UA"/>
        </w:rPr>
        <w:sym w:font="Symbol" w:char="F029"/>
      </w:r>
      <w:r>
        <w:rPr>
          <w:rFonts w:ascii="Symbol" w:eastAsia="Symbol" w:hAnsi="Symbol" w:cs="Symbol"/>
          <w:sz w:val="28"/>
          <w:szCs w:val="28"/>
          <w:lang w:val="uk-UA" w:eastAsia="uk-UA"/>
        </w:rPr>
        <w:sym w:font="Symbol" w:char="F02C"/>
      </w:r>
      <w:r>
        <w:rPr>
          <w:rFonts w:ascii="Times New Roman" w:hAnsi="Times New Roman"/>
          <w:sz w:val="28"/>
          <w:szCs w:val="28"/>
          <w:lang w:val="uk-UA" w:eastAsia="uk-UA"/>
        </w:rPr>
        <w:t xml:space="preserve"> ступінь фізичного розвитку й фізичної підготовленості [</w:t>
      </w:r>
      <w:r>
        <w:rPr>
          <w:rFonts w:ascii="Times New Roman" w:hAnsi="Times New Roman"/>
          <w:iCs/>
          <w:sz w:val="28"/>
          <w:szCs w:val="24"/>
          <w:lang w:val="uk-UA" w:eastAsia="ru-RU"/>
        </w:rPr>
        <w:t xml:space="preserve">6, 22, 11, </w:t>
      </w:r>
      <w:r>
        <w:rPr>
          <w:rFonts w:ascii="Times New Roman" w:hAnsi="Times New Roman"/>
          <w:sz w:val="28"/>
          <w:szCs w:val="28"/>
          <w:lang w:val="uk-UA" w:eastAsia="uk-UA"/>
        </w:rPr>
        <w:t>43].</w:t>
      </w:r>
    </w:p>
    <w:p w14:paraId="4947C35D" w14:textId="77777777" w:rsidR="006E2AA0" w:rsidRDefault="006E2AA0" w:rsidP="006E2AA0">
      <w:pPr>
        <w:spacing w:after="0" w:line="360" w:lineRule="auto"/>
        <w:ind w:firstLine="708"/>
        <w:jc w:val="both"/>
        <w:rPr>
          <w:rFonts w:ascii="Times New Roman" w:hAnsi="Times New Roman"/>
          <w:sz w:val="28"/>
          <w:szCs w:val="28"/>
          <w:lang w:val="uk-UA" w:eastAsia="ru-RU"/>
        </w:rPr>
      </w:pPr>
    </w:p>
    <w:p w14:paraId="611EABF0" w14:textId="77777777" w:rsidR="006E2AA0" w:rsidRDefault="006E2AA0" w:rsidP="006E2AA0">
      <w:pPr>
        <w:spacing w:after="0" w:line="360" w:lineRule="auto"/>
        <w:ind w:firstLine="708"/>
        <w:jc w:val="both"/>
        <w:rPr>
          <w:rFonts w:ascii="Times New Roman" w:hAnsi="Times New Roman"/>
          <w:sz w:val="28"/>
          <w:szCs w:val="28"/>
          <w:lang w:val="uk-UA" w:eastAsia="ru-RU"/>
        </w:rPr>
      </w:pPr>
    </w:p>
    <w:p w14:paraId="70B703BB" w14:textId="77777777" w:rsidR="006E2AA0" w:rsidRDefault="006E2AA0" w:rsidP="006E2AA0">
      <w:pPr>
        <w:spacing w:after="0" w:line="360" w:lineRule="auto"/>
        <w:ind w:firstLine="708"/>
        <w:jc w:val="both"/>
        <w:rPr>
          <w:rFonts w:ascii="Times New Roman" w:hAnsi="Times New Roman"/>
          <w:sz w:val="28"/>
          <w:szCs w:val="28"/>
          <w:lang w:val="uk-UA" w:eastAsia="ru-RU"/>
        </w:rPr>
      </w:pPr>
    </w:p>
    <w:p w14:paraId="38170C34" w14:textId="77777777" w:rsidR="006E2AA0" w:rsidRDefault="006E2AA0" w:rsidP="006E2AA0">
      <w:pPr>
        <w:spacing w:after="0" w:line="360" w:lineRule="auto"/>
        <w:ind w:firstLine="708"/>
        <w:jc w:val="both"/>
        <w:rPr>
          <w:rFonts w:ascii="Times New Roman" w:hAnsi="Times New Roman"/>
          <w:b/>
          <w:color w:val="FF0000"/>
          <w:sz w:val="28"/>
          <w:szCs w:val="28"/>
          <w:lang w:val="uk-UA" w:eastAsia="ru-RU"/>
        </w:rPr>
      </w:pPr>
      <w:r>
        <w:rPr>
          <w:rFonts w:ascii="Times New Roman" w:hAnsi="Times New Roman"/>
          <w:sz w:val="28"/>
          <w:szCs w:val="28"/>
          <w:lang w:val="uk-UA" w:eastAsia="ru-RU"/>
        </w:rPr>
        <w:lastRenderedPageBreak/>
        <w:t>1.4 Фізична підготовка баскетболіста</w:t>
      </w:r>
    </w:p>
    <w:p w14:paraId="673BF6B0" w14:textId="77777777" w:rsidR="006E2AA0" w:rsidRDefault="006E2AA0" w:rsidP="006E2AA0">
      <w:pPr>
        <w:spacing w:after="0" w:line="360" w:lineRule="auto"/>
        <w:ind w:left="1800" w:hanging="1091"/>
        <w:rPr>
          <w:rFonts w:ascii="Times New Roman" w:hAnsi="Times New Roman"/>
          <w:color w:val="FF0000"/>
          <w:sz w:val="28"/>
          <w:szCs w:val="28"/>
          <w:lang w:val="uk-UA" w:eastAsia="ru-RU"/>
        </w:rPr>
      </w:pPr>
      <w:r>
        <w:rPr>
          <w:rFonts w:ascii="Times New Roman" w:hAnsi="Times New Roman"/>
          <w:color w:val="FF0000"/>
          <w:sz w:val="28"/>
          <w:szCs w:val="28"/>
          <w:lang w:val="uk-UA" w:eastAsia="ru-RU"/>
        </w:rPr>
        <w:t xml:space="preserve"> </w:t>
      </w:r>
    </w:p>
    <w:p w14:paraId="0273A8F0" w14:textId="77777777" w:rsidR="006E2AA0" w:rsidRDefault="006E2AA0" w:rsidP="006E2AA0">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Баскетбол висуває високі вимоги до рухових здібностей    і функціональних можливостей спортсмена. Для цього необхідний усебічний                                                                                                                                                                                                                                                                            розвиток фізичних якостей. Фізичну підготовку поділяють на загальну й спеціальну [7-19].</w:t>
      </w:r>
    </w:p>
    <w:p w14:paraId="2A24C15A"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Для фізичного розвитку дітей  у навчально-тренувальному процесі з баскетболістами використовують: гімнастичні й акробатичні вправи, легку атлетику, рухливі та спортивні ігри. Завдання загальної фізичної підготовки: </w:t>
      </w:r>
    </w:p>
    <w:p w14:paraId="5F1A5C15" w14:textId="77777777" w:rsidR="006E2AA0" w:rsidRDefault="006E2AA0" w:rsidP="006E2AA0">
      <w:pPr>
        <w:numPr>
          <w:ilvl w:val="0"/>
          <w:numId w:val="3"/>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Зміцнення здоров’я сприяння загальному розвитку організму гравця, формування правильної постави.</w:t>
      </w:r>
    </w:p>
    <w:p w14:paraId="114B7FED" w14:textId="77777777" w:rsidR="006E2AA0" w:rsidRDefault="006E2AA0" w:rsidP="006E2AA0">
      <w:pPr>
        <w:numPr>
          <w:ilvl w:val="0"/>
          <w:numId w:val="3"/>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Розвиток і вдосконалення основних рухових навичок і вмінь.</w:t>
      </w:r>
    </w:p>
    <w:p w14:paraId="187768F6" w14:textId="77777777" w:rsidR="006E2AA0" w:rsidRDefault="006E2AA0" w:rsidP="006E2AA0">
      <w:pPr>
        <w:numPr>
          <w:ilvl w:val="0"/>
          <w:numId w:val="3"/>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Зміцнення систем організму баскетболіста, що отримують основне навантаження в грі.</w:t>
      </w:r>
    </w:p>
    <w:p w14:paraId="3802723F"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Засобами загальної фізичної підготовки є загальнорозвивальні вправи, спрямовані на розвиток усіх якостей  у процесі ходьби, бігу, стрибків, метання. </w:t>
      </w:r>
    </w:p>
    <w:p w14:paraId="50E59C4C" w14:textId="77777777" w:rsidR="006E2AA0" w:rsidRDefault="006E2AA0" w:rsidP="006E2AA0">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Мета спеціальної фізичної підготовки – розвиток фізичних якостей і здібностей учнів, а також конкретне виявлення однієї з основних фізичних якостей або їх комплексу в руховій діяльності гравців на майданчику. Наприклад якості сили і швидкості взаємопов’язані і виявляються в стрибучості. Вони дають учням змогу виконувати стрибки з короткого розбігу і з місця, повторювати їх у складних ігрових умовах [1- 9, 13-19, 56-58].</w:t>
      </w:r>
    </w:p>
    <w:p w14:paraId="13A9FF68" w14:textId="77777777" w:rsidR="006E2AA0" w:rsidRDefault="006E2AA0" w:rsidP="006E2AA0">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До них належать: </w:t>
      </w:r>
    </w:p>
    <w:p w14:paraId="7BB7EC8E" w14:textId="77777777" w:rsidR="006E2AA0" w:rsidRDefault="006E2AA0" w:rsidP="006E2AA0">
      <w:pPr>
        <w:numPr>
          <w:ilvl w:val="0"/>
          <w:numId w:val="4"/>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прояв швидкості (реакції і частоти рухів); </w:t>
      </w:r>
    </w:p>
    <w:p w14:paraId="59FAF121" w14:textId="77777777" w:rsidR="006E2AA0" w:rsidRDefault="006E2AA0" w:rsidP="006E2AA0">
      <w:pPr>
        <w:numPr>
          <w:ilvl w:val="0"/>
          <w:numId w:val="4"/>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поєднання швидкісно-силових якостей, що виявляються в більшості прийомів гри (стрибках, бігу, передачах);</w:t>
      </w:r>
    </w:p>
    <w:p w14:paraId="0B016E69" w14:textId="77777777" w:rsidR="006E2AA0" w:rsidRDefault="006E2AA0" w:rsidP="006E2AA0">
      <w:pPr>
        <w:numPr>
          <w:ilvl w:val="0"/>
          <w:numId w:val="4"/>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акробатична спритність і гнучкість;</w:t>
      </w:r>
    </w:p>
    <w:p w14:paraId="50F56971" w14:textId="77777777" w:rsidR="006E2AA0" w:rsidRDefault="006E2AA0" w:rsidP="006E2AA0">
      <w:pPr>
        <w:numPr>
          <w:ilvl w:val="0"/>
          <w:numId w:val="4"/>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витривалість при багатократному виконанні прийомів гри, пов’язана з великою напругою нервово-м’язового апарату.</w:t>
      </w:r>
    </w:p>
    <w:p w14:paraId="71DAEFD6" w14:textId="77777777" w:rsidR="006E2AA0" w:rsidRDefault="006E2AA0" w:rsidP="006E2AA0">
      <w:pPr>
        <w:spacing w:after="0" w:line="360" w:lineRule="auto"/>
        <w:ind w:left="180" w:firstLine="528"/>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Спеціальна фізична підготовка сприяє підвищенню рівня діяльності усіх систем організму гравця, що необхідно для вдосконалення рухових навичок.                                                                                                                                                            Засобами є: </w:t>
      </w:r>
    </w:p>
    <w:p w14:paraId="772FD222"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  підготовчі вправи, спрямовані на розвиток сили й швидкості скорочення м’язів, які беруть участь у виконанні технічних прийомів, розвитку швидкості, стрибучості, спритності, витривалості, швидкості переходу від одних дій до інших;                                                                                                                                                </w:t>
      </w:r>
    </w:p>
    <w:p w14:paraId="009D6A0D"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 вправи подібні до основних видів дій не тільки за характером нервово-м’язових зусиль, а й за структурою рухів;</w:t>
      </w:r>
    </w:p>
    <w:p w14:paraId="31FA2667"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 рухливі спортивні ігри;</w:t>
      </w:r>
    </w:p>
    <w:p w14:paraId="64A0014D"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 спеціальні естафети;</w:t>
      </w:r>
    </w:p>
    <w:p w14:paraId="695EE20A" w14:textId="77777777" w:rsidR="006E2AA0" w:rsidRDefault="006E2AA0" w:rsidP="006E2AA0">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Більшість методів, що їх застосовують на заняттях із загальної фізичної підготовки, використовується і в процесі спеціальної фізичної підготовки [1, 4, 59, 60].</w:t>
      </w:r>
      <w:r w:rsidRPr="00E5176C">
        <w:rPr>
          <w:lang w:val="uk-UA"/>
        </w:rPr>
        <w:br w:type="page"/>
      </w:r>
    </w:p>
    <w:p w14:paraId="781293EA" w14:textId="77777777" w:rsidR="006E2AA0" w:rsidRDefault="006E2AA0" w:rsidP="006E2AA0">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2 ЗАВДАННЯ, МЕТОДИ ТА ОРГАНІЗАЦІЯ ДОСЛІДЖЕННЯ</w:t>
      </w:r>
    </w:p>
    <w:p w14:paraId="7BC162A1" w14:textId="77777777" w:rsidR="006E2AA0" w:rsidRDefault="006E2AA0" w:rsidP="006E2AA0">
      <w:pPr>
        <w:spacing w:after="0" w:line="360" w:lineRule="auto"/>
        <w:ind w:firstLine="709"/>
        <w:jc w:val="both"/>
        <w:rPr>
          <w:rFonts w:ascii="Times New Roman" w:hAnsi="Times New Roman"/>
          <w:sz w:val="28"/>
          <w:szCs w:val="28"/>
          <w:lang w:val="uk-UA" w:eastAsia="ru-RU"/>
        </w:rPr>
      </w:pPr>
    </w:p>
    <w:p w14:paraId="44F1A69C" w14:textId="77777777" w:rsidR="006E2AA0" w:rsidRDefault="006E2AA0" w:rsidP="006E2AA0">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2.1 Завдання дослідження</w:t>
      </w:r>
    </w:p>
    <w:p w14:paraId="05918CB6"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Pr>
          <w:rFonts w:ascii="Times New Roman" w:hAnsi="Times New Roman"/>
          <w:sz w:val="28"/>
          <w:szCs w:val="28"/>
          <w:lang w:val="uk-UA" w:eastAsia="ru-RU"/>
        </w:rPr>
        <w:tab/>
      </w:r>
    </w:p>
    <w:p w14:paraId="3BCFD405"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color w:val="000000"/>
          <w:sz w:val="28"/>
          <w:szCs w:val="28"/>
          <w:lang w:val="uk-UA" w:eastAsia="ru-RU"/>
        </w:rPr>
        <w:t xml:space="preserve">Мета дослідження – </w:t>
      </w:r>
      <w:r>
        <w:rPr>
          <w:rFonts w:ascii="Times New Roman" w:hAnsi="Times New Roman"/>
          <w:sz w:val="28"/>
          <w:szCs w:val="28"/>
          <w:lang w:val="uk-UA" w:eastAsia="ru-RU"/>
        </w:rPr>
        <w:t>дослідити вплив секційних занять баскетболом на показники здоров'я школярів.</w:t>
      </w:r>
    </w:p>
    <w:p w14:paraId="2F059C9C"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Перед роботою були поставлені наступні завдання:</w:t>
      </w:r>
      <w:r>
        <w:rPr>
          <w:rFonts w:ascii="Times New Roman" w:hAnsi="Times New Roman"/>
          <w:sz w:val="28"/>
          <w:szCs w:val="28"/>
          <w:lang w:val="uk-UA" w:eastAsia="ru-RU"/>
        </w:rPr>
        <w:tab/>
      </w:r>
    </w:p>
    <w:p w14:paraId="0555C984" w14:textId="77777777" w:rsidR="006E2AA0" w:rsidRDefault="006E2AA0" w:rsidP="006E2AA0">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1. Оцінити ступінь впливу занять баскетболом на показники серцево-судинної та дихальної систем юнаків 14-15 років на основі здійснення порівняльного аналізу їх на початку і наприкінці навчального року.</w:t>
      </w:r>
    </w:p>
    <w:p w14:paraId="47209350" w14:textId="77777777" w:rsidR="006E2AA0" w:rsidRDefault="006E2AA0" w:rsidP="006E2AA0">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2. Проаналізувати динаміку рівня фізичного здоров’я юнаків за методикою Г.Л. Апанасенко під впливом занять баскетболом.</w:t>
      </w:r>
    </w:p>
    <w:p w14:paraId="47C02D0B" w14:textId="77777777" w:rsidR="006E2AA0" w:rsidRDefault="006E2AA0" w:rsidP="006E2AA0">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3. Дослідити зміни показників фізичної роботоздатності юнаків під впливом занять баскетболом.</w:t>
      </w:r>
    </w:p>
    <w:p w14:paraId="328CD5B0" w14:textId="77777777" w:rsidR="006E2AA0" w:rsidRDefault="006E2AA0" w:rsidP="006E2AA0">
      <w:pPr>
        <w:spacing w:after="0" w:line="360" w:lineRule="auto"/>
        <w:ind w:right="113" w:firstLine="709"/>
        <w:jc w:val="both"/>
        <w:rPr>
          <w:rFonts w:ascii="Times New Roman" w:hAnsi="Times New Roman"/>
          <w:sz w:val="24"/>
          <w:szCs w:val="28"/>
          <w:lang w:val="uk-UA" w:eastAsia="ru-RU"/>
        </w:rPr>
      </w:pPr>
    </w:p>
    <w:p w14:paraId="5FEEA0D8" w14:textId="77777777" w:rsidR="006E2AA0" w:rsidRDefault="006E2AA0" w:rsidP="006E2AA0">
      <w:pPr>
        <w:spacing w:after="0" w:line="360" w:lineRule="auto"/>
        <w:ind w:right="113" w:firstLine="709"/>
        <w:jc w:val="both"/>
        <w:outlineLvl w:val="2"/>
        <w:rPr>
          <w:rFonts w:ascii="Times New Roman" w:hAnsi="Times New Roman"/>
          <w:sz w:val="28"/>
          <w:szCs w:val="28"/>
          <w:lang w:val="uk-UA" w:eastAsia="ru-RU"/>
        </w:rPr>
      </w:pPr>
      <w:bookmarkStart w:id="6" w:name="_Toc282082664"/>
      <w:bookmarkStart w:id="7" w:name="_Toc273285013"/>
      <w:r>
        <w:rPr>
          <w:rFonts w:ascii="Times New Roman" w:hAnsi="Times New Roman"/>
          <w:sz w:val="28"/>
          <w:szCs w:val="28"/>
          <w:lang w:val="uk-UA" w:eastAsia="ru-RU"/>
        </w:rPr>
        <w:t>2.2 Методи дослідження</w:t>
      </w:r>
      <w:bookmarkEnd w:id="6"/>
      <w:bookmarkEnd w:id="7"/>
    </w:p>
    <w:p w14:paraId="609D6B7D" w14:textId="77777777" w:rsidR="006E2AA0" w:rsidRDefault="006E2AA0" w:rsidP="006E2AA0">
      <w:pPr>
        <w:spacing w:after="0" w:line="360" w:lineRule="auto"/>
        <w:ind w:right="113" w:firstLine="709"/>
        <w:jc w:val="center"/>
        <w:outlineLvl w:val="2"/>
        <w:rPr>
          <w:rFonts w:ascii="Times New Roman" w:hAnsi="Times New Roman"/>
          <w:sz w:val="28"/>
          <w:szCs w:val="28"/>
          <w:lang w:val="uk-UA" w:eastAsia="ru-RU"/>
        </w:rPr>
      </w:pPr>
    </w:p>
    <w:p w14:paraId="12317F44" w14:textId="77777777" w:rsidR="006E2AA0" w:rsidRDefault="006E2AA0" w:rsidP="006E2AA0">
      <w:pPr>
        <w:spacing w:after="0" w:line="360" w:lineRule="auto"/>
        <w:ind w:firstLine="705"/>
        <w:jc w:val="both"/>
        <w:rPr>
          <w:rFonts w:ascii="Times New Roman" w:hAnsi="Times New Roman"/>
          <w:sz w:val="28"/>
          <w:szCs w:val="28"/>
          <w:lang w:val="uk-UA" w:eastAsia="ru-RU"/>
        </w:rPr>
      </w:pPr>
      <w:r>
        <w:rPr>
          <w:rFonts w:ascii="Times New Roman" w:hAnsi="Times New Roman"/>
          <w:sz w:val="28"/>
          <w:szCs w:val="28"/>
          <w:lang w:val="uk-UA" w:eastAsia="ru-RU"/>
        </w:rPr>
        <w:t>Для вирішення поставлених завдань в роботі були використані наступні методи дослідження:</w:t>
      </w:r>
    </w:p>
    <w:p w14:paraId="0FEC19EA" w14:textId="77777777" w:rsidR="006E2AA0" w:rsidRDefault="006E2AA0" w:rsidP="006E2AA0">
      <w:pPr>
        <w:numPr>
          <w:ilvl w:val="0"/>
          <w:numId w:val="1"/>
        </w:numPr>
        <w:tabs>
          <w:tab w:val="left" w:pos="0"/>
        </w:tabs>
        <w:spacing w:after="0" w:line="360" w:lineRule="auto"/>
        <w:contextualSpacing/>
        <w:jc w:val="both"/>
        <w:rPr>
          <w:rFonts w:ascii="Times New Roman" w:hAnsi="Times New Roman"/>
          <w:sz w:val="28"/>
          <w:szCs w:val="28"/>
          <w:lang w:val="uk-UA" w:eastAsia="ru-RU"/>
        </w:rPr>
      </w:pPr>
      <w:r>
        <w:rPr>
          <w:rFonts w:ascii="Times New Roman" w:hAnsi="Times New Roman"/>
          <w:sz w:val="28"/>
          <w:szCs w:val="28"/>
          <w:lang w:val="uk-UA" w:eastAsia="ru-RU"/>
        </w:rPr>
        <w:t>Аналіз і узагальнення літературних джерел з теми дослідження.</w:t>
      </w:r>
    </w:p>
    <w:p w14:paraId="6FAAE10C" w14:textId="77777777" w:rsidR="006E2AA0" w:rsidRDefault="006E2AA0" w:rsidP="006E2AA0">
      <w:pPr>
        <w:numPr>
          <w:ilvl w:val="0"/>
          <w:numId w:val="1"/>
        </w:numPr>
        <w:tabs>
          <w:tab w:val="left" w:pos="0"/>
        </w:tabs>
        <w:spacing w:after="0" w:line="360" w:lineRule="auto"/>
        <w:ind w:left="0" w:right="113" w:firstLine="705"/>
        <w:contextualSpacing/>
        <w:jc w:val="both"/>
        <w:rPr>
          <w:rFonts w:ascii="Times New Roman" w:hAnsi="Times New Roman"/>
          <w:sz w:val="28"/>
          <w:szCs w:val="28"/>
          <w:lang w:val="uk-UA" w:eastAsia="ru-RU"/>
        </w:rPr>
      </w:pPr>
      <w:r>
        <w:rPr>
          <w:rFonts w:ascii="Times New Roman" w:hAnsi="Times New Roman"/>
          <w:sz w:val="28"/>
          <w:szCs w:val="28"/>
          <w:lang w:val="uk-UA" w:eastAsia="ru-RU"/>
        </w:rPr>
        <w:t>Педагогічні спостереження за навчально-тренувальним процесом під час секційних занять з баскетболу.</w:t>
      </w:r>
    </w:p>
    <w:p w14:paraId="09888EA9" w14:textId="77777777" w:rsidR="006E2AA0" w:rsidRDefault="006E2AA0" w:rsidP="006E2AA0">
      <w:pPr>
        <w:numPr>
          <w:ilvl w:val="0"/>
          <w:numId w:val="1"/>
        </w:numPr>
        <w:tabs>
          <w:tab w:val="left" w:pos="0"/>
        </w:tabs>
        <w:spacing w:after="0" w:line="360" w:lineRule="auto"/>
        <w:ind w:left="142" w:right="113" w:firstLine="563"/>
        <w:contextualSpacing/>
        <w:jc w:val="both"/>
        <w:rPr>
          <w:rFonts w:ascii="Times New Roman" w:hAnsi="Times New Roman"/>
          <w:sz w:val="28"/>
          <w:szCs w:val="28"/>
          <w:lang w:val="uk-UA" w:eastAsia="ru-RU"/>
        </w:rPr>
      </w:pPr>
      <w:r>
        <w:rPr>
          <w:rFonts w:ascii="Times New Roman" w:hAnsi="Times New Roman"/>
          <w:sz w:val="28"/>
          <w:szCs w:val="28"/>
          <w:lang w:val="uk-UA" w:eastAsia="ru-RU"/>
        </w:rPr>
        <w:t>Оцінка здоров'я школярів за наступними показниками:</w:t>
      </w:r>
    </w:p>
    <w:p w14:paraId="56D5A244" w14:textId="77777777" w:rsidR="006E2AA0" w:rsidRDefault="006E2AA0" w:rsidP="006E2AA0">
      <w:pPr>
        <w:tabs>
          <w:tab w:val="left" w:pos="0"/>
        </w:tabs>
        <w:spacing w:after="0" w:line="360" w:lineRule="auto"/>
        <w:ind w:left="142" w:right="113"/>
        <w:contextualSpacing/>
        <w:jc w:val="both"/>
        <w:rPr>
          <w:rFonts w:ascii="Times New Roman" w:hAnsi="Times New Roman"/>
          <w:sz w:val="28"/>
          <w:szCs w:val="28"/>
          <w:lang w:val="uk-UA" w:eastAsia="ru-RU"/>
        </w:rPr>
      </w:pPr>
      <w:r>
        <w:rPr>
          <w:rFonts w:ascii="Times New Roman" w:hAnsi="Times New Roman"/>
          <w:bCs/>
          <w:sz w:val="28"/>
          <w:szCs w:val="28"/>
          <w:lang w:val="uk-UA" w:eastAsia="ru-RU"/>
        </w:rPr>
        <w:t>- функціональних</w:t>
      </w:r>
      <w:r>
        <w:rPr>
          <w:rFonts w:ascii="Times New Roman" w:hAnsi="Times New Roman"/>
          <w:sz w:val="28"/>
          <w:szCs w:val="28"/>
          <w:lang w:val="uk-UA" w:eastAsia="ru-RU"/>
        </w:rPr>
        <w:t xml:space="preserve"> показників, що характеризують стан серцево-судинної системи: ЧСС, уд/хв.; АТ, мм рт ст; індекс Кердо ум.од.; індекс Руфьє, ум.од. </w:t>
      </w:r>
    </w:p>
    <w:p w14:paraId="5CBEDF5F" w14:textId="77777777" w:rsidR="006E2AA0" w:rsidRDefault="006E2AA0" w:rsidP="006E2AA0">
      <w:pPr>
        <w:spacing w:after="0" w:line="360" w:lineRule="auto"/>
        <w:ind w:right="113" w:firstLine="708"/>
        <w:jc w:val="both"/>
        <w:rPr>
          <w:rFonts w:ascii="Times New Roman" w:hAnsi="Times New Roman"/>
          <w:sz w:val="28"/>
          <w:szCs w:val="28"/>
          <w:lang w:val="uk-UA" w:eastAsia="ru-RU"/>
        </w:rPr>
      </w:pPr>
      <w:r>
        <w:rPr>
          <w:rFonts w:ascii="Times New Roman" w:hAnsi="Times New Roman"/>
          <w:sz w:val="28"/>
          <w:szCs w:val="28"/>
          <w:lang w:val="uk-UA" w:eastAsia="ru-RU"/>
        </w:rPr>
        <w:t>Індекс Кердо = АТдіаст./ЧССсп., ум.од., норма індексу Кердо близько одиниці.</w:t>
      </w:r>
    </w:p>
    <w:p w14:paraId="218C2318" w14:textId="77777777" w:rsidR="006E2AA0" w:rsidRDefault="006E2AA0" w:rsidP="006E2AA0">
      <w:pPr>
        <w:spacing w:after="0" w:line="360" w:lineRule="auto"/>
        <w:ind w:firstLine="708"/>
        <w:rPr>
          <w:rFonts w:ascii="Times New Roman" w:hAnsi="Times New Roman"/>
          <w:bCs/>
          <w:sz w:val="28"/>
          <w:szCs w:val="28"/>
          <w:lang w:val="uk-UA" w:eastAsia="ru-RU"/>
        </w:rPr>
      </w:pPr>
      <w:r>
        <w:rPr>
          <w:noProof/>
          <w:lang w:val="en-US"/>
        </w:rPr>
        <w:drawing>
          <wp:inline distT="0" distB="0" distL="0" distR="0" wp14:anchorId="4EE5F89B" wp14:editId="677F2D32">
            <wp:extent cx="2606675" cy="340995"/>
            <wp:effectExtent l="0" t="0" r="0" b="0"/>
            <wp:docPr id="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7"/>
                    <pic:cNvPicPr>
                      <a:picLocks noChangeAspect="1" noChangeArrowheads="1"/>
                    </pic:cNvPicPr>
                  </pic:nvPicPr>
                  <pic:blipFill>
                    <a:blip r:embed="rId7"/>
                    <a:stretch>
                      <a:fillRect/>
                    </a:stretch>
                  </pic:blipFill>
                  <pic:spPr bwMode="auto">
                    <a:xfrm>
                      <a:off x="0" y="0"/>
                      <a:ext cx="2606675" cy="340995"/>
                    </a:xfrm>
                    <a:prstGeom prst="rect">
                      <a:avLst/>
                    </a:prstGeom>
                  </pic:spPr>
                </pic:pic>
              </a:graphicData>
            </a:graphic>
          </wp:inline>
        </w:drawing>
      </w:r>
    </w:p>
    <w:p w14:paraId="182B128F" w14:textId="77777777" w:rsidR="006E2AA0" w:rsidRDefault="006E2AA0" w:rsidP="006E2AA0">
      <w:pPr>
        <w:spacing w:after="0" w:line="360" w:lineRule="auto"/>
        <w:jc w:val="both"/>
        <w:rPr>
          <w:rFonts w:ascii="Times New Roman" w:hAnsi="Times New Roman"/>
          <w:bCs/>
          <w:sz w:val="28"/>
          <w:szCs w:val="28"/>
          <w:lang w:val="uk-UA" w:eastAsia="ru-RU"/>
        </w:rPr>
      </w:pPr>
      <w:r>
        <w:rPr>
          <w:rFonts w:ascii="Times New Roman" w:hAnsi="Times New Roman"/>
          <w:bCs/>
          <w:sz w:val="28"/>
          <w:szCs w:val="28"/>
          <w:lang w:val="uk-UA" w:eastAsia="ru-RU"/>
        </w:rPr>
        <w:lastRenderedPageBreak/>
        <w:tab/>
        <w:t>Де: ЧСС</w:t>
      </w:r>
      <w:r>
        <w:rPr>
          <w:rFonts w:ascii="Times New Roman" w:hAnsi="Times New Roman"/>
          <w:bCs/>
          <w:sz w:val="28"/>
          <w:szCs w:val="28"/>
          <w:vertAlign w:val="subscript"/>
          <w:lang w:val="uk-UA" w:eastAsia="ru-RU"/>
        </w:rPr>
        <w:t>1</w:t>
      </w:r>
      <w:r>
        <w:rPr>
          <w:rFonts w:ascii="Times New Roman" w:hAnsi="Times New Roman"/>
          <w:bCs/>
          <w:sz w:val="28"/>
          <w:szCs w:val="28"/>
          <w:lang w:val="uk-UA" w:eastAsia="ru-RU"/>
        </w:rPr>
        <w:t xml:space="preserve"> – частота серцевих скорочень за 1 хв. до навантаження в положенні сидячи після відпочинку 5 хв.</w:t>
      </w:r>
    </w:p>
    <w:p w14:paraId="4773AC53" w14:textId="77777777" w:rsidR="006E2AA0" w:rsidRDefault="006E2AA0" w:rsidP="006E2AA0">
      <w:pPr>
        <w:spacing w:after="0" w:line="360" w:lineRule="auto"/>
        <w:jc w:val="both"/>
        <w:rPr>
          <w:rFonts w:ascii="Times New Roman" w:hAnsi="Times New Roman"/>
          <w:bCs/>
          <w:sz w:val="28"/>
          <w:szCs w:val="28"/>
          <w:lang w:val="uk-UA" w:eastAsia="ru-RU"/>
        </w:rPr>
      </w:pPr>
      <w:r>
        <w:rPr>
          <w:rFonts w:ascii="Times New Roman" w:hAnsi="Times New Roman"/>
          <w:bCs/>
          <w:sz w:val="28"/>
          <w:szCs w:val="28"/>
          <w:lang w:val="uk-UA" w:eastAsia="ru-RU"/>
        </w:rPr>
        <w:tab/>
        <w:t xml:space="preserve">       ЧСС</w:t>
      </w:r>
      <w:r>
        <w:rPr>
          <w:rFonts w:ascii="Times New Roman" w:hAnsi="Times New Roman"/>
          <w:bCs/>
          <w:sz w:val="28"/>
          <w:szCs w:val="28"/>
          <w:vertAlign w:val="subscript"/>
          <w:lang w:val="uk-UA" w:eastAsia="ru-RU"/>
        </w:rPr>
        <w:t xml:space="preserve">2  </w:t>
      </w:r>
      <w:r>
        <w:rPr>
          <w:rFonts w:ascii="Times New Roman" w:hAnsi="Times New Roman"/>
          <w:bCs/>
          <w:sz w:val="28"/>
          <w:szCs w:val="28"/>
          <w:lang w:val="uk-UA" w:eastAsia="ru-RU"/>
        </w:rPr>
        <w:t>– за 1 хв. після навантаження (стоячи).</w:t>
      </w:r>
    </w:p>
    <w:p w14:paraId="3BA6C4B8" w14:textId="77777777" w:rsidR="006E2AA0" w:rsidRDefault="006E2AA0" w:rsidP="006E2AA0">
      <w:pPr>
        <w:spacing w:after="0" w:line="360" w:lineRule="auto"/>
        <w:jc w:val="both"/>
        <w:rPr>
          <w:rFonts w:ascii="Times New Roman" w:hAnsi="Times New Roman"/>
          <w:bCs/>
          <w:sz w:val="28"/>
          <w:szCs w:val="28"/>
          <w:lang w:val="uk-UA" w:eastAsia="ru-RU"/>
        </w:rPr>
      </w:pPr>
      <w:r>
        <w:rPr>
          <w:rFonts w:ascii="Times New Roman" w:hAnsi="Times New Roman"/>
          <w:bCs/>
          <w:sz w:val="28"/>
          <w:szCs w:val="28"/>
          <w:lang w:val="uk-UA" w:eastAsia="ru-RU"/>
        </w:rPr>
        <w:tab/>
        <w:t xml:space="preserve">       ЧСС</w:t>
      </w:r>
      <w:r>
        <w:rPr>
          <w:rFonts w:ascii="Times New Roman" w:hAnsi="Times New Roman"/>
          <w:bCs/>
          <w:sz w:val="28"/>
          <w:szCs w:val="28"/>
          <w:vertAlign w:val="subscript"/>
          <w:lang w:val="uk-UA" w:eastAsia="ru-RU"/>
        </w:rPr>
        <w:t xml:space="preserve">3  </w:t>
      </w:r>
      <w:r>
        <w:rPr>
          <w:rFonts w:ascii="Times New Roman" w:hAnsi="Times New Roman"/>
          <w:bCs/>
          <w:sz w:val="28"/>
          <w:szCs w:val="28"/>
          <w:lang w:val="uk-UA" w:eastAsia="ru-RU"/>
        </w:rPr>
        <w:t>– за 1 хв. через 2 хв. після навантаження (сидячи).</w:t>
      </w:r>
    </w:p>
    <w:p w14:paraId="07D59526" w14:textId="77777777" w:rsidR="006E2AA0" w:rsidRDefault="006E2AA0" w:rsidP="006E2AA0">
      <w:pPr>
        <w:spacing w:after="0" w:line="360" w:lineRule="auto"/>
        <w:jc w:val="both"/>
        <w:rPr>
          <w:rFonts w:ascii="Times New Roman" w:hAnsi="Times New Roman"/>
          <w:bCs/>
          <w:sz w:val="28"/>
          <w:szCs w:val="28"/>
          <w:lang w:val="uk-UA" w:eastAsia="ru-RU"/>
        </w:rPr>
      </w:pPr>
      <w:r>
        <w:rPr>
          <w:rFonts w:ascii="Times New Roman" w:hAnsi="Times New Roman"/>
          <w:bCs/>
          <w:sz w:val="28"/>
          <w:szCs w:val="28"/>
          <w:lang w:val="uk-UA" w:eastAsia="ru-RU"/>
        </w:rPr>
        <w:tab/>
        <w:t>Оцінка індексу: 5 – відмінно; 5–10 – добре; 11–12 – задовільно; вище 15 – незадовільно.</w:t>
      </w:r>
    </w:p>
    <w:p w14:paraId="27C77F2A" w14:textId="77777777" w:rsidR="006E2AA0" w:rsidRDefault="006E2AA0" w:rsidP="006E2AA0">
      <w:pPr>
        <w:spacing w:line="360" w:lineRule="auto"/>
        <w:ind w:firstLine="708"/>
        <w:rPr>
          <w:rFonts w:ascii="Times New Roman" w:hAnsi="Times New Roman"/>
          <w:bCs/>
          <w:color w:val="000000"/>
          <w:sz w:val="28"/>
          <w:szCs w:val="28"/>
          <w:lang w:val="uk-UA"/>
        </w:rPr>
      </w:pPr>
      <w:r>
        <w:rPr>
          <w:rFonts w:ascii="Times New Roman" w:hAnsi="Times New Roman"/>
          <w:sz w:val="28"/>
          <w:szCs w:val="28"/>
          <w:lang w:val="uk-UA"/>
        </w:rPr>
        <w:t>Індекс Руф’є розраховували за формулою:</w:t>
      </w:r>
      <w:r>
        <w:rPr>
          <w:rFonts w:ascii="Times New Roman" w:hAnsi="Times New Roman"/>
          <w:bCs/>
          <w:color w:val="000000"/>
          <w:sz w:val="28"/>
          <w:szCs w:val="28"/>
          <w:lang w:val="uk-UA"/>
        </w:rPr>
        <w:t xml:space="preserve"> </w:t>
      </w:r>
      <w:r>
        <w:rPr>
          <w:noProof/>
          <w:lang w:val="en-US"/>
        </w:rPr>
        <w:drawing>
          <wp:inline distT="0" distB="0" distL="0" distR="0" wp14:anchorId="14F5BDAB" wp14:editId="327A0F2E">
            <wp:extent cx="2606675" cy="340995"/>
            <wp:effectExtent l="0" t="0" r="0" b="0"/>
            <wp:docPr id="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8"/>
                    <pic:cNvPicPr>
                      <a:picLocks noChangeAspect="1" noChangeArrowheads="1"/>
                    </pic:cNvPicPr>
                  </pic:nvPicPr>
                  <pic:blipFill>
                    <a:blip r:embed="rId7"/>
                    <a:stretch>
                      <a:fillRect/>
                    </a:stretch>
                  </pic:blipFill>
                  <pic:spPr bwMode="auto">
                    <a:xfrm>
                      <a:off x="0" y="0"/>
                      <a:ext cx="2606675" cy="340995"/>
                    </a:xfrm>
                    <a:prstGeom prst="rect">
                      <a:avLst/>
                    </a:prstGeom>
                  </pic:spPr>
                </pic:pic>
              </a:graphicData>
            </a:graphic>
          </wp:inline>
        </w:drawing>
      </w:r>
    </w:p>
    <w:p w14:paraId="2B66361E" w14:textId="77777777" w:rsidR="006E2AA0" w:rsidRDefault="006E2AA0" w:rsidP="006E2AA0">
      <w:pPr>
        <w:spacing w:line="360" w:lineRule="auto"/>
        <w:jc w:val="both"/>
        <w:rPr>
          <w:rFonts w:ascii="Times New Roman" w:hAnsi="Times New Roman"/>
          <w:bCs/>
          <w:color w:val="000000"/>
          <w:sz w:val="28"/>
          <w:szCs w:val="28"/>
          <w:lang w:val="uk-UA"/>
        </w:rPr>
      </w:pPr>
      <w:r>
        <w:rPr>
          <w:rFonts w:ascii="Times New Roman" w:hAnsi="Times New Roman"/>
          <w:bCs/>
          <w:color w:val="000000"/>
          <w:sz w:val="28"/>
          <w:szCs w:val="28"/>
          <w:lang w:val="uk-UA"/>
        </w:rPr>
        <w:tab/>
      </w:r>
      <w:r>
        <w:rPr>
          <w:rFonts w:ascii="Times New Roman" w:hAnsi="Times New Roman"/>
          <w:bCs/>
          <w:color w:val="000000"/>
          <w:sz w:val="28"/>
          <w:szCs w:val="28"/>
          <w:lang w:val="uk-UA"/>
        </w:rPr>
        <w:tab/>
        <w:t>Здійснювали  23 присідання за 30 с.</w:t>
      </w:r>
    </w:p>
    <w:p w14:paraId="0B36D7CC" w14:textId="77777777" w:rsidR="006E2AA0" w:rsidRDefault="006E2AA0" w:rsidP="006E2AA0">
      <w:pPr>
        <w:spacing w:line="360" w:lineRule="auto"/>
        <w:jc w:val="both"/>
        <w:rPr>
          <w:rFonts w:ascii="Times New Roman" w:hAnsi="Times New Roman"/>
          <w:bCs/>
          <w:color w:val="000000"/>
          <w:sz w:val="28"/>
          <w:szCs w:val="28"/>
          <w:lang w:val="uk-UA"/>
        </w:rPr>
      </w:pPr>
      <w:r>
        <w:rPr>
          <w:rFonts w:ascii="Times New Roman" w:hAnsi="Times New Roman"/>
          <w:bCs/>
          <w:color w:val="000000"/>
          <w:sz w:val="28"/>
          <w:szCs w:val="28"/>
          <w:lang w:val="uk-UA"/>
        </w:rPr>
        <w:tab/>
        <w:t>Де: ЧСС</w:t>
      </w:r>
      <w:r>
        <w:rPr>
          <w:rFonts w:ascii="Times New Roman" w:hAnsi="Times New Roman"/>
          <w:bCs/>
          <w:color w:val="000000"/>
          <w:sz w:val="28"/>
          <w:szCs w:val="28"/>
          <w:vertAlign w:val="subscript"/>
          <w:lang w:val="uk-UA"/>
        </w:rPr>
        <w:t>1</w:t>
      </w:r>
      <w:r>
        <w:rPr>
          <w:rFonts w:ascii="Times New Roman" w:hAnsi="Times New Roman"/>
          <w:bCs/>
          <w:color w:val="000000"/>
          <w:sz w:val="28"/>
          <w:szCs w:val="28"/>
          <w:lang w:val="uk-UA"/>
        </w:rPr>
        <w:t xml:space="preserve"> – частота серцевих скорочень за 1 хв. до навантаження в положенні сидячи після відпочинку 5 хв.</w:t>
      </w:r>
    </w:p>
    <w:p w14:paraId="520157BE" w14:textId="77777777" w:rsidR="006E2AA0" w:rsidRDefault="006E2AA0" w:rsidP="006E2AA0">
      <w:pPr>
        <w:spacing w:line="360" w:lineRule="auto"/>
        <w:jc w:val="both"/>
        <w:rPr>
          <w:rFonts w:ascii="Times New Roman" w:hAnsi="Times New Roman"/>
          <w:bCs/>
          <w:color w:val="000000"/>
          <w:sz w:val="28"/>
          <w:szCs w:val="28"/>
          <w:lang w:val="uk-UA"/>
        </w:rPr>
      </w:pPr>
      <w:r>
        <w:rPr>
          <w:rFonts w:ascii="Times New Roman" w:hAnsi="Times New Roman"/>
          <w:bCs/>
          <w:color w:val="000000"/>
          <w:sz w:val="28"/>
          <w:szCs w:val="28"/>
          <w:lang w:val="uk-UA"/>
        </w:rPr>
        <w:tab/>
        <w:t xml:space="preserve">       ЧСС</w:t>
      </w:r>
      <w:r>
        <w:rPr>
          <w:rFonts w:ascii="Times New Roman" w:hAnsi="Times New Roman"/>
          <w:bCs/>
          <w:color w:val="000000"/>
          <w:sz w:val="28"/>
          <w:szCs w:val="28"/>
          <w:vertAlign w:val="subscript"/>
          <w:lang w:val="uk-UA"/>
        </w:rPr>
        <w:t xml:space="preserve">2  </w:t>
      </w:r>
      <w:r>
        <w:rPr>
          <w:rFonts w:ascii="Times New Roman" w:hAnsi="Times New Roman"/>
          <w:bCs/>
          <w:color w:val="000000"/>
          <w:sz w:val="28"/>
          <w:szCs w:val="28"/>
          <w:lang w:val="uk-UA"/>
        </w:rPr>
        <w:t>– за 1 хв. після навантаження (стоячи).</w:t>
      </w:r>
    </w:p>
    <w:p w14:paraId="188FFB6D" w14:textId="77777777" w:rsidR="006E2AA0" w:rsidRDefault="006E2AA0" w:rsidP="006E2AA0">
      <w:pPr>
        <w:spacing w:line="360" w:lineRule="auto"/>
        <w:jc w:val="both"/>
        <w:rPr>
          <w:rFonts w:ascii="Times New Roman" w:hAnsi="Times New Roman"/>
          <w:bCs/>
          <w:color w:val="000000"/>
          <w:sz w:val="28"/>
          <w:szCs w:val="28"/>
          <w:lang w:val="uk-UA"/>
        </w:rPr>
      </w:pPr>
      <w:r>
        <w:rPr>
          <w:rFonts w:ascii="Times New Roman" w:hAnsi="Times New Roman"/>
          <w:bCs/>
          <w:color w:val="000000"/>
          <w:sz w:val="28"/>
          <w:szCs w:val="28"/>
          <w:lang w:val="uk-UA"/>
        </w:rPr>
        <w:tab/>
        <w:t xml:space="preserve">       ЧСС</w:t>
      </w:r>
      <w:r>
        <w:rPr>
          <w:rFonts w:ascii="Times New Roman" w:hAnsi="Times New Roman"/>
          <w:bCs/>
          <w:color w:val="000000"/>
          <w:sz w:val="28"/>
          <w:szCs w:val="28"/>
          <w:vertAlign w:val="subscript"/>
          <w:lang w:val="uk-UA"/>
        </w:rPr>
        <w:t xml:space="preserve">3  </w:t>
      </w:r>
      <w:r>
        <w:rPr>
          <w:rFonts w:ascii="Times New Roman" w:hAnsi="Times New Roman"/>
          <w:bCs/>
          <w:color w:val="000000"/>
          <w:sz w:val="28"/>
          <w:szCs w:val="28"/>
          <w:lang w:val="uk-UA"/>
        </w:rPr>
        <w:t>– за 1 хв. через 2 хв. після навантаження (сидячи).</w:t>
      </w:r>
    </w:p>
    <w:p w14:paraId="66AD518C" w14:textId="77777777" w:rsidR="006E2AA0" w:rsidRDefault="006E2AA0" w:rsidP="006E2AA0">
      <w:pPr>
        <w:spacing w:after="0" w:line="360" w:lineRule="auto"/>
        <w:jc w:val="both"/>
        <w:rPr>
          <w:rFonts w:ascii="Times New Roman" w:hAnsi="Times New Roman"/>
          <w:bCs/>
          <w:color w:val="000000"/>
          <w:sz w:val="28"/>
          <w:szCs w:val="28"/>
          <w:lang w:val="uk-UA"/>
        </w:rPr>
      </w:pPr>
      <w:r>
        <w:rPr>
          <w:rFonts w:ascii="Times New Roman" w:hAnsi="Times New Roman"/>
          <w:bCs/>
          <w:color w:val="000000"/>
          <w:sz w:val="28"/>
          <w:szCs w:val="28"/>
          <w:lang w:val="uk-UA"/>
        </w:rPr>
        <w:tab/>
        <w:t>Оцінка індексу: 5 – відмінно; 5–10 – добре; 11–12 – задовільно; вище 15 – незадовільно.</w:t>
      </w:r>
    </w:p>
    <w:p w14:paraId="221E569B" w14:textId="77777777" w:rsidR="006E2AA0" w:rsidRDefault="006E2AA0" w:rsidP="006E2AA0">
      <w:pPr>
        <w:spacing w:after="0" w:line="360" w:lineRule="auto"/>
        <w:ind w:firstLine="708"/>
        <w:jc w:val="both"/>
        <w:rPr>
          <w:rFonts w:ascii="Times New Roman" w:hAnsi="Times New Roman"/>
          <w:sz w:val="28"/>
          <w:szCs w:val="28"/>
          <w:lang w:val="uk-UA" w:eastAsia="ru-RU"/>
        </w:rPr>
      </w:pPr>
      <w:r>
        <w:rPr>
          <w:rFonts w:ascii="Times New Roman" w:hAnsi="Times New Roman"/>
          <w:bCs/>
          <w:color w:val="000000"/>
          <w:sz w:val="28"/>
          <w:szCs w:val="28"/>
          <w:lang w:val="uk-UA" w:eastAsia="ru-RU"/>
        </w:rPr>
        <w:t>- о</w:t>
      </w:r>
      <w:r>
        <w:rPr>
          <w:rFonts w:ascii="Times New Roman" w:hAnsi="Times New Roman"/>
          <w:sz w:val="28"/>
          <w:szCs w:val="28"/>
          <w:lang w:val="uk-UA" w:eastAsia="ru-RU"/>
        </w:rPr>
        <w:t>цінка фізіологічних показників, що характеризують стан дихальної системи здійснювали за пробами Штанге і Генчі, с (оцінка затримки дихання на вдиху та на видиху).</w:t>
      </w:r>
    </w:p>
    <w:p w14:paraId="00ED3D9F" w14:textId="77777777" w:rsidR="006E2AA0" w:rsidRDefault="006E2AA0" w:rsidP="006E2AA0">
      <w:pPr>
        <w:spacing w:after="0" w:line="360" w:lineRule="auto"/>
        <w:ind w:firstLine="720"/>
        <w:jc w:val="both"/>
        <w:rPr>
          <w:rFonts w:ascii="Times New Roman" w:hAnsi="Times New Roman"/>
          <w:bCs/>
          <w:sz w:val="28"/>
          <w:szCs w:val="28"/>
          <w:lang w:val="uk-UA" w:eastAsia="ru-RU"/>
        </w:rPr>
      </w:pPr>
      <w:r>
        <w:rPr>
          <w:rFonts w:ascii="Times New Roman" w:hAnsi="Times New Roman"/>
          <w:sz w:val="28"/>
          <w:szCs w:val="28"/>
          <w:lang w:val="uk-UA"/>
        </w:rPr>
        <w:t>- оцінка рівня фізичного здоров’я за методикою Г.Л. Апанасенко (см. табл. 2.1).</w:t>
      </w:r>
      <w:r>
        <w:rPr>
          <w:rFonts w:ascii="Times New Roman" w:hAnsi="Times New Roman"/>
          <w:bCs/>
          <w:sz w:val="28"/>
          <w:szCs w:val="28"/>
          <w:lang w:val="uk-UA" w:eastAsia="ru-RU"/>
        </w:rPr>
        <w:t xml:space="preserve"> </w:t>
      </w:r>
    </w:p>
    <w:p w14:paraId="2861B0EA" w14:textId="77777777" w:rsidR="006E2AA0" w:rsidRDefault="006E2AA0" w:rsidP="006E2AA0">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для визначенням аеробної потужності та ємності організму, що характеризують їх загальну витривалість, була використана методика «степ-тест». Розрахунок абсолютної фізичної працездатності (aPWC</w:t>
      </w:r>
      <w:r>
        <w:rPr>
          <w:rFonts w:ascii="Times New Roman" w:hAnsi="Times New Roman"/>
          <w:sz w:val="20"/>
          <w:szCs w:val="20"/>
          <w:lang w:val="uk-UA" w:eastAsia="ru-RU"/>
        </w:rPr>
        <w:t>170</w:t>
      </w:r>
      <w:r>
        <w:rPr>
          <w:rFonts w:ascii="Times New Roman" w:hAnsi="Times New Roman"/>
          <w:sz w:val="28"/>
          <w:szCs w:val="28"/>
          <w:lang w:val="uk-UA" w:eastAsia="ru-RU"/>
        </w:rPr>
        <w:t>) та відносної (вPWC</w:t>
      </w:r>
      <w:r>
        <w:rPr>
          <w:rFonts w:ascii="Times New Roman" w:hAnsi="Times New Roman"/>
          <w:sz w:val="20"/>
          <w:szCs w:val="20"/>
          <w:lang w:val="uk-UA" w:eastAsia="ru-RU"/>
        </w:rPr>
        <w:t>170</w:t>
      </w:r>
      <w:r>
        <w:rPr>
          <w:rFonts w:ascii="Times New Roman" w:hAnsi="Times New Roman"/>
          <w:sz w:val="28"/>
          <w:szCs w:val="28"/>
          <w:lang w:val="uk-UA" w:eastAsia="ru-RU"/>
        </w:rPr>
        <w:t>) проводили за формулою В.Л. Карпмана.</w:t>
      </w:r>
    </w:p>
    <w:p w14:paraId="46CCC4AB" w14:textId="77777777" w:rsidR="006E2AA0" w:rsidRDefault="006E2AA0" w:rsidP="006E2AA0">
      <w:pPr>
        <w:spacing w:line="420" w:lineRule="exact"/>
        <w:ind w:firstLine="720"/>
        <w:jc w:val="both"/>
        <w:rPr>
          <w:rFonts w:ascii="Times New Roman" w:hAnsi="Times New Roman"/>
          <w:sz w:val="28"/>
          <w:szCs w:val="28"/>
          <w:lang w:val="uk-UA"/>
        </w:rPr>
      </w:pPr>
      <w:r>
        <w:rPr>
          <w:rFonts w:ascii="Times New Roman" w:hAnsi="Times New Roman"/>
          <w:sz w:val="28"/>
          <w:szCs w:val="28"/>
          <w:lang w:val="uk-UA"/>
        </w:rPr>
        <w:t>Аеробну здатність організму учнів, тобто показник абсолютного максимального споживання кисню (аМСК), мл/хв розраховували за формулою В.Л. Карпмана.</w:t>
      </w:r>
    </w:p>
    <w:p w14:paraId="38A1BA49" w14:textId="77777777" w:rsidR="006E2AA0" w:rsidRDefault="006E2AA0" w:rsidP="006E2AA0">
      <w:pPr>
        <w:spacing w:line="420" w:lineRule="exact"/>
        <w:ind w:firstLine="720"/>
        <w:jc w:val="both"/>
        <w:rPr>
          <w:rFonts w:ascii="Times New Roman" w:hAnsi="Times New Roman"/>
          <w:sz w:val="28"/>
          <w:szCs w:val="28"/>
          <w:lang w:val="uk-UA"/>
        </w:rPr>
      </w:pPr>
      <w:r>
        <w:rPr>
          <w:rFonts w:ascii="Times New Roman" w:hAnsi="Times New Roman"/>
          <w:sz w:val="28"/>
          <w:szCs w:val="28"/>
          <w:lang w:val="uk-UA"/>
        </w:rPr>
        <w:lastRenderedPageBreak/>
        <w:t>аМСК = 1,7 х аPWC 170  +1240 мл/кг, де</w:t>
      </w:r>
    </w:p>
    <w:p w14:paraId="2F7462BB" w14:textId="77777777" w:rsidR="006E2AA0" w:rsidRDefault="006E2AA0" w:rsidP="006E2AA0">
      <w:pPr>
        <w:spacing w:line="420" w:lineRule="exact"/>
        <w:ind w:firstLine="720"/>
        <w:jc w:val="both"/>
        <w:rPr>
          <w:rFonts w:ascii="Times New Roman" w:hAnsi="Times New Roman"/>
          <w:sz w:val="28"/>
          <w:szCs w:val="28"/>
          <w:lang w:val="uk-UA"/>
        </w:rPr>
      </w:pPr>
      <w:r>
        <w:rPr>
          <w:rFonts w:ascii="Times New Roman" w:hAnsi="Times New Roman"/>
          <w:sz w:val="28"/>
          <w:szCs w:val="28"/>
          <w:lang w:val="uk-UA"/>
        </w:rPr>
        <w:t xml:space="preserve">аМСК– абсолютний показник максимального споживання кисню      мл/кг; аPWC 170 –  абсолютний показник фізичної роботоздатності; 1240 –  коефіцієнт. Показник відносного максимального споживання кисню вМСК, мл/хв/кг розраховували за формулою В.Л. Карпмана: </w:t>
      </w:r>
    </w:p>
    <w:p w14:paraId="1EFC5C1A" w14:textId="77777777" w:rsidR="006E2AA0" w:rsidRDefault="006E2AA0" w:rsidP="006E2AA0">
      <w:pPr>
        <w:spacing w:line="420" w:lineRule="exact"/>
        <w:ind w:firstLine="720"/>
        <w:jc w:val="both"/>
        <w:rPr>
          <w:rFonts w:ascii="Times New Roman" w:hAnsi="Times New Roman"/>
          <w:sz w:val="28"/>
          <w:szCs w:val="28"/>
          <w:lang w:val="uk-UA"/>
        </w:rPr>
      </w:pPr>
      <w:r>
        <w:rPr>
          <w:rFonts w:ascii="Times New Roman" w:hAnsi="Times New Roman"/>
          <w:sz w:val="28"/>
          <w:szCs w:val="28"/>
          <w:lang w:val="uk-UA"/>
        </w:rPr>
        <w:t xml:space="preserve">вМСК = </w:t>
      </w:r>
      <m:oMath>
        <m:f>
          <m:fPr>
            <m:ctrlPr>
              <w:rPr>
                <w:rFonts w:ascii="Cambria Math" w:hAnsi="Cambria Math"/>
              </w:rPr>
            </m:ctrlPr>
          </m:fPr>
          <m:num>
            <m:r>
              <m:rPr>
                <m:lit/>
                <m:nor/>
              </m:rPr>
              <w:rPr>
                <w:rFonts w:ascii="Cambria Math" w:hAnsi="Cambria Math"/>
              </w:rPr>
              <m:t>аМСК</m:t>
            </m:r>
            <m:f>
              <m:fPr>
                <m:type m:val="lin"/>
                <m:ctrlPr>
                  <w:rPr>
                    <w:rFonts w:ascii="Cambria Math" w:hAnsi="Cambria Math"/>
                  </w:rPr>
                </m:ctrlPr>
              </m:fPr>
              <m:num>
                <m:r>
                  <m:rPr>
                    <m:lit/>
                    <m:nor/>
                  </m:rPr>
                  <w:rPr>
                    <w:rFonts w:ascii="Cambria Math" w:hAnsi="Cambria Math"/>
                  </w:rPr>
                  <m:t>мл</m:t>
                </m:r>
              </m:num>
              <m:den>
                <m:r>
                  <m:rPr>
                    <m:lit/>
                    <m:nor/>
                  </m:rPr>
                  <w:rPr>
                    <w:rFonts w:ascii="Cambria Math" w:hAnsi="Cambria Math"/>
                  </w:rPr>
                  <m:t>кг</m:t>
                </m:r>
              </m:den>
            </m:f>
          </m:num>
          <m:den>
            <m:r>
              <w:rPr>
                <w:rFonts w:ascii="Cambria Math" w:hAnsi="Cambria Math"/>
              </w:rPr>
              <m:t>М</m:t>
            </m:r>
          </m:den>
        </m:f>
      </m:oMath>
      <w:r>
        <w:rPr>
          <w:rFonts w:ascii="Times New Roman" w:hAnsi="Times New Roman"/>
          <w:sz w:val="28"/>
          <w:szCs w:val="28"/>
          <w:lang w:val="uk-UA"/>
        </w:rPr>
        <w:t>, мл/хв/кг</w:t>
      </w:r>
    </w:p>
    <w:p w14:paraId="526625D0" w14:textId="77777777" w:rsidR="006E2AA0" w:rsidRDefault="006E2AA0" w:rsidP="006E2AA0">
      <w:pPr>
        <w:spacing w:line="420" w:lineRule="exact"/>
        <w:ind w:firstLine="720"/>
        <w:jc w:val="both"/>
        <w:rPr>
          <w:rFonts w:ascii="Times New Roman" w:hAnsi="Times New Roman"/>
          <w:sz w:val="28"/>
          <w:szCs w:val="28"/>
          <w:lang w:val="uk-UA"/>
        </w:rPr>
      </w:pPr>
      <w:r>
        <w:rPr>
          <w:rFonts w:ascii="Times New Roman" w:hAnsi="Times New Roman"/>
          <w:sz w:val="28"/>
          <w:szCs w:val="28"/>
          <w:lang w:val="uk-UA"/>
        </w:rPr>
        <w:t>де а МСК – абсолютний показник максимального споживання кисню,                     мл/кг; М – маса тіла, кг.</w:t>
      </w:r>
    </w:p>
    <w:p w14:paraId="33C58AA2" w14:textId="77777777" w:rsidR="006E2AA0" w:rsidRDefault="006E2AA0" w:rsidP="006E2AA0">
      <w:pPr>
        <w:spacing w:line="420" w:lineRule="exact"/>
        <w:ind w:firstLine="720"/>
        <w:jc w:val="both"/>
        <w:rPr>
          <w:rFonts w:ascii="Times New Roman" w:hAnsi="Times New Roman"/>
          <w:sz w:val="28"/>
          <w:szCs w:val="28"/>
          <w:lang w:val="uk-UA"/>
        </w:rPr>
      </w:pPr>
      <w:r>
        <w:rPr>
          <w:rFonts w:ascii="Times New Roman" w:hAnsi="Times New Roman"/>
          <w:sz w:val="28"/>
          <w:szCs w:val="28"/>
          <w:lang w:val="uk-UA"/>
        </w:rPr>
        <w:t>4. Оцінка спеціальної фізичної підготовленості за наступними тестами:</w:t>
      </w:r>
      <w:r>
        <w:rPr>
          <w:lang w:val="uk-UA"/>
        </w:rPr>
        <w:t xml:space="preserve"> </w:t>
      </w:r>
      <w:r>
        <w:rPr>
          <w:rFonts w:ascii="Times New Roman" w:hAnsi="Times New Roman"/>
          <w:sz w:val="28"/>
          <w:szCs w:val="28"/>
          <w:lang w:val="uk-UA"/>
        </w:rPr>
        <w:t>ведення м’яча з обведенням 3-х стійок, с; кидки м’яча після ведення (з 10-ти випробувань), кількість влучень; кидки м’яча після подвійного кроку (з 10-ти випробувань), кількість влучень; 10 передач м’яча (на місці) у парах на відстані 4 м одним із способів виконання, кількість влучень.</w:t>
      </w:r>
    </w:p>
    <w:p w14:paraId="3C643C2C" w14:textId="77777777" w:rsidR="006E2AA0" w:rsidRDefault="006E2AA0" w:rsidP="006E2AA0">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5. Методи математичної статистики (визначення середніх величин – середнього арифметичного значення (</w:t>
      </w:r>
      <m:oMath>
        <m:bar>
          <m:barPr>
            <m:pos m:val="top"/>
            <m:ctrlPr>
              <w:rPr>
                <w:rFonts w:ascii="Cambria Math" w:hAnsi="Cambria Math"/>
              </w:rPr>
            </m:ctrlPr>
          </m:barPr>
          <m:e>
            <m:r>
              <w:rPr>
                <w:rFonts w:ascii="Cambria Math" w:hAnsi="Cambria Math"/>
              </w:rPr>
              <m:t>X</m:t>
            </m:r>
          </m:e>
        </m:bar>
      </m:oMath>
      <w:r>
        <w:rPr>
          <w:rFonts w:ascii="Times New Roman" w:hAnsi="Times New Roman"/>
          <w:sz w:val="28"/>
          <w:szCs w:val="28"/>
          <w:lang w:val="uk-UA" w:eastAsia="ru-RU"/>
        </w:rPr>
        <w:t>) і середнього квадратичного відхилення (δ), відхилення від середнього арифметичного (m), критерію вірогідності за Стьюдентом (t).</w:t>
      </w:r>
      <w:r>
        <w:rPr>
          <w:rFonts w:ascii="Times New Roman" w:hAnsi="Times New Roman"/>
          <w:sz w:val="24"/>
          <w:szCs w:val="24"/>
          <w:lang w:val="uk-UA" w:eastAsia="ru-RU"/>
        </w:rPr>
        <w:t xml:space="preserve"> </w:t>
      </w:r>
    </w:p>
    <w:p w14:paraId="6C653D39" w14:textId="77777777" w:rsidR="006E2AA0" w:rsidRDefault="006E2AA0" w:rsidP="006E2AA0">
      <w:pPr>
        <w:spacing w:after="0" w:line="360" w:lineRule="auto"/>
        <w:ind w:right="113" w:firstLine="709"/>
        <w:jc w:val="both"/>
        <w:rPr>
          <w:rFonts w:ascii="Times New Roman" w:hAnsi="Times New Roman"/>
          <w:sz w:val="28"/>
          <w:szCs w:val="28"/>
          <w:lang w:val="uk-UA" w:eastAsia="ru-RU"/>
        </w:rPr>
      </w:pPr>
    </w:p>
    <w:p w14:paraId="02EA9A5D" w14:textId="77777777" w:rsidR="006E2AA0" w:rsidRDefault="006E2AA0" w:rsidP="006E2AA0">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2.3 Організація дослідження</w:t>
      </w:r>
    </w:p>
    <w:p w14:paraId="7D308F90" w14:textId="77777777" w:rsidR="006E2AA0" w:rsidRDefault="006E2AA0" w:rsidP="006E2AA0">
      <w:pPr>
        <w:spacing w:after="0" w:line="360" w:lineRule="auto"/>
        <w:ind w:firstLine="708"/>
        <w:jc w:val="both"/>
        <w:rPr>
          <w:rFonts w:ascii="Times New Roman" w:hAnsi="Times New Roman"/>
          <w:sz w:val="28"/>
          <w:szCs w:val="28"/>
          <w:lang w:val="uk-UA" w:eastAsia="ru-RU"/>
        </w:rPr>
      </w:pPr>
    </w:p>
    <w:p w14:paraId="4B0086D8" w14:textId="77777777" w:rsidR="006E2AA0" w:rsidRDefault="006E2AA0" w:rsidP="006E2AA0">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Дослідження було проведено на базі Запорізької гімназії №107 в умовах шкільної секції з баскетболу.                                  </w:t>
      </w:r>
    </w:p>
    <w:p w14:paraId="6E41DCDD" w14:textId="77777777" w:rsidR="006E2AA0" w:rsidRDefault="006E2AA0" w:rsidP="006E2AA0">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У дослідженні взяли участь юнаки в загальній кількості 15 осіб віком 14-15 років.</w:t>
      </w:r>
      <w:r>
        <w:rPr>
          <w:lang w:val="uk-UA"/>
        </w:rPr>
        <w:t xml:space="preserve"> </w:t>
      </w:r>
    </w:p>
    <w:p w14:paraId="6FC306AA" w14:textId="77777777" w:rsidR="006E2AA0" w:rsidRDefault="006E2AA0" w:rsidP="006E2AA0">
      <w:pPr>
        <w:spacing w:after="0" w:line="360" w:lineRule="auto"/>
        <w:ind w:right="113" w:firstLine="720"/>
        <w:jc w:val="both"/>
        <w:rPr>
          <w:rFonts w:ascii="Times New Roman" w:hAnsi="Times New Roman"/>
          <w:sz w:val="28"/>
          <w:szCs w:val="28"/>
          <w:lang w:val="uk-UA" w:eastAsia="ru-RU"/>
        </w:rPr>
      </w:pPr>
      <w:r>
        <w:rPr>
          <w:rFonts w:ascii="Times New Roman" w:hAnsi="Times New Roman"/>
          <w:sz w:val="28"/>
          <w:szCs w:val="28"/>
          <w:lang w:val="uk-UA" w:eastAsia="ru-RU"/>
        </w:rPr>
        <w:t>На першому етапі (вересень 2021 року) аналізували спеціальну науково-методичну літературу з теми дослідження і розробляли програму дослідження.</w:t>
      </w:r>
    </w:p>
    <w:p w14:paraId="27E395AE" w14:textId="77777777" w:rsidR="006E2AA0" w:rsidRDefault="006E2AA0" w:rsidP="006E2AA0">
      <w:pPr>
        <w:spacing w:after="0" w:line="360" w:lineRule="auto"/>
        <w:ind w:right="113" w:firstLine="709"/>
        <w:jc w:val="both"/>
        <w:rPr>
          <w:rFonts w:ascii="Times New Roman" w:hAnsi="Times New Roman"/>
          <w:sz w:val="28"/>
          <w:szCs w:val="28"/>
          <w:lang w:val="uk-UA" w:eastAsia="ru-RU"/>
        </w:rPr>
      </w:pPr>
      <w:r>
        <w:rPr>
          <w:rFonts w:ascii="Times New Roman" w:hAnsi="Times New Roman"/>
          <w:iCs/>
          <w:sz w:val="28"/>
          <w:szCs w:val="28"/>
          <w:lang w:val="uk-UA" w:eastAsia="ru-RU"/>
        </w:rPr>
        <w:t xml:space="preserve">На другому етапі  (вересень-жовтень 2021 року) здійснили оцінку фізіологічних показників, що характеризують </w:t>
      </w:r>
      <w:r>
        <w:rPr>
          <w:rFonts w:ascii="Times New Roman" w:hAnsi="Times New Roman"/>
          <w:sz w:val="28"/>
          <w:szCs w:val="28"/>
          <w:lang w:val="uk-UA" w:eastAsia="ru-RU"/>
        </w:rPr>
        <w:t xml:space="preserve">стан серцево-судинної і </w:t>
      </w:r>
      <w:r>
        <w:rPr>
          <w:rFonts w:ascii="Times New Roman" w:hAnsi="Times New Roman"/>
          <w:sz w:val="28"/>
          <w:szCs w:val="28"/>
          <w:lang w:val="uk-UA" w:eastAsia="ru-RU"/>
        </w:rPr>
        <w:lastRenderedPageBreak/>
        <w:t xml:space="preserve">дихальної системи організму. Оцінили рівень фізичного здоров’я за методикою Г.Л. Апанасенко, визначили рівень фізичної роботоздатності на початку та наприкінці навчального року. </w:t>
      </w:r>
    </w:p>
    <w:p w14:paraId="60F1F9AB" w14:textId="77777777" w:rsidR="006E2AA0" w:rsidRDefault="006E2AA0" w:rsidP="006E2AA0">
      <w:pPr>
        <w:spacing w:after="0" w:line="360" w:lineRule="auto"/>
        <w:ind w:right="113" w:firstLine="709"/>
        <w:jc w:val="both"/>
        <w:rPr>
          <w:rFonts w:ascii="Times New Roman" w:hAnsi="Times New Roman"/>
          <w:bCs/>
          <w:sz w:val="28"/>
          <w:szCs w:val="28"/>
          <w:lang w:val="uk-UA"/>
        </w:rPr>
      </w:pPr>
      <w:r>
        <w:rPr>
          <w:rFonts w:ascii="Times New Roman" w:hAnsi="Times New Roman"/>
          <w:sz w:val="28"/>
          <w:szCs w:val="28"/>
          <w:lang w:val="uk-UA" w:eastAsia="ru-RU"/>
        </w:rPr>
        <w:t>Упродовж навчального року юнаки займалися у спортивній секції з баскетболу 3 рази на тиждень.</w:t>
      </w:r>
    </w:p>
    <w:p w14:paraId="3E03FD92" w14:textId="77777777" w:rsidR="006E2AA0" w:rsidRDefault="006E2AA0" w:rsidP="006E2AA0">
      <w:pPr>
        <w:spacing w:after="0" w:line="240" w:lineRule="auto"/>
        <w:ind w:firstLine="709"/>
        <w:jc w:val="right"/>
        <w:rPr>
          <w:rFonts w:ascii="Times New Roman" w:hAnsi="Times New Roman"/>
          <w:bCs/>
          <w:sz w:val="28"/>
          <w:szCs w:val="28"/>
          <w:lang w:val="uk-UA"/>
        </w:rPr>
      </w:pPr>
      <w:r>
        <w:rPr>
          <w:rFonts w:ascii="Times New Roman" w:hAnsi="Times New Roman"/>
          <w:bCs/>
          <w:sz w:val="28"/>
          <w:szCs w:val="28"/>
          <w:lang w:val="uk-UA"/>
        </w:rPr>
        <w:t>Таблиця 2.1</w:t>
      </w:r>
    </w:p>
    <w:p w14:paraId="3A23ABD2" w14:textId="77777777" w:rsidR="006E2AA0" w:rsidRDefault="006E2AA0" w:rsidP="006E2AA0">
      <w:pPr>
        <w:spacing w:after="0" w:line="240" w:lineRule="auto"/>
        <w:ind w:firstLine="709"/>
        <w:jc w:val="center"/>
        <w:rPr>
          <w:rFonts w:ascii="Times New Roman" w:hAnsi="Times New Roman"/>
          <w:bCs/>
          <w:sz w:val="28"/>
          <w:szCs w:val="28"/>
          <w:lang w:val="uk-UA"/>
        </w:rPr>
      </w:pPr>
      <w:r>
        <w:rPr>
          <w:rFonts w:ascii="Times New Roman" w:hAnsi="Times New Roman"/>
          <w:bCs/>
          <w:sz w:val="28"/>
          <w:szCs w:val="28"/>
          <w:lang w:val="uk-UA"/>
        </w:rPr>
        <w:t>Експрес-оцінка рівня фізичного (соматичного)  здоров’я</w:t>
      </w:r>
    </w:p>
    <w:p w14:paraId="058372B5" w14:textId="77777777" w:rsidR="006E2AA0" w:rsidRDefault="006E2AA0" w:rsidP="006E2AA0">
      <w:pPr>
        <w:spacing w:after="0" w:line="240" w:lineRule="auto"/>
        <w:ind w:firstLine="709"/>
        <w:jc w:val="center"/>
        <w:rPr>
          <w:rFonts w:ascii="Times New Roman" w:hAnsi="Times New Roman"/>
          <w:bCs/>
          <w:sz w:val="28"/>
          <w:szCs w:val="28"/>
          <w:lang w:val="uk-UA"/>
        </w:rPr>
      </w:pPr>
      <w:r>
        <w:rPr>
          <w:rFonts w:ascii="Times New Roman" w:hAnsi="Times New Roman"/>
          <w:bCs/>
          <w:sz w:val="28"/>
          <w:szCs w:val="28"/>
          <w:lang w:val="uk-UA"/>
        </w:rPr>
        <w:t>(за Г.Л. Апанасенко)</w:t>
      </w:r>
    </w:p>
    <w:tbl>
      <w:tblPr>
        <w:tblW w:w="9576" w:type="dxa"/>
        <w:tblInd w:w="109" w:type="dxa"/>
        <w:tblLayout w:type="fixed"/>
        <w:tblLook w:val="0000" w:firstRow="0" w:lastRow="0" w:firstColumn="0" w:lastColumn="0" w:noHBand="0" w:noVBand="0"/>
      </w:tblPr>
      <w:tblGrid>
        <w:gridCol w:w="2521"/>
        <w:gridCol w:w="1296"/>
        <w:gridCol w:w="1583"/>
        <w:gridCol w:w="1296"/>
        <w:gridCol w:w="1587"/>
        <w:gridCol w:w="1293"/>
      </w:tblGrid>
      <w:tr w:rsidR="006E2AA0" w14:paraId="5F6AD37F" w14:textId="77777777" w:rsidTr="00E22DE5">
        <w:trPr>
          <w:cantSplit/>
          <w:trHeight w:val="402"/>
        </w:trPr>
        <w:tc>
          <w:tcPr>
            <w:tcW w:w="2520" w:type="dxa"/>
            <w:vMerge w:val="restart"/>
            <w:tcBorders>
              <w:top w:val="single" w:sz="6" w:space="0" w:color="000000"/>
              <w:left w:val="single" w:sz="6" w:space="0" w:color="000000"/>
              <w:right w:val="single" w:sz="6" w:space="0" w:color="000000"/>
            </w:tcBorders>
            <w:vAlign w:val="center"/>
          </w:tcPr>
          <w:p w14:paraId="1ED42DF2"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Показники</w:t>
            </w:r>
          </w:p>
        </w:tc>
        <w:tc>
          <w:tcPr>
            <w:tcW w:w="1296" w:type="dxa"/>
            <w:tcBorders>
              <w:top w:val="single" w:sz="6" w:space="0" w:color="000000"/>
              <w:left w:val="single" w:sz="6" w:space="0" w:color="000000"/>
              <w:bottom w:val="single" w:sz="6" w:space="0" w:color="000000"/>
              <w:right w:val="single" w:sz="6" w:space="0" w:color="000000"/>
            </w:tcBorders>
            <w:vAlign w:val="center"/>
          </w:tcPr>
          <w:p w14:paraId="4CF36C7D"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I</w:t>
            </w:r>
          </w:p>
        </w:tc>
        <w:tc>
          <w:tcPr>
            <w:tcW w:w="1583" w:type="dxa"/>
            <w:tcBorders>
              <w:top w:val="single" w:sz="6" w:space="0" w:color="000000"/>
              <w:left w:val="single" w:sz="6" w:space="0" w:color="000000"/>
              <w:bottom w:val="single" w:sz="6" w:space="0" w:color="000000"/>
              <w:right w:val="single" w:sz="6" w:space="0" w:color="000000"/>
            </w:tcBorders>
            <w:vAlign w:val="center"/>
          </w:tcPr>
          <w:p w14:paraId="3195CD81"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II</w:t>
            </w:r>
          </w:p>
        </w:tc>
        <w:tc>
          <w:tcPr>
            <w:tcW w:w="1296" w:type="dxa"/>
            <w:tcBorders>
              <w:top w:val="single" w:sz="6" w:space="0" w:color="000000"/>
              <w:left w:val="single" w:sz="6" w:space="0" w:color="000000"/>
              <w:bottom w:val="single" w:sz="6" w:space="0" w:color="000000"/>
              <w:right w:val="single" w:sz="6" w:space="0" w:color="000000"/>
            </w:tcBorders>
            <w:vAlign w:val="center"/>
          </w:tcPr>
          <w:p w14:paraId="5AF99C63"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III</w:t>
            </w:r>
          </w:p>
        </w:tc>
        <w:tc>
          <w:tcPr>
            <w:tcW w:w="1587" w:type="dxa"/>
            <w:tcBorders>
              <w:top w:val="single" w:sz="6" w:space="0" w:color="000000"/>
              <w:left w:val="single" w:sz="6" w:space="0" w:color="000000"/>
              <w:bottom w:val="single" w:sz="6" w:space="0" w:color="000000"/>
              <w:right w:val="single" w:sz="6" w:space="0" w:color="000000"/>
            </w:tcBorders>
            <w:vAlign w:val="center"/>
          </w:tcPr>
          <w:p w14:paraId="34F16997"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IV</w:t>
            </w:r>
          </w:p>
        </w:tc>
        <w:tc>
          <w:tcPr>
            <w:tcW w:w="1293" w:type="dxa"/>
            <w:tcBorders>
              <w:top w:val="single" w:sz="6" w:space="0" w:color="000000"/>
              <w:left w:val="single" w:sz="6" w:space="0" w:color="000000"/>
              <w:bottom w:val="single" w:sz="6" w:space="0" w:color="000000"/>
              <w:right w:val="single" w:sz="6" w:space="0" w:color="000000"/>
            </w:tcBorders>
            <w:vAlign w:val="center"/>
          </w:tcPr>
          <w:p w14:paraId="2C6CA7B7"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V</w:t>
            </w:r>
          </w:p>
        </w:tc>
      </w:tr>
      <w:tr w:rsidR="006E2AA0" w14:paraId="46CF6FBD" w14:textId="77777777" w:rsidTr="00E22DE5">
        <w:trPr>
          <w:cantSplit/>
          <w:trHeight w:val="638"/>
        </w:trPr>
        <w:tc>
          <w:tcPr>
            <w:tcW w:w="2520" w:type="dxa"/>
            <w:vMerge/>
            <w:tcBorders>
              <w:left w:val="single" w:sz="6" w:space="0" w:color="000000"/>
              <w:right w:val="single" w:sz="6" w:space="0" w:color="000000"/>
            </w:tcBorders>
            <w:vAlign w:val="center"/>
          </w:tcPr>
          <w:p w14:paraId="20409BEF" w14:textId="77777777" w:rsidR="006E2AA0" w:rsidRDefault="006E2AA0" w:rsidP="00E22DE5">
            <w:pPr>
              <w:widowControl w:val="0"/>
              <w:spacing w:after="0" w:line="240" w:lineRule="auto"/>
              <w:ind w:right="-140"/>
              <w:jc w:val="center"/>
              <w:rPr>
                <w:rFonts w:ascii="Times New Roman" w:hAnsi="Times New Roman"/>
                <w:sz w:val="28"/>
                <w:szCs w:val="28"/>
                <w:lang w:val="uk-UA"/>
              </w:rPr>
            </w:pPr>
          </w:p>
        </w:tc>
        <w:tc>
          <w:tcPr>
            <w:tcW w:w="1296" w:type="dxa"/>
            <w:tcBorders>
              <w:top w:val="single" w:sz="6" w:space="0" w:color="000000"/>
              <w:left w:val="single" w:sz="6" w:space="0" w:color="000000"/>
              <w:right w:val="single" w:sz="6" w:space="0" w:color="000000"/>
            </w:tcBorders>
            <w:vAlign w:val="center"/>
          </w:tcPr>
          <w:p w14:paraId="69AAEFC5"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низький</w:t>
            </w:r>
          </w:p>
        </w:tc>
        <w:tc>
          <w:tcPr>
            <w:tcW w:w="1583" w:type="dxa"/>
            <w:tcBorders>
              <w:top w:val="single" w:sz="6" w:space="0" w:color="000000"/>
              <w:left w:val="single" w:sz="6" w:space="0" w:color="000000"/>
              <w:right w:val="single" w:sz="6" w:space="0" w:color="000000"/>
            </w:tcBorders>
            <w:vAlign w:val="center"/>
          </w:tcPr>
          <w:p w14:paraId="5DBD5180"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нижче середнього</w:t>
            </w:r>
          </w:p>
        </w:tc>
        <w:tc>
          <w:tcPr>
            <w:tcW w:w="1296" w:type="dxa"/>
            <w:tcBorders>
              <w:top w:val="single" w:sz="6" w:space="0" w:color="000000"/>
              <w:left w:val="single" w:sz="6" w:space="0" w:color="000000"/>
              <w:right w:val="single" w:sz="6" w:space="0" w:color="000000"/>
            </w:tcBorders>
            <w:vAlign w:val="center"/>
          </w:tcPr>
          <w:p w14:paraId="42EC7BC8"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середній</w:t>
            </w:r>
          </w:p>
        </w:tc>
        <w:tc>
          <w:tcPr>
            <w:tcW w:w="1587" w:type="dxa"/>
            <w:tcBorders>
              <w:top w:val="single" w:sz="6" w:space="0" w:color="000000"/>
              <w:left w:val="single" w:sz="6" w:space="0" w:color="000000"/>
              <w:right w:val="single" w:sz="6" w:space="0" w:color="000000"/>
            </w:tcBorders>
            <w:vAlign w:val="center"/>
          </w:tcPr>
          <w:p w14:paraId="05559129"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вище середнього</w:t>
            </w:r>
          </w:p>
        </w:tc>
        <w:tc>
          <w:tcPr>
            <w:tcW w:w="1293" w:type="dxa"/>
            <w:tcBorders>
              <w:top w:val="single" w:sz="6" w:space="0" w:color="000000"/>
              <w:left w:val="single" w:sz="6" w:space="0" w:color="000000"/>
              <w:right w:val="single" w:sz="6" w:space="0" w:color="000000"/>
            </w:tcBorders>
            <w:vAlign w:val="center"/>
          </w:tcPr>
          <w:p w14:paraId="3EAE7BC8"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високий</w:t>
            </w:r>
          </w:p>
        </w:tc>
      </w:tr>
      <w:tr w:rsidR="006E2AA0" w14:paraId="47CE59C1" w14:textId="77777777" w:rsidTr="00E22DE5">
        <w:trPr>
          <w:trHeight w:val="1134"/>
        </w:trPr>
        <w:tc>
          <w:tcPr>
            <w:tcW w:w="2520" w:type="dxa"/>
            <w:tcBorders>
              <w:top w:val="single" w:sz="6" w:space="0" w:color="000000"/>
              <w:left w:val="single" w:sz="6" w:space="0" w:color="000000"/>
              <w:bottom w:val="single" w:sz="6" w:space="0" w:color="000000"/>
              <w:right w:val="single" w:sz="6" w:space="0" w:color="000000"/>
            </w:tcBorders>
            <w:vAlign w:val="center"/>
          </w:tcPr>
          <w:p w14:paraId="1EFE7576"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1. Індекс маси тіла</w:t>
            </w:r>
          </w:p>
          <w:p w14:paraId="22ECF481" w14:textId="77777777" w:rsidR="006E2AA0" w:rsidRDefault="006E2AA0" w:rsidP="00E22DE5">
            <w:pPr>
              <w:widowControl w:val="0"/>
              <w:spacing w:after="0" w:line="240" w:lineRule="auto"/>
              <w:ind w:right="-140"/>
              <w:jc w:val="center"/>
              <w:rPr>
                <w:rFonts w:ascii="Times New Roman" w:hAnsi="Times New Roman"/>
                <w:iCs/>
                <w:sz w:val="28"/>
                <w:szCs w:val="28"/>
                <w:u w:val="single"/>
                <w:lang w:val="uk-UA"/>
              </w:rPr>
            </w:pPr>
            <w:r>
              <w:rPr>
                <w:rFonts w:ascii="Times New Roman" w:hAnsi="Times New Roman"/>
                <w:iCs/>
                <w:sz w:val="28"/>
                <w:szCs w:val="28"/>
                <w:u w:val="single"/>
                <w:lang w:val="uk-UA"/>
              </w:rPr>
              <w:t>кг</w:t>
            </w:r>
          </w:p>
          <w:p w14:paraId="776CBB06" w14:textId="77777777" w:rsidR="006E2AA0" w:rsidRDefault="006E2AA0" w:rsidP="00E22DE5">
            <w:pPr>
              <w:widowControl w:val="0"/>
              <w:spacing w:after="0" w:line="240" w:lineRule="auto"/>
              <w:ind w:right="-140"/>
              <w:jc w:val="center"/>
              <w:rPr>
                <w:rFonts w:ascii="Times New Roman" w:hAnsi="Times New Roman"/>
                <w:sz w:val="28"/>
                <w:szCs w:val="28"/>
                <w:vertAlign w:val="superscript"/>
                <w:lang w:val="uk-UA"/>
              </w:rPr>
            </w:pPr>
            <w:r>
              <w:rPr>
                <w:rFonts w:ascii="Times New Roman" w:hAnsi="Times New Roman"/>
                <w:iCs/>
                <w:sz w:val="28"/>
                <w:szCs w:val="28"/>
                <w:lang w:val="uk-UA"/>
              </w:rPr>
              <w:t>(зріст, м)</w:t>
            </w:r>
            <w:r>
              <w:rPr>
                <w:rFonts w:ascii="Times New Roman" w:hAnsi="Times New Roman"/>
                <w:iCs/>
                <w:sz w:val="28"/>
                <w:szCs w:val="28"/>
                <w:vertAlign w:val="superscript"/>
                <w:lang w:val="uk-UA"/>
              </w:rPr>
              <w:t>2</w:t>
            </w:r>
          </w:p>
        </w:tc>
        <w:tc>
          <w:tcPr>
            <w:tcW w:w="1296" w:type="dxa"/>
            <w:tcBorders>
              <w:top w:val="single" w:sz="6" w:space="0" w:color="000000"/>
              <w:left w:val="single" w:sz="6" w:space="0" w:color="000000"/>
              <w:bottom w:val="single" w:sz="6" w:space="0" w:color="000000"/>
              <w:right w:val="single" w:sz="6" w:space="0" w:color="000000"/>
            </w:tcBorders>
            <w:vAlign w:val="center"/>
          </w:tcPr>
          <w:p w14:paraId="214FBDEF"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16,9 і менше</w:t>
            </w:r>
          </w:p>
        </w:tc>
        <w:tc>
          <w:tcPr>
            <w:tcW w:w="1583" w:type="dxa"/>
            <w:tcBorders>
              <w:top w:val="single" w:sz="6" w:space="0" w:color="000000"/>
              <w:left w:val="single" w:sz="6" w:space="0" w:color="000000"/>
              <w:bottom w:val="single" w:sz="6" w:space="0" w:color="000000"/>
              <w:right w:val="single" w:sz="6" w:space="0" w:color="000000"/>
            </w:tcBorders>
            <w:vAlign w:val="center"/>
          </w:tcPr>
          <w:p w14:paraId="0B362AE8"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17,0-18,6</w:t>
            </w:r>
          </w:p>
        </w:tc>
        <w:tc>
          <w:tcPr>
            <w:tcW w:w="1296" w:type="dxa"/>
            <w:tcBorders>
              <w:top w:val="single" w:sz="6" w:space="0" w:color="000000"/>
              <w:left w:val="single" w:sz="6" w:space="0" w:color="000000"/>
              <w:bottom w:val="single" w:sz="6" w:space="0" w:color="000000"/>
              <w:right w:val="single" w:sz="6" w:space="0" w:color="000000"/>
            </w:tcBorders>
            <w:vAlign w:val="center"/>
          </w:tcPr>
          <w:p w14:paraId="3818B8C9"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18,7-23,8</w:t>
            </w:r>
          </w:p>
        </w:tc>
        <w:tc>
          <w:tcPr>
            <w:tcW w:w="1587" w:type="dxa"/>
            <w:tcBorders>
              <w:top w:val="single" w:sz="6" w:space="0" w:color="000000"/>
              <w:left w:val="single" w:sz="6" w:space="0" w:color="000000"/>
              <w:bottom w:val="single" w:sz="6" w:space="0" w:color="000000"/>
              <w:right w:val="single" w:sz="6" w:space="0" w:color="000000"/>
            </w:tcBorders>
            <w:vAlign w:val="center"/>
          </w:tcPr>
          <w:p w14:paraId="2775BAD5"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23,9-26,0</w:t>
            </w:r>
          </w:p>
        </w:tc>
        <w:tc>
          <w:tcPr>
            <w:tcW w:w="1293" w:type="dxa"/>
            <w:tcBorders>
              <w:top w:val="single" w:sz="6" w:space="0" w:color="000000"/>
              <w:left w:val="single" w:sz="6" w:space="0" w:color="000000"/>
              <w:bottom w:val="single" w:sz="6" w:space="0" w:color="000000"/>
              <w:right w:val="single" w:sz="6" w:space="0" w:color="000000"/>
            </w:tcBorders>
            <w:vAlign w:val="center"/>
          </w:tcPr>
          <w:p w14:paraId="6A8D3F9D"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26,1 і більше</w:t>
            </w:r>
          </w:p>
        </w:tc>
      </w:tr>
      <w:tr w:rsidR="006E2AA0" w14:paraId="52AF1C54" w14:textId="77777777" w:rsidTr="00E22DE5">
        <w:trPr>
          <w:trHeight w:val="510"/>
        </w:trPr>
        <w:tc>
          <w:tcPr>
            <w:tcW w:w="2520" w:type="dxa"/>
            <w:tcBorders>
              <w:top w:val="single" w:sz="6" w:space="0" w:color="000000"/>
              <w:left w:val="single" w:sz="6" w:space="0" w:color="000000"/>
              <w:bottom w:val="single" w:sz="6" w:space="0" w:color="000000"/>
              <w:right w:val="single" w:sz="6" w:space="0" w:color="000000"/>
            </w:tcBorders>
            <w:vAlign w:val="center"/>
          </w:tcPr>
          <w:p w14:paraId="52561448"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Бали</w:t>
            </w:r>
          </w:p>
        </w:tc>
        <w:tc>
          <w:tcPr>
            <w:tcW w:w="1296" w:type="dxa"/>
            <w:tcBorders>
              <w:top w:val="single" w:sz="6" w:space="0" w:color="000000"/>
              <w:left w:val="single" w:sz="6" w:space="0" w:color="000000"/>
              <w:bottom w:val="single" w:sz="6" w:space="0" w:color="000000"/>
              <w:right w:val="single" w:sz="6" w:space="0" w:color="000000"/>
            </w:tcBorders>
            <w:vAlign w:val="center"/>
          </w:tcPr>
          <w:p w14:paraId="4B54FFD2"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-2</w:t>
            </w:r>
          </w:p>
        </w:tc>
        <w:tc>
          <w:tcPr>
            <w:tcW w:w="1583" w:type="dxa"/>
            <w:tcBorders>
              <w:top w:val="single" w:sz="6" w:space="0" w:color="000000"/>
              <w:left w:val="single" w:sz="6" w:space="0" w:color="000000"/>
              <w:bottom w:val="single" w:sz="6" w:space="0" w:color="000000"/>
              <w:right w:val="single" w:sz="6" w:space="0" w:color="000000"/>
            </w:tcBorders>
            <w:vAlign w:val="center"/>
          </w:tcPr>
          <w:p w14:paraId="16E70A30"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-1</w:t>
            </w:r>
          </w:p>
        </w:tc>
        <w:tc>
          <w:tcPr>
            <w:tcW w:w="1296" w:type="dxa"/>
            <w:tcBorders>
              <w:top w:val="single" w:sz="6" w:space="0" w:color="000000"/>
              <w:left w:val="single" w:sz="6" w:space="0" w:color="000000"/>
              <w:bottom w:val="single" w:sz="6" w:space="0" w:color="000000"/>
              <w:right w:val="single" w:sz="6" w:space="0" w:color="000000"/>
            </w:tcBorders>
            <w:vAlign w:val="center"/>
          </w:tcPr>
          <w:p w14:paraId="387E8052"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0</w:t>
            </w:r>
          </w:p>
        </w:tc>
        <w:tc>
          <w:tcPr>
            <w:tcW w:w="1587" w:type="dxa"/>
            <w:tcBorders>
              <w:top w:val="single" w:sz="6" w:space="0" w:color="000000"/>
              <w:left w:val="single" w:sz="6" w:space="0" w:color="000000"/>
              <w:bottom w:val="single" w:sz="6" w:space="0" w:color="000000"/>
              <w:right w:val="single" w:sz="6" w:space="0" w:color="000000"/>
            </w:tcBorders>
            <w:vAlign w:val="center"/>
          </w:tcPr>
          <w:p w14:paraId="680D9C0F"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-1</w:t>
            </w:r>
          </w:p>
        </w:tc>
        <w:tc>
          <w:tcPr>
            <w:tcW w:w="1293" w:type="dxa"/>
            <w:tcBorders>
              <w:top w:val="single" w:sz="6" w:space="0" w:color="000000"/>
              <w:left w:val="single" w:sz="6" w:space="0" w:color="000000"/>
              <w:bottom w:val="single" w:sz="6" w:space="0" w:color="000000"/>
              <w:right w:val="single" w:sz="6" w:space="0" w:color="000000"/>
            </w:tcBorders>
            <w:vAlign w:val="center"/>
          </w:tcPr>
          <w:p w14:paraId="6D28D638"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-2</w:t>
            </w:r>
          </w:p>
        </w:tc>
      </w:tr>
      <w:tr w:rsidR="006E2AA0" w14:paraId="7AE60793" w14:textId="77777777" w:rsidTr="00E22DE5">
        <w:trPr>
          <w:trHeight w:val="1134"/>
        </w:trPr>
        <w:tc>
          <w:tcPr>
            <w:tcW w:w="2520" w:type="dxa"/>
            <w:tcBorders>
              <w:top w:val="single" w:sz="6" w:space="0" w:color="000000"/>
              <w:left w:val="single" w:sz="6" w:space="0" w:color="000000"/>
              <w:bottom w:val="single" w:sz="6" w:space="0" w:color="000000"/>
              <w:right w:val="single" w:sz="6" w:space="0" w:color="000000"/>
            </w:tcBorders>
            <w:vAlign w:val="center"/>
          </w:tcPr>
          <w:p w14:paraId="22DE9144"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2. Життєва ємність легенів ЖЄЛ</w:t>
            </w:r>
          </w:p>
          <w:p w14:paraId="4F77B3DF" w14:textId="77777777" w:rsidR="006E2AA0" w:rsidRDefault="006E2AA0" w:rsidP="00E22DE5">
            <w:pPr>
              <w:widowControl w:val="0"/>
              <w:spacing w:after="0" w:line="240" w:lineRule="auto"/>
              <w:ind w:right="-140"/>
              <w:jc w:val="center"/>
              <w:rPr>
                <w:rFonts w:ascii="Times New Roman" w:hAnsi="Times New Roman"/>
                <w:iCs/>
                <w:sz w:val="28"/>
                <w:szCs w:val="28"/>
                <w:u w:val="single"/>
                <w:lang w:val="uk-UA"/>
              </w:rPr>
            </w:pPr>
            <w:r>
              <w:rPr>
                <w:rFonts w:ascii="Times New Roman" w:hAnsi="Times New Roman"/>
                <w:iCs/>
                <w:sz w:val="28"/>
                <w:szCs w:val="28"/>
                <w:u w:val="single"/>
                <w:lang w:val="uk-UA"/>
              </w:rPr>
              <w:t>жєл, мл</w:t>
            </w:r>
          </w:p>
          <w:p w14:paraId="3E3C4781"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iCs/>
                <w:sz w:val="28"/>
                <w:szCs w:val="28"/>
                <w:lang w:val="uk-UA"/>
              </w:rPr>
              <w:t>маса тіла, кг</w:t>
            </w:r>
          </w:p>
        </w:tc>
        <w:tc>
          <w:tcPr>
            <w:tcW w:w="1296" w:type="dxa"/>
            <w:tcBorders>
              <w:top w:val="single" w:sz="6" w:space="0" w:color="000000"/>
              <w:left w:val="single" w:sz="6" w:space="0" w:color="000000"/>
              <w:bottom w:val="single" w:sz="6" w:space="0" w:color="000000"/>
              <w:right w:val="single" w:sz="6" w:space="0" w:color="000000"/>
            </w:tcBorders>
            <w:vAlign w:val="center"/>
          </w:tcPr>
          <w:p w14:paraId="2990035F"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40 і менше</w:t>
            </w:r>
          </w:p>
        </w:tc>
        <w:tc>
          <w:tcPr>
            <w:tcW w:w="1583" w:type="dxa"/>
            <w:tcBorders>
              <w:top w:val="single" w:sz="6" w:space="0" w:color="000000"/>
              <w:left w:val="single" w:sz="6" w:space="0" w:color="000000"/>
              <w:bottom w:val="single" w:sz="6" w:space="0" w:color="000000"/>
              <w:right w:val="single" w:sz="6" w:space="0" w:color="000000"/>
            </w:tcBorders>
            <w:vAlign w:val="center"/>
          </w:tcPr>
          <w:p w14:paraId="14DE0F62"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41-45</w:t>
            </w:r>
          </w:p>
        </w:tc>
        <w:tc>
          <w:tcPr>
            <w:tcW w:w="1296" w:type="dxa"/>
            <w:tcBorders>
              <w:top w:val="single" w:sz="6" w:space="0" w:color="000000"/>
              <w:left w:val="single" w:sz="6" w:space="0" w:color="000000"/>
              <w:bottom w:val="single" w:sz="6" w:space="0" w:color="000000"/>
              <w:right w:val="single" w:sz="6" w:space="0" w:color="000000"/>
            </w:tcBorders>
            <w:vAlign w:val="center"/>
          </w:tcPr>
          <w:p w14:paraId="2600DB19"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46-50</w:t>
            </w:r>
          </w:p>
        </w:tc>
        <w:tc>
          <w:tcPr>
            <w:tcW w:w="1587" w:type="dxa"/>
            <w:tcBorders>
              <w:top w:val="single" w:sz="6" w:space="0" w:color="000000"/>
              <w:left w:val="single" w:sz="6" w:space="0" w:color="000000"/>
              <w:bottom w:val="single" w:sz="6" w:space="0" w:color="000000"/>
              <w:right w:val="single" w:sz="6" w:space="0" w:color="000000"/>
            </w:tcBorders>
            <w:vAlign w:val="center"/>
          </w:tcPr>
          <w:p w14:paraId="09E22647"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51-56</w:t>
            </w:r>
          </w:p>
        </w:tc>
        <w:tc>
          <w:tcPr>
            <w:tcW w:w="1293" w:type="dxa"/>
            <w:tcBorders>
              <w:top w:val="single" w:sz="6" w:space="0" w:color="000000"/>
              <w:left w:val="single" w:sz="6" w:space="0" w:color="000000"/>
              <w:bottom w:val="single" w:sz="6" w:space="0" w:color="000000"/>
              <w:right w:val="single" w:sz="6" w:space="0" w:color="000000"/>
            </w:tcBorders>
            <w:vAlign w:val="center"/>
          </w:tcPr>
          <w:p w14:paraId="43E31D40"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56 і більше</w:t>
            </w:r>
          </w:p>
        </w:tc>
      </w:tr>
      <w:tr w:rsidR="006E2AA0" w14:paraId="67963006" w14:textId="77777777" w:rsidTr="00E22DE5">
        <w:trPr>
          <w:trHeight w:val="510"/>
        </w:trPr>
        <w:tc>
          <w:tcPr>
            <w:tcW w:w="2520" w:type="dxa"/>
            <w:tcBorders>
              <w:top w:val="single" w:sz="6" w:space="0" w:color="000000"/>
              <w:left w:val="single" w:sz="6" w:space="0" w:color="000000"/>
              <w:bottom w:val="single" w:sz="6" w:space="0" w:color="000000"/>
              <w:right w:val="single" w:sz="6" w:space="0" w:color="000000"/>
            </w:tcBorders>
            <w:vAlign w:val="center"/>
          </w:tcPr>
          <w:p w14:paraId="65BD7EBF"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Бали</w:t>
            </w:r>
          </w:p>
        </w:tc>
        <w:tc>
          <w:tcPr>
            <w:tcW w:w="1296" w:type="dxa"/>
            <w:tcBorders>
              <w:top w:val="single" w:sz="6" w:space="0" w:color="000000"/>
              <w:left w:val="single" w:sz="6" w:space="0" w:color="000000"/>
              <w:bottom w:val="single" w:sz="6" w:space="0" w:color="000000"/>
              <w:right w:val="single" w:sz="6" w:space="0" w:color="000000"/>
            </w:tcBorders>
            <w:vAlign w:val="center"/>
          </w:tcPr>
          <w:p w14:paraId="31B45867"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1</w:t>
            </w:r>
          </w:p>
        </w:tc>
        <w:tc>
          <w:tcPr>
            <w:tcW w:w="1583" w:type="dxa"/>
            <w:tcBorders>
              <w:top w:val="single" w:sz="6" w:space="0" w:color="000000"/>
              <w:left w:val="single" w:sz="6" w:space="0" w:color="000000"/>
              <w:bottom w:val="single" w:sz="6" w:space="0" w:color="000000"/>
              <w:right w:val="single" w:sz="6" w:space="0" w:color="000000"/>
            </w:tcBorders>
            <w:vAlign w:val="center"/>
          </w:tcPr>
          <w:p w14:paraId="6EB03A49"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0</w:t>
            </w:r>
          </w:p>
        </w:tc>
        <w:tc>
          <w:tcPr>
            <w:tcW w:w="1296" w:type="dxa"/>
            <w:tcBorders>
              <w:top w:val="single" w:sz="6" w:space="0" w:color="000000"/>
              <w:left w:val="single" w:sz="6" w:space="0" w:color="000000"/>
              <w:bottom w:val="single" w:sz="6" w:space="0" w:color="000000"/>
              <w:right w:val="single" w:sz="6" w:space="0" w:color="000000"/>
            </w:tcBorders>
            <w:vAlign w:val="center"/>
          </w:tcPr>
          <w:p w14:paraId="79B8FEAC"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1</w:t>
            </w:r>
          </w:p>
        </w:tc>
        <w:tc>
          <w:tcPr>
            <w:tcW w:w="1587" w:type="dxa"/>
            <w:tcBorders>
              <w:top w:val="single" w:sz="6" w:space="0" w:color="000000"/>
              <w:left w:val="single" w:sz="6" w:space="0" w:color="000000"/>
              <w:bottom w:val="single" w:sz="6" w:space="0" w:color="000000"/>
              <w:right w:val="single" w:sz="6" w:space="0" w:color="000000"/>
            </w:tcBorders>
            <w:vAlign w:val="center"/>
          </w:tcPr>
          <w:p w14:paraId="490F0BF0"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2</w:t>
            </w:r>
          </w:p>
        </w:tc>
        <w:tc>
          <w:tcPr>
            <w:tcW w:w="1293" w:type="dxa"/>
            <w:tcBorders>
              <w:top w:val="single" w:sz="6" w:space="0" w:color="000000"/>
              <w:left w:val="single" w:sz="6" w:space="0" w:color="000000"/>
              <w:bottom w:val="single" w:sz="6" w:space="0" w:color="000000"/>
              <w:right w:val="single" w:sz="6" w:space="0" w:color="000000"/>
            </w:tcBorders>
            <w:vAlign w:val="center"/>
          </w:tcPr>
          <w:p w14:paraId="6149CEFA"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3</w:t>
            </w:r>
          </w:p>
        </w:tc>
      </w:tr>
      <w:tr w:rsidR="006E2AA0" w14:paraId="279BAAFB" w14:textId="77777777" w:rsidTr="00E22DE5">
        <w:trPr>
          <w:trHeight w:val="1134"/>
        </w:trPr>
        <w:tc>
          <w:tcPr>
            <w:tcW w:w="2520" w:type="dxa"/>
            <w:tcBorders>
              <w:top w:val="single" w:sz="6" w:space="0" w:color="000000"/>
              <w:left w:val="single" w:sz="6" w:space="0" w:color="000000"/>
              <w:bottom w:val="single" w:sz="6" w:space="0" w:color="000000"/>
              <w:right w:val="single" w:sz="6" w:space="0" w:color="000000"/>
            </w:tcBorders>
            <w:vAlign w:val="center"/>
          </w:tcPr>
          <w:p w14:paraId="07BD42E8"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3. Динамометрія кисті, %</w:t>
            </w:r>
          </w:p>
          <w:p w14:paraId="02BC60E7" w14:textId="77777777" w:rsidR="006E2AA0" w:rsidRDefault="006E2AA0" w:rsidP="00E22DE5">
            <w:pPr>
              <w:widowControl w:val="0"/>
              <w:spacing w:after="0" w:line="240" w:lineRule="auto"/>
              <w:ind w:right="-140"/>
              <w:jc w:val="center"/>
              <w:rPr>
                <w:rFonts w:ascii="Times New Roman" w:hAnsi="Times New Roman"/>
                <w:iCs/>
                <w:sz w:val="28"/>
                <w:szCs w:val="28"/>
                <w:u w:val="single"/>
                <w:lang w:val="uk-UA"/>
              </w:rPr>
            </w:pPr>
            <w:r>
              <w:rPr>
                <w:rFonts w:ascii="Times New Roman" w:hAnsi="Times New Roman"/>
                <w:iCs/>
                <w:sz w:val="28"/>
                <w:szCs w:val="28"/>
                <w:u w:val="single"/>
                <w:lang w:val="uk-UA"/>
              </w:rPr>
              <w:t>кг</w:t>
            </w:r>
            <w:r>
              <w:rPr>
                <w:rFonts w:ascii="Times New Roman" w:hAnsi="Times New Roman"/>
                <w:sz w:val="28"/>
                <w:szCs w:val="28"/>
                <w:u w:val="single"/>
                <w:lang w:val="uk-UA"/>
              </w:rPr>
              <w:t xml:space="preserve"> х </w:t>
            </w:r>
            <w:r>
              <w:rPr>
                <w:rFonts w:ascii="Times New Roman" w:hAnsi="Times New Roman"/>
                <w:iCs/>
                <w:sz w:val="28"/>
                <w:szCs w:val="28"/>
                <w:u w:val="single"/>
                <w:lang w:val="uk-UA"/>
              </w:rPr>
              <w:t>100</w:t>
            </w:r>
          </w:p>
          <w:p w14:paraId="0FDE2E40"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iCs/>
                <w:sz w:val="28"/>
                <w:szCs w:val="28"/>
                <w:lang w:val="uk-UA"/>
              </w:rPr>
              <w:t>маса тіла, кг</w:t>
            </w:r>
          </w:p>
        </w:tc>
        <w:tc>
          <w:tcPr>
            <w:tcW w:w="1296" w:type="dxa"/>
            <w:tcBorders>
              <w:top w:val="single" w:sz="6" w:space="0" w:color="000000"/>
              <w:left w:val="single" w:sz="6" w:space="0" w:color="000000"/>
              <w:bottom w:val="single" w:sz="6" w:space="0" w:color="000000"/>
              <w:right w:val="single" w:sz="6" w:space="0" w:color="000000"/>
            </w:tcBorders>
            <w:vAlign w:val="center"/>
          </w:tcPr>
          <w:p w14:paraId="59A106CC"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40 і менше</w:t>
            </w:r>
          </w:p>
        </w:tc>
        <w:tc>
          <w:tcPr>
            <w:tcW w:w="1583" w:type="dxa"/>
            <w:tcBorders>
              <w:top w:val="single" w:sz="6" w:space="0" w:color="000000"/>
              <w:left w:val="single" w:sz="6" w:space="0" w:color="000000"/>
              <w:bottom w:val="single" w:sz="6" w:space="0" w:color="000000"/>
              <w:right w:val="single" w:sz="6" w:space="0" w:color="000000"/>
            </w:tcBorders>
            <w:vAlign w:val="center"/>
          </w:tcPr>
          <w:p w14:paraId="118E9DC6"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41-50</w:t>
            </w:r>
          </w:p>
        </w:tc>
        <w:tc>
          <w:tcPr>
            <w:tcW w:w="1296" w:type="dxa"/>
            <w:tcBorders>
              <w:top w:val="single" w:sz="6" w:space="0" w:color="000000"/>
              <w:left w:val="single" w:sz="6" w:space="0" w:color="000000"/>
              <w:bottom w:val="single" w:sz="6" w:space="0" w:color="000000"/>
              <w:right w:val="single" w:sz="6" w:space="0" w:color="000000"/>
            </w:tcBorders>
            <w:vAlign w:val="center"/>
          </w:tcPr>
          <w:p w14:paraId="27476A5B"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51-55</w:t>
            </w:r>
          </w:p>
        </w:tc>
        <w:tc>
          <w:tcPr>
            <w:tcW w:w="1587" w:type="dxa"/>
            <w:tcBorders>
              <w:top w:val="single" w:sz="6" w:space="0" w:color="000000"/>
              <w:left w:val="single" w:sz="6" w:space="0" w:color="000000"/>
              <w:bottom w:val="single" w:sz="6" w:space="0" w:color="000000"/>
              <w:right w:val="single" w:sz="6" w:space="0" w:color="000000"/>
            </w:tcBorders>
            <w:vAlign w:val="center"/>
          </w:tcPr>
          <w:p w14:paraId="79C7EC16"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56-60</w:t>
            </w:r>
          </w:p>
        </w:tc>
        <w:tc>
          <w:tcPr>
            <w:tcW w:w="1293" w:type="dxa"/>
            <w:tcBorders>
              <w:top w:val="single" w:sz="6" w:space="0" w:color="000000"/>
              <w:left w:val="single" w:sz="6" w:space="0" w:color="000000"/>
              <w:bottom w:val="single" w:sz="6" w:space="0" w:color="000000"/>
              <w:right w:val="single" w:sz="6" w:space="0" w:color="000000"/>
            </w:tcBorders>
            <w:vAlign w:val="center"/>
          </w:tcPr>
          <w:p w14:paraId="05B90FB1"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61 і більше</w:t>
            </w:r>
          </w:p>
        </w:tc>
      </w:tr>
      <w:tr w:rsidR="006E2AA0" w14:paraId="5D0E8C93" w14:textId="77777777" w:rsidTr="00E22DE5">
        <w:trPr>
          <w:trHeight w:val="510"/>
        </w:trPr>
        <w:tc>
          <w:tcPr>
            <w:tcW w:w="2520" w:type="dxa"/>
            <w:tcBorders>
              <w:top w:val="single" w:sz="6" w:space="0" w:color="000000"/>
              <w:left w:val="single" w:sz="6" w:space="0" w:color="000000"/>
              <w:bottom w:val="single" w:sz="6" w:space="0" w:color="000000"/>
              <w:right w:val="single" w:sz="6" w:space="0" w:color="000000"/>
            </w:tcBorders>
            <w:vAlign w:val="center"/>
          </w:tcPr>
          <w:p w14:paraId="19FB2312"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Бали</w:t>
            </w:r>
          </w:p>
        </w:tc>
        <w:tc>
          <w:tcPr>
            <w:tcW w:w="1296" w:type="dxa"/>
            <w:tcBorders>
              <w:top w:val="single" w:sz="6" w:space="0" w:color="000000"/>
              <w:left w:val="single" w:sz="6" w:space="0" w:color="000000"/>
              <w:bottom w:val="single" w:sz="6" w:space="0" w:color="000000"/>
              <w:right w:val="single" w:sz="6" w:space="0" w:color="000000"/>
            </w:tcBorders>
            <w:vAlign w:val="center"/>
          </w:tcPr>
          <w:p w14:paraId="527D32BE"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-1</w:t>
            </w:r>
          </w:p>
        </w:tc>
        <w:tc>
          <w:tcPr>
            <w:tcW w:w="1583" w:type="dxa"/>
            <w:tcBorders>
              <w:top w:val="single" w:sz="6" w:space="0" w:color="000000"/>
              <w:left w:val="single" w:sz="6" w:space="0" w:color="000000"/>
              <w:bottom w:val="single" w:sz="6" w:space="0" w:color="000000"/>
              <w:right w:val="single" w:sz="6" w:space="0" w:color="000000"/>
            </w:tcBorders>
            <w:vAlign w:val="center"/>
          </w:tcPr>
          <w:p w14:paraId="28108E9F"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0</w:t>
            </w:r>
          </w:p>
        </w:tc>
        <w:tc>
          <w:tcPr>
            <w:tcW w:w="1296" w:type="dxa"/>
            <w:tcBorders>
              <w:top w:val="single" w:sz="6" w:space="0" w:color="000000"/>
              <w:left w:val="single" w:sz="6" w:space="0" w:color="000000"/>
              <w:bottom w:val="single" w:sz="6" w:space="0" w:color="000000"/>
              <w:right w:val="single" w:sz="6" w:space="0" w:color="000000"/>
            </w:tcBorders>
            <w:vAlign w:val="center"/>
          </w:tcPr>
          <w:p w14:paraId="1E3C3D4F"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1</w:t>
            </w:r>
          </w:p>
        </w:tc>
        <w:tc>
          <w:tcPr>
            <w:tcW w:w="1587" w:type="dxa"/>
            <w:tcBorders>
              <w:top w:val="single" w:sz="6" w:space="0" w:color="000000"/>
              <w:left w:val="single" w:sz="6" w:space="0" w:color="000000"/>
              <w:bottom w:val="single" w:sz="6" w:space="0" w:color="000000"/>
              <w:right w:val="single" w:sz="6" w:space="0" w:color="000000"/>
            </w:tcBorders>
            <w:vAlign w:val="center"/>
          </w:tcPr>
          <w:p w14:paraId="0808C77C"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2</w:t>
            </w:r>
          </w:p>
        </w:tc>
        <w:tc>
          <w:tcPr>
            <w:tcW w:w="1293" w:type="dxa"/>
            <w:tcBorders>
              <w:top w:val="single" w:sz="6" w:space="0" w:color="000000"/>
              <w:left w:val="single" w:sz="6" w:space="0" w:color="000000"/>
              <w:bottom w:val="single" w:sz="6" w:space="0" w:color="000000"/>
              <w:right w:val="single" w:sz="6" w:space="0" w:color="000000"/>
            </w:tcBorders>
            <w:vAlign w:val="center"/>
          </w:tcPr>
          <w:p w14:paraId="53D993F9"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3</w:t>
            </w:r>
          </w:p>
        </w:tc>
      </w:tr>
      <w:tr w:rsidR="006E2AA0" w14:paraId="7139E89D" w14:textId="77777777" w:rsidTr="00E22DE5">
        <w:trPr>
          <w:trHeight w:val="1134"/>
        </w:trPr>
        <w:tc>
          <w:tcPr>
            <w:tcW w:w="2520" w:type="dxa"/>
            <w:tcBorders>
              <w:top w:val="single" w:sz="6" w:space="0" w:color="000000"/>
              <w:left w:val="single" w:sz="6" w:space="0" w:color="000000"/>
              <w:bottom w:val="single" w:sz="6" w:space="0" w:color="000000"/>
              <w:right w:val="single" w:sz="6" w:space="0" w:color="000000"/>
            </w:tcBorders>
            <w:vAlign w:val="center"/>
          </w:tcPr>
          <w:p w14:paraId="1233CA6F"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4.ЧСС х АТ систол.,</w:t>
            </w:r>
          </w:p>
          <w:p w14:paraId="67E9AE6F" w14:textId="77777777" w:rsidR="006E2AA0" w:rsidRDefault="006E2AA0" w:rsidP="00E22DE5">
            <w:pPr>
              <w:widowControl w:val="0"/>
              <w:spacing w:after="0" w:line="240" w:lineRule="auto"/>
              <w:ind w:right="-140"/>
              <w:jc w:val="center"/>
              <w:rPr>
                <w:rFonts w:ascii="Times New Roman" w:hAnsi="Times New Roman"/>
                <w:iCs/>
                <w:sz w:val="28"/>
                <w:szCs w:val="28"/>
                <w:u w:val="single"/>
                <w:lang w:val="uk-UA"/>
              </w:rPr>
            </w:pPr>
            <w:r>
              <w:rPr>
                <w:rFonts w:ascii="Times New Roman" w:hAnsi="Times New Roman"/>
                <w:iCs/>
                <w:sz w:val="28"/>
                <w:szCs w:val="28"/>
                <w:u w:val="single"/>
                <w:lang w:val="uk-UA"/>
              </w:rPr>
              <w:t>мм.рт.ст.</w:t>
            </w:r>
          </w:p>
          <w:p w14:paraId="0AD5B550"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iCs/>
                <w:sz w:val="28"/>
                <w:szCs w:val="28"/>
                <w:lang w:val="uk-UA"/>
              </w:rPr>
              <w:t>100</w:t>
            </w:r>
          </w:p>
        </w:tc>
        <w:tc>
          <w:tcPr>
            <w:tcW w:w="1296" w:type="dxa"/>
            <w:tcBorders>
              <w:top w:val="single" w:sz="6" w:space="0" w:color="000000"/>
              <w:left w:val="single" w:sz="6" w:space="0" w:color="000000"/>
              <w:bottom w:val="single" w:sz="6" w:space="0" w:color="000000"/>
              <w:right w:val="single" w:sz="6" w:space="0" w:color="000000"/>
            </w:tcBorders>
            <w:vAlign w:val="center"/>
          </w:tcPr>
          <w:p w14:paraId="43998180"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111 і більше 95-110</w:t>
            </w:r>
          </w:p>
        </w:tc>
        <w:tc>
          <w:tcPr>
            <w:tcW w:w="1583" w:type="dxa"/>
            <w:tcBorders>
              <w:top w:val="single" w:sz="6" w:space="0" w:color="000000"/>
              <w:left w:val="single" w:sz="6" w:space="0" w:color="000000"/>
              <w:bottom w:val="single" w:sz="6" w:space="0" w:color="000000"/>
              <w:right w:val="single" w:sz="6" w:space="0" w:color="000000"/>
            </w:tcBorders>
            <w:vAlign w:val="center"/>
          </w:tcPr>
          <w:p w14:paraId="7309D141"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95-110</w:t>
            </w:r>
          </w:p>
        </w:tc>
        <w:tc>
          <w:tcPr>
            <w:tcW w:w="1296" w:type="dxa"/>
            <w:tcBorders>
              <w:top w:val="single" w:sz="6" w:space="0" w:color="000000"/>
              <w:left w:val="single" w:sz="6" w:space="0" w:color="000000"/>
              <w:bottom w:val="single" w:sz="6" w:space="0" w:color="000000"/>
              <w:right w:val="single" w:sz="6" w:space="0" w:color="000000"/>
            </w:tcBorders>
            <w:vAlign w:val="center"/>
          </w:tcPr>
          <w:p w14:paraId="5AADAEEF"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85-94</w:t>
            </w:r>
          </w:p>
        </w:tc>
        <w:tc>
          <w:tcPr>
            <w:tcW w:w="1587" w:type="dxa"/>
            <w:tcBorders>
              <w:top w:val="single" w:sz="6" w:space="0" w:color="000000"/>
              <w:left w:val="single" w:sz="6" w:space="0" w:color="000000"/>
              <w:bottom w:val="single" w:sz="6" w:space="0" w:color="000000"/>
              <w:right w:val="single" w:sz="6" w:space="0" w:color="000000"/>
            </w:tcBorders>
            <w:vAlign w:val="center"/>
          </w:tcPr>
          <w:p w14:paraId="541CFEA2"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70-84</w:t>
            </w:r>
          </w:p>
        </w:tc>
        <w:tc>
          <w:tcPr>
            <w:tcW w:w="1293" w:type="dxa"/>
            <w:tcBorders>
              <w:top w:val="single" w:sz="6" w:space="0" w:color="000000"/>
              <w:left w:val="single" w:sz="6" w:space="0" w:color="000000"/>
              <w:bottom w:val="single" w:sz="6" w:space="0" w:color="000000"/>
              <w:right w:val="single" w:sz="6" w:space="0" w:color="000000"/>
            </w:tcBorders>
            <w:vAlign w:val="center"/>
          </w:tcPr>
          <w:p w14:paraId="776177B2"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69 і менше</w:t>
            </w:r>
          </w:p>
        </w:tc>
      </w:tr>
      <w:tr w:rsidR="006E2AA0" w14:paraId="315578E9" w14:textId="77777777" w:rsidTr="00E22DE5">
        <w:trPr>
          <w:trHeight w:val="510"/>
        </w:trPr>
        <w:tc>
          <w:tcPr>
            <w:tcW w:w="2520" w:type="dxa"/>
            <w:tcBorders>
              <w:top w:val="single" w:sz="6" w:space="0" w:color="000000"/>
              <w:left w:val="single" w:sz="6" w:space="0" w:color="000000"/>
              <w:right w:val="single" w:sz="6" w:space="0" w:color="000000"/>
            </w:tcBorders>
            <w:vAlign w:val="center"/>
          </w:tcPr>
          <w:p w14:paraId="559DC01A"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Бали</w:t>
            </w:r>
          </w:p>
        </w:tc>
        <w:tc>
          <w:tcPr>
            <w:tcW w:w="1296" w:type="dxa"/>
            <w:tcBorders>
              <w:top w:val="single" w:sz="6" w:space="0" w:color="000000"/>
              <w:left w:val="single" w:sz="6" w:space="0" w:color="000000"/>
              <w:right w:val="single" w:sz="6" w:space="0" w:color="000000"/>
            </w:tcBorders>
            <w:vAlign w:val="center"/>
          </w:tcPr>
          <w:p w14:paraId="1FDF8308"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-2</w:t>
            </w:r>
          </w:p>
        </w:tc>
        <w:tc>
          <w:tcPr>
            <w:tcW w:w="1583" w:type="dxa"/>
            <w:tcBorders>
              <w:top w:val="single" w:sz="6" w:space="0" w:color="000000"/>
              <w:left w:val="single" w:sz="6" w:space="0" w:color="000000"/>
              <w:right w:val="single" w:sz="6" w:space="0" w:color="000000"/>
            </w:tcBorders>
            <w:vAlign w:val="center"/>
          </w:tcPr>
          <w:p w14:paraId="5CB29EB9"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-1</w:t>
            </w:r>
          </w:p>
        </w:tc>
        <w:tc>
          <w:tcPr>
            <w:tcW w:w="1296" w:type="dxa"/>
            <w:tcBorders>
              <w:top w:val="single" w:sz="6" w:space="0" w:color="000000"/>
              <w:left w:val="single" w:sz="6" w:space="0" w:color="000000"/>
              <w:right w:val="single" w:sz="6" w:space="0" w:color="000000"/>
            </w:tcBorders>
            <w:vAlign w:val="center"/>
          </w:tcPr>
          <w:p w14:paraId="4B8010B9"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0</w:t>
            </w:r>
          </w:p>
        </w:tc>
        <w:tc>
          <w:tcPr>
            <w:tcW w:w="1587" w:type="dxa"/>
            <w:tcBorders>
              <w:top w:val="single" w:sz="6" w:space="0" w:color="000000"/>
              <w:left w:val="single" w:sz="6" w:space="0" w:color="000000"/>
              <w:right w:val="single" w:sz="6" w:space="0" w:color="000000"/>
            </w:tcBorders>
            <w:vAlign w:val="center"/>
          </w:tcPr>
          <w:p w14:paraId="0B0E6A2B"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3</w:t>
            </w:r>
          </w:p>
        </w:tc>
        <w:tc>
          <w:tcPr>
            <w:tcW w:w="1293" w:type="dxa"/>
            <w:tcBorders>
              <w:top w:val="single" w:sz="6" w:space="0" w:color="000000"/>
              <w:left w:val="single" w:sz="6" w:space="0" w:color="000000"/>
              <w:right w:val="single" w:sz="6" w:space="0" w:color="000000"/>
            </w:tcBorders>
            <w:vAlign w:val="center"/>
          </w:tcPr>
          <w:p w14:paraId="430BA8BF"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5</w:t>
            </w:r>
          </w:p>
        </w:tc>
      </w:tr>
      <w:tr w:rsidR="006E2AA0" w14:paraId="275502FB" w14:textId="77777777" w:rsidTr="00E22DE5">
        <w:trPr>
          <w:trHeight w:val="1134"/>
        </w:trPr>
        <w:tc>
          <w:tcPr>
            <w:tcW w:w="2520" w:type="dxa"/>
            <w:tcBorders>
              <w:top w:val="single" w:sz="6" w:space="0" w:color="000000"/>
              <w:left w:val="single" w:sz="6" w:space="0" w:color="000000"/>
              <w:bottom w:val="single" w:sz="6" w:space="0" w:color="000000"/>
              <w:right w:val="single" w:sz="6" w:space="0" w:color="000000"/>
            </w:tcBorders>
            <w:vAlign w:val="center"/>
          </w:tcPr>
          <w:p w14:paraId="370C4E19"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5. Час відновлення ЧСС після 20 присідань за 30 с</w:t>
            </w:r>
          </w:p>
        </w:tc>
        <w:tc>
          <w:tcPr>
            <w:tcW w:w="1296" w:type="dxa"/>
            <w:tcBorders>
              <w:top w:val="single" w:sz="6" w:space="0" w:color="000000"/>
              <w:left w:val="single" w:sz="6" w:space="0" w:color="000000"/>
              <w:bottom w:val="single" w:sz="6" w:space="0" w:color="000000"/>
              <w:right w:val="single" w:sz="6" w:space="0" w:color="000000"/>
            </w:tcBorders>
            <w:vAlign w:val="center"/>
          </w:tcPr>
          <w:p w14:paraId="6E1CEB8C"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3 хв і більше</w:t>
            </w:r>
          </w:p>
        </w:tc>
        <w:tc>
          <w:tcPr>
            <w:tcW w:w="1583" w:type="dxa"/>
            <w:tcBorders>
              <w:top w:val="single" w:sz="6" w:space="0" w:color="000000"/>
              <w:left w:val="single" w:sz="6" w:space="0" w:color="000000"/>
              <w:bottom w:val="single" w:sz="6" w:space="0" w:color="000000"/>
              <w:right w:val="single" w:sz="6" w:space="0" w:color="000000"/>
            </w:tcBorders>
            <w:vAlign w:val="center"/>
          </w:tcPr>
          <w:p w14:paraId="66854B39"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2-3 хв</w:t>
            </w:r>
          </w:p>
        </w:tc>
        <w:tc>
          <w:tcPr>
            <w:tcW w:w="1296" w:type="dxa"/>
            <w:tcBorders>
              <w:top w:val="single" w:sz="6" w:space="0" w:color="000000"/>
              <w:left w:val="single" w:sz="6" w:space="0" w:color="000000"/>
              <w:bottom w:val="single" w:sz="6" w:space="0" w:color="000000"/>
              <w:right w:val="single" w:sz="6" w:space="0" w:color="000000"/>
            </w:tcBorders>
            <w:vAlign w:val="center"/>
          </w:tcPr>
          <w:p w14:paraId="22A3C32B"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1,30-1,59 хв</w:t>
            </w:r>
          </w:p>
        </w:tc>
        <w:tc>
          <w:tcPr>
            <w:tcW w:w="1587" w:type="dxa"/>
            <w:tcBorders>
              <w:top w:val="single" w:sz="6" w:space="0" w:color="000000"/>
              <w:left w:val="single" w:sz="6" w:space="0" w:color="000000"/>
              <w:bottom w:val="single" w:sz="6" w:space="0" w:color="000000"/>
              <w:right w:val="single" w:sz="6" w:space="0" w:color="000000"/>
            </w:tcBorders>
            <w:vAlign w:val="center"/>
          </w:tcPr>
          <w:p w14:paraId="7F830CF4"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1,0-1,29 хв</w:t>
            </w:r>
          </w:p>
        </w:tc>
        <w:tc>
          <w:tcPr>
            <w:tcW w:w="1293" w:type="dxa"/>
            <w:tcBorders>
              <w:top w:val="single" w:sz="6" w:space="0" w:color="000000"/>
              <w:left w:val="single" w:sz="6" w:space="0" w:color="000000"/>
              <w:bottom w:val="single" w:sz="6" w:space="0" w:color="000000"/>
              <w:right w:val="single" w:sz="6" w:space="0" w:color="000000"/>
            </w:tcBorders>
            <w:vAlign w:val="center"/>
          </w:tcPr>
          <w:p w14:paraId="6194DFA7"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59 с і менше</w:t>
            </w:r>
          </w:p>
        </w:tc>
      </w:tr>
      <w:tr w:rsidR="006E2AA0" w14:paraId="6D1A12A9" w14:textId="77777777" w:rsidTr="00E22DE5">
        <w:trPr>
          <w:trHeight w:val="510"/>
        </w:trPr>
        <w:tc>
          <w:tcPr>
            <w:tcW w:w="2520" w:type="dxa"/>
            <w:tcBorders>
              <w:left w:val="single" w:sz="6" w:space="0" w:color="000000"/>
              <w:bottom w:val="single" w:sz="6" w:space="0" w:color="000000"/>
              <w:right w:val="single" w:sz="6" w:space="0" w:color="000000"/>
            </w:tcBorders>
            <w:vAlign w:val="center"/>
          </w:tcPr>
          <w:p w14:paraId="03600D96"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Бали</w:t>
            </w:r>
          </w:p>
        </w:tc>
        <w:tc>
          <w:tcPr>
            <w:tcW w:w="1296" w:type="dxa"/>
            <w:tcBorders>
              <w:left w:val="single" w:sz="6" w:space="0" w:color="000000"/>
              <w:bottom w:val="single" w:sz="6" w:space="0" w:color="000000"/>
              <w:right w:val="single" w:sz="6" w:space="0" w:color="000000"/>
            </w:tcBorders>
            <w:vAlign w:val="center"/>
          </w:tcPr>
          <w:p w14:paraId="16F5E207"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-2</w:t>
            </w:r>
          </w:p>
        </w:tc>
        <w:tc>
          <w:tcPr>
            <w:tcW w:w="1583" w:type="dxa"/>
            <w:tcBorders>
              <w:left w:val="single" w:sz="6" w:space="0" w:color="000000"/>
              <w:bottom w:val="single" w:sz="6" w:space="0" w:color="000000"/>
              <w:right w:val="single" w:sz="6" w:space="0" w:color="000000"/>
            </w:tcBorders>
            <w:vAlign w:val="center"/>
          </w:tcPr>
          <w:p w14:paraId="71ECD24C"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1</w:t>
            </w:r>
          </w:p>
        </w:tc>
        <w:tc>
          <w:tcPr>
            <w:tcW w:w="1296" w:type="dxa"/>
            <w:tcBorders>
              <w:left w:val="single" w:sz="6" w:space="0" w:color="000000"/>
              <w:bottom w:val="single" w:sz="6" w:space="0" w:color="000000"/>
              <w:right w:val="single" w:sz="6" w:space="0" w:color="000000"/>
            </w:tcBorders>
            <w:vAlign w:val="center"/>
          </w:tcPr>
          <w:p w14:paraId="254CB0D0"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3</w:t>
            </w:r>
          </w:p>
        </w:tc>
        <w:tc>
          <w:tcPr>
            <w:tcW w:w="1587" w:type="dxa"/>
            <w:tcBorders>
              <w:left w:val="single" w:sz="6" w:space="0" w:color="000000"/>
              <w:bottom w:val="single" w:sz="6" w:space="0" w:color="000000"/>
              <w:right w:val="single" w:sz="6" w:space="0" w:color="000000"/>
            </w:tcBorders>
            <w:vAlign w:val="center"/>
          </w:tcPr>
          <w:p w14:paraId="0A27D124"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5</w:t>
            </w:r>
          </w:p>
        </w:tc>
        <w:tc>
          <w:tcPr>
            <w:tcW w:w="1293" w:type="dxa"/>
            <w:tcBorders>
              <w:left w:val="single" w:sz="6" w:space="0" w:color="000000"/>
              <w:bottom w:val="single" w:sz="6" w:space="0" w:color="000000"/>
              <w:right w:val="single" w:sz="6" w:space="0" w:color="000000"/>
            </w:tcBorders>
            <w:vAlign w:val="center"/>
          </w:tcPr>
          <w:p w14:paraId="348F00AF"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7</w:t>
            </w:r>
          </w:p>
        </w:tc>
      </w:tr>
      <w:tr w:rsidR="006E2AA0" w14:paraId="3D750605" w14:textId="77777777" w:rsidTr="00E22DE5">
        <w:trPr>
          <w:trHeight w:val="1134"/>
        </w:trPr>
        <w:tc>
          <w:tcPr>
            <w:tcW w:w="2520" w:type="dxa"/>
            <w:tcBorders>
              <w:top w:val="single" w:sz="6" w:space="0" w:color="000000"/>
              <w:left w:val="single" w:sz="6" w:space="0" w:color="000000"/>
              <w:bottom w:val="single" w:sz="6" w:space="0" w:color="000000"/>
              <w:right w:val="single" w:sz="6" w:space="0" w:color="000000"/>
            </w:tcBorders>
            <w:vAlign w:val="center"/>
          </w:tcPr>
          <w:p w14:paraId="1C4ADC7A"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6. Загальна оцінка рівня здоров’я,</w:t>
            </w:r>
          </w:p>
          <w:p w14:paraId="7EF8EA31"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bCs/>
                <w:iCs/>
                <w:sz w:val="28"/>
                <w:szCs w:val="28"/>
                <w:lang w:val="uk-UA"/>
              </w:rPr>
              <w:t>сума балів</w:t>
            </w:r>
          </w:p>
        </w:tc>
        <w:tc>
          <w:tcPr>
            <w:tcW w:w="1296" w:type="dxa"/>
            <w:tcBorders>
              <w:top w:val="single" w:sz="6" w:space="0" w:color="000000"/>
              <w:left w:val="single" w:sz="6" w:space="0" w:color="000000"/>
              <w:bottom w:val="single" w:sz="6" w:space="0" w:color="000000"/>
              <w:right w:val="single" w:sz="6" w:space="0" w:color="000000"/>
            </w:tcBorders>
            <w:vAlign w:val="center"/>
          </w:tcPr>
          <w:p w14:paraId="2E3D4AA5"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3 і менше</w:t>
            </w:r>
          </w:p>
        </w:tc>
        <w:tc>
          <w:tcPr>
            <w:tcW w:w="1583" w:type="dxa"/>
            <w:tcBorders>
              <w:top w:val="single" w:sz="6" w:space="0" w:color="000000"/>
              <w:left w:val="single" w:sz="6" w:space="0" w:color="000000"/>
              <w:bottom w:val="single" w:sz="6" w:space="0" w:color="000000"/>
              <w:right w:val="single" w:sz="6" w:space="0" w:color="000000"/>
            </w:tcBorders>
            <w:vAlign w:val="center"/>
          </w:tcPr>
          <w:p w14:paraId="006564B3"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4-6</w:t>
            </w:r>
          </w:p>
        </w:tc>
        <w:tc>
          <w:tcPr>
            <w:tcW w:w="1296" w:type="dxa"/>
            <w:tcBorders>
              <w:top w:val="single" w:sz="6" w:space="0" w:color="000000"/>
              <w:left w:val="single" w:sz="6" w:space="0" w:color="000000"/>
              <w:bottom w:val="single" w:sz="6" w:space="0" w:color="000000"/>
              <w:right w:val="single" w:sz="6" w:space="0" w:color="000000"/>
            </w:tcBorders>
            <w:vAlign w:val="center"/>
          </w:tcPr>
          <w:p w14:paraId="4CD4E8D0"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7-11</w:t>
            </w:r>
          </w:p>
        </w:tc>
        <w:tc>
          <w:tcPr>
            <w:tcW w:w="1587" w:type="dxa"/>
            <w:tcBorders>
              <w:top w:val="single" w:sz="6" w:space="0" w:color="000000"/>
              <w:left w:val="single" w:sz="6" w:space="0" w:color="000000"/>
              <w:bottom w:val="single" w:sz="6" w:space="0" w:color="000000"/>
              <w:right w:val="single" w:sz="6" w:space="0" w:color="000000"/>
            </w:tcBorders>
            <w:vAlign w:val="center"/>
          </w:tcPr>
          <w:p w14:paraId="1EF45FD6"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12-15</w:t>
            </w:r>
          </w:p>
        </w:tc>
        <w:tc>
          <w:tcPr>
            <w:tcW w:w="1293" w:type="dxa"/>
            <w:tcBorders>
              <w:top w:val="single" w:sz="6" w:space="0" w:color="000000"/>
              <w:left w:val="single" w:sz="6" w:space="0" w:color="000000"/>
              <w:bottom w:val="single" w:sz="6" w:space="0" w:color="000000"/>
              <w:right w:val="single" w:sz="6" w:space="0" w:color="000000"/>
            </w:tcBorders>
            <w:vAlign w:val="center"/>
          </w:tcPr>
          <w:p w14:paraId="200D68AA" w14:textId="77777777" w:rsidR="006E2AA0" w:rsidRDefault="006E2AA0" w:rsidP="00E22DE5">
            <w:pPr>
              <w:widowControl w:val="0"/>
              <w:spacing w:after="0" w:line="240" w:lineRule="auto"/>
              <w:ind w:right="-140"/>
              <w:jc w:val="center"/>
              <w:rPr>
                <w:rFonts w:ascii="Times New Roman" w:hAnsi="Times New Roman"/>
                <w:sz w:val="28"/>
                <w:szCs w:val="28"/>
                <w:lang w:val="uk-UA"/>
              </w:rPr>
            </w:pPr>
            <w:r>
              <w:rPr>
                <w:rFonts w:ascii="Times New Roman" w:hAnsi="Times New Roman"/>
                <w:sz w:val="28"/>
                <w:szCs w:val="28"/>
                <w:lang w:val="uk-UA"/>
              </w:rPr>
              <w:t>16-18</w:t>
            </w:r>
          </w:p>
        </w:tc>
      </w:tr>
    </w:tbl>
    <w:p w14:paraId="4D74B380" w14:textId="77777777" w:rsidR="006E2AA0" w:rsidRDefault="006E2AA0" w:rsidP="006E2AA0">
      <w:pPr>
        <w:spacing w:after="0" w:line="240" w:lineRule="auto"/>
        <w:ind w:firstLine="709"/>
        <w:jc w:val="both"/>
        <w:rPr>
          <w:rFonts w:ascii="Times New Roman" w:hAnsi="Times New Roman"/>
          <w:sz w:val="28"/>
          <w:szCs w:val="28"/>
          <w:lang w:val="uk-UA"/>
        </w:rPr>
      </w:pPr>
    </w:p>
    <w:p w14:paraId="11170C7F" w14:textId="77777777" w:rsidR="006E2AA0" w:rsidRDefault="006E2AA0" w:rsidP="006E2AA0">
      <w:pPr>
        <w:spacing w:after="0" w:line="360" w:lineRule="auto"/>
        <w:ind w:firstLine="708"/>
        <w:jc w:val="both"/>
        <w:rPr>
          <w:rFonts w:ascii="Times New Roman" w:hAnsi="Times New Roman"/>
          <w:sz w:val="28"/>
          <w:szCs w:val="28"/>
          <w:lang w:val="uk-UA" w:eastAsia="ru-RU"/>
        </w:rPr>
      </w:pPr>
    </w:p>
    <w:p w14:paraId="3C471331" w14:textId="77777777" w:rsidR="006E2AA0" w:rsidRDefault="006E2AA0" w:rsidP="006E2AA0">
      <w:pPr>
        <w:spacing w:after="0" w:line="360" w:lineRule="auto"/>
        <w:ind w:right="113" w:firstLine="709"/>
        <w:jc w:val="both"/>
        <w:rPr>
          <w:rFonts w:ascii="Times New Roman" w:hAnsi="Times New Roman"/>
          <w:sz w:val="28"/>
          <w:szCs w:val="28"/>
          <w:lang w:val="uk-UA"/>
        </w:rPr>
      </w:pPr>
      <w:r>
        <w:rPr>
          <w:rFonts w:ascii="Times New Roman" w:hAnsi="Times New Roman"/>
          <w:sz w:val="28"/>
          <w:szCs w:val="28"/>
          <w:lang w:val="uk-UA"/>
        </w:rPr>
        <w:t xml:space="preserve">У змісті методики занять було враховано дидактичні принципи фізичного виховання, специфіка гри у баскетбол, що обумовлює розвиток спеціальних фізичних якостей на основні положення програми з баскетболу для ДЮСШ. </w:t>
      </w:r>
    </w:p>
    <w:p w14:paraId="0DB81B57" w14:textId="77777777" w:rsidR="006E2AA0" w:rsidRDefault="006E2AA0" w:rsidP="006E2AA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Зміст методики полягали в тому, що відбувся перерозподіл часу на загальну фізичну і спеціальну фізичну підготовку. Так, в експериментальній методиці на загальну фізичну підготовку було відведено 32%, а на спеціальну фізичну – 16%. Відносно інших видів підготовки на теорію було відведено 2%, на техніку гри – 30%, на тактику – 5%, на ігрову підготовку – 10%, на тестування – 5%.</w:t>
      </w:r>
    </w:p>
    <w:p w14:paraId="6AFD9898" w14:textId="77777777" w:rsidR="006E2AA0" w:rsidRDefault="006E2AA0" w:rsidP="006E2AA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Заняття юнаків складалося з підготовчої, основної і заключної частин. Згідно експериментальної методики в основній частині заняття під час спеціальної фізичної підготовки за допомогою спеціальних вправ відбувався акцентований вплив на розвиток фізичних якостей, необхідних для найбільш якісного виконання технічних прийомів. Перш за все це спеціальні фізичні якості, які обумовлені специфікою гри у баскетбол, а саме – сила і швидкість.</w:t>
      </w:r>
    </w:p>
    <w:p w14:paraId="1DD3DDB5" w14:textId="77777777" w:rsidR="006E2AA0" w:rsidRDefault="006E2AA0" w:rsidP="006E2AA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Експериментальна методика подана 15 блоками, які поділені на сорок занять. Кожний блок має від 1 до 3 занять та спрямований на формування того чи іншого елемента гри. В залежності від спрямованості блоку ставилися завдання та підбиралися комплекси вправ для цілеспрямованого розвитку фізичних якостей юнаків 14-15 років.</w:t>
      </w:r>
    </w:p>
    <w:p w14:paraId="63ED1E2D" w14:textId="77777777" w:rsidR="006E2AA0" w:rsidRDefault="006E2AA0" w:rsidP="006E2AA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 експериментальній групі підготовча частина заняття тривала 25 хв та була спрямована на активізацію і підготовку організму до основного навантаження. Переважали вправи з одночасною роботою м’язів плечового пояса, тулуба і ніг. Виконувався комплекс загально-розвивальних вправ на місці і в русі, застосовувалися комплекси спеціальних вправ, які були спрямовані на розвиток спритності і гнучкості.</w:t>
      </w:r>
    </w:p>
    <w:p w14:paraId="1AAB91BF" w14:textId="77777777" w:rsidR="006E2AA0" w:rsidRDefault="006E2AA0" w:rsidP="006E2AA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Основна частина тривала 60 хвилин. Вона складалася із одного з 15 блоків експериментальної методики, блока «навчальна гра» та блока спеціальної фізичної підготовки, в якому було запропоновано спеціальні вправи з акцентованим впливом на розвиток фізичних якостей баскетболістів.</w:t>
      </w:r>
    </w:p>
    <w:p w14:paraId="4303075B" w14:textId="77777777" w:rsidR="006E2AA0" w:rsidRDefault="006E2AA0" w:rsidP="006E2AA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Тривалість виконання вправ залежала від ступеня засвоєння баскетболістами прийомів і коливалася від 3 до 10 хв. Темп виконання вправ був помірний, а ігрові вправи й вправи, спрямовані на розвиток рухових якостей, виконувалися з інтенсивністю 60-70% від максимальної. Величина ЧСС при виконанні вправ доводилася до 140-160 уд/хв.</w:t>
      </w:r>
    </w:p>
    <w:p w14:paraId="663E0606" w14:textId="77777777" w:rsidR="006E2AA0" w:rsidRDefault="006E2AA0" w:rsidP="006E2AA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Згідно змісту методики при вивченні технічних елементів до кожного з них було підібрано засоби для розвитку фізичних якостей, які забезпечують ефективне виконання технічних прийомів з баскетболу.</w:t>
      </w:r>
    </w:p>
    <w:p w14:paraId="7479F775" w14:textId="77777777" w:rsidR="006E2AA0" w:rsidRDefault="006E2AA0" w:rsidP="006E2AA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Після початкового вивчення технічного прийому, відбувалося цілеспрямоване вивчення декількох прийомів, які найчастіше застосовуються під час гри у баскетбол.</w:t>
      </w:r>
    </w:p>
    <w:p w14:paraId="06173732" w14:textId="77777777" w:rsidR="006E2AA0" w:rsidRDefault="006E2AA0" w:rsidP="006E2AA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Перед навчанням баскетболістів новим технічним прийомам у них необхідно розвинути до оптимального рівня фізичні якості, а також створити і зміцнити правильне уявлення, використовуючи при цьому пояснення тренера, показ техніки та інші методи. Тобто, паралельно з формуванням елементів техніки гри застосовували комплекси вправ, спрямовані на розвиток рухових якостей, які обумовлюють виконання цих елементів, які, в першу чергу, необхідно розвивати у баскетболістів на етапі початкової підготовки.</w:t>
      </w:r>
    </w:p>
    <w:p w14:paraId="43AD3E06" w14:textId="77777777" w:rsidR="006E2AA0" w:rsidRDefault="006E2AA0" w:rsidP="006E2AA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Для збільшення стартової і дистанційної швидкості, а також для зростання швидкості виконання тих чи інших технічних прийомів, у баскетболістів було постійне підвищення вимогливості до виконання швидкісних і швидкісно-силових дій. Експериментальна методика дозволила визначити послідовність навчання техніці баскетболу, що забезпечує оптимальні умови для здійснення позитивного переносу набутих знань і вмінь на засвоєння нового навчального матеріалу і забезпечити формування в учнів узагальненої орієнтованої основи техніки. В експериментальній методиці було </w:t>
      </w:r>
      <w:r>
        <w:rPr>
          <w:rFonts w:ascii="Times New Roman" w:hAnsi="Times New Roman"/>
          <w:sz w:val="28"/>
          <w:szCs w:val="28"/>
          <w:lang w:val="uk-UA"/>
        </w:rPr>
        <w:lastRenderedPageBreak/>
        <w:t>розроблено комплекс підвідних, спеціально-підготовчих, технічних і техніко-тактичних вправ та визначено методичні особливості їх ефективного застосування:</w:t>
      </w:r>
    </w:p>
    <w:p w14:paraId="6831433F" w14:textId="77777777" w:rsidR="006E2AA0" w:rsidRDefault="006E2AA0" w:rsidP="006E2AA0">
      <w:pPr>
        <w:spacing w:after="0" w:line="360" w:lineRule="auto"/>
        <w:jc w:val="both"/>
        <w:rPr>
          <w:rFonts w:ascii="Times New Roman" w:hAnsi="Times New Roman"/>
          <w:sz w:val="28"/>
          <w:szCs w:val="28"/>
          <w:lang w:val="uk-UA"/>
        </w:rPr>
      </w:pPr>
      <w:r>
        <w:rPr>
          <w:rFonts w:ascii="Times New Roman" w:hAnsi="Times New Roman"/>
          <w:sz w:val="28"/>
          <w:szCs w:val="28"/>
          <w:lang w:val="uk-UA"/>
        </w:rPr>
        <w:t>- вправи для розвитку «почуття м’яча»;</w:t>
      </w:r>
    </w:p>
    <w:p w14:paraId="44EDA446" w14:textId="77777777" w:rsidR="006E2AA0" w:rsidRDefault="006E2AA0" w:rsidP="006E2AA0">
      <w:pPr>
        <w:spacing w:after="0" w:line="360" w:lineRule="auto"/>
        <w:jc w:val="both"/>
        <w:rPr>
          <w:rFonts w:ascii="Times New Roman" w:hAnsi="Times New Roman"/>
          <w:sz w:val="28"/>
          <w:szCs w:val="28"/>
          <w:lang w:val="uk-UA"/>
        </w:rPr>
      </w:pPr>
      <w:r>
        <w:rPr>
          <w:rFonts w:ascii="Times New Roman" w:hAnsi="Times New Roman"/>
          <w:sz w:val="28"/>
          <w:szCs w:val="28"/>
          <w:lang w:val="uk-UA"/>
        </w:rPr>
        <w:t>- вправи для навчання швидкому, правильному, узгодженому виконанню технічних прийомів у структурі цілісних рухових дій;</w:t>
      </w:r>
    </w:p>
    <w:p w14:paraId="6BC3E9D8" w14:textId="77777777" w:rsidR="006E2AA0" w:rsidRDefault="006E2AA0" w:rsidP="006E2AA0">
      <w:pPr>
        <w:spacing w:after="0" w:line="360" w:lineRule="auto"/>
        <w:jc w:val="both"/>
        <w:rPr>
          <w:rFonts w:ascii="Times New Roman" w:hAnsi="Times New Roman"/>
          <w:sz w:val="28"/>
          <w:szCs w:val="28"/>
          <w:lang w:val="uk-UA"/>
        </w:rPr>
      </w:pPr>
      <w:r>
        <w:rPr>
          <w:rFonts w:ascii="Times New Roman" w:hAnsi="Times New Roman"/>
          <w:sz w:val="28"/>
          <w:szCs w:val="28"/>
          <w:lang w:val="uk-UA"/>
        </w:rPr>
        <w:t>- вправи для підвищення варіативності навичок виконання технічних прийомів в умовах пересування та взаємодії з партнерами по команді;</w:t>
      </w:r>
    </w:p>
    <w:p w14:paraId="55EEEA32" w14:textId="77777777" w:rsidR="006E2AA0" w:rsidRDefault="006E2AA0" w:rsidP="006E2AA0">
      <w:pPr>
        <w:spacing w:after="0" w:line="360" w:lineRule="auto"/>
        <w:jc w:val="both"/>
        <w:rPr>
          <w:rFonts w:ascii="Times New Roman" w:hAnsi="Times New Roman"/>
          <w:sz w:val="28"/>
          <w:szCs w:val="28"/>
          <w:lang w:val="uk-UA"/>
        </w:rPr>
      </w:pPr>
      <w:r>
        <w:rPr>
          <w:rFonts w:ascii="Times New Roman" w:hAnsi="Times New Roman"/>
          <w:sz w:val="28"/>
          <w:szCs w:val="28"/>
          <w:lang w:val="uk-UA"/>
        </w:rPr>
        <w:t>- вправи для навчання учнів застосуванню технічних прийомів у структурі техніко-тактичних дій для вирішення виникаючих по ходу гри тактичних завдань. В якості основних цільових установок початкового етапу підготовки</w:t>
      </w:r>
    </w:p>
    <w:p w14:paraId="499B5B34" w14:textId="77777777" w:rsidR="006E2AA0" w:rsidRDefault="006E2AA0" w:rsidP="006E2AA0">
      <w:pPr>
        <w:spacing w:after="0" w:line="360" w:lineRule="auto"/>
        <w:jc w:val="both"/>
        <w:rPr>
          <w:rFonts w:ascii="Times New Roman" w:hAnsi="Times New Roman"/>
          <w:sz w:val="28"/>
          <w:szCs w:val="28"/>
          <w:lang w:val="uk-UA"/>
        </w:rPr>
      </w:pPr>
      <w:r>
        <w:rPr>
          <w:rFonts w:ascii="Times New Roman" w:hAnsi="Times New Roman"/>
          <w:sz w:val="28"/>
          <w:szCs w:val="28"/>
          <w:lang w:val="uk-UA"/>
        </w:rPr>
        <w:t>юних баскетболістів в системі спортивного тренування в експериментальній методиці розглядалися наступні пріоритети:</w:t>
      </w:r>
    </w:p>
    <w:p w14:paraId="6806A7F7" w14:textId="77777777" w:rsidR="006E2AA0" w:rsidRDefault="006E2AA0" w:rsidP="006E2AA0">
      <w:pPr>
        <w:spacing w:after="0" w:line="360" w:lineRule="auto"/>
        <w:jc w:val="both"/>
        <w:rPr>
          <w:rFonts w:ascii="Times New Roman" w:hAnsi="Times New Roman"/>
          <w:sz w:val="28"/>
          <w:szCs w:val="28"/>
          <w:lang w:val="uk-UA"/>
        </w:rPr>
      </w:pPr>
      <w:r>
        <w:rPr>
          <w:rFonts w:ascii="Times New Roman" w:hAnsi="Times New Roman"/>
          <w:sz w:val="28"/>
          <w:szCs w:val="28"/>
          <w:lang w:val="uk-UA"/>
        </w:rPr>
        <w:t>- розвиток інтересу до занять обраним видом спорту;</w:t>
      </w:r>
    </w:p>
    <w:p w14:paraId="626692E8" w14:textId="77777777" w:rsidR="006E2AA0" w:rsidRDefault="006E2AA0" w:rsidP="006E2AA0">
      <w:pPr>
        <w:spacing w:after="0" w:line="360" w:lineRule="auto"/>
        <w:jc w:val="both"/>
        <w:rPr>
          <w:rFonts w:ascii="Times New Roman" w:hAnsi="Times New Roman"/>
          <w:sz w:val="28"/>
          <w:szCs w:val="28"/>
          <w:lang w:val="uk-UA"/>
        </w:rPr>
      </w:pPr>
      <w:r>
        <w:rPr>
          <w:rFonts w:ascii="Times New Roman" w:hAnsi="Times New Roman"/>
          <w:sz w:val="28"/>
          <w:szCs w:val="28"/>
          <w:lang w:val="uk-UA"/>
        </w:rPr>
        <w:t>- поетапне засвоєння юними баскетболістами початкової школи основ баскетболу та спортивної діяльності;</w:t>
      </w:r>
    </w:p>
    <w:p w14:paraId="141EC8DE" w14:textId="77777777" w:rsidR="006E2AA0" w:rsidRDefault="006E2AA0" w:rsidP="006E2AA0">
      <w:pPr>
        <w:spacing w:after="0" w:line="360" w:lineRule="auto"/>
        <w:jc w:val="both"/>
        <w:rPr>
          <w:rFonts w:ascii="Times New Roman" w:hAnsi="Times New Roman"/>
          <w:sz w:val="28"/>
          <w:szCs w:val="28"/>
          <w:lang w:val="uk-UA"/>
        </w:rPr>
      </w:pPr>
      <w:r>
        <w:rPr>
          <w:rFonts w:ascii="Times New Roman" w:hAnsi="Times New Roman"/>
          <w:sz w:val="28"/>
          <w:szCs w:val="28"/>
          <w:lang w:val="uk-UA"/>
        </w:rPr>
        <w:t>- розвиток фізичних якостей для досягнення різнобічної фізичної підготовленості.</w:t>
      </w:r>
    </w:p>
    <w:p w14:paraId="7C0CA66A" w14:textId="77777777" w:rsidR="006E2AA0" w:rsidRDefault="006E2AA0" w:rsidP="006E2AA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Згідно експериментальної методики з метою досягнення максимального результату тренувального процесу на першому етапі початкового навчання техніці прийомів гри було застосовано вправи, спрямовані на зміцнення опорно-рухового апарату та м’язової системи, які безпосередньо беруть участь у виконанні технічних прийомів. Вправи на техніку вивчали по частинам окремо, а в подальшому окремі частини з’єднували в єдину цілу рухову дію. Застосовувалися підготовчі і підвідні вправи.</w:t>
      </w:r>
    </w:p>
    <w:p w14:paraId="0C593270" w14:textId="77777777" w:rsidR="006E2AA0" w:rsidRDefault="006E2AA0" w:rsidP="006E2AA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На другому етапі навчання основний акцент робився на запобігання та усунення помилок у техніці виконання рухової дії, широко застосовувалися підвідні вправи і вправи на техніку прийомів гри, також тренувальний процес</w:t>
      </w:r>
    </w:p>
    <w:p w14:paraId="54F0A4F7" w14:textId="77777777" w:rsidR="006E2AA0" w:rsidRDefault="006E2AA0" w:rsidP="006E2AA0">
      <w:pPr>
        <w:spacing w:after="0" w:line="360" w:lineRule="auto"/>
        <w:jc w:val="both"/>
        <w:rPr>
          <w:rFonts w:ascii="Times New Roman" w:hAnsi="Times New Roman"/>
          <w:sz w:val="28"/>
          <w:szCs w:val="28"/>
          <w:lang w:val="uk-UA"/>
        </w:rPr>
      </w:pPr>
      <w:r>
        <w:rPr>
          <w:rFonts w:ascii="Times New Roman" w:hAnsi="Times New Roman"/>
          <w:sz w:val="28"/>
          <w:szCs w:val="28"/>
          <w:lang w:val="uk-UA"/>
        </w:rPr>
        <w:t>містив ігрові завдання і рухові ігри з використанням технічних прийомів гри.</w:t>
      </w:r>
    </w:p>
    <w:p w14:paraId="2EF56D00" w14:textId="77777777" w:rsidR="006E2AA0" w:rsidRDefault="006E2AA0" w:rsidP="006E2AA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У свою чергу, паралельно з формуванням елементів техніки гри застосовували комплекси вправ, які були спрямовані на розвиток рухових якостей, що обумовлюють виконання цих елементів, які в першу чергу необхідно розвивати у новачків. Також було запропоновано комплекси спеціальних вправ, спрямованих на розвиток певної групи м’язів, що сприяло розвитку спеціальної витривалості.</w:t>
      </w:r>
    </w:p>
    <w:p w14:paraId="1863679A" w14:textId="77777777" w:rsidR="006E2AA0" w:rsidRDefault="006E2AA0" w:rsidP="006E2AA0">
      <w:pPr>
        <w:spacing w:after="0" w:line="360" w:lineRule="auto"/>
        <w:ind w:right="113" w:firstLine="720"/>
        <w:jc w:val="both"/>
        <w:rPr>
          <w:rFonts w:ascii="Times New Roman" w:hAnsi="Times New Roman"/>
          <w:sz w:val="28"/>
          <w:szCs w:val="28"/>
          <w:lang w:val="uk-UA" w:eastAsia="ru-RU"/>
        </w:rPr>
      </w:pPr>
      <w:r>
        <w:rPr>
          <w:rFonts w:ascii="Times New Roman" w:hAnsi="Times New Roman"/>
          <w:sz w:val="28"/>
          <w:szCs w:val="28"/>
          <w:lang w:val="uk-UA" w:eastAsia="ru-RU"/>
        </w:rPr>
        <w:t>На третьому етапі дослідження (жовтень 2023 року) проведено повторну оцінку</w:t>
      </w:r>
      <w:r>
        <w:rPr>
          <w:rFonts w:ascii="Times New Roman" w:hAnsi="Times New Roman"/>
          <w:iCs/>
          <w:sz w:val="28"/>
          <w:szCs w:val="28"/>
          <w:lang w:val="uk-UA" w:eastAsia="ru-RU"/>
        </w:rPr>
        <w:t xml:space="preserve"> всіх вищезазначених показників</w:t>
      </w:r>
      <w:r>
        <w:rPr>
          <w:rFonts w:ascii="Times New Roman" w:hAnsi="Times New Roman"/>
          <w:sz w:val="28"/>
          <w:szCs w:val="28"/>
          <w:lang w:val="uk-UA" w:eastAsia="ru-RU"/>
        </w:rPr>
        <w:t xml:space="preserve"> і здійснено порівняльний аналіз їх на початку і наприкінці навчального року з метою вивчення впливу на них занять волейболом.</w:t>
      </w:r>
    </w:p>
    <w:p w14:paraId="388A472D" w14:textId="77777777" w:rsidR="006E2AA0" w:rsidRDefault="006E2AA0" w:rsidP="006E2AA0">
      <w:pPr>
        <w:spacing w:after="0" w:line="360" w:lineRule="auto"/>
        <w:ind w:right="113" w:firstLine="720"/>
        <w:jc w:val="both"/>
        <w:rPr>
          <w:rFonts w:ascii="Times New Roman" w:hAnsi="Times New Roman"/>
          <w:sz w:val="28"/>
          <w:szCs w:val="28"/>
          <w:lang w:val="uk-UA" w:eastAsia="ru-RU"/>
        </w:rPr>
      </w:pPr>
      <w:r>
        <w:rPr>
          <w:rFonts w:ascii="Times New Roman" w:hAnsi="Times New Roman"/>
          <w:sz w:val="28"/>
          <w:szCs w:val="28"/>
          <w:lang w:val="uk-UA" w:eastAsia="ru-RU"/>
        </w:rPr>
        <w:t>На четвертому етапі дослідження (листопад 2023 року) сформульовані висновки дослідження.</w:t>
      </w:r>
    </w:p>
    <w:p w14:paraId="2BD96716" w14:textId="77777777" w:rsidR="006E2AA0" w:rsidRDefault="006E2AA0" w:rsidP="006E2AA0">
      <w:pPr>
        <w:spacing w:after="0" w:line="360" w:lineRule="auto"/>
        <w:ind w:right="113" w:firstLine="720"/>
        <w:jc w:val="both"/>
        <w:rPr>
          <w:rFonts w:ascii="Times New Roman" w:hAnsi="Times New Roman"/>
          <w:sz w:val="28"/>
          <w:szCs w:val="28"/>
          <w:lang w:val="uk-UA" w:eastAsia="ru-RU"/>
        </w:rPr>
      </w:pPr>
      <w:r>
        <w:rPr>
          <w:rFonts w:ascii="Times New Roman" w:hAnsi="Times New Roman"/>
          <w:sz w:val="28"/>
          <w:szCs w:val="28"/>
          <w:lang w:val="uk-UA" w:eastAsia="ru-RU"/>
        </w:rPr>
        <w:t>Всі отримані в ході роботи дані були оброблені за допомогою стандартних методів математичної статистики, проаналізовані та занесені в таблиці.</w:t>
      </w:r>
      <w:r>
        <w:br w:type="page"/>
      </w:r>
    </w:p>
    <w:p w14:paraId="4E547362" w14:textId="77777777" w:rsidR="006E2AA0" w:rsidRDefault="006E2AA0" w:rsidP="006E2AA0">
      <w:pPr>
        <w:spacing w:after="0" w:line="360" w:lineRule="auto"/>
        <w:jc w:val="center"/>
        <w:rPr>
          <w:rFonts w:ascii="Times New Roman" w:hAnsi="Times New Roman"/>
          <w:spacing w:val="-6"/>
          <w:sz w:val="28"/>
          <w:szCs w:val="28"/>
          <w:lang w:val="uk-UA" w:eastAsia="ru-RU"/>
        </w:rPr>
      </w:pPr>
      <w:r>
        <w:rPr>
          <w:rFonts w:ascii="Times New Roman" w:hAnsi="Times New Roman"/>
          <w:spacing w:val="-6"/>
          <w:sz w:val="28"/>
          <w:szCs w:val="28"/>
          <w:lang w:val="uk-UA" w:eastAsia="ru-RU"/>
        </w:rPr>
        <w:lastRenderedPageBreak/>
        <w:t>3 РЕЗУЛЬТАТИ ДОСЛІДЖЕННЯ</w:t>
      </w:r>
    </w:p>
    <w:p w14:paraId="18DB5FE1" w14:textId="77777777" w:rsidR="006E2AA0" w:rsidRDefault="006E2AA0" w:rsidP="006E2AA0">
      <w:pPr>
        <w:shd w:val="clear" w:color="auto" w:fill="FFFFFF"/>
        <w:spacing w:after="0" w:line="360" w:lineRule="auto"/>
        <w:ind w:firstLine="709"/>
        <w:jc w:val="both"/>
        <w:rPr>
          <w:rFonts w:ascii="Times New Roman" w:hAnsi="Times New Roman"/>
          <w:sz w:val="28"/>
          <w:szCs w:val="28"/>
          <w:lang w:val="uk-UA" w:eastAsia="ru-RU"/>
        </w:rPr>
      </w:pPr>
    </w:p>
    <w:p w14:paraId="32F9F615"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В результаті теоретичного аналізу проблеми встановлено, що спортивні ігри – один із засобів фізичного виховання та розвитку особистості.  </w:t>
      </w:r>
    </w:p>
    <w:p w14:paraId="3A625813"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Без сумніву, більшість учнів надають перевагу сучасним видам спорту. Разом з тим, є такі види спорту, які були, є і будуть популярними серед молоді. Сотні мільйонів людей з величезним задоволенням і користю для здоров’я, без будь-якого примусу, самовіддано ганяють м’яч. </w:t>
      </w:r>
    </w:p>
    <w:p w14:paraId="69D99F93"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Завдяки високій емоційності та популярності спортивні ігри є найефективнішим видом рухових дій. Однією з найпопулярніших спортивних масових ігор, що набула широкого розповсюдження, зокрема й у побуті, є баскетбол. Гра вельми поширена на світовій спортивній арені. Вона поєднує в собі спорт і відпочинок, є засобом для підтримування здоров’я.</w:t>
      </w:r>
    </w:p>
    <w:p w14:paraId="5CCBBFF7"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Особливою перевагою баскетболу як засобу фізичного виховання є його специфічна якість  можливість самодозування навантаження. </w:t>
      </w:r>
    </w:p>
    <w:p w14:paraId="0F904059"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Заняття баскетболом підвищують м’язово-рухові відчуття, покращують зоровий і кінестетичний контроль за виконанням певних рухів, сприяють розвитку кісток і збільшують період їх зростання, зменшують накопичення жирової тканини, розвивають силу, спритність, швидкість рухів. Збільшується об’єм серця, ЧСС зменшується, підвищується максимальний і мінімальний артеріальний тиск,  сповільнюється швидкість кровоточу. </w:t>
      </w:r>
    </w:p>
    <w:p w14:paraId="2C01531A"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У процесі занять дихання уповільнюється, збільшуються показники життєвої ємкості легенів. Постійна взаємодія з м’ячем сприяє поліпшенню глибинного і перифиричного зору, точності і орієнтуванню в просторі. </w:t>
      </w:r>
    </w:p>
    <w:p w14:paraId="49DDCBD6" w14:textId="77777777" w:rsidR="006E2AA0" w:rsidRDefault="006E2AA0" w:rsidP="006E2AA0">
      <w:pPr>
        <w:spacing w:after="0" w:line="360" w:lineRule="auto"/>
        <w:ind w:right="113" w:firstLine="708"/>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Отже для оцінки здоров'я у дослідженні застосовували наступні показники: </w:t>
      </w:r>
    </w:p>
    <w:p w14:paraId="5CE19DD8" w14:textId="77777777" w:rsidR="006E2AA0" w:rsidRDefault="006E2AA0" w:rsidP="006E2AA0">
      <w:pPr>
        <w:numPr>
          <w:ilvl w:val="0"/>
          <w:numId w:val="2"/>
        </w:numPr>
        <w:tabs>
          <w:tab w:val="left" w:pos="0"/>
        </w:tabs>
        <w:spacing w:after="0" w:line="360" w:lineRule="auto"/>
        <w:ind w:left="0" w:right="113"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показники, що характеризують стан серцево-судинної системи       (ЧСС, уд/хв; АТ, мм рт.ст.; індекс Кердо ум.од; індекс Руфьє, ум.од); </w:t>
      </w:r>
    </w:p>
    <w:p w14:paraId="56713DC9" w14:textId="77777777" w:rsidR="006E2AA0" w:rsidRDefault="006E2AA0" w:rsidP="006E2AA0">
      <w:pPr>
        <w:numPr>
          <w:ilvl w:val="0"/>
          <w:numId w:val="2"/>
        </w:numPr>
        <w:tabs>
          <w:tab w:val="left" w:pos="0"/>
        </w:tabs>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показники, що характеризують стан дихальної системи (проби Штанге і Генчі – оцінка затримки дихання на вдиху та на видиху, с);</w:t>
      </w:r>
    </w:p>
    <w:p w14:paraId="515C2B73" w14:textId="77777777" w:rsidR="006E2AA0" w:rsidRDefault="006E2AA0" w:rsidP="006E2AA0">
      <w:pPr>
        <w:numPr>
          <w:ilvl w:val="0"/>
          <w:numId w:val="2"/>
        </w:numPr>
        <w:tabs>
          <w:tab w:val="left" w:pos="0"/>
        </w:tabs>
        <w:spacing w:after="0" w:line="360" w:lineRule="auto"/>
        <w:ind w:left="0" w:firstLine="851"/>
        <w:contextualSpacing/>
        <w:jc w:val="both"/>
        <w:rPr>
          <w:rFonts w:ascii="Times New Roman" w:hAnsi="Times New Roman"/>
          <w:bCs/>
          <w:sz w:val="28"/>
          <w:szCs w:val="28"/>
          <w:lang w:val="uk-UA" w:eastAsia="ru-RU"/>
        </w:rPr>
      </w:pPr>
      <w:r>
        <w:rPr>
          <w:rFonts w:ascii="Times New Roman" w:hAnsi="Times New Roman"/>
          <w:sz w:val="28"/>
          <w:szCs w:val="28"/>
          <w:lang w:val="uk-UA" w:eastAsia="ru-RU"/>
        </w:rPr>
        <w:lastRenderedPageBreak/>
        <w:t>методику е</w:t>
      </w:r>
      <w:r>
        <w:rPr>
          <w:rFonts w:ascii="Times New Roman" w:hAnsi="Times New Roman"/>
          <w:bCs/>
          <w:sz w:val="28"/>
          <w:szCs w:val="28"/>
          <w:lang w:val="uk-UA" w:eastAsia="ru-RU"/>
        </w:rPr>
        <w:t>кспрес-оцінки  рівня фізичного (соматичного)  здоров’я (за Г.Л. Апанасенко);</w:t>
      </w:r>
    </w:p>
    <w:p w14:paraId="57FBB60A" w14:textId="77777777" w:rsidR="006E2AA0" w:rsidRDefault="006E2AA0" w:rsidP="006E2AA0">
      <w:pPr>
        <w:numPr>
          <w:ilvl w:val="0"/>
          <w:numId w:val="2"/>
        </w:numPr>
        <w:tabs>
          <w:tab w:val="left" w:pos="0"/>
        </w:tabs>
        <w:spacing w:after="0" w:line="360" w:lineRule="auto"/>
        <w:ind w:left="0" w:firstLine="567"/>
        <w:contextualSpacing/>
        <w:jc w:val="both"/>
        <w:rPr>
          <w:rFonts w:ascii="Times New Roman" w:hAnsi="Times New Roman"/>
          <w:bCs/>
          <w:sz w:val="28"/>
          <w:szCs w:val="28"/>
          <w:lang w:val="uk-UA" w:eastAsia="ru-RU"/>
        </w:rPr>
      </w:pPr>
      <w:r>
        <w:rPr>
          <w:rFonts w:ascii="Times New Roman" w:hAnsi="Times New Roman"/>
          <w:bCs/>
          <w:sz w:val="28"/>
          <w:szCs w:val="28"/>
          <w:lang w:val="uk-UA" w:eastAsia="ru-RU"/>
        </w:rPr>
        <w:t>оцінка фізичної працездатності (абсолютна фізична роботоздатність (аPWC170), кгм/хв.; відносна фізична роботоздатність (вPWC170), кгм/хв/кг; абсолютне максимальне споживання кисню (аМСК), мл/хв.; відносне максимальне споживання кисню (вМСК), мл/хв/кг).</w:t>
      </w:r>
    </w:p>
    <w:p w14:paraId="6E83809C"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Отже, відповідно даних таблиці 3.1 позитивні зміни відбулися в юнаків за всіма фізіологічними показниками. </w:t>
      </w:r>
    </w:p>
    <w:p w14:paraId="45E9DEDA"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Середні значення ЧСС юнаків, як на початку навчального року, так і наприкінці, відповідали віковій нормі.</w:t>
      </w:r>
    </w:p>
    <w:p w14:paraId="3817268A"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Середнє значення показника ЧСС на початку навчального року складало 82,17</w:t>
      </w:r>
      <w:r>
        <w:rPr>
          <w:rFonts w:ascii="Times New Roman" w:hAnsi="Times New Roman"/>
          <w:sz w:val="28"/>
          <w:szCs w:val="28"/>
          <w:u w:val="single"/>
          <w:lang w:val="uk-UA" w:eastAsia="ru-RU"/>
        </w:rPr>
        <w:t>+</w:t>
      </w:r>
      <w:r>
        <w:rPr>
          <w:rFonts w:ascii="Times New Roman" w:hAnsi="Times New Roman"/>
          <w:sz w:val="28"/>
          <w:szCs w:val="28"/>
          <w:lang w:val="uk-UA" w:eastAsia="ru-RU"/>
        </w:rPr>
        <w:t>16,34 уд/хв. Наприкінці навчального року цей показник покращився і склав 77,67</w:t>
      </w:r>
      <w:r>
        <w:rPr>
          <w:rFonts w:ascii="Times New Roman" w:hAnsi="Times New Roman"/>
          <w:sz w:val="28"/>
          <w:szCs w:val="28"/>
          <w:u w:val="single"/>
          <w:lang w:val="uk-UA" w:eastAsia="ru-RU"/>
        </w:rPr>
        <w:t>+</w:t>
      </w:r>
      <w:r>
        <w:rPr>
          <w:rFonts w:ascii="Times New Roman" w:hAnsi="Times New Roman"/>
          <w:sz w:val="28"/>
          <w:szCs w:val="28"/>
          <w:lang w:val="uk-UA" w:eastAsia="ru-RU"/>
        </w:rPr>
        <w:t xml:space="preserve">3,45 уд/хв (таблиця 3.1, рисунок 3.1). </w:t>
      </w:r>
    </w:p>
    <w:p w14:paraId="6B2E51B3"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Достовірних розбіжностей за показником ЧСС на початку та наприкінці навчального року виявлено не було.</w:t>
      </w:r>
    </w:p>
    <w:p w14:paraId="6B012A80"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Аналізуючи показники АТ у юнаків встановлено, що цей показник також відповідав віковим нормам, як на початку навчального року, так і наприкінці. </w:t>
      </w:r>
    </w:p>
    <w:p w14:paraId="26C84EB0"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Відповідно таблиці 3.1 та рисунку 3.2, середнє значення АТс на початку навчального року відповідало значенню 130,11</w:t>
      </w:r>
      <w:r>
        <w:rPr>
          <w:rFonts w:ascii="Times New Roman" w:hAnsi="Times New Roman"/>
          <w:sz w:val="28"/>
          <w:szCs w:val="28"/>
          <w:u w:val="single"/>
          <w:lang w:val="uk-UA" w:eastAsia="ru-RU"/>
        </w:rPr>
        <w:t>+</w:t>
      </w:r>
      <w:r>
        <w:rPr>
          <w:rFonts w:ascii="Times New Roman" w:hAnsi="Times New Roman"/>
          <w:sz w:val="28"/>
          <w:szCs w:val="28"/>
          <w:lang w:val="uk-UA" w:eastAsia="ru-RU"/>
        </w:rPr>
        <w:t>11,45мм рт.ст, а АТд – 79,71</w:t>
      </w:r>
      <w:r>
        <w:rPr>
          <w:rFonts w:ascii="Times New Roman" w:hAnsi="Times New Roman"/>
          <w:sz w:val="28"/>
          <w:szCs w:val="28"/>
          <w:u w:val="single"/>
          <w:lang w:val="uk-UA" w:eastAsia="ru-RU"/>
        </w:rPr>
        <w:t>+</w:t>
      </w:r>
      <w:r>
        <w:rPr>
          <w:rFonts w:ascii="Times New Roman" w:hAnsi="Times New Roman"/>
          <w:sz w:val="28"/>
          <w:szCs w:val="28"/>
          <w:lang w:val="uk-UA" w:eastAsia="ru-RU"/>
        </w:rPr>
        <w:t>5,28мм рт.ст.</w:t>
      </w:r>
    </w:p>
    <w:p w14:paraId="6D7F75D9"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Наприкінці навчального року відбулося незначне зниження даного показника.                                                                                                        </w:t>
      </w:r>
      <w:r>
        <w:br w:type="page"/>
      </w:r>
    </w:p>
    <w:p w14:paraId="4DD903B6" w14:textId="77777777" w:rsidR="006E2AA0" w:rsidRDefault="006E2AA0" w:rsidP="006E2AA0">
      <w:pPr>
        <w:rPr>
          <w:rFonts w:ascii="Times New Roman" w:hAnsi="Times New Roman"/>
          <w:sz w:val="28"/>
          <w:szCs w:val="28"/>
          <w:lang w:val="uk-UA" w:eastAsia="ru-RU"/>
        </w:rPr>
      </w:pPr>
    </w:p>
    <w:p w14:paraId="19703CF4" w14:textId="77777777" w:rsidR="006E2AA0" w:rsidRDefault="006E2AA0" w:rsidP="006E2AA0">
      <w:pPr>
        <w:spacing w:after="0" w:line="360" w:lineRule="auto"/>
        <w:jc w:val="right"/>
        <w:rPr>
          <w:rFonts w:ascii="Times New Roman" w:hAnsi="Times New Roman"/>
          <w:sz w:val="28"/>
          <w:szCs w:val="28"/>
          <w:lang w:val="uk-UA" w:eastAsia="ru-RU"/>
        </w:rPr>
      </w:pPr>
      <w:r>
        <w:rPr>
          <w:rFonts w:ascii="Times New Roman" w:hAnsi="Times New Roman"/>
          <w:sz w:val="28"/>
          <w:szCs w:val="28"/>
          <w:lang w:val="uk-UA" w:eastAsia="ru-RU"/>
        </w:rPr>
        <w:t xml:space="preserve"> Таблиця 3.1</w:t>
      </w:r>
    </w:p>
    <w:p w14:paraId="01DF1C55" w14:textId="77777777" w:rsidR="006E2AA0" w:rsidRDefault="006E2AA0" w:rsidP="006E2AA0">
      <w:pPr>
        <w:spacing w:after="0" w:line="360" w:lineRule="auto"/>
        <w:ind w:firstLine="720"/>
        <w:jc w:val="center"/>
        <w:rPr>
          <w:rFonts w:ascii="Times New Roman" w:hAnsi="Times New Roman"/>
          <w:sz w:val="28"/>
          <w:szCs w:val="28"/>
          <w:lang w:val="uk-UA" w:eastAsia="ru-RU"/>
        </w:rPr>
      </w:pPr>
      <w:r>
        <w:rPr>
          <w:rFonts w:ascii="Times New Roman" w:hAnsi="Times New Roman"/>
          <w:sz w:val="28"/>
          <w:szCs w:val="28"/>
          <w:lang w:val="uk-UA" w:eastAsia="ru-RU"/>
        </w:rPr>
        <w:t xml:space="preserve">Порівняльна характеристика показників серцево-судинної системи юнаків 14-15 років </w:t>
      </w:r>
      <m:oMath>
        <m:bar>
          <m:barPr>
            <m:pos m:val="top"/>
            <m:ctrlPr>
              <w:rPr>
                <w:rFonts w:ascii="Cambria Math" w:hAnsi="Cambria Math"/>
              </w:rPr>
            </m:ctrlPr>
          </m:barPr>
          <m:e>
            <m:r>
              <w:rPr>
                <w:rFonts w:ascii="Cambria Math" w:hAnsi="Cambria Math"/>
              </w:rPr>
              <m:t>X</m:t>
            </m:r>
          </m:e>
        </m:bar>
      </m:oMath>
      <w:r>
        <w:rPr>
          <w:rFonts w:ascii="Times New Roman" w:hAnsi="Times New Roman"/>
          <w:sz w:val="28"/>
          <w:szCs w:val="28"/>
          <w:u w:val="single"/>
          <w:lang w:val="uk-UA" w:eastAsia="ru-RU"/>
        </w:rPr>
        <w:t>+</w:t>
      </w:r>
      <w:r>
        <w:rPr>
          <w:rFonts w:ascii="Times New Roman" w:hAnsi="Times New Roman"/>
          <w:sz w:val="28"/>
          <w:szCs w:val="28"/>
          <w:lang w:val="uk-UA" w:eastAsia="ru-RU"/>
        </w:rPr>
        <w:t>m</w:t>
      </w:r>
    </w:p>
    <w:tbl>
      <w:tblPr>
        <w:tblW w:w="9396" w:type="dxa"/>
        <w:jc w:val="center"/>
        <w:tblLayout w:type="fixed"/>
        <w:tblLook w:val="01E0" w:firstRow="1" w:lastRow="1" w:firstColumn="1" w:lastColumn="1" w:noHBand="0" w:noVBand="0"/>
      </w:tblPr>
      <w:tblGrid>
        <w:gridCol w:w="483"/>
        <w:gridCol w:w="1982"/>
        <w:gridCol w:w="2675"/>
        <w:gridCol w:w="707"/>
        <w:gridCol w:w="2585"/>
        <w:gridCol w:w="964"/>
      </w:tblGrid>
      <w:tr w:rsidR="006E2AA0" w14:paraId="667014D1" w14:textId="77777777" w:rsidTr="00E22DE5">
        <w:trPr>
          <w:jc w:val="center"/>
        </w:trPr>
        <w:tc>
          <w:tcPr>
            <w:tcW w:w="482" w:type="dxa"/>
            <w:tcBorders>
              <w:top w:val="single" w:sz="4" w:space="0" w:color="000000"/>
              <w:left w:val="single" w:sz="4" w:space="0" w:color="000000"/>
              <w:bottom w:val="single" w:sz="4" w:space="0" w:color="000000"/>
              <w:right w:val="single" w:sz="4" w:space="0" w:color="000000"/>
            </w:tcBorders>
            <w:vAlign w:val="center"/>
          </w:tcPr>
          <w:p w14:paraId="674EAB7D"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1982" w:type="dxa"/>
            <w:tcBorders>
              <w:top w:val="single" w:sz="4" w:space="0" w:color="000000"/>
              <w:left w:val="single" w:sz="4" w:space="0" w:color="000000"/>
              <w:bottom w:val="single" w:sz="4" w:space="0" w:color="000000"/>
              <w:right w:val="single" w:sz="4" w:space="0" w:color="000000"/>
            </w:tcBorders>
            <w:vAlign w:val="center"/>
          </w:tcPr>
          <w:p w14:paraId="5015C69C"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Показник</w:t>
            </w:r>
          </w:p>
        </w:tc>
        <w:tc>
          <w:tcPr>
            <w:tcW w:w="2675" w:type="dxa"/>
            <w:tcBorders>
              <w:top w:val="single" w:sz="4" w:space="0" w:color="000000"/>
              <w:left w:val="single" w:sz="4" w:space="0" w:color="000000"/>
              <w:bottom w:val="single" w:sz="4" w:space="0" w:color="000000"/>
              <w:right w:val="single" w:sz="4" w:space="0" w:color="000000"/>
            </w:tcBorders>
            <w:vAlign w:val="center"/>
          </w:tcPr>
          <w:p w14:paraId="6E71243D"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Початок навчального року</w:t>
            </w:r>
          </w:p>
        </w:tc>
        <w:tc>
          <w:tcPr>
            <w:tcW w:w="707" w:type="dxa"/>
            <w:tcBorders>
              <w:top w:val="single" w:sz="4" w:space="0" w:color="000000"/>
              <w:left w:val="single" w:sz="4" w:space="0" w:color="000000"/>
              <w:bottom w:val="single" w:sz="4" w:space="0" w:color="000000"/>
              <w:right w:val="single" w:sz="4" w:space="0" w:color="000000"/>
            </w:tcBorders>
            <w:vAlign w:val="center"/>
          </w:tcPr>
          <w:p w14:paraId="058822A3"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t</w:t>
            </w:r>
          </w:p>
        </w:tc>
        <w:tc>
          <w:tcPr>
            <w:tcW w:w="2585" w:type="dxa"/>
            <w:tcBorders>
              <w:top w:val="single" w:sz="4" w:space="0" w:color="000000"/>
              <w:left w:val="single" w:sz="4" w:space="0" w:color="000000"/>
              <w:bottom w:val="single" w:sz="4" w:space="0" w:color="000000"/>
              <w:right w:val="single" w:sz="4" w:space="0" w:color="000000"/>
            </w:tcBorders>
            <w:vAlign w:val="center"/>
          </w:tcPr>
          <w:p w14:paraId="52A57F09"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Кінець навчального року</w:t>
            </w:r>
          </w:p>
        </w:tc>
        <w:tc>
          <w:tcPr>
            <w:tcW w:w="964" w:type="dxa"/>
            <w:tcBorders>
              <w:top w:val="single" w:sz="4" w:space="0" w:color="000000"/>
              <w:left w:val="single" w:sz="4" w:space="0" w:color="000000"/>
              <w:bottom w:val="single" w:sz="4" w:space="0" w:color="000000"/>
              <w:right w:val="single" w:sz="4" w:space="0" w:color="000000"/>
            </w:tcBorders>
            <w:vAlign w:val="center"/>
          </w:tcPr>
          <w:p w14:paraId="32076279" w14:textId="77777777" w:rsidR="006E2AA0" w:rsidRDefault="006E2AA0" w:rsidP="00E22DE5">
            <w:pPr>
              <w:widowControl w:val="0"/>
              <w:spacing w:after="0" w:line="360" w:lineRule="auto"/>
              <w:jc w:val="center"/>
              <w:rPr>
                <w:rFonts w:ascii="Times New Roman" w:hAnsi="Times New Roman"/>
                <w:sz w:val="28"/>
                <w:szCs w:val="28"/>
                <w:lang w:val="uk-UA" w:eastAsia="ru-RU"/>
              </w:rPr>
            </w:pPr>
          </w:p>
          <w:p w14:paraId="60598C81"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rsidR="006E2AA0" w14:paraId="3FCC1D33" w14:textId="77777777" w:rsidTr="00E22DE5">
        <w:trPr>
          <w:jc w:val="center"/>
        </w:trPr>
        <w:tc>
          <w:tcPr>
            <w:tcW w:w="482" w:type="dxa"/>
            <w:tcBorders>
              <w:top w:val="single" w:sz="4" w:space="0" w:color="000000"/>
              <w:left w:val="single" w:sz="4" w:space="0" w:color="000000"/>
              <w:bottom w:val="single" w:sz="4" w:space="0" w:color="000000"/>
              <w:right w:val="single" w:sz="4" w:space="0" w:color="000000"/>
            </w:tcBorders>
            <w:vAlign w:val="center"/>
          </w:tcPr>
          <w:p w14:paraId="74DB7B9A" w14:textId="77777777" w:rsidR="006E2AA0" w:rsidRDefault="006E2AA0" w:rsidP="00E22DE5">
            <w:pPr>
              <w:widowControl w:val="0"/>
              <w:spacing w:after="0" w:line="360" w:lineRule="auto"/>
              <w:jc w:val="center"/>
              <w:rPr>
                <w:rFonts w:ascii="Times New Roman" w:hAnsi="Times New Roman"/>
                <w:sz w:val="28"/>
                <w:szCs w:val="28"/>
                <w:lang w:val="uk-UA" w:eastAsia="ru-RU"/>
              </w:rPr>
            </w:pPr>
          </w:p>
          <w:p w14:paraId="2321AF72"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1982" w:type="dxa"/>
            <w:tcBorders>
              <w:top w:val="single" w:sz="4" w:space="0" w:color="000000"/>
              <w:left w:val="single" w:sz="4" w:space="0" w:color="000000"/>
              <w:bottom w:val="single" w:sz="4" w:space="0" w:color="000000"/>
              <w:right w:val="single" w:sz="4" w:space="0" w:color="000000"/>
            </w:tcBorders>
            <w:vAlign w:val="center"/>
          </w:tcPr>
          <w:p w14:paraId="5E545C7D" w14:textId="77777777" w:rsidR="006E2AA0" w:rsidRDefault="006E2AA0" w:rsidP="00E22DE5">
            <w:pPr>
              <w:widowControl w:val="0"/>
              <w:spacing w:after="0" w:line="360" w:lineRule="exact"/>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ЧСС (уд/хв)</w:t>
            </w:r>
          </w:p>
        </w:tc>
        <w:tc>
          <w:tcPr>
            <w:tcW w:w="2675" w:type="dxa"/>
            <w:tcBorders>
              <w:top w:val="single" w:sz="4" w:space="0" w:color="000000"/>
              <w:left w:val="single" w:sz="4" w:space="0" w:color="000000"/>
              <w:bottom w:val="single" w:sz="4" w:space="0" w:color="000000"/>
              <w:right w:val="single" w:sz="4" w:space="0" w:color="000000"/>
            </w:tcBorders>
            <w:vAlign w:val="center"/>
          </w:tcPr>
          <w:p w14:paraId="656D0A77" w14:textId="77777777" w:rsidR="006E2AA0" w:rsidRDefault="006E2AA0" w:rsidP="00E22DE5">
            <w:pPr>
              <w:widowControl w:val="0"/>
              <w:spacing w:after="0" w:line="36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82,17</w:t>
            </w:r>
            <w:r>
              <w:rPr>
                <w:rFonts w:ascii="Times New Roman" w:eastAsia="Times New Roman" w:hAnsi="Times New Roman"/>
                <w:sz w:val="28"/>
                <w:szCs w:val="28"/>
                <w:u w:val="single"/>
                <w:lang w:val="uk-UA" w:eastAsia="uk-UA"/>
              </w:rPr>
              <w:t>+</w:t>
            </w:r>
            <w:r>
              <w:rPr>
                <w:rFonts w:ascii="Times New Roman" w:eastAsia="Times New Roman" w:hAnsi="Times New Roman"/>
                <w:sz w:val="28"/>
                <w:szCs w:val="28"/>
                <w:lang w:val="uk-UA" w:eastAsia="uk-UA"/>
              </w:rPr>
              <w:t>16,34</w:t>
            </w:r>
          </w:p>
          <w:p w14:paraId="23375604" w14:textId="77777777" w:rsidR="006E2AA0" w:rsidRDefault="006E2AA0" w:rsidP="00E22DE5">
            <w:pPr>
              <w:widowControl w:val="0"/>
              <w:spacing w:after="0" w:line="36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вище норми</w:t>
            </w:r>
          </w:p>
        </w:tc>
        <w:tc>
          <w:tcPr>
            <w:tcW w:w="707" w:type="dxa"/>
            <w:tcBorders>
              <w:top w:val="single" w:sz="4" w:space="0" w:color="000000"/>
              <w:left w:val="single" w:sz="4" w:space="0" w:color="000000"/>
              <w:bottom w:val="single" w:sz="4" w:space="0" w:color="000000"/>
              <w:right w:val="single" w:sz="4" w:space="0" w:color="000000"/>
            </w:tcBorders>
            <w:vAlign w:val="center"/>
          </w:tcPr>
          <w:p w14:paraId="1CEBA8AE" w14:textId="77777777" w:rsidR="006E2AA0" w:rsidRDefault="006E2AA0" w:rsidP="00E22DE5">
            <w:pPr>
              <w:widowControl w:val="0"/>
              <w:spacing w:after="0" w:line="360" w:lineRule="exact"/>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0,52</w:t>
            </w:r>
          </w:p>
        </w:tc>
        <w:tc>
          <w:tcPr>
            <w:tcW w:w="2585" w:type="dxa"/>
            <w:tcBorders>
              <w:top w:val="single" w:sz="4" w:space="0" w:color="000000"/>
              <w:left w:val="single" w:sz="4" w:space="0" w:color="000000"/>
              <w:bottom w:val="single" w:sz="4" w:space="0" w:color="000000"/>
              <w:right w:val="single" w:sz="4" w:space="0" w:color="000000"/>
            </w:tcBorders>
            <w:vAlign w:val="center"/>
          </w:tcPr>
          <w:p w14:paraId="17B2CACB" w14:textId="77777777" w:rsidR="006E2AA0" w:rsidRDefault="006E2AA0" w:rsidP="00E22DE5">
            <w:pPr>
              <w:widowControl w:val="0"/>
              <w:spacing w:after="0" w:line="360" w:lineRule="exact"/>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77,67</w:t>
            </w:r>
            <w:r>
              <w:rPr>
                <w:rFonts w:ascii="Times New Roman" w:eastAsia="Times New Roman" w:hAnsi="Times New Roman"/>
                <w:sz w:val="28"/>
                <w:szCs w:val="28"/>
                <w:u w:val="single"/>
                <w:lang w:val="uk-UA" w:eastAsia="uk-UA"/>
              </w:rPr>
              <w:t>+</w:t>
            </w:r>
            <w:r>
              <w:rPr>
                <w:rFonts w:ascii="Times New Roman" w:eastAsia="Times New Roman" w:hAnsi="Times New Roman"/>
                <w:sz w:val="28"/>
                <w:szCs w:val="28"/>
                <w:lang w:val="uk-UA" w:eastAsia="uk-UA"/>
              </w:rPr>
              <w:t>3,45</w:t>
            </w:r>
          </w:p>
          <w:p w14:paraId="411A8E56" w14:textId="77777777" w:rsidR="006E2AA0" w:rsidRDefault="006E2AA0" w:rsidP="00E22DE5">
            <w:pPr>
              <w:widowControl w:val="0"/>
              <w:spacing w:after="0" w:line="360" w:lineRule="exact"/>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норма</w:t>
            </w:r>
          </w:p>
        </w:tc>
        <w:tc>
          <w:tcPr>
            <w:tcW w:w="964" w:type="dxa"/>
            <w:tcBorders>
              <w:top w:val="single" w:sz="4" w:space="0" w:color="000000"/>
              <w:left w:val="single" w:sz="4" w:space="0" w:color="000000"/>
              <w:bottom w:val="single" w:sz="4" w:space="0" w:color="000000"/>
              <w:right w:val="single" w:sz="4" w:space="0" w:color="000000"/>
            </w:tcBorders>
            <w:vAlign w:val="center"/>
          </w:tcPr>
          <w:p w14:paraId="32D342BF" w14:textId="77777777" w:rsidR="006E2AA0" w:rsidRDefault="006E2AA0" w:rsidP="00E22DE5">
            <w:pPr>
              <w:widowControl w:val="0"/>
              <w:spacing w:after="0" w:line="360" w:lineRule="exact"/>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5,48</w:t>
            </w:r>
          </w:p>
          <w:p w14:paraId="6DB47A7E" w14:textId="77777777" w:rsidR="006E2AA0" w:rsidRDefault="006E2AA0" w:rsidP="00E22DE5">
            <w:pPr>
              <w:widowControl w:val="0"/>
              <w:spacing w:after="0" w:line="360" w:lineRule="exact"/>
              <w:jc w:val="center"/>
              <w:rPr>
                <w:rFonts w:ascii="Times New Roman" w:eastAsia="Times New Roman" w:hAnsi="Times New Roman"/>
                <w:sz w:val="28"/>
                <w:szCs w:val="28"/>
                <w:lang w:val="uk-UA" w:eastAsia="uk-UA"/>
              </w:rPr>
            </w:pPr>
          </w:p>
        </w:tc>
      </w:tr>
      <w:tr w:rsidR="006E2AA0" w14:paraId="7B948B4B" w14:textId="77777777" w:rsidTr="00E22DE5">
        <w:trPr>
          <w:jc w:val="center"/>
        </w:trPr>
        <w:tc>
          <w:tcPr>
            <w:tcW w:w="482" w:type="dxa"/>
            <w:tcBorders>
              <w:top w:val="single" w:sz="4" w:space="0" w:color="000000"/>
              <w:left w:val="single" w:sz="4" w:space="0" w:color="000000"/>
              <w:bottom w:val="single" w:sz="4" w:space="0" w:color="000000"/>
              <w:right w:val="single" w:sz="4" w:space="0" w:color="000000"/>
            </w:tcBorders>
            <w:vAlign w:val="center"/>
          </w:tcPr>
          <w:p w14:paraId="1488F6E3"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982" w:type="dxa"/>
            <w:tcBorders>
              <w:top w:val="single" w:sz="4" w:space="0" w:color="000000"/>
              <w:left w:val="single" w:sz="4" w:space="0" w:color="000000"/>
              <w:bottom w:val="single" w:sz="4" w:space="0" w:color="000000"/>
              <w:right w:val="single" w:sz="4" w:space="0" w:color="000000"/>
            </w:tcBorders>
            <w:vAlign w:val="center"/>
          </w:tcPr>
          <w:p w14:paraId="65740F45" w14:textId="77777777" w:rsidR="006E2AA0" w:rsidRDefault="006E2AA0" w:rsidP="00E22DE5">
            <w:pPr>
              <w:widowControl w:val="0"/>
              <w:spacing w:after="0" w:line="360" w:lineRule="exact"/>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АТс (мм рт. ст.)</w:t>
            </w:r>
          </w:p>
        </w:tc>
        <w:tc>
          <w:tcPr>
            <w:tcW w:w="2675" w:type="dxa"/>
            <w:tcBorders>
              <w:top w:val="single" w:sz="4" w:space="0" w:color="000000"/>
              <w:left w:val="single" w:sz="4" w:space="0" w:color="000000"/>
              <w:bottom w:val="single" w:sz="4" w:space="0" w:color="000000"/>
              <w:right w:val="single" w:sz="4" w:space="0" w:color="000000"/>
            </w:tcBorders>
            <w:vAlign w:val="center"/>
          </w:tcPr>
          <w:p w14:paraId="307ABBBC" w14:textId="77777777" w:rsidR="006E2AA0" w:rsidRDefault="006E2AA0" w:rsidP="00E22DE5">
            <w:pPr>
              <w:widowControl w:val="0"/>
              <w:spacing w:after="0" w:line="36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130,11</w:t>
            </w:r>
            <w:r>
              <w:rPr>
                <w:rFonts w:ascii="Times New Roman" w:eastAsia="Times New Roman" w:hAnsi="Times New Roman"/>
                <w:sz w:val="28"/>
                <w:szCs w:val="28"/>
                <w:u w:val="single"/>
                <w:lang w:val="uk-UA" w:eastAsia="uk-UA"/>
              </w:rPr>
              <w:t>+</w:t>
            </w:r>
            <w:r>
              <w:rPr>
                <w:rFonts w:ascii="Times New Roman" w:eastAsia="Times New Roman" w:hAnsi="Times New Roman"/>
                <w:sz w:val="28"/>
                <w:szCs w:val="28"/>
                <w:lang w:val="uk-UA" w:eastAsia="uk-UA"/>
              </w:rPr>
              <w:t>11,45</w:t>
            </w:r>
          </w:p>
          <w:p w14:paraId="6F80E3D3" w14:textId="77777777" w:rsidR="006E2AA0" w:rsidRDefault="006E2AA0" w:rsidP="00E22DE5">
            <w:pPr>
              <w:widowControl w:val="0"/>
              <w:spacing w:after="0" w:line="36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вище норми</w:t>
            </w:r>
          </w:p>
        </w:tc>
        <w:tc>
          <w:tcPr>
            <w:tcW w:w="707" w:type="dxa"/>
            <w:tcBorders>
              <w:top w:val="single" w:sz="4" w:space="0" w:color="000000"/>
              <w:left w:val="single" w:sz="4" w:space="0" w:color="000000"/>
              <w:bottom w:val="single" w:sz="4" w:space="0" w:color="000000"/>
              <w:right w:val="single" w:sz="4" w:space="0" w:color="000000"/>
            </w:tcBorders>
            <w:vAlign w:val="center"/>
          </w:tcPr>
          <w:p w14:paraId="3EB10F43" w14:textId="77777777" w:rsidR="006E2AA0" w:rsidRDefault="006E2AA0" w:rsidP="00E22DE5">
            <w:pPr>
              <w:widowControl w:val="0"/>
              <w:spacing w:after="0" w:line="360" w:lineRule="exact"/>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1,77</w:t>
            </w:r>
          </w:p>
        </w:tc>
        <w:tc>
          <w:tcPr>
            <w:tcW w:w="2585" w:type="dxa"/>
            <w:tcBorders>
              <w:top w:val="single" w:sz="4" w:space="0" w:color="000000"/>
              <w:left w:val="single" w:sz="4" w:space="0" w:color="000000"/>
              <w:bottom w:val="single" w:sz="4" w:space="0" w:color="000000"/>
              <w:right w:val="single" w:sz="4" w:space="0" w:color="000000"/>
            </w:tcBorders>
            <w:vAlign w:val="center"/>
          </w:tcPr>
          <w:p w14:paraId="29A34FB0" w14:textId="77777777" w:rsidR="006E2AA0" w:rsidRDefault="006E2AA0" w:rsidP="00E22DE5">
            <w:pPr>
              <w:widowControl w:val="0"/>
              <w:spacing w:after="0" w:line="360" w:lineRule="exact"/>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121,11</w:t>
            </w:r>
            <w:r>
              <w:rPr>
                <w:rFonts w:ascii="Times New Roman" w:eastAsia="Times New Roman" w:hAnsi="Times New Roman"/>
                <w:sz w:val="28"/>
                <w:szCs w:val="28"/>
                <w:u w:val="single"/>
                <w:lang w:val="uk-UA" w:eastAsia="uk-UA"/>
              </w:rPr>
              <w:t>+</w:t>
            </w:r>
            <w:r>
              <w:rPr>
                <w:rFonts w:ascii="Times New Roman" w:eastAsia="Times New Roman" w:hAnsi="Times New Roman"/>
                <w:sz w:val="28"/>
                <w:szCs w:val="28"/>
                <w:lang w:val="uk-UA" w:eastAsia="uk-UA"/>
              </w:rPr>
              <w:t>13,51</w:t>
            </w:r>
          </w:p>
          <w:p w14:paraId="7934DE50" w14:textId="77777777" w:rsidR="006E2AA0" w:rsidRDefault="006E2AA0" w:rsidP="00E22DE5">
            <w:pPr>
              <w:widowControl w:val="0"/>
              <w:spacing w:after="0" w:line="360" w:lineRule="exact"/>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норма</w:t>
            </w:r>
          </w:p>
        </w:tc>
        <w:tc>
          <w:tcPr>
            <w:tcW w:w="964" w:type="dxa"/>
            <w:tcBorders>
              <w:top w:val="single" w:sz="4" w:space="0" w:color="000000"/>
              <w:left w:val="single" w:sz="4" w:space="0" w:color="000000"/>
              <w:bottom w:val="single" w:sz="4" w:space="0" w:color="000000"/>
              <w:right w:val="single" w:sz="4" w:space="0" w:color="000000"/>
            </w:tcBorders>
            <w:vAlign w:val="center"/>
          </w:tcPr>
          <w:p w14:paraId="7C4198EC" w14:textId="77777777" w:rsidR="006E2AA0" w:rsidRDefault="006E2AA0" w:rsidP="00E22DE5">
            <w:pPr>
              <w:widowControl w:val="0"/>
              <w:spacing w:after="0" w:line="360" w:lineRule="exact"/>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6,92</w:t>
            </w:r>
          </w:p>
        </w:tc>
      </w:tr>
      <w:tr w:rsidR="006E2AA0" w14:paraId="13833214" w14:textId="77777777" w:rsidTr="00E22DE5">
        <w:trPr>
          <w:jc w:val="center"/>
        </w:trPr>
        <w:tc>
          <w:tcPr>
            <w:tcW w:w="482" w:type="dxa"/>
            <w:tcBorders>
              <w:top w:val="single" w:sz="4" w:space="0" w:color="000000"/>
              <w:left w:val="single" w:sz="4" w:space="0" w:color="000000"/>
              <w:bottom w:val="single" w:sz="4" w:space="0" w:color="000000"/>
              <w:right w:val="single" w:sz="4" w:space="0" w:color="000000"/>
            </w:tcBorders>
            <w:vAlign w:val="center"/>
          </w:tcPr>
          <w:p w14:paraId="0CB0BC4D"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1982" w:type="dxa"/>
            <w:tcBorders>
              <w:top w:val="single" w:sz="4" w:space="0" w:color="000000"/>
              <w:left w:val="single" w:sz="4" w:space="0" w:color="000000"/>
              <w:bottom w:val="single" w:sz="4" w:space="0" w:color="000000"/>
              <w:right w:val="single" w:sz="4" w:space="0" w:color="000000"/>
            </w:tcBorders>
            <w:vAlign w:val="center"/>
          </w:tcPr>
          <w:p w14:paraId="733499C8" w14:textId="77777777" w:rsidR="006E2AA0" w:rsidRDefault="006E2AA0" w:rsidP="00E22DE5">
            <w:pPr>
              <w:widowControl w:val="0"/>
              <w:spacing w:after="0" w:line="360" w:lineRule="exact"/>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АТд (мм рт. ст.)</w:t>
            </w:r>
          </w:p>
        </w:tc>
        <w:tc>
          <w:tcPr>
            <w:tcW w:w="2675" w:type="dxa"/>
            <w:tcBorders>
              <w:top w:val="single" w:sz="4" w:space="0" w:color="000000"/>
              <w:left w:val="single" w:sz="4" w:space="0" w:color="000000"/>
              <w:bottom w:val="single" w:sz="4" w:space="0" w:color="000000"/>
              <w:right w:val="single" w:sz="4" w:space="0" w:color="000000"/>
            </w:tcBorders>
            <w:vAlign w:val="center"/>
          </w:tcPr>
          <w:p w14:paraId="43FC7642" w14:textId="77777777" w:rsidR="006E2AA0" w:rsidRDefault="006E2AA0" w:rsidP="00E22DE5">
            <w:pPr>
              <w:widowControl w:val="0"/>
              <w:spacing w:after="0" w:line="36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79,71</w:t>
            </w:r>
            <w:r>
              <w:rPr>
                <w:rFonts w:ascii="Times New Roman" w:eastAsia="Times New Roman" w:hAnsi="Times New Roman"/>
                <w:sz w:val="28"/>
                <w:szCs w:val="28"/>
                <w:u w:val="single"/>
                <w:lang w:val="uk-UA" w:eastAsia="uk-UA"/>
              </w:rPr>
              <w:t>+</w:t>
            </w:r>
            <w:r>
              <w:rPr>
                <w:rFonts w:ascii="Times New Roman" w:eastAsia="Times New Roman" w:hAnsi="Times New Roman"/>
                <w:sz w:val="28"/>
                <w:szCs w:val="28"/>
                <w:lang w:val="uk-UA" w:eastAsia="uk-UA"/>
              </w:rPr>
              <w:t>5,28</w:t>
            </w:r>
          </w:p>
          <w:p w14:paraId="47518B55" w14:textId="77777777" w:rsidR="006E2AA0" w:rsidRDefault="006E2AA0" w:rsidP="00E22DE5">
            <w:pPr>
              <w:widowControl w:val="0"/>
              <w:spacing w:after="0" w:line="36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вище норми</w:t>
            </w:r>
          </w:p>
        </w:tc>
        <w:tc>
          <w:tcPr>
            <w:tcW w:w="707" w:type="dxa"/>
            <w:tcBorders>
              <w:top w:val="single" w:sz="4" w:space="0" w:color="000000"/>
              <w:left w:val="single" w:sz="4" w:space="0" w:color="000000"/>
              <w:bottom w:val="single" w:sz="4" w:space="0" w:color="000000"/>
              <w:right w:val="single" w:sz="4" w:space="0" w:color="000000"/>
            </w:tcBorders>
            <w:vAlign w:val="center"/>
          </w:tcPr>
          <w:p w14:paraId="1E5B0F0D" w14:textId="77777777" w:rsidR="006E2AA0" w:rsidRDefault="006E2AA0" w:rsidP="00E22DE5">
            <w:pPr>
              <w:widowControl w:val="0"/>
              <w:spacing w:after="0" w:line="360" w:lineRule="exact"/>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0,18</w:t>
            </w:r>
          </w:p>
        </w:tc>
        <w:tc>
          <w:tcPr>
            <w:tcW w:w="2585" w:type="dxa"/>
            <w:tcBorders>
              <w:top w:val="single" w:sz="4" w:space="0" w:color="000000"/>
              <w:left w:val="single" w:sz="4" w:space="0" w:color="000000"/>
              <w:bottom w:val="single" w:sz="4" w:space="0" w:color="000000"/>
              <w:right w:val="single" w:sz="4" w:space="0" w:color="000000"/>
            </w:tcBorders>
            <w:vAlign w:val="center"/>
          </w:tcPr>
          <w:p w14:paraId="265D3107" w14:textId="77777777" w:rsidR="006E2AA0" w:rsidRDefault="006E2AA0" w:rsidP="00E22DE5">
            <w:pPr>
              <w:widowControl w:val="0"/>
              <w:spacing w:after="0" w:line="360" w:lineRule="exact"/>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70,69</w:t>
            </w:r>
            <w:r>
              <w:rPr>
                <w:rFonts w:ascii="Times New Roman" w:eastAsia="Times New Roman" w:hAnsi="Times New Roman"/>
                <w:sz w:val="28"/>
                <w:szCs w:val="28"/>
                <w:u w:val="single"/>
                <w:lang w:val="uk-UA" w:eastAsia="uk-UA"/>
              </w:rPr>
              <w:t>+</w:t>
            </w:r>
            <w:r>
              <w:rPr>
                <w:rFonts w:ascii="Times New Roman" w:eastAsia="Times New Roman" w:hAnsi="Times New Roman"/>
                <w:sz w:val="28"/>
                <w:szCs w:val="28"/>
                <w:lang w:val="uk-UA" w:eastAsia="uk-UA"/>
              </w:rPr>
              <w:t>6,17</w:t>
            </w:r>
          </w:p>
          <w:p w14:paraId="602EA212" w14:textId="77777777" w:rsidR="006E2AA0" w:rsidRDefault="006E2AA0" w:rsidP="00E22DE5">
            <w:pPr>
              <w:widowControl w:val="0"/>
              <w:spacing w:after="0" w:line="360" w:lineRule="exact"/>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норма</w:t>
            </w:r>
          </w:p>
        </w:tc>
        <w:tc>
          <w:tcPr>
            <w:tcW w:w="964" w:type="dxa"/>
            <w:tcBorders>
              <w:top w:val="single" w:sz="4" w:space="0" w:color="000000"/>
              <w:left w:val="single" w:sz="4" w:space="0" w:color="000000"/>
              <w:bottom w:val="single" w:sz="4" w:space="0" w:color="000000"/>
              <w:right w:val="single" w:sz="4" w:space="0" w:color="000000"/>
            </w:tcBorders>
            <w:vAlign w:val="center"/>
          </w:tcPr>
          <w:p w14:paraId="780C8625" w14:textId="77777777" w:rsidR="006E2AA0" w:rsidRDefault="006E2AA0" w:rsidP="00E22DE5">
            <w:pPr>
              <w:widowControl w:val="0"/>
              <w:spacing w:after="0" w:line="360" w:lineRule="exact"/>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11,32</w:t>
            </w:r>
          </w:p>
        </w:tc>
      </w:tr>
      <w:tr w:rsidR="006E2AA0" w14:paraId="31A61C72" w14:textId="77777777" w:rsidTr="00E22DE5">
        <w:trPr>
          <w:trHeight w:val="2124"/>
          <w:jc w:val="center"/>
        </w:trPr>
        <w:tc>
          <w:tcPr>
            <w:tcW w:w="482" w:type="dxa"/>
            <w:tcBorders>
              <w:top w:val="single" w:sz="4" w:space="0" w:color="000000"/>
              <w:left w:val="single" w:sz="4" w:space="0" w:color="000000"/>
              <w:bottom w:val="single" w:sz="4" w:space="0" w:color="000000"/>
              <w:right w:val="single" w:sz="4" w:space="0" w:color="000000"/>
            </w:tcBorders>
            <w:vAlign w:val="center"/>
          </w:tcPr>
          <w:p w14:paraId="2B24EDD4" w14:textId="77777777" w:rsidR="006E2AA0" w:rsidRDefault="006E2AA0" w:rsidP="00E22DE5">
            <w:pPr>
              <w:widowControl w:val="0"/>
              <w:spacing w:after="0" w:line="360" w:lineRule="auto"/>
              <w:jc w:val="center"/>
              <w:rPr>
                <w:rFonts w:ascii="Times New Roman" w:hAnsi="Times New Roman"/>
                <w:sz w:val="28"/>
                <w:szCs w:val="28"/>
                <w:lang w:val="uk-UA" w:eastAsia="ru-RU"/>
              </w:rPr>
            </w:pPr>
          </w:p>
          <w:p w14:paraId="42C49936"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p w14:paraId="0B367321" w14:textId="77777777" w:rsidR="006E2AA0" w:rsidRDefault="006E2AA0" w:rsidP="00E22DE5">
            <w:pPr>
              <w:widowControl w:val="0"/>
              <w:spacing w:after="0" w:line="360" w:lineRule="auto"/>
              <w:jc w:val="center"/>
              <w:rPr>
                <w:rFonts w:ascii="Times New Roman" w:hAnsi="Times New Roman"/>
                <w:sz w:val="28"/>
                <w:szCs w:val="28"/>
                <w:lang w:val="uk-UA" w:eastAsia="ru-RU"/>
              </w:rPr>
            </w:pPr>
          </w:p>
          <w:p w14:paraId="42EB698B" w14:textId="77777777" w:rsidR="006E2AA0" w:rsidRDefault="006E2AA0" w:rsidP="00E22DE5">
            <w:pPr>
              <w:widowControl w:val="0"/>
              <w:spacing w:after="0" w:line="360" w:lineRule="auto"/>
              <w:jc w:val="center"/>
              <w:rPr>
                <w:rFonts w:ascii="Times New Roman" w:hAnsi="Times New Roman"/>
                <w:sz w:val="28"/>
                <w:szCs w:val="28"/>
                <w:lang w:val="uk-UA" w:eastAsia="ru-RU"/>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5C3CC7F2"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Індекс Кердо (ум.од.)</w:t>
            </w:r>
          </w:p>
        </w:tc>
        <w:tc>
          <w:tcPr>
            <w:tcW w:w="2675" w:type="dxa"/>
            <w:tcBorders>
              <w:top w:val="single" w:sz="4" w:space="0" w:color="000000"/>
              <w:left w:val="single" w:sz="4" w:space="0" w:color="000000"/>
              <w:bottom w:val="single" w:sz="4" w:space="0" w:color="000000"/>
              <w:right w:val="single" w:sz="4" w:space="0" w:color="000000"/>
            </w:tcBorders>
            <w:vAlign w:val="center"/>
          </w:tcPr>
          <w:p w14:paraId="22CF6F93"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0,80±0,16</w:t>
            </w:r>
          </w:p>
          <w:p w14:paraId="0AF81A05"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Норма</w:t>
            </w:r>
          </w:p>
        </w:tc>
        <w:tc>
          <w:tcPr>
            <w:tcW w:w="707" w:type="dxa"/>
            <w:tcBorders>
              <w:top w:val="single" w:sz="4" w:space="0" w:color="000000"/>
              <w:left w:val="single" w:sz="4" w:space="0" w:color="000000"/>
              <w:bottom w:val="single" w:sz="4" w:space="0" w:color="000000"/>
              <w:right w:val="single" w:sz="4" w:space="0" w:color="000000"/>
            </w:tcBorders>
            <w:vAlign w:val="center"/>
          </w:tcPr>
          <w:p w14:paraId="6B0AED75"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0,07</w:t>
            </w:r>
          </w:p>
          <w:p w14:paraId="1D4491D3" w14:textId="77777777" w:rsidR="006E2AA0" w:rsidRDefault="006E2AA0" w:rsidP="00E22DE5">
            <w:pPr>
              <w:widowControl w:val="0"/>
              <w:spacing w:after="0" w:line="360" w:lineRule="auto"/>
              <w:jc w:val="center"/>
              <w:rPr>
                <w:rFonts w:ascii="Times New Roman" w:hAnsi="Times New Roman"/>
                <w:sz w:val="28"/>
                <w:szCs w:val="28"/>
                <w:lang w:val="uk-UA" w:eastAsia="ru-RU"/>
              </w:rPr>
            </w:pPr>
          </w:p>
        </w:tc>
        <w:tc>
          <w:tcPr>
            <w:tcW w:w="2585" w:type="dxa"/>
            <w:tcBorders>
              <w:top w:val="single" w:sz="4" w:space="0" w:color="000000"/>
              <w:left w:val="single" w:sz="4" w:space="0" w:color="000000"/>
              <w:bottom w:val="single" w:sz="4" w:space="0" w:color="000000"/>
              <w:right w:val="single" w:sz="4" w:space="0" w:color="000000"/>
            </w:tcBorders>
            <w:vAlign w:val="center"/>
          </w:tcPr>
          <w:p w14:paraId="6A9B09EA"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0,85±1,03</w:t>
            </w:r>
          </w:p>
          <w:p w14:paraId="58D85409"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Норма</w:t>
            </w:r>
          </w:p>
        </w:tc>
        <w:tc>
          <w:tcPr>
            <w:tcW w:w="964" w:type="dxa"/>
            <w:tcBorders>
              <w:top w:val="single" w:sz="4" w:space="0" w:color="000000"/>
              <w:left w:val="single" w:sz="4" w:space="0" w:color="000000"/>
              <w:bottom w:val="single" w:sz="4" w:space="0" w:color="000000"/>
              <w:right w:val="single" w:sz="4" w:space="0" w:color="000000"/>
            </w:tcBorders>
            <w:vAlign w:val="center"/>
          </w:tcPr>
          <w:p w14:paraId="7E1CCB09"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5,70</w:t>
            </w:r>
          </w:p>
        </w:tc>
      </w:tr>
    </w:tbl>
    <w:p w14:paraId="4C9E04C6" w14:textId="77777777" w:rsidR="006E2AA0" w:rsidRDefault="006E2AA0" w:rsidP="006E2AA0">
      <w:pPr>
        <w:spacing w:after="0" w:line="360" w:lineRule="auto"/>
        <w:jc w:val="center"/>
        <w:rPr>
          <w:rFonts w:ascii="Times New Roman" w:hAnsi="Times New Roman"/>
          <w:sz w:val="28"/>
          <w:szCs w:val="28"/>
          <w:lang w:val="uk-UA" w:eastAsia="ru-RU"/>
        </w:rPr>
      </w:pPr>
    </w:p>
    <w:p w14:paraId="652A0515" w14:textId="77777777" w:rsidR="006E2AA0" w:rsidRDefault="006E2AA0" w:rsidP="006E2AA0">
      <w:pPr>
        <w:spacing w:after="0" w:line="360" w:lineRule="auto"/>
        <w:jc w:val="center"/>
        <w:rPr>
          <w:rFonts w:ascii="Times New Roman" w:hAnsi="Times New Roman"/>
          <w:sz w:val="28"/>
          <w:szCs w:val="28"/>
          <w:lang w:val="uk-UA" w:eastAsia="ru-RU"/>
        </w:rPr>
      </w:pPr>
    </w:p>
    <w:p w14:paraId="1811D8B6" w14:textId="48D154F9" w:rsidR="006E2AA0" w:rsidRDefault="00B522A9" w:rsidP="006E2AA0">
      <w:pPr>
        <w:spacing w:after="0" w:line="360" w:lineRule="auto"/>
        <w:jc w:val="center"/>
        <w:rPr>
          <w:rFonts w:ascii="Times New Roman" w:hAnsi="Times New Roman"/>
          <w:sz w:val="28"/>
          <w:szCs w:val="28"/>
          <w:lang w:val="uk-UA" w:eastAsia="ru-RU"/>
        </w:rPr>
      </w:pPr>
      <w:r>
        <w:pict w14:anchorId="3EC75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4" o:spid="_x0000_s1026" type="#_x0000_t75" style="position:absolute;left:0;text-align:left;margin-left:0;margin-top:0;width:50pt;height:50pt;z-index:251662336;visibility:hidden">
            <o:lock v:ext="edit" selection="t"/>
          </v:shape>
        </w:pict>
      </w:r>
      <w:r w:rsidR="006E2AA0">
        <w:rPr>
          <w:noProof/>
          <w:lang w:val="en-US"/>
        </w:rPr>
        <w:drawing>
          <wp:inline distT="0" distB="0" distL="0" distR="0" wp14:anchorId="3BDE4F21" wp14:editId="5457D69E">
            <wp:extent cx="5852160" cy="2999105"/>
            <wp:effectExtent l="0" t="0" r="0" b="0"/>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FB38F09" w14:textId="77777777" w:rsidR="006E2AA0" w:rsidRDefault="006E2AA0" w:rsidP="006E2AA0">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Рис.3.1 Динаміка показника ЧСС юнаків 14-15 років, уд/хв</w:t>
      </w:r>
    </w:p>
    <w:p w14:paraId="26835311" w14:textId="4EF05331" w:rsidR="006E2AA0" w:rsidRDefault="00B522A9" w:rsidP="006E2AA0">
      <w:pPr>
        <w:spacing w:after="0" w:line="360" w:lineRule="auto"/>
        <w:ind w:firstLine="709"/>
        <w:jc w:val="both"/>
        <w:rPr>
          <w:rFonts w:ascii="Times New Roman" w:hAnsi="Times New Roman"/>
          <w:sz w:val="28"/>
          <w:szCs w:val="28"/>
          <w:lang w:val="uk-UA" w:eastAsia="ru-RU"/>
        </w:rPr>
      </w:pPr>
      <w:r>
        <w:lastRenderedPageBreak/>
        <w:pict w14:anchorId="002B2CF2">
          <v:shape id="_x0000_tole_rId6" o:spid="_x0000_s1027" type="#_x0000_t75" style="position:absolute;left:0;text-align:left;margin-left:0;margin-top:0;width:50pt;height:50pt;z-index:251663360;visibility:hidden">
            <o:lock v:ext="edit" selection="t"/>
          </v:shape>
        </w:pict>
      </w:r>
      <w:r w:rsidR="006E2AA0">
        <w:rPr>
          <w:noProof/>
          <w:lang w:val="en-US"/>
        </w:rPr>
        <w:drawing>
          <wp:inline distT="0" distB="0" distL="0" distR="0" wp14:anchorId="5A8E71FF" wp14:editId="78DCF001">
            <wp:extent cx="5647055" cy="3350260"/>
            <wp:effectExtent l="0" t="0" r="0" b="0"/>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168453" w14:textId="77777777" w:rsidR="006E2AA0" w:rsidRDefault="006E2AA0" w:rsidP="006E2AA0">
      <w:pPr>
        <w:spacing w:after="0" w:line="360" w:lineRule="auto"/>
        <w:jc w:val="center"/>
        <w:rPr>
          <w:rFonts w:ascii="Times New Roman" w:hAnsi="Times New Roman"/>
          <w:sz w:val="28"/>
          <w:szCs w:val="28"/>
          <w:lang w:val="uk-UA" w:eastAsia="ru-RU"/>
        </w:rPr>
      </w:pPr>
    </w:p>
    <w:p w14:paraId="55DF3320" w14:textId="77777777" w:rsidR="006E2AA0" w:rsidRDefault="006E2AA0" w:rsidP="006E2AA0">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Рисунок 3.2 Динаміка показника АТ юнаків 14-15 років,  мм рт. ст.</w:t>
      </w:r>
    </w:p>
    <w:p w14:paraId="6EB93DB2" w14:textId="6C12A607" w:rsidR="006E2AA0" w:rsidRDefault="006E2AA0" w:rsidP="006E2AA0">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B522A9">
        <w:pict w14:anchorId="1367DE0A">
          <v:shape id="_x0000_tole_rId8" o:spid="_x0000_s1028" type="#_x0000_t75" style="position:absolute;left:0;text-align:left;margin-left:0;margin-top:0;width:50pt;height:50pt;z-index:251664384;visibility:hidden;mso-position-horizontal-relative:text;mso-position-vertical-relative:text">
            <o:lock v:ext="edit" selection="t"/>
          </v:shape>
        </w:pict>
      </w:r>
      <w:r>
        <w:rPr>
          <w:noProof/>
          <w:lang w:val="en-US"/>
        </w:rPr>
        <w:drawing>
          <wp:inline distT="0" distB="0" distL="0" distR="0" wp14:anchorId="25B831DC" wp14:editId="01E93E96">
            <wp:extent cx="6005830" cy="2940685"/>
            <wp:effectExtent l="0" t="0" r="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imes New Roman" w:hAnsi="Times New Roman"/>
          <w:sz w:val="28"/>
          <w:szCs w:val="28"/>
          <w:lang w:val="uk-UA" w:eastAsia="ru-RU"/>
        </w:rPr>
        <w:tab/>
      </w:r>
    </w:p>
    <w:p w14:paraId="5380C528" w14:textId="77777777" w:rsidR="006E2AA0" w:rsidRDefault="006E2AA0" w:rsidP="006E2AA0">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Рис.3.3 Динаміка значення індексу Кердо юнаків 14-15 років, ум.од</w:t>
      </w:r>
      <w:r>
        <w:br w:type="page"/>
      </w:r>
    </w:p>
    <w:p w14:paraId="0E18742A" w14:textId="77777777" w:rsidR="006E2AA0" w:rsidRDefault="006E2AA0" w:rsidP="006E2AA0">
      <w:pPr>
        <w:spacing w:after="0" w:line="360" w:lineRule="auto"/>
        <w:ind w:firstLine="708"/>
        <w:jc w:val="both"/>
        <w:rPr>
          <w:rFonts w:ascii="Times New Roman" w:hAnsi="Times New Roman"/>
          <w:sz w:val="28"/>
          <w:szCs w:val="28"/>
          <w:lang w:val="uk-UA" w:eastAsia="ru-RU"/>
        </w:rPr>
      </w:pPr>
    </w:p>
    <w:p w14:paraId="5B2D208F"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Так, наприкінці навчального року середнє значення АТс склало 121,11</w:t>
      </w:r>
      <w:r>
        <w:rPr>
          <w:rFonts w:ascii="Times New Roman" w:hAnsi="Times New Roman"/>
          <w:sz w:val="28"/>
          <w:szCs w:val="28"/>
          <w:u w:val="single"/>
          <w:lang w:val="uk-UA" w:eastAsia="ru-RU"/>
        </w:rPr>
        <w:t>+</w:t>
      </w:r>
      <w:r>
        <w:rPr>
          <w:rFonts w:ascii="Times New Roman" w:hAnsi="Times New Roman"/>
          <w:sz w:val="28"/>
          <w:szCs w:val="28"/>
          <w:lang w:val="uk-UA" w:eastAsia="ru-RU"/>
        </w:rPr>
        <w:t>13,51мм.рт.ст, а АТд 70,69</w:t>
      </w:r>
      <w:r>
        <w:rPr>
          <w:rFonts w:ascii="Times New Roman" w:hAnsi="Times New Roman"/>
          <w:sz w:val="28"/>
          <w:szCs w:val="28"/>
          <w:u w:val="single"/>
          <w:lang w:val="uk-UA" w:eastAsia="ru-RU"/>
        </w:rPr>
        <w:t>+</w:t>
      </w:r>
      <w:r>
        <w:rPr>
          <w:rFonts w:ascii="Times New Roman" w:hAnsi="Times New Roman"/>
          <w:sz w:val="28"/>
          <w:szCs w:val="28"/>
          <w:lang w:val="uk-UA" w:eastAsia="ru-RU"/>
        </w:rPr>
        <w:t xml:space="preserve">6,17мм.рт.с. Однак достовірних змін за цим показником не відмічено. </w:t>
      </w:r>
    </w:p>
    <w:p w14:paraId="6D46FBB7"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Розглядаючи результати оцінювання індексу Кердо, відповідно таблиці 3.1 та рисунку 3.3 встановлено також його позитивну  динаміку. </w:t>
      </w:r>
    </w:p>
    <w:p w14:paraId="57339FA7"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Значення дівчат на початку навчального року індексу Кердо відповідало  0,80±0,16ум.од., а наприкінці навчального року цей показник покращився і склав 0,85±1,03ум.од. Обидва значення цього показника відповідали віковій нормі. Проте ці зміни також виявилися недостовірними (рисунок 3.3).</w:t>
      </w:r>
      <w:r>
        <w:rPr>
          <w:rFonts w:ascii="Times New Roman" w:hAnsi="Times New Roman"/>
          <w:sz w:val="24"/>
          <w:szCs w:val="24"/>
          <w:lang w:val="uk-UA" w:eastAsia="ru-RU"/>
        </w:rPr>
        <w:t xml:space="preserve"> </w:t>
      </w:r>
      <w:r>
        <w:rPr>
          <w:rFonts w:ascii="Times New Roman" w:hAnsi="Times New Roman"/>
          <w:sz w:val="28"/>
          <w:szCs w:val="28"/>
          <w:lang w:val="uk-UA" w:eastAsia="ru-RU"/>
        </w:rPr>
        <w:tab/>
      </w:r>
      <w:r>
        <w:rPr>
          <w:rFonts w:ascii="Times New Roman" w:hAnsi="Times New Roman"/>
          <w:sz w:val="28"/>
          <w:szCs w:val="28"/>
          <w:lang w:val="uk-UA" w:eastAsia="ru-RU"/>
        </w:rPr>
        <w:tab/>
      </w:r>
    </w:p>
    <w:p w14:paraId="7280B364"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Найбільшим відносний приріст функціональних показників виявився за показником АТд (11,32%,) та показником АТс (</w:t>
      </w:r>
      <w:r>
        <w:rPr>
          <w:rFonts w:ascii="Times New Roman" w:eastAsia="Times New Roman" w:hAnsi="Times New Roman"/>
          <w:sz w:val="28"/>
          <w:szCs w:val="28"/>
          <w:lang w:val="uk-UA" w:eastAsia="uk-UA"/>
        </w:rPr>
        <w:t>6,92</w:t>
      </w:r>
      <w:r>
        <w:rPr>
          <w:rFonts w:ascii="Times New Roman" w:hAnsi="Times New Roman"/>
          <w:sz w:val="28"/>
          <w:szCs w:val="28"/>
          <w:lang w:val="uk-UA" w:eastAsia="ru-RU"/>
        </w:rPr>
        <w:t>%). Індекс Кердо на (5,7%), а показник ЧСС знизився на 5,48%.</w:t>
      </w:r>
    </w:p>
    <w:p w14:paraId="4E6EE87B" w14:textId="77777777" w:rsidR="006E2AA0" w:rsidRDefault="006E2AA0" w:rsidP="006E2AA0">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Відповідно таблиці 3.2 та рисунку 3.4 середнє значення індексу Руф`є дівчат на початку навчального року складало 13,18</w:t>
      </w:r>
      <w:r>
        <w:rPr>
          <w:rFonts w:ascii="Times New Roman" w:hAnsi="Times New Roman"/>
          <w:sz w:val="28"/>
          <w:szCs w:val="28"/>
          <w:u w:val="single"/>
          <w:lang w:val="uk-UA" w:eastAsia="ru-RU"/>
        </w:rPr>
        <w:t>+</w:t>
      </w:r>
      <w:r>
        <w:rPr>
          <w:rFonts w:ascii="Times New Roman" w:hAnsi="Times New Roman"/>
          <w:sz w:val="28"/>
          <w:szCs w:val="28"/>
          <w:lang w:val="uk-UA" w:eastAsia="ru-RU"/>
        </w:rPr>
        <w:t>3,25у.о. (задовільний рівень).</w:t>
      </w:r>
    </w:p>
    <w:p w14:paraId="0FD998EB" w14:textId="77777777" w:rsidR="006E2AA0" w:rsidRDefault="006E2AA0" w:rsidP="006E2AA0">
      <w:pPr>
        <w:spacing w:after="0" w:line="360" w:lineRule="auto"/>
        <w:ind w:firstLine="720"/>
        <w:jc w:val="right"/>
        <w:rPr>
          <w:rFonts w:ascii="Times New Roman" w:hAnsi="Times New Roman"/>
          <w:sz w:val="28"/>
          <w:szCs w:val="28"/>
          <w:lang w:val="uk-UA" w:eastAsia="ru-RU"/>
        </w:rPr>
      </w:pPr>
      <w:r>
        <w:rPr>
          <w:rFonts w:ascii="Times New Roman" w:hAnsi="Times New Roman"/>
          <w:sz w:val="28"/>
          <w:szCs w:val="28"/>
          <w:lang w:val="uk-UA" w:eastAsia="ru-RU"/>
        </w:rPr>
        <w:t>Таблиця 3.2</w:t>
      </w:r>
    </w:p>
    <w:p w14:paraId="29CC27DE" w14:textId="77777777" w:rsidR="006E2AA0" w:rsidRDefault="006E2AA0" w:rsidP="006E2AA0">
      <w:pPr>
        <w:spacing w:after="0" w:line="360" w:lineRule="auto"/>
        <w:ind w:firstLine="720"/>
        <w:jc w:val="center"/>
        <w:rPr>
          <w:rFonts w:ascii="Times New Roman" w:hAnsi="Times New Roman"/>
          <w:sz w:val="28"/>
          <w:szCs w:val="28"/>
          <w:lang w:val="uk-UA" w:eastAsia="ru-RU"/>
        </w:rPr>
      </w:pPr>
      <w:r>
        <w:rPr>
          <w:rFonts w:ascii="Times New Roman" w:hAnsi="Times New Roman"/>
          <w:sz w:val="28"/>
          <w:szCs w:val="28"/>
          <w:lang w:val="uk-UA" w:eastAsia="ru-RU"/>
        </w:rPr>
        <w:t>Порівняльна характеристика індексу Руф’є юнаків 14-15 років (</w:t>
      </w:r>
      <m:oMath>
        <m:bar>
          <m:barPr>
            <m:pos m:val="top"/>
            <m:ctrlPr>
              <w:rPr>
                <w:rFonts w:ascii="Cambria Math" w:hAnsi="Cambria Math"/>
              </w:rPr>
            </m:ctrlPr>
          </m:barPr>
          <m:e>
            <m:r>
              <w:rPr>
                <w:rFonts w:ascii="Cambria Math" w:hAnsi="Cambria Math"/>
              </w:rPr>
              <m:t>X</m:t>
            </m:r>
          </m:e>
        </m:bar>
      </m:oMath>
      <w:r>
        <w:rPr>
          <w:rFonts w:ascii="Times New Roman" w:hAnsi="Times New Roman"/>
          <w:sz w:val="28"/>
          <w:szCs w:val="28"/>
          <w:u w:val="single"/>
          <w:lang w:val="uk-UA" w:eastAsia="ru-RU"/>
        </w:rPr>
        <w:t>+</w:t>
      </w:r>
      <w:r>
        <w:rPr>
          <w:rFonts w:ascii="Times New Roman" w:hAnsi="Times New Roman"/>
          <w:sz w:val="28"/>
          <w:szCs w:val="28"/>
          <w:lang w:val="uk-UA" w:eastAsia="ru-RU"/>
        </w:rPr>
        <w:t>m)</w:t>
      </w:r>
    </w:p>
    <w:tbl>
      <w:tblPr>
        <w:tblW w:w="9613" w:type="dxa"/>
        <w:jc w:val="center"/>
        <w:tblLayout w:type="fixed"/>
        <w:tblLook w:val="01E0" w:firstRow="1" w:lastRow="1" w:firstColumn="1" w:lastColumn="1" w:noHBand="0" w:noVBand="0"/>
      </w:tblPr>
      <w:tblGrid>
        <w:gridCol w:w="2558"/>
        <w:gridCol w:w="2730"/>
        <w:gridCol w:w="868"/>
        <w:gridCol w:w="2701"/>
        <w:gridCol w:w="756"/>
      </w:tblGrid>
      <w:tr w:rsidR="006E2AA0" w14:paraId="1C569243" w14:textId="77777777" w:rsidTr="00E22DE5">
        <w:trPr>
          <w:jc w:val="center"/>
        </w:trPr>
        <w:tc>
          <w:tcPr>
            <w:tcW w:w="2558" w:type="dxa"/>
            <w:tcBorders>
              <w:top w:val="single" w:sz="4" w:space="0" w:color="000000"/>
              <w:left w:val="single" w:sz="4" w:space="0" w:color="000000"/>
              <w:bottom w:val="single" w:sz="4" w:space="0" w:color="000000"/>
              <w:right w:val="single" w:sz="4" w:space="0" w:color="000000"/>
            </w:tcBorders>
            <w:vAlign w:val="center"/>
          </w:tcPr>
          <w:p w14:paraId="182247D7" w14:textId="77777777" w:rsidR="006E2AA0" w:rsidRDefault="006E2AA0" w:rsidP="00E22DE5">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Показник</w:t>
            </w:r>
          </w:p>
        </w:tc>
        <w:tc>
          <w:tcPr>
            <w:tcW w:w="2730" w:type="dxa"/>
            <w:tcBorders>
              <w:top w:val="single" w:sz="4" w:space="0" w:color="000000"/>
              <w:left w:val="single" w:sz="4" w:space="0" w:color="000000"/>
              <w:bottom w:val="single" w:sz="4" w:space="0" w:color="000000"/>
              <w:right w:val="single" w:sz="4" w:space="0" w:color="000000"/>
            </w:tcBorders>
            <w:vAlign w:val="center"/>
          </w:tcPr>
          <w:p w14:paraId="762AD4ED" w14:textId="77777777" w:rsidR="006E2AA0" w:rsidRDefault="006E2AA0" w:rsidP="00E22DE5">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Початок навчального року</w:t>
            </w:r>
          </w:p>
        </w:tc>
        <w:tc>
          <w:tcPr>
            <w:tcW w:w="868" w:type="dxa"/>
            <w:tcBorders>
              <w:top w:val="single" w:sz="4" w:space="0" w:color="000000"/>
              <w:left w:val="single" w:sz="4" w:space="0" w:color="000000"/>
              <w:bottom w:val="single" w:sz="4" w:space="0" w:color="000000"/>
              <w:right w:val="single" w:sz="4" w:space="0" w:color="000000"/>
            </w:tcBorders>
            <w:vAlign w:val="center"/>
          </w:tcPr>
          <w:p w14:paraId="64376F6C" w14:textId="77777777" w:rsidR="006E2AA0" w:rsidRDefault="006E2AA0" w:rsidP="00E22DE5">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t</w:t>
            </w:r>
          </w:p>
        </w:tc>
        <w:tc>
          <w:tcPr>
            <w:tcW w:w="2701" w:type="dxa"/>
            <w:tcBorders>
              <w:top w:val="single" w:sz="4" w:space="0" w:color="000000"/>
              <w:left w:val="single" w:sz="4" w:space="0" w:color="000000"/>
              <w:bottom w:val="single" w:sz="4" w:space="0" w:color="000000"/>
              <w:right w:val="single" w:sz="4" w:space="0" w:color="000000"/>
            </w:tcBorders>
            <w:vAlign w:val="center"/>
          </w:tcPr>
          <w:p w14:paraId="3DBA6EA8" w14:textId="77777777" w:rsidR="006E2AA0" w:rsidRDefault="006E2AA0" w:rsidP="00E22DE5">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Кінець навчального року</w:t>
            </w:r>
          </w:p>
        </w:tc>
        <w:tc>
          <w:tcPr>
            <w:tcW w:w="756" w:type="dxa"/>
            <w:tcBorders>
              <w:top w:val="single" w:sz="4" w:space="0" w:color="000000"/>
              <w:left w:val="single" w:sz="4" w:space="0" w:color="000000"/>
              <w:bottom w:val="single" w:sz="4" w:space="0" w:color="000000"/>
              <w:right w:val="single" w:sz="4" w:space="0" w:color="000000"/>
            </w:tcBorders>
          </w:tcPr>
          <w:p w14:paraId="3433F681" w14:textId="77777777" w:rsidR="006E2AA0" w:rsidRDefault="006E2AA0" w:rsidP="00E22DE5">
            <w:pPr>
              <w:widowControl w:val="0"/>
              <w:spacing w:after="0" w:line="480" w:lineRule="auto"/>
              <w:jc w:val="center"/>
              <w:rPr>
                <w:rFonts w:ascii="Times New Roman" w:hAnsi="Times New Roman"/>
                <w:sz w:val="28"/>
                <w:szCs w:val="28"/>
                <w:lang w:val="uk-UA" w:eastAsia="ru-RU"/>
              </w:rPr>
            </w:pPr>
          </w:p>
          <w:p w14:paraId="488473AD" w14:textId="77777777" w:rsidR="006E2AA0" w:rsidRDefault="006E2AA0" w:rsidP="00E22DE5">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rsidR="006E2AA0" w14:paraId="641E4E6B" w14:textId="77777777" w:rsidTr="00E22DE5">
        <w:trPr>
          <w:jc w:val="center"/>
        </w:trPr>
        <w:tc>
          <w:tcPr>
            <w:tcW w:w="2558" w:type="dxa"/>
            <w:tcBorders>
              <w:top w:val="single" w:sz="4" w:space="0" w:color="000000"/>
              <w:left w:val="single" w:sz="4" w:space="0" w:color="000000"/>
              <w:bottom w:val="single" w:sz="4" w:space="0" w:color="000000"/>
              <w:right w:val="single" w:sz="4" w:space="0" w:color="000000"/>
            </w:tcBorders>
            <w:vAlign w:val="center"/>
          </w:tcPr>
          <w:p w14:paraId="4035C2B9" w14:textId="77777777" w:rsidR="006E2AA0" w:rsidRDefault="006E2AA0" w:rsidP="00E22DE5">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Індекс Руф`є (у.о.)</w:t>
            </w:r>
          </w:p>
        </w:tc>
        <w:tc>
          <w:tcPr>
            <w:tcW w:w="2730" w:type="dxa"/>
            <w:tcBorders>
              <w:top w:val="single" w:sz="4" w:space="0" w:color="000000"/>
              <w:left w:val="single" w:sz="4" w:space="0" w:color="000000"/>
              <w:bottom w:val="single" w:sz="4" w:space="0" w:color="000000"/>
              <w:right w:val="single" w:sz="4" w:space="0" w:color="000000"/>
            </w:tcBorders>
            <w:vAlign w:val="center"/>
          </w:tcPr>
          <w:p w14:paraId="697BF764" w14:textId="77777777" w:rsidR="006E2AA0" w:rsidRDefault="006E2AA0" w:rsidP="00E22DE5">
            <w:pPr>
              <w:widowControl w:val="0"/>
              <w:spacing w:after="0" w:line="480" w:lineRule="auto"/>
              <w:jc w:val="center"/>
              <w:rPr>
                <w:rFonts w:ascii="Times New Roman" w:hAnsi="Times New Roman"/>
                <w:sz w:val="28"/>
                <w:szCs w:val="28"/>
                <w:lang w:val="uk-UA" w:eastAsia="ru-RU"/>
              </w:rPr>
            </w:pPr>
          </w:p>
          <w:p w14:paraId="53CE9C68" w14:textId="77777777" w:rsidR="006E2AA0" w:rsidRDefault="006E2AA0" w:rsidP="00E22DE5">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13,18</w:t>
            </w:r>
            <w:r>
              <w:rPr>
                <w:rFonts w:ascii="Times New Roman" w:hAnsi="Times New Roman"/>
                <w:sz w:val="28"/>
                <w:szCs w:val="28"/>
                <w:u w:val="single"/>
                <w:lang w:val="uk-UA" w:eastAsia="ru-RU"/>
              </w:rPr>
              <w:t>+</w:t>
            </w:r>
            <w:r>
              <w:rPr>
                <w:rFonts w:ascii="Times New Roman" w:hAnsi="Times New Roman"/>
                <w:sz w:val="28"/>
                <w:szCs w:val="28"/>
                <w:lang w:val="uk-UA" w:eastAsia="ru-RU"/>
              </w:rPr>
              <w:t>3,25</w:t>
            </w:r>
          </w:p>
          <w:p w14:paraId="38531CE5" w14:textId="77777777" w:rsidR="006E2AA0" w:rsidRDefault="006E2AA0" w:rsidP="00E22DE5">
            <w:pPr>
              <w:widowControl w:val="0"/>
              <w:tabs>
                <w:tab w:val="left" w:pos="0"/>
              </w:tabs>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задовільно</w:t>
            </w:r>
          </w:p>
          <w:p w14:paraId="6788523C" w14:textId="77777777" w:rsidR="006E2AA0" w:rsidRDefault="006E2AA0" w:rsidP="00E22DE5">
            <w:pPr>
              <w:widowControl w:val="0"/>
              <w:spacing w:after="0" w:line="480" w:lineRule="auto"/>
              <w:jc w:val="center"/>
              <w:rPr>
                <w:rFonts w:ascii="Times New Roman" w:hAnsi="Times New Roman"/>
                <w:sz w:val="28"/>
                <w:szCs w:val="28"/>
                <w:lang w:val="uk-UA" w:eastAsia="ru-RU"/>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73C7A7DA" w14:textId="77777777" w:rsidR="006E2AA0" w:rsidRDefault="006E2AA0" w:rsidP="00E22DE5">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1,04</w:t>
            </w:r>
          </w:p>
        </w:tc>
        <w:tc>
          <w:tcPr>
            <w:tcW w:w="2701" w:type="dxa"/>
            <w:tcBorders>
              <w:top w:val="single" w:sz="4" w:space="0" w:color="000000"/>
              <w:left w:val="single" w:sz="4" w:space="0" w:color="000000"/>
              <w:bottom w:val="single" w:sz="4" w:space="0" w:color="000000"/>
              <w:right w:val="single" w:sz="4" w:space="0" w:color="000000"/>
            </w:tcBorders>
            <w:vAlign w:val="center"/>
          </w:tcPr>
          <w:p w14:paraId="4D7F5127" w14:textId="77777777" w:rsidR="006E2AA0" w:rsidRDefault="006E2AA0" w:rsidP="00E22DE5">
            <w:pPr>
              <w:widowControl w:val="0"/>
              <w:tabs>
                <w:tab w:val="left" w:pos="0"/>
              </w:tabs>
              <w:spacing w:after="0" w:line="480" w:lineRule="auto"/>
              <w:jc w:val="center"/>
              <w:rPr>
                <w:rFonts w:ascii="Times New Roman" w:hAnsi="Times New Roman"/>
                <w:color w:val="FF0000"/>
                <w:sz w:val="28"/>
                <w:szCs w:val="28"/>
                <w:lang w:val="uk-UA" w:eastAsia="ru-RU"/>
              </w:rPr>
            </w:pPr>
            <w:r>
              <w:rPr>
                <w:rFonts w:ascii="Times New Roman" w:hAnsi="Times New Roman"/>
                <w:sz w:val="28"/>
                <w:szCs w:val="28"/>
                <w:lang w:val="uk-UA" w:eastAsia="ru-RU"/>
              </w:rPr>
              <w:t>11,00±0,09</w:t>
            </w:r>
          </w:p>
          <w:p w14:paraId="285921DB" w14:textId="77777777" w:rsidR="006E2AA0" w:rsidRDefault="006E2AA0" w:rsidP="00E22DE5">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добре</w:t>
            </w:r>
          </w:p>
        </w:tc>
        <w:tc>
          <w:tcPr>
            <w:tcW w:w="756" w:type="dxa"/>
            <w:tcBorders>
              <w:top w:val="single" w:sz="4" w:space="0" w:color="000000"/>
              <w:left w:val="single" w:sz="4" w:space="0" w:color="000000"/>
              <w:bottom w:val="single" w:sz="4" w:space="0" w:color="000000"/>
              <w:right w:val="single" w:sz="4" w:space="0" w:color="000000"/>
            </w:tcBorders>
          </w:tcPr>
          <w:p w14:paraId="7E749C7B" w14:textId="77777777" w:rsidR="006E2AA0" w:rsidRDefault="006E2AA0" w:rsidP="00E22DE5">
            <w:pPr>
              <w:widowControl w:val="0"/>
              <w:tabs>
                <w:tab w:val="left" w:pos="0"/>
              </w:tabs>
              <w:spacing w:after="0" w:line="480" w:lineRule="auto"/>
              <w:jc w:val="center"/>
              <w:rPr>
                <w:rFonts w:ascii="Times New Roman" w:hAnsi="Times New Roman"/>
                <w:sz w:val="28"/>
                <w:szCs w:val="28"/>
                <w:lang w:val="uk-UA" w:eastAsia="ru-RU"/>
              </w:rPr>
            </w:pPr>
          </w:p>
          <w:p w14:paraId="5AA4174A" w14:textId="77777777" w:rsidR="006E2AA0" w:rsidRDefault="006E2AA0" w:rsidP="00E22DE5">
            <w:pPr>
              <w:widowControl w:val="0"/>
              <w:tabs>
                <w:tab w:val="left" w:pos="0"/>
              </w:tabs>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16,0</w:t>
            </w:r>
          </w:p>
        </w:tc>
      </w:tr>
    </w:tbl>
    <w:p w14:paraId="79B34538" w14:textId="77777777" w:rsidR="006E2AA0" w:rsidRDefault="006E2AA0" w:rsidP="006E2AA0">
      <w:pPr>
        <w:spacing w:after="0" w:line="360" w:lineRule="auto"/>
        <w:jc w:val="right"/>
        <w:outlineLvl w:val="0"/>
        <w:rPr>
          <w:rFonts w:ascii="Times New Roman" w:hAnsi="Times New Roman"/>
          <w:sz w:val="28"/>
          <w:szCs w:val="28"/>
          <w:lang w:val="uk-UA" w:eastAsia="ru-RU"/>
        </w:rPr>
      </w:pPr>
    </w:p>
    <w:p w14:paraId="6D737A30" w14:textId="128DEA9A" w:rsidR="006E2AA0" w:rsidRDefault="00B522A9" w:rsidP="006E2AA0">
      <w:pPr>
        <w:spacing w:after="0" w:line="360" w:lineRule="auto"/>
        <w:jc w:val="center"/>
        <w:rPr>
          <w:rFonts w:ascii="Times New Roman" w:hAnsi="Times New Roman"/>
          <w:sz w:val="28"/>
          <w:szCs w:val="28"/>
          <w:lang w:val="uk-UA" w:eastAsia="ru-RU"/>
        </w:rPr>
      </w:pPr>
      <w:r>
        <w:lastRenderedPageBreak/>
        <w:pict w14:anchorId="12BDD9DD">
          <v:shape id="_x0000_tole_rId10" o:spid="_x0000_s1029" type="#_x0000_t75" style="position:absolute;left:0;text-align:left;margin-left:0;margin-top:0;width:50pt;height:50pt;z-index:251665408;visibility:hidden">
            <o:lock v:ext="edit" selection="t"/>
          </v:shape>
        </w:pict>
      </w:r>
      <w:r w:rsidR="006E2AA0">
        <w:rPr>
          <w:noProof/>
          <w:lang w:val="en-US"/>
        </w:rPr>
        <w:drawing>
          <wp:inline distT="0" distB="0" distL="0" distR="0" wp14:anchorId="265D7FD1" wp14:editId="596854E6">
            <wp:extent cx="5661660" cy="2838450"/>
            <wp:effectExtent l="0" t="0" r="0" b="0"/>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2238598" w14:textId="77777777" w:rsidR="006E2AA0" w:rsidRDefault="006E2AA0" w:rsidP="006E2AA0">
      <w:pPr>
        <w:spacing w:after="0" w:line="360" w:lineRule="auto"/>
        <w:ind w:firstLine="708"/>
        <w:jc w:val="both"/>
        <w:rPr>
          <w:rFonts w:ascii="Times New Roman" w:hAnsi="Times New Roman"/>
          <w:sz w:val="28"/>
          <w:szCs w:val="28"/>
          <w:lang w:val="uk-UA" w:eastAsia="ru-RU"/>
        </w:rPr>
      </w:pPr>
    </w:p>
    <w:p w14:paraId="27C8B8F7" w14:textId="77777777" w:rsidR="006E2AA0" w:rsidRDefault="006E2AA0" w:rsidP="006E2AA0">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Рис.3.4 Динаміка показника індексу Руф`є юнаків 14-15 років, у.о.</w:t>
      </w:r>
    </w:p>
    <w:p w14:paraId="5A6C9DAB" w14:textId="77777777" w:rsidR="006E2AA0" w:rsidRDefault="006E2AA0" w:rsidP="006E2AA0">
      <w:pPr>
        <w:spacing w:after="0" w:line="360" w:lineRule="auto"/>
        <w:ind w:firstLine="708"/>
        <w:jc w:val="both"/>
        <w:rPr>
          <w:rFonts w:ascii="Times New Roman" w:hAnsi="Times New Roman"/>
          <w:sz w:val="28"/>
          <w:szCs w:val="28"/>
          <w:lang w:val="uk-UA" w:eastAsia="ru-RU"/>
        </w:rPr>
      </w:pPr>
    </w:p>
    <w:p w14:paraId="13E993F9" w14:textId="77777777" w:rsidR="006E2AA0" w:rsidRDefault="006E2AA0" w:rsidP="006E2AA0">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Наприкінці показник роботоздатності в юнаків покращився, змінився його рівень із задовільного на добрий – 11,00±0,09у.о. (добре) (рисунок 3.4). Достовірних розбіжностей за цим показником не виявлено. Покращення індексу Руф`є склало 16%.</w:t>
      </w:r>
    </w:p>
    <w:p w14:paraId="02DE6BB0"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Відповідно таблиці 3.3 та рисунку 3.5, де представлено динаміку результатів оцінки функціональних можливостей системи дихання юнаків на основі показника проб Штанге-Генчі під впливом занять баскетболом. Наприкінці навального року виявлено їх покращення.</w:t>
      </w:r>
    </w:p>
    <w:p w14:paraId="29D5E334" w14:textId="77777777" w:rsidR="006E2AA0" w:rsidRDefault="006E2AA0" w:rsidP="006E2AA0">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Отже показник проби Штанге у юнаків на початку навчального року склав 58,22</w:t>
      </w:r>
      <w:r>
        <w:rPr>
          <w:rFonts w:ascii="Times New Roman" w:hAnsi="Times New Roman"/>
          <w:sz w:val="28"/>
          <w:szCs w:val="28"/>
          <w:u w:val="single"/>
          <w:lang w:val="uk-UA" w:eastAsia="ru-RU"/>
        </w:rPr>
        <w:t>+</w:t>
      </w:r>
      <w:r>
        <w:rPr>
          <w:rFonts w:ascii="Times New Roman" w:hAnsi="Times New Roman"/>
          <w:sz w:val="28"/>
          <w:szCs w:val="28"/>
          <w:lang w:val="uk-UA" w:eastAsia="ru-RU"/>
        </w:rPr>
        <w:t>14,45 с, наприкінці – 60,43</w:t>
      </w:r>
      <w:r>
        <w:rPr>
          <w:rFonts w:ascii="Times New Roman" w:hAnsi="Times New Roman"/>
          <w:sz w:val="28"/>
          <w:szCs w:val="28"/>
          <w:u w:val="single"/>
          <w:lang w:val="uk-UA" w:eastAsia="ru-RU"/>
        </w:rPr>
        <w:t>+</w:t>
      </w:r>
      <w:r>
        <w:rPr>
          <w:rFonts w:ascii="Times New Roman" w:hAnsi="Times New Roman"/>
          <w:sz w:val="28"/>
          <w:szCs w:val="28"/>
          <w:lang w:val="uk-UA" w:eastAsia="ru-RU"/>
        </w:rPr>
        <w:t xml:space="preserve">17,70с. Достовірних відмінностей не відмічено. </w:t>
      </w:r>
    </w:p>
    <w:p w14:paraId="0D7A1870" w14:textId="77777777" w:rsidR="006E2AA0" w:rsidRDefault="006E2AA0" w:rsidP="006E2AA0">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Середнє значення показника проби Генчі на початку навчального року складало 37,14</w:t>
      </w:r>
      <w:r>
        <w:rPr>
          <w:rFonts w:ascii="Times New Roman" w:hAnsi="Times New Roman"/>
          <w:sz w:val="28"/>
          <w:szCs w:val="28"/>
          <w:u w:val="single"/>
          <w:lang w:val="uk-UA" w:eastAsia="ru-RU"/>
        </w:rPr>
        <w:t>+</w:t>
      </w:r>
      <w:r>
        <w:rPr>
          <w:rFonts w:ascii="Times New Roman" w:hAnsi="Times New Roman"/>
          <w:sz w:val="28"/>
          <w:szCs w:val="28"/>
          <w:lang w:val="uk-UA" w:eastAsia="ru-RU"/>
        </w:rPr>
        <w:t>13,24 с, наприкінці зафіксовано покращення цього показника і воно склало вже 39,34</w:t>
      </w:r>
      <w:r>
        <w:rPr>
          <w:rFonts w:ascii="Times New Roman" w:hAnsi="Times New Roman"/>
          <w:sz w:val="28"/>
          <w:szCs w:val="28"/>
          <w:u w:val="single"/>
          <w:lang w:val="uk-UA" w:eastAsia="ru-RU"/>
        </w:rPr>
        <w:t>+</w:t>
      </w:r>
      <w:r>
        <w:rPr>
          <w:rFonts w:ascii="Times New Roman" w:hAnsi="Times New Roman"/>
          <w:sz w:val="28"/>
          <w:szCs w:val="28"/>
          <w:lang w:val="uk-UA" w:eastAsia="ru-RU"/>
        </w:rPr>
        <w:t xml:space="preserve">12,47 с. Достовірних відмінностей за цим показником також не відмічено. </w:t>
      </w:r>
    </w:p>
    <w:p w14:paraId="2008434D" w14:textId="77777777" w:rsidR="006E2AA0" w:rsidRDefault="006E2AA0" w:rsidP="006E2AA0">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 Порівнюючи значення юнаків з літературними даними виявлено, що вони виявилися вищими за вікову норму, як на початку навчального року, так і наприкінці. </w:t>
      </w:r>
    </w:p>
    <w:p w14:paraId="780AA6CD" w14:textId="77777777" w:rsidR="006E2AA0" w:rsidRDefault="006E2AA0" w:rsidP="006E2AA0">
      <w:pPr>
        <w:spacing w:after="0" w:line="360" w:lineRule="auto"/>
        <w:ind w:firstLine="720"/>
        <w:jc w:val="right"/>
        <w:rPr>
          <w:rFonts w:ascii="Times New Roman" w:hAnsi="Times New Roman"/>
          <w:sz w:val="28"/>
          <w:szCs w:val="28"/>
          <w:lang w:val="uk-UA" w:eastAsia="ru-RU"/>
        </w:rPr>
      </w:pPr>
      <w:r>
        <w:rPr>
          <w:rFonts w:ascii="Times New Roman" w:hAnsi="Times New Roman"/>
          <w:sz w:val="28"/>
          <w:szCs w:val="28"/>
          <w:lang w:val="uk-UA" w:eastAsia="ru-RU"/>
        </w:rPr>
        <w:t>Таблиця 3.3</w:t>
      </w:r>
    </w:p>
    <w:p w14:paraId="4BAE11C4" w14:textId="77777777" w:rsidR="006E2AA0" w:rsidRDefault="006E2AA0" w:rsidP="006E2AA0">
      <w:pPr>
        <w:spacing w:after="0" w:line="36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Оцінка функціонального стану системи зовнішнього дихання </w:t>
      </w:r>
    </w:p>
    <w:p w14:paraId="6FEC5974" w14:textId="77777777" w:rsidR="006E2AA0" w:rsidRDefault="006E2AA0" w:rsidP="006E2AA0">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юнаків 14-15 </w:t>
      </w:r>
      <w:r>
        <w:rPr>
          <w:rFonts w:ascii="Times New Roman" w:hAnsi="Times New Roman"/>
          <w:color w:val="000000"/>
          <w:sz w:val="28"/>
          <w:szCs w:val="28"/>
          <w:lang w:val="uk-UA" w:eastAsia="ru-RU"/>
        </w:rPr>
        <w:t xml:space="preserve">років, </w:t>
      </w:r>
      <m:oMath>
        <m:bar>
          <m:barPr>
            <m:pos m:val="top"/>
            <m:ctrlPr>
              <w:rPr>
                <w:rFonts w:ascii="Cambria Math" w:hAnsi="Cambria Math"/>
              </w:rPr>
            </m:ctrlPr>
          </m:barPr>
          <m:e>
            <m:r>
              <w:rPr>
                <w:rFonts w:ascii="Cambria Math" w:hAnsi="Cambria Math"/>
              </w:rPr>
              <m:t>X</m:t>
            </m:r>
          </m:e>
        </m:bar>
      </m:oMath>
      <w:r>
        <w:rPr>
          <w:rFonts w:ascii="Times New Roman" w:hAnsi="Times New Roman"/>
          <w:sz w:val="28"/>
          <w:szCs w:val="28"/>
          <w:u w:val="single"/>
          <w:lang w:val="uk-UA" w:eastAsia="ru-RU"/>
        </w:rPr>
        <w:t>+</w:t>
      </w:r>
      <w:r>
        <w:rPr>
          <w:rFonts w:ascii="Times New Roman" w:hAnsi="Times New Roman"/>
          <w:sz w:val="28"/>
          <w:szCs w:val="28"/>
          <w:lang w:val="uk-UA" w:eastAsia="ru-RU"/>
        </w:rPr>
        <w:t>m</w:t>
      </w:r>
    </w:p>
    <w:tbl>
      <w:tblPr>
        <w:tblW w:w="9494" w:type="dxa"/>
        <w:jc w:val="center"/>
        <w:tblLayout w:type="fixed"/>
        <w:tblLook w:val="01E0" w:firstRow="1" w:lastRow="1" w:firstColumn="1" w:lastColumn="1" w:noHBand="0" w:noVBand="0"/>
      </w:tblPr>
      <w:tblGrid>
        <w:gridCol w:w="485"/>
        <w:gridCol w:w="2159"/>
        <w:gridCol w:w="2322"/>
        <w:gridCol w:w="837"/>
        <w:gridCol w:w="2154"/>
        <w:gridCol w:w="1537"/>
      </w:tblGrid>
      <w:tr w:rsidR="006E2AA0" w14:paraId="0FD5EB9F" w14:textId="77777777" w:rsidTr="00E22DE5">
        <w:trPr>
          <w:jc w:val="center"/>
        </w:trPr>
        <w:tc>
          <w:tcPr>
            <w:tcW w:w="484" w:type="dxa"/>
            <w:tcBorders>
              <w:top w:val="single" w:sz="4" w:space="0" w:color="000000"/>
              <w:left w:val="single" w:sz="4" w:space="0" w:color="000000"/>
              <w:bottom w:val="single" w:sz="4" w:space="0" w:color="000000"/>
              <w:right w:val="single" w:sz="4" w:space="0" w:color="000000"/>
            </w:tcBorders>
            <w:vAlign w:val="center"/>
          </w:tcPr>
          <w:p w14:paraId="59309B65" w14:textId="77777777" w:rsidR="006E2AA0" w:rsidRDefault="006E2AA0" w:rsidP="00E22DE5">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2159" w:type="dxa"/>
            <w:tcBorders>
              <w:top w:val="single" w:sz="4" w:space="0" w:color="000000"/>
              <w:left w:val="single" w:sz="4" w:space="0" w:color="000000"/>
              <w:bottom w:val="single" w:sz="4" w:space="0" w:color="000000"/>
              <w:right w:val="single" w:sz="4" w:space="0" w:color="000000"/>
            </w:tcBorders>
            <w:vAlign w:val="center"/>
          </w:tcPr>
          <w:p w14:paraId="38C64D08" w14:textId="77777777" w:rsidR="006E2AA0" w:rsidRDefault="006E2AA0" w:rsidP="00E22DE5">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Показник</w:t>
            </w:r>
          </w:p>
        </w:tc>
        <w:tc>
          <w:tcPr>
            <w:tcW w:w="2322" w:type="dxa"/>
            <w:tcBorders>
              <w:top w:val="single" w:sz="4" w:space="0" w:color="000000"/>
              <w:left w:val="single" w:sz="4" w:space="0" w:color="000000"/>
              <w:bottom w:val="single" w:sz="4" w:space="0" w:color="000000"/>
              <w:right w:val="single" w:sz="4" w:space="0" w:color="000000"/>
            </w:tcBorders>
            <w:vAlign w:val="center"/>
          </w:tcPr>
          <w:p w14:paraId="2A85EF7E" w14:textId="77777777" w:rsidR="006E2AA0" w:rsidRDefault="006E2AA0" w:rsidP="00E22DE5">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Початок навчального року</w:t>
            </w:r>
          </w:p>
        </w:tc>
        <w:tc>
          <w:tcPr>
            <w:tcW w:w="837" w:type="dxa"/>
            <w:tcBorders>
              <w:top w:val="single" w:sz="4" w:space="0" w:color="000000"/>
              <w:left w:val="single" w:sz="4" w:space="0" w:color="000000"/>
              <w:bottom w:val="single" w:sz="4" w:space="0" w:color="000000"/>
              <w:right w:val="single" w:sz="4" w:space="0" w:color="000000"/>
            </w:tcBorders>
            <w:vAlign w:val="center"/>
          </w:tcPr>
          <w:p w14:paraId="6F418877" w14:textId="77777777" w:rsidR="006E2AA0" w:rsidRDefault="006E2AA0" w:rsidP="00E22DE5">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t</w:t>
            </w:r>
          </w:p>
        </w:tc>
        <w:tc>
          <w:tcPr>
            <w:tcW w:w="2154" w:type="dxa"/>
            <w:tcBorders>
              <w:top w:val="single" w:sz="4" w:space="0" w:color="000000"/>
              <w:left w:val="single" w:sz="4" w:space="0" w:color="000000"/>
              <w:bottom w:val="single" w:sz="4" w:space="0" w:color="000000"/>
              <w:right w:val="single" w:sz="4" w:space="0" w:color="000000"/>
            </w:tcBorders>
            <w:vAlign w:val="center"/>
          </w:tcPr>
          <w:p w14:paraId="401D3950" w14:textId="77777777" w:rsidR="006E2AA0" w:rsidRDefault="006E2AA0" w:rsidP="00E22DE5">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Кінець навчального року</w:t>
            </w:r>
          </w:p>
        </w:tc>
        <w:tc>
          <w:tcPr>
            <w:tcW w:w="1537" w:type="dxa"/>
            <w:tcBorders>
              <w:top w:val="single" w:sz="4" w:space="0" w:color="000000"/>
              <w:left w:val="single" w:sz="4" w:space="0" w:color="000000"/>
              <w:bottom w:val="single" w:sz="4" w:space="0" w:color="000000"/>
              <w:right w:val="single" w:sz="4" w:space="0" w:color="000000"/>
            </w:tcBorders>
          </w:tcPr>
          <w:p w14:paraId="3C2C841C" w14:textId="77777777" w:rsidR="006E2AA0" w:rsidRDefault="006E2AA0" w:rsidP="00E22DE5">
            <w:pPr>
              <w:widowControl w:val="0"/>
              <w:spacing w:after="0" w:line="480" w:lineRule="auto"/>
              <w:jc w:val="center"/>
              <w:rPr>
                <w:rFonts w:ascii="Times New Roman" w:hAnsi="Times New Roman"/>
                <w:sz w:val="28"/>
                <w:szCs w:val="28"/>
                <w:lang w:val="uk-UA" w:eastAsia="ru-RU"/>
              </w:rPr>
            </w:pPr>
          </w:p>
          <w:p w14:paraId="12D4FC0B" w14:textId="77777777" w:rsidR="006E2AA0" w:rsidRDefault="006E2AA0" w:rsidP="00E22DE5">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rsidR="006E2AA0" w14:paraId="50D1C6A4" w14:textId="77777777" w:rsidTr="00E22DE5">
        <w:trPr>
          <w:jc w:val="center"/>
        </w:trPr>
        <w:tc>
          <w:tcPr>
            <w:tcW w:w="484" w:type="dxa"/>
            <w:tcBorders>
              <w:top w:val="single" w:sz="4" w:space="0" w:color="000000"/>
              <w:left w:val="single" w:sz="4" w:space="0" w:color="000000"/>
              <w:bottom w:val="single" w:sz="4" w:space="0" w:color="000000"/>
              <w:right w:val="single" w:sz="4" w:space="0" w:color="000000"/>
            </w:tcBorders>
            <w:vAlign w:val="center"/>
          </w:tcPr>
          <w:p w14:paraId="1CBCDA07" w14:textId="77777777" w:rsidR="006E2AA0" w:rsidRDefault="006E2AA0" w:rsidP="00E22DE5">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2159" w:type="dxa"/>
            <w:tcBorders>
              <w:top w:val="single" w:sz="4" w:space="0" w:color="000000"/>
              <w:left w:val="single" w:sz="4" w:space="0" w:color="000000"/>
              <w:bottom w:val="single" w:sz="4" w:space="0" w:color="000000"/>
              <w:right w:val="single" w:sz="4" w:space="0" w:color="000000"/>
            </w:tcBorders>
            <w:vAlign w:val="center"/>
          </w:tcPr>
          <w:p w14:paraId="1404F8EA" w14:textId="77777777" w:rsidR="006E2AA0" w:rsidRDefault="006E2AA0" w:rsidP="00E22DE5">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Штанге (с)</w:t>
            </w:r>
          </w:p>
        </w:tc>
        <w:tc>
          <w:tcPr>
            <w:tcW w:w="2322" w:type="dxa"/>
            <w:tcBorders>
              <w:top w:val="single" w:sz="4" w:space="0" w:color="000000"/>
              <w:left w:val="single" w:sz="4" w:space="0" w:color="000000"/>
              <w:bottom w:val="single" w:sz="4" w:space="0" w:color="000000"/>
              <w:right w:val="single" w:sz="4" w:space="0" w:color="000000"/>
            </w:tcBorders>
            <w:vAlign w:val="center"/>
          </w:tcPr>
          <w:p w14:paraId="1DCDEF98" w14:textId="77777777" w:rsidR="006E2AA0" w:rsidRDefault="006E2AA0" w:rsidP="00E22DE5">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43,22</w:t>
            </w:r>
            <w:r>
              <w:rPr>
                <w:rFonts w:ascii="Times New Roman" w:hAnsi="Times New Roman"/>
                <w:sz w:val="28"/>
                <w:szCs w:val="28"/>
                <w:u w:val="single"/>
                <w:lang w:val="uk-UA" w:eastAsia="ru-RU"/>
              </w:rPr>
              <w:t>+</w:t>
            </w:r>
            <w:r>
              <w:rPr>
                <w:rFonts w:ascii="Times New Roman" w:hAnsi="Times New Roman"/>
                <w:sz w:val="28"/>
                <w:szCs w:val="28"/>
                <w:lang w:val="uk-UA" w:eastAsia="ru-RU"/>
              </w:rPr>
              <w:t>11,22</w:t>
            </w:r>
          </w:p>
        </w:tc>
        <w:tc>
          <w:tcPr>
            <w:tcW w:w="837" w:type="dxa"/>
            <w:tcBorders>
              <w:top w:val="single" w:sz="4" w:space="0" w:color="000000"/>
              <w:left w:val="single" w:sz="4" w:space="0" w:color="000000"/>
              <w:bottom w:val="single" w:sz="4" w:space="0" w:color="000000"/>
              <w:right w:val="single" w:sz="4" w:space="0" w:color="000000"/>
            </w:tcBorders>
            <w:vAlign w:val="center"/>
          </w:tcPr>
          <w:p w14:paraId="006D51BF" w14:textId="77777777" w:rsidR="006E2AA0" w:rsidRDefault="006E2AA0" w:rsidP="00E22DE5">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0,78</w:t>
            </w:r>
          </w:p>
        </w:tc>
        <w:tc>
          <w:tcPr>
            <w:tcW w:w="2154" w:type="dxa"/>
            <w:tcBorders>
              <w:top w:val="single" w:sz="4" w:space="0" w:color="000000"/>
              <w:left w:val="single" w:sz="4" w:space="0" w:color="000000"/>
              <w:bottom w:val="single" w:sz="4" w:space="0" w:color="000000"/>
              <w:right w:val="single" w:sz="4" w:space="0" w:color="000000"/>
            </w:tcBorders>
            <w:vAlign w:val="center"/>
          </w:tcPr>
          <w:p w14:paraId="7CE5B059" w14:textId="77777777" w:rsidR="006E2AA0" w:rsidRDefault="006E2AA0" w:rsidP="00E22DE5">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55,20</w:t>
            </w:r>
            <w:r>
              <w:rPr>
                <w:rFonts w:ascii="Times New Roman" w:hAnsi="Times New Roman"/>
                <w:sz w:val="28"/>
                <w:szCs w:val="28"/>
                <w:u w:val="single"/>
                <w:lang w:val="uk-UA" w:eastAsia="ru-RU"/>
              </w:rPr>
              <w:t>+</w:t>
            </w:r>
            <w:r>
              <w:rPr>
                <w:rFonts w:ascii="Times New Roman" w:hAnsi="Times New Roman"/>
                <w:sz w:val="28"/>
                <w:szCs w:val="28"/>
                <w:lang w:val="uk-UA" w:eastAsia="ru-RU"/>
              </w:rPr>
              <w:t>11,70</w:t>
            </w:r>
          </w:p>
        </w:tc>
        <w:tc>
          <w:tcPr>
            <w:tcW w:w="1537" w:type="dxa"/>
            <w:tcBorders>
              <w:top w:val="single" w:sz="4" w:space="0" w:color="000000"/>
              <w:left w:val="single" w:sz="4" w:space="0" w:color="000000"/>
              <w:bottom w:val="single" w:sz="4" w:space="0" w:color="000000"/>
              <w:right w:val="single" w:sz="4" w:space="0" w:color="000000"/>
            </w:tcBorders>
          </w:tcPr>
          <w:p w14:paraId="12AB4DBB" w14:textId="77777777" w:rsidR="006E2AA0" w:rsidRDefault="006E2AA0" w:rsidP="00E22DE5">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21,04</w:t>
            </w:r>
          </w:p>
        </w:tc>
      </w:tr>
      <w:tr w:rsidR="006E2AA0" w14:paraId="613A9855" w14:textId="77777777" w:rsidTr="00E22DE5">
        <w:trPr>
          <w:jc w:val="center"/>
        </w:trPr>
        <w:tc>
          <w:tcPr>
            <w:tcW w:w="484" w:type="dxa"/>
            <w:tcBorders>
              <w:top w:val="single" w:sz="4" w:space="0" w:color="000000"/>
              <w:left w:val="single" w:sz="4" w:space="0" w:color="000000"/>
              <w:bottom w:val="single" w:sz="4" w:space="0" w:color="000000"/>
              <w:right w:val="single" w:sz="4" w:space="0" w:color="000000"/>
            </w:tcBorders>
            <w:vAlign w:val="center"/>
          </w:tcPr>
          <w:p w14:paraId="1ABE54E7" w14:textId="77777777" w:rsidR="006E2AA0" w:rsidRDefault="006E2AA0" w:rsidP="00E22DE5">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2159" w:type="dxa"/>
            <w:tcBorders>
              <w:top w:val="single" w:sz="4" w:space="0" w:color="000000"/>
              <w:left w:val="single" w:sz="4" w:space="0" w:color="000000"/>
              <w:bottom w:val="single" w:sz="4" w:space="0" w:color="000000"/>
              <w:right w:val="single" w:sz="4" w:space="0" w:color="000000"/>
            </w:tcBorders>
            <w:vAlign w:val="center"/>
          </w:tcPr>
          <w:p w14:paraId="12CBD4CC" w14:textId="77777777" w:rsidR="006E2AA0" w:rsidRDefault="006E2AA0" w:rsidP="00E22DE5">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Генчі (с)</w:t>
            </w:r>
          </w:p>
        </w:tc>
        <w:tc>
          <w:tcPr>
            <w:tcW w:w="2322" w:type="dxa"/>
            <w:tcBorders>
              <w:top w:val="single" w:sz="4" w:space="0" w:color="000000"/>
              <w:left w:val="single" w:sz="4" w:space="0" w:color="000000"/>
              <w:bottom w:val="single" w:sz="4" w:space="0" w:color="000000"/>
              <w:right w:val="single" w:sz="4" w:space="0" w:color="000000"/>
            </w:tcBorders>
            <w:vAlign w:val="center"/>
          </w:tcPr>
          <w:p w14:paraId="30AF5666" w14:textId="77777777" w:rsidR="006E2AA0" w:rsidRDefault="006E2AA0" w:rsidP="00E22DE5">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29,17</w:t>
            </w:r>
            <w:r>
              <w:rPr>
                <w:rFonts w:ascii="Times New Roman" w:hAnsi="Times New Roman"/>
                <w:sz w:val="28"/>
                <w:szCs w:val="28"/>
                <w:u w:val="single"/>
                <w:lang w:val="uk-UA" w:eastAsia="ru-RU"/>
              </w:rPr>
              <w:t>+</w:t>
            </w:r>
            <w:r>
              <w:rPr>
                <w:rFonts w:ascii="Times New Roman" w:hAnsi="Times New Roman"/>
                <w:sz w:val="28"/>
                <w:szCs w:val="28"/>
                <w:lang w:val="uk-UA" w:eastAsia="ru-RU"/>
              </w:rPr>
              <w:t>9,17</w:t>
            </w:r>
          </w:p>
        </w:tc>
        <w:tc>
          <w:tcPr>
            <w:tcW w:w="837" w:type="dxa"/>
            <w:tcBorders>
              <w:top w:val="single" w:sz="4" w:space="0" w:color="000000"/>
              <w:left w:val="single" w:sz="4" w:space="0" w:color="000000"/>
              <w:bottom w:val="single" w:sz="4" w:space="0" w:color="000000"/>
              <w:right w:val="single" w:sz="4" w:space="0" w:color="000000"/>
            </w:tcBorders>
            <w:vAlign w:val="center"/>
          </w:tcPr>
          <w:p w14:paraId="51925B0C" w14:textId="77777777" w:rsidR="006E2AA0" w:rsidRDefault="006E2AA0" w:rsidP="00E22DE5">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0,53</w:t>
            </w:r>
          </w:p>
        </w:tc>
        <w:tc>
          <w:tcPr>
            <w:tcW w:w="2154" w:type="dxa"/>
            <w:tcBorders>
              <w:top w:val="single" w:sz="4" w:space="0" w:color="000000"/>
              <w:left w:val="single" w:sz="4" w:space="0" w:color="000000"/>
              <w:bottom w:val="single" w:sz="4" w:space="0" w:color="000000"/>
              <w:right w:val="single" w:sz="4" w:space="0" w:color="000000"/>
            </w:tcBorders>
            <w:vAlign w:val="center"/>
          </w:tcPr>
          <w:p w14:paraId="76BBCCF3" w14:textId="77777777" w:rsidR="006E2AA0" w:rsidRDefault="006E2AA0" w:rsidP="00E22DE5">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39,09</w:t>
            </w:r>
            <w:r>
              <w:rPr>
                <w:rFonts w:ascii="Times New Roman" w:hAnsi="Times New Roman"/>
                <w:sz w:val="28"/>
                <w:szCs w:val="28"/>
                <w:u w:val="single"/>
                <w:lang w:val="uk-UA" w:eastAsia="ru-RU"/>
              </w:rPr>
              <w:t>+</w:t>
            </w:r>
            <w:r>
              <w:rPr>
                <w:rFonts w:ascii="Times New Roman" w:hAnsi="Times New Roman"/>
                <w:sz w:val="28"/>
                <w:szCs w:val="28"/>
                <w:lang w:val="uk-UA" w:eastAsia="ru-RU"/>
              </w:rPr>
              <w:t>11,03</w:t>
            </w:r>
          </w:p>
        </w:tc>
        <w:tc>
          <w:tcPr>
            <w:tcW w:w="1537" w:type="dxa"/>
            <w:tcBorders>
              <w:top w:val="single" w:sz="4" w:space="0" w:color="000000"/>
              <w:left w:val="single" w:sz="4" w:space="0" w:color="000000"/>
              <w:bottom w:val="single" w:sz="4" w:space="0" w:color="000000"/>
              <w:right w:val="single" w:sz="4" w:space="0" w:color="000000"/>
            </w:tcBorders>
          </w:tcPr>
          <w:p w14:paraId="1DB26E35" w14:textId="77777777" w:rsidR="006E2AA0" w:rsidRDefault="006E2AA0" w:rsidP="00E22DE5">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40,02</w:t>
            </w:r>
          </w:p>
        </w:tc>
      </w:tr>
    </w:tbl>
    <w:p w14:paraId="1FF2CDBF" w14:textId="77777777" w:rsidR="006E2AA0" w:rsidRDefault="006E2AA0" w:rsidP="006E2AA0">
      <w:pPr>
        <w:spacing w:after="0" w:line="360" w:lineRule="auto"/>
        <w:ind w:firstLine="708"/>
        <w:jc w:val="both"/>
        <w:rPr>
          <w:rFonts w:ascii="Times New Roman" w:hAnsi="Times New Roman"/>
          <w:sz w:val="28"/>
          <w:szCs w:val="28"/>
          <w:lang w:val="uk-UA" w:eastAsia="ru-RU"/>
        </w:rPr>
      </w:pPr>
    </w:p>
    <w:p w14:paraId="40CBDC32" w14:textId="63515AF9" w:rsidR="006E2AA0" w:rsidRDefault="00B522A9" w:rsidP="006E2AA0">
      <w:pPr>
        <w:spacing w:after="0" w:line="360" w:lineRule="auto"/>
        <w:jc w:val="center"/>
        <w:rPr>
          <w:rFonts w:ascii="Times New Roman" w:hAnsi="Times New Roman"/>
          <w:sz w:val="28"/>
          <w:szCs w:val="28"/>
          <w:lang w:val="uk-UA" w:eastAsia="ru-RU"/>
        </w:rPr>
      </w:pPr>
      <w:r>
        <w:pict w14:anchorId="185BA5EC">
          <v:shape id="_x0000_tole_rId12" o:spid="_x0000_s1030" type="#_x0000_t75" style="position:absolute;left:0;text-align:left;margin-left:0;margin-top:0;width:50pt;height:50pt;z-index:251666432;visibility:hidden">
            <o:lock v:ext="edit" selection="t"/>
          </v:shape>
        </w:pict>
      </w:r>
      <w:r w:rsidR="006E2AA0">
        <w:rPr>
          <w:noProof/>
          <w:lang w:val="en-US"/>
        </w:rPr>
        <w:drawing>
          <wp:inline distT="0" distB="0" distL="0" distR="0" wp14:anchorId="6BFD45EC" wp14:editId="501C28AD">
            <wp:extent cx="5142865" cy="3108960"/>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CB52C3" w14:textId="77777777" w:rsidR="006E2AA0" w:rsidRDefault="006E2AA0" w:rsidP="006E2AA0">
      <w:pPr>
        <w:spacing w:after="0" w:line="360" w:lineRule="auto"/>
        <w:jc w:val="center"/>
        <w:rPr>
          <w:rFonts w:ascii="Times New Roman" w:hAnsi="Times New Roman"/>
          <w:sz w:val="28"/>
          <w:szCs w:val="28"/>
          <w:lang w:val="uk-UA" w:eastAsia="ru-RU"/>
        </w:rPr>
      </w:pPr>
    </w:p>
    <w:p w14:paraId="7E32F28E" w14:textId="77777777" w:rsidR="006E2AA0" w:rsidRDefault="006E2AA0" w:rsidP="006E2AA0">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Pr>
          <w:rFonts w:ascii="Times New Roman" w:hAnsi="Times New Roman"/>
          <w:sz w:val="28"/>
          <w:szCs w:val="28"/>
          <w:lang w:val="uk-UA" w:eastAsia="ru-RU"/>
        </w:rPr>
        <w:tab/>
        <w:t>Рис.3.5 Динаміка показника проби Штанге-Генчі юнаків 14-15 років, с</w:t>
      </w:r>
    </w:p>
    <w:p w14:paraId="03902B20" w14:textId="77777777" w:rsidR="006E2AA0" w:rsidRDefault="006E2AA0" w:rsidP="006E2AA0">
      <w:pPr>
        <w:tabs>
          <w:tab w:val="left" w:pos="0"/>
        </w:tabs>
        <w:spacing w:after="0" w:line="360" w:lineRule="auto"/>
        <w:ind w:firstLine="709"/>
        <w:jc w:val="both"/>
        <w:rPr>
          <w:rFonts w:ascii="Times New Roman" w:hAnsi="Times New Roman"/>
          <w:sz w:val="28"/>
          <w:szCs w:val="28"/>
          <w:lang w:val="uk-UA" w:eastAsia="ru-RU"/>
        </w:rPr>
      </w:pPr>
    </w:p>
    <w:p w14:paraId="4CD30FB7" w14:textId="77777777" w:rsidR="006E2AA0" w:rsidRDefault="006E2AA0" w:rsidP="006E2AA0">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Найбільший відносний приріст наприкінці навчального року відмічено у показниках індексу АТд (11,32%), Руф’є (16%) та затримки дихання на видиху, пробі Генчі (40,02%) (див. рис. 3.6 та 3.7). </w:t>
      </w:r>
    </w:p>
    <w:p w14:paraId="580EB5F2" w14:textId="545795B1" w:rsidR="006E2AA0" w:rsidRDefault="00B522A9" w:rsidP="006E2AA0">
      <w:pPr>
        <w:tabs>
          <w:tab w:val="left" w:pos="0"/>
        </w:tabs>
        <w:spacing w:after="0" w:line="360" w:lineRule="auto"/>
        <w:rPr>
          <w:rFonts w:ascii="Times New Roman" w:hAnsi="Times New Roman"/>
          <w:sz w:val="28"/>
          <w:szCs w:val="28"/>
          <w:lang w:val="uk-UA" w:eastAsia="ru-RU"/>
        </w:rPr>
      </w:pPr>
      <w:r>
        <w:pict w14:anchorId="0EF901F8">
          <v:shape id="_x0000_tole_rId14" o:spid="_x0000_s1031" type="#_x0000_t75" style="position:absolute;margin-left:0;margin-top:0;width:50pt;height:50pt;z-index:251667456;visibility:hidden">
            <o:lock v:ext="edit" selection="t"/>
          </v:shape>
        </w:pict>
      </w:r>
      <w:r w:rsidR="006E2AA0">
        <w:rPr>
          <w:noProof/>
          <w:lang w:val="en-US"/>
        </w:rPr>
        <w:drawing>
          <wp:inline distT="0" distB="0" distL="0" distR="0" wp14:anchorId="6E705622" wp14:editId="4885E965">
            <wp:extent cx="6144895" cy="604266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66F648" w14:textId="77777777" w:rsidR="006E2AA0" w:rsidRDefault="006E2AA0" w:rsidP="006E2AA0">
      <w:pPr>
        <w:spacing w:after="0" w:line="360" w:lineRule="auto"/>
        <w:ind w:left="1843" w:hanging="1135"/>
        <w:jc w:val="both"/>
        <w:rPr>
          <w:rFonts w:ascii="Times New Roman" w:hAnsi="Times New Roman"/>
          <w:sz w:val="28"/>
          <w:szCs w:val="28"/>
          <w:lang w:val="uk-UA" w:eastAsia="ru-RU"/>
        </w:rPr>
      </w:pPr>
      <w:r>
        <w:rPr>
          <w:rFonts w:ascii="Times New Roman" w:hAnsi="Times New Roman"/>
          <w:sz w:val="28"/>
          <w:szCs w:val="28"/>
          <w:lang w:val="uk-UA" w:eastAsia="ru-RU"/>
        </w:rPr>
        <w:t>Рис.3.6 Відносний приріст функціональних показників серцево-судинної системи юнаків 14-15 років наприкінці дослідження, (%)</w:t>
      </w:r>
    </w:p>
    <w:p w14:paraId="5402FB2D" w14:textId="77777777" w:rsidR="006E2AA0" w:rsidRDefault="006E2AA0" w:rsidP="006E2AA0">
      <w:pPr>
        <w:tabs>
          <w:tab w:val="left" w:pos="0"/>
        </w:tabs>
        <w:spacing w:after="0" w:line="360" w:lineRule="auto"/>
        <w:ind w:firstLine="709"/>
        <w:jc w:val="both"/>
        <w:rPr>
          <w:rFonts w:ascii="Times New Roman" w:hAnsi="Times New Roman"/>
          <w:sz w:val="28"/>
          <w:szCs w:val="28"/>
          <w:lang w:val="uk-UA" w:eastAsia="ru-RU"/>
        </w:rPr>
      </w:pPr>
    </w:p>
    <w:p w14:paraId="116AD115" w14:textId="77777777" w:rsidR="006E2AA0" w:rsidRDefault="006E2AA0" w:rsidP="006E2AA0">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У табл. 3.4 представлені результати оцінки соматичного здоров’я юнаків на початку та наприкінці першого півріччя. </w:t>
      </w:r>
    </w:p>
    <w:p w14:paraId="49E3BD0A" w14:textId="77777777" w:rsidR="006E2AA0" w:rsidRDefault="006E2AA0" w:rsidP="006E2AA0">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Отже тримані результати свідчать про те, що рівень здоров’я юнаків покращився і відповідав вже середньому рівню, порівняно з початком навчального року (нижче середнього).</w:t>
      </w:r>
    </w:p>
    <w:p w14:paraId="40D7FB21" w14:textId="77777777" w:rsidR="006E2AA0" w:rsidRDefault="006E2AA0" w:rsidP="006E2AA0">
      <w:pPr>
        <w:spacing w:after="0" w:line="360" w:lineRule="auto"/>
        <w:ind w:firstLine="708"/>
        <w:jc w:val="both"/>
        <w:rPr>
          <w:rFonts w:ascii="Times New Roman" w:hAnsi="Times New Roman"/>
          <w:sz w:val="28"/>
          <w:szCs w:val="28"/>
          <w:lang w:val="uk-UA" w:eastAsia="ru-RU"/>
        </w:rPr>
      </w:pPr>
    </w:p>
    <w:p w14:paraId="38C9FA4E" w14:textId="57149ADA" w:rsidR="006E2AA0" w:rsidRDefault="00B522A9" w:rsidP="006E2AA0">
      <w:pPr>
        <w:tabs>
          <w:tab w:val="left" w:pos="0"/>
        </w:tabs>
        <w:spacing w:after="0" w:line="360" w:lineRule="auto"/>
        <w:jc w:val="both"/>
        <w:rPr>
          <w:rFonts w:ascii="Times New Roman" w:hAnsi="Times New Roman"/>
          <w:sz w:val="28"/>
          <w:szCs w:val="28"/>
          <w:lang w:val="uk-UA" w:eastAsia="ru-RU"/>
        </w:rPr>
      </w:pPr>
      <w:r>
        <w:pict w14:anchorId="01CD4BB7">
          <v:shape id="_x0000_tole_rId16" o:spid="_x0000_s1032" type="#_x0000_t75" style="position:absolute;left:0;text-align:left;margin-left:0;margin-top:0;width:50pt;height:50pt;z-index:251668480;visibility:hidden">
            <o:lock v:ext="edit" selection="t"/>
          </v:shape>
        </w:pict>
      </w:r>
      <w:r w:rsidR="006E2AA0">
        <w:object w:dxaOrig="12383" w:dyaOrig="8542" w14:anchorId="66A549AA">
          <v:shape id="ole_rId16" o:spid="_x0000_i1025" type="#_x0000_t75" style="width:465.6pt;height:319.05pt;visibility:visible;mso-wrap-distance-right:0" o:ole="">
            <v:imagedata r:id="rId14" o:title=""/>
          </v:shape>
          <o:OLEObject Type="Embed" ProgID="MSGraph.Chart.8" ShapeID="ole_rId16" DrawAspect="Content" ObjectID="_1766471649" r:id="rId15"/>
        </w:object>
      </w:r>
    </w:p>
    <w:p w14:paraId="37944998" w14:textId="77777777" w:rsidR="006E2AA0" w:rsidRDefault="006E2AA0" w:rsidP="006E2AA0">
      <w:pPr>
        <w:spacing w:after="0" w:line="360" w:lineRule="auto"/>
        <w:ind w:left="1843" w:hanging="1135"/>
        <w:jc w:val="both"/>
        <w:rPr>
          <w:rFonts w:ascii="Times New Roman" w:hAnsi="Times New Roman"/>
          <w:sz w:val="28"/>
          <w:szCs w:val="28"/>
          <w:lang w:val="uk-UA" w:eastAsia="ru-RU"/>
        </w:rPr>
      </w:pPr>
      <w:r>
        <w:rPr>
          <w:rFonts w:ascii="Times New Roman" w:hAnsi="Times New Roman"/>
          <w:sz w:val="28"/>
          <w:szCs w:val="28"/>
          <w:lang w:val="uk-UA" w:eastAsia="ru-RU"/>
        </w:rPr>
        <w:t>Рис.3.7 Відносний приріст функціональних показників дихальної  системи юнаків 14-15 років наприкінці дослідження, (%)</w:t>
      </w:r>
    </w:p>
    <w:p w14:paraId="4ED81C17" w14:textId="77777777" w:rsidR="006E2AA0" w:rsidRDefault="006E2AA0" w:rsidP="006E2AA0">
      <w:pPr>
        <w:tabs>
          <w:tab w:val="left" w:pos="0"/>
        </w:tabs>
        <w:spacing w:after="0" w:line="360" w:lineRule="auto"/>
        <w:ind w:firstLine="709"/>
        <w:jc w:val="both"/>
        <w:rPr>
          <w:rFonts w:ascii="Times New Roman" w:hAnsi="Times New Roman"/>
          <w:sz w:val="28"/>
          <w:szCs w:val="28"/>
          <w:lang w:val="uk-UA" w:eastAsia="ru-RU"/>
        </w:rPr>
      </w:pPr>
    </w:p>
    <w:p w14:paraId="53BA9052" w14:textId="77777777" w:rsidR="006E2AA0" w:rsidRDefault="006E2AA0" w:rsidP="006E2AA0">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Так середньостатистичні величини усіх показників юнаків помітно змістилися у бік переходу до більш високого рівня. </w:t>
      </w:r>
    </w:p>
    <w:p w14:paraId="373F7E32" w14:textId="77777777" w:rsidR="006E2AA0" w:rsidRDefault="006E2AA0" w:rsidP="006E2AA0">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Особливо вираженні позитивні зміни стосуються показників індексу маси тіла та ЖЄЛ. </w:t>
      </w:r>
    </w:p>
    <w:p w14:paraId="19D906EE" w14:textId="77777777" w:rsidR="006E2AA0" w:rsidRDefault="006E2AA0" w:rsidP="006E2AA0">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Згідно таблиці 3.5, більшість з досліджуваних показників досягли величин, які наближаються до середнього рівня. </w:t>
      </w:r>
    </w:p>
    <w:p w14:paraId="35EB85DE" w14:textId="77777777" w:rsidR="006E2AA0" w:rsidRDefault="006E2AA0" w:rsidP="006E2AA0">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Тобто можна стверджувати, що загальний стан здоров’я юнаків у другому півріччі безумовно покращився, про що свідчить сумарна величина його бальної оцінки (11 балів).</w:t>
      </w:r>
    </w:p>
    <w:p w14:paraId="277B7256" w14:textId="77777777" w:rsidR="006E2AA0" w:rsidRDefault="006E2AA0" w:rsidP="006E2AA0">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Середнє значення ЖЄЛ та рівень індексу маси тіла юнаків достовірно підвищилися, а рівень його змінився з середнього до вище за середній. Значення показника динамометрії кисті наприкінці другого року навчання підвищилося з рівня нижче середнього на середній.</w:t>
      </w:r>
    </w:p>
    <w:p w14:paraId="74C516DC" w14:textId="77777777" w:rsidR="006E2AA0" w:rsidRDefault="006E2AA0" w:rsidP="006E2AA0">
      <w:pPr>
        <w:tabs>
          <w:tab w:val="left" w:pos="0"/>
        </w:tabs>
        <w:spacing w:after="0" w:line="360" w:lineRule="auto"/>
        <w:jc w:val="right"/>
        <w:rPr>
          <w:rFonts w:ascii="Times New Roman" w:hAnsi="Times New Roman"/>
          <w:sz w:val="28"/>
          <w:szCs w:val="28"/>
          <w:lang w:val="uk-UA" w:eastAsia="ru-RU"/>
        </w:rPr>
      </w:pPr>
      <w:r>
        <w:rPr>
          <w:rFonts w:ascii="Times New Roman" w:hAnsi="Times New Roman"/>
          <w:sz w:val="28"/>
          <w:szCs w:val="28"/>
          <w:lang w:val="uk-UA" w:eastAsia="ru-RU"/>
        </w:rPr>
        <w:t>Таблиця 3.4</w:t>
      </w:r>
    </w:p>
    <w:p w14:paraId="480AF8BF" w14:textId="77777777" w:rsidR="006E2AA0" w:rsidRDefault="006E2AA0" w:rsidP="006E2AA0">
      <w:pPr>
        <w:tabs>
          <w:tab w:val="left" w:pos="0"/>
        </w:tabs>
        <w:spacing w:after="0" w:line="360" w:lineRule="auto"/>
        <w:jc w:val="center"/>
        <w:rPr>
          <w:rFonts w:ascii="Times New Roman" w:hAnsi="Times New Roman"/>
          <w:bCs/>
          <w:iCs/>
          <w:sz w:val="28"/>
          <w:szCs w:val="28"/>
          <w:lang w:val="uk-UA" w:eastAsia="ru-RU"/>
        </w:rPr>
      </w:pPr>
      <w:r>
        <w:rPr>
          <w:rFonts w:ascii="Times New Roman" w:hAnsi="Times New Roman"/>
          <w:bCs/>
          <w:iCs/>
          <w:sz w:val="28"/>
          <w:szCs w:val="28"/>
          <w:lang w:val="uk-UA" w:eastAsia="ru-RU"/>
        </w:rPr>
        <w:t xml:space="preserve">Динаміка показників соматичного здоров’я </w:t>
      </w:r>
      <w:r>
        <w:rPr>
          <w:rFonts w:ascii="Times New Roman" w:hAnsi="Times New Roman"/>
          <w:sz w:val="28"/>
          <w:szCs w:val="28"/>
          <w:lang w:val="uk-UA" w:eastAsia="ru-RU"/>
        </w:rPr>
        <w:t xml:space="preserve">юнаків 14-15 </w:t>
      </w:r>
      <w:r>
        <w:rPr>
          <w:rFonts w:ascii="Times New Roman" w:hAnsi="Times New Roman"/>
          <w:bCs/>
          <w:iCs/>
          <w:sz w:val="28"/>
          <w:szCs w:val="28"/>
          <w:lang w:val="uk-UA" w:eastAsia="ru-RU"/>
        </w:rPr>
        <w:t>років (</w:t>
      </w:r>
      <w:r>
        <w:rPr>
          <w:rFonts w:ascii="Times New Roman" w:hAnsi="Times New Roman"/>
          <w:sz w:val="28"/>
          <w:szCs w:val="28"/>
          <w:lang w:val="uk-UA" w:eastAsia="ru-RU"/>
        </w:rPr>
        <w:t>Х±m</w:t>
      </w:r>
      <w:r>
        <w:rPr>
          <w:rFonts w:ascii="Times New Roman" w:hAnsi="Times New Roman"/>
          <w:bCs/>
          <w:iCs/>
          <w:sz w:val="28"/>
          <w:szCs w:val="28"/>
          <w:lang w:val="uk-UA" w:eastAsia="ru-RU"/>
        </w:rPr>
        <w:t>)</w:t>
      </w:r>
    </w:p>
    <w:tbl>
      <w:tblPr>
        <w:tblW w:w="9648" w:type="dxa"/>
        <w:tblLayout w:type="fixed"/>
        <w:tblLook w:val="01E0" w:firstRow="1" w:lastRow="1" w:firstColumn="1" w:lastColumn="1" w:noHBand="0" w:noVBand="0"/>
      </w:tblPr>
      <w:tblGrid>
        <w:gridCol w:w="2687"/>
        <w:gridCol w:w="2475"/>
        <w:gridCol w:w="2023"/>
        <w:gridCol w:w="2463"/>
      </w:tblGrid>
      <w:tr w:rsidR="006E2AA0" w14:paraId="0E1862CD" w14:textId="77777777" w:rsidTr="00E22DE5">
        <w:trPr>
          <w:trHeight w:val="651"/>
        </w:trPr>
        <w:tc>
          <w:tcPr>
            <w:tcW w:w="2686" w:type="dxa"/>
            <w:tcBorders>
              <w:top w:val="single" w:sz="4" w:space="0" w:color="000000"/>
              <w:left w:val="single" w:sz="4" w:space="0" w:color="000000"/>
              <w:bottom w:val="single" w:sz="4" w:space="0" w:color="000000"/>
              <w:right w:val="single" w:sz="4" w:space="0" w:color="000000"/>
            </w:tcBorders>
            <w:vAlign w:val="center"/>
          </w:tcPr>
          <w:p w14:paraId="67F596EB" w14:textId="77777777" w:rsidR="006E2AA0" w:rsidRDefault="006E2AA0" w:rsidP="007D49C9">
            <w:pPr>
              <w:widowControl w:val="0"/>
              <w:tabs>
                <w:tab w:val="left" w:pos="0"/>
              </w:tabs>
              <w:spacing w:after="0" w:line="240" w:lineRule="exact"/>
              <w:jc w:val="both"/>
              <w:rPr>
                <w:rFonts w:ascii="Times New Roman" w:hAnsi="Times New Roman"/>
                <w:sz w:val="28"/>
                <w:szCs w:val="28"/>
                <w:lang w:val="uk-UA" w:eastAsia="ru-RU"/>
              </w:rPr>
            </w:pPr>
          </w:p>
          <w:p w14:paraId="53ABA5EA" w14:textId="77777777" w:rsidR="006E2AA0" w:rsidRDefault="006E2AA0" w:rsidP="007D49C9">
            <w:pPr>
              <w:widowControl w:val="0"/>
              <w:tabs>
                <w:tab w:val="left" w:pos="0"/>
              </w:tabs>
              <w:spacing w:after="0" w:line="240" w:lineRule="exact"/>
              <w:jc w:val="center"/>
              <w:rPr>
                <w:rFonts w:ascii="Times New Roman" w:hAnsi="Times New Roman"/>
                <w:sz w:val="28"/>
                <w:szCs w:val="28"/>
                <w:lang w:val="uk-UA" w:eastAsia="ru-RU"/>
              </w:rPr>
            </w:pPr>
            <w:r>
              <w:rPr>
                <w:rFonts w:ascii="Times New Roman" w:hAnsi="Times New Roman"/>
                <w:sz w:val="28"/>
                <w:szCs w:val="28"/>
                <w:lang w:val="uk-UA" w:eastAsia="ru-RU"/>
              </w:rPr>
              <w:t>Показники</w:t>
            </w:r>
          </w:p>
          <w:p w14:paraId="7B08D51A" w14:textId="77777777" w:rsidR="006E2AA0" w:rsidRDefault="006E2AA0" w:rsidP="007D49C9">
            <w:pPr>
              <w:widowControl w:val="0"/>
              <w:tabs>
                <w:tab w:val="left" w:pos="0"/>
              </w:tabs>
              <w:spacing w:after="0" w:line="240" w:lineRule="exact"/>
              <w:jc w:val="both"/>
              <w:rPr>
                <w:rFonts w:ascii="Times New Roman" w:hAnsi="Times New Roman"/>
                <w:sz w:val="28"/>
                <w:szCs w:val="28"/>
                <w:lang w:val="uk-UA" w:eastAsia="ru-RU"/>
              </w:rPr>
            </w:pPr>
          </w:p>
        </w:tc>
        <w:tc>
          <w:tcPr>
            <w:tcW w:w="2475" w:type="dxa"/>
            <w:tcBorders>
              <w:top w:val="single" w:sz="4" w:space="0" w:color="000000"/>
              <w:left w:val="single" w:sz="4" w:space="0" w:color="000000"/>
              <w:bottom w:val="single" w:sz="4" w:space="0" w:color="000000"/>
              <w:right w:val="single" w:sz="4" w:space="0" w:color="000000"/>
            </w:tcBorders>
            <w:vAlign w:val="center"/>
          </w:tcPr>
          <w:p w14:paraId="1CE43125" w14:textId="77777777" w:rsidR="006E2AA0" w:rsidRDefault="006E2AA0" w:rsidP="007D49C9">
            <w:pPr>
              <w:widowControl w:val="0"/>
              <w:tabs>
                <w:tab w:val="left" w:pos="0"/>
              </w:tabs>
              <w:spacing w:after="0" w:line="240" w:lineRule="exact"/>
              <w:jc w:val="center"/>
              <w:rPr>
                <w:rFonts w:ascii="Times New Roman" w:hAnsi="Times New Roman"/>
                <w:sz w:val="28"/>
                <w:szCs w:val="28"/>
                <w:lang w:val="uk-UA" w:eastAsia="ru-RU"/>
              </w:rPr>
            </w:pPr>
            <w:r>
              <w:rPr>
                <w:rFonts w:ascii="Times New Roman" w:hAnsi="Times New Roman"/>
                <w:sz w:val="28"/>
                <w:szCs w:val="28"/>
                <w:lang w:val="uk-UA" w:eastAsia="ru-RU"/>
              </w:rPr>
              <w:t>Початок навчального року</w:t>
            </w:r>
          </w:p>
        </w:tc>
        <w:tc>
          <w:tcPr>
            <w:tcW w:w="2023" w:type="dxa"/>
            <w:tcBorders>
              <w:top w:val="single" w:sz="4" w:space="0" w:color="000000"/>
              <w:left w:val="single" w:sz="4" w:space="0" w:color="000000"/>
              <w:bottom w:val="single" w:sz="4" w:space="0" w:color="000000"/>
              <w:right w:val="single" w:sz="4" w:space="0" w:color="000000"/>
            </w:tcBorders>
            <w:vAlign w:val="center"/>
          </w:tcPr>
          <w:p w14:paraId="793E2517" w14:textId="77777777" w:rsidR="006E2AA0" w:rsidRDefault="006E2AA0" w:rsidP="007D49C9">
            <w:pPr>
              <w:widowControl w:val="0"/>
              <w:tabs>
                <w:tab w:val="left" w:pos="0"/>
              </w:tabs>
              <w:spacing w:after="0" w:line="240" w:lineRule="exact"/>
              <w:jc w:val="center"/>
              <w:rPr>
                <w:rFonts w:ascii="Times New Roman" w:hAnsi="Times New Roman"/>
                <w:sz w:val="28"/>
                <w:szCs w:val="28"/>
                <w:lang w:val="uk-UA" w:eastAsia="ru-RU"/>
              </w:rPr>
            </w:pPr>
            <w:r>
              <w:rPr>
                <w:rFonts w:ascii="Times New Roman" w:hAnsi="Times New Roman"/>
                <w:sz w:val="28"/>
                <w:szCs w:val="28"/>
                <w:lang w:val="uk-UA" w:eastAsia="ru-RU"/>
              </w:rPr>
              <w:t>t</w:t>
            </w:r>
          </w:p>
        </w:tc>
        <w:tc>
          <w:tcPr>
            <w:tcW w:w="2463" w:type="dxa"/>
            <w:tcBorders>
              <w:top w:val="single" w:sz="4" w:space="0" w:color="000000"/>
              <w:left w:val="single" w:sz="4" w:space="0" w:color="000000"/>
              <w:bottom w:val="single" w:sz="4" w:space="0" w:color="000000"/>
              <w:right w:val="single" w:sz="4" w:space="0" w:color="000000"/>
            </w:tcBorders>
            <w:vAlign w:val="center"/>
          </w:tcPr>
          <w:p w14:paraId="6021DC96" w14:textId="77777777" w:rsidR="006E2AA0" w:rsidRDefault="006E2AA0" w:rsidP="007D49C9">
            <w:pPr>
              <w:widowControl w:val="0"/>
              <w:tabs>
                <w:tab w:val="left" w:pos="0"/>
              </w:tabs>
              <w:spacing w:after="0" w:line="240" w:lineRule="exact"/>
              <w:jc w:val="center"/>
              <w:rPr>
                <w:rFonts w:ascii="Times New Roman" w:hAnsi="Times New Roman"/>
                <w:sz w:val="28"/>
                <w:szCs w:val="28"/>
                <w:lang w:val="uk-UA" w:eastAsia="ru-RU"/>
              </w:rPr>
            </w:pPr>
            <w:r>
              <w:rPr>
                <w:rFonts w:ascii="Times New Roman" w:hAnsi="Times New Roman"/>
                <w:sz w:val="28"/>
                <w:szCs w:val="28"/>
                <w:lang w:val="uk-UA" w:eastAsia="ru-RU"/>
              </w:rPr>
              <w:t>Перше півріччя</w:t>
            </w:r>
          </w:p>
        </w:tc>
      </w:tr>
      <w:tr w:rsidR="006E2AA0" w14:paraId="1F9428BC" w14:textId="77777777" w:rsidTr="00E22DE5">
        <w:tc>
          <w:tcPr>
            <w:tcW w:w="2686" w:type="dxa"/>
            <w:tcBorders>
              <w:top w:val="single" w:sz="4" w:space="0" w:color="000000"/>
              <w:left w:val="single" w:sz="4" w:space="0" w:color="000000"/>
              <w:bottom w:val="single" w:sz="4" w:space="0" w:color="000000"/>
              <w:right w:val="single" w:sz="4" w:space="0" w:color="000000"/>
            </w:tcBorders>
            <w:vAlign w:val="center"/>
          </w:tcPr>
          <w:p w14:paraId="5893130F" w14:textId="77777777" w:rsidR="006E2AA0" w:rsidRDefault="006E2AA0" w:rsidP="007D49C9">
            <w:pPr>
              <w:widowControl w:val="0"/>
              <w:tabs>
                <w:tab w:val="left" w:pos="0"/>
              </w:tabs>
              <w:spacing w:after="0" w:line="240" w:lineRule="exact"/>
              <w:jc w:val="both"/>
              <w:rPr>
                <w:rFonts w:ascii="Times New Roman" w:hAnsi="Times New Roman"/>
                <w:sz w:val="28"/>
                <w:szCs w:val="28"/>
                <w:lang w:val="uk-UA" w:eastAsia="ru-RU"/>
              </w:rPr>
            </w:pPr>
            <w:r>
              <w:rPr>
                <w:rFonts w:ascii="Times New Roman" w:hAnsi="Times New Roman"/>
                <w:sz w:val="28"/>
                <w:szCs w:val="28"/>
                <w:lang w:val="uk-UA" w:eastAsia="ru-RU"/>
              </w:rPr>
              <w:t>Індекс маси тіла</w:t>
            </w:r>
          </w:p>
        </w:tc>
        <w:tc>
          <w:tcPr>
            <w:tcW w:w="2475" w:type="dxa"/>
            <w:tcBorders>
              <w:top w:val="single" w:sz="4" w:space="0" w:color="000000"/>
              <w:left w:val="single" w:sz="4" w:space="0" w:color="000000"/>
              <w:bottom w:val="single" w:sz="4" w:space="0" w:color="000000"/>
              <w:right w:val="single" w:sz="4" w:space="0" w:color="000000"/>
            </w:tcBorders>
            <w:vAlign w:val="center"/>
          </w:tcPr>
          <w:p w14:paraId="1D4F1652" w14:textId="77777777" w:rsidR="006E2AA0" w:rsidRDefault="006E2AA0" w:rsidP="007D49C9">
            <w:pPr>
              <w:widowControl w:val="0"/>
              <w:tabs>
                <w:tab w:val="left" w:pos="0"/>
              </w:tabs>
              <w:spacing w:after="0" w:line="240" w:lineRule="exact"/>
              <w:jc w:val="center"/>
              <w:rPr>
                <w:rFonts w:ascii="Times New Roman" w:hAnsi="Times New Roman"/>
                <w:sz w:val="28"/>
                <w:szCs w:val="28"/>
                <w:lang w:val="uk-UA" w:eastAsia="ru-RU"/>
              </w:rPr>
            </w:pPr>
            <w:r>
              <w:rPr>
                <w:rFonts w:ascii="Times New Roman" w:hAnsi="Times New Roman"/>
                <w:sz w:val="28"/>
                <w:szCs w:val="28"/>
                <w:lang w:val="uk-UA" w:eastAsia="ru-RU"/>
              </w:rPr>
              <w:t>21,0 ± 0,01</w:t>
            </w:r>
          </w:p>
        </w:tc>
        <w:tc>
          <w:tcPr>
            <w:tcW w:w="2023" w:type="dxa"/>
            <w:tcBorders>
              <w:top w:val="single" w:sz="4" w:space="0" w:color="000000"/>
              <w:left w:val="single" w:sz="4" w:space="0" w:color="000000"/>
              <w:bottom w:val="single" w:sz="4" w:space="0" w:color="000000"/>
              <w:right w:val="single" w:sz="4" w:space="0" w:color="000000"/>
            </w:tcBorders>
            <w:vAlign w:val="center"/>
          </w:tcPr>
          <w:p w14:paraId="7E180288" w14:textId="77777777" w:rsidR="006E2AA0" w:rsidRDefault="006E2AA0" w:rsidP="007D49C9">
            <w:pPr>
              <w:widowControl w:val="0"/>
              <w:tabs>
                <w:tab w:val="left" w:pos="0"/>
              </w:tabs>
              <w:spacing w:after="0" w:line="240" w:lineRule="exact"/>
              <w:jc w:val="center"/>
              <w:rPr>
                <w:rFonts w:ascii="Times New Roman" w:hAnsi="Times New Roman"/>
                <w:sz w:val="28"/>
                <w:szCs w:val="28"/>
                <w:lang w:val="uk-UA" w:eastAsia="ru-RU"/>
              </w:rPr>
            </w:pPr>
            <w:r>
              <w:rPr>
                <w:rFonts w:ascii="Times New Roman" w:hAnsi="Times New Roman"/>
                <w:sz w:val="28"/>
                <w:szCs w:val="28"/>
                <w:lang w:val="uk-UA" w:eastAsia="ru-RU"/>
              </w:rPr>
              <w:t>2,9</w:t>
            </w:r>
          </w:p>
        </w:tc>
        <w:tc>
          <w:tcPr>
            <w:tcW w:w="2463" w:type="dxa"/>
            <w:tcBorders>
              <w:top w:val="single" w:sz="4" w:space="0" w:color="000000"/>
              <w:left w:val="single" w:sz="4" w:space="0" w:color="000000"/>
              <w:bottom w:val="single" w:sz="4" w:space="0" w:color="000000"/>
              <w:right w:val="single" w:sz="4" w:space="0" w:color="000000"/>
            </w:tcBorders>
            <w:vAlign w:val="center"/>
          </w:tcPr>
          <w:p w14:paraId="7A2604D4" w14:textId="77777777" w:rsidR="006E2AA0" w:rsidRDefault="006E2AA0" w:rsidP="007D49C9">
            <w:pPr>
              <w:widowControl w:val="0"/>
              <w:tabs>
                <w:tab w:val="left" w:pos="0"/>
              </w:tabs>
              <w:spacing w:after="0" w:line="240" w:lineRule="exact"/>
              <w:jc w:val="center"/>
              <w:rPr>
                <w:rFonts w:ascii="Times New Roman" w:hAnsi="Times New Roman"/>
                <w:sz w:val="28"/>
                <w:szCs w:val="28"/>
                <w:lang w:val="uk-UA" w:eastAsia="ru-RU"/>
              </w:rPr>
            </w:pPr>
            <w:r>
              <w:rPr>
                <w:rFonts w:ascii="Times New Roman" w:hAnsi="Times New Roman"/>
                <w:sz w:val="28"/>
                <w:szCs w:val="28"/>
                <w:lang w:val="uk-UA" w:eastAsia="ru-RU"/>
              </w:rPr>
              <w:t>20,1 ± 0,4</w:t>
            </w:r>
          </w:p>
        </w:tc>
      </w:tr>
      <w:tr w:rsidR="006E2AA0" w14:paraId="5E6965CD" w14:textId="77777777" w:rsidTr="00E22DE5">
        <w:tc>
          <w:tcPr>
            <w:tcW w:w="2686" w:type="dxa"/>
            <w:tcBorders>
              <w:top w:val="single" w:sz="4" w:space="0" w:color="000000"/>
              <w:left w:val="single" w:sz="4" w:space="0" w:color="000000"/>
              <w:bottom w:val="single" w:sz="4" w:space="0" w:color="000000"/>
              <w:right w:val="single" w:sz="4" w:space="0" w:color="000000"/>
            </w:tcBorders>
            <w:vAlign w:val="center"/>
          </w:tcPr>
          <w:p w14:paraId="11EB878C" w14:textId="77777777" w:rsidR="006E2AA0" w:rsidRDefault="006E2AA0" w:rsidP="00E22DE5">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Бали</w:t>
            </w:r>
          </w:p>
        </w:tc>
        <w:tc>
          <w:tcPr>
            <w:tcW w:w="2475" w:type="dxa"/>
            <w:tcBorders>
              <w:top w:val="single" w:sz="4" w:space="0" w:color="000000"/>
              <w:left w:val="single" w:sz="4" w:space="0" w:color="000000"/>
              <w:bottom w:val="single" w:sz="4" w:space="0" w:color="000000"/>
              <w:right w:val="single" w:sz="4" w:space="0" w:color="000000"/>
            </w:tcBorders>
            <w:vAlign w:val="center"/>
          </w:tcPr>
          <w:p w14:paraId="13BBB1C5"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2023" w:type="dxa"/>
            <w:tcBorders>
              <w:top w:val="single" w:sz="4" w:space="0" w:color="000000"/>
              <w:left w:val="single" w:sz="4" w:space="0" w:color="000000"/>
              <w:bottom w:val="single" w:sz="4" w:space="0" w:color="000000"/>
              <w:right w:val="single" w:sz="4" w:space="0" w:color="000000"/>
            </w:tcBorders>
            <w:vAlign w:val="center"/>
          </w:tcPr>
          <w:p w14:paraId="229F96FA"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p>
        </w:tc>
        <w:tc>
          <w:tcPr>
            <w:tcW w:w="2463" w:type="dxa"/>
            <w:tcBorders>
              <w:top w:val="single" w:sz="4" w:space="0" w:color="000000"/>
              <w:left w:val="single" w:sz="4" w:space="0" w:color="000000"/>
              <w:bottom w:val="single" w:sz="4" w:space="0" w:color="000000"/>
              <w:right w:val="single" w:sz="4" w:space="0" w:color="000000"/>
            </w:tcBorders>
            <w:vAlign w:val="center"/>
          </w:tcPr>
          <w:p w14:paraId="5F6FC870"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0</w:t>
            </w:r>
          </w:p>
        </w:tc>
      </w:tr>
      <w:tr w:rsidR="006E2AA0" w14:paraId="77BA39ED" w14:textId="77777777" w:rsidTr="00E22DE5">
        <w:tc>
          <w:tcPr>
            <w:tcW w:w="2686" w:type="dxa"/>
            <w:tcBorders>
              <w:top w:val="single" w:sz="4" w:space="0" w:color="000000"/>
              <w:left w:val="single" w:sz="4" w:space="0" w:color="000000"/>
              <w:bottom w:val="single" w:sz="4" w:space="0" w:color="000000"/>
              <w:right w:val="single" w:sz="4" w:space="0" w:color="000000"/>
            </w:tcBorders>
            <w:vAlign w:val="center"/>
          </w:tcPr>
          <w:p w14:paraId="0C733FA5" w14:textId="77777777" w:rsidR="006E2AA0" w:rsidRDefault="006E2AA0" w:rsidP="00E22DE5">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Рівні</w:t>
            </w:r>
          </w:p>
        </w:tc>
        <w:tc>
          <w:tcPr>
            <w:tcW w:w="2475" w:type="dxa"/>
            <w:tcBorders>
              <w:top w:val="single" w:sz="4" w:space="0" w:color="000000"/>
              <w:left w:val="single" w:sz="4" w:space="0" w:color="000000"/>
              <w:bottom w:val="single" w:sz="4" w:space="0" w:color="000000"/>
              <w:right w:val="single" w:sz="4" w:space="0" w:color="000000"/>
            </w:tcBorders>
            <w:vAlign w:val="center"/>
          </w:tcPr>
          <w:p w14:paraId="3C5D4C12"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c>
          <w:tcPr>
            <w:tcW w:w="2023" w:type="dxa"/>
            <w:tcBorders>
              <w:top w:val="single" w:sz="4" w:space="0" w:color="000000"/>
              <w:left w:val="single" w:sz="4" w:space="0" w:color="000000"/>
              <w:bottom w:val="single" w:sz="4" w:space="0" w:color="000000"/>
              <w:right w:val="single" w:sz="4" w:space="0" w:color="000000"/>
            </w:tcBorders>
            <w:vAlign w:val="center"/>
          </w:tcPr>
          <w:p w14:paraId="623C320B"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p>
        </w:tc>
        <w:tc>
          <w:tcPr>
            <w:tcW w:w="2463" w:type="dxa"/>
            <w:tcBorders>
              <w:top w:val="single" w:sz="4" w:space="0" w:color="000000"/>
              <w:left w:val="single" w:sz="4" w:space="0" w:color="000000"/>
              <w:bottom w:val="single" w:sz="4" w:space="0" w:color="000000"/>
              <w:right w:val="single" w:sz="4" w:space="0" w:color="000000"/>
            </w:tcBorders>
            <w:vAlign w:val="center"/>
          </w:tcPr>
          <w:p w14:paraId="3A58B23A"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r>
      <w:tr w:rsidR="006E2AA0" w14:paraId="0907DFA6" w14:textId="77777777" w:rsidTr="00E22DE5">
        <w:tc>
          <w:tcPr>
            <w:tcW w:w="2686" w:type="dxa"/>
            <w:tcBorders>
              <w:top w:val="single" w:sz="4" w:space="0" w:color="000000"/>
              <w:left w:val="single" w:sz="4" w:space="0" w:color="000000"/>
              <w:bottom w:val="single" w:sz="4" w:space="0" w:color="000000"/>
              <w:right w:val="single" w:sz="4" w:space="0" w:color="000000"/>
            </w:tcBorders>
            <w:vAlign w:val="center"/>
          </w:tcPr>
          <w:p w14:paraId="3E4D37A7" w14:textId="77777777" w:rsidR="006E2AA0" w:rsidRDefault="006E2AA0" w:rsidP="00E22DE5">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Життєва ємність легенів</w:t>
            </w:r>
          </w:p>
        </w:tc>
        <w:tc>
          <w:tcPr>
            <w:tcW w:w="2475" w:type="dxa"/>
            <w:tcBorders>
              <w:top w:val="single" w:sz="4" w:space="0" w:color="000000"/>
              <w:left w:val="single" w:sz="4" w:space="0" w:color="000000"/>
              <w:bottom w:val="single" w:sz="4" w:space="0" w:color="000000"/>
              <w:right w:val="single" w:sz="4" w:space="0" w:color="000000"/>
            </w:tcBorders>
            <w:vAlign w:val="center"/>
          </w:tcPr>
          <w:p w14:paraId="335CD391"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44,7 ± 0,4</w:t>
            </w:r>
          </w:p>
        </w:tc>
        <w:tc>
          <w:tcPr>
            <w:tcW w:w="2023" w:type="dxa"/>
            <w:tcBorders>
              <w:top w:val="single" w:sz="4" w:space="0" w:color="000000"/>
              <w:left w:val="single" w:sz="4" w:space="0" w:color="000000"/>
              <w:bottom w:val="single" w:sz="4" w:space="0" w:color="000000"/>
              <w:right w:val="single" w:sz="4" w:space="0" w:color="000000"/>
            </w:tcBorders>
            <w:vAlign w:val="center"/>
          </w:tcPr>
          <w:p w14:paraId="0B2D299C"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6,09</w:t>
            </w:r>
          </w:p>
        </w:tc>
        <w:tc>
          <w:tcPr>
            <w:tcW w:w="2463" w:type="dxa"/>
            <w:tcBorders>
              <w:top w:val="single" w:sz="4" w:space="0" w:color="000000"/>
              <w:left w:val="single" w:sz="4" w:space="0" w:color="000000"/>
              <w:bottom w:val="single" w:sz="4" w:space="0" w:color="000000"/>
              <w:right w:val="single" w:sz="4" w:space="0" w:color="000000"/>
            </w:tcBorders>
            <w:vAlign w:val="center"/>
          </w:tcPr>
          <w:p w14:paraId="5EA20788"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47,7 ± 0,1</w:t>
            </w:r>
          </w:p>
        </w:tc>
      </w:tr>
      <w:tr w:rsidR="006E2AA0" w14:paraId="0C615A9E" w14:textId="77777777" w:rsidTr="00E22DE5">
        <w:tc>
          <w:tcPr>
            <w:tcW w:w="2686" w:type="dxa"/>
            <w:tcBorders>
              <w:top w:val="single" w:sz="4" w:space="0" w:color="000000"/>
              <w:left w:val="single" w:sz="4" w:space="0" w:color="000000"/>
              <w:bottom w:val="single" w:sz="4" w:space="0" w:color="000000"/>
              <w:right w:val="single" w:sz="4" w:space="0" w:color="000000"/>
            </w:tcBorders>
            <w:vAlign w:val="center"/>
          </w:tcPr>
          <w:p w14:paraId="0E1BA4B8" w14:textId="77777777" w:rsidR="006E2AA0" w:rsidRDefault="006E2AA0" w:rsidP="00E22DE5">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Бали</w:t>
            </w:r>
          </w:p>
        </w:tc>
        <w:tc>
          <w:tcPr>
            <w:tcW w:w="2475" w:type="dxa"/>
            <w:tcBorders>
              <w:top w:val="single" w:sz="4" w:space="0" w:color="000000"/>
              <w:left w:val="single" w:sz="4" w:space="0" w:color="000000"/>
              <w:bottom w:val="single" w:sz="4" w:space="0" w:color="000000"/>
              <w:right w:val="single" w:sz="4" w:space="0" w:color="000000"/>
            </w:tcBorders>
            <w:vAlign w:val="center"/>
          </w:tcPr>
          <w:p w14:paraId="558AF046"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2023" w:type="dxa"/>
            <w:tcBorders>
              <w:top w:val="single" w:sz="4" w:space="0" w:color="000000"/>
              <w:left w:val="single" w:sz="4" w:space="0" w:color="000000"/>
              <w:bottom w:val="single" w:sz="4" w:space="0" w:color="000000"/>
              <w:right w:val="single" w:sz="4" w:space="0" w:color="000000"/>
            </w:tcBorders>
            <w:vAlign w:val="center"/>
          </w:tcPr>
          <w:p w14:paraId="4E308791"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p>
        </w:tc>
        <w:tc>
          <w:tcPr>
            <w:tcW w:w="2463" w:type="dxa"/>
            <w:tcBorders>
              <w:top w:val="single" w:sz="4" w:space="0" w:color="000000"/>
              <w:left w:val="single" w:sz="4" w:space="0" w:color="000000"/>
              <w:bottom w:val="single" w:sz="4" w:space="0" w:color="000000"/>
              <w:right w:val="single" w:sz="4" w:space="0" w:color="000000"/>
            </w:tcBorders>
            <w:vAlign w:val="center"/>
          </w:tcPr>
          <w:p w14:paraId="36CDB339"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r>
      <w:tr w:rsidR="006E2AA0" w14:paraId="196844D6" w14:textId="77777777" w:rsidTr="00E22DE5">
        <w:tc>
          <w:tcPr>
            <w:tcW w:w="2686" w:type="dxa"/>
            <w:tcBorders>
              <w:top w:val="single" w:sz="4" w:space="0" w:color="000000"/>
              <w:left w:val="single" w:sz="4" w:space="0" w:color="000000"/>
              <w:bottom w:val="single" w:sz="4" w:space="0" w:color="000000"/>
              <w:right w:val="single" w:sz="4" w:space="0" w:color="000000"/>
            </w:tcBorders>
            <w:vAlign w:val="center"/>
          </w:tcPr>
          <w:p w14:paraId="0DDE08C3" w14:textId="77777777" w:rsidR="006E2AA0" w:rsidRDefault="006E2AA0" w:rsidP="00E22DE5">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Ріні</w:t>
            </w:r>
          </w:p>
        </w:tc>
        <w:tc>
          <w:tcPr>
            <w:tcW w:w="2475" w:type="dxa"/>
            <w:tcBorders>
              <w:top w:val="single" w:sz="4" w:space="0" w:color="000000"/>
              <w:left w:val="single" w:sz="4" w:space="0" w:color="000000"/>
              <w:bottom w:val="single" w:sz="4" w:space="0" w:color="000000"/>
              <w:right w:val="single" w:sz="4" w:space="0" w:color="000000"/>
            </w:tcBorders>
            <w:vAlign w:val="center"/>
          </w:tcPr>
          <w:p w14:paraId="1A02DE82"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нижче середнього</w:t>
            </w:r>
          </w:p>
        </w:tc>
        <w:tc>
          <w:tcPr>
            <w:tcW w:w="2023" w:type="dxa"/>
            <w:tcBorders>
              <w:top w:val="single" w:sz="4" w:space="0" w:color="000000"/>
              <w:left w:val="single" w:sz="4" w:space="0" w:color="000000"/>
              <w:bottom w:val="single" w:sz="4" w:space="0" w:color="000000"/>
              <w:right w:val="single" w:sz="4" w:space="0" w:color="000000"/>
            </w:tcBorders>
            <w:vAlign w:val="center"/>
          </w:tcPr>
          <w:p w14:paraId="7B1EE782"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p>
        </w:tc>
        <w:tc>
          <w:tcPr>
            <w:tcW w:w="2463" w:type="dxa"/>
            <w:tcBorders>
              <w:top w:val="single" w:sz="4" w:space="0" w:color="000000"/>
              <w:left w:val="single" w:sz="4" w:space="0" w:color="000000"/>
              <w:bottom w:val="single" w:sz="4" w:space="0" w:color="000000"/>
              <w:right w:val="single" w:sz="4" w:space="0" w:color="000000"/>
            </w:tcBorders>
            <w:vAlign w:val="center"/>
          </w:tcPr>
          <w:p w14:paraId="6BA44E99"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r>
      <w:tr w:rsidR="006E2AA0" w14:paraId="0C80D226" w14:textId="77777777" w:rsidTr="00E22DE5">
        <w:tc>
          <w:tcPr>
            <w:tcW w:w="2686" w:type="dxa"/>
            <w:tcBorders>
              <w:top w:val="single" w:sz="4" w:space="0" w:color="000000"/>
              <w:left w:val="single" w:sz="4" w:space="0" w:color="000000"/>
              <w:bottom w:val="single" w:sz="4" w:space="0" w:color="000000"/>
              <w:right w:val="single" w:sz="4" w:space="0" w:color="000000"/>
            </w:tcBorders>
            <w:vAlign w:val="center"/>
          </w:tcPr>
          <w:p w14:paraId="502585F4" w14:textId="77777777" w:rsidR="006E2AA0" w:rsidRDefault="006E2AA0" w:rsidP="00E22DE5">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Динамометрія кисті, (% від маси тіла)</w:t>
            </w:r>
          </w:p>
        </w:tc>
        <w:tc>
          <w:tcPr>
            <w:tcW w:w="2475" w:type="dxa"/>
            <w:tcBorders>
              <w:top w:val="single" w:sz="4" w:space="0" w:color="000000"/>
              <w:left w:val="single" w:sz="4" w:space="0" w:color="000000"/>
              <w:bottom w:val="single" w:sz="4" w:space="0" w:color="000000"/>
              <w:right w:val="single" w:sz="4" w:space="0" w:color="000000"/>
            </w:tcBorders>
            <w:vAlign w:val="center"/>
          </w:tcPr>
          <w:p w14:paraId="4A90D508"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43,8 ± 1,8</w:t>
            </w:r>
          </w:p>
        </w:tc>
        <w:tc>
          <w:tcPr>
            <w:tcW w:w="2023" w:type="dxa"/>
            <w:tcBorders>
              <w:top w:val="single" w:sz="4" w:space="0" w:color="000000"/>
              <w:left w:val="single" w:sz="4" w:space="0" w:color="000000"/>
              <w:bottom w:val="single" w:sz="4" w:space="0" w:color="000000"/>
              <w:right w:val="single" w:sz="4" w:space="0" w:color="000000"/>
            </w:tcBorders>
            <w:vAlign w:val="center"/>
          </w:tcPr>
          <w:p w14:paraId="31496342"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1,33</w:t>
            </w:r>
          </w:p>
        </w:tc>
        <w:tc>
          <w:tcPr>
            <w:tcW w:w="2463" w:type="dxa"/>
            <w:tcBorders>
              <w:top w:val="single" w:sz="4" w:space="0" w:color="000000"/>
              <w:left w:val="single" w:sz="4" w:space="0" w:color="000000"/>
              <w:bottom w:val="single" w:sz="4" w:space="0" w:color="000000"/>
              <w:right w:val="single" w:sz="4" w:space="0" w:color="000000"/>
            </w:tcBorders>
            <w:vAlign w:val="center"/>
          </w:tcPr>
          <w:p w14:paraId="67719C29"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47,7 ± 2,8</w:t>
            </w:r>
          </w:p>
        </w:tc>
      </w:tr>
      <w:tr w:rsidR="006E2AA0" w14:paraId="77C18DD6" w14:textId="77777777" w:rsidTr="00E22DE5">
        <w:tc>
          <w:tcPr>
            <w:tcW w:w="2686" w:type="dxa"/>
            <w:tcBorders>
              <w:top w:val="single" w:sz="4" w:space="0" w:color="000000"/>
              <w:left w:val="single" w:sz="4" w:space="0" w:color="000000"/>
              <w:bottom w:val="single" w:sz="4" w:space="0" w:color="000000"/>
              <w:right w:val="single" w:sz="4" w:space="0" w:color="000000"/>
            </w:tcBorders>
            <w:vAlign w:val="center"/>
          </w:tcPr>
          <w:p w14:paraId="450ABBF1" w14:textId="77777777" w:rsidR="006E2AA0" w:rsidRDefault="006E2AA0" w:rsidP="00E22DE5">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Бали</w:t>
            </w:r>
          </w:p>
        </w:tc>
        <w:tc>
          <w:tcPr>
            <w:tcW w:w="2475" w:type="dxa"/>
            <w:tcBorders>
              <w:top w:val="single" w:sz="4" w:space="0" w:color="000000"/>
              <w:left w:val="single" w:sz="4" w:space="0" w:color="000000"/>
              <w:bottom w:val="single" w:sz="4" w:space="0" w:color="000000"/>
              <w:right w:val="single" w:sz="4" w:space="0" w:color="000000"/>
            </w:tcBorders>
            <w:vAlign w:val="center"/>
          </w:tcPr>
          <w:p w14:paraId="47D8F8F9"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2023" w:type="dxa"/>
            <w:tcBorders>
              <w:top w:val="single" w:sz="4" w:space="0" w:color="000000"/>
              <w:left w:val="single" w:sz="4" w:space="0" w:color="000000"/>
              <w:bottom w:val="single" w:sz="4" w:space="0" w:color="000000"/>
              <w:right w:val="single" w:sz="4" w:space="0" w:color="000000"/>
            </w:tcBorders>
            <w:vAlign w:val="center"/>
          </w:tcPr>
          <w:p w14:paraId="69D43BED"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p>
        </w:tc>
        <w:tc>
          <w:tcPr>
            <w:tcW w:w="2463" w:type="dxa"/>
            <w:tcBorders>
              <w:top w:val="single" w:sz="4" w:space="0" w:color="000000"/>
              <w:left w:val="single" w:sz="4" w:space="0" w:color="000000"/>
              <w:bottom w:val="single" w:sz="4" w:space="0" w:color="000000"/>
              <w:right w:val="single" w:sz="4" w:space="0" w:color="000000"/>
            </w:tcBorders>
            <w:vAlign w:val="center"/>
          </w:tcPr>
          <w:p w14:paraId="0E0BDA47"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0</w:t>
            </w:r>
          </w:p>
        </w:tc>
      </w:tr>
      <w:tr w:rsidR="006E2AA0" w14:paraId="71E6F760" w14:textId="77777777" w:rsidTr="00E22DE5">
        <w:tc>
          <w:tcPr>
            <w:tcW w:w="2686" w:type="dxa"/>
            <w:tcBorders>
              <w:top w:val="single" w:sz="4" w:space="0" w:color="000000"/>
              <w:left w:val="single" w:sz="4" w:space="0" w:color="000000"/>
              <w:bottom w:val="single" w:sz="4" w:space="0" w:color="000000"/>
              <w:right w:val="single" w:sz="4" w:space="0" w:color="000000"/>
            </w:tcBorders>
            <w:vAlign w:val="center"/>
          </w:tcPr>
          <w:p w14:paraId="576B45D9" w14:textId="77777777" w:rsidR="006E2AA0" w:rsidRDefault="006E2AA0" w:rsidP="00E22DE5">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Рівні</w:t>
            </w:r>
          </w:p>
        </w:tc>
        <w:tc>
          <w:tcPr>
            <w:tcW w:w="2475" w:type="dxa"/>
            <w:tcBorders>
              <w:top w:val="single" w:sz="4" w:space="0" w:color="000000"/>
              <w:left w:val="single" w:sz="4" w:space="0" w:color="000000"/>
              <w:bottom w:val="single" w:sz="4" w:space="0" w:color="000000"/>
              <w:right w:val="single" w:sz="4" w:space="0" w:color="000000"/>
            </w:tcBorders>
            <w:vAlign w:val="center"/>
          </w:tcPr>
          <w:p w14:paraId="49638074"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нижче середнього</w:t>
            </w:r>
          </w:p>
        </w:tc>
        <w:tc>
          <w:tcPr>
            <w:tcW w:w="2023" w:type="dxa"/>
            <w:tcBorders>
              <w:top w:val="single" w:sz="4" w:space="0" w:color="000000"/>
              <w:left w:val="single" w:sz="4" w:space="0" w:color="000000"/>
              <w:bottom w:val="single" w:sz="4" w:space="0" w:color="000000"/>
              <w:right w:val="single" w:sz="4" w:space="0" w:color="000000"/>
            </w:tcBorders>
            <w:vAlign w:val="center"/>
          </w:tcPr>
          <w:p w14:paraId="0943CE31"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p>
        </w:tc>
        <w:tc>
          <w:tcPr>
            <w:tcW w:w="2463" w:type="dxa"/>
            <w:tcBorders>
              <w:top w:val="single" w:sz="4" w:space="0" w:color="000000"/>
              <w:left w:val="single" w:sz="4" w:space="0" w:color="000000"/>
              <w:bottom w:val="single" w:sz="4" w:space="0" w:color="000000"/>
              <w:right w:val="single" w:sz="4" w:space="0" w:color="000000"/>
            </w:tcBorders>
            <w:vAlign w:val="center"/>
          </w:tcPr>
          <w:p w14:paraId="0949DE6F"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нижче середнього</w:t>
            </w:r>
          </w:p>
        </w:tc>
      </w:tr>
      <w:tr w:rsidR="006E2AA0" w14:paraId="772E8282" w14:textId="77777777" w:rsidTr="00E22DE5">
        <w:tc>
          <w:tcPr>
            <w:tcW w:w="2686" w:type="dxa"/>
            <w:tcBorders>
              <w:top w:val="single" w:sz="4" w:space="0" w:color="000000"/>
              <w:left w:val="single" w:sz="4" w:space="0" w:color="000000"/>
              <w:bottom w:val="single" w:sz="4" w:space="0" w:color="000000"/>
              <w:right w:val="single" w:sz="4" w:space="0" w:color="000000"/>
            </w:tcBorders>
            <w:vAlign w:val="center"/>
          </w:tcPr>
          <w:p w14:paraId="44AD20C6" w14:textId="77777777" w:rsidR="006E2AA0" w:rsidRDefault="006E2AA0" w:rsidP="00E22DE5">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ЧСС х АТ систол./ 100</w:t>
            </w:r>
          </w:p>
        </w:tc>
        <w:tc>
          <w:tcPr>
            <w:tcW w:w="2475" w:type="dxa"/>
            <w:tcBorders>
              <w:top w:val="single" w:sz="4" w:space="0" w:color="000000"/>
              <w:left w:val="single" w:sz="4" w:space="0" w:color="000000"/>
              <w:bottom w:val="single" w:sz="4" w:space="0" w:color="000000"/>
              <w:right w:val="single" w:sz="4" w:space="0" w:color="000000"/>
            </w:tcBorders>
            <w:vAlign w:val="center"/>
          </w:tcPr>
          <w:p w14:paraId="40CF325B"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76,6 ± 6,1</w:t>
            </w:r>
          </w:p>
        </w:tc>
        <w:tc>
          <w:tcPr>
            <w:tcW w:w="2023" w:type="dxa"/>
            <w:tcBorders>
              <w:top w:val="single" w:sz="4" w:space="0" w:color="000000"/>
              <w:left w:val="single" w:sz="4" w:space="0" w:color="000000"/>
              <w:bottom w:val="single" w:sz="4" w:space="0" w:color="000000"/>
              <w:right w:val="single" w:sz="4" w:space="0" w:color="000000"/>
            </w:tcBorders>
            <w:vAlign w:val="center"/>
          </w:tcPr>
          <w:p w14:paraId="67CBB282"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0,13</w:t>
            </w:r>
          </w:p>
        </w:tc>
        <w:tc>
          <w:tcPr>
            <w:tcW w:w="2463" w:type="dxa"/>
            <w:tcBorders>
              <w:top w:val="single" w:sz="4" w:space="0" w:color="000000"/>
              <w:left w:val="single" w:sz="4" w:space="0" w:color="000000"/>
              <w:bottom w:val="single" w:sz="4" w:space="0" w:color="000000"/>
              <w:right w:val="single" w:sz="4" w:space="0" w:color="000000"/>
            </w:tcBorders>
            <w:vAlign w:val="center"/>
          </w:tcPr>
          <w:p w14:paraId="0C8C232F"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75,1 ± 7,3</w:t>
            </w:r>
          </w:p>
        </w:tc>
      </w:tr>
      <w:tr w:rsidR="006E2AA0" w14:paraId="74EFDB8E" w14:textId="77777777" w:rsidTr="00E22DE5">
        <w:tc>
          <w:tcPr>
            <w:tcW w:w="2686" w:type="dxa"/>
            <w:tcBorders>
              <w:top w:val="single" w:sz="4" w:space="0" w:color="000000"/>
              <w:left w:val="single" w:sz="4" w:space="0" w:color="000000"/>
              <w:bottom w:val="single" w:sz="4" w:space="0" w:color="000000"/>
              <w:right w:val="single" w:sz="4" w:space="0" w:color="000000"/>
            </w:tcBorders>
            <w:vAlign w:val="center"/>
          </w:tcPr>
          <w:p w14:paraId="4E51BD85" w14:textId="77777777" w:rsidR="006E2AA0" w:rsidRDefault="006E2AA0" w:rsidP="00E22DE5">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Бали</w:t>
            </w:r>
          </w:p>
        </w:tc>
        <w:tc>
          <w:tcPr>
            <w:tcW w:w="2475" w:type="dxa"/>
            <w:tcBorders>
              <w:top w:val="single" w:sz="4" w:space="0" w:color="000000"/>
              <w:left w:val="single" w:sz="4" w:space="0" w:color="000000"/>
              <w:bottom w:val="single" w:sz="4" w:space="0" w:color="000000"/>
              <w:right w:val="single" w:sz="4" w:space="0" w:color="000000"/>
            </w:tcBorders>
            <w:vAlign w:val="center"/>
          </w:tcPr>
          <w:p w14:paraId="30E080BE"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2023" w:type="dxa"/>
            <w:tcBorders>
              <w:top w:val="single" w:sz="4" w:space="0" w:color="000000"/>
              <w:left w:val="single" w:sz="4" w:space="0" w:color="000000"/>
              <w:bottom w:val="single" w:sz="4" w:space="0" w:color="000000"/>
              <w:right w:val="single" w:sz="4" w:space="0" w:color="000000"/>
            </w:tcBorders>
            <w:vAlign w:val="center"/>
          </w:tcPr>
          <w:p w14:paraId="2FB7C24E"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p>
        </w:tc>
        <w:tc>
          <w:tcPr>
            <w:tcW w:w="2463" w:type="dxa"/>
            <w:tcBorders>
              <w:top w:val="single" w:sz="4" w:space="0" w:color="000000"/>
              <w:left w:val="single" w:sz="4" w:space="0" w:color="000000"/>
              <w:bottom w:val="single" w:sz="4" w:space="0" w:color="000000"/>
              <w:right w:val="single" w:sz="4" w:space="0" w:color="000000"/>
            </w:tcBorders>
            <w:vAlign w:val="center"/>
          </w:tcPr>
          <w:p w14:paraId="37A5F68A"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r>
      <w:tr w:rsidR="006E2AA0" w14:paraId="085AB4CF" w14:textId="77777777" w:rsidTr="00E22DE5">
        <w:tc>
          <w:tcPr>
            <w:tcW w:w="2686" w:type="dxa"/>
            <w:tcBorders>
              <w:top w:val="single" w:sz="4" w:space="0" w:color="000000"/>
              <w:left w:val="single" w:sz="4" w:space="0" w:color="000000"/>
              <w:bottom w:val="single" w:sz="4" w:space="0" w:color="000000"/>
              <w:right w:val="single" w:sz="4" w:space="0" w:color="000000"/>
            </w:tcBorders>
            <w:vAlign w:val="center"/>
          </w:tcPr>
          <w:p w14:paraId="30C6C51B" w14:textId="77777777" w:rsidR="006E2AA0" w:rsidRDefault="006E2AA0" w:rsidP="00E22DE5">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Рівні</w:t>
            </w:r>
          </w:p>
        </w:tc>
        <w:tc>
          <w:tcPr>
            <w:tcW w:w="2475" w:type="dxa"/>
            <w:tcBorders>
              <w:top w:val="single" w:sz="4" w:space="0" w:color="000000"/>
              <w:left w:val="single" w:sz="4" w:space="0" w:color="000000"/>
              <w:bottom w:val="single" w:sz="4" w:space="0" w:color="000000"/>
              <w:right w:val="single" w:sz="4" w:space="0" w:color="000000"/>
            </w:tcBorders>
            <w:vAlign w:val="center"/>
          </w:tcPr>
          <w:p w14:paraId="548473A6"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вище середнього</w:t>
            </w:r>
          </w:p>
        </w:tc>
        <w:tc>
          <w:tcPr>
            <w:tcW w:w="2023" w:type="dxa"/>
            <w:tcBorders>
              <w:top w:val="single" w:sz="4" w:space="0" w:color="000000"/>
              <w:left w:val="single" w:sz="4" w:space="0" w:color="000000"/>
              <w:bottom w:val="single" w:sz="4" w:space="0" w:color="000000"/>
              <w:right w:val="single" w:sz="4" w:space="0" w:color="000000"/>
            </w:tcBorders>
            <w:vAlign w:val="center"/>
          </w:tcPr>
          <w:p w14:paraId="78559525"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p>
        </w:tc>
        <w:tc>
          <w:tcPr>
            <w:tcW w:w="2463" w:type="dxa"/>
            <w:tcBorders>
              <w:top w:val="single" w:sz="4" w:space="0" w:color="000000"/>
              <w:left w:val="single" w:sz="4" w:space="0" w:color="000000"/>
              <w:bottom w:val="single" w:sz="4" w:space="0" w:color="000000"/>
              <w:right w:val="single" w:sz="4" w:space="0" w:color="000000"/>
            </w:tcBorders>
            <w:vAlign w:val="center"/>
          </w:tcPr>
          <w:p w14:paraId="0647B796"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вище середнього</w:t>
            </w:r>
          </w:p>
        </w:tc>
      </w:tr>
      <w:tr w:rsidR="006E2AA0" w14:paraId="2D0DCDD1" w14:textId="77777777" w:rsidTr="00E22DE5">
        <w:tc>
          <w:tcPr>
            <w:tcW w:w="2686" w:type="dxa"/>
            <w:tcBorders>
              <w:top w:val="single" w:sz="4" w:space="0" w:color="000000"/>
              <w:left w:val="single" w:sz="4" w:space="0" w:color="000000"/>
              <w:bottom w:val="single" w:sz="4" w:space="0" w:color="000000"/>
              <w:right w:val="single" w:sz="4" w:space="0" w:color="000000"/>
            </w:tcBorders>
            <w:vAlign w:val="center"/>
          </w:tcPr>
          <w:p w14:paraId="1AD72F56" w14:textId="77777777" w:rsidR="006E2AA0" w:rsidRDefault="006E2AA0" w:rsidP="00E22DE5">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Час відновлення ЧСС після 20 присідань за 30 с</w:t>
            </w:r>
          </w:p>
        </w:tc>
        <w:tc>
          <w:tcPr>
            <w:tcW w:w="2475" w:type="dxa"/>
            <w:tcBorders>
              <w:top w:val="single" w:sz="4" w:space="0" w:color="000000"/>
              <w:left w:val="single" w:sz="4" w:space="0" w:color="000000"/>
              <w:bottom w:val="single" w:sz="4" w:space="0" w:color="000000"/>
              <w:right w:val="single" w:sz="4" w:space="0" w:color="000000"/>
            </w:tcBorders>
            <w:vAlign w:val="center"/>
          </w:tcPr>
          <w:p w14:paraId="4C3FAA51"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1,39 ± 0,3</w:t>
            </w:r>
          </w:p>
        </w:tc>
        <w:tc>
          <w:tcPr>
            <w:tcW w:w="2023" w:type="dxa"/>
            <w:tcBorders>
              <w:top w:val="single" w:sz="4" w:space="0" w:color="000000"/>
              <w:left w:val="single" w:sz="4" w:space="0" w:color="000000"/>
              <w:bottom w:val="single" w:sz="4" w:space="0" w:color="000000"/>
              <w:right w:val="single" w:sz="4" w:space="0" w:color="000000"/>
            </w:tcBorders>
            <w:vAlign w:val="center"/>
          </w:tcPr>
          <w:p w14:paraId="4175C87B"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0,19</w:t>
            </w:r>
          </w:p>
        </w:tc>
        <w:tc>
          <w:tcPr>
            <w:tcW w:w="2463" w:type="dxa"/>
            <w:tcBorders>
              <w:top w:val="single" w:sz="4" w:space="0" w:color="000000"/>
              <w:left w:val="single" w:sz="4" w:space="0" w:color="000000"/>
              <w:bottom w:val="single" w:sz="4" w:space="0" w:color="000000"/>
              <w:right w:val="single" w:sz="4" w:space="0" w:color="000000"/>
            </w:tcBorders>
            <w:vAlign w:val="center"/>
          </w:tcPr>
          <w:p w14:paraId="5E98F577"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1,36 ± 0,1</w:t>
            </w:r>
          </w:p>
        </w:tc>
      </w:tr>
      <w:tr w:rsidR="006E2AA0" w14:paraId="2526EF87" w14:textId="77777777" w:rsidTr="00E22DE5">
        <w:tc>
          <w:tcPr>
            <w:tcW w:w="2686" w:type="dxa"/>
            <w:tcBorders>
              <w:top w:val="single" w:sz="4" w:space="0" w:color="000000"/>
              <w:left w:val="single" w:sz="4" w:space="0" w:color="000000"/>
              <w:bottom w:val="single" w:sz="4" w:space="0" w:color="000000"/>
              <w:right w:val="single" w:sz="4" w:space="0" w:color="000000"/>
            </w:tcBorders>
            <w:vAlign w:val="center"/>
          </w:tcPr>
          <w:p w14:paraId="059DA0DF" w14:textId="77777777" w:rsidR="006E2AA0" w:rsidRDefault="006E2AA0" w:rsidP="00E22DE5">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Бали</w:t>
            </w:r>
          </w:p>
        </w:tc>
        <w:tc>
          <w:tcPr>
            <w:tcW w:w="2475" w:type="dxa"/>
            <w:tcBorders>
              <w:top w:val="single" w:sz="4" w:space="0" w:color="000000"/>
              <w:left w:val="single" w:sz="4" w:space="0" w:color="000000"/>
              <w:bottom w:val="single" w:sz="4" w:space="0" w:color="000000"/>
              <w:right w:val="single" w:sz="4" w:space="0" w:color="000000"/>
            </w:tcBorders>
            <w:vAlign w:val="center"/>
          </w:tcPr>
          <w:p w14:paraId="0B314B9A"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2023" w:type="dxa"/>
            <w:tcBorders>
              <w:top w:val="single" w:sz="4" w:space="0" w:color="000000"/>
              <w:left w:val="single" w:sz="4" w:space="0" w:color="000000"/>
              <w:bottom w:val="single" w:sz="4" w:space="0" w:color="000000"/>
              <w:right w:val="single" w:sz="4" w:space="0" w:color="000000"/>
            </w:tcBorders>
            <w:vAlign w:val="center"/>
          </w:tcPr>
          <w:p w14:paraId="7D2E1C72"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p>
        </w:tc>
        <w:tc>
          <w:tcPr>
            <w:tcW w:w="2463" w:type="dxa"/>
            <w:tcBorders>
              <w:top w:val="single" w:sz="4" w:space="0" w:color="000000"/>
              <w:left w:val="single" w:sz="4" w:space="0" w:color="000000"/>
              <w:bottom w:val="single" w:sz="4" w:space="0" w:color="000000"/>
              <w:right w:val="single" w:sz="4" w:space="0" w:color="000000"/>
            </w:tcBorders>
            <w:vAlign w:val="center"/>
          </w:tcPr>
          <w:p w14:paraId="6D0648E2"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r>
      <w:tr w:rsidR="006E2AA0" w14:paraId="0F537708" w14:textId="77777777" w:rsidTr="00E22DE5">
        <w:tc>
          <w:tcPr>
            <w:tcW w:w="2686" w:type="dxa"/>
            <w:tcBorders>
              <w:top w:val="single" w:sz="4" w:space="0" w:color="000000"/>
              <w:left w:val="single" w:sz="4" w:space="0" w:color="000000"/>
              <w:bottom w:val="single" w:sz="4" w:space="0" w:color="000000"/>
              <w:right w:val="single" w:sz="4" w:space="0" w:color="000000"/>
            </w:tcBorders>
            <w:vAlign w:val="center"/>
          </w:tcPr>
          <w:p w14:paraId="61BFD765" w14:textId="77777777" w:rsidR="006E2AA0" w:rsidRDefault="006E2AA0" w:rsidP="00E22DE5">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Рівні</w:t>
            </w:r>
          </w:p>
        </w:tc>
        <w:tc>
          <w:tcPr>
            <w:tcW w:w="2475" w:type="dxa"/>
            <w:tcBorders>
              <w:top w:val="single" w:sz="4" w:space="0" w:color="000000"/>
              <w:left w:val="single" w:sz="4" w:space="0" w:color="000000"/>
              <w:bottom w:val="single" w:sz="4" w:space="0" w:color="000000"/>
              <w:right w:val="single" w:sz="4" w:space="0" w:color="000000"/>
            </w:tcBorders>
            <w:vAlign w:val="center"/>
          </w:tcPr>
          <w:p w14:paraId="17B7373A"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c>
          <w:tcPr>
            <w:tcW w:w="2023" w:type="dxa"/>
            <w:tcBorders>
              <w:top w:val="single" w:sz="4" w:space="0" w:color="000000"/>
              <w:left w:val="single" w:sz="4" w:space="0" w:color="000000"/>
              <w:bottom w:val="single" w:sz="4" w:space="0" w:color="000000"/>
              <w:right w:val="single" w:sz="4" w:space="0" w:color="000000"/>
            </w:tcBorders>
            <w:vAlign w:val="center"/>
          </w:tcPr>
          <w:p w14:paraId="6ACE775F"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p>
        </w:tc>
        <w:tc>
          <w:tcPr>
            <w:tcW w:w="2463" w:type="dxa"/>
            <w:tcBorders>
              <w:top w:val="single" w:sz="4" w:space="0" w:color="000000"/>
              <w:left w:val="single" w:sz="4" w:space="0" w:color="000000"/>
              <w:bottom w:val="single" w:sz="4" w:space="0" w:color="000000"/>
              <w:right w:val="single" w:sz="4" w:space="0" w:color="000000"/>
            </w:tcBorders>
            <w:vAlign w:val="center"/>
          </w:tcPr>
          <w:p w14:paraId="0DC66669"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r>
      <w:tr w:rsidR="006E2AA0" w14:paraId="58AA1B37" w14:textId="77777777" w:rsidTr="00E22DE5">
        <w:tc>
          <w:tcPr>
            <w:tcW w:w="2686" w:type="dxa"/>
            <w:tcBorders>
              <w:top w:val="single" w:sz="4" w:space="0" w:color="000000"/>
              <w:left w:val="single" w:sz="4" w:space="0" w:color="000000"/>
              <w:bottom w:val="single" w:sz="4" w:space="0" w:color="000000"/>
              <w:right w:val="single" w:sz="4" w:space="0" w:color="000000"/>
            </w:tcBorders>
            <w:vAlign w:val="center"/>
          </w:tcPr>
          <w:p w14:paraId="100A19D1" w14:textId="77777777" w:rsidR="006E2AA0" w:rsidRDefault="006E2AA0" w:rsidP="00E22DE5">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Загальна оцінка рівня здоров’я</w:t>
            </w:r>
          </w:p>
        </w:tc>
        <w:tc>
          <w:tcPr>
            <w:tcW w:w="2475" w:type="dxa"/>
            <w:tcBorders>
              <w:top w:val="single" w:sz="4" w:space="0" w:color="000000"/>
              <w:left w:val="single" w:sz="4" w:space="0" w:color="000000"/>
              <w:bottom w:val="single" w:sz="4" w:space="0" w:color="000000"/>
              <w:right w:val="single" w:sz="4" w:space="0" w:color="000000"/>
            </w:tcBorders>
            <w:vAlign w:val="center"/>
          </w:tcPr>
          <w:p w14:paraId="6E8D2B55"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p w14:paraId="38C455DD"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нижче середнього</w:t>
            </w:r>
          </w:p>
        </w:tc>
        <w:tc>
          <w:tcPr>
            <w:tcW w:w="2023" w:type="dxa"/>
            <w:tcBorders>
              <w:top w:val="single" w:sz="4" w:space="0" w:color="000000"/>
              <w:left w:val="single" w:sz="4" w:space="0" w:color="000000"/>
              <w:bottom w:val="single" w:sz="4" w:space="0" w:color="000000"/>
              <w:right w:val="single" w:sz="4" w:space="0" w:color="000000"/>
            </w:tcBorders>
            <w:vAlign w:val="center"/>
          </w:tcPr>
          <w:p w14:paraId="5F1ECE09"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p>
        </w:tc>
        <w:tc>
          <w:tcPr>
            <w:tcW w:w="2463" w:type="dxa"/>
            <w:tcBorders>
              <w:top w:val="single" w:sz="4" w:space="0" w:color="000000"/>
              <w:left w:val="single" w:sz="4" w:space="0" w:color="000000"/>
              <w:bottom w:val="single" w:sz="4" w:space="0" w:color="000000"/>
              <w:right w:val="single" w:sz="4" w:space="0" w:color="000000"/>
            </w:tcBorders>
            <w:vAlign w:val="center"/>
          </w:tcPr>
          <w:p w14:paraId="3BD30570"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p w14:paraId="29846F2F"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r>
    </w:tbl>
    <w:p w14:paraId="10E2EF37" w14:textId="77777777" w:rsidR="006E2AA0" w:rsidRDefault="006E2AA0" w:rsidP="006E2AA0">
      <w:pPr>
        <w:tabs>
          <w:tab w:val="left" w:pos="0"/>
        </w:tabs>
        <w:spacing w:after="0" w:line="360" w:lineRule="auto"/>
        <w:jc w:val="both"/>
        <w:rPr>
          <w:rFonts w:ascii="Times New Roman" w:hAnsi="Times New Roman"/>
          <w:sz w:val="28"/>
          <w:szCs w:val="28"/>
          <w:lang w:val="uk-UA" w:eastAsia="ru-RU"/>
        </w:rPr>
      </w:pPr>
    </w:p>
    <w:p w14:paraId="6CFFC979" w14:textId="77777777" w:rsidR="006E2AA0" w:rsidRDefault="006E2AA0" w:rsidP="006E2AA0">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Також значних змін зазнав рівень показників відновлення ЧСС після 20 присідань. На початку навчального року він відповідав середньому рівню, а наприкінці вже вищому за середній. </w:t>
      </w:r>
    </w:p>
    <w:p w14:paraId="2BE12583" w14:textId="77777777" w:rsidR="006E2AA0" w:rsidRDefault="006E2AA0" w:rsidP="006E2AA0">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На рис. 3.8 графічно відображено результати порівняльної кількісної характеристики юнаків щодо зміни рівня здоров’я протягом дослідження. </w:t>
      </w:r>
    </w:p>
    <w:p w14:paraId="7768E47C" w14:textId="77777777" w:rsidR="006E2AA0" w:rsidRDefault="006E2AA0" w:rsidP="006E2AA0">
      <w:pPr>
        <w:tabs>
          <w:tab w:val="left" w:pos="0"/>
        </w:tabs>
        <w:spacing w:after="0" w:line="360" w:lineRule="auto"/>
        <w:ind w:firstLine="709"/>
        <w:jc w:val="right"/>
        <w:rPr>
          <w:rFonts w:ascii="Times New Roman" w:hAnsi="Times New Roman"/>
          <w:sz w:val="28"/>
          <w:szCs w:val="28"/>
          <w:lang w:val="uk-UA" w:eastAsia="ru-RU"/>
        </w:rPr>
      </w:pPr>
      <w:r>
        <w:rPr>
          <w:rFonts w:ascii="Times New Roman" w:hAnsi="Times New Roman"/>
          <w:sz w:val="28"/>
          <w:szCs w:val="28"/>
          <w:lang w:val="uk-UA" w:eastAsia="ru-RU"/>
        </w:rPr>
        <w:t>Таблиця 3.5</w:t>
      </w:r>
    </w:p>
    <w:p w14:paraId="0E125758" w14:textId="77777777" w:rsidR="006E2AA0" w:rsidRDefault="006E2AA0" w:rsidP="006E2AA0">
      <w:pPr>
        <w:tabs>
          <w:tab w:val="left" w:pos="0"/>
        </w:tabs>
        <w:spacing w:after="0" w:line="360" w:lineRule="auto"/>
        <w:jc w:val="center"/>
        <w:rPr>
          <w:rFonts w:ascii="Times New Roman" w:hAnsi="Times New Roman"/>
          <w:bCs/>
          <w:iCs/>
          <w:sz w:val="28"/>
          <w:szCs w:val="28"/>
          <w:lang w:val="uk-UA" w:eastAsia="ru-RU"/>
        </w:rPr>
      </w:pPr>
      <w:r>
        <w:rPr>
          <w:rFonts w:ascii="Times New Roman" w:hAnsi="Times New Roman"/>
          <w:bCs/>
          <w:iCs/>
          <w:sz w:val="28"/>
          <w:szCs w:val="28"/>
          <w:lang w:val="uk-UA" w:eastAsia="ru-RU"/>
        </w:rPr>
        <w:t xml:space="preserve">Динаміка показників соматичного здоров’я </w:t>
      </w:r>
      <w:r>
        <w:rPr>
          <w:rFonts w:ascii="Times New Roman" w:hAnsi="Times New Roman"/>
          <w:sz w:val="28"/>
          <w:szCs w:val="28"/>
          <w:lang w:val="uk-UA" w:eastAsia="ru-RU"/>
        </w:rPr>
        <w:t xml:space="preserve">юнаків 14-15 </w:t>
      </w:r>
      <w:r>
        <w:rPr>
          <w:rFonts w:ascii="Times New Roman" w:hAnsi="Times New Roman"/>
          <w:bCs/>
          <w:iCs/>
          <w:sz w:val="28"/>
          <w:szCs w:val="28"/>
          <w:lang w:val="uk-UA" w:eastAsia="ru-RU"/>
        </w:rPr>
        <w:t>років (</w:t>
      </w:r>
      <w:r>
        <w:rPr>
          <w:rFonts w:ascii="Times New Roman" w:hAnsi="Times New Roman"/>
          <w:sz w:val="28"/>
          <w:szCs w:val="28"/>
          <w:lang w:val="uk-UA" w:eastAsia="ru-RU"/>
        </w:rPr>
        <w:t>Х±m</w:t>
      </w:r>
      <w:r>
        <w:rPr>
          <w:rFonts w:ascii="Times New Roman" w:hAnsi="Times New Roman"/>
          <w:bCs/>
          <w:iCs/>
          <w:sz w:val="28"/>
          <w:szCs w:val="28"/>
          <w:lang w:val="uk-UA" w:eastAsia="ru-RU"/>
        </w:rPr>
        <w:t>)</w:t>
      </w:r>
    </w:p>
    <w:tbl>
      <w:tblPr>
        <w:tblW w:w="9322" w:type="dxa"/>
        <w:tblLayout w:type="fixed"/>
        <w:tblLook w:val="01E0" w:firstRow="1" w:lastRow="1" w:firstColumn="1" w:lastColumn="1" w:noHBand="0" w:noVBand="0"/>
      </w:tblPr>
      <w:tblGrid>
        <w:gridCol w:w="3369"/>
        <w:gridCol w:w="2475"/>
        <w:gridCol w:w="948"/>
        <w:gridCol w:w="2530"/>
      </w:tblGrid>
      <w:tr w:rsidR="006E2AA0" w14:paraId="7846C265" w14:textId="77777777" w:rsidTr="00E22DE5">
        <w:tc>
          <w:tcPr>
            <w:tcW w:w="3368" w:type="dxa"/>
            <w:tcBorders>
              <w:top w:val="single" w:sz="4" w:space="0" w:color="000000"/>
              <w:left w:val="single" w:sz="4" w:space="0" w:color="000000"/>
              <w:bottom w:val="single" w:sz="4" w:space="0" w:color="000000"/>
              <w:right w:val="single" w:sz="4" w:space="0" w:color="000000"/>
            </w:tcBorders>
            <w:vAlign w:val="center"/>
          </w:tcPr>
          <w:p w14:paraId="70AD8CD4"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Показники</w:t>
            </w:r>
          </w:p>
        </w:tc>
        <w:tc>
          <w:tcPr>
            <w:tcW w:w="2475" w:type="dxa"/>
            <w:tcBorders>
              <w:top w:val="single" w:sz="4" w:space="0" w:color="000000"/>
              <w:left w:val="single" w:sz="4" w:space="0" w:color="000000"/>
              <w:bottom w:val="single" w:sz="4" w:space="0" w:color="000000"/>
              <w:right w:val="single" w:sz="4" w:space="0" w:color="000000"/>
            </w:tcBorders>
            <w:vAlign w:val="center"/>
          </w:tcPr>
          <w:p w14:paraId="4D009441"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Перше півріччя</w:t>
            </w:r>
          </w:p>
        </w:tc>
        <w:tc>
          <w:tcPr>
            <w:tcW w:w="948" w:type="dxa"/>
            <w:tcBorders>
              <w:top w:val="single" w:sz="4" w:space="0" w:color="000000"/>
              <w:left w:val="single" w:sz="4" w:space="0" w:color="000000"/>
              <w:bottom w:val="single" w:sz="4" w:space="0" w:color="000000"/>
              <w:right w:val="single" w:sz="4" w:space="0" w:color="000000"/>
            </w:tcBorders>
            <w:vAlign w:val="center"/>
          </w:tcPr>
          <w:p w14:paraId="2A44698A"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t</w:t>
            </w:r>
          </w:p>
        </w:tc>
        <w:tc>
          <w:tcPr>
            <w:tcW w:w="2530" w:type="dxa"/>
            <w:tcBorders>
              <w:top w:val="single" w:sz="4" w:space="0" w:color="000000"/>
              <w:left w:val="single" w:sz="4" w:space="0" w:color="000000"/>
              <w:bottom w:val="single" w:sz="4" w:space="0" w:color="000000"/>
              <w:right w:val="single" w:sz="4" w:space="0" w:color="000000"/>
            </w:tcBorders>
            <w:vAlign w:val="center"/>
          </w:tcPr>
          <w:p w14:paraId="1D91AA80"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Кінець навчального року</w:t>
            </w:r>
          </w:p>
        </w:tc>
      </w:tr>
      <w:tr w:rsidR="006E2AA0" w14:paraId="5747778A" w14:textId="77777777" w:rsidTr="00E22DE5">
        <w:tc>
          <w:tcPr>
            <w:tcW w:w="3368" w:type="dxa"/>
            <w:tcBorders>
              <w:top w:val="single" w:sz="4" w:space="0" w:color="000000"/>
              <w:left w:val="single" w:sz="4" w:space="0" w:color="000000"/>
              <w:bottom w:val="single" w:sz="4" w:space="0" w:color="000000"/>
              <w:right w:val="single" w:sz="4" w:space="0" w:color="000000"/>
            </w:tcBorders>
            <w:vAlign w:val="center"/>
          </w:tcPr>
          <w:p w14:paraId="4D9C8AFC" w14:textId="77777777" w:rsidR="006E2AA0" w:rsidRDefault="006E2AA0" w:rsidP="00E22DE5">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Індекс маси тіла</w:t>
            </w:r>
          </w:p>
        </w:tc>
        <w:tc>
          <w:tcPr>
            <w:tcW w:w="2475" w:type="dxa"/>
            <w:tcBorders>
              <w:top w:val="single" w:sz="4" w:space="0" w:color="000000"/>
              <w:left w:val="single" w:sz="4" w:space="0" w:color="000000"/>
              <w:bottom w:val="single" w:sz="4" w:space="0" w:color="000000"/>
              <w:right w:val="single" w:sz="4" w:space="0" w:color="000000"/>
            </w:tcBorders>
            <w:vAlign w:val="center"/>
          </w:tcPr>
          <w:p w14:paraId="098CCDC7"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20,1 ± 0,4</w:t>
            </w:r>
          </w:p>
        </w:tc>
        <w:tc>
          <w:tcPr>
            <w:tcW w:w="948" w:type="dxa"/>
            <w:tcBorders>
              <w:top w:val="single" w:sz="4" w:space="0" w:color="000000"/>
              <w:left w:val="single" w:sz="4" w:space="0" w:color="000000"/>
              <w:bottom w:val="single" w:sz="4" w:space="0" w:color="000000"/>
              <w:right w:val="single" w:sz="4" w:space="0" w:color="000000"/>
            </w:tcBorders>
            <w:vAlign w:val="center"/>
          </w:tcPr>
          <w:p w14:paraId="79BEF1CE"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2,47</w:t>
            </w:r>
          </w:p>
        </w:tc>
        <w:tc>
          <w:tcPr>
            <w:tcW w:w="2530" w:type="dxa"/>
            <w:tcBorders>
              <w:top w:val="single" w:sz="4" w:space="0" w:color="000000"/>
              <w:left w:val="single" w:sz="4" w:space="0" w:color="000000"/>
              <w:bottom w:val="single" w:sz="4" w:space="0" w:color="000000"/>
              <w:right w:val="single" w:sz="4" w:space="0" w:color="000000"/>
            </w:tcBorders>
            <w:vAlign w:val="center"/>
          </w:tcPr>
          <w:p w14:paraId="2D4F539D"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21,9 ± 0,3</w:t>
            </w:r>
          </w:p>
        </w:tc>
      </w:tr>
      <w:tr w:rsidR="006E2AA0" w14:paraId="33CEAFAB" w14:textId="77777777" w:rsidTr="00E22DE5">
        <w:tc>
          <w:tcPr>
            <w:tcW w:w="3368" w:type="dxa"/>
            <w:tcBorders>
              <w:top w:val="single" w:sz="4" w:space="0" w:color="000000"/>
              <w:left w:val="single" w:sz="4" w:space="0" w:color="000000"/>
              <w:bottom w:val="single" w:sz="4" w:space="0" w:color="000000"/>
              <w:right w:val="single" w:sz="4" w:space="0" w:color="000000"/>
            </w:tcBorders>
            <w:vAlign w:val="center"/>
          </w:tcPr>
          <w:p w14:paraId="6BC1CA3D" w14:textId="77777777" w:rsidR="006E2AA0" w:rsidRDefault="006E2AA0" w:rsidP="00E22DE5">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Бали</w:t>
            </w:r>
          </w:p>
        </w:tc>
        <w:tc>
          <w:tcPr>
            <w:tcW w:w="2475" w:type="dxa"/>
            <w:tcBorders>
              <w:top w:val="single" w:sz="4" w:space="0" w:color="000000"/>
              <w:left w:val="single" w:sz="4" w:space="0" w:color="000000"/>
              <w:bottom w:val="single" w:sz="4" w:space="0" w:color="000000"/>
              <w:right w:val="single" w:sz="4" w:space="0" w:color="000000"/>
            </w:tcBorders>
            <w:vAlign w:val="center"/>
          </w:tcPr>
          <w:p w14:paraId="04786F97"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948" w:type="dxa"/>
            <w:tcBorders>
              <w:top w:val="single" w:sz="4" w:space="0" w:color="000000"/>
              <w:left w:val="single" w:sz="4" w:space="0" w:color="000000"/>
              <w:bottom w:val="single" w:sz="4" w:space="0" w:color="000000"/>
              <w:right w:val="single" w:sz="4" w:space="0" w:color="000000"/>
            </w:tcBorders>
            <w:vAlign w:val="center"/>
          </w:tcPr>
          <w:p w14:paraId="1B5D96D9"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p>
        </w:tc>
        <w:tc>
          <w:tcPr>
            <w:tcW w:w="2530" w:type="dxa"/>
            <w:tcBorders>
              <w:top w:val="single" w:sz="4" w:space="0" w:color="000000"/>
              <w:left w:val="single" w:sz="4" w:space="0" w:color="000000"/>
              <w:bottom w:val="single" w:sz="4" w:space="0" w:color="000000"/>
              <w:right w:val="single" w:sz="4" w:space="0" w:color="000000"/>
            </w:tcBorders>
            <w:vAlign w:val="center"/>
          </w:tcPr>
          <w:p w14:paraId="7070D600"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0</w:t>
            </w:r>
          </w:p>
        </w:tc>
      </w:tr>
      <w:tr w:rsidR="006E2AA0" w14:paraId="4BEA6A2A" w14:textId="77777777" w:rsidTr="00E22DE5">
        <w:tc>
          <w:tcPr>
            <w:tcW w:w="3368" w:type="dxa"/>
            <w:tcBorders>
              <w:top w:val="single" w:sz="4" w:space="0" w:color="000000"/>
              <w:left w:val="single" w:sz="4" w:space="0" w:color="000000"/>
              <w:bottom w:val="single" w:sz="4" w:space="0" w:color="000000"/>
              <w:right w:val="single" w:sz="4" w:space="0" w:color="000000"/>
            </w:tcBorders>
            <w:vAlign w:val="center"/>
          </w:tcPr>
          <w:p w14:paraId="1B35FBBB" w14:textId="77777777" w:rsidR="006E2AA0" w:rsidRDefault="006E2AA0" w:rsidP="00E22DE5">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Рівні</w:t>
            </w:r>
          </w:p>
        </w:tc>
        <w:tc>
          <w:tcPr>
            <w:tcW w:w="2475" w:type="dxa"/>
            <w:tcBorders>
              <w:top w:val="single" w:sz="4" w:space="0" w:color="000000"/>
              <w:left w:val="single" w:sz="4" w:space="0" w:color="000000"/>
              <w:bottom w:val="single" w:sz="4" w:space="0" w:color="000000"/>
              <w:right w:val="single" w:sz="4" w:space="0" w:color="000000"/>
            </w:tcBorders>
            <w:vAlign w:val="center"/>
          </w:tcPr>
          <w:p w14:paraId="0106E8CA"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c>
          <w:tcPr>
            <w:tcW w:w="948" w:type="dxa"/>
            <w:tcBorders>
              <w:top w:val="single" w:sz="4" w:space="0" w:color="000000"/>
              <w:left w:val="single" w:sz="4" w:space="0" w:color="000000"/>
              <w:bottom w:val="single" w:sz="4" w:space="0" w:color="000000"/>
              <w:right w:val="single" w:sz="4" w:space="0" w:color="000000"/>
            </w:tcBorders>
            <w:vAlign w:val="center"/>
          </w:tcPr>
          <w:p w14:paraId="011D352D"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p>
        </w:tc>
        <w:tc>
          <w:tcPr>
            <w:tcW w:w="2530" w:type="dxa"/>
            <w:tcBorders>
              <w:top w:val="single" w:sz="4" w:space="0" w:color="000000"/>
              <w:left w:val="single" w:sz="4" w:space="0" w:color="000000"/>
              <w:bottom w:val="single" w:sz="4" w:space="0" w:color="000000"/>
              <w:right w:val="single" w:sz="4" w:space="0" w:color="000000"/>
            </w:tcBorders>
            <w:vAlign w:val="center"/>
          </w:tcPr>
          <w:p w14:paraId="588D9DC5"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r>
      <w:tr w:rsidR="006E2AA0" w14:paraId="5E8C46FD" w14:textId="77777777" w:rsidTr="00E22DE5">
        <w:tc>
          <w:tcPr>
            <w:tcW w:w="3368" w:type="dxa"/>
            <w:tcBorders>
              <w:top w:val="single" w:sz="4" w:space="0" w:color="000000"/>
              <w:left w:val="single" w:sz="4" w:space="0" w:color="000000"/>
              <w:bottom w:val="single" w:sz="4" w:space="0" w:color="000000"/>
              <w:right w:val="single" w:sz="4" w:space="0" w:color="000000"/>
            </w:tcBorders>
            <w:vAlign w:val="center"/>
          </w:tcPr>
          <w:p w14:paraId="7AF7A572" w14:textId="77777777" w:rsidR="006E2AA0" w:rsidRDefault="006E2AA0" w:rsidP="00E22DE5">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Життєва ємність легенів</w:t>
            </w:r>
          </w:p>
        </w:tc>
        <w:tc>
          <w:tcPr>
            <w:tcW w:w="2475" w:type="dxa"/>
            <w:tcBorders>
              <w:top w:val="single" w:sz="4" w:space="0" w:color="000000"/>
              <w:left w:val="single" w:sz="4" w:space="0" w:color="000000"/>
              <w:bottom w:val="single" w:sz="4" w:space="0" w:color="000000"/>
              <w:right w:val="single" w:sz="4" w:space="0" w:color="000000"/>
            </w:tcBorders>
            <w:vAlign w:val="center"/>
          </w:tcPr>
          <w:p w14:paraId="0992FE9A"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47,7 ± 0,1</w:t>
            </w:r>
          </w:p>
        </w:tc>
        <w:tc>
          <w:tcPr>
            <w:tcW w:w="948" w:type="dxa"/>
            <w:tcBorders>
              <w:top w:val="single" w:sz="4" w:space="0" w:color="000000"/>
              <w:left w:val="single" w:sz="4" w:space="0" w:color="000000"/>
              <w:bottom w:val="single" w:sz="4" w:space="0" w:color="000000"/>
              <w:right w:val="single" w:sz="4" w:space="0" w:color="000000"/>
            </w:tcBorders>
            <w:vAlign w:val="center"/>
          </w:tcPr>
          <w:p w14:paraId="673E1AE8"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8,96</w:t>
            </w:r>
          </w:p>
        </w:tc>
        <w:tc>
          <w:tcPr>
            <w:tcW w:w="2530" w:type="dxa"/>
            <w:tcBorders>
              <w:top w:val="single" w:sz="4" w:space="0" w:color="000000"/>
              <w:left w:val="single" w:sz="4" w:space="0" w:color="000000"/>
              <w:bottom w:val="single" w:sz="4" w:space="0" w:color="000000"/>
              <w:right w:val="single" w:sz="4" w:space="0" w:color="000000"/>
            </w:tcBorders>
            <w:vAlign w:val="center"/>
          </w:tcPr>
          <w:p w14:paraId="549B22A0"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50,9 ± 0,4</w:t>
            </w:r>
          </w:p>
        </w:tc>
      </w:tr>
      <w:tr w:rsidR="006E2AA0" w14:paraId="41313180" w14:textId="77777777" w:rsidTr="00E22DE5">
        <w:tc>
          <w:tcPr>
            <w:tcW w:w="3368" w:type="dxa"/>
            <w:tcBorders>
              <w:top w:val="single" w:sz="4" w:space="0" w:color="000000"/>
              <w:left w:val="single" w:sz="4" w:space="0" w:color="000000"/>
              <w:bottom w:val="single" w:sz="4" w:space="0" w:color="000000"/>
              <w:right w:val="single" w:sz="4" w:space="0" w:color="000000"/>
            </w:tcBorders>
            <w:vAlign w:val="center"/>
          </w:tcPr>
          <w:p w14:paraId="468C4335" w14:textId="77777777" w:rsidR="006E2AA0" w:rsidRDefault="006E2AA0" w:rsidP="00E22DE5">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Бали</w:t>
            </w:r>
          </w:p>
        </w:tc>
        <w:tc>
          <w:tcPr>
            <w:tcW w:w="2475" w:type="dxa"/>
            <w:tcBorders>
              <w:top w:val="single" w:sz="4" w:space="0" w:color="000000"/>
              <w:left w:val="single" w:sz="4" w:space="0" w:color="000000"/>
              <w:bottom w:val="single" w:sz="4" w:space="0" w:color="000000"/>
              <w:right w:val="single" w:sz="4" w:space="0" w:color="000000"/>
            </w:tcBorders>
            <w:vAlign w:val="center"/>
          </w:tcPr>
          <w:p w14:paraId="0DFB264B"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948" w:type="dxa"/>
            <w:tcBorders>
              <w:top w:val="single" w:sz="4" w:space="0" w:color="000000"/>
              <w:left w:val="single" w:sz="4" w:space="0" w:color="000000"/>
              <w:bottom w:val="single" w:sz="4" w:space="0" w:color="000000"/>
              <w:right w:val="single" w:sz="4" w:space="0" w:color="000000"/>
            </w:tcBorders>
            <w:vAlign w:val="center"/>
          </w:tcPr>
          <w:p w14:paraId="76F8BD25"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p>
        </w:tc>
        <w:tc>
          <w:tcPr>
            <w:tcW w:w="2530" w:type="dxa"/>
            <w:tcBorders>
              <w:top w:val="single" w:sz="4" w:space="0" w:color="000000"/>
              <w:left w:val="single" w:sz="4" w:space="0" w:color="000000"/>
              <w:bottom w:val="single" w:sz="4" w:space="0" w:color="000000"/>
              <w:right w:val="single" w:sz="4" w:space="0" w:color="000000"/>
            </w:tcBorders>
            <w:vAlign w:val="center"/>
          </w:tcPr>
          <w:p w14:paraId="3F7D3398"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r>
      <w:tr w:rsidR="006E2AA0" w14:paraId="7CCFFD19" w14:textId="77777777" w:rsidTr="00E22DE5">
        <w:tc>
          <w:tcPr>
            <w:tcW w:w="3368" w:type="dxa"/>
            <w:tcBorders>
              <w:top w:val="single" w:sz="4" w:space="0" w:color="000000"/>
              <w:left w:val="single" w:sz="4" w:space="0" w:color="000000"/>
              <w:bottom w:val="single" w:sz="4" w:space="0" w:color="000000"/>
              <w:right w:val="single" w:sz="4" w:space="0" w:color="000000"/>
            </w:tcBorders>
            <w:vAlign w:val="center"/>
          </w:tcPr>
          <w:p w14:paraId="1744C8D4" w14:textId="77777777" w:rsidR="006E2AA0" w:rsidRDefault="006E2AA0" w:rsidP="00E22DE5">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Рівні</w:t>
            </w:r>
          </w:p>
        </w:tc>
        <w:tc>
          <w:tcPr>
            <w:tcW w:w="2475" w:type="dxa"/>
            <w:tcBorders>
              <w:top w:val="single" w:sz="4" w:space="0" w:color="000000"/>
              <w:left w:val="single" w:sz="4" w:space="0" w:color="000000"/>
              <w:bottom w:val="single" w:sz="4" w:space="0" w:color="000000"/>
              <w:right w:val="single" w:sz="4" w:space="0" w:color="000000"/>
            </w:tcBorders>
            <w:vAlign w:val="center"/>
          </w:tcPr>
          <w:p w14:paraId="44D931E0"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c>
          <w:tcPr>
            <w:tcW w:w="948" w:type="dxa"/>
            <w:tcBorders>
              <w:top w:val="single" w:sz="4" w:space="0" w:color="000000"/>
              <w:left w:val="single" w:sz="4" w:space="0" w:color="000000"/>
              <w:bottom w:val="single" w:sz="4" w:space="0" w:color="000000"/>
              <w:right w:val="single" w:sz="4" w:space="0" w:color="000000"/>
            </w:tcBorders>
            <w:vAlign w:val="center"/>
          </w:tcPr>
          <w:p w14:paraId="5B5B3571"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p>
        </w:tc>
        <w:tc>
          <w:tcPr>
            <w:tcW w:w="2530" w:type="dxa"/>
            <w:tcBorders>
              <w:top w:val="single" w:sz="4" w:space="0" w:color="000000"/>
              <w:left w:val="single" w:sz="4" w:space="0" w:color="000000"/>
              <w:bottom w:val="single" w:sz="4" w:space="0" w:color="000000"/>
              <w:right w:val="single" w:sz="4" w:space="0" w:color="000000"/>
            </w:tcBorders>
            <w:vAlign w:val="center"/>
          </w:tcPr>
          <w:p w14:paraId="551E0C70"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вище середнього</w:t>
            </w:r>
          </w:p>
        </w:tc>
      </w:tr>
      <w:tr w:rsidR="006E2AA0" w14:paraId="134D14F8" w14:textId="77777777" w:rsidTr="00E22DE5">
        <w:tc>
          <w:tcPr>
            <w:tcW w:w="3368" w:type="dxa"/>
            <w:tcBorders>
              <w:top w:val="single" w:sz="4" w:space="0" w:color="000000"/>
              <w:left w:val="single" w:sz="4" w:space="0" w:color="000000"/>
              <w:bottom w:val="single" w:sz="4" w:space="0" w:color="000000"/>
              <w:right w:val="single" w:sz="4" w:space="0" w:color="000000"/>
            </w:tcBorders>
            <w:vAlign w:val="center"/>
          </w:tcPr>
          <w:p w14:paraId="522DB52C" w14:textId="77777777" w:rsidR="006E2AA0" w:rsidRDefault="006E2AA0" w:rsidP="00E22DE5">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Динамометрія кисті, (% від маси тіла)</w:t>
            </w:r>
          </w:p>
        </w:tc>
        <w:tc>
          <w:tcPr>
            <w:tcW w:w="2475" w:type="dxa"/>
            <w:tcBorders>
              <w:top w:val="single" w:sz="4" w:space="0" w:color="000000"/>
              <w:left w:val="single" w:sz="4" w:space="0" w:color="000000"/>
              <w:bottom w:val="single" w:sz="4" w:space="0" w:color="000000"/>
              <w:right w:val="single" w:sz="4" w:space="0" w:color="000000"/>
            </w:tcBorders>
            <w:vAlign w:val="center"/>
          </w:tcPr>
          <w:p w14:paraId="3E8C3406"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47,7 ± 2,8</w:t>
            </w:r>
          </w:p>
        </w:tc>
        <w:tc>
          <w:tcPr>
            <w:tcW w:w="948" w:type="dxa"/>
            <w:tcBorders>
              <w:top w:val="single" w:sz="4" w:space="0" w:color="000000"/>
              <w:left w:val="single" w:sz="4" w:space="0" w:color="000000"/>
              <w:bottom w:val="single" w:sz="4" w:space="0" w:color="000000"/>
              <w:right w:val="single" w:sz="4" w:space="0" w:color="000000"/>
            </w:tcBorders>
            <w:vAlign w:val="center"/>
          </w:tcPr>
          <w:p w14:paraId="23B49842"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1,18</w:t>
            </w:r>
          </w:p>
        </w:tc>
        <w:tc>
          <w:tcPr>
            <w:tcW w:w="2530" w:type="dxa"/>
            <w:tcBorders>
              <w:top w:val="single" w:sz="4" w:space="0" w:color="000000"/>
              <w:left w:val="single" w:sz="4" w:space="0" w:color="000000"/>
              <w:bottom w:val="single" w:sz="4" w:space="0" w:color="000000"/>
              <w:right w:val="single" w:sz="4" w:space="0" w:color="000000"/>
            </w:tcBorders>
            <w:vAlign w:val="center"/>
          </w:tcPr>
          <w:p w14:paraId="6241D9CA"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51,9 ± 1,8</w:t>
            </w:r>
          </w:p>
        </w:tc>
      </w:tr>
      <w:tr w:rsidR="006E2AA0" w14:paraId="4D421FE3" w14:textId="77777777" w:rsidTr="00E22DE5">
        <w:tc>
          <w:tcPr>
            <w:tcW w:w="3368" w:type="dxa"/>
            <w:tcBorders>
              <w:top w:val="single" w:sz="4" w:space="0" w:color="000000"/>
              <w:left w:val="single" w:sz="4" w:space="0" w:color="000000"/>
              <w:bottom w:val="single" w:sz="4" w:space="0" w:color="000000"/>
              <w:right w:val="single" w:sz="4" w:space="0" w:color="000000"/>
            </w:tcBorders>
            <w:vAlign w:val="center"/>
          </w:tcPr>
          <w:p w14:paraId="0F2A27DE" w14:textId="77777777" w:rsidR="006E2AA0" w:rsidRDefault="006E2AA0" w:rsidP="00E22DE5">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Бали</w:t>
            </w:r>
          </w:p>
        </w:tc>
        <w:tc>
          <w:tcPr>
            <w:tcW w:w="2475" w:type="dxa"/>
            <w:tcBorders>
              <w:top w:val="single" w:sz="4" w:space="0" w:color="000000"/>
              <w:left w:val="single" w:sz="4" w:space="0" w:color="000000"/>
              <w:bottom w:val="single" w:sz="4" w:space="0" w:color="000000"/>
              <w:right w:val="single" w:sz="4" w:space="0" w:color="000000"/>
            </w:tcBorders>
            <w:vAlign w:val="center"/>
          </w:tcPr>
          <w:p w14:paraId="5F4824D9"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948" w:type="dxa"/>
            <w:tcBorders>
              <w:top w:val="single" w:sz="4" w:space="0" w:color="000000"/>
              <w:left w:val="single" w:sz="4" w:space="0" w:color="000000"/>
              <w:bottom w:val="single" w:sz="4" w:space="0" w:color="000000"/>
              <w:right w:val="single" w:sz="4" w:space="0" w:color="000000"/>
            </w:tcBorders>
            <w:vAlign w:val="center"/>
          </w:tcPr>
          <w:p w14:paraId="6DBA7152"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p>
        </w:tc>
        <w:tc>
          <w:tcPr>
            <w:tcW w:w="2530" w:type="dxa"/>
            <w:tcBorders>
              <w:top w:val="single" w:sz="4" w:space="0" w:color="000000"/>
              <w:left w:val="single" w:sz="4" w:space="0" w:color="000000"/>
              <w:bottom w:val="single" w:sz="4" w:space="0" w:color="000000"/>
              <w:right w:val="single" w:sz="4" w:space="0" w:color="000000"/>
            </w:tcBorders>
            <w:vAlign w:val="center"/>
          </w:tcPr>
          <w:p w14:paraId="249A447C"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r>
      <w:tr w:rsidR="006E2AA0" w14:paraId="6CCAEACA" w14:textId="77777777" w:rsidTr="00E22DE5">
        <w:tc>
          <w:tcPr>
            <w:tcW w:w="3368" w:type="dxa"/>
            <w:tcBorders>
              <w:top w:val="single" w:sz="4" w:space="0" w:color="000000"/>
              <w:left w:val="single" w:sz="4" w:space="0" w:color="000000"/>
              <w:bottom w:val="single" w:sz="4" w:space="0" w:color="000000"/>
              <w:right w:val="single" w:sz="4" w:space="0" w:color="000000"/>
            </w:tcBorders>
            <w:vAlign w:val="center"/>
          </w:tcPr>
          <w:p w14:paraId="7CCE354E" w14:textId="77777777" w:rsidR="006E2AA0" w:rsidRDefault="006E2AA0" w:rsidP="00E22DE5">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Рівні</w:t>
            </w:r>
          </w:p>
        </w:tc>
        <w:tc>
          <w:tcPr>
            <w:tcW w:w="2475" w:type="dxa"/>
            <w:tcBorders>
              <w:top w:val="single" w:sz="4" w:space="0" w:color="000000"/>
              <w:left w:val="single" w:sz="4" w:space="0" w:color="000000"/>
              <w:bottom w:val="single" w:sz="4" w:space="0" w:color="000000"/>
              <w:right w:val="single" w:sz="4" w:space="0" w:color="000000"/>
            </w:tcBorders>
            <w:vAlign w:val="center"/>
          </w:tcPr>
          <w:p w14:paraId="0DDFFC7B"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нижче середнього</w:t>
            </w:r>
          </w:p>
        </w:tc>
        <w:tc>
          <w:tcPr>
            <w:tcW w:w="948" w:type="dxa"/>
            <w:tcBorders>
              <w:top w:val="single" w:sz="4" w:space="0" w:color="000000"/>
              <w:left w:val="single" w:sz="4" w:space="0" w:color="000000"/>
              <w:bottom w:val="single" w:sz="4" w:space="0" w:color="000000"/>
              <w:right w:val="single" w:sz="4" w:space="0" w:color="000000"/>
            </w:tcBorders>
            <w:vAlign w:val="center"/>
          </w:tcPr>
          <w:p w14:paraId="64E5B9FF"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p>
        </w:tc>
        <w:tc>
          <w:tcPr>
            <w:tcW w:w="2530" w:type="dxa"/>
            <w:tcBorders>
              <w:top w:val="single" w:sz="4" w:space="0" w:color="000000"/>
              <w:left w:val="single" w:sz="4" w:space="0" w:color="000000"/>
              <w:bottom w:val="single" w:sz="4" w:space="0" w:color="000000"/>
              <w:right w:val="single" w:sz="4" w:space="0" w:color="000000"/>
            </w:tcBorders>
            <w:vAlign w:val="center"/>
          </w:tcPr>
          <w:p w14:paraId="5C1D5822"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вище середнього</w:t>
            </w:r>
          </w:p>
        </w:tc>
      </w:tr>
      <w:tr w:rsidR="006E2AA0" w14:paraId="014B7807" w14:textId="77777777" w:rsidTr="00E22DE5">
        <w:tc>
          <w:tcPr>
            <w:tcW w:w="3368" w:type="dxa"/>
            <w:tcBorders>
              <w:top w:val="single" w:sz="4" w:space="0" w:color="000000"/>
              <w:left w:val="single" w:sz="4" w:space="0" w:color="000000"/>
              <w:bottom w:val="single" w:sz="4" w:space="0" w:color="000000"/>
              <w:right w:val="single" w:sz="4" w:space="0" w:color="000000"/>
            </w:tcBorders>
            <w:vAlign w:val="center"/>
          </w:tcPr>
          <w:p w14:paraId="3F9E2A70" w14:textId="77777777" w:rsidR="006E2AA0" w:rsidRDefault="006E2AA0" w:rsidP="00E22DE5">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ЧСС х АТ систол./ 100</w:t>
            </w:r>
          </w:p>
        </w:tc>
        <w:tc>
          <w:tcPr>
            <w:tcW w:w="2475" w:type="dxa"/>
            <w:tcBorders>
              <w:top w:val="single" w:sz="4" w:space="0" w:color="000000"/>
              <w:left w:val="single" w:sz="4" w:space="0" w:color="000000"/>
              <w:bottom w:val="single" w:sz="4" w:space="0" w:color="000000"/>
              <w:right w:val="single" w:sz="4" w:space="0" w:color="000000"/>
            </w:tcBorders>
            <w:vAlign w:val="center"/>
          </w:tcPr>
          <w:p w14:paraId="31CEE99F"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75,1 ± 7,3</w:t>
            </w:r>
          </w:p>
        </w:tc>
        <w:tc>
          <w:tcPr>
            <w:tcW w:w="948" w:type="dxa"/>
            <w:tcBorders>
              <w:top w:val="single" w:sz="4" w:space="0" w:color="000000"/>
              <w:left w:val="single" w:sz="4" w:space="0" w:color="000000"/>
              <w:bottom w:val="single" w:sz="4" w:space="0" w:color="000000"/>
              <w:right w:val="single" w:sz="4" w:space="0" w:color="000000"/>
            </w:tcBorders>
            <w:vAlign w:val="center"/>
          </w:tcPr>
          <w:p w14:paraId="69E557EB"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0,15</w:t>
            </w:r>
          </w:p>
        </w:tc>
        <w:tc>
          <w:tcPr>
            <w:tcW w:w="2530" w:type="dxa"/>
            <w:tcBorders>
              <w:top w:val="single" w:sz="4" w:space="0" w:color="000000"/>
              <w:left w:val="single" w:sz="4" w:space="0" w:color="000000"/>
              <w:bottom w:val="single" w:sz="4" w:space="0" w:color="000000"/>
              <w:right w:val="single" w:sz="4" w:space="0" w:color="000000"/>
            </w:tcBorders>
            <w:vAlign w:val="center"/>
          </w:tcPr>
          <w:p w14:paraId="1E6AC670"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73,40± 5,2</w:t>
            </w:r>
          </w:p>
        </w:tc>
      </w:tr>
      <w:tr w:rsidR="006E2AA0" w14:paraId="7EABB8D9" w14:textId="77777777" w:rsidTr="00E22DE5">
        <w:tc>
          <w:tcPr>
            <w:tcW w:w="3368" w:type="dxa"/>
            <w:tcBorders>
              <w:top w:val="single" w:sz="4" w:space="0" w:color="000000"/>
              <w:left w:val="single" w:sz="4" w:space="0" w:color="000000"/>
              <w:bottom w:val="single" w:sz="4" w:space="0" w:color="000000"/>
              <w:right w:val="single" w:sz="4" w:space="0" w:color="000000"/>
            </w:tcBorders>
            <w:vAlign w:val="center"/>
          </w:tcPr>
          <w:p w14:paraId="47486701" w14:textId="77777777" w:rsidR="006E2AA0" w:rsidRDefault="006E2AA0" w:rsidP="00E22DE5">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Бали</w:t>
            </w:r>
          </w:p>
        </w:tc>
        <w:tc>
          <w:tcPr>
            <w:tcW w:w="2475" w:type="dxa"/>
            <w:tcBorders>
              <w:top w:val="single" w:sz="4" w:space="0" w:color="000000"/>
              <w:left w:val="single" w:sz="4" w:space="0" w:color="000000"/>
              <w:bottom w:val="single" w:sz="4" w:space="0" w:color="000000"/>
              <w:right w:val="single" w:sz="4" w:space="0" w:color="000000"/>
            </w:tcBorders>
            <w:vAlign w:val="center"/>
          </w:tcPr>
          <w:p w14:paraId="3FA46FA0"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948" w:type="dxa"/>
            <w:tcBorders>
              <w:top w:val="single" w:sz="4" w:space="0" w:color="000000"/>
              <w:left w:val="single" w:sz="4" w:space="0" w:color="000000"/>
              <w:bottom w:val="single" w:sz="4" w:space="0" w:color="000000"/>
              <w:right w:val="single" w:sz="4" w:space="0" w:color="000000"/>
            </w:tcBorders>
            <w:vAlign w:val="center"/>
          </w:tcPr>
          <w:p w14:paraId="225B1F66"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p>
        </w:tc>
        <w:tc>
          <w:tcPr>
            <w:tcW w:w="2530" w:type="dxa"/>
            <w:tcBorders>
              <w:top w:val="single" w:sz="4" w:space="0" w:color="000000"/>
              <w:left w:val="single" w:sz="4" w:space="0" w:color="000000"/>
              <w:bottom w:val="single" w:sz="4" w:space="0" w:color="000000"/>
              <w:right w:val="single" w:sz="4" w:space="0" w:color="000000"/>
            </w:tcBorders>
            <w:vAlign w:val="center"/>
          </w:tcPr>
          <w:p w14:paraId="1CD05077"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r>
      <w:tr w:rsidR="006E2AA0" w14:paraId="3D0DAFA3" w14:textId="77777777" w:rsidTr="00E22DE5">
        <w:tc>
          <w:tcPr>
            <w:tcW w:w="3368" w:type="dxa"/>
            <w:tcBorders>
              <w:top w:val="single" w:sz="4" w:space="0" w:color="000000"/>
              <w:left w:val="single" w:sz="4" w:space="0" w:color="000000"/>
              <w:bottom w:val="single" w:sz="4" w:space="0" w:color="000000"/>
              <w:right w:val="single" w:sz="4" w:space="0" w:color="000000"/>
            </w:tcBorders>
            <w:vAlign w:val="center"/>
          </w:tcPr>
          <w:p w14:paraId="1CDF51F3" w14:textId="77777777" w:rsidR="006E2AA0" w:rsidRDefault="006E2AA0" w:rsidP="00E22DE5">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Рівні</w:t>
            </w:r>
          </w:p>
        </w:tc>
        <w:tc>
          <w:tcPr>
            <w:tcW w:w="2475" w:type="dxa"/>
            <w:tcBorders>
              <w:top w:val="single" w:sz="4" w:space="0" w:color="000000"/>
              <w:left w:val="single" w:sz="4" w:space="0" w:color="000000"/>
              <w:bottom w:val="single" w:sz="4" w:space="0" w:color="000000"/>
              <w:right w:val="single" w:sz="4" w:space="0" w:color="000000"/>
            </w:tcBorders>
            <w:vAlign w:val="center"/>
          </w:tcPr>
          <w:p w14:paraId="3E578728"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вище середнього</w:t>
            </w:r>
          </w:p>
        </w:tc>
        <w:tc>
          <w:tcPr>
            <w:tcW w:w="948" w:type="dxa"/>
            <w:tcBorders>
              <w:top w:val="single" w:sz="4" w:space="0" w:color="000000"/>
              <w:left w:val="single" w:sz="4" w:space="0" w:color="000000"/>
              <w:bottom w:val="single" w:sz="4" w:space="0" w:color="000000"/>
              <w:right w:val="single" w:sz="4" w:space="0" w:color="000000"/>
            </w:tcBorders>
            <w:vAlign w:val="center"/>
          </w:tcPr>
          <w:p w14:paraId="3EE8E5FE"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p>
        </w:tc>
        <w:tc>
          <w:tcPr>
            <w:tcW w:w="2530" w:type="dxa"/>
            <w:tcBorders>
              <w:top w:val="single" w:sz="4" w:space="0" w:color="000000"/>
              <w:left w:val="single" w:sz="4" w:space="0" w:color="000000"/>
              <w:bottom w:val="single" w:sz="4" w:space="0" w:color="000000"/>
              <w:right w:val="single" w:sz="4" w:space="0" w:color="000000"/>
            </w:tcBorders>
            <w:vAlign w:val="center"/>
          </w:tcPr>
          <w:p w14:paraId="07CC20A9"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вище середнього</w:t>
            </w:r>
          </w:p>
        </w:tc>
      </w:tr>
      <w:tr w:rsidR="006E2AA0" w14:paraId="0AD9C983" w14:textId="77777777" w:rsidTr="00E22DE5">
        <w:tc>
          <w:tcPr>
            <w:tcW w:w="3368" w:type="dxa"/>
            <w:tcBorders>
              <w:top w:val="single" w:sz="4" w:space="0" w:color="000000"/>
              <w:left w:val="single" w:sz="4" w:space="0" w:color="000000"/>
              <w:bottom w:val="single" w:sz="4" w:space="0" w:color="000000"/>
              <w:right w:val="single" w:sz="4" w:space="0" w:color="000000"/>
            </w:tcBorders>
            <w:vAlign w:val="center"/>
          </w:tcPr>
          <w:p w14:paraId="5117DB8D" w14:textId="77777777" w:rsidR="006E2AA0" w:rsidRDefault="006E2AA0" w:rsidP="00E22DE5">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Час відновлення ЧСС після 20 присідань за 30 с</w:t>
            </w:r>
          </w:p>
        </w:tc>
        <w:tc>
          <w:tcPr>
            <w:tcW w:w="2475" w:type="dxa"/>
            <w:tcBorders>
              <w:top w:val="single" w:sz="4" w:space="0" w:color="000000"/>
              <w:left w:val="single" w:sz="4" w:space="0" w:color="000000"/>
              <w:bottom w:val="single" w:sz="4" w:space="0" w:color="000000"/>
              <w:right w:val="single" w:sz="4" w:space="0" w:color="000000"/>
            </w:tcBorders>
            <w:vAlign w:val="center"/>
          </w:tcPr>
          <w:p w14:paraId="1B4E9A2C"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1,36 ± 0,1</w:t>
            </w:r>
          </w:p>
        </w:tc>
        <w:tc>
          <w:tcPr>
            <w:tcW w:w="948" w:type="dxa"/>
            <w:tcBorders>
              <w:top w:val="single" w:sz="4" w:space="0" w:color="000000"/>
              <w:left w:val="single" w:sz="4" w:space="0" w:color="000000"/>
              <w:bottom w:val="single" w:sz="4" w:space="0" w:color="000000"/>
              <w:right w:val="single" w:sz="4" w:space="0" w:color="000000"/>
            </w:tcBorders>
            <w:vAlign w:val="center"/>
          </w:tcPr>
          <w:p w14:paraId="317D5DAE"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0,22</w:t>
            </w:r>
          </w:p>
        </w:tc>
        <w:tc>
          <w:tcPr>
            <w:tcW w:w="2530" w:type="dxa"/>
            <w:tcBorders>
              <w:top w:val="single" w:sz="4" w:space="0" w:color="000000"/>
              <w:left w:val="single" w:sz="4" w:space="0" w:color="000000"/>
              <w:bottom w:val="single" w:sz="4" w:space="0" w:color="000000"/>
              <w:right w:val="single" w:sz="4" w:space="0" w:color="000000"/>
            </w:tcBorders>
            <w:vAlign w:val="center"/>
          </w:tcPr>
          <w:p w14:paraId="317FB1EE"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1,28 ± 0,8</w:t>
            </w:r>
          </w:p>
        </w:tc>
      </w:tr>
      <w:tr w:rsidR="006E2AA0" w14:paraId="44821718" w14:textId="77777777" w:rsidTr="00E22DE5">
        <w:tc>
          <w:tcPr>
            <w:tcW w:w="3368" w:type="dxa"/>
            <w:tcBorders>
              <w:top w:val="single" w:sz="4" w:space="0" w:color="000000"/>
              <w:left w:val="single" w:sz="4" w:space="0" w:color="000000"/>
              <w:bottom w:val="single" w:sz="4" w:space="0" w:color="000000"/>
              <w:right w:val="single" w:sz="4" w:space="0" w:color="000000"/>
            </w:tcBorders>
            <w:vAlign w:val="center"/>
          </w:tcPr>
          <w:p w14:paraId="60145618" w14:textId="77777777" w:rsidR="006E2AA0" w:rsidRDefault="006E2AA0" w:rsidP="00E22DE5">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Бали</w:t>
            </w:r>
          </w:p>
        </w:tc>
        <w:tc>
          <w:tcPr>
            <w:tcW w:w="2475" w:type="dxa"/>
            <w:tcBorders>
              <w:top w:val="single" w:sz="4" w:space="0" w:color="000000"/>
              <w:left w:val="single" w:sz="4" w:space="0" w:color="000000"/>
              <w:bottom w:val="single" w:sz="4" w:space="0" w:color="000000"/>
              <w:right w:val="single" w:sz="4" w:space="0" w:color="000000"/>
            </w:tcBorders>
            <w:vAlign w:val="center"/>
          </w:tcPr>
          <w:p w14:paraId="0737B6B5"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948" w:type="dxa"/>
            <w:tcBorders>
              <w:top w:val="single" w:sz="4" w:space="0" w:color="000000"/>
              <w:left w:val="single" w:sz="4" w:space="0" w:color="000000"/>
              <w:bottom w:val="single" w:sz="4" w:space="0" w:color="000000"/>
              <w:right w:val="single" w:sz="4" w:space="0" w:color="000000"/>
            </w:tcBorders>
            <w:vAlign w:val="center"/>
          </w:tcPr>
          <w:p w14:paraId="7F68E503"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p>
        </w:tc>
        <w:tc>
          <w:tcPr>
            <w:tcW w:w="2530" w:type="dxa"/>
            <w:tcBorders>
              <w:top w:val="single" w:sz="4" w:space="0" w:color="000000"/>
              <w:left w:val="single" w:sz="4" w:space="0" w:color="000000"/>
              <w:bottom w:val="single" w:sz="4" w:space="0" w:color="000000"/>
              <w:right w:val="single" w:sz="4" w:space="0" w:color="000000"/>
            </w:tcBorders>
            <w:vAlign w:val="center"/>
          </w:tcPr>
          <w:p w14:paraId="7626AB2F"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r>
      <w:tr w:rsidR="006E2AA0" w14:paraId="44892C0E" w14:textId="77777777" w:rsidTr="00E22DE5">
        <w:tc>
          <w:tcPr>
            <w:tcW w:w="3368" w:type="dxa"/>
            <w:tcBorders>
              <w:top w:val="single" w:sz="4" w:space="0" w:color="000000"/>
              <w:left w:val="single" w:sz="4" w:space="0" w:color="000000"/>
              <w:bottom w:val="single" w:sz="4" w:space="0" w:color="000000"/>
              <w:right w:val="single" w:sz="4" w:space="0" w:color="000000"/>
            </w:tcBorders>
            <w:vAlign w:val="center"/>
          </w:tcPr>
          <w:p w14:paraId="4DBCD8A6" w14:textId="77777777" w:rsidR="006E2AA0" w:rsidRDefault="006E2AA0" w:rsidP="00E22DE5">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Рівні</w:t>
            </w:r>
          </w:p>
        </w:tc>
        <w:tc>
          <w:tcPr>
            <w:tcW w:w="2475" w:type="dxa"/>
            <w:tcBorders>
              <w:top w:val="single" w:sz="4" w:space="0" w:color="000000"/>
              <w:left w:val="single" w:sz="4" w:space="0" w:color="000000"/>
              <w:bottom w:val="single" w:sz="4" w:space="0" w:color="000000"/>
              <w:right w:val="single" w:sz="4" w:space="0" w:color="000000"/>
            </w:tcBorders>
            <w:vAlign w:val="center"/>
          </w:tcPr>
          <w:p w14:paraId="60D0257B"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c>
          <w:tcPr>
            <w:tcW w:w="948" w:type="dxa"/>
            <w:tcBorders>
              <w:top w:val="single" w:sz="4" w:space="0" w:color="000000"/>
              <w:left w:val="single" w:sz="4" w:space="0" w:color="000000"/>
              <w:bottom w:val="single" w:sz="4" w:space="0" w:color="000000"/>
              <w:right w:val="single" w:sz="4" w:space="0" w:color="000000"/>
            </w:tcBorders>
            <w:vAlign w:val="center"/>
          </w:tcPr>
          <w:p w14:paraId="2C3ABCF9"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p>
        </w:tc>
        <w:tc>
          <w:tcPr>
            <w:tcW w:w="2530" w:type="dxa"/>
            <w:tcBorders>
              <w:top w:val="single" w:sz="4" w:space="0" w:color="000000"/>
              <w:left w:val="single" w:sz="4" w:space="0" w:color="000000"/>
              <w:bottom w:val="single" w:sz="4" w:space="0" w:color="000000"/>
              <w:right w:val="single" w:sz="4" w:space="0" w:color="000000"/>
            </w:tcBorders>
            <w:vAlign w:val="center"/>
          </w:tcPr>
          <w:p w14:paraId="64705567"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вище середнього</w:t>
            </w:r>
          </w:p>
        </w:tc>
      </w:tr>
      <w:tr w:rsidR="006E2AA0" w14:paraId="09B8F8B8" w14:textId="77777777" w:rsidTr="00E22DE5">
        <w:tc>
          <w:tcPr>
            <w:tcW w:w="3368" w:type="dxa"/>
            <w:tcBorders>
              <w:top w:val="single" w:sz="4" w:space="0" w:color="000000"/>
              <w:left w:val="single" w:sz="4" w:space="0" w:color="000000"/>
              <w:bottom w:val="single" w:sz="4" w:space="0" w:color="000000"/>
              <w:right w:val="single" w:sz="4" w:space="0" w:color="000000"/>
            </w:tcBorders>
            <w:vAlign w:val="center"/>
          </w:tcPr>
          <w:p w14:paraId="5D6BF48B" w14:textId="77777777" w:rsidR="006E2AA0" w:rsidRDefault="006E2AA0" w:rsidP="00E22DE5">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Загальна оцінка рівня здоров’я</w:t>
            </w:r>
          </w:p>
        </w:tc>
        <w:tc>
          <w:tcPr>
            <w:tcW w:w="2475" w:type="dxa"/>
            <w:tcBorders>
              <w:top w:val="single" w:sz="4" w:space="0" w:color="000000"/>
              <w:left w:val="single" w:sz="4" w:space="0" w:color="000000"/>
              <w:bottom w:val="single" w:sz="4" w:space="0" w:color="000000"/>
              <w:right w:val="single" w:sz="4" w:space="0" w:color="000000"/>
            </w:tcBorders>
            <w:vAlign w:val="center"/>
          </w:tcPr>
          <w:p w14:paraId="11916213"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p w14:paraId="116C23C2"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c>
          <w:tcPr>
            <w:tcW w:w="948" w:type="dxa"/>
            <w:tcBorders>
              <w:top w:val="single" w:sz="4" w:space="0" w:color="000000"/>
              <w:left w:val="single" w:sz="4" w:space="0" w:color="000000"/>
              <w:bottom w:val="single" w:sz="4" w:space="0" w:color="000000"/>
              <w:right w:val="single" w:sz="4" w:space="0" w:color="000000"/>
            </w:tcBorders>
            <w:vAlign w:val="center"/>
          </w:tcPr>
          <w:p w14:paraId="7CA48D6F"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p>
        </w:tc>
        <w:tc>
          <w:tcPr>
            <w:tcW w:w="2530" w:type="dxa"/>
            <w:tcBorders>
              <w:top w:val="single" w:sz="4" w:space="0" w:color="000000"/>
              <w:left w:val="single" w:sz="4" w:space="0" w:color="000000"/>
              <w:bottom w:val="single" w:sz="4" w:space="0" w:color="000000"/>
              <w:right w:val="single" w:sz="4" w:space="0" w:color="000000"/>
            </w:tcBorders>
            <w:vAlign w:val="center"/>
          </w:tcPr>
          <w:p w14:paraId="4FD2D1DC"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11</w:t>
            </w:r>
          </w:p>
          <w:p w14:paraId="65C9CC8C" w14:textId="77777777" w:rsidR="006E2AA0" w:rsidRDefault="006E2AA0" w:rsidP="00E22DE5">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r>
    </w:tbl>
    <w:p w14:paraId="182A66DD" w14:textId="77777777" w:rsidR="006E2AA0" w:rsidRDefault="006E2AA0" w:rsidP="006E2AA0">
      <w:pPr>
        <w:tabs>
          <w:tab w:val="left" w:pos="0"/>
        </w:tabs>
        <w:spacing w:after="0" w:line="360" w:lineRule="auto"/>
        <w:jc w:val="both"/>
        <w:rPr>
          <w:rFonts w:ascii="Times New Roman" w:hAnsi="Times New Roman"/>
          <w:sz w:val="28"/>
          <w:szCs w:val="28"/>
          <w:lang w:val="uk-UA" w:eastAsia="ru-RU"/>
        </w:rPr>
      </w:pPr>
      <w:r>
        <w:rPr>
          <w:noProof/>
          <w:lang w:val="en-US"/>
        </w:rPr>
        <w:lastRenderedPageBreak/>
        <w:drawing>
          <wp:inline distT="0" distB="0" distL="0" distR="0" wp14:anchorId="0FA52B2F" wp14:editId="4E766AE3">
            <wp:extent cx="5895975" cy="7519670"/>
            <wp:effectExtent l="0" t="0" r="0" b="0"/>
            <wp:docPr id="3" name="Диаграмма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Диаграмма 36"/>
                    <pic:cNvPicPr>
                      <a:picLocks noChangeAspect="1" noChangeArrowheads="1"/>
                    </pic:cNvPicPr>
                  </pic:nvPicPr>
                  <pic:blipFill>
                    <a:blip r:embed="rId16"/>
                    <a:stretch>
                      <a:fillRect/>
                    </a:stretch>
                  </pic:blipFill>
                  <pic:spPr bwMode="auto">
                    <a:xfrm>
                      <a:off x="0" y="0"/>
                      <a:ext cx="5895975" cy="7519670"/>
                    </a:xfrm>
                    <a:prstGeom prst="rect">
                      <a:avLst/>
                    </a:prstGeom>
                  </pic:spPr>
                </pic:pic>
              </a:graphicData>
            </a:graphic>
          </wp:inline>
        </w:drawing>
      </w:r>
    </w:p>
    <w:p w14:paraId="2DB8F2B8" w14:textId="77777777" w:rsidR="006E2AA0" w:rsidRDefault="006E2AA0" w:rsidP="006E2AA0">
      <w:pPr>
        <w:tabs>
          <w:tab w:val="left" w:pos="0"/>
        </w:tabs>
        <w:spacing w:after="0" w:line="360" w:lineRule="auto"/>
        <w:jc w:val="both"/>
        <w:rPr>
          <w:rFonts w:ascii="Times New Roman" w:hAnsi="Times New Roman"/>
          <w:bCs/>
          <w:sz w:val="28"/>
          <w:szCs w:val="28"/>
          <w:lang w:val="uk-UA" w:eastAsia="ru-RU"/>
        </w:rPr>
      </w:pPr>
      <w:bookmarkStart w:id="8" w:name="_MON_1460203560"/>
      <w:bookmarkStart w:id="9" w:name="_MON_1460203539"/>
      <w:bookmarkStart w:id="10" w:name="_MON_1460203530"/>
      <w:bookmarkStart w:id="11" w:name="_MON_1460203509"/>
      <w:bookmarkStart w:id="12" w:name="_MON_1160987586"/>
      <w:bookmarkStart w:id="13" w:name="_MON_1160061245"/>
      <w:bookmarkStart w:id="14" w:name="_MON_1156868881"/>
      <w:bookmarkStart w:id="15" w:name="_MON_1156868410"/>
      <w:bookmarkStart w:id="16" w:name="_MON_1460701594"/>
      <w:bookmarkStart w:id="17" w:name="_MON_1460701579"/>
      <w:bookmarkEnd w:id="8"/>
      <w:bookmarkEnd w:id="9"/>
      <w:bookmarkEnd w:id="10"/>
      <w:bookmarkEnd w:id="11"/>
      <w:bookmarkEnd w:id="12"/>
      <w:bookmarkEnd w:id="13"/>
      <w:bookmarkEnd w:id="14"/>
      <w:bookmarkEnd w:id="15"/>
      <w:bookmarkEnd w:id="16"/>
      <w:bookmarkEnd w:id="17"/>
      <w:r>
        <w:rPr>
          <w:rFonts w:ascii="Times New Roman" w:hAnsi="Times New Roman"/>
          <w:sz w:val="28"/>
          <w:szCs w:val="28"/>
          <w:lang w:val="uk-UA" w:eastAsia="ru-RU"/>
        </w:rPr>
        <w:tab/>
        <w:t>Рис.3.8 Д</w:t>
      </w:r>
      <w:r>
        <w:rPr>
          <w:rFonts w:ascii="Times New Roman" w:hAnsi="Times New Roman"/>
          <w:bCs/>
          <w:sz w:val="28"/>
          <w:szCs w:val="28"/>
          <w:lang w:val="uk-UA" w:eastAsia="ru-RU"/>
        </w:rPr>
        <w:t xml:space="preserve">инаміка розподілу юнаків за рівнями здоров’я на початку і </w:t>
      </w:r>
    </w:p>
    <w:p w14:paraId="2B444CCB" w14:textId="77777777" w:rsidR="006E2AA0" w:rsidRDefault="006E2AA0" w:rsidP="006E2AA0">
      <w:pPr>
        <w:tabs>
          <w:tab w:val="left" w:pos="0"/>
        </w:tabs>
        <w:spacing w:after="0" w:line="360" w:lineRule="auto"/>
        <w:jc w:val="both"/>
        <w:rPr>
          <w:rFonts w:ascii="Times New Roman" w:hAnsi="Times New Roman"/>
          <w:bCs/>
          <w:sz w:val="28"/>
          <w:szCs w:val="28"/>
          <w:lang w:val="uk-UA" w:eastAsia="ru-RU"/>
        </w:rPr>
      </w:pPr>
      <w:r>
        <w:rPr>
          <w:rFonts w:ascii="Times New Roman" w:hAnsi="Times New Roman"/>
          <w:bCs/>
          <w:sz w:val="28"/>
          <w:szCs w:val="28"/>
          <w:lang w:val="uk-UA" w:eastAsia="ru-RU"/>
        </w:rPr>
        <w:t xml:space="preserve">                     наприкінці навчального року (%)</w:t>
      </w:r>
    </w:p>
    <w:p w14:paraId="7642DA50" w14:textId="77777777" w:rsidR="006E2AA0" w:rsidRDefault="006E2AA0" w:rsidP="006E2AA0">
      <w:pPr>
        <w:tabs>
          <w:tab w:val="left" w:pos="0"/>
        </w:tabs>
        <w:spacing w:after="0" w:line="360" w:lineRule="auto"/>
        <w:jc w:val="both"/>
        <w:rPr>
          <w:rFonts w:ascii="Times New Roman" w:hAnsi="Times New Roman"/>
          <w:sz w:val="28"/>
          <w:szCs w:val="28"/>
          <w:lang w:val="uk-UA" w:eastAsia="ru-RU"/>
        </w:rPr>
      </w:pPr>
    </w:p>
    <w:p w14:paraId="7DBE35B5" w14:textId="77777777" w:rsidR="006E2AA0" w:rsidRDefault="006E2AA0" w:rsidP="006E2AA0">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Як видно з цього рисунку найбільше змінилася кількість юнаків з 3-им рівнем здоров’я з 19% (початок навчального року) до 42% наприкінці навчального року. </w:t>
      </w:r>
    </w:p>
    <w:p w14:paraId="051F4A55" w14:textId="77777777" w:rsidR="006E2AA0" w:rsidRDefault="006E2AA0" w:rsidP="006E2AA0">
      <w:pPr>
        <w:tabs>
          <w:tab w:val="left" w:pos="0"/>
        </w:tabs>
        <w:spacing w:after="0" w:line="360" w:lineRule="auto"/>
        <w:ind w:firstLine="709"/>
        <w:jc w:val="both"/>
        <w:rPr>
          <w:rFonts w:ascii="Times New Roman" w:hAnsi="Times New Roman"/>
          <w:b/>
          <w:bCs/>
          <w:sz w:val="28"/>
          <w:szCs w:val="28"/>
          <w:lang w:val="uk-UA" w:eastAsia="ru-RU"/>
        </w:rPr>
      </w:pPr>
      <w:r>
        <w:rPr>
          <w:rFonts w:ascii="Times New Roman" w:hAnsi="Times New Roman"/>
          <w:sz w:val="28"/>
          <w:szCs w:val="28"/>
          <w:lang w:val="uk-UA" w:eastAsia="ru-RU"/>
        </w:rPr>
        <w:t>За результатами вихідного тестування 30% юнаків мали 1-ий рівень здоров’я, тоді як заключне тестування показало зменшення кількості юнаків цього рівня, відповідно з 30 до 21%. При цьому слід наголосити, що юнаки, які не спромоглися перейти до вищого рівня здоров’я, все ж покращили показники функціонального стану організму.</w:t>
      </w:r>
    </w:p>
    <w:p w14:paraId="1C734FCF" w14:textId="77777777" w:rsidR="006E2AA0" w:rsidRDefault="006E2AA0" w:rsidP="006E2AA0">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Особливо показовим свідченням позитивної динаміки змін стану здоров’я слід вважати перерозподіл юнаків у 2-му рівні. Так, при вихідному тестуванні кількість юнаків з 2-им рівнем здоров’я складала 42%, тоді як в заключному – зменшилася до 22%.</w:t>
      </w:r>
    </w:p>
    <w:p w14:paraId="0EC98321" w14:textId="77777777" w:rsidR="006E2AA0" w:rsidRDefault="006E2AA0" w:rsidP="006E2AA0">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Важливі зміни результатів зафіксовані при порівнянні вихідного і заключного тестування у 4-му рівні. Кількість юнаків, які увійшли до цієї групи збільшилася з 3% до 9%.</w:t>
      </w:r>
    </w:p>
    <w:p w14:paraId="63B8550A" w14:textId="77777777" w:rsidR="006E2AA0" w:rsidRDefault="006E2AA0" w:rsidP="006E2AA0">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Узагальнюючи отримані результати, маємо підставу констатувати, що абсолютна більшість юнаків стала належати до 3-го рівня (42%), тобто досягла середнього рівня здоров’я, хоча на початку навчального року найбільша кількість юнаків мали 2-й (42%) і 1-ий (30%) рівні здоров’я, тобто належали до низького рівня здоров’я. </w:t>
      </w:r>
    </w:p>
    <w:p w14:paraId="31A3487C" w14:textId="77777777" w:rsidR="006E2AA0" w:rsidRDefault="006E2AA0" w:rsidP="006E2AA0">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Встановлений факт дає підставу зробити висновок про позитивний вплив на юнаків занять баскетболом.</w:t>
      </w:r>
    </w:p>
    <w:p w14:paraId="60208D71" w14:textId="77777777" w:rsidR="006E2AA0" w:rsidRDefault="006E2AA0" w:rsidP="006E2AA0">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Відповідно таблиці 3.6 достовірні зміни відбулися за такими показниками, як  PWC</w:t>
      </w:r>
      <w:r>
        <w:rPr>
          <w:rFonts w:ascii="Times New Roman" w:hAnsi="Times New Roman"/>
          <w:sz w:val="28"/>
          <w:szCs w:val="28"/>
          <w:vertAlign w:val="subscript"/>
          <w:lang w:val="uk-UA" w:eastAsia="ru-RU"/>
        </w:rPr>
        <w:t xml:space="preserve">170  </w:t>
      </w:r>
      <w:r>
        <w:rPr>
          <w:rFonts w:ascii="Times New Roman" w:hAnsi="Times New Roman"/>
          <w:sz w:val="28"/>
          <w:szCs w:val="28"/>
          <w:lang w:val="uk-UA" w:eastAsia="ru-RU"/>
        </w:rPr>
        <w:t>та МСК.</w:t>
      </w:r>
    </w:p>
    <w:p w14:paraId="5BDF246E" w14:textId="77777777" w:rsidR="006E2AA0" w:rsidRDefault="006E2AA0" w:rsidP="006E2AA0">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Аналіз середніх показників абсолютної та відносної фізичної роботоздатності (PWC</w:t>
      </w:r>
      <w:r>
        <w:rPr>
          <w:rFonts w:ascii="Times New Roman" w:hAnsi="Times New Roman"/>
          <w:sz w:val="20"/>
          <w:szCs w:val="20"/>
          <w:lang w:val="uk-UA" w:eastAsia="ru-RU"/>
        </w:rPr>
        <w:t>170</w:t>
      </w:r>
      <w:r>
        <w:rPr>
          <w:rFonts w:ascii="Times New Roman" w:hAnsi="Times New Roman"/>
          <w:sz w:val="28"/>
          <w:szCs w:val="28"/>
          <w:lang w:val="uk-UA" w:eastAsia="ru-RU"/>
        </w:rPr>
        <w:t>) дівчат на початку та наприкінці навчального року показав наступне.</w:t>
      </w:r>
    </w:p>
    <w:p w14:paraId="1A857DE2" w14:textId="77777777" w:rsidR="006E2AA0" w:rsidRDefault="006E2AA0" w:rsidP="006E2AA0">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Так, середнє значення абсолютної фізичної роботоздатності (а PWC</w:t>
      </w:r>
      <w:r>
        <w:rPr>
          <w:rFonts w:ascii="Times New Roman" w:hAnsi="Times New Roman"/>
          <w:sz w:val="20"/>
          <w:szCs w:val="20"/>
          <w:lang w:val="uk-UA" w:eastAsia="ru-RU"/>
        </w:rPr>
        <w:t>170</w:t>
      </w:r>
      <w:r>
        <w:rPr>
          <w:rFonts w:ascii="Times New Roman" w:hAnsi="Times New Roman"/>
          <w:sz w:val="28"/>
          <w:szCs w:val="28"/>
          <w:lang w:val="uk-UA" w:eastAsia="ru-RU"/>
        </w:rPr>
        <w:t xml:space="preserve">) у юнаків на початку навчального року становило 294,61±21,8 кгм/хв, </w:t>
      </w:r>
      <w:r>
        <w:rPr>
          <w:rFonts w:ascii="Times New Roman" w:hAnsi="Times New Roman"/>
          <w:sz w:val="28"/>
          <w:szCs w:val="28"/>
          <w:lang w:val="uk-UA" w:eastAsia="ru-RU"/>
        </w:rPr>
        <w:lastRenderedPageBreak/>
        <w:t>наприкінці навчального року цей показник вірогідно підвищився і становив вже 517,05±13,9 кгм/хв (t=8,60).</w:t>
      </w:r>
    </w:p>
    <w:p w14:paraId="0E3B0C7D" w14:textId="77777777" w:rsidR="006E2AA0" w:rsidRDefault="006E2AA0" w:rsidP="006E2AA0">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Середнє значення відносної фізичної  роботоздатності (вPWC</w:t>
      </w:r>
      <w:r>
        <w:rPr>
          <w:rFonts w:ascii="Times New Roman" w:hAnsi="Times New Roman"/>
          <w:sz w:val="20"/>
          <w:szCs w:val="20"/>
          <w:lang w:val="uk-UA" w:eastAsia="ru-RU"/>
        </w:rPr>
        <w:t>170</w:t>
      </w:r>
      <w:r>
        <w:rPr>
          <w:rFonts w:ascii="Times New Roman" w:hAnsi="Times New Roman"/>
          <w:sz w:val="28"/>
          <w:szCs w:val="28"/>
          <w:lang w:val="uk-UA" w:eastAsia="ru-RU"/>
        </w:rPr>
        <w:t>) стало також вірогідно вищим у юнаків наприкінці року (t = 4,12) і дорівнювало 11,04±0,2 кгм/хв/кг, тоді як на початку воно становило 6,84±0,8 кгм /хв/кг (табл. 3.6).</w:t>
      </w:r>
    </w:p>
    <w:p w14:paraId="0A5AD288" w14:textId="77777777" w:rsidR="006E2AA0" w:rsidRDefault="006E2AA0" w:rsidP="006E2AA0">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Таблиця 3.6</w:t>
      </w:r>
    </w:p>
    <w:p w14:paraId="594B6AF2" w14:textId="77777777" w:rsidR="006E2AA0" w:rsidRDefault="006E2AA0" w:rsidP="006E2AA0">
      <w:pPr>
        <w:spacing w:after="0" w:line="240" w:lineRule="auto"/>
        <w:jc w:val="center"/>
        <w:rPr>
          <w:rFonts w:ascii="Times New Roman" w:hAnsi="Times New Roman"/>
          <w:sz w:val="28"/>
          <w:szCs w:val="28"/>
          <w:lang w:val="uk-UA" w:eastAsia="ru-RU"/>
        </w:rPr>
      </w:pPr>
    </w:p>
    <w:p w14:paraId="3D52A0F4" w14:textId="77777777" w:rsidR="006E2AA0" w:rsidRDefault="006E2AA0" w:rsidP="006E2AA0">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 показники фізичної роботоздатності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та максимального споживання кисню (МСК) юнаків 14-15 років (М±m, t)</w:t>
      </w:r>
    </w:p>
    <w:p w14:paraId="25F57EB8" w14:textId="77777777" w:rsidR="006E2AA0" w:rsidRDefault="006E2AA0" w:rsidP="006E2AA0">
      <w:pPr>
        <w:spacing w:after="0" w:line="240" w:lineRule="auto"/>
        <w:jc w:val="center"/>
        <w:rPr>
          <w:rFonts w:ascii="Times New Roman" w:hAnsi="Times New Roman"/>
          <w:sz w:val="28"/>
          <w:szCs w:val="28"/>
          <w:lang w:val="uk-UA" w:eastAsia="ru-RU"/>
        </w:rPr>
      </w:pPr>
    </w:p>
    <w:tbl>
      <w:tblPr>
        <w:tblW w:w="9747" w:type="dxa"/>
        <w:tblLayout w:type="fixed"/>
        <w:tblLook w:val="01E0" w:firstRow="1" w:lastRow="1" w:firstColumn="1" w:lastColumn="1" w:noHBand="0" w:noVBand="0"/>
      </w:tblPr>
      <w:tblGrid>
        <w:gridCol w:w="828"/>
        <w:gridCol w:w="2680"/>
        <w:gridCol w:w="1772"/>
        <w:gridCol w:w="1919"/>
        <w:gridCol w:w="1701"/>
        <w:gridCol w:w="847"/>
      </w:tblGrid>
      <w:tr w:rsidR="006E2AA0" w14:paraId="63246E00" w14:textId="77777777" w:rsidTr="00E22DE5">
        <w:tc>
          <w:tcPr>
            <w:tcW w:w="827" w:type="dxa"/>
            <w:tcBorders>
              <w:top w:val="single" w:sz="4" w:space="0" w:color="000000"/>
              <w:left w:val="single" w:sz="4" w:space="0" w:color="000000"/>
              <w:bottom w:val="single" w:sz="4" w:space="0" w:color="000000"/>
              <w:right w:val="single" w:sz="4" w:space="0" w:color="000000"/>
            </w:tcBorders>
          </w:tcPr>
          <w:p w14:paraId="560B16A9"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 з/п</w:t>
            </w:r>
          </w:p>
        </w:tc>
        <w:tc>
          <w:tcPr>
            <w:tcW w:w="2680" w:type="dxa"/>
            <w:tcBorders>
              <w:top w:val="single" w:sz="4" w:space="0" w:color="000000"/>
              <w:left w:val="single" w:sz="4" w:space="0" w:color="000000"/>
              <w:bottom w:val="single" w:sz="4" w:space="0" w:color="000000"/>
              <w:right w:val="single" w:sz="4" w:space="0" w:color="000000"/>
            </w:tcBorders>
          </w:tcPr>
          <w:p w14:paraId="0271259E"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Показники</w:t>
            </w:r>
          </w:p>
        </w:tc>
        <w:tc>
          <w:tcPr>
            <w:tcW w:w="1772" w:type="dxa"/>
            <w:tcBorders>
              <w:top w:val="single" w:sz="4" w:space="0" w:color="000000"/>
              <w:left w:val="single" w:sz="4" w:space="0" w:color="000000"/>
              <w:bottom w:val="single" w:sz="4" w:space="0" w:color="000000"/>
              <w:right w:val="single" w:sz="4" w:space="0" w:color="000000"/>
            </w:tcBorders>
          </w:tcPr>
          <w:p w14:paraId="49BCD82B"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Кінець року</w:t>
            </w:r>
          </w:p>
        </w:tc>
        <w:tc>
          <w:tcPr>
            <w:tcW w:w="1919" w:type="dxa"/>
            <w:tcBorders>
              <w:top w:val="single" w:sz="4" w:space="0" w:color="000000"/>
              <w:left w:val="single" w:sz="4" w:space="0" w:color="000000"/>
              <w:bottom w:val="single" w:sz="4" w:space="0" w:color="000000"/>
              <w:right w:val="single" w:sz="4" w:space="0" w:color="000000"/>
            </w:tcBorders>
          </w:tcPr>
          <w:p w14:paraId="6CBDC52F"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Початок року</w:t>
            </w:r>
          </w:p>
        </w:tc>
        <w:tc>
          <w:tcPr>
            <w:tcW w:w="1701" w:type="dxa"/>
            <w:tcBorders>
              <w:top w:val="single" w:sz="4" w:space="0" w:color="000000"/>
              <w:left w:val="single" w:sz="4" w:space="0" w:color="000000"/>
              <w:bottom w:val="single" w:sz="4" w:space="0" w:color="000000"/>
              <w:right w:val="single" w:sz="4" w:space="0" w:color="000000"/>
            </w:tcBorders>
          </w:tcPr>
          <w:p w14:paraId="47428B91"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Вірогідність розрізнень (t)</w:t>
            </w:r>
          </w:p>
        </w:tc>
        <w:tc>
          <w:tcPr>
            <w:tcW w:w="847" w:type="dxa"/>
            <w:tcBorders>
              <w:top w:val="single" w:sz="4" w:space="0" w:color="000000"/>
              <w:left w:val="single" w:sz="4" w:space="0" w:color="000000"/>
              <w:bottom w:val="single" w:sz="4" w:space="0" w:color="000000"/>
              <w:right w:val="single" w:sz="4" w:space="0" w:color="000000"/>
            </w:tcBorders>
          </w:tcPr>
          <w:p w14:paraId="5EF11E4E"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rsidR="006E2AA0" w14:paraId="3D52E0FE" w14:textId="77777777" w:rsidTr="00E22DE5">
        <w:tc>
          <w:tcPr>
            <w:tcW w:w="827" w:type="dxa"/>
            <w:tcBorders>
              <w:top w:val="single" w:sz="4" w:space="0" w:color="000000"/>
              <w:left w:val="single" w:sz="4" w:space="0" w:color="000000"/>
              <w:bottom w:val="single" w:sz="4" w:space="0" w:color="000000"/>
              <w:right w:val="single" w:sz="4" w:space="0" w:color="000000"/>
            </w:tcBorders>
          </w:tcPr>
          <w:p w14:paraId="079CE3C6"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2680" w:type="dxa"/>
            <w:tcBorders>
              <w:top w:val="single" w:sz="4" w:space="0" w:color="000000"/>
              <w:left w:val="single" w:sz="4" w:space="0" w:color="000000"/>
              <w:bottom w:val="single" w:sz="4" w:space="0" w:color="000000"/>
              <w:right w:val="single" w:sz="4" w:space="0" w:color="000000"/>
            </w:tcBorders>
          </w:tcPr>
          <w:p w14:paraId="28DADA61" w14:textId="77777777" w:rsidR="006E2AA0" w:rsidRDefault="006E2AA0" w:rsidP="00E22DE5">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Абсолютна фізична роботоздатність (аPWC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кгм/хв</w:t>
            </w:r>
          </w:p>
        </w:tc>
        <w:tc>
          <w:tcPr>
            <w:tcW w:w="1772" w:type="dxa"/>
            <w:tcBorders>
              <w:top w:val="single" w:sz="4" w:space="0" w:color="000000"/>
              <w:left w:val="single" w:sz="4" w:space="0" w:color="000000"/>
              <w:bottom w:val="single" w:sz="4" w:space="0" w:color="000000"/>
              <w:right w:val="single" w:sz="4" w:space="0" w:color="000000"/>
            </w:tcBorders>
          </w:tcPr>
          <w:p w14:paraId="6EF87E99"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517,05±13,9*</w:t>
            </w:r>
          </w:p>
        </w:tc>
        <w:tc>
          <w:tcPr>
            <w:tcW w:w="1919" w:type="dxa"/>
            <w:tcBorders>
              <w:top w:val="single" w:sz="4" w:space="0" w:color="000000"/>
              <w:left w:val="single" w:sz="4" w:space="0" w:color="000000"/>
              <w:bottom w:val="single" w:sz="4" w:space="0" w:color="000000"/>
              <w:right w:val="single" w:sz="4" w:space="0" w:color="000000"/>
            </w:tcBorders>
          </w:tcPr>
          <w:p w14:paraId="4E1D98BC"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294,61±21,8</w:t>
            </w:r>
          </w:p>
        </w:tc>
        <w:tc>
          <w:tcPr>
            <w:tcW w:w="1701" w:type="dxa"/>
            <w:tcBorders>
              <w:top w:val="single" w:sz="4" w:space="0" w:color="000000"/>
              <w:left w:val="single" w:sz="4" w:space="0" w:color="000000"/>
              <w:bottom w:val="single" w:sz="4" w:space="0" w:color="000000"/>
              <w:right w:val="single" w:sz="4" w:space="0" w:color="000000"/>
            </w:tcBorders>
          </w:tcPr>
          <w:p w14:paraId="60794687"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8,60</w:t>
            </w:r>
          </w:p>
          <w:p w14:paraId="279387E7" w14:textId="77777777" w:rsidR="006E2AA0" w:rsidRDefault="006E2AA0" w:rsidP="00E22DE5">
            <w:pPr>
              <w:widowControl w:val="0"/>
              <w:spacing w:after="0" w:line="360" w:lineRule="auto"/>
              <w:jc w:val="center"/>
              <w:rPr>
                <w:rFonts w:ascii="Times New Roman" w:hAnsi="Times New Roman"/>
                <w:sz w:val="28"/>
                <w:szCs w:val="28"/>
                <w:lang w:val="uk-UA" w:eastAsia="ru-RU"/>
              </w:rPr>
            </w:pPr>
          </w:p>
        </w:tc>
        <w:tc>
          <w:tcPr>
            <w:tcW w:w="847" w:type="dxa"/>
            <w:tcBorders>
              <w:top w:val="single" w:sz="4" w:space="0" w:color="000000"/>
              <w:left w:val="single" w:sz="4" w:space="0" w:color="000000"/>
              <w:bottom w:val="single" w:sz="4" w:space="0" w:color="000000"/>
              <w:right w:val="single" w:sz="4" w:space="0" w:color="000000"/>
            </w:tcBorders>
          </w:tcPr>
          <w:p w14:paraId="61D1811B"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43,02</w:t>
            </w:r>
          </w:p>
        </w:tc>
      </w:tr>
      <w:tr w:rsidR="006E2AA0" w14:paraId="1884F932" w14:textId="77777777" w:rsidTr="00E22DE5">
        <w:tc>
          <w:tcPr>
            <w:tcW w:w="827" w:type="dxa"/>
            <w:tcBorders>
              <w:top w:val="single" w:sz="4" w:space="0" w:color="000000"/>
              <w:left w:val="single" w:sz="4" w:space="0" w:color="000000"/>
              <w:bottom w:val="single" w:sz="4" w:space="0" w:color="000000"/>
              <w:right w:val="single" w:sz="4" w:space="0" w:color="000000"/>
            </w:tcBorders>
          </w:tcPr>
          <w:p w14:paraId="2F8E579A"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2680" w:type="dxa"/>
            <w:tcBorders>
              <w:top w:val="single" w:sz="4" w:space="0" w:color="000000"/>
              <w:left w:val="single" w:sz="4" w:space="0" w:color="000000"/>
              <w:bottom w:val="single" w:sz="4" w:space="0" w:color="000000"/>
              <w:right w:val="single" w:sz="4" w:space="0" w:color="000000"/>
            </w:tcBorders>
          </w:tcPr>
          <w:p w14:paraId="02C374EF" w14:textId="77777777" w:rsidR="006E2AA0" w:rsidRDefault="006E2AA0" w:rsidP="00E22DE5">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Відносна фізична роботоздатність (вPWC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кгм/хв/кг</w:t>
            </w:r>
          </w:p>
        </w:tc>
        <w:tc>
          <w:tcPr>
            <w:tcW w:w="1772" w:type="dxa"/>
            <w:tcBorders>
              <w:top w:val="single" w:sz="4" w:space="0" w:color="000000"/>
              <w:left w:val="single" w:sz="4" w:space="0" w:color="000000"/>
              <w:bottom w:val="single" w:sz="4" w:space="0" w:color="000000"/>
              <w:right w:val="single" w:sz="4" w:space="0" w:color="000000"/>
            </w:tcBorders>
          </w:tcPr>
          <w:p w14:paraId="1F699AF7"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11,04±0,2*</w:t>
            </w:r>
          </w:p>
        </w:tc>
        <w:tc>
          <w:tcPr>
            <w:tcW w:w="1919" w:type="dxa"/>
            <w:tcBorders>
              <w:top w:val="single" w:sz="4" w:space="0" w:color="000000"/>
              <w:left w:val="single" w:sz="4" w:space="0" w:color="000000"/>
              <w:bottom w:val="single" w:sz="4" w:space="0" w:color="000000"/>
              <w:right w:val="single" w:sz="4" w:space="0" w:color="000000"/>
            </w:tcBorders>
          </w:tcPr>
          <w:p w14:paraId="316ABAAB"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6,84±0,8</w:t>
            </w:r>
          </w:p>
        </w:tc>
        <w:tc>
          <w:tcPr>
            <w:tcW w:w="1701" w:type="dxa"/>
            <w:tcBorders>
              <w:top w:val="single" w:sz="4" w:space="0" w:color="000000"/>
              <w:left w:val="single" w:sz="4" w:space="0" w:color="000000"/>
              <w:bottom w:val="single" w:sz="4" w:space="0" w:color="000000"/>
              <w:right w:val="single" w:sz="4" w:space="0" w:color="000000"/>
            </w:tcBorders>
          </w:tcPr>
          <w:p w14:paraId="668800CB"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4,12</w:t>
            </w:r>
          </w:p>
          <w:p w14:paraId="0A936150" w14:textId="77777777" w:rsidR="006E2AA0" w:rsidRDefault="006E2AA0" w:rsidP="00E22DE5">
            <w:pPr>
              <w:widowControl w:val="0"/>
              <w:spacing w:after="0" w:line="360" w:lineRule="auto"/>
              <w:jc w:val="center"/>
              <w:rPr>
                <w:rFonts w:ascii="Times New Roman" w:hAnsi="Times New Roman"/>
                <w:sz w:val="28"/>
                <w:szCs w:val="28"/>
                <w:lang w:val="uk-UA" w:eastAsia="ru-RU"/>
              </w:rPr>
            </w:pPr>
          </w:p>
        </w:tc>
        <w:tc>
          <w:tcPr>
            <w:tcW w:w="847" w:type="dxa"/>
            <w:tcBorders>
              <w:top w:val="single" w:sz="4" w:space="0" w:color="000000"/>
              <w:left w:val="single" w:sz="4" w:space="0" w:color="000000"/>
              <w:bottom w:val="single" w:sz="4" w:space="0" w:color="000000"/>
              <w:right w:val="single" w:sz="4" w:space="0" w:color="000000"/>
            </w:tcBorders>
          </w:tcPr>
          <w:p w14:paraId="5308ED50"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38,4</w:t>
            </w:r>
          </w:p>
        </w:tc>
      </w:tr>
      <w:tr w:rsidR="006E2AA0" w14:paraId="0DEE8F4A" w14:textId="77777777" w:rsidTr="00E22DE5">
        <w:tc>
          <w:tcPr>
            <w:tcW w:w="827" w:type="dxa"/>
            <w:tcBorders>
              <w:top w:val="single" w:sz="4" w:space="0" w:color="000000"/>
              <w:left w:val="single" w:sz="4" w:space="0" w:color="000000"/>
              <w:bottom w:val="single" w:sz="4" w:space="0" w:color="000000"/>
              <w:right w:val="single" w:sz="4" w:space="0" w:color="000000"/>
            </w:tcBorders>
          </w:tcPr>
          <w:p w14:paraId="4058B28E"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2680" w:type="dxa"/>
            <w:tcBorders>
              <w:top w:val="single" w:sz="4" w:space="0" w:color="000000"/>
              <w:left w:val="single" w:sz="4" w:space="0" w:color="000000"/>
              <w:bottom w:val="single" w:sz="4" w:space="0" w:color="000000"/>
              <w:right w:val="single" w:sz="4" w:space="0" w:color="000000"/>
            </w:tcBorders>
          </w:tcPr>
          <w:p w14:paraId="25C6BEB0" w14:textId="77777777" w:rsidR="006E2AA0" w:rsidRDefault="006E2AA0" w:rsidP="00E22DE5">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Абсолютне максимальне споживання кисню (аМСК), мл/хв</w:t>
            </w:r>
          </w:p>
        </w:tc>
        <w:tc>
          <w:tcPr>
            <w:tcW w:w="1772" w:type="dxa"/>
            <w:tcBorders>
              <w:top w:val="single" w:sz="4" w:space="0" w:color="000000"/>
              <w:left w:val="single" w:sz="4" w:space="0" w:color="000000"/>
              <w:bottom w:val="single" w:sz="4" w:space="0" w:color="000000"/>
              <w:right w:val="single" w:sz="4" w:space="0" w:color="000000"/>
            </w:tcBorders>
          </w:tcPr>
          <w:p w14:paraId="548E3C41"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2118,9±23,7*</w:t>
            </w:r>
          </w:p>
        </w:tc>
        <w:tc>
          <w:tcPr>
            <w:tcW w:w="1919" w:type="dxa"/>
            <w:tcBorders>
              <w:top w:val="single" w:sz="4" w:space="0" w:color="000000"/>
              <w:left w:val="single" w:sz="4" w:space="0" w:color="000000"/>
              <w:bottom w:val="single" w:sz="4" w:space="0" w:color="000000"/>
              <w:right w:val="single" w:sz="4" w:space="0" w:color="000000"/>
            </w:tcBorders>
          </w:tcPr>
          <w:p w14:paraId="6FAA6D0A"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1740,8±37,2</w:t>
            </w:r>
          </w:p>
        </w:tc>
        <w:tc>
          <w:tcPr>
            <w:tcW w:w="1701" w:type="dxa"/>
            <w:tcBorders>
              <w:top w:val="single" w:sz="4" w:space="0" w:color="000000"/>
              <w:left w:val="single" w:sz="4" w:space="0" w:color="000000"/>
              <w:bottom w:val="single" w:sz="4" w:space="0" w:color="000000"/>
              <w:right w:val="single" w:sz="4" w:space="0" w:color="000000"/>
            </w:tcBorders>
          </w:tcPr>
          <w:p w14:paraId="78261A41"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8,57</w:t>
            </w:r>
          </w:p>
          <w:p w14:paraId="68CA391B" w14:textId="77777777" w:rsidR="006E2AA0" w:rsidRDefault="006E2AA0" w:rsidP="00E22DE5">
            <w:pPr>
              <w:widowControl w:val="0"/>
              <w:spacing w:after="0" w:line="360" w:lineRule="auto"/>
              <w:jc w:val="center"/>
              <w:rPr>
                <w:rFonts w:ascii="Times New Roman" w:hAnsi="Times New Roman"/>
                <w:sz w:val="28"/>
                <w:szCs w:val="28"/>
                <w:lang w:val="uk-UA" w:eastAsia="ru-RU"/>
              </w:rPr>
            </w:pPr>
          </w:p>
        </w:tc>
        <w:tc>
          <w:tcPr>
            <w:tcW w:w="847" w:type="dxa"/>
            <w:tcBorders>
              <w:top w:val="single" w:sz="4" w:space="0" w:color="000000"/>
              <w:left w:val="single" w:sz="4" w:space="0" w:color="000000"/>
              <w:bottom w:val="single" w:sz="4" w:space="0" w:color="000000"/>
              <w:right w:val="single" w:sz="4" w:space="0" w:color="000000"/>
            </w:tcBorders>
          </w:tcPr>
          <w:p w14:paraId="30FDA6A3"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17,81</w:t>
            </w:r>
          </w:p>
        </w:tc>
      </w:tr>
      <w:tr w:rsidR="006E2AA0" w14:paraId="1D0D9DB0" w14:textId="77777777" w:rsidTr="00E22DE5">
        <w:tc>
          <w:tcPr>
            <w:tcW w:w="827" w:type="dxa"/>
            <w:tcBorders>
              <w:top w:val="single" w:sz="4" w:space="0" w:color="000000"/>
              <w:left w:val="single" w:sz="4" w:space="0" w:color="000000"/>
              <w:bottom w:val="single" w:sz="4" w:space="0" w:color="000000"/>
              <w:right w:val="single" w:sz="4" w:space="0" w:color="000000"/>
            </w:tcBorders>
          </w:tcPr>
          <w:p w14:paraId="13FBB5B8"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2680" w:type="dxa"/>
            <w:tcBorders>
              <w:top w:val="single" w:sz="4" w:space="0" w:color="000000"/>
              <w:left w:val="single" w:sz="4" w:space="0" w:color="000000"/>
              <w:bottom w:val="single" w:sz="4" w:space="0" w:color="000000"/>
              <w:right w:val="single" w:sz="4" w:space="0" w:color="000000"/>
            </w:tcBorders>
          </w:tcPr>
          <w:p w14:paraId="3A771149" w14:textId="77777777" w:rsidR="006E2AA0" w:rsidRDefault="006E2AA0" w:rsidP="00E22DE5">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Відносне максимальне споживання кисню (вМСК), мл/хв/кг</w:t>
            </w:r>
          </w:p>
        </w:tc>
        <w:tc>
          <w:tcPr>
            <w:tcW w:w="1772" w:type="dxa"/>
            <w:tcBorders>
              <w:top w:val="single" w:sz="4" w:space="0" w:color="000000"/>
              <w:left w:val="single" w:sz="4" w:space="0" w:color="000000"/>
              <w:bottom w:val="single" w:sz="4" w:space="0" w:color="000000"/>
              <w:right w:val="single" w:sz="4" w:space="0" w:color="000000"/>
            </w:tcBorders>
          </w:tcPr>
          <w:p w14:paraId="04DEF544"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45,2±1,3*</w:t>
            </w:r>
          </w:p>
        </w:tc>
        <w:tc>
          <w:tcPr>
            <w:tcW w:w="1919" w:type="dxa"/>
            <w:tcBorders>
              <w:top w:val="single" w:sz="4" w:space="0" w:color="000000"/>
              <w:left w:val="single" w:sz="4" w:space="0" w:color="000000"/>
              <w:bottom w:val="single" w:sz="4" w:space="0" w:color="000000"/>
              <w:right w:val="single" w:sz="4" w:space="0" w:color="000000"/>
            </w:tcBorders>
          </w:tcPr>
          <w:p w14:paraId="7873D9B6"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40,4±1,3</w:t>
            </w:r>
          </w:p>
        </w:tc>
        <w:tc>
          <w:tcPr>
            <w:tcW w:w="1701" w:type="dxa"/>
            <w:tcBorders>
              <w:top w:val="single" w:sz="4" w:space="0" w:color="000000"/>
              <w:left w:val="single" w:sz="4" w:space="0" w:color="000000"/>
              <w:bottom w:val="single" w:sz="4" w:space="0" w:color="000000"/>
              <w:right w:val="single" w:sz="4" w:space="0" w:color="000000"/>
            </w:tcBorders>
          </w:tcPr>
          <w:p w14:paraId="0F741B2C"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2,61</w:t>
            </w:r>
          </w:p>
          <w:p w14:paraId="74432ACB" w14:textId="77777777" w:rsidR="006E2AA0" w:rsidRDefault="006E2AA0" w:rsidP="00E22DE5">
            <w:pPr>
              <w:widowControl w:val="0"/>
              <w:spacing w:after="0" w:line="360" w:lineRule="auto"/>
              <w:jc w:val="center"/>
              <w:rPr>
                <w:rFonts w:ascii="Times New Roman" w:hAnsi="Times New Roman"/>
                <w:sz w:val="28"/>
                <w:szCs w:val="28"/>
                <w:lang w:val="uk-UA" w:eastAsia="ru-RU"/>
              </w:rPr>
            </w:pPr>
          </w:p>
        </w:tc>
        <w:tc>
          <w:tcPr>
            <w:tcW w:w="847" w:type="dxa"/>
            <w:tcBorders>
              <w:top w:val="single" w:sz="4" w:space="0" w:color="000000"/>
              <w:left w:val="single" w:sz="4" w:space="0" w:color="000000"/>
              <w:bottom w:val="single" w:sz="4" w:space="0" w:color="000000"/>
              <w:right w:val="single" w:sz="4" w:space="0" w:color="000000"/>
            </w:tcBorders>
          </w:tcPr>
          <w:p w14:paraId="4FCD9658" w14:textId="77777777" w:rsidR="006E2AA0" w:rsidRDefault="006E2AA0" w:rsidP="00E22DE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10,62</w:t>
            </w:r>
          </w:p>
        </w:tc>
      </w:tr>
    </w:tbl>
    <w:p w14:paraId="2E673C1C" w14:textId="77777777" w:rsidR="006E2AA0" w:rsidRDefault="006E2AA0" w:rsidP="006E2AA0">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Примітка: */ статистично вірогідні розрізнення</w:t>
      </w:r>
    </w:p>
    <w:p w14:paraId="4979C979" w14:textId="77777777" w:rsidR="006E2AA0" w:rsidRDefault="006E2AA0" w:rsidP="006E2AA0">
      <w:pPr>
        <w:spacing w:after="0" w:line="360" w:lineRule="auto"/>
        <w:ind w:firstLine="708"/>
        <w:jc w:val="both"/>
        <w:rPr>
          <w:rFonts w:ascii="Times New Roman" w:hAnsi="Times New Roman"/>
          <w:sz w:val="28"/>
          <w:szCs w:val="28"/>
          <w:lang w:val="uk-UA" w:eastAsia="ru-RU"/>
        </w:rPr>
      </w:pPr>
    </w:p>
    <w:p w14:paraId="603315D9" w14:textId="77777777" w:rsidR="006E2AA0" w:rsidRDefault="006E2AA0" w:rsidP="006E2AA0">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Середні показники абсолютного (аМСК) та відносного споживання кисню (вМСК) також вірогідно покращилися в юнаків наприкінці року, в порівнянні з показниками на початку року (див. табл. 3.6).</w:t>
      </w:r>
    </w:p>
    <w:p w14:paraId="22DA1F71" w14:textId="77777777" w:rsidR="006E2AA0" w:rsidRDefault="006E2AA0" w:rsidP="006E2AA0">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Так, абсолютне споживання кисню в дівчат на початку року становило – 1740,8 ± 37,2 мл/хв.,  відносне споживання – 40,4 ± 1,3 мл/хв/кг, наприкінці достовірно значення зросло (t=8,57) до 2118,9±23,7 мл/хв (абсолютний показник споживання кисню),  а відносний показник до 45,2±1,3 мл/хв/кг (t=2,61).</w:t>
      </w:r>
    </w:p>
    <w:p w14:paraId="24F50453" w14:textId="77777777" w:rsidR="006E2AA0" w:rsidRDefault="006E2AA0" w:rsidP="006E2AA0">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Відносний приріст юнаків за всіма показниками фізичної роботоздатності перевищив 10%.</w:t>
      </w:r>
    </w:p>
    <w:p w14:paraId="66B3A88F" w14:textId="77777777" w:rsidR="006E2AA0" w:rsidRDefault="006E2AA0" w:rsidP="006E2AA0">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За показником аPWC</w:t>
      </w:r>
      <w:r>
        <w:rPr>
          <w:rFonts w:ascii="Times New Roman" w:hAnsi="Times New Roman"/>
          <w:sz w:val="28"/>
          <w:szCs w:val="28"/>
          <w:vertAlign w:val="subscript"/>
          <w:lang w:val="uk-UA" w:eastAsia="ru-RU"/>
        </w:rPr>
        <w:t xml:space="preserve">170 </w:t>
      </w:r>
      <w:r>
        <w:rPr>
          <w:rFonts w:ascii="Times New Roman" w:hAnsi="Times New Roman"/>
          <w:sz w:val="28"/>
          <w:szCs w:val="28"/>
          <w:lang w:val="uk-UA" w:eastAsia="ru-RU"/>
        </w:rPr>
        <w:t>приріст склав 43,02%, показник вPWC</w:t>
      </w:r>
      <w:r>
        <w:rPr>
          <w:rFonts w:ascii="Times New Roman" w:hAnsi="Times New Roman"/>
          <w:sz w:val="28"/>
          <w:szCs w:val="28"/>
          <w:vertAlign w:val="subscript"/>
          <w:lang w:val="uk-UA" w:eastAsia="ru-RU"/>
        </w:rPr>
        <w:t xml:space="preserve">170 </w:t>
      </w:r>
      <w:r>
        <w:rPr>
          <w:rFonts w:ascii="Times New Roman" w:hAnsi="Times New Roman"/>
          <w:sz w:val="28"/>
          <w:szCs w:val="28"/>
          <w:lang w:val="uk-UA" w:eastAsia="ru-RU"/>
        </w:rPr>
        <w:t xml:space="preserve">збільшився на 38,4%. </w:t>
      </w:r>
    </w:p>
    <w:p w14:paraId="15566FEF" w14:textId="77777777" w:rsidR="006E2AA0" w:rsidRDefault="006E2AA0" w:rsidP="006E2AA0">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Значення абсолютного максимального споживання кисню збільшилося на 17,81%, а відносного максимального споживання кисню – на 10,62%. </w:t>
      </w:r>
    </w:p>
    <w:p w14:paraId="3010F293" w14:textId="77777777" w:rsidR="006E2AA0" w:rsidRDefault="006E2AA0" w:rsidP="006E2AA0">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Оцінка за тестами спеціальної фізичної підготовленості також є одним із показників функціональної підготовленості організму. </w:t>
      </w:r>
    </w:p>
    <w:p w14:paraId="1536C793" w14:textId="77777777" w:rsidR="006E2AA0" w:rsidRDefault="006E2AA0" w:rsidP="006E2AA0">
      <w:pPr>
        <w:spacing w:after="0" w:line="360" w:lineRule="auto"/>
        <w:ind w:firstLine="720"/>
        <w:jc w:val="both"/>
        <w:rPr>
          <w:rFonts w:ascii="Times New Roman" w:hAnsi="Times New Roman"/>
          <w:sz w:val="28"/>
          <w:szCs w:val="28"/>
          <w:lang w:val="uk-UA" w:eastAsia="uk-UA"/>
        </w:rPr>
      </w:pPr>
      <w:r>
        <w:rPr>
          <w:rFonts w:ascii="Times New Roman" w:hAnsi="Times New Roman"/>
          <w:sz w:val="28"/>
          <w:szCs w:val="28"/>
          <w:lang w:val="uk-UA" w:eastAsia="ru-RU"/>
        </w:rPr>
        <w:t>За всіма тестами також виявлено достовірні зміні наприкінці навчального року (таблиця 3.7, рисунок 3.9).</w:t>
      </w:r>
    </w:p>
    <w:p w14:paraId="71930188" w14:textId="77777777" w:rsidR="006E2AA0" w:rsidRDefault="006E2AA0" w:rsidP="006E2AA0">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Так, відповідно даних таблиці 3.7, у веденні м’яча на початку навчального року середні результати відповідали значенню 24,2</w:t>
      </w:r>
      <w:r>
        <w:rPr>
          <w:rFonts w:ascii="Times New Roman" w:hAnsi="Times New Roman"/>
          <w:sz w:val="28"/>
          <w:szCs w:val="28"/>
          <w:u w:val="single"/>
          <w:lang w:val="uk-UA" w:eastAsia="ru-RU"/>
        </w:rPr>
        <w:t>+</w:t>
      </w:r>
      <w:r>
        <w:rPr>
          <w:rFonts w:ascii="Times New Roman" w:hAnsi="Times New Roman"/>
          <w:sz w:val="28"/>
          <w:szCs w:val="28"/>
          <w:lang w:val="uk-UA" w:eastAsia="ru-RU"/>
        </w:rPr>
        <w:t xml:space="preserve">0,61с, наприкінці – </w:t>
      </w:r>
      <w:r>
        <w:rPr>
          <w:rFonts w:ascii="Times New Roman" w:hAnsi="Times New Roman"/>
          <w:sz w:val="28"/>
          <w:szCs w:val="28"/>
          <w:lang w:val="uk-UA" w:eastAsia="uk-UA"/>
        </w:rPr>
        <w:t>15,9</w:t>
      </w:r>
      <w:r>
        <w:rPr>
          <w:rFonts w:ascii="Times New Roman" w:hAnsi="Times New Roman"/>
          <w:sz w:val="28"/>
          <w:szCs w:val="28"/>
          <w:u w:val="single"/>
          <w:lang w:val="uk-UA" w:eastAsia="uk-UA"/>
        </w:rPr>
        <w:t>+</w:t>
      </w:r>
      <w:r>
        <w:rPr>
          <w:rFonts w:ascii="Times New Roman" w:hAnsi="Times New Roman"/>
          <w:sz w:val="28"/>
          <w:szCs w:val="28"/>
          <w:lang w:val="uk-UA" w:eastAsia="uk-UA"/>
        </w:rPr>
        <w:t>0,24</w:t>
      </w:r>
      <w:r>
        <w:rPr>
          <w:rFonts w:ascii="Times New Roman" w:hAnsi="Times New Roman"/>
          <w:sz w:val="28"/>
          <w:szCs w:val="28"/>
          <w:lang w:val="uk-UA" w:eastAsia="ru-RU"/>
        </w:rPr>
        <w:t xml:space="preserve">с (t = </w:t>
      </w:r>
      <w:r>
        <w:rPr>
          <w:rFonts w:ascii="Times New Roman" w:hAnsi="Times New Roman"/>
          <w:sz w:val="28"/>
          <w:szCs w:val="28"/>
          <w:lang w:val="uk-UA" w:eastAsia="uk-UA"/>
        </w:rPr>
        <w:t>12,66</w:t>
      </w:r>
      <w:r>
        <w:rPr>
          <w:rFonts w:ascii="Times New Roman" w:hAnsi="Times New Roman"/>
          <w:sz w:val="28"/>
          <w:szCs w:val="28"/>
          <w:lang w:val="uk-UA" w:eastAsia="ru-RU"/>
        </w:rPr>
        <w:t>).</w:t>
      </w:r>
    </w:p>
    <w:p w14:paraId="2FAEA1EA" w14:textId="77777777" w:rsidR="006E2AA0" w:rsidRDefault="006E2AA0" w:rsidP="006E2AA0">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Середній результат в кидках м’яча після ведення</w:t>
      </w:r>
      <w:r>
        <w:rPr>
          <w:rFonts w:ascii="Times New Roman" w:hAnsi="Times New Roman"/>
          <w:spacing w:val="-6"/>
          <w:sz w:val="28"/>
          <w:szCs w:val="28"/>
          <w:lang w:val="uk-UA" w:eastAsia="uk-UA"/>
        </w:rPr>
        <w:t xml:space="preserve"> на початку навчального року </w:t>
      </w:r>
      <w:r>
        <w:rPr>
          <w:rFonts w:ascii="Times New Roman" w:hAnsi="Times New Roman"/>
          <w:sz w:val="28"/>
          <w:szCs w:val="28"/>
          <w:lang w:val="uk-UA" w:eastAsia="ru-RU"/>
        </w:rPr>
        <w:t xml:space="preserve"> становив – 5,4</w:t>
      </w:r>
      <w:r>
        <w:rPr>
          <w:rFonts w:ascii="Times New Roman" w:hAnsi="Times New Roman"/>
          <w:sz w:val="28"/>
          <w:szCs w:val="28"/>
          <w:u w:val="single"/>
          <w:lang w:val="uk-UA" w:eastAsia="uk-UA"/>
        </w:rPr>
        <w:t>+</w:t>
      </w:r>
      <w:r>
        <w:rPr>
          <w:rFonts w:ascii="Times New Roman" w:hAnsi="Times New Roman"/>
          <w:sz w:val="28"/>
          <w:szCs w:val="28"/>
          <w:lang w:val="uk-UA" w:eastAsia="ru-RU"/>
        </w:rPr>
        <w:t xml:space="preserve">0,31влучень,  наприкінці покращився і вже складав – </w:t>
      </w:r>
      <w:r>
        <w:rPr>
          <w:rFonts w:ascii="Times New Roman" w:hAnsi="Times New Roman"/>
          <w:sz w:val="28"/>
          <w:szCs w:val="28"/>
          <w:lang w:val="uk-UA" w:eastAsia="uk-UA"/>
        </w:rPr>
        <w:t>9,04</w:t>
      </w:r>
      <w:r>
        <w:rPr>
          <w:rFonts w:ascii="Times New Roman" w:hAnsi="Times New Roman"/>
          <w:sz w:val="28"/>
          <w:szCs w:val="28"/>
          <w:u w:val="single"/>
          <w:lang w:val="uk-UA" w:eastAsia="uk-UA"/>
        </w:rPr>
        <w:t>+</w:t>
      </w:r>
      <w:r>
        <w:rPr>
          <w:rFonts w:ascii="Times New Roman" w:hAnsi="Times New Roman"/>
          <w:sz w:val="28"/>
          <w:szCs w:val="28"/>
          <w:lang w:val="uk-UA" w:eastAsia="uk-UA"/>
        </w:rPr>
        <w:t>0,16 влучень</w:t>
      </w:r>
      <w:r>
        <w:rPr>
          <w:rFonts w:ascii="Times New Roman" w:hAnsi="Times New Roman"/>
          <w:sz w:val="28"/>
          <w:szCs w:val="28"/>
          <w:lang w:val="uk-UA" w:eastAsia="ru-RU"/>
        </w:rPr>
        <w:t xml:space="preserve"> (t = 10,43).</w:t>
      </w:r>
    </w:p>
    <w:p w14:paraId="598649E0" w14:textId="77777777" w:rsidR="006E2AA0" w:rsidRDefault="006E2AA0" w:rsidP="006E2AA0">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Показник у тесті «Кидки м’яча після подвійного кроку» на початку навчального року дорівнював – 4,34</w:t>
      </w:r>
      <w:r>
        <w:rPr>
          <w:rFonts w:ascii="Symbol" w:eastAsia="Symbol" w:hAnsi="Symbol" w:cs="Symbol"/>
          <w:sz w:val="28"/>
          <w:szCs w:val="28"/>
          <w:lang w:val="uk-UA" w:eastAsia="ru-RU"/>
        </w:rPr>
        <w:sym w:font="Symbol" w:char="F0B1"/>
      </w:r>
      <w:r>
        <w:rPr>
          <w:rFonts w:ascii="Times New Roman" w:hAnsi="Times New Roman"/>
          <w:sz w:val="28"/>
          <w:szCs w:val="28"/>
          <w:lang w:val="uk-UA" w:eastAsia="ru-RU"/>
        </w:rPr>
        <w:t xml:space="preserve">0,82 влучень, наприкінці хлопчики вже влучали в ціль вже </w:t>
      </w:r>
      <w:r>
        <w:rPr>
          <w:rFonts w:ascii="Times New Roman" w:hAnsi="Times New Roman"/>
          <w:spacing w:val="-6"/>
          <w:sz w:val="28"/>
          <w:szCs w:val="28"/>
          <w:lang w:val="uk-UA" w:eastAsia="uk-UA"/>
        </w:rPr>
        <w:t>8,85</w:t>
      </w:r>
      <w:r>
        <w:rPr>
          <w:rFonts w:ascii="Times New Roman" w:hAnsi="Times New Roman"/>
          <w:sz w:val="28"/>
          <w:szCs w:val="28"/>
          <w:u w:val="single"/>
          <w:lang w:val="uk-UA" w:eastAsia="uk-UA"/>
        </w:rPr>
        <w:t>+</w:t>
      </w:r>
      <w:r>
        <w:rPr>
          <w:rFonts w:ascii="Times New Roman" w:hAnsi="Times New Roman"/>
          <w:sz w:val="28"/>
          <w:szCs w:val="28"/>
          <w:lang w:val="uk-UA" w:eastAsia="uk-UA"/>
        </w:rPr>
        <w:t>0,14 влучень</w:t>
      </w:r>
      <w:r>
        <w:rPr>
          <w:rFonts w:ascii="Times New Roman" w:hAnsi="Times New Roman"/>
          <w:sz w:val="28"/>
          <w:szCs w:val="28"/>
          <w:lang w:val="uk-UA" w:eastAsia="ru-RU"/>
        </w:rPr>
        <w:t>. За цим тестом також встановлено достовірні зміни показників (t = 5,42).</w:t>
      </w:r>
    </w:p>
    <w:p w14:paraId="66442AEB" w14:textId="77777777" w:rsidR="007D49C9" w:rsidRDefault="007D49C9" w:rsidP="006E2AA0">
      <w:pPr>
        <w:spacing w:after="0" w:line="360" w:lineRule="auto"/>
        <w:ind w:firstLine="720"/>
        <w:jc w:val="both"/>
        <w:rPr>
          <w:rFonts w:ascii="Times New Roman" w:hAnsi="Times New Roman"/>
          <w:spacing w:val="-6"/>
          <w:sz w:val="28"/>
          <w:szCs w:val="28"/>
          <w:lang w:val="uk-UA" w:eastAsia="uk-UA"/>
        </w:rPr>
      </w:pPr>
    </w:p>
    <w:p w14:paraId="158EEE26" w14:textId="77777777" w:rsidR="007D49C9" w:rsidRDefault="007D49C9" w:rsidP="006E2AA0">
      <w:pPr>
        <w:spacing w:after="0" w:line="360" w:lineRule="auto"/>
        <w:ind w:firstLine="720"/>
        <w:jc w:val="both"/>
        <w:rPr>
          <w:rFonts w:ascii="Times New Roman" w:hAnsi="Times New Roman"/>
          <w:spacing w:val="-6"/>
          <w:sz w:val="28"/>
          <w:szCs w:val="28"/>
          <w:lang w:val="uk-UA" w:eastAsia="uk-UA"/>
        </w:rPr>
      </w:pPr>
    </w:p>
    <w:p w14:paraId="3450C130" w14:textId="77777777" w:rsidR="007D49C9" w:rsidRDefault="007D49C9" w:rsidP="006E2AA0">
      <w:pPr>
        <w:spacing w:after="0" w:line="360" w:lineRule="auto"/>
        <w:ind w:firstLine="720"/>
        <w:jc w:val="both"/>
        <w:rPr>
          <w:rFonts w:ascii="Times New Roman" w:hAnsi="Times New Roman"/>
          <w:spacing w:val="-6"/>
          <w:sz w:val="28"/>
          <w:szCs w:val="28"/>
          <w:lang w:val="uk-UA" w:eastAsia="uk-UA"/>
        </w:rPr>
      </w:pPr>
    </w:p>
    <w:p w14:paraId="0FCCF53D" w14:textId="2752F369" w:rsidR="006E2AA0" w:rsidRDefault="006E2AA0" w:rsidP="006E2AA0">
      <w:pPr>
        <w:spacing w:after="0" w:line="360" w:lineRule="auto"/>
        <w:ind w:firstLine="720"/>
        <w:jc w:val="both"/>
        <w:rPr>
          <w:rFonts w:ascii="Times New Roman" w:hAnsi="Times New Roman"/>
          <w:sz w:val="28"/>
          <w:szCs w:val="28"/>
          <w:lang w:val="uk-UA" w:eastAsia="ru-RU"/>
        </w:rPr>
      </w:pPr>
      <w:r>
        <w:rPr>
          <w:rFonts w:ascii="Times New Roman" w:hAnsi="Times New Roman"/>
          <w:spacing w:val="-6"/>
          <w:sz w:val="28"/>
          <w:szCs w:val="28"/>
          <w:lang w:val="uk-UA" w:eastAsia="uk-UA"/>
        </w:rPr>
        <w:t>Показники в тесті «</w:t>
      </w:r>
      <w:r>
        <w:rPr>
          <w:rFonts w:ascii="Times New Roman" w:hAnsi="Times New Roman"/>
          <w:sz w:val="28"/>
          <w:szCs w:val="28"/>
          <w:lang w:val="uk-UA" w:eastAsia="ru-RU"/>
        </w:rPr>
        <w:t xml:space="preserve">10 передач м’яча (на місці) у парах» </w:t>
      </w:r>
      <w:r>
        <w:rPr>
          <w:rFonts w:ascii="Times New Roman" w:hAnsi="Times New Roman"/>
          <w:spacing w:val="-6"/>
          <w:sz w:val="28"/>
          <w:szCs w:val="28"/>
          <w:lang w:val="uk-UA" w:eastAsia="uk-UA"/>
        </w:rPr>
        <w:t>змінилися протягом року з</w:t>
      </w:r>
      <w:r>
        <w:rPr>
          <w:rFonts w:ascii="Times New Roman" w:hAnsi="Times New Roman"/>
          <w:sz w:val="28"/>
          <w:szCs w:val="28"/>
          <w:lang w:val="uk-UA" w:eastAsia="uk-UA"/>
        </w:rPr>
        <w:t xml:space="preserve"> </w:t>
      </w:r>
      <w:r>
        <w:rPr>
          <w:rFonts w:ascii="Times New Roman" w:hAnsi="Times New Roman"/>
          <w:bCs/>
          <w:spacing w:val="-6"/>
          <w:sz w:val="28"/>
          <w:szCs w:val="28"/>
          <w:lang w:val="uk-UA" w:eastAsia="uk-UA"/>
        </w:rPr>
        <w:t>7,6</w:t>
      </w:r>
      <w:r>
        <w:rPr>
          <w:rFonts w:ascii="Symbol" w:eastAsia="Symbol" w:hAnsi="Symbol" w:cs="Symbol"/>
          <w:spacing w:val="-6"/>
          <w:sz w:val="28"/>
          <w:szCs w:val="28"/>
          <w:lang w:val="uk-UA" w:eastAsia="uk-UA"/>
        </w:rPr>
        <w:sym w:font="Symbol" w:char="F0B1"/>
      </w:r>
      <w:r>
        <w:rPr>
          <w:rFonts w:ascii="Times New Roman" w:hAnsi="Times New Roman"/>
          <w:bCs/>
          <w:spacing w:val="-6"/>
          <w:sz w:val="28"/>
          <w:szCs w:val="28"/>
          <w:lang w:val="uk-UA" w:eastAsia="uk-UA"/>
        </w:rPr>
        <w:t xml:space="preserve">0,77 влучень </w:t>
      </w:r>
      <w:r>
        <w:rPr>
          <w:rFonts w:ascii="Times New Roman" w:hAnsi="Times New Roman"/>
          <w:sz w:val="28"/>
          <w:szCs w:val="28"/>
          <w:lang w:val="uk-UA" w:eastAsia="uk-UA"/>
        </w:rPr>
        <w:t xml:space="preserve">на початку року до </w:t>
      </w:r>
      <w:r>
        <w:rPr>
          <w:rFonts w:ascii="Times New Roman" w:hAnsi="Times New Roman"/>
          <w:spacing w:val="-6"/>
          <w:sz w:val="28"/>
          <w:szCs w:val="28"/>
          <w:lang w:val="uk-UA" w:eastAsia="uk-UA"/>
        </w:rPr>
        <w:t>9,8</w:t>
      </w:r>
      <w:r>
        <w:rPr>
          <w:rFonts w:ascii="Times New Roman" w:hAnsi="Times New Roman"/>
          <w:sz w:val="28"/>
          <w:szCs w:val="28"/>
          <w:u w:val="single"/>
          <w:lang w:val="uk-UA" w:eastAsia="uk-UA"/>
        </w:rPr>
        <w:t>+</w:t>
      </w:r>
      <w:r>
        <w:rPr>
          <w:rFonts w:ascii="Times New Roman" w:hAnsi="Times New Roman"/>
          <w:sz w:val="28"/>
          <w:szCs w:val="28"/>
          <w:lang w:val="uk-UA" w:eastAsia="uk-UA"/>
        </w:rPr>
        <w:t>0,34 влучень – наприкінці. Відмічено</w:t>
      </w:r>
      <w:r>
        <w:rPr>
          <w:rFonts w:ascii="Times New Roman" w:hAnsi="Times New Roman"/>
          <w:sz w:val="28"/>
          <w:szCs w:val="28"/>
          <w:lang w:val="uk-UA" w:eastAsia="ru-RU"/>
        </w:rPr>
        <w:t xml:space="preserve"> достовірні зміни показника (t = </w:t>
      </w:r>
      <w:r>
        <w:rPr>
          <w:rFonts w:ascii="Times New Roman" w:hAnsi="Times New Roman"/>
          <w:sz w:val="28"/>
          <w:szCs w:val="28"/>
          <w:lang w:val="uk-UA" w:eastAsia="uk-UA"/>
        </w:rPr>
        <w:t>2,61</w:t>
      </w:r>
      <w:r>
        <w:rPr>
          <w:rFonts w:ascii="Times New Roman" w:hAnsi="Times New Roman"/>
          <w:sz w:val="28"/>
          <w:szCs w:val="28"/>
          <w:lang w:val="uk-UA" w:eastAsia="ru-RU"/>
        </w:rPr>
        <w:t>).</w:t>
      </w:r>
    </w:p>
    <w:p w14:paraId="44E8D6FD" w14:textId="77777777" w:rsidR="006E2AA0" w:rsidRDefault="006E2AA0" w:rsidP="006E2AA0">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Відповідно таблиці 3.7 та рисунку 3.9 найбільший відносний приріст показників за другим блоком тестів виявлено у кидках м’яча після подвійного кроку (</w:t>
      </w:r>
      <w:r>
        <w:rPr>
          <w:rFonts w:ascii="Times New Roman" w:hAnsi="Times New Roman"/>
          <w:sz w:val="28"/>
          <w:szCs w:val="28"/>
          <w:lang w:val="uk-UA"/>
        </w:rPr>
        <w:t>103,92</w:t>
      </w:r>
      <w:r>
        <w:rPr>
          <w:rFonts w:ascii="Times New Roman" w:hAnsi="Times New Roman"/>
          <w:sz w:val="28"/>
          <w:szCs w:val="28"/>
          <w:lang w:val="uk-UA" w:eastAsia="ru-RU"/>
        </w:rPr>
        <w:t>%) та кидках м’яча після ведення (</w:t>
      </w:r>
      <w:r>
        <w:rPr>
          <w:rFonts w:ascii="Times New Roman" w:hAnsi="Times New Roman"/>
          <w:sz w:val="28"/>
          <w:szCs w:val="28"/>
          <w:lang w:val="uk-UA"/>
        </w:rPr>
        <w:t>67,41</w:t>
      </w:r>
      <w:r>
        <w:rPr>
          <w:rFonts w:ascii="Times New Roman" w:hAnsi="Times New Roman"/>
          <w:sz w:val="28"/>
          <w:szCs w:val="28"/>
          <w:lang w:val="uk-UA" w:eastAsia="ru-RU"/>
        </w:rPr>
        <w:t>%).</w:t>
      </w:r>
    </w:p>
    <w:p w14:paraId="338C79BC" w14:textId="2F825FB8" w:rsidR="006E2AA0" w:rsidRDefault="006E2AA0" w:rsidP="006E2AA0">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Найменший приріст зафіксовано у веденні м’яча з обведенням стійок  </w:t>
      </w:r>
      <w:r w:rsidR="007D49C9">
        <w:rPr>
          <w:rFonts w:ascii="Times New Roman" w:hAnsi="Times New Roman"/>
          <w:sz w:val="28"/>
          <w:szCs w:val="28"/>
          <w:lang w:val="uk-UA" w:eastAsia="ru-RU"/>
        </w:rPr>
        <w:t xml:space="preserve">     </w:t>
      </w:r>
      <w:r>
        <w:rPr>
          <w:rFonts w:ascii="Times New Roman" w:hAnsi="Times New Roman"/>
          <w:sz w:val="28"/>
          <w:szCs w:val="28"/>
          <w:lang w:val="uk-UA" w:eastAsia="ru-RU"/>
        </w:rPr>
        <w:t>(-</w:t>
      </w:r>
      <w:r>
        <w:rPr>
          <w:rFonts w:ascii="Times New Roman" w:hAnsi="Times New Roman"/>
          <w:sz w:val="28"/>
          <w:szCs w:val="28"/>
          <w:lang w:val="uk-UA"/>
        </w:rPr>
        <w:t>34,30%)</w:t>
      </w:r>
      <w:r>
        <w:rPr>
          <w:rFonts w:ascii="Times New Roman" w:hAnsi="Times New Roman"/>
          <w:sz w:val="28"/>
          <w:szCs w:val="28"/>
          <w:lang w:val="uk-UA" w:eastAsia="ru-RU"/>
        </w:rPr>
        <w:t xml:space="preserve"> та у тесті «10 передач м’яча» (</w:t>
      </w:r>
      <w:r>
        <w:rPr>
          <w:rFonts w:ascii="Times New Roman" w:hAnsi="Times New Roman"/>
          <w:sz w:val="28"/>
          <w:szCs w:val="28"/>
          <w:lang w:val="uk-UA"/>
        </w:rPr>
        <w:t>28,95</w:t>
      </w:r>
      <w:r>
        <w:rPr>
          <w:rFonts w:ascii="Times New Roman" w:hAnsi="Times New Roman"/>
          <w:sz w:val="28"/>
          <w:szCs w:val="28"/>
          <w:lang w:val="uk-UA" w:eastAsia="ru-RU"/>
        </w:rPr>
        <w:t>%).</w:t>
      </w:r>
    </w:p>
    <w:p w14:paraId="2F26E243" w14:textId="77777777" w:rsidR="006E2AA0" w:rsidRDefault="006E2AA0" w:rsidP="006E2AA0">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Відповідно таблиці 3.7 та рисунку 3.3 встановлено, що у тесті «10 кидків м’яча двома руками від грудей» на початку навчального року результат дорівнював – </w:t>
      </w:r>
      <w:r>
        <w:rPr>
          <w:rFonts w:ascii="Times New Roman" w:hAnsi="Times New Roman"/>
          <w:bCs/>
          <w:sz w:val="28"/>
          <w:szCs w:val="28"/>
          <w:lang w:val="uk-UA" w:eastAsia="ru-RU"/>
        </w:rPr>
        <w:t>3,69</w:t>
      </w:r>
      <w:r>
        <w:rPr>
          <w:rFonts w:ascii="Symbol" w:eastAsia="Symbol" w:hAnsi="Symbol" w:cs="Symbol"/>
          <w:sz w:val="28"/>
          <w:szCs w:val="28"/>
          <w:lang w:val="uk-UA" w:eastAsia="ru-RU"/>
        </w:rPr>
        <w:sym w:font="Symbol" w:char="F0B1"/>
      </w:r>
      <w:r>
        <w:rPr>
          <w:rFonts w:ascii="Times New Roman" w:hAnsi="Times New Roman"/>
          <w:bCs/>
          <w:sz w:val="28"/>
          <w:szCs w:val="28"/>
          <w:lang w:val="uk-UA" w:eastAsia="ru-RU"/>
        </w:rPr>
        <w:t xml:space="preserve">0,30 </w:t>
      </w:r>
      <w:r>
        <w:rPr>
          <w:rFonts w:ascii="Times New Roman" w:hAnsi="Times New Roman"/>
          <w:sz w:val="28"/>
          <w:szCs w:val="28"/>
          <w:lang w:val="uk-UA" w:eastAsia="ru-RU"/>
        </w:rPr>
        <w:t xml:space="preserve">влучень, наприкінці хлопчики вже влучали в ціль вже </w:t>
      </w:r>
      <w:r>
        <w:rPr>
          <w:rFonts w:ascii="Times New Roman" w:hAnsi="Times New Roman"/>
          <w:sz w:val="28"/>
          <w:szCs w:val="28"/>
          <w:lang w:val="uk-UA" w:eastAsia="uk-UA"/>
        </w:rPr>
        <w:t>7,23</w:t>
      </w:r>
      <w:r>
        <w:rPr>
          <w:rFonts w:ascii="Symbol" w:eastAsia="Symbol" w:hAnsi="Symbol" w:cs="Symbol"/>
          <w:sz w:val="28"/>
          <w:szCs w:val="28"/>
          <w:lang w:val="uk-UA" w:eastAsia="ru-RU"/>
        </w:rPr>
        <w:sym w:font="Symbol" w:char="F0B1"/>
      </w:r>
      <w:r>
        <w:rPr>
          <w:rFonts w:ascii="Times New Roman" w:hAnsi="Times New Roman"/>
          <w:sz w:val="28"/>
          <w:szCs w:val="20"/>
          <w:lang w:val="uk-UA" w:eastAsia="ru-RU"/>
        </w:rPr>
        <w:t xml:space="preserve">0,56 </w:t>
      </w:r>
      <w:r>
        <w:rPr>
          <w:rFonts w:ascii="Times New Roman" w:hAnsi="Times New Roman"/>
          <w:sz w:val="28"/>
          <w:szCs w:val="28"/>
          <w:lang w:val="uk-UA" w:eastAsia="uk-UA"/>
        </w:rPr>
        <w:t>влучень</w:t>
      </w:r>
      <w:r>
        <w:rPr>
          <w:rFonts w:ascii="Times New Roman" w:hAnsi="Times New Roman"/>
          <w:sz w:val="28"/>
          <w:szCs w:val="28"/>
          <w:lang w:val="uk-UA" w:eastAsia="ru-RU"/>
        </w:rPr>
        <w:t>. За цим тестом також встановлено достовірні зміни показників (t = 5,57).</w:t>
      </w:r>
    </w:p>
    <w:p w14:paraId="01C2EA54" w14:textId="77777777" w:rsidR="006E2AA0" w:rsidRDefault="006E2AA0" w:rsidP="006E2AA0">
      <w:pPr>
        <w:spacing w:after="0" w:line="360" w:lineRule="auto"/>
        <w:ind w:firstLine="720"/>
        <w:jc w:val="both"/>
        <w:rPr>
          <w:rFonts w:ascii="Times New Roman" w:hAnsi="Times New Roman"/>
          <w:sz w:val="28"/>
          <w:szCs w:val="28"/>
          <w:lang w:val="uk-UA" w:eastAsia="ru-RU"/>
        </w:rPr>
      </w:pPr>
      <w:r>
        <w:rPr>
          <w:rFonts w:ascii="Times New Roman" w:hAnsi="Times New Roman"/>
          <w:spacing w:val="-6"/>
          <w:sz w:val="28"/>
          <w:szCs w:val="28"/>
          <w:lang w:val="uk-UA" w:eastAsia="uk-UA"/>
        </w:rPr>
        <w:t>Показники в тесті «</w:t>
      </w:r>
      <w:r>
        <w:rPr>
          <w:rFonts w:ascii="Times New Roman" w:hAnsi="Times New Roman"/>
          <w:sz w:val="28"/>
          <w:szCs w:val="28"/>
          <w:lang w:val="uk-UA" w:eastAsia="ru-RU"/>
        </w:rPr>
        <w:t xml:space="preserve">10 кидків стоячи збоку від щита» </w:t>
      </w:r>
      <w:r>
        <w:rPr>
          <w:rFonts w:ascii="Times New Roman" w:hAnsi="Times New Roman"/>
          <w:spacing w:val="-6"/>
          <w:sz w:val="28"/>
          <w:szCs w:val="28"/>
          <w:lang w:val="uk-UA" w:eastAsia="uk-UA"/>
        </w:rPr>
        <w:t>змінилися протягом року з</w:t>
      </w:r>
      <w:r>
        <w:rPr>
          <w:rFonts w:ascii="Times New Roman" w:hAnsi="Times New Roman"/>
          <w:sz w:val="28"/>
          <w:szCs w:val="28"/>
          <w:lang w:val="uk-UA" w:eastAsia="uk-UA"/>
        </w:rPr>
        <w:t xml:space="preserve"> </w:t>
      </w:r>
      <w:r>
        <w:rPr>
          <w:rFonts w:ascii="Times New Roman" w:hAnsi="Times New Roman"/>
          <w:bCs/>
          <w:spacing w:val="-6"/>
          <w:sz w:val="28"/>
          <w:szCs w:val="28"/>
          <w:lang w:val="uk-UA" w:eastAsia="uk-UA"/>
        </w:rPr>
        <w:t>2,34</w:t>
      </w:r>
      <w:r>
        <w:rPr>
          <w:rFonts w:ascii="Symbol" w:eastAsia="Symbol" w:hAnsi="Symbol" w:cs="Symbol"/>
          <w:bCs/>
          <w:spacing w:val="-6"/>
          <w:sz w:val="28"/>
          <w:szCs w:val="28"/>
          <w:lang w:val="uk-UA" w:eastAsia="uk-UA"/>
        </w:rPr>
        <w:sym w:font="Symbol" w:char="F0B1"/>
      </w:r>
      <w:r>
        <w:rPr>
          <w:rFonts w:ascii="Times New Roman" w:hAnsi="Times New Roman"/>
          <w:bCs/>
          <w:spacing w:val="-6"/>
          <w:sz w:val="28"/>
          <w:szCs w:val="28"/>
          <w:lang w:val="uk-UA" w:eastAsia="uk-UA"/>
        </w:rPr>
        <w:t xml:space="preserve">0,29 влучень </w:t>
      </w:r>
      <w:r>
        <w:rPr>
          <w:rFonts w:ascii="Times New Roman" w:hAnsi="Times New Roman"/>
          <w:sz w:val="28"/>
          <w:szCs w:val="28"/>
          <w:lang w:val="uk-UA" w:eastAsia="uk-UA"/>
        </w:rPr>
        <w:t>на початку року до 6,41</w:t>
      </w:r>
      <w:r>
        <w:rPr>
          <w:rFonts w:ascii="Symbol" w:eastAsia="Symbol" w:hAnsi="Symbol" w:cs="Symbol"/>
          <w:sz w:val="28"/>
          <w:szCs w:val="28"/>
          <w:lang w:val="uk-UA" w:eastAsia="ru-RU"/>
        </w:rPr>
        <w:sym w:font="Symbol" w:char="F0B1"/>
      </w:r>
      <w:r>
        <w:rPr>
          <w:rFonts w:ascii="Times New Roman" w:hAnsi="Times New Roman"/>
          <w:sz w:val="28"/>
          <w:szCs w:val="20"/>
          <w:lang w:val="uk-UA" w:eastAsia="ru-RU"/>
        </w:rPr>
        <w:t>0,81</w:t>
      </w:r>
      <w:r>
        <w:rPr>
          <w:rFonts w:ascii="Times New Roman" w:hAnsi="Times New Roman"/>
          <w:sz w:val="28"/>
          <w:szCs w:val="28"/>
          <w:lang w:val="uk-UA" w:eastAsia="uk-UA"/>
        </w:rPr>
        <w:t>влучень – наприкінці. Відмічено</w:t>
      </w:r>
      <w:r>
        <w:rPr>
          <w:rFonts w:ascii="Times New Roman" w:hAnsi="Times New Roman"/>
          <w:sz w:val="28"/>
          <w:szCs w:val="28"/>
          <w:lang w:val="uk-UA" w:eastAsia="ru-RU"/>
        </w:rPr>
        <w:t xml:space="preserve"> достовірні зміни показника (t = </w:t>
      </w:r>
      <w:r>
        <w:rPr>
          <w:rFonts w:ascii="Times New Roman" w:hAnsi="Times New Roman"/>
          <w:sz w:val="28"/>
          <w:szCs w:val="28"/>
          <w:lang w:val="uk-UA" w:eastAsia="uk-UA"/>
        </w:rPr>
        <w:t>4,73</w:t>
      </w:r>
      <w:r>
        <w:rPr>
          <w:rFonts w:ascii="Times New Roman" w:hAnsi="Times New Roman"/>
          <w:sz w:val="28"/>
          <w:szCs w:val="28"/>
          <w:lang w:val="uk-UA" w:eastAsia="ru-RU"/>
        </w:rPr>
        <w:t>).</w:t>
      </w:r>
    </w:p>
    <w:p w14:paraId="2DA43EA8" w14:textId="77777777" w:rsidR="006E2AA0" w:rsidRDefault="006E2AA0" w:rsidP="006E2AA0">
      <w:pPr>
        <w:spacing w:after="0" w:line="360" w:lineRule="auto"/>
        <w:ind w:firstLine="720"/>
        <w:jc w:val="both"/>
        <w:rPr>
          <w:rFonts w:ascii="Times New Roman" w:hAnsi="Times New Roman"/>
          <w:sz w:val="28"/>
          <w:szCs w:val="28"/>
          <w:lang w:val="uk-UA" w:eastAsia="ru-RU"/>
        </w:rPr>
        <w:sectPr w:rsidR="006E2AA0" w:rsidSect="00E5176C">
          <w:headerReference w:type="even" r:id="rId17"/>
          <w:headerReference w:type="default" r:id="rId18"/>
          <w:headerReference w:type="first" r:id="rId19"/>
          <w:pgSz w:w="11906" w:h="16838"/>
          <w:pgMar w:top="1134" w:right="851" w:bottom="1134" w:left="1701" w:header="720" w:footer="0" w:gutter="0"/>
          <w:pgNumType w:start="5"/>
          <w:cols w:space="720"/>
          <w:formProt w:val="0"/>
          <w:docGrid w:linePitch="100"/>
        </w:sectPr>
      </w:pPr>
    </w:p>
    <w:p w14:paraId="110477F9" w14:textId="77777777" w:rsidR="006E2AA0" w:rsidRDefault="006E2AA0" w:rsidP="006E2AA0">
      <w:pPr>
        <w:spacing w:after="0" w:line="360" w:lineRule="auto"/>
        <w:ind w:right="113" w:firstLine="709"/>
        <w:jc w:val="right"/>
        <w:rPr>
          <w:rFonts w:ascii="Times New Roman" w:hAnsi="Times New Roman"/>
          <w:sz w:val="28"/>
          <w:szCs w:val="28"/>
          <w:lang w:val="uk-UA" w:eastAsia="uk-UA"/>
        </w:rPr>
      </w:pPr>
      <w:r>
        <w:rPr>
          <w:noProof/>
          <w:lang w:val="en-US"/>
        </w:rPr>
        <w:lastRenderedPageBreak/>
        <mc:AlternateContent>
          <mc:Choice Requires="wps">
            <w:drawing>
              <wp:anchor distT="0" distB="0" distL="0" distR="0" simplePos="0" relativeHeight="251659264" behindDoc="0" locked="0" layoutInCell="1" allowOverlap="1" wp14:anchorId="2FEF64E0" wp14:editId="0DFDBA1F">
                <wp:simplePos x="0" y="0"/>
                <wp:positionH relativeFrom="column">
                  <wp:posOffset>8801100</wp:posOffset>
                </wp:positionH>
                <wp:positionV relativeFrom="paragraph">
                  <wp:posOffset>-800100</wp:posOffset>
                </wp:positionV>
                <wp:extent cx="651510" cy="445770"/>
                <wp:effectExtent l="0" t="0" r="0" b="0"/>
                <wp:wrapNone/>
                <wp:docPr id="7" name="Фігура4"/>
                <wp:cNvGraphicFramePr/>
                <a:graphic xmlns:a="http://schemas.openxmlformats.org/drawingml/2006/main">
                  <a:graphicData uri="http://schemas.microsoft.com/office/word/2010/wordprocessingShape">
                    <wps:wsp>
                      <wps:cNvSpPr/>
                      <wps:spPr>
                        <a:xfrm>
                          <a:off x="0" y="0"/>
                          <a:ext cx="651600" cy="4456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E07ED93" w14:textId="77777777" w:rsidR="006E2AA0" w:rsidRDefault="006E2AA0" w:rsidP="006E2AA0">
                            <w:pPr>
                              <w:pStyle w:val="aff2"/>
                              <w:rPr>
                                <w:szCs w:val="28"/>
                              </w:rPr>
                            </w:pPr>
                          </w:p>
                        </w:txbxContent>
                      </wps:txbx>
                      <wps:bodyPr vert="eaVert" lIns="45720" tIns="91440" rIns="45720" bIns="91440" anchor="t">
                        <a:noAutofit/>
                      </wps:bodyPr>
                    </wps:wsp>
                  </a:graphicData>
                </a:graphic>
              </wp:anchor>
            </w:drawing>
          </mc:Choice>
          <mc:Fallback>
            <w:pict>
              <v:rect w14:anchorId="2FEF64E0" id="Фігура4" o:spid="_x0000_s1027" style="position:absolute;left:0;text-align:left;margin-left:693pt;margin-top:-63pt;width:51.3pt;height:35.1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ljGQIAAHEEAAAOAAAAZHJzL2Uyb0RvYy54bWysVMGO0zAQvSPxD5bvNO0q7S5V0xViVYSE&#10;YMUCd9exG0u2x7K9TXpD4h/4Aj4AaX+k/SPGTtotcFpEDo4nnjcz7804i+vOaLIVPiiwFZ2MxpQI&#10;y6FWdlPRz59WL64oCZHZmmmwoqI7Eej18vmzRevm4gIa0LXwBIPYMG9dRZsY3bwoAm+EYWEETlg8&#10;lOANi2j6TVF71mJ0o4uL8XhWtOBr54GLEPDrTX9Ilzm+lILHD1IGEYmuKNYW8+rzuk5rsVyw+cYz&#10;1yg+lMH+oQrDlMWkp1A3LDJy79VfoYziHgLIOOJgCpBScZE5IJvJ+A82dw1zInNBcYI7yRT+X1j+&#10;fnvriaorekmJZQZbtP9x+L5/OHw7fN3/LJNArQtz9Ltzt36wAm4T2056k97Ig3RZ1N1JVNFFwvHj&#10;bDqZjVF6jkdlOZ1dZdGLR7DzIb4RYEjaVNRjz7KUbPsuREyIrkeXlCuAVvVKaZ0Nv1m/1p5sGfZ3&#10;lZ9UMUJ+c9OWtKmwBLGQwL2Ttuib6PWE8i7utEh+2n4UEpXJvHIuPiTrxwfnG1kdhwgzZkBylBj/&#10;idgBktAiT+0T8SdQzg82nvBGWfBZkzN2aRu7dZcbPzn2eA31DocBbzO2QbAv+KZEv7U4buX08iJd&#10;n2y8nJQlGv78ZH1+wixvAFXq+2jh1X0EqXIvU+Y+z6A8znXu13AH08U5t7PX459i+QsAAP//AwBQ&#10;SwMEFAAGAAgAAAAhANZkiSLjAAAADgEAAA8AAABkcnMvZG93bnJldi54bWxMjzFPwzAQhXck/oN1&#10;SCxV67SlkZvGqQAJVQwdKF3Y3NiNI+JziN008Ou5TLDdu3t69718O7iG9aYLtUcJ81kCzGDpdY2V&#10;hOP7y1QAC1GhVo1HI+HbBNgWtze5yrS/4pvpD7FiFIIhUxJsjG3GeSitcSrMfGuQbmffORVJdhXX&#10;nbpSuGv4IklS7lSN9MGq1jxbU34eLk7Ch3/d66f1BNeT43K3C071P/ZLyvu74XEDLJoh/plhxCd0&#10;KIjp5C+oA2tIL0VKZaKE6XwxTqPnQYgU2Il2q5UAXuT8f43iFwAA//8DAFBLAQItABQABgAIAAAA&#10;IQC2gziS/gAAAOEBAAATAAAAAAAAAAAAAAAAAAAAAABbQ29udGVudF9UeXBlc10ueG1sUEsBAi0A&#10;FAAGAAgAAAAhADj9If/WAAAAlAEAAAsAAAAAAAAAAAAAAAAALwEAAF9yZWxzLy5yZWxzUEsBAi0A&#10;FAAGAAgAAAAhAIEHWWMZAgAAcQQAAA4AAAAAAAAAAAAAAAAALgIAAGRycy9lMm9Eb2MueG1sUEsB&#10;Ai0AFAAGAAgAAAAhANZkiSLjAAAADgEAAA8AAAAAAAAAAAAAAAAAcwQAAGRycy9kb3ducmV2Lnht&#10;bFBLBQYAAAAABAAEAPMAAACDBQAAAAA=&#10;" stroked="f" strokeweight="0">
                <v:textbox style="layout-flow:vertical-ideographic" inset="3.6pt,7.2pt,3.6pt,7.2pt">
                  <w:txbxContent>
                    <w:p w14:paraId="6E07ED93" w14:textId="77777777" w:rsidR="006E2AA0" w:rsidRDefault="006E2AA0" w:rsidP="006E2AA0">
                      <w:pPr>
                        <w:pStyle w:val="aff2"/>
                        <w:rPr>
                          <w:szCs w:val="28"/>
                        </w:rPr>
                      </w:pPr>
                    </w:p>
                  </w:txbxContent>
                </v:textbox>
              </v:rect>
            </w:pict>
          </mc:Fallback>
        </mc:AlternateContent>
      </w:r>
      <w:r>
        <w:rPr>
          <w:rFonts w:ascii="Times New Roman" w:hAnsi="Times New Roman"/>
          <w:sz w:val="28"/>
          <w:szCs w:val="28"/>
          <w:lang w:val="uk-UA" w:eastAsia="uk-UA"/>
        </w:rPr>
        <w:t>Таблиця 3.7</w:t>
      </w:r>
    </w:p>
    <w:p w14:paraId="737B33C4" w14:textId="496625C4" w:rsidR="006E2AA0" w:rsidRDefault="006E2AA0" w:rsidP="006E2AA0">
      <w:pPr>
        <w:tabs>
          <w:tab w:val="left" w:pos="13350"/>
        </w:tabs>
        <w:spacing w:after="0" w:line="360" w:lineRule="auto"/>
        <w:rPr>
          <w:rFonts w:ascii="Times New Roman" w:hAnsi="Times New Roman"/>
          <w:sz w:val="28"/>
          <w:szCs w:val="28"/>
          <w:lang w:val="uk-UA" w:eastAsia="uk-UA"/>
        </w:rPr>
      </w:pPr>
      <w:r>
        <w:rPr>
          <w:rFonts w:ascii="Times New Roman" w:hAnsi="Times New Roman"/>
          <w:sz w:val="28"/>
          <w:szCs w:val="28"/>
          <w:lang w:val="uk-UA" w:eastAsia="uk-UA"/>
        </w:rPr>
        <w:t>Динаміка показників спеціальної фізичної підготовленості юнаків 14-15 років під впливом занять баскетболом (</w:t>
      </w:r>
      <m:oMath>
        <m:bar>
          <m:barPr>
            <m:pos m:val="top"/>
            <m:ctrlPr>
              <w:rPr>
                <w:rFonts w:ascii="Cambria Math" w:hAnsi="Cambria Math"/>
              </w:rPr>
            </m:ctrlPr>
          </m:barPr>
          <m:e>
            <m:r>
              <w:rPr>
                <w:rFonts w:ascii="Cambria Math" w:hAnsi="Cambria Math"/>
              </w:rPr>
              <m:t>X</m:t>
            </m:r>
          </m:e>
        </m:bar>
      </m:oMath>
      <w:r>
        <w:rPr>
          <w:rFonts w:ascii="Times New Roman" w:hAnsi="Times New Roman"/>
          <w:sz w:val="28"/>
          <w:szCs w:val="28"/>
          <w:u w:val="single"/>
          <w:lang w:val="uk-UA" w:eastAsia="uk-UA"/>
        </w:rPr>
        <w:t>+</w:t>
      </w:r>
      <w:r>
        <w:rPr>
          <w:rFonts w:ascii="Times New Roman" w:hAnsi="Times New Roman"/>
          <w:sz w:val="28"/>
          <w:szCs w:val="28"/>
          <w:lang w:val="uk-UA" w:eastAsia="uk-UA"/>
        </w:rPr>
        <w:t xml:space="preserve">m, t) </w:t>
      </w:r>
    </w:p>
    <w:tbl>
      <w:tblPr>
        <w:tblpPr w:leftFromText="180" w:rightFromText="180" w:vertAnchor="text" w:tblpY="1"/>
        <w:tblW w:w="15048" w:type="dxa"/>
        <w:tblLayout w:type="fixed"/>
        <w:tblLook w:val="01E0" w:firstRow="1" w:lastRow="1" w:firstColumn="1" w:lastColumn="1" w:noHBand="0" w:noVBand="0"/>
      </w:tblPr>
      <w:tblGrid>
        <w:gridCol w:w="595"/>
        <w:gridCol w:w="4734"/>
        <w:gridCol w:w="2159"/>
        <w:gridCol w:w="1621"/>
        <w:gridCol w:w="2519"/>
        <w:gridCol w:w="1800"/>
        <w:gridCol w:w="1620"/>
      </w:tblGrid>
      <w:tr w:rsidR="006E2AA0" w14:paraId="2AC10103" w14:textId="77777777" w:rsidTr="00E22DE5">
        <w:trPr>
          <w:trHeight w:val="660"/>
        </w:trPr>
        <w:tc>
          <w:tcPr>
            <w:tcW w:w="594" w:type="dxa"/>
            <w:tcBorders>
              <w:top w:val="single" w:sz="4" w:space="0" w:color="000000"/>
              <w:left w:val="single" w:sz="4" w:space="0" w:color="000000"/>
              <w:bottom w:val="single" w:sz="4" w:space="0" w:color="000000"/>
              <w:right w:val="single" w:sz="4" w:space="0" w:color="000000"/>
            </w:tcBorders>
            <w:vAlign w:val="center"/>
          </w:tcPr>
          <w:p w14:paraId="587DDBC4" w14:textId="77777777" w:rsidR="006E2AA0" w:rsidRDefault="006E2AA0" w:rsidP="00E22DE5">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w:t>
            </w:r>
          </w:p>
        </w:tc>
        <w:tc>
          <w:tcPr>
            <w:tcW w:w="4734" w:type="dxa"/>
            <w:tcBorders>
              <w:top w:val="single" w:sz="4" w:space="0" w:color="000000"/>
              <w:left w:val="single" w:sz="4" w:space="0" w:color="000000"/>
              <w:bottom w:val="single" w:sz="4" w:space="0" w:color="000000"/>
              <w:right w:val="single" w:sz="4" w:space="0" w:color="000000"/>
            </w:tcBorders>
            <w:vAlign w:val="center"/>
          </w:tcPr>
          <w:p w14:paraId="6F64C7E4" w14:textId="77777777" w:rsidR="006E2AA0" w:rsidRDefault="006E2AA0" w:rsidP="00E22DE5">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Тести</w:t>
            </w:r>
          </w:p>
        </w:tc>
        <w:tc>
          <w:tcPr>
            <w:tcW w:w="2159" w:type="dxa"/>
            <w:tcBorders>
              <w:top w:val="single" w:sz="4" w:space="0" w:color="000000"/>
              <w:left w:val="single" w:sz="4" w:space="0" w:color="000000"/>
              <w:bottom w:val="single" w:sz="4" w:space="0" w:color="000000"/>
              <w:right w:val="single" w:sz="4" w:space="0" w:color="000000"/>
            </w:tcBorders>
            <w:vAlign w:val="center"/>
          </w:tcPr>
          <w:p w14:paraId="08555FEE" w14:textId="77777777" w:rsidR="006E2AA0" w:rsidRDefault="006E2AA0" w:rsidP="00E22DE5">
            <w:pPr>
              <w:widowControl w:val="0"/>
              <w:spacing w:after="0" w:line="360" w:lineRule="auto"/>
              <w:jc w:val="center"/>
              <w:rPr>
                <w:rFonts w:ascii="Times New Roman" w:hAnsi="Times New Roman"/>
                <w:sz w:val="28"/>
                <w:szCs w:val="20"/>
                <w:lang w:val="uk-UA" w:eastAsia="uk-UA"/>
              </w:rPr>
            </w:pPr>
            <w:r>
              <w:rPr>
                <w:rFonts w:ascii="Times New Roman" w:hAnsi="Times New Roman"/>
                <w:sz w:val="28"/>
                <w:szCs w:val="20"/>
                <w:lang w:val="uk-UA" w:eastAsia="uk-UA"/>
              </w:rPr>
              <w:t>Початок навчального року</w:t>
            </w:r>
          </w:p>
        </w:tc>
        <w:tc>
          <w:tcPr>
            <w:tcW w:w="1621" w:type="dxa"/>
            <w:tcBorders>
              <w:top w:val="single" w:sz="4" w:space="0" w:color="000000"/>
              <w:left w:val="single" w:sz="4" w:space="0" w:color="000000"/>
              <w:bottom w:val="single" w:sz="4" w:space="0" w:color="000000"/>
              <w:right w:val="single" w:sz="4" w:space="0" w:color="000000"/>
            </w:tcBorders>
            <w:vAlign w:val="center"/>
          </w:tcPr>
          <w:p w14:paraId="4E4DE8BB" w14:textId="77777777" w:rsidR="006E2AA0" w:rsidRDefault="006E2AA0" w:rsidP="00E22DE5">
            <w:pPr>
              <w:widowControl w:val="0"/>
              <w:spacing w:after="0" w:line="360" w:lineRule="auto"/>
              <w:jc w:val="center"/>
              <w:rPr>
                <w:rFonts w:ascii="Times New Roman" w:hAnsi="Times New Roman"/>
                <w:sz w:val="28"/>
                <w:szCs w:val="20"/>
                <w:lang w:val="uk-UA" w:eastAsia="uk-UA"/>
              </w:rPr>
            </w:pPr>
            <w:r>
              <w:rPr>
                <w:rFonts w:ascii="Times New Roman" w:hAnsi="Times New Roman"/>
                <w:sz w:val="28"/>
                <w:szCs w:val="20"/>
                <w:lang w:val="uk-UA" w:eastAsia="uk-UA"/>
              </w:rPr>
              <w:t>t</w:t>
            </w:r>
          </w:p>
        </w:tc>
        <w:tc>
          <w:tcPr>
            <w:tcW w:w="2519" w:type="dxa"/>
            <w:tcBorders>
              <w:top w:val="single" w:sz="4" w:space="0" w:color="000000"/>
              <w:left w:val="single" w:sz="4" w:space="0" w:color="000000"/>
              <w:bottom w:val="single" w:sz="4" w:space="0" w:color="000000"/>
              <w:right w:val="single" w:sz="4" w:space="0" w:color="000000"/>
            </w:tcBorders>
            <w:vAlign w:val="center"/>
          </w:tcPr>
          <w:p w14:paraId="1DE61B69" w14:textId="77777777" w:rsidR="006E2AA0" w:rsidRDefault="006E2AA0" w:rsidP="00E22DE5">
            <w:pPr>
              <w:widowControl w:val="0"/>
              <w:spacing w:after="0" w:line="360" w:lineRule="auto"/>
              <w:ind w:firstLine="21"/>
              <w:jc w:val="center"/>
              <w:rPr>
                <w:rFonts w:ascii="Times New Roman" w:hAnsi="Times New Roman"/>
                <w:sz w:val="28"/>
                <w:szCs w:val="20"/>
                <w:lang w:val="uk-UA" w:eastAsia="uk-UA"/>
              </w:rPr>
            </w:pPr>
            <w:r>
              <w:rPr>
                <w:rFonts w:ascii="Times New Roman" w:hAnsi="Times New Roman"/>
                <w:sz w:val="28"/>
                <w:szCs w:val="20"/>
                <w:lang w:val="uk-UA" w:eastAsia="uk-UA"/>
              </w:rPr>
              <w:t>Кінець навчального року</w:t>
            </w:r>
          </w:p>
        </w:tc>
        <w:tc>
          <w:tcPr>
            <w:tcW w:w="1800" w:type="dxa"/>
            <w:tcBorders>
              <w:top w:val="single" w:sz="4" w:space="0" w:color="000000"/>
              <w:left w:val="single" w:sz="4" w:space="0" w:color="000000"/>
              <w:bottom w:val="single" w:sz="4" w:space="0" w:color="000000"/>
              <w:right w:val="single" w:sz="4" w:space="0" w:color="000000"/>
            </w:tcBorders>
            <w:vAlign w:val="center"/>
          </w:tcPr>
          <w:p w14:paraId="1FB65DF1" w14:textId="77777777" w:rsidR="006E2AA0" w:rsidRDefault="006E2AA0" w:rsidP="00E22DE5">
            <w:pPr>
              <w:widowControl w:val="0"/>
              <w:spacing w:after="0" w:line="360" w:lineRule="auto"/>
              <w:ind w:firstLine="21"/>
              <w:jc w:val="center"/>
              <w:rPr>
                <w:rFonts w:ascii="Times New Roman" w:hAnsi="Times New Roman"/>
                <w:sz w:val="28"/>
                <w:szCs w:val="20"/>
                <w:lang w:val="uk-UA" w:eastAsia="uk-UA"/>
              </w:rPr>
            </w:pPr>
            <w:r>
              <w:rPr>
                <w:rFonts w:ascii="Times New Roman" w:hAnsi="Times New Roman"/>
                <w:sz w:val="28"/>
                <w:szCs w:val="20"/>
                <w:lang w:val="uk-UA" w:eastAsia="uk-UA"/>
              </w:rPr>
              <w:t>Абсолютний приріст</w:t>
            </w:r>
          </w:p>
        </w:tc>
        <w:tc>
          <w:tcPr>
            <w:tcW w:w="1620" w:type="dxa"/>
            <w:tcBorders>
              <w:top w:val="single" w:sz="4" w:space="0" w:color="000000"/>
              <w:left w:val="single" w:sz="4" w:space="0" w:color="000000"/>
              <w:bottom w:val="single" w:sz="4" w:space="0" w:color="000000"/>
              <w:right w:val="single" w:sz="4" w:space="0" w:color="000000"/>
            </w:tcBorders>
            <w:vAlign w:val="center"/>
          </w:tcPr>
          <w:p w14:paraId="323EB560" w14:textId="77777777" w:rsidR="006E2AA0" w:rsidRDefault="006E2AA0" w:rsidP="00E22DE5">
            <w:pPr>
              <w:widowControl w:val="0"/>
              <w:spacing w:after="0" w:line="360" w:lineRule="auto"/>
              <w:ind w:firstLine="21"/>
              <w:jc w:val="center"/>
              <w:rPr>
                <w:rFonts w:ascii="Times New Roman" w:hAnsi="Times New Roman"/>
                <w:sz w:val="28"/>
                <w:szCs w:val="20"/>
                <w:lang w:val="uk-UA" w:eastAsia="uk-UA"/>
              </w:rPr>
            </w:pPr>
            <w:r>
              <w:rPr>
                <w:rFonts w:ascii="Times New Roman" w:hAnsi="Times New Roman"/>
                <w:sz w:val="28"/>
                <w:szCs w:val="20"/>
                <w:lang w:val="uk-UA" w:eastAsia="uk-UA"/>
              </w:rPr>
              <w:t>Відносний приріст (%)</w:t>
            </w:r>
          </w:p>
        </w:tc>
      </w:tr>
      <w:tr w:rsidR="006E2AA0" w14:paraId="491E3C09" w14:textId="77777777" w:rsidTr="00E22DE5">
        <w:trPr>
          <w:trHeight w:val="1000"/>
        </w:trPr>
        <w:tc>
          <w:tcPr>
            <w:tcW w:w="594" w:type="dxa"/>
            <w:tcBorders>
              <w:top w:val="single" w:sz="4" w:space="0" w:color="000000"/>
              <w:left w:val="single" w:sz="4" w:space="0" w:color="000000"/>
              <w:bottom w:val="single" w:sz="4" w:space="0" w:color="000000"/>
              <w:right w:val="single" w:sz="4" w:space="0" w:color="000000"/>
            </w:tcBorders>
            <w:vAlign w:val="center"/>
          </w:tcPr>
          <w:p w14:paraId="4950A176" w14:textId="77777777" w:rsidR="006E2AA0" w:rsidRDefault="006E2AA0" w:rsidP="00E22DE5">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w:t>
            </w:r>
          </w:p>
        </w:tc>
        <w:tc>
          <w:tcPr>
            <w:tcW w:w="4734" w:type="dxa"/>
            <w:tcBorders>
              <w:top w:val="single" w:sz="4" w:space="0" w:color="000000"/>
              <w:left w:val="single" w:sz="4" w:space="0" w:color="000000"/>
              <w:bottom w:val="single" w:sz="4" w:space="0" w:color="000000"/>
              <w:right w:val="single" w:sz="4" w:space="0" w:color="000000"/>
            </w:tcBorders>
            <w:vAlign w:val="center"/>
          </w:tcPr>
          <w:p w14:paraId="354F0FBF" w14:textId="77777777" w:rsidR="006E2AA0" w:rsidRDefault="006E2AA0" w:rsidP="00E22DE5">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ru-RU"/>
              </w:rPr>
              <w:t>Ведення м’яча з обведенням 3-х стійок, с</w:t>
            </w:r>
          </w:p>
        </w:tc>
        <w:tc>
          <w:tcPr>
            <w:tcW w:w="2159" w:type="dxa"/>
            <w:tcBorders>
              <w:top w:val="single" w:sz="4" w:space="0" w:color="000000"/>
              <w:left w:val="single" w:sz="4" w:space="0" w:color="000000"/>
              <w:bottom w:val="single" w:sz="4" w:space="0" w:color="000000"/>
              <w:right w:val="single" w:sz="4" w:space="0" w:color="000000"/>
            </w:tcBorders>
            <w:vAlign w:val="center"/>
          </w:tcPr>
          <w:p w14:paraId="351BF119" w14:textId="77777777" w:rsidR="006E2AA0" w:rsidRDefault="006E2AA0" w:rsidP="00E22DE5">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24,2</w:t>
            </w:r>
            <w:r>
              <w:rPr>
                <w:rFonts w:ascii="Times New Roman" w:hAnsi="Times New Roman"/>
                <w:sz w:val="28"/>
                <w:szCs w:val="28"/>
                <w:u w:val="single"/>
                <w:lang w:val="uk-UA" w:eastAsia="uk-UA"/>
              </w:rPr>
              <w:t>+</w:t>
            </w:r>
            <w:r>
              <w:rPr>
                <w:rFonts w:ascii="Times New Roman" w:hAnsi="Times New Roman"/>
                <w:sz w:val="28"/>
                <w:szCs w:val="28"/>
                <w:lang w:val="uk-UA" w:eastAsia="uk-UA"/>
              </w:rPr>
              <w:t>0,61</w:t>
            </w:r>
          </w:p>
          <w:p w14:paraId="0BFD1657" w14:textId="77777777" w:rsidR="006E2AA0" w:rsidRDefault="006E2AA0" w:rsidP="00E22DE5">
            <w:pPr>
              <w:widowControl w:val="0"/>
              <w:spacing w:after="0" w:line="240" w:lineRule="auto"/>
              <w:jc w:val="center"/>
              <w:rPr>
                <w:rFonts w:ascii="Times New Roman" w:hAnsi="Times New Roman"/>
                <w:sz w:val="28"/>
                <w:szCs w:val="28"/>
                <w:lang w:val="uk-UA" w:eastAsia="uk-UA"/>
              </w:rPr>
            </w:pPr>
          </w:p>
        </w:tc>
        <w:tc>
          <w:tcPr>
            <w:tcW w:w="1621" w:type="dxa"/>
            <w:tcBorders>
              <w:top w:val="single" w:sz="4" w:space="0" w:color="000000"/>
              <w:left w:val="single" w:sz="4" w:space="0" w:color="000000"/>
              <w:bottom w:val="single" w:sz="4" w:space="0" w:color="000000"/>
              <w:right w:val="single" w:sz="4" w:space="0" w:color="000000"/>
            </w:tcBorders>
            <w:vAlign w:val="center"/>
          </w:tcPr>
          <w:p w14:paraId="074EBB4F" w14:textId="77777777" w:rsidR="006E2AA0" w:rsidRDefault="006E2AA0" w:rsidP="00E22DE5">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12,66</w:t>
            </w:r>
          </w:p>
        </w:tc>
        <w:tc>
          <w:tcPr>
            <w:tcW w:w="2519" w:type="dxa"/>
            <w:tcBorders>
              <w:top w:val="single" w:sz="4" w:space="0" w:color="000000"/>
              <w:left w:val="single" w:sz="4" w:space="0" w:color="000000"/>
              <w:bottom w:val="single" w:sz="4" w:space="0" w:color="000000"/>
              <w:right w:val="single" w:sz="4" w:space="0" w:color="000000"/>
            </w:tcBorders>
            <w:vAlign w:val="center"/>
          </w:tcPr>
          <w:p w14:paraId="727485E9" w14:textId="77777777" w:rsidR="006E2AA0" w:rsidRDefault="006E2AA0" w:rsidP="00E22DE5">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15,9</w:t>
            </w:r>
            <w:r>
              <w:rPr>
                <w:rFonts w:ascii="Times New Roman" w:hAnsi="Times New Roman"/>
                <w:sz w:val="28"/>
                <w:szCs w:val="28"/>
                <w:u w:val="single"/>
                <w:lang w:val="uk-UA" w:eastAsia="uk-UA"/>
              </w:rPr>
              <w:t>+</w:t>
            </w:r>
            <w:r>
              <w:rPr>
                <w:rFonts w:ascii="Times New Roman" w:hAnsi="Times New Roman"/>
                <w:sz w:val="28"/>
                <w:szCs w:val="28"/>
                <w:lang w:val="uk-UA" w:eastAsia="uk-UA"/>
              </w:rPr>
              <w:t>0,24*</w:t>
            </w:r>
          </w:p>
          <w:p w14:paraId="7B422F08" w14:textId="77777777" w:rsidR="006E2AA0" w:rsidRDefault="006E2AA0" w:rsidP="00E22DE5">
            <w:pPr>
              <w:widowControl w:val="0"/>
              <w:spacing w:after="0" w:line="240" w:lineRule="auto"/>
              <w:jc w:val="center"/>
              <w:rPr>
                <w:rFonts w:ascii="Times New Roman" w:hAnsi="Times New Roman"/>
                <w:sz w:val="28"/>
                <w:szCs w:val="28"/>
                <w:lang w:val="uk-UA" w:eastAsia="uk-UA"/>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5133B9F" w14:textId="77777777" w:rsidR="006E2AA0" w:rsidRDefault="006E2AA0" w:rsidP="00E22DE5">
            <w:pPr>
              <w:widowControl w:val="0"/>
              <w:jc w:val="center"/>
              <w:rPr>
                <w:rFonts w:ascii="Times New Roman" w:hAnsi="Times New Roman"/>
                <w:sz w:val="28"/>
                <w:szCs w:val="28"/>
                <w:lang w:val="uk-UA"/>
              </w:rPr>
            </w:pPr>
            <w:r>
              <w:rPr>
                <w:rFonts w:ascii="Times New Roman" w:hAnsi="Times New Roman"/>
                <w:sz w:val="28"/>
                <w:szCs w:val="28"/>
                <w:lang w:val="uk-UA"/>
              </w:rPr>
              <w:t>-8,3</w:t>
            </w:r>
          </w:p>
        </w:tc>
        <w:tc>
          <w:tcPr>
            <w:tcW w:w="1620" w:type="dxa"/>
            <w:tcBorders>
              <w:top w:val="single" w:sz="4" w:space="0" w:color="000000"/>
              <w:left w:val="single" w:sz="4" w:space="0" w:color="000000"/>
              <w:bottom w:val="single" w:sz="4" w:space="0" w:color="000000"/>
              <w:right w:val="single" w:sz="4" w:space="0" w:color="000000"/>
            </w:tcBorders>
            <w:vAlign w:val="center"/>
          </w:tcPr>
          <w:p w14:paraId="3DE30406" w14:textId="78CC87BD" w:rsidR="006E2AA0" w:rsidRDefault="006E2AA0" w:rsidP="00E22DE5">
            <w:pPr>
              <w:widowControl w:val="0"/>
              <w:jc w:val="center"/>
              <w:rPr>
                <w:rFonts w:ascii="Times New Roman" w:hAnsi="Times New Roman"/>
                <w:sz w:val="28"/>
                <w:szCs w:val="28"/>
                <w:lang w:val="uk-UA"/>
              </w:rPr>
            </w:pPr>
            <w:r>
              <w:rPr>
                <w:rFonts w:ascii="Times New Roman" w:hAnsi="Times New Roman"/>
                <w:sz w:val="28"/>
                <w:szCs w:val="28"/>
                <w:lang w:val="uk-UA"/>
              </w:rPr>
              <w:t>-34,30</w:t>
            </w:r>
          </w:p>
        </w:tc>
      </w:tr>
      <w:tr w:rsidR="006E2AA0" w14:paraId="56DA3E19" w14:textId="77777777" w:rsidTr="00E22DE5">
        <w:trPr>
          <w:trHeight w:val="970"/>
        </w:trPr>
        <w:tc>
          <w:tcPr>
            <w:tcW w:w="594" w:type="dxa"/>
            <w:tcBorders>
              <w:top w:val="single" w:sz="4" w:space="0" w:color="000000"/>
              <w:left w:val="single" w:sz="4" w:space="0" w:color="000000"/>
              <w:bottom w:val="single" w:sz="4" w:space="0" w:color="000000"/>
              <w:right w:val="single" w:sz="4" w:space="0" w:color="000000"/>
            </w:tcBorders>
            <w:vAlign w:val="center"/>
          </w:tcPr>
          <w:p w14:paraId="27F207A7" w14:textId="77777777" w:rsidR="006E2AA0" w:rsidRDefault="006E2AA0" w:rsidP="00E22DE5">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w:t>
            </w:r>
          </w:p>
        </w:tc>
        <w:tc>
          <w:tcPr>
            <w:tcW w:w="4734" w:type="dxa"/>
            <w:tcBorders>
              <w:top w:val="single" w:sz="4" w:space="0" w:color="000000"/>
              <w:left w:val="single" w:sz="4" w:space="0" w:color="000000"/>
              <w:bottom w:val="single" w:sz="4" w:space="0" w:color="000000"/>
              <w:right w:val="single" w:sz="4" w:space="0" w:color="000000"/>
            </w:tcBorders>
            <w:vAlign w:val="center"/>
          </w:tcPr>
          <w:p w14:paraId="0B1C581B" w14:textId="77777777" w:rsidR="006E2AA0" w:rsidRDefault="006E2AA0" w:rsidP="00E22DE5">
            <w:pPr>
              <w:widowControl w:val="0"/>
              <w:tabs>
                <w:tab w:val="left" w:pos="57"/>
                <w:tab w:val="center" w:pos="4677"/>
                <w:tab w:val="right" w:pos="9355"/>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Кидки м’яча після ведення</w:t>
            </w:r>
          </w:p>
          <w:p w14:paraId="596CAD64" w14:textId="77777777" w:rsidR="006E2AA0" w:rsidRDefault="006E2AA0" w:rsidP="00E22DE5">
            <w:pPr>
              <w:widowControl w:val="0"/>
              <w:tabs>
                <w:tab w:val="left" w:pos="57"/>
                <w:tab w:val="center" w:pos="4677"/>
                <w:tab w:val="right" w:pos="9355"/>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(з 10-ти випробувань),</w:t>
            </w:r>
          </w:p>
          <w:p w14:paraId="3944CE43" w14:textId="77777777" w:rsidR="006E2AA0" w:rsidRDefault="006E2AA0" w:rsidP="00E22DE5">
            <w:pPr>
              <w:widowControl w:val="0"/>
              <w:tabs>
                <w:tab w:val="left" w:pos="57"/>
                <w:tab w:val="center" w:pos="4677"/>
                <w:tab w:val="right" w:pos="9355"/>
              </w:tabs>
              <w:spacing w:after="0" w:line="360" w:lineRule="auto"/>
              <w:jc w:val="center"/>
              <w:rPr>
                <w:rFonts w:ascii="Times New Roman" w:hAnsi="Times New Roman"/>
                <w:spacing w:val="-6"/>
                <w:sz w:val="28"/>
                <w:szCs w:val="28"/>
                <w:lang w:val="uk-UA" w:eastAsia="uk-UA"/>
              </w:rPr>
            </w:pPr>
            <w:r>
              <w:rPr>
                <w:rFonts w:ascii="Times New Roman" w:hAnsi="Times New Roman"/>
                <w:sz w:val="28"/>
                <w:szCs w:val="28"/>
                <w:lang w:val="uk-UA" w:eastAsia="ru-RU"/>
              </w:rPr>
              <w:t>кількість влучень</w:t>
            </w:r>
          </w:p>
        </w:tc>
        <w:tc>
          <w:tcPr>
            <w:tcW w:w="2159" w:type="dxa"/>
            <w:tcBorders>
              <w:top w:val="single" w:sz="4" w:space="0" w:color="000000"/>
              <w:left w:val="single" w:sz="4" w:space="0" w:color="000000"/>
              <w:bottom w:val="single" w:sz="4" w:space="0" w:color="000000"/>
              <w:right w:val="single" w:sz="4" w:space="0" w:color="000000"/>
            </w:tcBorders>
            <w:vAlign w:val="center"/>
          </w:tcPr>
          <w:p w14:paraId="1FA9C0A0" w14:textId="77777777" w:rsidR="006E2AA0" w:rsidRDefault="006E2AA0" w:rsidP="00E22DE5">
            <w:pPr>
              <w:widowControl w:val="0"/>
              <w:tabs>
                <w:tab w:val="left" w:pos="0"/>
              </w:tabs>
              <w:spacing w:after="0" w:line="360" w:lineRule="auto"/>
              <w:jc w:val="center"/>
              <w:rPr>
                <w:rFonts w:ascii="Times New Roman" w:hAnsi="Times New Roman"/>
                <w:sz w:val="28"/>
                <w:szCs w:val="20"/>
                <w:lang w:val="uk-UA" w:eastAsia="ru-RU"/>
              </w:rPr>
            </w:pPr>
          </w:p>
          <w:p w14:paraId="4E4F7D43" w14:textId="77777777" w:rsidR="006E2AA0" w:rsidRDefault="006E2AA0" w:rsidP="00E22DE5">
            <w:pPr>
              <w:widowControl w:val="0"/>
              <w:tabs>
                <w:tab w:val="left" w:pos="0"/>
              </w:tabs>
              <w:spacing w:after="0" w:line="360" w:lineRule="auto"/>
              <w:jc w:val="center"/>
              <w:rPr>
                <w:rFonts w:ascii="Times New Roman" w:hAnsi="Times New Roman"/>
                <w:sz w:val="28"/>
                <w:szCs w:val="20"/>
                <w:lang w:val="uk-UA" w:eastAsia="ru-RU"/>
              </w:rPr>
            </w:pPr>
            <w:r>
              <w:rPr>
                <w:rFonts w:ascii="Times New Roman" w:hAnsi="Times New Roman"/>
                <w:sz w:val="28"/>
                <w:szCs w:val="20"/>
                <w:lang w:val="uk-UA" w:eastAsia="ru-RU"/>
              </w:rPr>
              <w:t>5,4</w:t>
            </w:r>
            <w:r>
              <w:rPr>
                <w:rFonts w:ascii="Symbol" w:eastAsia="Symbol" w:hAnsi="Symbol" w:cs="Symbol"/>
                <w:sz w:val="28"/>
                <w:szCs w:val="28"/>
                <w:lang w:val="uk-UA" w:eastAsia="ru-RU"/>
              </w:rPr>
              <w:sym w:font="Symbol" w:char="F0B1"/>
            </w:r>
            <w:r>
              <w:rPr>
                <w:rFonts w:ascii="Times New Roman" w:hAnsi="Times New Roman"/>
                <w:sz w:val="28"/>
                <w:szCs w:val="20"/>
                <w:lang w:val="uk-UA" w:eastAsia="ru-RU"/>
              </w:rPr>
              <w:t>0,31</w:t>
            </w:r>
          </w:p>
          <w:p w14:paraId="5A854396" w14:textId="77777777" w:rsidR="006E2AA0" w:rsidRDefault="006E2AA0" w:rsidP="00E22DE5">
            <w:pPr>
              <w:widowControl w:val="0"/>
              <w:tabs>
                <w:tab w:val="left" w:pos="0"/>
              </w:tabs>
              <w:spacing w:after="0" w:line="360" w:lineRule="auto"/>
              <w:jc w:val="center"/>
              <w:rPr>
                <w:rFonts w:ascii="Times New Roman" w:hAnsi="Times New Roman"/>
                <w:bCs/>
                <w:sz w:val="28"/>
                <w:szCs w:val="28"/>
                <w:lang w:val="uk-UA" w:eastAsia="ru-RU"/>
              </w:rPr>
            </w:pPr>
          </w:p>
        </w:tc>
        <w:tc>
          <w:tcPr>
            <w:tcW w:w="1621" w:type="dxa"/>
            <w:tcBorders>
              <w:top w:val="single" w:sz="4" w:space="0" w:color="000000"/>
              <w:left w:val="single" w:sz="4" w:space="0" w:color="000000"/>
              <w:bottom w:val="single" w:sz="4" w:space="0" w:color="000000"/>
              <w:right w:val="single" w:sz="4" w:space="0" w:color="000000"/>
            </w:tcBorders>
            <w:vAlign w:val="center"/>
          </w:tcPr>
          <w:p w14:paraId="457EBFF0" w14:textId="77777777" w:rsidR="006E2AA0" w:rsidRDefault="006E2AA0" w:rsidP="00E22DE5">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10,43</w:t>
            </w:r>
          </w:p>
        </w:tc>
        <w:tc>
          <w:tcPr>
            <w:tcW w:w="2519" w:type="dxa"/>
            <w:tcBorders>
              <w:top w:val="single" w:sz="4" w:space="0" w:color="000000"/>
              <w:left w:val="single" w:sz="4" w:space="0" w:color="000000"/>
              <w:bottom w:val="single" w:sz="4" w:space="0" w:color="000000"/>
              <w:right w:val="single" w:sz="4" w:space="0" w:color="000000"/>
            </w:tcBorders>
            <w:vAlign w:val="center"/>
          </w:tcPr>
          <w:p w14:paraId="2A9629FD" w14:textId="77777777" w:rsidR="006E2AA0" w:rsidRDefault="006E2AA0" w:rsidP="00E22DE5">
            <w:pPr>
              <w:widowControl w:val="0"/>
              <w:spacing w:after="0" w:line="240" w:lineRule="auto"/>
              <w:jc w:val="center"/>
              <w:rPr>
                <w:rFonts w:ascii="Times New Roman" w:hAnsi="Times New Roman"/>
                <w:sz w:val="28"/>
                <w:szCs w:val="28"/>
                <w:lang w:val="uk-UA" w:eastAsia="uk-UA"/>
              </w:rPr>
            </w:pPr>
          </w:p>
          <w:p w14:paraId="5DD5938B" w14:textId="77777777" w:rsidR="006E2AA0" w:rsidRDefault="006E2AA0" w:rsidP="00E22DE5">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9,04</w:t>
            </w:r>
            <w:r>
              <w:rPr>
                <w:rFonts w:ascii="Times New Roman" w:hAnsi="Times New Roman"/>
                <w:sz w:val="28"/>
                <w:szCs w:val="28"/>
                <w:u w:val="single"/>
                <w:lang w:val="uk-UA" w:eastAsia="uk-UA"/>
              </w:rPr>
              <w:t>+</w:t>
            </w:r>
            <w:r>
              <w:rPr>
                <w:rFonts w:ascii="Times New Roman" w:hAnsi="Times New Roman"/>
                <w:sz w:val="28"/>
                <w:szCs w:val="28"/>
                <w:lang w:val="uk-UA" w:eastAsia="uk-UA"/>
              </w:rPr>
              <w:t>0,16*</w:t>
            </w:r>
          </w:p>
          <w:p w14:paraId="658A2405" w14:textId="77777777" w:rsidR="006E2AA0" w:rsidRDefault="006E2AA0" w:rsidP="00E22DE5">
            <w:pPr>
              <w:widowControl w:val="0"/>
              <w:spacing w:after="0" w:line="240" w:lineRule="auto"/>
              <w:jc w:val="center"/>
              <w:rPr>
                <w:rFonts w:ascii="Times New Roman" w:hAnsi="Times New Roman"/>
                <w:sz w:val="28"/>
                <w:szCs w:val="28"/>
                <w:lang w:val="uk-UA" w:eastAsia="uk-UA"/>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F94BC90" w14:textId="77777777" w:rsidR="006E2AA0" w:rsidRDefault="006E2AA0" w:rsidP="00E22DE5">
            <w:pPr>
              <w:widowControl w:val="0"/>
              <w:jc w:val="center"/>
              <w:rPr>
                <w:rFonts w:ascii="Times New Roman" w:hAnsi="Times New Roman"/>
                <w:sz w:val="28"/>
                <w:szCs w:val="28"/>
                <w:lang w:val="uk-UA"/>
              </w:rPr>
            </w:pPr>
            <w:r>
              <w:rPr>
                <w:rFonts w:ascii="Times New Roman" w:hAnsi="Times New Roman"/>
                <w:sz w:val="28"/>
                <w:szCs w:val="28"/>
                <w:lang w:val="uk-UA"/>
              </w:rPr>
              <w:t>3,64</w:t>
            </w:r>
          </w:p>
        </w:tc>
        <w:tc>
          <w:tcPr>
            <w:tcW w:w="1620" w:type="dxa"/>
            <w:tcBorders>
              <w:top w:val="single" w:sz="4" w:space="0" w:color="000000"/>
              <w:left w:val="single" w:sz="4" w:space="0" w:color="000000"/>
              <w:bottom w:val="single" w:sz="4" w:space="0" w:color="000000"/>
              <w:right w:val="single" w:sz="4" w:space="0" w:color="000000"/>
            </w:tcBorders>
            <w:vAlign w:val="center"/>
          </w:tcPr>
          <w:p w14:paraId="0812DDF9" w14:textId="2B77DB1B" w:rsidR="006E2AA0" w:rsidRDefault="006E2AA0" w:rsidP="00E22DE5">
            <w:pPr>
              <w:widowControl w:val="0"/>
              <w:jc w:val="center"/>
              <w:rPr>
                <w:rFonts w:ascii="Times New Roman" w:hAnsi="Times New Roman"/>
                <w:sz w:val="28"/>
                <w:szCs w:val="28"/>
                <w:lang w:val="uk-UA"/>
              </w:rPr>
            </w:pPr>
            <w:r>
              <w:rPr>
                <w:rFonts w:ascii="Times New Roman" w:hAnsi="Times New Roman"/>
                <w:sz w:val="28"/>
                <w:szCs w:val="28"/>
                <w:lang w:val="uk-UA"/>
              </w:rPr>
              <w:t>67,41</w:t>
            </w:r>
          </w:p>
        </w:tc>
      </w:tr>
      <w:tr w:rsidR="006E2AA0" w14:paraId="16DDB3EC" w14:textId="77777777" w:rsidTr="00E22DE5">
        <w:trPr>
          <w:trHeight w:val="970"/>
        </w:trPr>
        <w:tc>
          <w:tcPr>
            <w:tcW w:w="594" w:type="dxa"/>
            <w:tcBorders>
              <w:top w:val="single" w:sz="4" w:space="0" w:color="000000"/>
              <w:left w:val="single" w:sz="4" w:space="0" w:color="000000"/>
              <w:bottom w:val="single" w:sz="4" w:space="0" w:color="000000"/>
              <w:right w:val="single" w:sz="4" w:space="0" w:color="000000"/>
            </w:tcBorders>
            <w:vAlign w:val="center"/>
          </w:tcPr>
          <w:p w14:paraId="0D8D181B" w14:textId="77777777" w:rsidR="006E2AA0" w:rsidRDefault="006E2AA0" w:rsidP="00E22DE5">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3.</w:t>
            </w:r>
          </w:p>
        </w:tc>
        <w:tc>
          <w:tcPr>
            <w:tcW w:w="4734" w:type="dxa"/>
            <w:tcBorders>
              <w:top w:val="single" w:sz="4" w:space="0" w:color="000000"/>
              <w:left w:val="single" w:sz="4" w:space="0" w:color="000000"/>
              <w:bottom w:val="single" w:sz="4" w:space="0" w:color="000000"/>
              <w:right w:val="single" w:sz="4" w:space="0" w:color="000000"/>
            </w:tcBorders>
            <w:vAlign w:val="center"/>
          </w:tcPr>
          <w:p w14:paraId="78E2812C" w14:textId="77777777" w:rsidR="006E2AA0" w:rsidRDefault="006E2AA0" w:rsidP="00E22DE5">
            <w:pPr>
              <w:widowControl w:val="0"/>
              <w:tabs>
                <w:tab w:val="left" w:pos="57"/>
                <w:tab w:val="center" w:pos="4677"/>
                <w:tab w:val="right" w:pos="9355"/>
              </w:tabs>
              <w:spacing w:after="0" w:line="360" w:lineRule="auto"/>
              <w:jc w:val="center"/>
              <w:rPr>
                <w:rFonts w:ascii="Times New Roman" w:hAnsi="Times New Roman"/>
                <w:spacing w:val="-6"/>
                <w:sz w:val="28"/>
                <w:szCs w:val="28"/>
                <w:lang w:val="uk-UA" w:eastAsia="uk-UA"/>
              </w:rPr>
            </w:pPr>
            <w:r>
              <w:rPr>
                <w:rFonts w:ascii="Times New Roman" w:hAnsi="Times New Roman"/>
                <w:sz w:val="28"/>
                <w:szCs w:val="28"/>
                <w:lang w:val="uk-UA" w:eastAsia="ru-RU"/>
              </w:rPr>
              <w:t>Кидки м’яча після подвійного кроку (з 10-ти випробувань), кількість влучень</w:t>
            </w:r>
          </w:p>
        </w:tc>
        <w:tc>
          <w:tcPr>
            <w:tcW w:w="2159" w:type="dxa"/>
            <w:tcBorders>
              <w:top w:val="single" w:sz="4" w:space="0" w:color="000000"/>
              <w:left w:val="single" w:sz="4" w:space="0" w:color="000000"/>
              <w:bottom w:val="single" w:sz="4" w:space="0" w:color="000000"/>
              <w:right w:val="single" w:sz="4" w:space="0" w:color="000000"/>
            </w:tcBorders>
            <w:vAlign w:val="center"/>
          </w:tcPr>
          <w:p w14:paraId="24826C1F" w14:textId="77777777" w:rsidR="006E2AA0" w:rsidRDefault="006E2AA0" w:rsidP="00E22DE5">
            <w:pPr>
              <w:widowControl w:val="0"/>
              <w:tabs>
                <w:tab w:val="left" w:pos="0"/>
              </w:tabs>
              <w:spacing w:after="0" w:line="360" w:lineRule="auto"/>
              <w:jc w:val="center"/>
              <w:rPr>
                <w:rFonts w:ascii="Times New Roman" w:hAnsi="Times New Roman"/>
                <w:sz w:val="28"/>
                <w:szCs w:val="20"/>
                <w:lang w:val="uk-UA" w:eastAsia="ru-RU"/>
              </w:rPr>
            </w:pPr>
          </w:p>
          <w:p w14:paraId="3A7AB3E9" w14:textId="77777777" w:rsidR="006E2AA0" w:rsidRDefault="006E2AA0" w:rsidP="00E22DE5">
            <w:pPr>
              <w:widowControl w:val="0"/>
              <w:tabs>
                <w:tab w:val="left" w:pos="0"/>
              </w:tabs>
              <w:spacing w:after="0" w:line="360" w:lineRule="auto"/>
              <w:jc w:val="center"/>
              <w:rPr>
                <w:rFonts w:ascii="Times New Roman" w:hAnsi="Times New Roman"/>
                <w:sz w:val="28"/>
                <w:szCs w:val="20"/>
                <w:lang w:val="uk-UA" w:eastAsia="ru-RU"/>
              </w:rPr>
            </w:pPr>
            <w:r>
              <w:rPr>
                <w:rFonts w:ascii="Times New Roman" w:hAnsi="Times New Roman"/>
                <w:sz w:val="28"/>
                <w:szCs w:val="20"/>
                <w:lang w:val="uk-UA" w:eastAsia="ru-RU"/>
              </w:rPr>
              <w:t>4,34</w:t>
            </w:r>
            <w:r>
              <w:rPr>
                <w:rFonts w:ascii="Symbol" w:eastAsia="Symbol" w:hAnsi="Symbol" w:cs="Symbol"/>
                <w:sz w:val="28"/>
                <w:szCs w:val="28"/>
                <w:lang w:val="uk-UA" w:eastAsia="ru-RU"/>
              </w:rPr>
              <w:sym w:font="Symbol" w:char="F0B1"/>
            </w:r>
            <w:r>
              <w:rPr>
                <w:rFonts w:ascii="Times New Roman" w:hAnsi="Times New Roman"/>
                <w:sz w:val="28"/>
                <w:szCs w:val="20"/>
                <w:lang w:val="uk-UA" w:eastAsia="ru-RU"/>
              </w:rPr>
              <w:t>0,82</w:t>
            </w:r>
          </w:p>
          <w:p w14:paraId="1054B289" w14:textId="77777777" w:rsidR="006E2AA0" w:rsidRDefault="006E2AA0" w:rsidP="00E22DE5">
            <w:pPr>
              <w:widowControl w:val="0"/>
              <w:tabs>
                <w:tab w:val="left" w:pos="0"/>
              </w:tabs>
              <w:spacing w:after="0" w:line="360" w:lineRule="auto"/>
              <w:jc w:val="center"/>
              <w:rPr>
                <w:rFonts w:ascii="Times New Roman" w:hAnsi="Times New Roman"/>
                <w:bCs/>
                <w:sz w:val="28"/>
                <w:szCs w:val="28"/>
                <w:lang w:val="uk-UA" w:eastAsia="ru-RU"/>
              </w:rPr>
            </w:pPr>
          </w:p>
        </w:tc>
        <w:tc>
          <w:tcPr>
            <w:tcW w:w="1621" w:type="dxa"/>
            <w:tcBorders>
              <w:top w:val="single" w:sz="4" w:space="0" w:color="000000"/>
              <w:left w:val="single" w:sz="4" w:space="0" w:color="000000"/>
              <w:bottom w:val="single" w:sz="4" w:space="0" w:color="000000"/>
              <w:right w:val="single" w:sz="4" w:space="0" w:color="000000"/>
            </w:tcBorders>
            <w:vAlign w:val="center"/>
          </w:tcPr>
          <w:p w14:paraId="1C51F0C9" w14:textId="77777777" w:rsidR="006E2AA0" w:rsidRDefault="006E2AA0" w:rsidP="00E22DE5">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5,42</w:t>
            </w:r>
          </w:p>
        </w:tc>
        <w:tc>
          <w:tcPr>
            <w:tcW w:w="2519" w:type="dxa"/>
            <w:tcBorders>
              <w:top w:val="single" w:sz="4" w:space="0" w:color="000000"/>
              <w:left w:val="single" w:sz="4" w:space="0" w:color="000000"/>
              <w:bottom w:val="single" w:sz="4" w:space="0" w:color="000000"/>
              <w:right w:val="single" w:sz="4" w:space="0" w:color="000000"/>
            </w:tcBorders>
            <w:vAlign w:val="center"/>
          </w:tcPr>
          <w:p w14:paraId="0E8F1FA5" w14:textId="77777777" w:rsidR="006E2AA0" w:rsidRDefault="006E2AA0" w:rsidP="00E22DE5">
            <w:pPr>
              <w:widowControl w:val="0"/>
              <w:spacing w:after="0" w:line="240" w:lineRule="auto"/>
              <w:jc w:val="center"/>
              <w:rPr>
                <w:rFonts w:ascii="Times New Roman" w:hAnsi="Times New Roman"/>
                <w:sz w:val="28"/>
                <w:szCs w:val="28"/>
                <w:lang w:val="uk-UA" w:eastAsia="uk-UA"/>
              </w:rPr>
            </w:pPr>
            <w:r>
              <w:rPr>
                <w:rFonts w:ascii="Times New Roman" w:hAnsi="Times New Roman"/>
                <w:spacing w:val="-6"/>
                <w:sz w:val="28"/>
                <w:szCs w:val="28"/>
                <w:lang w:val="uk-UA" w:eastAsia="uk-UA"/>
              </w:rPr>
              <w:t>8,85</w:t>
            </w:r>
            <w:r>
              <w:rPr>
                <w:rFonts w:ascii="Times New Roman" w:hAnsi="Times New Roman"/>
                <w:sz w:val="28"/>
                <w:szCs w:val="28"/>
                <w:u w:val="single"/>
                <w:lang w:val="uk-UA" w:eastAsia="uk-UA"/>
              </w:rPr>
              <w:t>+</w:t>
            </w:r>
            <w:r>
              <w:rPr>
                <w:rFonts w:ascii="Times New Roman" w:hAnsi="Times New Roman"/>
                <w:sz w:val="28"/>
                <w:szCs w:val="28"/>
                <w:lang w:val="uk-UA" w:eastAsia="uk-UA"/>
              </w:rPr>
              <w:t>0,14*</w:t>
            </w:r>
          </w:p>
          <w:p w14:paraId="23BDC181" w14:textId="77777777" w:rsidR="006E2AA0" w:rsidRDefault="006E2AA0" w:rsidP="00E22DE5">
            <w:pPr>
              <w:widowControl w:val="0"/>
              <w:spacing w:after="0" w:line="240" w:lineRule="auto"/>
              <w:jc w:val="center"/>
              <w:rPr>
                <w:rFonts w:ascii="Times New Roman" w:hAnsi="Times New Roman"/>
                <w:sz w:val="28"/>
                <w:szCs w:val="28"/>
                <w:lang w:val="uk-UA" w:eastAsia="uk-UA"/>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1B52D0F" w14:textId="77777777" w:rsidR="006E2AA0" w:rsidRDefault="006E2AA0" w:rsidP="00E22DE5">
            <w:pPr>
              <w:widowControl w:val="0"/>
              <w:jc w:val="center"/>
              <w:rPr>
                <w:rFonts w:ascii="Times New Roman" w:hAnsi="Times New Roman"/>
                <w:sz w:val="28"/>
                <w:szCs w:val="28"/>
                <w:lang w:val="uk-UA"/>
              </w:rPr>
            </w:pPr>
            <w:r>
              <w:rPr>
                <w:rFonts w:ascii="Times New Roman" w:hAnsi="Times New Roman"/>
                <w:sz w:val="28"/>
                <w:szCs w:val="28"/>
                <w:lang w:val="uk-UA"/>
              </w:rPr>
              <w:t>4,51</w:t>
            </w:r>
          </w:p>
        </w:tc>
        <w:tc>
          <w:tcPr>
            <w:tcW w:w="1620" w:type="dxa"/>
            <w:tcBorders>
              <w:top w:val="single" w:sz="4" w:space="0" w:color="000000"/>
              <w:left w:val="single" w:sz="4" w:space="0" w:color="000000"/>
              <w:bottom w:val="single" w:sz="4" w:space="0" w:color="000000"/>
              <w:right w:val="single" w:sz="4" w:space="0" w:color="000000"/>
            </w:tcBorders>
            <w:vAlign w:val="center"/>
          </w:tcPr>
          <w:p w14:paraId="5E8E5EF5" w14:textId="10D4A4D7" w:rsidR="006E2AA0" w:rsidRDefault="006E2AA0" w:rsidP="00E22DE5">
            <w:pPr>
              <w:widowControl w:val="0"/>
              <w:jc w:val="center"/>
              <w:rPr>
                <w:rFonts w:ascii="Times New Roman" w:hAnsi="Times New Roman"/>
                <w:sz w:val="28"/>
                <w:szCs w:val="28"/>
                <w:lang w:val="uk-UA"/>
              </w:rPr>
            </w:pPr>
            <w:r>
              <w:rPr>
                <w:rFonts w:ascii="Times New Roman" w:hAnsi="Times New Roman"/>
                <w:sz w:val="28"/>
                <w:szCs w:val="28"/>
                <w:lang w:val="uk-UA"/>
              </w:rPr>
              <w:t>103,92</w:t>
            </w:r>
          </w:p>
        </w:tc>
      </w:tr>
      <w:tr w:rsidR="006E2AA0" w14:paraId="5692525A" w14:textId="77777777" w:rsidTr="00E22DE5">
        <w:trPr>
          <w:trHeight w:val="1328"/>
        </w:trPr>
        <w:tc>
          <w:tcPr>
            <w:tcW w:w="594" w:type="dxa"/>
            <w:tcBorders>
              <w:top w:val="single" w:sz="4" w:space="0" w:color="000000"/>
              <w:left w:val="single" w:sz="4" w:space="0" w:color="000000"/>
              <w:bottom w:val="single" w:sz="4" w:space="0" w:color="000000"/>
              <w:right w:val="single" w:sz="4" w:space="0" w:color="000000"/>
            </w:tcBorders>
            <w:vAlign w:val="center"/>
          </w:tcPr>
          <w:p w14:paraId="524C332F" w14:textId="77777777" w:rsidR="006E2AA0" w:rsidRDefault="006E2AA0" w:rsidP="00E22DE5">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4.</w:t>
            </w:r>
          </w:p>
        </w:tc>
        <w:tc>
          <w:tcPr>
            <w:tcW w:w="4734" w:type="dxa"/>
            <w:tcBorders>
              <w:top w:val="single" w:sz="4" w:space="0" w:color="000000"/>
              <w:left w:val="single" w:sz="4" w:space="0" w:color="000000"/>
              <w:bottom w:val="single" w:sz="4" w:space="0" w:color="000000"/>
              <w:right w:val="single" w:sz="4" w:space="0" w:color="000000"/>
            </w:tcBorders>
            <w:vAlign w:val="center"/>
          </w:tcPr>
          <w:p w14:paraId="505472BB" w14:textId="77777777" w:rsidR="006E2AA0" w:rsidRDefault="006E2AA0" w:rsidP="00E22DE5">
            <w:pPr>
              <w:widowControl w:val="0"/>
              <w:tabs>
                <w:tab w:val="left" w:pos="57"/>
                <w:tab w:val="center" w:pos="4677"/>
                <w:tab w:val="right" w:pos="9355"/>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10 передач м’яча (на місці) у парах на відстані 4 м одним із способів виконання,</w:t>
            </w:r>
          </w:p>
          <w:p w14:paraId="52C255E9" w14:textId="77777777" w:rsidR="006E2AA0" w:rsidRDefault="006E2AA0" w:rsidP="00E22DE5">
            <w:pPr>
              <w:widowControl w:val="0"/>
              <w:tabs>
                <w:tab w:val="left" w:pos="57"/>
                <w:tab w:val="center" w:pos="4677"/>
                <w:tab w:val="right" w:pos="9355"/>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кількість влучень</w:t>
            </w:r>
          </w:p>
        </w:tc>
        <w:tc>
          <w:tcPr>
            <w:tcW w:w="2159" w:type="dxa"/>
            <w:tcBorders>
              <w:top w:val="single" w:sz="4" w:space="0" w:color="000000"/>
              <w:left w:val="single" w:sz="4" w:space="0" w:color="000000"/>
              <w:bottom w:val="single" w:sz="4" w:space="0" w:color="000000"/>
              <w:right w:val="single" w:sz="4" w:space="0" w:color="000000"/>
            </w:tcBorders>
            <w:vAlign w:val="center"/>
          </w:tcPr>
          <w:p w14:paraId="0466ADA8" w14:textId="77777777" w:rsidR="006E2AA0" w:rsidRDefault="006E2AA0" w:rsidP="00E22DE5">
            <w:pPr>
              <w:widowControl w:val="0"/>
              <w:tabs>
                <w:tab w:val="left" w:pos="0"/>
              </w:tabs>
              <w:spacing w:after="0" w:line="360" w:lineRule="auto"/>
              <w:jc w:val="center"/>
              <w:rPr>
                <w:rFonts w:ascii="Times New Roman" w:hAnsi="Times New Roman"/>
                <w:bCs/>
                <w:sz w:val="28"/>
                <w:szCs w:val="28"/>
                <w:lang w:val="uk-UA" w:eastAsia="ru-RU"/>
              </w:rPr>
            </w:pPr>
          </w:p>
          <w:p w14:paraId="7220A99F" w14:textId="77777777" w:rsidR="006E2AA0" w:rsidRDefault="006E2AA0" w:rsidP="00E22DE5">
            <w:pPr>
              <w:widowControl w:val="0"/>
              <w:tabs>
                <w:tab w:val="left" w:pos="0"/>
              </w:tabs>
              <w:spacing w:after="0" w:line="36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7,6</w:t>
            </w:r>
            <w:r>
              <w:rPr>
                <w:rFonts w:ascii="Symbol" w:eastAsia="Symbol" w:hAnsi="Symbol" w:cs="Symbol"/>
                <w:sz w:val="28"/>
                <w:szCs w:val="28"/>
                <w:lang w:val="uk-UA" w:eastAsia="ru-RU"/>
              </w:rPr>
              <w:sym w:font="Symbol" w:char="F0B1"/>
            </w:r>
            <w:r>
              <w:rPr>
                <w:rFonts w:ascii="Times New Roman" w:hAnsi="Times New Roman"/>
                <w:bCs/>
                <w:sz w:val="28"/>
                <w:szCs w:val="28"/>
                <w:lang w:val="uk-UA" w:eastAsia="ru-RU"/>
              </w:rPr>
              <w:t>0,77</w:t>
            </w:r>
          </w:p>
          <w:p w14:paraId="6A181D50" w14:textId="77777777" w:rsidR="006E2AA0" w:rsidRDefault="006E2AA0" w:rsidP="00E22DE5">
            <w:pPr>
              <w:widowControl w:val="0"/>
              <w:spacing w:after="0" w:line="240" w:lineRule="auto"/>
              <w:jc w:val="center"/>
              <w:rPr>
                <w:rFonts w:ascii="Times New Roman" w:hAnsi="Times New Roman"/>
                <w:spacing w:val="-6"/>
                <w:sz w:val="28"/>
                <w:szCs w:val="28"/>
                <w:lang w:val="uk-UA" w:eastAsia="uk-UA"/>
              </w:rPr>
            </w:pPr>
          </w:p>
        </w:tc>
        <w:tc>
          <w:tcPr>
            <w:tcW w:w="1621" w:type="dxa"/>
            <w:tcBorders>
              <w:top w:val="single" w:sz="4" w:space="0" w:color="000000"/>
              <w:left w:val="single" w:sz="4" w:space="0" w:color="000000"/>
              <w:bottom w:val="single" w:sz="4" w:space="0" w:color="000000"/>
              <w:right w:val="single" w:sz="4" w:space="0" w:color="000000"/>
            </w:tcBorders>
            <w:vAlign w:val="center"/>
          </w:tcPr>
          <w:p w14:paraId="3A297D46" w14:textId="77777777" w:rsidR="006E2AA0" w:rsidRDefault="006E2AA0" w:rsidP="00E22DE5">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2,61</w:t>
            </w:r>
          </w:p>
        </w:tc>
        <w:tc>
          <w:tcPr>
            <w:tcW w:w="2519" w:type="dxa"/>
            <w:tcBorders>
              <w:top w:val="single" w:sz="4" w:space="0" w:color="000000"/>
              <w:left w:val="single" w:sz="4" w:space="0" w:color="000000"/>
              <w:bottom w:val="single" w:sz="4" w:space="0" w:color="000000"/>
              <w:right w:val="single" w:sz="4" w:space="0" w:color="000000"/>
            </w:tcBorders>
            <w:vAlign w:val="center"/>
          </w:tcPr>
          <w:p w14:paraId="64B7BFE4" w14:textId="77777777" w:rsidR="006E2AA0" w:rsidRDefault="006E2AA0" w:rsidP="00E22DE5">
            <w:pPr>
              <w:widowControl w:val="0"/>
              <w:spacing w:after="0" w:line="240" w:lineRule="auto"/>
              <w:jc w:val="center"/>
              <w:rPr>
                <w:rFonts w:ascii="Times New Roman" w:hAnsi="Times New Roman"/>
                <w:spacing w:val="-6"/>
                <w:sz w:val="28"/>
                <w:szCs w:val="28"/>
                <w:lang w:val="uk-UA" w:eastAsia="uk-UA"/>
              </w:rPr>
            </w:pPr>
            <w:r>
              <w:rPr>
                <w:rFonts w:ascii="Times New Roman" w:hAnsi="Times New Roman"/>
                <w:spacing w:val="-6"/>
                <w:sz w:val="28"/>
                <w:szCs w:val="28"/>
                <w:lang w:val="uk-UA" w:eastAsia="uk-UA"/>
              </w:rPr>
              <w:t>9,8</w:t>
            </w:r>
            <w:r>
              <w:rPr>
                <w:rFonts w:ascii="Times New Roman" w:hAnsi="Times New Roman"/>
                <w:sz w:val="28"/>
                <w:szCs w:val="28"/>
                <w:u w:val="single"/>
                <w:lang w:val="uk-UA" w:eastAsia="uk-UA"/>
              </w:rPr>
              <w:t>+</w:t>
            </w:r>
            <w:r>
              <w:rPr>
                <w:rFonts w:ascii="Times New Roman" w:hAnsi="Times New Roman"/>
                <w:sz w:val="28"/>
                <w:szCs w:val="28"/>
                <w:lang w:val="uk-UA" w:eastAsia="uk-UA"/>
              </w:rPr>
              <w:t>0,34*</w:t>
            </w:r>
          </w:p>
        </w:tc>
        <w:tc>
          <w:tcPr>
            <w:tcW w:w="1800" w:type="dxa"/>
            <w:tcBorders>
              <w:top w:val="single" w:sz="4" w:space="0" w:color="000000"/>
              <w:left w:val="single" w:sz="4" w:space="0" w:color="000000"/>
              <w:bottom w:val="single" w:sz="4" w:space="0" w:color="000000"/>
              <w:right w:val="single" w:sz="4" w:space="0" w:color="000000"/>
            </w:tcBorders>
            <w:vAlign w:val="center"/>
          </w:tcPr>
          <w:p w14:paraId="78498962" w14:textId="77777777" w:rsidR="006E2AA0" w:rsidRDefault="006E2AA0" w:rsidP="00E22DE5">
            <w:pPr>
              <w:widowControl w:val="0"/>
              <w:jc w:val="center"/>
              <w:rPr>
                <w:rFonts w:ascii="Times New Roman" w:hAnsi="Times New Roman"/>
                <w:sz w:val="28"/>
                <w:szCs w:val="28"/>
                <w:lang w:val="uk-UA"/>
              </w:rPr>
            </w:pPr>
          </w:p>
          <w:p w14:paraId="38286299" w14:textId="77777777" w:rsidR="006E2AA0" w:rsidRDefault="006E2AA0" w:rsidP="00E22DE5">
            <w:pPr>
              <w:widowControl w:val="0"/>
              <w:jc w:val="center"/>
              <w:rPr>
                <w:rFonts w:ascii="Times New Roman" w:hAnsi="Times New Roman"/>
                <w:sz w:val="28"/>
                <w:szCs w:val="28"/>
                <w:lang w:val="uk-UA"/>
              </w:rPr>
            </w:pPr>
            <w:r>
              <w:rPr>
                <w:rFonts w:ascii="Times New Roman" w:hAnsi="Times New Roman"/>
                <w:sz w:val="28"/>
                <w:szCs w:val="28"/>
                <w:lang w:val="uk-UA"/>
              </w:rPr>
              <w:t>2,2</w:t>
            </w:r>
          </w:p>
          <w:p w14:paraId="005B53F0" w14:textId="77777777" w:rsidR="006E2AA0" w:rsidRDefault="006E2AA0" w:rsidP="00E22DE5">
            <w:pPr>
              <w:widowControl w:val="0"/>
              <w:jc w:val="center"/>
              <w:rPr>
                <w:rFonts w:ascii="Times New Roman" w:hAnsi="Times New Roman"/>
                <w:sz w:val="28"/>
                <w:szCs w:val="28"/>
                <w:lang w:val="uk-UA"/>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4AAFD52F" w14:textId="1385A233" w:rsidR="006E2AA0" w:rsidRDefault="006E2AA0" w:rsidP="00E22DE5">
            <w:pPr>
              <w:widowControl w:val="0"/>
              <w:jc w:val="center"/>
              <w:rPr>
                <w:rFonts w:ascii="Times New Roman" w:hAnsi="Times New Roman"/>
                <w:sz w:val="28"/>
                <w:szCs w:val="28"/>
                <w:lang w:val="uk-UA"/>
              </w:rPr>
            </w:pPr>
            <w:r>
              <w:rPr>
                <w:rFonts w:ascii="Times New Roman" w:hAnsi="Times New Roman"/>
                <w:sz w:val="28"/>
                <w:szCs w:val="28"/>
                <w:lang w:val="uk-UA"/>
              </w:rPr>
              <w:t>28,95</w:t>
            </w:r>
          </w:p>
        </w:tc>
      </w:tr>
    </w:tbl>
    <w:p w14:paraId="466E2C99" w14:textId="6EC3BF05" w:rsidR="006E2AA0" w:rsidRDefault="007D49C9" w:rsidP="006E2AA0">
      <w:pPr>
        <w:spacing w:after="0" w:line="360" w:lineRule="auto"/>
        <w:ind w:right="113" w:firstLine="709"/>
        <w:jc w:val="both"/>
        <w:rPr>
          <w:rFonts w:ascii="Times New Roman" w:hAnsi="Times New Roman"/>
          <w:sz w:val="28"/>
          <w:szCs w:val="28"/>
          <w:lang w:val="uk-UA" w:eastAsia="uk-UA"/>
        </w:rPr>
      </w:pPr>
      <w:r>
        <w:rPr>
          <w:noProof/>
          <w:lang w:val="en-US"/>
        </w:rPr>
        <mc:AlternateContent>
          <mc:Choice Requires="wps">
            <w:drawing>
              <wp:anchor distT="0" distB="0" distL="0" distR="0" simplePos="0" relativeHeight="251661312" behindDoc="0" locked="0" layoutInCell="1" allowOverlap="1" wp14:anchorId="59D9FB72" wp14:editId="69E5FC3B">
                <wp:simplePos x="0" y="0"/>
                <wp:positionH relativeFrom="column">
                  <wp:posOffset>8954135</wp:posOffset>
                </wp:positionH>
                <wp:positionV relativeFrom="paragraph">
                  <wp:posOffset>5155184</wp:posOffset>
                </wp:positionV>
                <wp:extent cx="651510" cy="445770"/>
                <wp:effectExtent l="0" t="0" r="0" b="0"/>
                <wp:wrapNone/>
                <wp:docPr id="8" name="Рамка 2"/>
                <wp:cNvGraphicFramePr/>
                <a:graphic xmlns:a="http://schemas.openxmlformats.org/drawingml/2006/main">
                  <a:graphicData uri="http://schemas.microsoft.com/office/word/2010/wordprocessingShape">
                    <wps:wsp>
                      <wps:cNvSpPr/>
                      <wps:spPr>
                        <a:xfrm>
                          <a:off x="0" y="0"/>
                          <a:ext cx="651510" cy="4457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3911638A" w14:textId="77777777" w:rsidR="006E2AA0" w:rsidRDefault="006E2AA0" w:rsidP="006E2AA0">
                            <w:pPr>
                              <w:pStyle w:val="aff2"/>
                              <w:jc w:val="center"/>
                              <w:rPr>
                                <w:rFonts w:ascii="Times New Roman" w:hAnsi="Times New Roman"/>
                                <w:sz w:val="28"/>
                                <w:szCs w:val="28"/>
                                <w:lang w:val="uk-UA"/>
                              </w:rPr>
                            </w:pPr>
                            <w:r>
                              <w:rPr>
                                <w:rFonts w:ascii="Times New Roman" w:hAnsi="Times New Roman"/>
                                <w:color w:val="000000"/>
                                <w:sz w:val="28"/>
                                <w:szCs w:val="28"/>
                              </w:rPr>
                              <w:t>4</w:t>
                            </w:r>
                            <w:r>
                              <w:rPr>
                                <w:rFonts w:ascii="Times New Roman" w:hAnsi="Times New Roman"/>
                                <w:color w:val="000000"/>
                                <w:sz w:val="28"/>
                                <w:szCs w:val="28"/>
                                <w:lang w:val="uk-UA"/>
                              </w:rPr>
                              <w:t>7</w:t>
                            </w:r>
                          </w:p>
                        </w:txbxContent>
                      </wps:txbx>
                      <wps:bodyPr vert="eaVert" anchor="t">
                        <a:noAutofit/>
                      </wps:bodyPr>
                    </wps:wsp>
                  </a:graphicData>
                </a:graphic>
                <wp14:sizeRelH relativeFrom="margin">
                  <wp14:pctWidth>0</wp14:pctWidth>
                </wp14:sizeRelH>
                <wp14:sizeRelV relativeFrom="margin">
                  <wp14:pctHeight>0</wp14:pctHeight>
                </wp14:sizeRelV>
              </wp:anchor>
            </w:drawing>
          </mc:Choice>
          <mc:Fallback>
            <w:pict>
              <v:rect w14:anchorId="59D9FB72" id="Рамка 2" o:spid="_x0000_s1028" style="position:absolute;left:0;text-align:left;margin-left:705.05pt;margin-top:405.9pt;width:51.3pt;height:35.1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dt+gEAADwEAAAOAAAAZHJzL2Uyb0RvYy54bWysU81uEzEQviPxDpbvdJOoaVGUTYWowgVB&#10;RQt3x2tnLdkey3azm7fhEXpGPEQeifHsdlvgVMQevP6Zb2a+b2bWV72z7KBiMuBrPj+bcaa8hMb4&#10;fc2/3m3fvOUsZeEbYcGrmh9V4leb16/WXVipBbRgGxUZOvFp1YWatzmHVVUl2Son0hkE5fFRQ3Qi&#10;4zHuqyaKDr07Wy1ms4uqg9iECFKlhLfXwyPfkH+tlcyftU4qM1tzzC3TGmndlbXarMVqH0VojRzT&#10;EP+QhRPGY9DJ1bXIgt1H85crZ2SEBDqfSXAVaG2kIg7IZj77g81tK4IiLihOCpNM6f+5lZ8ON5GZ&#10;puZYKC8cluj0/fRw+nn6cXpgi6JPF9IKzW7DTRxPCbeFbK+jK3+kwXrS9DhpqvrMJF5eLOfLOSov&#10;8en8fHl5SZpXT+AQU/6gwLGyqXnEkpGS4vAxZQyIpo8mJVYCa5qtsZYOcb97byM7CCzvlr6SMUJ+&#10;M7OedSWxAvFQwIOR9Whb6A2EaJePVhU7678ojcIQL4olx2BD92B7I6vHHsKIBCiGGv2/EDtCClpR&#10;074QP4EoPvg84Z3xEEmTZ+zKNve7nuo+1XgHzRF7AYcZy6DEN/xzJrxsARkPNfHw7j6DNlSX4mXA&#10;jCpii5L24ziVGXh+Jqunod/8AgAA//8DAFBLAwQUAAYACAAAACEAroRytN8AAAANAQAADwAAAGRy&#10;cy9kb3ducmV2LnhtbEyPQUvDQBCF74L/YRnBm91ssBpiNqUGgqAgtOp9ml2TYHY2ZLdp/PdOT/b4&#10;3ny8ea/YLG4Qs51C70mDWiUgLDXe9NRq+Pyo7zIQISIZHDxZDb82wKa8viowN/5EOzvvYys4hEKO&#10;GroYx1zK0HTWYVj50RLfvv3kMLKcWmkmPHG4G2SaJA/SYU/8ocPRVp1tfvZHp6H6qnfb6VnRe5zr&#10;eR0R36qXV61vb5btE4hol/gPw7k+V4eSOx38kUwQA+t7lShmNWRK8YgzslbpI4gDW1magCwLebmi&#10;/AMAAP//AwBQSwECLQAUAAYACAAAACEAtoM4kv4AAADhAQAAEwAAAAAAAAAAAAAAAAAAAAAAW0Nv&#10;bnRlbnRfVHlwZXNdLnhtbFBLAQItABQABgAIAAAAIQA4/SH/1gAAAJQBAAALAAAAAAAAAAAAAAAA&#10;AC8BAABfcmVscy8ucmVsc1BLAQItABQABgAIAAAAIQBskxdt+gEAADwEAAAOAAAAAAAAAAAAAAAA&#10;AC4CAABkcnMvZTJvRG9jLnhtbFBLAQItABQABgAIAAAAIQCuhHK03wAAAA0BAAAPAAAAAAAAAAAA&#10;AAAAAFQEAABkcnMvZG93bnJldi54bWxQSwUGAAAAAAQABADzAAAAYAUAAAAA&#10;" stroked="f" strokeweight="0">
                <v:textbox style="layout-flow:vertical-ideographic">
                  <w:txbxContent>
                    <w:p w14:paraId="3911638A" w14:textId="77777777" w:rsidR="006E2AA0" w:rsidRDefault="006E2AA0" w:rsidP="006E2AA0">
                      <w:pPr>
                        <w:pStyle w:val="aff2"/>
                        <w:jc w:val="center"/>
                        <w:rPr>
                          <w:rFonts w:ascii="Times New Roman" w:hAnsi="Times New Roman"/>
                          <w:sz w:val="28"/>
                          <w:szCs w:val="28"/>
                          <w:lang w:val="uk-UA"/>
                        </w:rPr>
                      </w:pPr>
                      <w:r>
                        <w:rPr>
                          <w:rFonts w:ascii="Times New Roman" w:hAnsi="Times New Roman"/>
                          <w:color w:val="000000"/>
                          <w:sz w:val="28"/>
                          <w:szCs w:val="28"/>
                        </w:rPr>
                        <w:t>4</w:t>
                      </w:r>
                      <w:r>
                        <w:rPr>
                          <w:rFonts w:ascii="Times New Roman" w:hAnsi="Times New Roman"/>
                          <w:color w:val="000000"/>
                          <w:sz w:val="28"/>
                          <w:szCs w:val="28"/>
                          <w:lang w:val="uk-UA"/>
                        </w:rPr>
                        <w:t>7</w:t>
                      </w:r>
                    </w:p>
                  </w:txbxContent>
                </v:textbox>
              </v:rect>
            </w:pict>
          </mc:Fallback>
        </mc:AlternateContent>
      </w:r>
      <w:r w:rsidR="006E2AA0">
        <w:rPr>
          <w:rFonts w:ascii="Times New Roman" w:hAnsi="Times New Roman"/>
          <w:sz w:val="28"/>
          <w:szCs w:val="28"/>
          <w:lang w:val="uk-UA" w:eastAsia="uk-UA"/>
        </w:rPr>
        <w:t>Примітка: *  – статистично достовірні розбіжності між показниками хлопчиків</w:t>
      </w:r>
    </w:p>
    <w:p w14:paraId="0BB1C4A0" w14:textId="77777777" w:rsidR="006E2AA0" w:rsidRDefault="006E2AA0" w:rsidP="006E2AA0">
      <w:pPr>
        <w:spacing w:after="0" w:line="360" w:lineRule="auto"/>
        <w:ind w:left="708" w:firstLine="708"/>
        <w:jc w:val="both"/>
        <w:rPr>
          <w:rFonts w:ascii="Times New Roman" w:hAnsi="Times New Roman"/>
          <w:sz w:val="28"/>
          <w:szCs w:val="28"/>
          <w:lang w:val="uk-UA" w:eastAsia="uk-UA"/>
        </w:rPr>
      </w:pPr>
      <w:r>
        <w:rPr>
          <w:rFonts w:ascii="Times New Roman" w:hAnsi="Times New Roman"/>
          <w:sz w:val="28"/>
          <w:szCs w:val="28"/>
          <w:lang w:val="uk-UA" w:eastAsia="uk-UA"/>
        </w:rPr>
        <w:lastRenderedPageBreak/>
        <w:t>%</w:t>
      </w:r>
    </w:p>
    <w:p w14:paraId="3DD0D5D6" w14:textId="77777777" w:rsidR="006E2AA0" w:rsidRDefault="006E2AA0" w:rsidP="006E2AA0">
      <w:pPr>
        <w:spacing w:after="0" w:line="360" w:lineRule="auto"/>
        <w:ind w:left="708" w:firstLine="708"/>
        <w:jc w:val="both"/>
        <w:rPr>
          <w:rFonts w:ascii="Times New Roman" w:hAnsi="Times New Roman"/>
          <w:sz w:val="28"/>
          <w:szCs w:val="28"/>
          <w:lang w:val="uk-UA" w:eastAsia="uk-UA"/>
        </w:rPr>
      </w:pPr>
      <w:r>
        <w:rPr>
          <w:noProof/>
          <w:lang w:val="en-US"/>
        </w:rPr>
        <w:drawing>
          <wp:inline distT="0" distB="0" distL="0" distR="0" wp14:anchorId="2794A1E3" wp14:editId="0C135683">
            <wp:extent cx="8011160" cy="4380865"/>
            <wp:effectExtent l="0" t="0" r="0" b="0"/>
            <wp:docPr id="9"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Зображення1"/>
                    <pic:cNvPicPr>
                      <a:picLocks noChangeAspect="1" noChangeArrowheads="1"/>
                    </pic:cNvPicPr>
                  </pic:nvPicPr>
                  <pic:blipFill>
                    <a:blip r:embed="rId20"/>
                    <a:stretch>
                      <a:fillRect/>
                    </a:stretch>
                  </pic:blipFill>
                  <pic:spPr bwMode="auto">
                    <a:xfrm>
                      <a:off x="0" y="0"/>
                      <a:ext cx="8011160" cy="4380865"/>
                    </a:xfrm>
                    <a:prstGeom prst="rect">
                      <a:avLst/>
                    </a:prstGeom>
                  </pic:spPr>
                </pic:pic>
              </a:graphicData>
            </a:graphic>
          </wp:inline>
        </w:drawing>
      </w:r>
    </w:p>
    <w:p w14:paraId="0FA856ED" w14:textId="77777777" w:rsidR="006E2AA0" w:rsidRDefault="006E2AA0" w:rsidP="006E2AA0">
      <w:pPr>
        <w:spacing w:after="0" w:line="360" w:lineRule="auto"/>
        <w:ind w:left="2520" w:hanging="1104"/>
        <w:jc w:val="both"/>
        <w:rPr>
          <w:rFonts w:ascii="Times New Roman" w:hAnsi="Times New Roman"/>
          <w:sz w:val="28"/>
          <w:szCs w:val="28"/>
          <w:lang w:val="uk-UA" w:eastAsia="uk-UA"/>
        </w:rPr>
        <w:sectPr w:rsidR="006E2AA0">
          <w:headerReference w:type="even" r:id="rId21"/>
          <w:headerReference w:type="default" r:id="rId22"/>
          <w:headerReference w:type="first" r:id="rId23"/>
          <w:pgSz w:w="16838" w:h="11906" w:orient="landscape"/>
          <w:pgMar w:top="851" w:right="1134" w:bottom="1701" w:left="1134" w:header="709" w:footer="0" w:gutter="0"/>
          <w:pgNumType w:start="4"/>
          <w:cols w:space="720"/>
          <w:formProt w:val="0"/>
          <w:titlePg/>
          <w:docGrid w:linePitch="100"/>
        </w:sectPr>
      </w:pPr>
      <w:r>
        <w:rPr>
          <w:noProof/>
          <w:lang w:val="en-US"/>
        </w:rPr>
        <mc:AlternateContent>
          <mc:Choice Requires="wps">
            <w:drawing>
              <wp:anchor distT="0" distB="0" distL="0" distR="0" simplePos="0" relativeHeight="251660288" behindDoc="0" locked="0" layoutInCell="1" allowOverlap="1" wp14:anchorId="5CEA9948" wp14:editId="348D3149">
                <wp:simplePos x="0" y="0"/>
                <wp:positionH relativeFrom="column">
                  <wp:posOffset>8910929</wp:posOffset>
                </wp:positionH>
                <wp:positionV relativeFrom="paragraph">
                  <wp:posOffset>1094359</wp:posOffset>
                </wp:positionV>
                <wp:extent cx="651510" cy="445770"/>
                <wp:effectExtent l="0" t="0" r="0" b="0"/>
                <wp:wrapNone/>
                <wp:docPr id="10" name="Рамка5"/>
                <wp:cNvGraphicFramePr/>
                <a:graphic xmlns:a="http://schemas.openxmlformats.org/drawingml/2006/main">
                  <a:graphicData uri="http://schemas.microsoft.com/office/word/2010/wordprocessingShape">
                    <wps:wsp>
                      <wps:cNvSpPr/>
                      <wps:spPr>
                        <a:xfrm>
                          <a:off x="0" y="0"/>
                          <a:ext cx="651510" cy="4457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0FA15B5" w14:textId="77777777" w:rsidR="006E2AA0" w:rsidRDefault="006E2AA0" w:rsidP="006E2AA0">
                            <w:pPr>
                              <w:pStyle w:val="aff2"/>
                              <w:jc w:val="center"/>
                              <w:rPr>
                                <w:rFonts w:ascii="Times New Roman" w:hAnsi="Times New Roman"/>
                                <w:sz w:val="28"/>
                                <w:szCs w:val="28"/>
                                <w:lang w:val="uk-UA"/>
                              </w:rPr>
                            </w:pPr>
                            <w:r>
                              <w:rPr>
                                <w:rFonts w:ascii="Times New Roman" w:hAnsi="Times New Roman"/>
                                <w:color w:val="000000"/>
                                <w:sz w:val="28"/>
                                <w:szCs w:val="28"/>
                              </w:rPr>
                              <w:t>4</w:t>
                            </w:r>
                            <w:r>
                              <w:rPr>
                                <w:rFonts w:ascii="Times New Roman" w:hAnsi="Times New Roman"/>
                                <w:color w:val="000000"/>
                                <w:sz w:val="28"/>
                                <w:szCs w:val="28"/>
                                <w:lang w:val="uk-UA"/>
                              </w:rPr>
                              <w:t>8</w:t>
                            </w:r>
                          </w:p>
                        </w:txbxContent>
                      </wps:txbx>
                      <wps:bodyPr vert="eaVert" anchor="t">
                        <a:noAutofit/>
                      </wps:bodyPr>
                    </wps:wsp>
                  </a:graphicData>
                </a:graphic>
              </wp:anchor>
            </w:drawing>
          </mc:Choice>
          <mc:Fallback>
            <w:pict>
              <v:rect w14:anchorId="5CEA9948" id="Рамка5" o:spid="_x0000_s1029" style="position:absolute;left:0;text-align:left;margin-left:701.65pt;margin-top:86.15pt;width:51.3pt;height:35.1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mW+gEAADwEAAAOAAAAZHJzL2Uyb0RvYy54bWysU81uEzEQviPxDpbvZJPStCjKpkJU4YKg&#10;osDd8dpZS7bHst3s5m14hJ4RD5FHYjy7SX84FbEHr3/mm5nvm5nlVe8s26mYDPiazyZTzpSX0Bi/&#10;rfn3b+s37zhLWfhGWPCq5nuV+NXq9atlFxbqDFqwjYoMnfi06ELN25zDoqqSbJUTaQJBeXzUEJ3I&#10;eIzbqomiQ+/OVmfT6UXVQWxCBKlSwtvr4ZGvyL/WSuYvWieVma055pZpjbRuylqtlmKxjSK0Ro5p&#10;iH/IwgnjMejJ1bXIgt1F85crZ2SEBDpPJLgKtDZSEQdkM5s+Y3PbiqCIC4qTwkmm9P/cys+7m8hM&#10;g7VDebxwWKPDz8P94ffh1+F+XvTpQlqg2W24ieMp4baQ7XV05Y80WE+a7k+aqj4ziZcX89m8uJb4&#10;dH4+v7wkzasHcIgpf1TgWNnUPGLJSEmx+5QyBkTTo0mJlcCaZm2spUPcbj7YyHYCy7umr2SMkCdm&#10;1rOuJFYgHgp4MLIebQu9gRDt8t6qYmf9V6VRGOJFseQYbOgebG9kdewhjEiAYqjR/wuxI6SgFTXt&#10;C/EnEMUHn094ZzxE0uQRu7LN/aanur891ngDzR57AYcZy6DED/xzJrxsARkPNfHw/i6DNlSX4mXA&#10;jCpii5L24ziVGXh8JquHoV/9AQAA//8DAFBLAwQUAAYACAAAACEAQGCJTuAAAAANAQAADwAAAGRy&#10;cy9kb3ducmV2LnhtbEyPzU7DMBCE70i8g7VI3KjdtOEnxKlKpAgJJKQWuG9jk0TE6yh20/D2bE9w&#10;m9F+mp3JN7PrxWTH0HnSsFwoEJZqbzpqNHy8Vzf3IEJEMth7shp+bIBNcXmRY2b8iXZ22sdGcAiF&#10;DDW0MQ6ZlKFurcOw8IMlvn350WFkOzbSjHjicNfLRKlb6bAj/tDiYMvW1t/7o9NQfla77fi0pLc4&#10;VVMaEV/L5xetr6/m7SOIaOf4B8O5PleHgjsd/JFMED37tVqtmGV1l7A4I6lKH0AcNCTrJAVZ5PL/&#10;iuIXAAD//wMAUEsBAi0AFAAGAAgAAAAhALaDOJL+AAAA4QEAABMAAAAAAAAAAAAAAAAAAAAAAFtD&#10;b250ZW50X1R5cGVzXS54bWxQSwECLQAUAAYACAAAACEAOP0h/9YAAACUAQAACwAAAAAAAAAAAAAA&#10;AAAvAQAAX3JlbHMvLnJlbHNQSwECLQAUAAYACAAAACEABgwplvoBAAA8BAAADgAAAAAAAAAAAAAA&#10;AAAuAgAAZHJzL2Uyb0RvYy54bWxQSwECLQAUAAYACAAAACEAQGCJTuAAAAANAQAADwAAAAAAAAAA&#10;AAAAAABUBAAAZHJzL2Rvd25yZXYueG1sUEsFBgAAAAAEAAQA8wAAAGEFAAAAAA==&#10;" stroked="f" strokeweight="0">
                <v:textbox style="layout-flow:vertical-ideographic">
                  <w:txbxContent>
                    <w:p w14:paraId="70FA15B5" w14:textId="77777777" w:rsidR="006E2AA0" w:rsidRDefault="006E2AA0" w:rsidP="006E2AA0">
                      <w:pPr>
                        <w:pStyle w:val="aff2"/>
                        <w:jc w:val="center"/>
                        <w:rPr>
                          <w:rFonts w:ascii="Times New Roman" w:hAnsi="Times New Roman"/>
                          <w:sz w:val="28"/>
                          <w:szCs w:val="28"/>
                          <w:lang w:val="uk-UA"/>
                        </w:rPr>
                      </w:pPr>
                      <w:r>
                        <w:rPr>
                          <w:rFonts w:ascii="Times New Roman" w:hAnsi="Times New Roman"/>
                          <w:color w:val="000000"/>
                          <w:sz w:val="28"/>
                          <w:szCs w:val="28"/>
                        </w:rPr>
                        <w:t>4</w:t>
                      </w:r>
                      <w:r>
                        <w:rPr>
                          <w:rFonts w:ascii="Times New Roman" w:hAnsi="Times New Roman"/>
                          <w:color w:val="000000"/>
                          <w:sz w:val="28"/>
                          <w:szCs w:val="28"/>
                          <w:lang w:val="uk-UA"/>
                        </w:rPr>
                        <w:t>8</w:t>
                      </w:r>
                    </w:p>
                  </w:txbxContent>
                </v:textbox>
              </v:rect>
            </w:pict>
          </mc:Fallback>
        </mc:AlternateContent>
      </w:r>
      <w:r>
        <w:rPr>
          <w:rFonts w:ascii="Times New Roman" w:hAnsi="Times New Roman"/>
          <w:sz w:val="28"/>
          <w:szCs w:val="28"/>
          <w:lang w:val="uk-UA" w:eastAsia="uk-UA"/>
        </w:rPr>
        <w:t xml:space="preserve">Рис.3.9 Приріст показників спеціальної фізичної підготовленості юнаків 14-15 років під впливом занять баскетболом наприкінці навчального року, % </w:t>
      </w:r>
    </w:p>
    <w:p w14:paraId="481B6FF4" w14:textId="77777777" w:rsidR="006E2AA0" w:rsidRDefault="006E2AA0" w:rsidP="006E2AA0">
      <w:pPr>
        <w:spacing w:after="0" w:line="360" w:lineRule="auto"/>
        <w:ind w:right="113" w:firstLine="709"/>
        <w:jc w:val="right"/>
        <w:rPr>
          <w:rFonts w:ascii="Times New Roman" w:hAnsi="Times New Roman"/>
          <w:sz w:val="28"/>
          <w:szCs w:val="28"/>
          <w:lang w:val="uk-UA" w:eastAsia="uk-UA"/>
        </w:rPr>
      </w:pPr>
    </w:p>
    <w:p w14:paraId="5FA2C3C6" w14:textId="77777777" w:rsidR="006E2AA0" w:rsidRDefault="006E2AA0" w:rsidP="006E2A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Таким чином, експериментальним шляхом підтверджено ефективність секційних занять з баскетболу з метою підвищення рівня здоров’я юнаків, зокрема їхніх функціональних показників серцево-судинної і дихальної системи, а також рівня фізичної  працездатності. </w:t>
      </w:r>
    </w:p>
    <w:p w14:paraId="023D5E7F" w14:textId="77777777" w:rsidR="006E2AA0" w:rsidRDefault="006E2AA0" w:rsidP="006E2AA0">
      <w:pPr>
        <w:tabs>
          <w:tab w:val="left" w:pos="0"/>
        </w:tabs>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ab/>
        <w:t>Таким чином, все вищезазначене доводить високу ступінь впливу секційних занять з баскетболу на показники функціонального стану організму.</w:t>
      </w:r>
    </w:p>
    <w:p w14:paraId="075EE044" w14:textId="77777777" w:rsidR="006E2AA0" w:rsidRDefault="006E2AA0" w:rsidP="006E2AA0">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0"/>
          <w:lang w:val="uk-UA" w:eastAsia="ru-RU"/>
        </w:rPr>
        <w:tab/>
      </w:r>
      <w:r>
        <w:br w:type="page"/>
      </w:r>
    </w:p>
    <w:p w14:paraId="5DCE5809" w14:textId="77777777" w:rsidR="006E2AA0" w:rsidRDefault="006E2AA0" w:rsidP="006E2AA0">
      <w:pPr>
        <w:tabs>
          <w:tab w:val="left" w:pos="0"/>
        </w:tabs>
        <w:spacing w:after="0" w:line="360" w:lineRule="auto"/>
        <w:ind w:firstLine="709"/>
        <w:jc w:val="both"/>
        <w:rPr>
          <w:rFonts w:ascii="Times New Roman" w:hAnsi="Times New Roman"/>
          <w:sz w:val="28"/>
          <w:szCs w:val="28"/>
          <w:lang w:val="uk-UA" w:eastAsia="ru-RU"/>
        </w:rPr>
      </w:pPr>
    </w:p>
    <w:p w14:paraId="50143F1B" w14:textId="77777777" w:rsidR="006E2AA0" w:rsidRDefault="006E2AA0" w:rsidP="006E2AA0">
      <w:pPr>
        <w:spacing w:after="0" w:line="360" w:lineRule="auto"/>
        <w:jc w:val="center"/>
        <w:outlineLvl w:val="0"/>
        <w:rPr>
          <w:rFonts w:ascii="Times New Roman" w:hAnsi="Times New Roman"/>
          <w:sz w:val="28"/>
          <w:szCs w:val="28"/>
          <w:lang w:val="uk-UA" w:eastAsia="ru-RU"/>
        </w:rPr>
      </w:pPr>
      <w:r>
        <w:rPr>
          <w:rFonts w:ascii="Times New Roman" w:hAnsi="Times New Roman"/>
          <w:sz w:val="28"/>
          <w:szCs w:val="28"/>
          <w:lang w:val="uk-UA" w:eastAsia="ru-RU"/>
        </w:rPr>
        <w:t>ВИСНОВКИ</w:t>
      </w:r>
    </w:p>
    <w:p w14:paraId="33C5C44E" w14:textId="77777777" w:rsidR="006E2AA0" w:rsidRDefault="006E2AA0" w:rsidP="006E2AA0">
      <w:pPr>
        <w:spacing w:after="0" w:line="360" w:lineRule="auto"/>
        <w:jc w:val="center"/>
        <w:outlineLvl w:val="0"/>
        <w:rPr>
          <w:rFonts w:ascii="Times New Roman" w:hAnsi="Times New Roman"/>
          <w:sz w:val="28"/>
          <w:szCs w:val="28"/>
          <w:lang w:val="uk-UA" w:eastAsia="ru-RU"/>
        </w:rPr>
      </w:pPr>
    </w:p>
    <w:p w14:paraId="4508A17A" w14:textId="77777777" w:rsidR="006E2AA0" w:rsidRDefault="006E2AA0" w:rsidP="006E2AA0">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1. Результати дослідження свідчать про ефективність ігрових видів спорту, зокрема засобів баскетболу для юнаків 14-15 років, що сприяли підвищенню рівня їхнього фізичного здоров’я.  </w:t>
      </w:r>
    </w:p>
    <w:p w14:paraId="7727A78C" w14:textId="77777777" w:rsidR="006E2AA0" w:rsidRDefault="006E2AA0" w:rsidP="006E2AA0">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2. Заняття з баскетболу позитивно вплинули на функціональні показники юнаків 14-15 років, сприяли підвищенню рівня їхнього соматичного здоров’я та рівня фізичної працездатності. </w:t>
      </w:r>
    </w:p>
    <w:p w14:paraId="4753AB15" w14:textId="77777777" w:rsidR="006E2AA0" w:rsidRDefault="006E2AA0" w:rsidP="006E2AA0">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3. Наприкінці навчального року достовірних зрушень у показниках, що характеризують стан серцево-судинної та дихальної системи не відбулося, проте всі показники покращилися,відповідали віковій нормі. Найбільший відносний приріст наприкінці навчального року відмічено у показниках індексу АТд (11,32%), Руф’є (16%) та затримки дихання на видиху, пробі Генчі (40,02%).</w:t>
      </w:r>
    </w:p>
    <w:p w14:paraId="6FD71CF7" w14:textId="77777777" w:rsidR="006E2AA0" w:rsidRDefault="006E2AA0" w:rsidP="006E2AA0">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4. Середньостатистичні величини юнаків усіх показників фізичного (соматичного) здоров’я (за Г.Л. Апанасенко) помітно змістилися у бік переходу до більш високого рівня. Особливо вираженні позитивні зміни стосуються показників індексу маси тіла та ЖЄЛ. Всі досліджуваних показників досягли величин, які наближаються до середнього рівня. </w:t>
      </w:r>
    </w:p>
    <w:p w14:paraId="2A7F35DB" w14:textId="77777777" w:rsidR="006E2AA0" w:rsidRDefault="006E2AA0" w:rsidP="006E2AA0">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5. Абсолютна більшість юнаків стала належати до 3-го рівня (42%), тобто досягла середнього рівня здоров’я, хоча на початку навчального року найбільша кількість юнаків мала 2-й (42%) і 1-ий (30%) рівні здоров’я, тобто належала до низького рівня здоров’я. </w:t>
      </w:r>
    </w:p>
    <w:p w14:paraId="6D41CB6D" w14:textId="77777777" w:rsidR="006E2AA0" w:rsidRDefault="006E2AA0" w:rsidP="006E2AA0">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6. Достовірні зміни відбулися за показниками фізичної працездатності юнаків ( PWC</w:t>
      </w:r>
      <w:r>
        <w:rPr>
          <w:rFonts w:ascii="Times New Roman" w:hAnsi="Times New Roman"/>
          <w:sz w:val="28"/>
          <w:szCs w:val="28"/>
          <w:vertAlign w:val="subscript"/>
          <w:lang w:val="uk-UA" w:eastAsia="ru-RU"/>
        </w:rPr>
        <w:t xml:space="preserve">170  </w:t>
      </w:r>
      <w:r>
        <w:rPr>
          <w:rFonts w:ascii="Times New Roman" w:hAnsi="Times New Roman"/>
          <w:sz w:val="28"/>
          <w:szCs w:val="28"/>
          <w:lang w:val="uk-UA" w:eastAsia="ru-RU"/>
        </w:rPr>
        <w:t>та МСК).</w:t>
      </w:r>
    </w:p>
    <w:p w14:paraId="10260FA2" w14:textId="77777777" w:rsidR="006E2AA0" w:rsidRDefault="006E2AA0" w:rsidP="006E2AA0">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eastAsia="ru-RU"/>
        </w:rPr>
        <w:t>7. За показниками спеціальної фізичної підготовленості</w:t>
      </w:r>
      <w:r>
        <w:rPr>
          <w:rFonts w:ascii="Times New Roman" w:hAnsi="Times New Roman"/>
          <w:sz w:val="28"/>
          <w:szCs w:val="28"/>
          <w:lang w:val="uk-UA"/>
        </w:rPr>
        <w:t xml:space="preserve"> (ведення м’яча з обведенням 3-х стійок, кидки м’яча після ведення, кидки м’яча після подвійного кроку, 10 передач м’яча) також виявлено достовірні зміні наприкінці навчального року під впливом занять баскетболом.</w:t>
      </w:r>
    </w:p>
    <w:p w14:paraId="1F327738" w14:textId="77777777" w:rsidR="006E2AA0" w:rsidRDefault="006E2AA0" w:rsidP="006E2AA0">
      <w:pPr>
        <w:spacing w:after="0" w:line="360" w:lineRule="auto"/>
        <w:jc w:val="center"/>
        <w:rPr>
          <w:rFonts w:ascii="Times New Roman" w:hAnsi="Times New Roman"/>
          <w:sz w:val="28"/>
          <w:szCs w:val="28"/>
          <w:lang w:val="uk-UA" w:eastAsia="ru-RU"/>
        </w:rPr>
      </w:pPr>
      <w:bookmarkStart w:id="18" w:name="_Toc324429562"/>
      <w:r>
        <w:rPr>
          <w:rFonts w:ascii="Times New Roman" w:hAnsi="Times New Roman"/>
          <w:sz w:val="28"/>
          <w:szCs w:val="28"/>
          <w:lang w:val="uk-UA" w:eastAsia="ru-RU"/>
        </w:rPr>
        <w:lastRenderedPageBreak/>
        <w:t>ПЕРЕЛІК ПОСИЛАНЬ</w:t>
      </w:r>
      <w:bookmarkEnd w:id="18"/>
    </w:p>
    <w:p w14:paraId="6E14701D" w14:textId="77777777" w:rsidR="006E2AA0" w:rsidRDefault="006E2AA0" w:rsidP="006E2AA0">
      <w:pPr>
        <w:shd w:val="clear" w:color="auto" w:fill="FFFFFF"/>
        <w:spacing w:after="0" w:line="360" w:lineRule="auto"/>
        <w:ind w:firstLine="851"/>
        <w:jc w:val="both"/>
        <w:rPr>
          <w:rFonts w:ascii="Times New Roman" w:hAnsi="Times New Roman"/>
          <w:sz w:val="28"/>
          <w:szCs w:val="28"/>
          <w:lang w:val="uk-UA" w:eastAsia="ru-RU"/>
        </w:rPr>
      </w:pPr>
    </w:p>
    <w:p w14:paraId="211E0166" w14:textId="77777777" w:rsidR="006E2AA0" w:rsidRDefault="006E2AA0" w:rsidP="006E2AA0">
      <w:pPr>
        <w:widowControl w:val="0"/>
        <w:numPr>
          <w:ilvl w:val="0"/>
          <w:numId w:val="5"/>
        </w:numPr>
        <w:tabs>
          <w:tab w:val="left" w:pos="0"/>
        </w:tabs>
        <w:spacing w:after="0" w:line="360" w:lineRule="auto"/>
        <w:ind w:left="0" w:firstLine="900"/>
        <w:jc w:val="both"/>
        <w:rPr>
          <w:rFonts w:ascii="Times New Roman" w:hAnsi="Times New Roman"/>
          <w:color w:val="000000"/>
          <w:sz w:val="28"/>
          <w:szCs w:val="28"/>
          <w:lang w:val="uk-UA" w:eastAsia="ru-RU"/>
        </w:rPr>
      </w:pPr>
      <w:bookmarkStart w:id="19" w:name="_Ref282269616"/>
      <w:bookmarkStart w:id="20" w:name="_Ref273287523"/>
      <w:r>
        <w:rPr>
          <w:rFonts w:ascii="Times New Roman" w:hAnsi="Times New Roman"/>
          <w:color w:val="000000"/>
          <w:sz w:val="28"/>
          <w:szCs w:val="28"/>
          <w:lang w:val="uk-UA" w:eastAsia="ru-RU"/>
        </w:rPr>
        <w:t xml:space="preserve">Анискина С.Н. Методика обучения технике игры в баскетболі. Донецк : Физкультура и спорт, 1991. 134 с. </w:t>
      </w:r>
    </w:p>
    <w:p w14:paraId="17285915" w14:textId="77777777" w:rsidR="006E2AA0" w:rsidRDefault="006E2AA0" w:rsidP="006E2AA0">
      <w:pPr>
        <w:widowControl w:val="0"/>
        <w:numPr>
          <w:ilvl w:val="0"/>
          <w:numId w:val="5"/>
        </w:numPr>
        <w:tabs>
          <w:tab w:val="left" w:pos="0"/>
        </w:tabs>
        <w:spacing w:after="0" w:line="360" w:lineRule="auto"/>
        <w:ind w:left="0" w:firstLine="90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Данилевич М.В. Співпраця сім’ї та школи у фізичному вихованні учнів середнього шкільного віку: дис... канд. фіз. вих.: 24.00.02 / Данилевич Микола Вікторович. Луцьк, 1999. 198 с.</w:t>
      </w:r>
    </w:p>
    <w:p w14:paraId="01EE48DC" w14:textId="77777777" w:rsidR="006E2AA0" w:rsidRDefault="006E2AA0" w:rsidP="006E2AA0">
      <w:pPr>
        <w:widowControl w:val="0"/>
        <w:numPr>
          <w:ilvl w:val="0"/>
          <w:numId w:val="5"/>
        </w:numPr>
        <w:tabs>
          <w:tab w:val="left" w:pos="0"/>
        </w:tabs>
        <w:spacing w:after="0" w:line="360" w:lineRule="auto"/>
        <w:ind w:left="0" w:firstLine="90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Грибовська І.Б., Данилевич М.В.  Оздоровча програма з фізичного вихо</w:t>
      </w:r>
      <w:r>
        <w:rPr>
          <w:rFonts w:ascii="Times New Roman" w:hAnsi="Times New Roman"/>
          <w:color w:val="000000"/>
          <w:sz w:val="28"/>
          <w:szCs w:val="28"/>
          <w:lang w:val="uk-UA" w:eastAsia="ru-RU"/>
        </w:rPr>
        <w:softHyphen/>
        <w:t xml:space="preserve">вання для вчителів фізичної культури. Новітні медико-педагогічні технології зміцнення та збереження здоров’я учнівської молоді: навч.-метод. посіб. </w:t>
      </w:r>
      <w:r>
        <w:rPr>
          <w:rFonts w:ascii="Times New Roman" w:hAnsi="Times New Roman"/>
          <w:iCs/>
          <w:sz w:val="28"/>
          <w:szCs w:val="24"/>
          <w:lang w:val="uk-UA" w:eastAsia="ru-RU"/>
        </w:rPr>
        <w:t>[</w:t>
      </w:r>
      <w:r>
        <w:rPr>
          <w:rFonts w:ascii="Times New Roman" w:hAnsi="Times New Roman"/>
          <w:color w:val="000000"/>
          <w:sz w:val="28"/>
          <w:szCs w:val="28"/>
          <w:lang w:val="uk-UA" w:eastAsia="ru-RU"/>
        </w:rPr>
        <w:t>для учителів фіз. культури</w:t>
      </w:r>
      <w:r>
        <w:rPr>
          <w:rFonts w:ascii="Times New Roman" w:hAnsi="Times New Roman"/>
          <w:iCs/>
          <w:sz w:val="28"/>
          <w:szCs w:val="24"/>
          <w:lang w:val="uk-UA" w:eastAsia="ru-RU"/>
        </w:rPr>
        <w:t>]</w:t>
      </w:r>
      <w:r>
        <w:rPr>
          <w:rFonts w:ascii="Times New Roman" w:hAnsi="Times New Roman"/>
          <w:color w:val="000000"/>
          <w:sz w:val="28"/>
          <w:szCs w:val="28"/>
          <w:lang w:val="uk-UA" w:eastAsia="ru-RU"/>
        </w:rPr>
        <w:t>. Львів : Українські технології, 2003. С. 4</w:t>
      </w:r>
      <w:r>
        <w:rPr>
          <w:rFonts w:ascii="Times New Roman" w:hAnsi="Times New Roman"/>
          <w:sz w:val="28"/>
          <w:szCs w:val="28"/>
          <w:lang w:val="uk-UA" w:eastAsia="ru-RU"/>
        </w:rPr>
        <w:t>–</w:t>
      </w:r>
      <w:r>
        <w:rPr>
          <w:rFonts w:ascii="Times New Roman" w:hAnsi="Times New Roman"/>
          <w:color w:val="000000"/>
          <w:sz w:val="28"/>
          <w:szCs w:val="28"/>
          <w:lang w:val="uk-UA" w:eastAsia="ru-RU"/>
        </w:rPr>
        <w:t>14.</w:t>
      </w:r>
    </w:p>
    <w:p w14:paraId="2D6DC550" w14:textId="77777777" w:rsidR="006E2AA0" w:rsidRDefault="006E2AA0" w:rsidP="006E2AA0">
      <w:pPr>
        <w:widowControl w:val="0"/>
        <w:numPr>
          <w:ilvl w:val="0"/>
          <w:numId w:val="5"/>
        </w:numPr>
        <w:tabs>
          <w:tab w:val="left" w:pos="0"/>
        </w:tabs>
        <w:spacing w:after="0" w:line="360" w:lineRule="auto"/>
        <w:ind w:left="0" w:firstLine="90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Поплавський Л.Ю., Окипняк В. Г. Баскетбол. Навчальна програма для дитячо-юнацьких шкіл, спеціалізованих дитячо-юнацьких шкіл олімпійського резерву та шкіл вищої спортивної майстерності (навчально-тренувальні групи та групи спортивного удосконалення). Київ : НУФВСУ, 1999. 34 с.</w:t>
      </w:r>
    </w:p>
    <w:p w14:paraId="67375A0A" w14:textId="77777777" w:rsidR="006E2AA0" w:rsidRDefault="006E2AA0" w:rsidP="006E2AA0">
      <w:pPr>
        <w:widowControl w:val="0"/>
        <w:numPr>
          <w:ilvl w:val="0"/>
          <w:numId w:val="5"/>
        </w:numPr>
        <w:tabs>
          <w:tab w:val="left" w:pos="0"/>
        </w:tabs>
        <w:spacing w:after="0" w:line="360" w:lineRule="auto"/>
        <w:ind w:left="0" w:firstLine="90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Портнов Ю.М. Баскетбол: учебник для вузов физической культуры. Луганск : Спорт, 1997.  321 с.</w:t>
      </w:r>
    </w:p>
    <w:p w14:paraId="51862984" w14:textId="77777777" w:rsidR="006E2AA0" w:rsidRDefault="006E2AA0" w:rsidP="006E2AA0">
      <w:pPr>
        <w:widowControl w:val="0"/>
        <w:numPr>
          <w:ilvl w:val="0"/>
          <w:numId w:val="5"/>
        </w:numPr>
        <w:tabs>
          <w:tab w:val="left" w:pos="0"/>
        </w:tabs>
        <w:spacing w:after="0" w:line="360" w:lineRule="auto"/>
        <w:ind w:left="0" w:firstLine="90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Хромаев З.М., Мурзин Е.В., Обухов А.В., Защук С.Г. Упражнения баскетболіста. Київ : Дендибаскет, 2006.  241 с.</w:t>
      </w:r>
    </w:p>
    <w:p w14:paraId="22F39EC5" w14:textId="77777777" w:rsidR="006E2AA0" w:rsidRDefault="006E2AA0" w:rsidP="006E2AA0">
      <w:pPr>
        <w:widowControl w:val="0"/>
        <w:numPr>
          <w:ilvl w:val="0"/>
          <w:numId w:val="5"/>
        </w:numPr>
        <w:tabs>
          <w:tab w:val="left" w:pos="0"/>
        </w:tabs>
        <w:spacing w:after="0" w:line="360" w:lineRule="auto"/>
        <w:ind w:left="0" w:firstLine="90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Яхонтов Е.Р. Юный баскетболист: пособие для тренеров. М.: Физкультура и спорт, 1987. 211 с.</w:t>
      </w:r>
    </w:p>
    <w:p w14:paraId="771EC208" w14:textId="77777777" w:rsidR="006E2AA0" w:rsidRDefault="006E2AA0" w:rsidP="006E2AA0">
      <w:pPr>
        <w:widowControl w:val="0"/>
        <w:numPr>
          <w:ilvl w:val="0"/>
          <w:numId w:val="5"/>
        </w:numPr>
        <w:tabs>
          <w:tab w:val="left" w:pos="0"/>
        </w:tabs>
        <w:spacing w:after="0" w:line="360" w:lineRule="auto"/>
        <w:ind w:left="0" w:firstLine="900"/>
        <w:jc w:val="both"/>
        <w:rPr>
          <w:color w:val="000000"/>
          <w:sz w:val="28"/>
          <w:szCs w:val="28"/>
        </w:rPr>
      </w:pPr>
      <w:r>
        <w:rPr>
          <w:rFonts w:ascii="Times New Roman" w:hAnsi="Times New Roman"/>
          <w:color w:val="000000"/>
          <w:sz w:val="28"/>
          <w:szCs w:val="28"/>
          <w:lang w:val="uk-UA" w:eastAsia="ru-RU"/>
        </w:rPr>
        <w:t xml:space="preserve">Кузенков Е. О. Условия оптимизации нагрузки в тренировочном процессе баскетболистов. </w:t>
      </w:r>
      <w:r>
        <w:rPr>
          <w:rFonts w:ascii="Times New Roman" w:hAnsi="Times New Roman"/>
          <w:i/>
          <w:iCs/>
          <w:color w:val="000000"/>
          <w:sz w:val="28"/>
          <w:szCs w:val="28"/>
          <w:lang w:val="uk-UA" w:eastAsia="ru-RU"/>
        </w:rPr>
        <w:t>Науковий часопис Національного педагогічного університету імені М. П. Драгоманова</w:t>
      </w:r>
      <w:r>
        <w:rPr>
          <w:rFonts w:ascii="Times New Roman" w:hAnsi="Times New Roman"/>
          <w:color w:val="000000"/>
          <w:sz w:val="28"/>
          <w:szCs w:val="28"/>
          <w:lang w:val="uk-UA" w:eastAsia="ru-RU"/>
        </w:rPr>
        <w:t>. Серія 15: Науковопедагогічні проблеми фізичної культури (фізична культура і спорт). 2017. Вип. 3K. С. 230-233.</w:t>
      </w:r>
    </w:p>
    <w:p w14:paraId="72069E45" w14:textId="77777777" w:rsidR="006E2AA0" w:rsidRDefault="006E2AA0" w:rsidP="006E2AA0">
      <w:pPr>
        <w:numPr>
          <w:ilvl w:val="0"/>
          <w:numId w:val="5"/>
        </w:numPr>
        <w:tabs>
          <w:tab w:val="left" w:pos="0"/>
        </w:tabs>
        <w:spacing w:after="0" w:line="360" w:lineRule="auto"/>
        <w:ind w:left="0" w:firstLine="900"/>
        <w:contextualSpacing/>
        <w:jc w:val="both"/>
        <w:rPr>
          <w:sz w:val="28"/>
          <w:szCs w:val="28"/>
        </w:rPr>
      </w:pPr>
      <w:r>
        <w:rPr>
          <w:rFonts w:ascii="Times New Roman" w:hAnsi="Times New Roman"/>
          <w:sz w:val="28"/>
          <w:szCs w:val="28"/>
          <w:lang w:val="uk-UA" w:eastAsia="ru-RU"/>
        </w:rPr>
        <w:t xml:space="preserve">Ващенко Л. Зміст інноваційного педагогічного процесу.         </w:t>
      </w:r>
      <w:r>
        <w:rPr>
          <w:rFonts w:ascii="Times New Roman" w:hAnsi="Times New Roman"/>
          <w:i/>
          <w:sz w:val="28"/>
          <w:szCs w:val="28"/>
          <w:lang w:val="uk-UA" w:eastAsia="ru-RU"/>
        </w:rPr>
        <w:t>Управління освітою</w:t>
      </w:r>
      <w:r>
        <w:rPr>
          <w:rFonts w:ascii="Times New Roman" w:hAnsi="Times New Roman"/>
          <w:sz w:val="28"/>
          <w:szCs w:val="28"/>
          <w:lang w:val="uk-UA" w:eastAsia="ru-RU"/>
        </w:rPr>
        <w:t xml:space="preserve"> : зб. наук. праць. 2005. № 2. С. 4–6. </w:t>
      </w:r>
    </w:p>
    <w:p w14:paraId="02F2B687" w14:textId="77777777" w:rsidR="006E2AA0" w:rsidRDefault="006E2AA0" w:rsidP="006E2AA0">
      <w:pPr>
        <w:numPr>
          <w:ilvl w:val="0"/>
          <w:numId w:val="5"/>
        </w:numPr>
        <w:tabs>
          <w:tab w:val="left" w:pos="0"/>
        </w:tabs>
        <w:spacing w:after="0" w:line="360" w:lineRule="auto"/>
        <w:ind w:left="0" w:firstLine="900"/>
        <w:contextualSpacing/>
        <w:jc w:val="both"/>
        <w:rPr>
          <w:rFonts w:ascii="Times New Roman" w:hAnsi="Times New Roman"/>
          <w:sz w:val="28"/>
          <w:szCs w:val="28"/>
          <w:lang w:val="uk-UA" w:eastAsia="ru-RU"/>
        </w:rPr>
      </w:pPr>
      <w:r>
        <w:rPr>
          <w:rFonts w:ascii="Times New Roman" w:hAnsi="Times New Roman"/>
          <w:sz w:val="28"/>
          <w:szCs w:val="28"/>
          <w:lang w:val="uk-UA"/>
        </w:rPr>
        <w:lastRenderedPageBreak/>
        <w:t xml:space="preserve"> Бойчук Р.О., Корок М.С. Диференційований підхід до навчання руховими діями юних баскетболістів. </w:t>
      </w:r>
      <w:r>
        <w:rPr>
          <w:rFonts w:ascii="Times New Roman" w:hAnsi="Times New Roman"/>
          <w:i/>
          <w:sz w:val="28"/>
          <w:szCs w:val="28"/>
          <w:lang w:val="uk-UA"/>
        </w:rPr>
        <w:t>Спортивний вісник Прикарпаття</w:t>
      </w:r>
      <w:r>
        <w:rPr>
          <w:rFonts w:ascii="Times New Roman" w:hAnsi="Times New Roman"/>
          <w:sz w:val="28"/>
          <w:szCs w:val="28"/>
          <w:lang w:val="uk-UA"/>
        </w:rPr>
        <w:t>.  2008. № 2. С .63</w:t>
      </w:r>
      <w:r>
        <w:rPr>
          <w:rFonts w:ascii="Times New Roman" w:hAnsi="Times New Roman"/>
          <w:sz w:val="28"/>
          <w:szCs w:val="28"/>
          <w:lang w:val="uk-UA" w:eastAsia="ru-RU"/>
        </w:rPr>
        <w:t>–</w:t>
      </w:r>
      <w:r>
        <w:rPr>
          <w:rFonts w:ascii="Times New Roman" w:hAnsi="Times New Roman"/>
          <w:sz w:val="28"/>
          <w:szCs w:val="28"/>
          <w:lang w:val="uk-UA"/>
        </w:rPr>
        <w:t>68.</w:t>
      </w:r>
    </w:p>
    <w:p w14:paraId="34511D74" w14:textId="77777777" w:rsidR="006E2AA0" w:rsidRDefault="006E2AA0" w:rsidP="006E2AA0">
      <w:pPr>
        <w:numPr>
          <w:ilvl w:val="0"/>
          <w:numId w:val="5"/>
        </w:numPr>
        <w:tabs>
          <w:tab w:val="left" w:pos="0"/>
        </w:tabs>
        <w:spacing w:after="0" w:line="360" w:lineRule="auto"/>
        <w:ind w:left="0" w:firstLine="900"/>
        <w:contextualSpacing/>
        <w:jc w:val="both"/>
        <w:rPr>
          <w:rFonts w:ascii="Times New Roman" w:hAnsi="Times New Roman"/>
          <w:sz w:val="28"/>
          <w:szCs w:val="28"/>
          <w:lang w:val="uk-UA" w:eastAsia="ru-RU"/>
        </w:rPr>
      </w:pPr>
      <w:r>
        <w:rPr>
          <w:rFonts w:ascii="Times New Roman" w:hAnsi="Times New Roman"/>
          <w:sz w:val="28"/>
          <w:szCs w:val="28"/>
          <w:lang w:val="uk-UA"/>
        </w:rPr>
        <w:t xml:space="preserve"> Навчальна програма з фізичної культури для загальноосвітніх навчальних закладів 5-9 класи (варіативний модуль баскетбол).  Киев : МОНУ, 2009. С. 16–24.</w:t>
      </w:r>
    </w:p>
    <w:p w14:paraId="26E3BEC4" w14:textId="77777777" w:rsidR="006E2AA0" w:rsidRDefault="006E2AA0" w:rsidP="006E2AA0">
      <w:pPr>
        <w:numPr>
          <w:ilvl w:val="0"/>
          <w:numId w:val="5"/>
        </w:numPr>
        <w:tabs>
          <w:tab w:val="left" w:pos="0"/>
        </w:tabs>
        <w:spacing w:after="0" w:line="360" w:lineRule="auto"/>
        <w:ind w:left="0" w:firstLine="900"/>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 Даниленко Л. І. Основні проблеми освітньої інноватики в сучасній теорії і практиці. </w:t>
      </w:r>
      <w:r>
        <w:rPr>
          <w:rFonts w:ascii="Times New Roman" w:hAnsi="Times New Roman"/>
          <w:i/>
          <w:sz w:val="28"/>
          <w:szCs w:val="28"/>
          <w:lang w:val="uk-UA" w:eastAsia="ru-RU"/>
        </w:rPr>
        <w:t>Педагогічні інновації: ідеї, реалії, перспективи</w:t>
      </w:r>
      <w:r>
        <w:rPr>
          <w:rFonts w:ascii="Times New Roman" w:hAnsi="Times New Roman"/>
          <w:sz w:val="28"/>
          <w:szCs w:val="28"/>
          <w:lang w:val="uk-UA" w:eastAsia="ru-RU"/>
        </w:rPr>
        <w:t xml:space="preserve"> : зб. наук. праць. Київ : Логос, 2005. С. 6–12. </w:t>
      </w:r>
    </w:p>
    <w:p w14:paraId="0A1A2499" w14:textId="77777777" w:rsidR="006E2AA0" w:rsidRDefault="006E2AA0" w:rsidP="006E2AA0">
      <w:pPr>
        <w:numPr>
          <w:ilvl w:val="0"/>
          <w:numId w:val="5"/>
        </w:numPr>
        <w:tabs>
          <w:tab w:val="left" w:pos="0"/>
        </w:tabs>
        <w:spacing w:after="0" w:line="360" w:lineRule="auto"/>
        <w:ind w:left="0" w:firstLine="900"/>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 Дичківська І. М. Інноваційні педагогічні технології : навч. посіб. Київ : Академвидав, 2004. 218 с. </w:t>
      </w:r>
    </w:p>
    <w:p w14:paraId="27FAA852" w14:textId="77777777" w:rsidR="006E2AA0" w:rsidRDefault="006E2AA0" w:rsidP="006E2AA0">
      <w:pPr>
        <w:numPr>
          <w:ilvl w:val="0"/>
          <w:numId w:val="5"/>
        </w:numPr>
        <w:tabs>
          <w:tab w:val="left" w:pos="0"/>
        </w:tabs>
        <w:spacing w:after="0" w:line="360" w:lineRule="auto"/>
        <w:ind w:left="0" w:firstLine="900"/>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 Кашуба В., Андреєва О., Сергієнко К., Гончарова Н. Проектування системи моніторингу фізичного стану школярів на основі використання інформаційних технологій. </w:t>
      </w:r>
      <w:r>
        <w:rPr>
          <w:rFonts w:ascii="Times New Roman" w:hAnsi="Times New Roman"/>
          <w:i/>
          <w:sz w:val="28"/>
          <w:szCs w:val="28"/>
          <w:lang w:val="uk-UA" w:eastAsia="ru-RU"/>
        </w:rPr>
        <w:t>Теорія і методика фізичного виховання і спорту</w:t>
      </w:r>
      <w:r>
        <w:rPr>
          <w:rFonts w:ascii="Times New Roman" w:hAnsi="Times New Roman"/>
          <w:sz w:val="28"/>
          <w:szCs w:val="28"/>
          <w:lang w:val="uk-UA" w:eastAsia="ru-RU"/>
        </w:rPr>
        <w:t xml:space="preserve">. 2006. № 3. С. 30. </w:t>
      </w:r>
    </w:p>
    <w:p w14:paraId="5618281B" w14:textId="77777777" w:rsidR="006E2AA0" w:rsidRDefault="006E2AA0" w:rsidP="006E2AA0">
      <w:pPr>
        <w:pStyle w:val="afc"/>
        <w:numPr>
          <w:ilvl w:val="0"/>
          <w:numId w:val="5"/>
        </w:numPr>
        <w:tabs>
          <w:tab w:val="left" w:pos="0"/>
        </w:tabs>
        <w:spacing w:line="360" w:lineRule="auto"/>
        <w:ind w:left="0" w:firstLine="900"/>
        <w:jc w:val="both"/>
        <w:rPr>
          <w:sz w:val="28"/>
          <w:szCs w:val="28"/>
        </w:rPr>
      </w:pPr>
      <w:r>
        <w:rPr>
          <w:sz w:val="28"/>
          <w:szCs w:val="28"/>
        </w:rPr>
        <w:t xml:space="preserve"> Кудряшов Е.В. Контроль за уровнем физической подготовленности волейболісток. </w:t>
      </w:r>
      <w:r>
        <w:rPr>
          <w:i/>
          <w:sz w:val="28"/>
          <w:szCs w:val="28"/>
        </w:rPr>
        <w:t>Педагогика, психология и медико-биологические проблемы физического воспитания и спорта</w:t>
      </w:r>
      <w:r>
        <w:rPr>
          <w:sz w:val="28"/>
          <w:szCs w:val="28"/>
        </w:rPr>
        <w:t>. Харьков : ХХПИ, 2002. № 18. С. 30–35.</w:t>
      </w:r>
    </w:p>
    <w:p w14:paraId="77C7773C" w14:textId="77777777" w:rsidR="006E2AA0" w:rsidRDefault="006E2AA0" w:rsidP="006E2AA0">
      <w:pPr>
        <w:pStyle w:val="afc"/>
        <w:numPr>
          <w:ilvl w:val="0"/>
          <w:numId w:val="5"/>
        </w:numPr>
        <w:tabs>
          <w:tab w:val="left" w:pos="0"/>
        </w:tabs>
        <w:spacing w:line="360" w:lineRule="auto"/>
        <w:ind w:left="0" w:firstLine="900"/>
        <w:jc w:val="both"/>
        <w:rPr>
          <w:sz w:val="28"/>
          <w:szCs w:val="28"/>
        </w:rPr>
      </w:pPr>
      <w:r>
        <w:rPr>
          <w:sz w:val="28"/>
          <w:szCs w:val="28"/>
        </w:rPr>
        <w:t xml:space="preserve"> Костюк Ю. С. Сучасні підходи до використання баскетболу в середніх загальноосвітніх навчальних закладах. </w:t>
      </w:r>
      <w:r>
        <w:rPr>
          <w:i/>
          <w:iCs/>
          <w:sz w:val="28"/>
          <w:szCs w:val="28"/>
        </w:rPr>
        <w:t>Педагогічний вектор розвитку фізичного виховання в Україні</w:t>
      </w:r>
      <w:r>
        <w:rPr>
          <w:sz w:val="28"/>
          <w:szCs w:val="28"/>
        </w:rPr>
        <w:t xml:space="preserve"> : зб. наук. праць І Всеукр. наук.-практ. конф., 16–17 квітня 2014 року / за заг. ред. Ю. О. Долинного.  Краматорськ : ДДМА, 2014. С. 29–32. </w:t>
      </w:r>
    </w:p>
    <w:p w14:paraId="3A363A6C" w14:textId="77777777" w:rsidR="006E2AA0" w:rsidRDefault="006E2AA0" w:rsidP="006E2AA0">
      <w:pPr>
        <w:pStyle w:val="afc"/>
        <w:numPr>
          <w:ilvl w:val="0"/>
          <w:numId w:val="5"/>
        </w:numPr>
        <w:tabs>
          <w:tab w:val="left" w:pos="0"/>
        </w:tabs>
        <w:spacing w:line="360" w:lineRule="auto"/>
        <w:ind w:left="0" w:firstLine="900"/>
        <w:jc w:val="both"/>
        <w:rPr>
          <w:sz w:val="28"/>
          <w:szCs w:val="28"/>
        </w:rPr>
      </w:pPr>
      <w:r>
        <w:rPr>
          <w:sz w:val="28"/>
          <w:szCs w:val="28"/>
        </w:rPr>
        <w:t xml:space="preserve"> Фурманов А.Г. Стандарты физического развития, общей физической, специально физической и технической подготовленности волейболистов. Минск : МЕТ, 2007. С. 137–145.</w:t>
      </w:r>
    </w:p>
    <w:p w14:paraId="4D6C245D" w14:textId="77777777" w:rsidR="006E2AA0" w:rsidRDefault="006E2AA0" w:rsidP="006E2AA0">
      <w:pPr>
        <w:pStyle w:val="afc"/>
        <w:numPr>
          <w:ilvl w:val="0"/>
          <w:numId w:val="5"/>
        </w:numPr>
        <w:tabs>
          <w:tab w:val="left" w:pos="0"/>
        </w:tabs>
        <w:spacing w:line="360" w:lineRule="auto"/>
        <w:ind w:left="0" w:firstLine="900"/>
        <w:jc w:val="both"/>
        <w:rPr>
          <w:sz w:val="28"/>
          <w:szCs w:val="28"/>
        </w:rPr>
      </w:pPr>
      <w:r>
        <w:rPr>
          <w:sz w:val="28"/>
          <w:szCs w:val="28"/>
        </w:rPr>
        <w:t>Фурманов А.Г. Волейбол как средство оздоровления. Минск : БГУФК, 2000. С. 27–32.</w:t>
      </w:r>
    </w:p>
    <w:p w14:paraId="48BBE98A" w14:textId="77777777" w:rsidR="006E2AA0" w:rsidRDefault="006E2AA0" w:rsidP="006E2AA0">
      <w:pPr>
        <w:numPr>
          <w:ilvl w:val="0"/>
          <w:numId w:val="5"/>
        </w:numPr>
        <w:tabs>
          <w:tab w:val="left" w:pos="0"/>
        </w:tabs>
        <w:spacing w:after="0" w:line="360" w:lineRule="auto"/>
        <w:ind w:left="0" w:firstLine="900"/>
        <w:contextualSpacing/>
        <w:jc w:val="both"/>
        <w:rPr>
          <w:rFonts w:ascii="Times New Roman" w:hAnsi="Times New Roman"/>
          <w:sz w:val="28"/>
          <w:szCs w:val="28"/>
          <w:lang w:val="uk-UA" w:eastAsia="ru-RU"/>
        </w:rPr>
      </w:pPr>
      <w:r>
        <w:rPr>
          <w:rFonts w:ascii="Times New Roman" w:hAnsi="Times New Roman"/>
          <w:sz w:val="28"/>
          <w:szCs w:val="28"/>
          <w:lang w:val="uk-UA"/>
        </w:rPr>
        <w:t xml:space="preserve"> Синіговець В.І. Критерії оцінки фізичної підготовленості юних волейболістів на етапі початкової базової підготовки. </w:t>
      </w:r>
      <w:r>
        <w:rPr>
          <w:rFonts w:ascii="Times New Roman" w:hAnsi="Times New Roman"/>
          <w:i/>
          <w:sz w:val="28"/>
          <w:szCs w:val="28"/>
          <w:lang w:val="uk-UA"/>
        </w:rPr>
        <w:t xml:space="preserve">Педагогіка, психологія </w:t>
      </w:r>
      <w:r>
        <w:rPr>
          <w:rFonts w:ascii="Times New Roman" w:hAnsi="Times New Roman"/>
          <w:i/>
          <w:sz w:val="28"/>
          <w:szCs w:val="28"/>
          <w:lang w:val="uk-UA"/>
        </w:rPr>
        <w:lastRenderedPageBreak/>
        <w:t>та медико-біологічні проблеми фізичного виховання і спорту.</w:t>
      </w:r>
      <w:r>
        <w:rPr>
          <w:rFonts w:ascii="Times New Roman" w:hAnsi="Times New Roman"/>
          <w:sz w:val="28"/>
          <w:szCs w:val="28"/>
          <w:lang w:val="uk-UA"/>
        </w:rPr>
        <w:t xml:space="preserve"> Харків : ХХПІ, 2004. С. 19</w:t>
      </w:r>
      <w:r>
        <w:rPr>
          <w:rFonts w:ascii="Times New Roman" w:hAnsi="Times New Roman"/>
          <w:sz w:val="28"/>
          <w:szCs w:val="28"/>
          <w:lang w:val="uk-UA" w:eastAsia="ru-RU"/>
        </w:rPr>
        <w:t>–</w:t>
      </w:r>
      <w:r>
        <w:rPr>
          <w:rFonts w:ascii="Times New Roman" w:hAnsi="Times New Roman"/>
          <w:sz w:val="28"/>
          <w:szCs w:val="28"/>
          <w:lang w:val="uk-UA"/>
        </w:rPr>
        <w:t>24.</w:t>
      </w:r>
    </w:p>
    <w:p w14:paraId="6BFB203B" w14:textId="77777777" w:rsidR="006E2AA0" w:rsidRDefault="006E2AA0" w:rsidP="006E2AA0">
      <w:pPr>
        <w:pStyle w:val="afc"/>
        <w:numPr>
          <w:ilvl w:val="0"/>
          <w:numId w:val="5"/>
        </w:numPr>
        <w:tabs>
          <w:tab w:val="left" w:pos="0"/>
        </w:tabs>
        <w:spacing w:line="360" w:lineRule="auto"/>
        <w:ind w:left="0" w:firstLine="900"/>
        <w:jc w:val="both"/>
        <w:rPr>
          <w:sz w:val="28"/>
          <w:szCs w:val="28"/>
        </w:rPr>
      </w:pPr>
      <w:r>
        <w:rPr>
          <w:sz w:val="28"/>
          <w:szCs w:val="28"/>
        </w:rPr>
        <w:t xml:space="preserve"> Иорданская Ф.А. Мониторинг и оценка функциональной подготовленности волейболистов. Москва : Советский спорт, 2011. С. 30–36.</w:t>
      </w:r>
    </w:p>
    <w:p w14:paraId="1C10741E" w14:textId="77777777" w:rsidR="006E2AA0" w:rsidRDefault="006E2AA0" w:rsidP="006E2AA0">
      <w:pPr>
        <w:numPr>
          <w:ilvl w:val="0"/>
          <w:numId w:val="5"/>
        </w:numPr>
        <w:tabs>
          <w:tab w:val="left" w:pos="0"/>
        </w:tabs>
        <w:spacing w:after="0" w:line="360" w:lineRule="auto"/>
        <w:ind w:left="0" w:firstLine="900"/>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 Москаленко Н. В. Інноваційні технології у фізичному вихованні школярів. Дніпропетровськ : Інновація, 2014. 332 с. </w:t>
      </w:r>
    </w:p>
    <w:p w14:paraId="3E435FF7" w14:textId="77777777" w:rsidR="006E2AA0" w:rsidRDefault="006E2AA0" w:rsidP="006E2AA0">
      <w:pPr>
        <w:numPr>
          <w:ilvl w:val="0"/>
          <w:numId w:val="5"/>
        </w:numPr>
        <w:tabs>
          <w:tab w:val="left" w:pos="0"/>
        </w:tabs>
        <w:spacing w:after="0" w:line="360" w:lineRule="auto"/>
        <w:ind w:left="0" w:firstLine="900"/>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 Москаленко Н. В., Сичова Т., Анастасьєва З. Інноваційні технології фізичного виховання, спрямовані на зміцнення здоров’я студенток 17–18 років. </w:t>
      </w:r>
      <w:r>
        <w:rPr>
          <w:rFonts w:ascii="Times New Roman" w:hAnsi="Times New Roman"/>
          <w:i/>
          <w:sz w:val="28"/>
          <w:szCs w:val="28"/>
          <w:lang w:val="uk-UA" w:eastAsia="ru-RU"/>
        </w:rPr>
        <w:t>Спортивний вісник Придніпров’я</w:t>
      </w:r>
      <w:r>
        <w:rPr>
          <w:rFonts w:ascii="Times New Roman" w:hAnsi="Times New Roman"/>
          <w:sz w:val="28"/>
          <w:szCs w:val="28"/>
          <w:lang w:val="uk-UA" w:eastAsia="ru-RU"/>
        </w:rPr>
        <w:t xml:space="preserve">. 2012. № 2. С. 10–13. </w:t>
      </w:r>
    </w:p>
    <w:p w14:paraId="39C561FE" w14:textId="77777777" w:rsidR="006E2AA0" w:rsidRDefault="006E2AA0" w:rsidP="006E2AA0">
      <w:pPr>
        <w:numPr>
          <w:ilvl w:val="0"/>
          <w:numId w:val="5"/>
        </w:numPr>
        <w:tabs>
          <w:tab w:val="left" w:pos="0"/>
        </w:tabs>
        <w:spacing w:after="0" w:line="360" w:lineRule="auto"/>
        <w:ind w:left="0" w:firstLine="900"/>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 Москаленко Н. В., Кожедуб Т. А. Ефективність інноваційної технології теоретичної підготовки у фізичному вихованні учнів середньої школи. </w:t>
      </w:r>
      <w:r>
        <w:rPr>
          <w:rFonts w:ascii="Times New Roman" w:hAnsi="Times New Roman"/>
          <w:i/>
          <w:sz w:val="28"/>
          <w:szCs w:val="28"/>
          <w:lang w:val="uk-UA" w:eastAsia="ru-RU"/>
        </w:rPr>
        <w:t>Спортивний вісник Придніпров’я</w:t>
      </w:r>
      <w:r>
        <w:rPr>
          <w:rFonts w:ascii="Times New Roman" w:hAnsi="Times New Roman"/>
          <w:sz w:val="28"/>
          <w:szCs w:val="28"/>
          <w:lang w:val="uk-UA" w:eastAsia="ru-RU"/>
        </w:rPr>
        <w:t>. 2015. №1. С. 32–37.</w:t>
      </w:r>
    </w:p>
    <w:p w14:paraId="644D3040" w14:textId="77777777" w:rsidR="006E2AA0" w:rsidRDefault="006E2AA0" w:rsidP="006E2AA0">
      <w:pPr>
        <w:numPr>
          <w:ilvl w:val="0"/>
          <w:numId w:val="5"/>
        </w:numPr>
        <w:tabs>
          <w:tab w:val="left" w:pos="0"/>
        </w:tabs>
        <w:spacing w:after="0" w:line="360" w:lineRule="auto"/>
        <w:ind w:left="0" w:firstLine="900"/>
        <w:contextualSpacing/>
        <w:jc w:val="both"/>
        <w:rPr>
          <w:rFonts w:ascii="Times New Roman" w:hAnsi="Times New Roman"/>
          <w:sz w:val="28"/>
          <w:szCs w:val="28"/>
          <w:lang w:val="uk-UA" w:eastAsia="ru-RU"/>
        </w:rPr>
      </w:pPr>
      <w:r>
        <w:rPr>
          <w:rFonts w:ascii="Times New Roman" w:hAnsi="Times New Roman"/>
          <w:sz w:val="28"/>
          <w:szCs w:val="28"/>
          <w:lang w:val="uk-UA"/>
        </w:rPr>
        <w:t xml:space="preserve">Бойчук Р.І., Короп М.Ю. Взаємозв’язок показників фізичного розвитку, фізичної підготовленості та координаційних здібностей юних волейболісток 10-12 років. </w:t>
      </w:r>
      <w:r>
        <w:rPr>
          <w:rFonts w:ascii="Times New Roman" w:hAnsi="Times New Roman"/>
          <w:i/>
          <w:sz w:val="28"/>
          <w:szCs w:val="28"/>
          <w:lang w:val="uk-UA"/>
        </w:rPr>
        <w:t>Науковий часопис НПУ ім.. М.П. Драгоманова</w:t>
      </w:r>
      <w:r>
        <w:rPr>
          <w:rFonts w:ascii="Times New Roman" w:hAnsi="Times New Roman"/>
          <w:sz w:val="28"/>
          <w:szCs w:val="28"/>
          <w:lang w:val="uk-UA"/>
        </w:rPr>
        <w:t xml:space="preserve"> : зб. наукових праць: науково-педагогічні проблеми фізичної культури (фізична культура і спорт). Київ : КПУ, 2010. Випуск 7. С. 50</w:t>
      </w:r>
      <w:r>
        <w:rPr>
          <w:rFonts w:ascii="Times New Roman" w:hAnsi="Times New Roman"/>
          <w:sz w:val="28"/>
          <w:szCs w:val="28"/>
          <w:lang w:val="uk-UA" w:eastAsia="ru-RU"/>
        </w:rPr>
        <w:t>–</w:t>
      </w:r>
      <w:r>
        <w:rPr>
          <w:rFonts w:ascii="Times New Roman" w:hAnsi="Times New Roman"/>
          <w:sz w:val="28"/>
          <w:szCs w:val="28"/>
          <w:lang w:val="uk-UA"/>
        </w:rPr>
        <w:t>53.</w:t>
      </w:r>
      <w:r>
        <w:rPr>
          <w:rFonts w:ascii="Times New Roman" w:hAnsi="Times New Roman"/>
          <w:sz w:val="28"/>
          <w:szCs w:val="28"/>
          <w:lang w:val="uk-UA" w:eastAsia="ru-RU"/>
        </w:rPr>
        <w:t xml:space="preserve"> </w:t>
      </w:r>
    </w:p>
    <w:p w14:paraId="0041056F" w14:textId="77777777" w:rsidR="006E2AA0" w:rsidRDefault="006E2AA0" w:rsidP="006E2AA0">
      <w:pPr>
        <w:numPr>
          <w:ilvl w:val="0"/>
          <w:numId w:val="5"/>
        </w:numPr>
        <w:tabs>
          <w:tab w:val="left" w:pos="0"/>
        </w:tabs>
        <w:spacing w:after="0" w:line="360" w:lineRule="auto"/>
        <w:ind w:left="0" w:firstLine="900"/>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 Москаленко Н., Самошкіна А. Ефективність застосування комплексу «Bodyflex» у самостійних заняттях з фізичного виховання школярів після ГРЗ. </w:t>
      </w:r>
      <w:r>
        <w:rPr>
          <w:rFonts w:ascii="Times New Roman" w:hAnsi="Times New Roman"/>
          <w:i/>
          <w:sz w:val="28"/>
          <w:szCs w:val="28"/>
          <w:lang w:val="uk-UA" w:eastAsia="ru-RU"/>
        </w:rPr>
        <w:t>Спортивний вісник Придніпров’я</w:t>
      </w:r>
      <w:r>
        <w:rPr>
          <w:rFonts w:ascii="Times New Roman" w:hAnsi="Times New Roman"/>
          <w:sz w:val="28"/>
          <w:szCs w:val="28"/>
          <w:lang w:val="uk-UA" w:eastAsia="ru-RU"/>
        </w:rPr>
        <w:t xml:space="preserve">. 2015. №1. С. 38–42. </w:t>
      </w:r>
    </w:p>
    <w:p w14:paraId="597A224E" w14:textId="77777777" w:rsidR="006E2AA0" w:rsidRDefault="006E2AA0" w:rsidP="006E2AA0">
      <w:pPr>
        <w:numPr>
          <w:ilvl w:val="0"/>
          <w:numId w:val="5"/>
        </w:numPr>
        <w:tabs>
          <w:tab w:val="left" w:pos="0"/>
        </w:tabs>
        <w:spacing w:after="0" w:line="360" w:lineRule="auto"/>
        <w:ind w:left="0" w:firstLine="900"/>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 Савченко В. А. Нові підходи в системі підвищення кваліфікації вчителів фізичної культури в початковій школі. </w:t>
      </w:r>
      <w:r>
        <w:rPr>
          <w:rFonts w:ascii="Times New Roman" w:hAnsi="Times New Roman"/>
          <w:i/>
          <w:sz w:val="28"/>
          <w:szCs w:val="28"/>
          <w:lang w:val="uk-UA" w:eastAsia="ru-RU"/>
        </w:rPr>
        <w:t>Матеріали IV Всеукр. наук.-практ. конф. «Перший крок у науку»</w:t>
      </w:r>
      <w:r>
        <w:rPr>
          <w:rFonts w:ascii="Times New Roman" w:hAnsi="Times New Roman"/>
          <w:sz w:val="28"/>
          <w:szCs w:val="28"/>
          <w:lang w:val="uk-UA" w:eastAsia="ru-RU"/>
        </w:rPr>
        <w:t>. Луганськ : Поліграфресурс, 2011. Т. 5. С. 109–113.</w:t>
      </w:r>
    </w:p>
    <w:p w14:paraId="3D82DFE8" w14:textId="77777777" w:rsidR="006E2AA0" w:rsidRDefault="006E2AA0" w:rsidP="006E2AA0">
      <w:pPr>
        <w:numPr>
          <w:ilvl w:val="0"/>
          <w:numId w:val="5"/>
        </w:numPr>
        <w:tabs>
          <w:tab w:val="left" w:pos="0"/>
        </w:tabs>
        <w:spacing w:after="0" w:line="360" w:lineRule="auto"/>
        <w:ind w:left="0" w:firstLine="900"/>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 Абасов З. Понятийно-терминологический апарат инновационной педагогической деятельности. </w:t>
      </w:r>
      <w:r>
        <w:rPr>
          <w:rFonts w:ascii="Times New Roman" w:hAnsi="Times New Roman"/>
          <w:i/>
          <w:sz w:val="28"/>
          <w:szCs w:val="28"/>
          <w:lang w:val="uk-UA" w:eastAsia="ru-RU"/>
        </w:rPr>
        <w:t>Философия образования</w:t>
      </w:r>
      <w:r>
        <w:rPr>
          <w:rFonts w:ascii="Times New Roman" w:hAnsi="Times New Roman"/>
          <w:sz w:val="28"/>
          <w:szCs w:val="28"/>
          <w:lang w:val="uk-UA" w:eastAsia="ru-RU"/>
        </w:rPr>
        <w:t xml:space="preserve">. 2006. №1(15). С. 56–62. </w:t>
      </w:r>
    </w:p>
    <w:p w14:paraId="60D499C7" w14:textId="77777777" w:rsidR="006E2AA0" w:rsidRDefault="006E2AA0" w:rsidP="006E2AA0">
      <w:pPr>
        <w:numPr>
          <w:ilvl w:val="0"/>
          <w:numId w:val="5"/>
        </w:numPr>
        <w:tabs>
          <w:tab w:val="left" w:pos="0"/>
        </w:tabs>
        <w:spacing w:after="0" w:line="360" w:lineRule="auto"/>
        <w:ind w:left="0" w:firstLine="900"/>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 Викторова Л. Инновационные процессы в образовании. </w:t>
      </w:r>
      <w:r>
        <w:rPr>
          <w:rFonts w:ascii="Times New Roman" w:hAnsi="Times New Roman"/>
          <w:i/>
          <w:sz w:val="28"/>
          <w:szCs w:val="28"/>
          <w:lang w:val="uk-UA" w:eastAsia="ru-RU"/>
        </w:rPr>
        <w:t>Инновации в образовании</w:t>
      </w:r>
      <w:r>
        <w:rPr>
          <w:rFonts w:ascii="Times New Roman" w:hAnsi="Times New Roman"/>
          <w:sz w:val="28"/>
          <w:szCs w:val="28"/>
          <w:lang w:val="uk-UA" w:eastAsia="ru-RU"/>
        </w:rPr>
        <w:t xml:space="preserve">. 2002. №2. С.6. </w:t>
      </w:r>
    </w:p>
    <w:p w14:paraId="571C409B" w14:textId="77777777" w:rsidR="006E2AA0" w:rsidRDefault="006E2AA0" w:rsidP="006E2AA0">
      <w:pPr>
        <w:numPr>
          <w:ilvl w:val="0"/>
          <w:numId w:val="5"/>
        </w:numPr>
        <w:tabs>
          <w:tab w:val="left" w:pos="0"/>
        </w:tabs>
        <w:spacing w:after="0" w:line="360" w:lineRule="auto"/>
        <w:ind w:left="0" w:firstLine="900"/>
        <w:contextualSpacing/>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 Даниленко Л. Управління процесом здійснення інноваційної діяльності в системі загальної середньої освіта. </w:t>
      </w:r>
      <w:r>
        <w:rPr>
          <w:rFonts w:ascii="Times New Roman" w:hAnsi="Times New Roman"/>
          <w:i/>
          <w:sz w:val="28"/>
          <w:szCs w:val="28"/>
          <w:lang w:val="uk-UA" w:eastAsia="ru-RU"/>
        </w:rPr>
        <w:t>Післядипломна освіта в Україні</w:t>
      </w:r>
      <w:r>
        <w:rPr>
          <w:rFonts w:ascii="Times New Roman" w:hAnsi="Times New Roman"/>
          <w:sz w:val="28"/>
          <w:szCs w:val="28"/>
          <w:lang w:val="uk-UA" w:eastAsia="ru-RU"/>
        </w:rPr>
        <w:t xml:space="preserve">. 2003. №3. С.70–74. </w:t>
      </w:r>
    </w:p>
    <w:p w14:paraId="71E767ED" w14:textId="77777777" w:rsidR="006E2AA0" w:rsidRDefault="006E2AA0" w:rsidP="006E2AA0">
      <w:pPr>
        <w:numPr>
          <w:ilvl w:val="0"/>
          <w:numId w:val="5"/>
        </w:numPr>
        <w:tabs>
          <w:tab w:val="left" w:pos="0"/>
        </w:tabs>
        <w:spacing w:after="0" w:line="360" w:lineRule="auto"/>
        <w:ind w:left="0" w:firstLine="900"/>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 Книга вчителя фізичної культури: довідково-методичне видання / [упоряд. С.І. Операйло, А.І. Ільченко, В.М. Єрмолова, Л.І. Іванова]. Харків : ТОРСІНГ ПЛЮС, 2005. 464 с. </w:t>
      </w:r>
    </w:p>
    <w:p w14:paraId="558AE555" w14:textId="77777777" w:rsidR="006E2AA0" w:rsidRDefault="006E2AA0" w:rsidP="006E2AA0">
      <w:pPr>
        <w:numPr>
          <w:ilvl w:val="0"/>
          <w:numId w:val="5"/>
        </w:numPr>
        <w:tabs>
          <w:tab w:val="left" w:pos="0"/>
        </w:tabs>
        <w:spacing w:after="0" w:line="360" w:lineRule="auto"/>
        <w:ind w:left="0" w:firstLine="900"/>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 Остапчук О. Інноваційні процеси в освіті: пошук істини триває. </w:t>
      </w:r>
      <w:r>
        <w:rPr>
          <w:rFonts w:ascii="Times New Roman" w:hAnsi="Times New Roman"/>
          <w:i/>
          <w:sz w:val="28"/>
          <w:szCs w:val="28"/>
          <w:lang w:val="uk-UA" w:eastAsia="ru-RU"/>
        </w:rPr>
        <w:t>Підручник для директора</w:t>
      </w:r>
      <w:r>
        <w:rPr>
          <w:rFonts w:ascii="Times New Roman" w:hAnsi="Times New Roman"/>
          <w:sz w:val="28"/>
          <w:szCs w:val="28"/>
          <w:lang w:val="uk-UA" w:eastAsia="ru-RU"/>
        </w:rPr>
        <w:t>. 2003. №4. С. 3–8.</w:t>
      </w:r>
      <w:bookmarkEnd w:id="19"/>
    </w:p>
    <w:p w14:paraId="4C8CDFFF" w14:textId="77777777" w:rsidR="006E2AA0" w:rsidRDefault="006E2AA0" w:rsidP="006E2AA0">
      <w:pPr>
        <w:numPr>
          <w:ilvl w:val="0"/>
          <w:numId w:val="5"/>
        </w:numPr>
        <w:tabs>
          <w:tab w:val="left" w:pos="0"/>
          <w:tab w:val="left" w:pos="540"/>
        </w:tabs>
        <w:spacing w:after="0" w:line="360" w:lineRule="auto"/>
        <w:ind w:left="0" w:firstLine="900"/>
        <w:jc w:val="both"/>
        <w:rPr>
          <w:rFonts w:ascii="Times New Roman" w:hAnsi="Times New Roman"/>
          <w:sz w:val="28"/>
          <w:szCs w:val="28"/>
          <w:lang w:val="uk-UA" w:eastAsia="uk-UA"/>
        </w:rPr>
      </w:pPr>
      <w:r>
        <w:rPr>
          <w:rFonts w:ascii="Times New Roman" w:hAnsi="Times New Roman"/>
          <w:sz w:val="28"/>
          <w:szCs w:val="28"/>
          <w:lang w:val="uk-UA" w:eastAsia="uk-UA"/>
        </w:rPr>
        <w:t xml:space="preserve"> Долбишева Н. Фізичне здоров’я, компоненти і критерії оцінки. </w:t>
      </w:r>
      <w:r>
        <w:rPr>
          <w:rFonts w:ascii="Times New Roman" w:hAnsi="Times New Roman"/>
          <w:i/>
          <w:sz w:val="28"/>
          <w:szCs w:val="28"/>
          <w:lang w:val="uk-UA" w:eastAsia="uk-UA"/>
        </w:rPr>
        <w:t>Молода спортивна наука України</w:t>
      </w:r>
      <w:r>
        <w:rPr>
          <w:rFonts w:ascii="Times New Roman" w:hAnsi="Times New Roman"/>
          <w:sz w:val="28"/>
          <w:szCs w:val="28"/>
          <w:lang w:val="uk-UA" w:eastAsia="uk-UA"/>
        </w:rPr>
        <w:t>: Зб. наук. статей з галузі фізичної культури та спорту. Львів : ЛДІФК, 2001. Вип. 5. Т.2. С.21–25.</w:t>
      </w:r>
    </w:p>
    <w:p w14:paraId="537A059D" w14:textId="77777777" w:rsidR="006E2AA0" w:rsidRDefault="006E2AA0" w:rsidP="006E2AA0">
      <w:pPr>
        <w:numPr>
          <w:ilvl w:val="0"/>
          <w:numId w:val="5"/>
        </w:numPr>
        <w:tabs>
          <w:tab w:val="left" w:pos="0"/>
        </w:tabs>
        <w:spacing w:after="0" w:line="360" w:lineRule="auto"/>
        <w:ind w:left="0" w:firstLine="900"/>
        <w:jc w:val="both"/>
        <w:rPr>
          <w:rFonts w:ascii="Times New Roman" w:hAnsi="Times New Roman"/>
        </w:rPr>
      </w:pPr>
      <w:r>
        <w:rPr>
          <w:rFonts w:ascii="Times New Roman" w:hAnsi="Times New Roman"/>
          <w:spacing w:val="-4"/>
          <w:sz w:val="28"/>
          <w:szCs w:val="28"/>
          <w:lang w:val="uk-UA" w:eastAsia="uk-UA"/>
        </w:rPr>
        <w:t xml:space="preserve"> </w:t>
      </w:r>
      <w:r>
        <w:rPr>
          <w:rFonts w:ascii="Times New Roman" w:hAnsi="Times New Roman"/>
          <w:color w:val="000000"/>
          <w:sz w:val="28"/>
          <w:szCs w:val="28"/>
        </w:rPr>
        <w:t xml:space="preserve">Гребенюк М. П., Вітріщак С. В. Соціально-медичні фактори ризику для здоров’я дитячого населення. </w:t>
      </w:r>
      <w:r>
        <w:rPr>
          <w:rFonts w:ascii="Times New Roman" w:hAnsi="Times New Roman"/>
          <w:i/>
          <w:iCs/>
          <w:color w:val="000000"/>
          <w:sz w:val="28"/>
          <w:szCs w:val="28"/>
        </w:rPr>
        <w:t>Охорона здоров’я України</w:t>
      </w:r>
      <w:r>
        <w:rPr>
          <w:rFonts w:ascii="Times New Roman" w:hAnsi="Times New Roman"/>
          <w:color w:val="000000"/>
          <w:sz w:val="28"/>
          <w:szCs w:val="28"/>
        </w:rPr>
        <w:t>. 2002.     № 3-4. С. 12</w:t>
      </w:r>
      <w:r>
        <w:rPr>
          <w:rFonts w:ascii="Times New Roman" w:hAnsi="Times New Roman"/>
          <w:sz w:val="28"/>
          <w:szCs w:val="28"/>
        </w:rPr>
        <w:t>–</w:t>
      </w:r>
      <w:r>
        <w:rPr>
          <w:rFonts w:ascii="Times New Roman" w:hAnsi="Times New Roman"/>
          <w:color w:val="000000"/>
          <w:sz w:val="28"/>
          <w:szCs w:val="28"/>
        </w:rPr>
        <w:t>14.</w:t>
      </w:r>
    </w:p>
    <w:p w14:paraId="0B3638EC" w14:textId="77777777" w:rsidR="006E2AA0" w:rsidRDefault="006E2AA0" w:rsidP="006E2AA0">
      <w:pPr>
        <w:pStyle w:val="afc"/>
        <w:numPr>
          <w:ilvl w:val="0"/>
          <w:numId w:val="5"/>
        </w:numPr>
        <w:tabs>
          <w:tab w:val="left" w:pos="0"/>
        </w:tabs>
        <w:spacing w:line="360" w:lineRule="auto"/>
        <w:ind w:left="0" w:firstLine="900"/>
        <w:jc w:val="both"/>
        <w:rPr>
          <w:color w:val="000000"/>
          <w:sz w:val="28"/>
          <w:szCs w:val="28"/>
        </w:rPr>
      </w:pPr>
      <w:r>
        <w:rPr>
          <w:color w:val="000000"/>
          <w:sz w:val="28"/>
          <w:szCs w:val="28"/>
        </w:rPr>
        <w:t xml:space="preserve"> Докукіна Ю. Є., Коломоєць Г. А., Тимчик М. В. Фізичне виховання підлітків у позакласній роботі загально-освітніх навчальних закладів : навч.-метод. посіб. Кіровоград : Імекс-ЛТД. 2014. 172 с.</w:t>
      </w:r>
    </w:p>
    <w:p w14:paraId="3A3263E4" w14:textId="77777777" w:rsidR="006E2AA0" w:rsidRDefault="006E2AA0" w:rsidP="006E2AA0">
      <w:pPr>
        <w:pStyle w:val="afc"/>
        <w:numPr>
          <w:ilvl w:val="0"/>
          <w:numId w:val="5"/>
        </w:numPr>
        <w:tabs>
          <w:tab w:val="left" w:pos="0"/>
        </w:tabs>
        <w:spacing w:line="360" w:lineRule="auto"/>
        <w:ind w:left="0" w:firstLine="900"/>
        <w:jc w:val="both"/>
        <w:rPr>
          <w:color w:val="000000"/>
          <w:sz w:val="28"/>
          <w:szCs w:val="28"/>
        </w:rPr>
      </w:pPr>
      <w:r>
        <w:rPr>
          <w:color w:val="000000"/>
          <w:sz w:val="28"/>
          <w:szCs w:val="28"/>
        </w:rPr>
        <w:t xml:space="preserve"> Дуда О. О. Терещенко А. В. Ситуаційний аналіз стану здоров’я дитячого населення. </w:t>
      </w:r>
      <w:r>
        <w:rPr>
          <w:i/>
          <w:iCs/>
          <w:color w:val="000000"/>
          <w:sz w:val="28"/>
          <w:szCs w:val="28"/>
        </w:rPr>
        <w:t>Вісник соціальної гігієни та організації охорони здоров’я України</w:t>
      </w:r>
      <w:r>
        <w:rPr>
          <w:color w:val="000000"/>
          <w:sz w:val="28"/>
          <w:szCs w:val="28"/>
        </w:rPr>
        <w:t>. 2014. № 2 (60). С. 49</w:t>
      </w:r>
      <w:r>
        <w:rPr>
          <w:sz w:val="28"/>
          <w:szCs w:val="28"/>
        </w:rPr>
        <w:t>–</w:t>
      </w:r>
      <w:r>
        <w:rPr>
          <w:color w:val="000000"/>
          <w:sz w:val="28"/>
          <w:szCs w:val="28"/>
        </w:rPr>
        <w:t>57.</w:t>
      </w:r>
    </w:p>
    <w:p w14:paraId="3A2EF779" w14:textId="77777777" w:rsidR="006E2AA0" w:rsidRDefault="006E2AA0" w:rsidP="006E2AA0">
      <w:pPr>
        <w:pStyle w:val="afc"/>
        <w:numPr>
          <w:ilvl w:val="0"/>
          <w:numId w:val="5"/>
        </w:numPr>
        <w:tabs>
          <w:tab w:val="left" w:pos="0"/>
        </w:tabs>
        <w:spacing w:line="360" w:lineRule="auto"/>
        <w:ind w:left="0" w:firstLine="900"/>
        <w:jc w:val="both"/>
        <w:rPr>
          <w:color w:val="000000"/>
          <w:sz w:val="28"/>
          <w:szCs w:val="28"/>
        </w:rPr>
      </w:pPr>
      <w:r>
        <w:rPr>
          <w:color w:val="000000"/>
          <w:sz w:val="28"/>
          <w:szCs w:val="28"/>
        </w:rPr>
        <w:t xml:space="preserve"> Загородній В. В. Сучасні проблеми здоров’я дитячого населення шкільного віку та шляхи їх вирішення. </w:t>
      </w:r>
      <w:r>
        <w:rPr>
          <w:i/>
          <w:iCs/>
          <w:color w:val="000000"/>
          <w:sz w:val="28"/>
          <w:szCs w:val="28"/>
        </w:rPr>
        <w:t xml:space="preserve">Вісник Чернігівського національного педагогічного університету. Сучасні проблеми здоров’я та здорового способу життя у фізкультурній освіті. </w:t>
      </w:r>
      <w:r>
        <w:rPr>
          <w:color w:val="000000"/>
          <w:sz w:val="28"/>
          <w:szCs w:val="28"/>
        </w:rPr>
        <w:t>2015. № 129 т. ІІІ. С.141</w:t>
      </w:r>
      <w:r>
        <w:rPr>
          <w:sz w:val="28"/>
          <w:szCs w:val="28"/>
        </w:rPr>
        <w:t>–</w:t>
      </w:r>
      <w:r>
        <w:rPr>
          <w:color w:val="000000"/>
          <w:sz w:val="28"/>
          <w:szCs w:val="28"/>
        </w:rPr>
        <w:t>144.</w:t>
      </w:r>
    </w:p>
    <w:p w14:paraId="36D8A809" w14:textId="55BED7EF" w:rsidR="006E2AA0" w:rsidRDefault="006E2AA0" w:rsidP="006E2AA0">
      <w:pPr>
        <w:pStyle w:val="afc"/>
        <w:numPr>
          <w:ilvl w:val="0"/>
          <w:numId w:val="5"/>
        </w:numPr>
        <w:tabs>
          <w:tab w:val="left" w:pos="0"/>
        </w:tabs>
        <w:spacing w:line="360" w:lineRule="auto"/>
        <w:ind w:left="0" w:firstLine="900"/>
        <w:jc w:val="both"/>
        <w:rPr>
          <w:color w:val="000000"/>
          <w:sz w:val="28"/>
          <w:szCs w:val="28"/>
        </w:rPr>
      </w:pPr>
      <w:r>
        <w:rPr>
          <w:color w:val="000000"/>
          <w:sz w:val="28"/>
          <w:szCs w:val="28"/>
        </w:rPr>
        <w:t xml:space="preserve"> Круцевич Т. Ю., Безверхня Г. В. Рекреація у фізичній культурі різних груп населення: навч.посібник. Київ : Олімпійська література, 2010. </w:t>
      </w:r>
      <w:r w:rsidR="00C0569F">
        <w:rPr>
          <w:color w:val="000000"/>
          <w:sz w:val="28"/>
          <w:szCs w:val="28"/>
        </w:rPr>
        <w:t xml:space="preserve">   </w:t>
      </w:r>
      <w:r>
        <w:rPr>
          <w:color w:val="000000"/>
          <w:sz w:val="28"/>
          <w:szCs w:val="28"/>
        </w:rPr>
        <w:t>248 с.</w:t>
      </w:r>
    </w:p>
    <w:p w14:paraId="30B33B42" w14:textId="77777777" w:rsidR="006E2AA0" w:rsidRDefault="006E2AA0" w:rsidP="006E2AA0">
      <w:pPr>
        <w:pStyle w:val="afc"/>
        <w:numPr>
          <w:ilvl w:val="0"/>
          <w:numId w:val="5"/>
        </w:numPr>
        <w:tabs>
          <w:tab w:val="left" w:pos="0"/>
        </w:tabs>
        <w:spacing w:line="360" w:lineRule="auto"/>
        <w:ind w:left="0" w:firstLine="900"/>
        <w:jc w:val="both"/>
        <w:rPr>
          <w:color w:val="000000"/>
          <w:sz w:val="28"/>
          <w:szCs w:val="28"/>
        </w:rPr>
      </w:pPr>
      <w:r>
        <w:rPr>
          <w:color w:val="000000"/>
          <w:sz w:val="28"/>
          <w:szCs w:val="28"/>
        </w:rPr>
        <w:t xml:space="preserve"> Лук’янова О. М. Проблеми здоров’я здорової дитини та наукові аспекти профілактики його порушень. </w:t>
      </w:r>
      <w:r>
        <w:rPr>
          <w:i/>
          <w:iCs/>
          <w:color w:val="000000"/>
          <w:sz w:val="28"/>
          <w:szCs w:val="28"/>
        </w:rPr>
        <w:t>Мистецтво лікування</w:t>
      </w:r>
      <w:r>
        <w:rPr>
          <w:color w:val="000000"/>
          <w:sz w:val="28"/>
          <w:szCs w:val="28"/>
        </w:rPr>
        <w:t>. 2005. №2. С. 6</w:t>
      </w:r>
      <w:r>
        <w:rPr>
          <w:sz w:val="28"/>
          <w:szCs w:val="28"/>
        </w:rPr>
        <w:t>–</w:t>
      </w:r>
      <w:r>
        <w:rPr>
          <w:color w:val="000000"/>
          <w:sz w:val="28"/>
          <w:szCs w:val="28"/>
        </w:rPr>
        <w:t>15.</w:t>
      </w:r>
    </w:p>
    <w:p w14:paraId="66F53295" w14:textId="77777777" w:rsidR="006E2AA0" w:rsidRDefault="006E2AA0" w:rsidP="006E2AA0">
      <w:pPr>
        <w:pStyle w:val="afc"/>
        <w:numPr>
          <w:ilvl w:val="0"/>
          <w:numId w:val="5"/>
        </w:numPr>
        <w:tabs>
          <w:tab w:val="left" w:pos="0"/>
        </w:tabs>
        <w:spacing w:line="360" w:lineRule="auto"/>
        <w:ind w:left="0" w:firstLine="900"/>
        <w:jc w:val="both"/>
        <w:rPr>
          <w:color w:val="000000"/>
          <w:sz w:val="28"/>
          <w:szCs w:val="28"/>
        </w:rPr>
      </w:pPr>
      <w:r>
        <w:rPr>
          <w:color w:val="000000"/>
          <w:sz w:val="28"/>
          <w:szCs w:val="28"/>
        </w:rPr>
        <w:lastRenderedPageBreak/>
        <w:t xml:space="preserve"> Малойван Я. Підвищення фізичної підготовленості волейболистів 12-13 років. </w:t>
      </w:r>
      <w:r>
        <w:rPr>
          <w:i/>
          <w:iCs/>
          <w:color w:val="000000"/>
          <w:sz w:val="28"/>
          <w:szCs w:val="28"/>
        </w:rPr>
        <w:t xml:space="preserve">Спортивний вісник Придніпров’я. </w:t>
      </w:r>
      <w:r>
        <w:rPr>
          <w:color w:val="000000"/>
          <w:sz w:val="28"/>
          <w:szCs w:val="28"/>
        </w:rPr>
        <w:t>2016. №3. С. 124</w:t>
      </w:r>
      <w:r>
        <w:rPr>
          <w:sz w:val="28"/>
          <w:szCs w:val="28"/>
        </w:rPr>
        <w:t>–</w:t>
      </w:r>
      <w:r>
        <w:rPr>
          <w:color w:val="000000"/>
          <w:sz w:val="28"/>
          <w:szCs w:val="28"/>
        </w:rPr>
        <w:t>127.</w:t>
      </w:r>
    </w:p>
    <w:p w14:paraId="67A275A3" w14:textId="77777777" w:rsidR="006E2AA0" w:rsidRDefault="006E2AA0" w:rsidP="006E2AA0">
      <w:pPr>
        <w:pStyle w:val="afc"/>
        <w:numPr>
          <w:ilvl w:val="0"/>
          <w:numId w:val="5"/>
        </w:numPr>
        <w:tabs>
          <w:tab w:val="left" w:pos="0"/>
        </w:tabs>
        <w:spacing w:line="360" w:lineRule="auto"/>
        <w:ind w:left="0" w:firstLine="900"/>
        <w:jc w:val="both"/>
        <w:rPr>
          <w:color w:val="000000"/>
          <w:sz w:val="28"/>
          <w:szCs w:val="28"/>
        </w:rPr>
      </w:pPr>
      <w:r>
        <w:rPr>
          <w:color w:val="000000"/>
          <w:sz w:val="28"/>
          <w:szCs w:val="28"/>
        </w:rPr>
        <w:t xml:space="preserve"> Шляхи покращення здоров’я школярів. В. П. Неділько та ін. </w:t>
      </w:r>
      <w:r>
        <w:rPr>
          <w:i/>
          <w:iCs/>
          <w:color w:val="000000"/>
          <w:sz w:val="28"/>
          <w:szCs w:val="28"/>
        </w:rPr>
        <w:t>Гігієна населених місць</w:t>
      </w:r>
      <w:r>
        <w:rPr>
          <w:color w:val="000000"/>
          <w:sz w:val="28"/>
          <w:szCs w:val="28"/>
        </w:rPr>
        <w:t>. Київ. 2004. Вип. 44. С. 546</w:t>
      </w:r>
      <w:r>
        <w:rPr>
          <w:sz w:val="28"/>
          <w:szCs w:val="28"/>
        </w:rPr>
        <w:t>–</w:t>
      </w:r>
      <w:r>
        <w:rPr>
          <w:color w:val="000000"/>
          <w:sz w:val="28"/>
          <w:szCs w:val="28"/>
        </w:rPr>
        <w:t>549.</w:t>
      </w:r>
    </w:p>
    <w:p w14:paraId="5E87E38D" w14:textId="77777777" w:rsidR="006E2AA0" w:rsidRDefault="006E2AA0" w:rsidP="006E2AA0">
      <w:pPr>
        <w:pStyle w:val="afc"/>
        <w:numPr>
          <w:ilvl w:val="0"/>
          <w:numId w:val="5"/>
        </w:numPr>
        <w:tabs>
          <w:tab w:val="left" w:pos="0"/>
        </w:tabs>
        <w:spacing w:line="360" w:lineRule="auto"/>
        <w:ind w:left="0" w:firstLine="900"/>
        <w:jc w:val="both"/>
        <w:rPr>
          <w:color w:val="000000"/>
          <w:sz w:val="28"/>
          <w:szCs w:val="28"/>
        </w:rPr>
      </w:pPr>
      <w:r>
        <w:rPr>
          <w:color w:val="000000"/>
          <w:sz w:val="28"/>
          <w:szCs w:val="28"/>
        </w:rPr>
        <w:t xml:space="preserve"> Резніченко Г. І., Резніченко Ю. Г. Проблеми охорони здоров’я дітей та матерів на сучасному етапі та можливі шляхи їх вирішення. </w:t>
      </w:r>
      <w:r>
        <w:rPr>
          <w:i/>
          <w:iCs/>
          <w:color w:val="000000"/>
          <w:sz w:val="28"/>
          <w:szCs w:val="28"/>
        </w:rPr>
        <w:t>Современная педиатрия</w:t>
      </w:r>
      <w:r>
        <w:rPr>
          <w:color w:val="000000"/>
          <w:sz w:val="28"/>
          <w:szCs w:val="28"/>
        </w:rPr>
        <w:t>. 2005. №2 (7). С. 25</w:t>
      </w:r>
      <w:r>
        <w:rPr>
          <w:sz w:val="28"/>
          <w:szCs w:val="28"/>
        </w:rPr>
        <w:t>–</w:t>
      </w:r>
      <w:r>
        <w:rPr>
          <w:color w:val="000000"/>
          <w:sz w:val="28"/>
          <w:szCs w:val="28"/>
        </w:rPr>
        <w:t>28.</w:t>
      </w:r>
    </w:p>
    <w:p w14:paraId="1E31834C" w14:textId="77777777" w:rsidR="006E2AA0" w:rsidRDefault="006E2AA0" w:rsidP="006E2AA0">
      <w:pPr>
        <w:pStyle w:val="afc"/>
        <w:numPr>
          <w:ilvl w:val="0"/>
          <w:numId w:val="5"/>
        </w:numPr>
        <w:tabs>
          <w:tab w:val="left" w:pos="0"/>
        </w:tabs>
        <w:spacing w:line="360" w:lineRule="auto"/>
        <w:ind w:left="0" w:firstLine="900"/>
        <w:jc w:val="both"/>
        <w:rPr>
          <w:color w:val="000000"/>
          <w:sz w:val="28"/>
          <w:szCs w:val="28"/>
        </w:rPr>
      </w:pPr>
      <w:r>
        <w:rPr>
          <w:color w:val="000000"/>
          <w:sz w:val="28"/>
          <w:szCs w:val="28"/>
        </w:rPr>
        <w:t xml:space="preserve"> Сердюк А. М. Медична екологія і проблема здоров’я дітей. </w:t>
      </w:r>
      <w:r>
        <w:rPr>
          <w:i/>
          <w:iCs/>
          <w:color w:val="000000"/>
          <w:sz w:val="28"/>
          <w:szCs w:val="28"/>
        </w:rPr>
        <w:t>Журнал АМН України</w:t>
      </w:r>
      <w:r>
        <w:rPr>
          <w:color w:val="000000"/>
          <w:sz w:val="28"/>
          <w:szCs w:val="28"/>
        </w:rPr>
        <w:t>. 2001. №3. т. 7. С. 437</w:t>
      </w:r>
      <w:r>
        <w:rPr>
          <w:sz w:val="28"/>
          <w:szCs w:val="28"/>
        </w:rPr>
        <w:t>–</w:t>
      </w:r>
      <w:r>
        <w:rPr>
          <w:color w:val="000000"/>
          <w:sz w:val="28"/>
          <w:szCs w:val="28"/>
        </w:rPr>
        <w:t>449.</w:t>
      </w:r>
    </w:p>
    <w:p w14:paraId="6C86C3BD" w14:textId="77777777" w:rsidR="006E2AA0" w:rsidRDefault="006E2AA0" w:rsidP="006E2AA0">
      <w:pPr>
        <w:pStyle w:val="afc"/>
        <w:numPr>
          <w:ilvl w:val="0"/>
          <w:numId w:val="5"/>
        </w:numPr>
        <w:tabs>
          <w:tab w:val="left" w:pos="0"/>
        </w:tabs>
        <w:spacing w:line="360" w:lineRule="auto"/>
        <w:ind w:left="0" w:firstLine="900"/>
        <w:jc w:val="both"/>
        <w:rPr>
          <w:color w:val="000000"/>
          <w:sz w:val="28"/>
          <w:szCs w:val="28"/>
        </w:rPr>
      </w:pPr>
      <w:r>
        <w:rPr>
          <w:color w:val="000000"/>
          <w:sz w:val="28"/>
          <w:szCs w:val="28"/>
        </w:rPr>
        <w:t xml:space="preserve"> Старченко В. М. Особливості оцінки розвитку рухових здібностей хлопців 10-11 класів. </w:t>
      </w:r>
      <w:r>
        <w:rPr>
          <w:i/>
          <w:iCs/>
          <w:color w:val="000000"/>
          <w:sz w:val="28"/>
          <w:szCs w:val="28"/>
        </w:rPr>
        <w:t xml:space="preserve">Теорія і методика фізичного виховання. </w:t>
      </w:r>
      <w:r>
        <w:rPr>
          <w:color w:val="000000"/>
          <w:sz w:val="28"/>
          <w:szCs w:val="28"/>
        </w:rPr>
        <w:t>2016. №1. С. 24</w:t>
      </w:r>
      <w:r>
        <w:rPr>
          <w:sz w:val="28"/>
          <w:szCs w:val="28"/>
        </w:rPr>
        <w:t>–</w:t>
      </w:r>
      <w:r>
        <w:rPr>
          <w:color w:val="000000"/>
          <w:sz w:val="28"/>
          <w:szCs w:val="28"/>
        </w:rPr>
        <w:t>33.</w:t>
      </w:r>
    </w:p>
    <w:p w14:paraId="09100E4B" w14:textId="77777777" w:rsidR="006E2AA0" w:rsidRDefault="006E2AA0" w:rsidP="006E2AA0">
      <w:pPr>
        <w:pStyle w:val="afc"/>
        <w:numPr>
          <w:ilvl w:val="0"/>
          <w:numId w:val="5"/>
        </w:numPr>
        <w:tabs>
          <w:tab w:val="left" w:pos="0"/>
        </w:tabs>
        <w:spacing w:line="360" w:lineRule="auto"/>
        <w:ind w:left="0" w:firstLine="900"/>
        <w:jc w:val="both"/>
        <w:rPr>
          <w:sz w:val="28"/>
          <w:szCs w:val="28"/>
          <w:lang w:eastAsia="uk-UA"/>
        </w:rPr>
      </w:pPr>
      <w:r>
        <w:rPr>
          <w:color w:val="000000"/>
          <w:sz w:val="28"/>
          <w:szCs w:val="28"/>
        </w:rPr>
        <w:t xml:space="preserve"> Платонов В. Н. Периодизация спортивной тренировки. Общая теория и ее практическое применение. Киев : Олимпийская литература. 2013. 624 с.</w:t>
      </w:r>
    </w:p>
    <w:p w14:paraId="480104A0" w14:textId="77777777" w:rsidR="006E2AA0" w:rsidRDefault="006E2AA0" w:rsidP="006E2AA0">
      <w:pPr>
        <w:pStyle w:val="afc"/>
        <w:numPr>
          <w:ilvl w:val="0"/>
          <w:numId w:val="5"/>
        </w:numPr>
        <w:tabs>
          <w:tab w:val="left" w:pos="0"/>
        </w:tabs>
        <w:spacing w:line="360" w:lineRule="auto"/>
        <w:ind w:left="0" w:firstLine="900"/>
        <w:jc w:val="both"/>
        <w:rPr>
          <w:sz w:val="28"/>
          <w:szCs w:val="28"/>
          <w:lang w:eastAsia="uk-UA"/>
        </w:rPr>
      </w:pPr>
      <w:r>
        <w:rPr>
          <w:color w:val="000000"/>
          <w:sz w:val="28"/>
          <w:szCs w:val="28"/>
        </w:rPr>
        <w:t xml:space="preserve"> </w:t>
      </w:r>
      <w:r>
        <w:rPr>
          <w:sz w:val="28"/>
          <w:szCs w:val="28"/>
          <w:lang w:eastAsia="uk-UA"/>
        </w:rPr>
        <w:t>Алексеева Г.М. Двигательная активность в формировании физического состояния девочек в различных экологических условиях: Автореф. дисс...  канд.мед.наук. Рязань, 1997. 15 с.</w:t>
      </w:r>
    </w:p>
    <w:p w14:paraId="6A1B3C7F" w14:textId="77777777" w:rsidR="006E2AA0" w:rsidRDefault="006E2AA0" w:rsidP="006E2AA0">
      <w:pPr>
        <w:numPr>
          <w:ilvl w:val="0"/>
          <w:numId w:val="5"/>
        </w:numPr>
        <w:tabs>
          <w:tab w:val="left" w:pos="0"/>
        </w:tabs>
        <w:spacing w:after="0" w:line="360" w:lineRule="auto"/>
        <w:ind w:left="0" w:firstLine="900"/>
        <w:jc w:val="both"/>
        <w:rPr>
          <w:rFonts w:ascii="Times New Roman" w:hAnsi="Times New Roman"/>
          <w:sz w:val="28"/>
          <w:szCs w:val="28"/>
          <w:lang w:val="uk-UA" w:eastAsia="uk-UA"/>
        </w:rPr>
      </w:pPr>
      <w:r>
        <w:rPr>
          <w:rFonts w:ascii="Times New Roman" w:hAnsi="Times New Roman"/>
          <w:sz w:val="28"/>
          <w:szCs w:val="28"/>
          <w:lang w:val="uk-UA" w:eastAsia="uk-UA"/>
        </w:rPr>
        <w:t xml:space="preserve"> Андреева Е. Анализ взаимодействия физической подготовленности и физического здоровья школьниц 12–13 лет. </w:t>
      </w:r>
      <w:r>
        <w:rPr>
          <w:rFonts w:ascii="Times New Roman" w:hAnsi="Times New Roman"/>
          <w:i/>
          <w:sz w:val="28"/>
          <w:szCs w:val="28"/>
          <w:lang w:val="uk-UA" w:eastAsia="uk-UA"/>
        </w:rPr>
        <w:t>IV Міжнародний науковий конгрес “Олімпійський спорт і спорт для всіх: проблеми здоров’я, рекреації, спортивної медицини та реабілітації”:</w:t>
      </w:r>
      <w:r>
        <w:rPr>
          <w:rFonts w:ascii="Times New Roman" w:hAnsi="Times New Roman"/>
          <w:sz w:val="28"/>
          <w:szCs w:val="28"/>
          <w:lang w:val="uk-UA" w:eastAsia="uk-UA"/>
        </w:rPr>
        <w:t xml:space="preserve"> Тези доповідей. Київ : Олімпійська література, 2000. С. 330.</w:t>
      </w:r>
    </w:p>
    <w:p w14:paraId="31ECD431" w14:textId="77777777" w:rsidR="006E2AA0" w:rsidRDefault="006E2AA0" w:rsidP="006E2AA0">
      <w:pPr>
        <w:numPr>
          <w:ilvl w:val="0"/>
          <w:numId w:val="5"/>
        </w:numPr>
        <w:tabs>
          <w:tab w:val="left" w:pos="0"/>
        </w:tabs>
        <w:spacing w:after="0" w:line="360" w:lineRule="auto"/>
        <w:ind w:left="0" w:firstLine="900"/>
        <w:jc w:val="both"/>
        <w:rPr>
          <w:rFonts w:ascii="Times New Roman" w:hAnsi="Times New Roman"/>
          <w:sz w:val="28"/>
          <w:szCs w:val="28"/>
          <w:lang w:val="uk-UA" w:eastAsia="uk-UA"/>
        </w:rPr>
      </w:pPr>
      <w:r>
        <w:rPr>
          <w:rFonts w:ascii="Times New Roman" w:hAnsi="Times New Roman"/>
          <w:sz w:val="28"/>
          <w:szCs w:val="28"/>
          <w:lang w:val="uk-UA" w:eastAsia="uk-UA"/>
        </w:rPr>
        <w:t xml:space="preserve"> </w:t>
      </w:r>
      <w:bookmarkStart w:id="21" w:name="_Ref282270027"/>
      <w:r>
        <w:rPr>
          <w:rFonts w:ascii="Times New Roman" w:hAnsi="Times New Roman"/>
          <w:sz w:val="28"/>
          <w:szCs w:val="28"/>
          <w:lang w:val="uk-UA" w:eastAsia="uk-UA"/>
        </w:rPr>
        <w:t xml:space="preserve"> Бальсевич В.К., Лубышева Л.И. Физическая культура: молодежь и современность. </w:t>
      </w:r>
      <w:r>
        <w:rPr>
          <w:rFonts w:ascii="Times New Roman" w:hAnsi="Times New Roman"/>
          <w:i/>
          <w:sz w:val="28"/>
          <w:szCs w:val="28"/>
          <w:lang w:val="uk-UA" w:eastAsia="uk-UA"/>
        </w:rPr>
        <w:t>Теория и практика физической культуры</w:t>
      </w:r>
      <w:r>
        <w:rPr>
          <w:rFonts w:ascii="Times New Roman" w:hAnsi="Times New Roman"/>
          <w:sz w:val="28"/>
          <w:szCs w:val="28"/>
          <w:lang w:val="uk-UA" w:eastAsia="uk-UA"/>
        </w:rPr>
        <w:t>. 1995. №5. С. 12–16.</w:t>
      </w:r>
      <w:bookmarkEnd w:id="21"/>
    </w:p>
    <w:p w14:paraId="65951F89" w14:textId="77777777" w:rsidR="006E2AA0" w:rsidRDefault="006E2AA0" w:rsidP="006E2AA0">
      <w:pPr>
        <w:numPr>
          <w:ilvl w:val="0"/>
          <w:numId w:val="5"/>
        </w:numPr>
        <w:tabs>
          <w:tab w:val="left" w:pos="0"/>
        </w:tabs>
        <w:spacing w:after="0" w:line="360" w:lineRule="auto"/>
        <w:ind w:left="0" w:firstLine="900"/>
        <w:jc w:val="both"/>
        <w:rPr>
          <w:rFonts w:ascii="Times New Roman" w:hAnsi="Times New Roman"/>
          <w:sz w:val="28"/>
          <w:szCs w:val="28"/>
          <w:lang w:val="uk-UA" w:eastAsia="uk-UA"/>
        </w:rPr>
      </w:pPr>
      <w:bookmarkStart w:id="22" w:name="_Ref282270685"/>
      <w:r>
        <w:rPr>
          <w:rFonts w:ascii="Times New Roman" w:hAnsi="Times New Roman"/>
          <w:sz w:val="28"/>
          <w:szCs w:val="28"/>
          <w:lang w:val="uk-UA" w:eastAsia="uk-UA"/>
        </w:rPr>
        <w:t xml:space="preserve"> </w:t>
      </w:r>
      <w:bookmarkEnd w:id="22"/>
      <w:r>
        <w:rPr>
          <w:rFonts w:ascii="Times New Roman" w:hAnsi="Times New Roman"/>
          <w:sz w:val="28"/>
          <w:szCs w:val="28"/>
          <w:lang w:val="uk-UA"/>
        </w:rPr>
        <w:t>Круцевич Т.Ю. Управление физическим состоянием подростков в системе физического воспитания: Дис. …докт. наук по физ. вос. и спорту:  24.00.02 / НУФВСУ. Киев, 2000. 510 с.</w:t>
      </w:r>
    </w:p>
    <w:p w14:paraId="24E7AC67" w14:textId="77777777" w:rsidR="006E2AA0" w:rsidRDefault="006E2AA0" w:rsidP="006E2AA0">
      <w:pPr>
        <w:numPr>
          <w:ilvl w:val="0"/>
          <w:numId w:val="5"/>
        </w:numPr>
        <w:tabs>
          <w:tab w:val="left" w:pos="0"/>
        </w:tabs>
        <w:spacing w:after="0" w:line="360" w:lineRule="auto"/>
        <w:ind w:left="0" w:firstLine="900"/>
        <w:jc w:val="both"/>
        <w:rPr>
          <w:rFonts w:ascii="Times New Roman" w:hAnsi="Times New Roman"/>
          <w:sz w:val="28"/>
          <w:szCs w:val="28"/>
          <w:lang w:val="uk-UA"/>
        </w:rPr>
      </w:pPr>
      <w:r>
        <w:rPr>
          <w:rFonts w:ascii="Times New Roman" w:hAnsi="Times New Roman"/>
          <w:sz w:val="28"/>
          <w:szCs w:val="28"/>
          <w:lang w:val="uk-UA"/>
        </w:rPr>
        <w:lastRenderedPageBreak/>
        <w:t xml:space="preserve"> Круцевич Т.Ю., Воробьев М.И. Контроль в физическом воспитании детей, подростков и юношей. Киев : Олимпийская литература, 2005.  195 с.</w:t>
      </w:r>
    </w:p>
    <w:p w14:paraId="66CDB8E4" w14:textId="77777777" w:rsidR="006E2AA0" w:rsidRDefault="006E2AA0" w:rsidP="006E2AA0">
      <w:pPr>
        <w:numPr>
          <w:ilvl w:val="0"/>
          <w:numId w:val="5"/>
        </w:numPr>
        <w:tabs>
          <w:tab w:val="left" w:pos="0"/>
        </w:tabs>
        <w:spacing w:after="0" w:line="360" w:lineRule="auto"/>
        <w:ind w:left="0" w:firstLine="900"/>
        <w:jc w:val="both"/>
        <w:rPr>
          <w:rFonts w:ascii="Times New Roman" w:hAnsi="Times New Roman"/>
          <w:sz w:val="28"/>
          <w:szCs w:val="28"/>
          <w:lang w:val="uk-UA"/>
        </w:rPr>
      </w:pPr>
      <w:r>
        <w:rPr>
          <w:rFonts w:ascii="Times New Roman" w:hAnsi="Times New Roman"/>
          <w:sz w:val="28"/>
          <w:szCs w:val="28"/>
          <w:lang w:val="uk-UA"/>
        </w:rPr>
        <w:t xml:space="preserve"> </w:t>
      </w:r>
      <w:bookmarkStart w:id="23" w:name="_Ref282339928"/>
      <w:r>
        <w:rPr>
          <w:rFonts w:ascii="Times New Roman" w:hAnsi="Times New Roman"/>
          <w:sz w:val="28"/>
          <w:szCs w:val="28"/>
          <w:lang w:val="uk-UA"/>
        </w:rPr>
        <w:t>Теория и методика физического воспитания. /  Под. ред. Т.Ю.Круцевич Киев : Олимпийская литература, 2003. Т.2. 424 с.</w:t>
      </w:r>
      <w:bookmarkEnd w:id="23"/>
    </w:p>
    <w:p w14:paraId="7D3AFBFC" w14:textId="77777777" w:rsidR="006E2AA0" w:rsidRDefault="006E2AA0" w:rsidP="006E2AA0">
      <w:pPr>
        <w:numPr>
          <w:ilvl w:val="0"/>
          <w:numId w:val="5"/>
        </w:numPr>
        <w:tabs>
          <w:tab w:val="left" w:pos="0"/>
        </w:tabs>
        <w:spacing w:after="0" w:line="360" w:lineRule="auto"/>
        <w:ind w:left="0" w:firstLine="900"/>
        <w:jc w:val="both"/>
        <w:rPr>
          <w:rFonts w:ascii="Times New Roman" w:hAnsi="Times New Roman"/>
          <w:sz w:val="28"/>
          <w:szCs w:val="28"/>
          <w:lang w:val="uk-UA" w:eastAsia="uk-UA"/>
        </w:rPr>
      </w:pPr>
      <w:r>
        <w:rPr>
          <w:rFonts w:ascii="Times New Roman" w:hAnsi="Times New Roman"/>
          <w:sz w:val="28"/>
          <w:szCs w:val="28"/>
          <w:lang w:val="uk-UA"/>
        </w:rPr>
        <w:t xml:space="preserve"> Козина Ж. Л. Индивидуализация подготовки спортсменов в игровых видах спорта : монография. Харьков : [б. и.], 2009. 396 с. </w:t>
      </w:r>
    </w:p>
    <w:p w14:paraId="5AE1E7BC" w14:textId="77777777" w:rsidR="006E2AA0" w:rsidRDefault="006E2AA0" w:rsidP="006E2AA0">
      <w:pPr>
        <w:numPr>
          <w:ilvl w:val="0"/>
          <w:numId w:val="5"/>
        </w:numPr>
        <w:tabs>
          <w:tab w:val="left" w:pos="0"/>
        </w:tabs>
        <w:spacing w:after="0" w:line="360" w:lineRule="auto"/>
        <w:ind w:left="0" w:firstLine="900"/>
        <w:jc w:val="both"/>
        <w:rPr>
          <w:rFonts w:ascii="Times New Roman" w:hAnsi="Times New Roman"/>
          <w:sz w:val="28"/>
          <w:szCs w:val="28"/>
          <w:lang w:val="uk-UA" w:eastAsia="uk-UA"/>
        </w:rPr>
      </w:pPr>
      <w:r>
        <w:rPr>
          <w:rFonts w:ascii="Times New Roman" w:hAnsi="Times New Roman"/>
          <w:sz w:val="28"/>
          <w:szCs w:val="28"/>
          <w:lang w:val="uk-UA"/>
        </w:rPr>
        <w:t xml:space="preserve"> Сокольвак О. Структура та зміст тренувальної роботи учнів-волейболістів 10-11 класів протягом підготовчого періоду річного циклу підготовки в спортивній секції. </w:t>
      </w:r>
      <w:r>
        <w:rPr>
          <w:rFonts w:ascii="Times New Roman" w:hAnsi="Times New Roman"/>
          <w:i/>
          <w:sz w:val="28"/>
          <w:szCs w:val="28"/>
          <w:lang w:val="uk-UA"/>
        </w:rPr>
        <w:t xml:space="preserve">Фізичне виховання, спорт і культура здоров’я у сучасному суспільстві </w:t>
      </w:r>
      <w:r>
        <w:rPr>
          <w:rFonts w:ascii="Times New Roman" w:hAnsi="Times New Roman"/>
          <w:sz w:val="28"/>
          <w:szCs w:val="28"/>
          <w:lang w:val="uk-UA"/>
        </w:rPr>
        <w:t xml:space="preserve">: зб. наук. пр. Волин. нац. ун-ту ім. Лесі Українки. Луцьк, 2012. № 4 (20). С. 486–491. </w:t>
      </w:r>
    </w:p>
    <w:p w14:paraId="2783F46F" w14:textId="77777777" w:rsidR="006E2AA0" w:rsidRDefault="006E2AA0" w:rsidP="006E2AA0">
      <w:pPr>
        <w:numPr>
          <w:ilvl w:val="0"/>
          <w:numId w:val="5"/>
        </w:numPr>
        <w:tabs>
          <w:tab w:val="left" w:pos="0"/>
        </w:tabs>
        <w:spacing w:after="0" w:line="360" w:lineRule="auto"/>
        <w:ind w:left="0" w:firstLine="900"/>
        <w:jc w:val="both"/>
        <w:rPr>
          <w:rFonts w:ascii="Times New Roman" w:hAnsi="Times New Roman"/>
          <w:sz w:val="28"/>
          <w:szCs w:val="28"/>
          <w:lang w:val="uk-UA" w:eastAsia="uk-UA"/>
        </w:rPr>
      </w:pPr>
      <w:r>
        <w:rPr>
          <w:rFonts w:ascii="Times New Roman" w:hAnsi="Times New Roman"/>
          <w:sz w:val="28"/>
          <w:szCs w:val="28"/>
          <w:lang w:val="uk-UA"/>
        </w:rPr>
        <w:t xml:space="preserve"> Проценко Г. Визначення особистісно-орієнтованого стилю спілкування тренера в процесі тренувальної та змагальної діяльності юних волейболісток. </w:t>
      </w:r>
      <w:r>
        <w:rPr>
          <w:rFonts w:ascii="Times New Roman" w:hAnsi="Times New Roman"/>
          <w:i/>
          <w:sz w:val="28"/>
          <w:szCs w:val="28"/>
          <w:lang w:val="uk-UA"/>
        </w:rPr>
        <w:t>Молода спортивна наука України</w:t>
      </w:r>
      <w:r>
        <w:rPr>
          <w:rFonts w:ascii="Times New Roman" w:hAnsi="Times New Roman"/>
          <w:sz w:val="28"/>
          <w:szCs w:val="28"/>
          <w:lang w:val="uk-UA"/>
        </w:rPr>
        <w:t>. 2008. Т. І. С. 270.</w:t>
      </w:r>
    </w:p>
    <w:p w14:paraId="0C4517B3" w14:textId="77777777" w:rsidR="006E2AA0" w:rsidRDefault="006E2AA0" w:rsidP="006E2AA0">
      <w:pPr>
        <w:numPr>
          <w:ilvl w:val="0"/>
          <w:numId w:val="5"/>
        </w:numPr>
        <w:tabs>
          <w:tab w:val="left" w:pos="0"/>
        </w:tabs>
        <w:spacing w:after="0" w:line="360" w:lineRule="auto"/>
        <w:ind w:left="0" w:firstLine="900"/>
        <w:jc w:val="both"/>
        <w:rPr>
          <w:rFonts w:ascii="Times New Roman" w:hAnsi="Times New Roman"/>
          <w:sz w:val="28"/>
          <w:szCs w:val="28"/>
          <w:lang w:val="uk-UA" w:eastAsia="uk-UA"/>
        </w:rPr>
      </w:pPr>
      <w:bookmarkStart w:id="24" w:name="_Ref282340049"/>
      <w:r>
        <w:rPr>
          <w:rFonts w:ascii="Times New Roman" w:hAnsi="Times New Roman"/>
          <w:sz w:val="28"/>
          <w:szCs w:val="28"/>
          <w:lang w:val="uk-UA" w:eastAsia="uk-UA"/>
        </w:rPr>
        <w:t xml:space="preserve"> Волков Н.И., Несен Э.Н., Осипенко А.А.Биохимия мышечной деятельности. Киев : Олимпийская литература, 2000. 504 с.</w:t>
      </w:r>
      <w:bookmarkEnd w:id="24"/>
    </w:p>
    <w:p w14:paraId="51AAEB8B" w14:textId="77777777" w:rsidR="006E2AA0" w:rsidRDefault="006E2AA0" w:rsidP="006E2AA0">
      <w:pPr>
        <w:numPr>
          <w:ilvl w:val="0"/>
          <w:numId w:val="5"/>
        </w:numPr>
        <w:tabs>
          <w:tab w:val="left" w:pos="0"/>
        </w:tabs>
        <w:spacing w:after="0" w:line="360" w:lineRule="auto"/>
        <w:ind w:left="0" w:firstLine="900"/>
        <w:jc w:val="both"/>
        <w:rPr>
          <w:rFonts w:ascii="Times New Roman" w:hAnsi="Times New Roman"/>
          <w:sz w:val="28"/>
          <w:szCs w:val="28"/>
          <w:lang w:val="uk-UA" w:eastAsia="uk-UA"/>
        </w:rPr>
      </w:pPr>
      <w:bookmarkStart w:id="25" w:name="_Ref282347045"/>
      <w:r>
        <w:rPr>
          <w:rFonts w:ascii="Times New Roman" w:hAnsi="Times New Roman"/>
          <w:color w:val="000000"/>
          <w:sz w:val="28"/>
          <w:szCs w:val="28"/>
          <w:lang w:val="uk-UA" w:eastAsia="uk-UA"/>
        </w:rPr>
        <w:t xml:space="preserve"> Набатникова М.Я. Основные направления научных исследований в юношеском спорте (состояние и перспективы). </w:t>
      </w:r>
      <w:r>
        <w:rPr>
          <w:rFonts w:ascii="Times New Roman" w:hAnsi="Times New Roman"/>
          <w:i/>
          <w:color w:val="000000"/>
          <w:sz w:val="28"/>
          <w:szCs w:val="28"/>
          <w:lang w:val="uk-UA" w:eastAsia="uk-UA"/>
        </w:rPr>
        <w:t>Теория  и практика физической культуры</w:t>
      </w:r>
      <w:r>
        <w:rPr>
          <w:rFonts w:ascii="Times New Roman" w:hAnsi="Times New Roman"/>
          <w:color w:val="000000"/>
          <w:sz w:val="28"/>
          <w:szCs w:val="28"/>
          <w:lang w:val="uk-UA" w:eastAsia="uk-UA"/>
        </w:rPr>
        <w:t>. 1987. №11. С. 53–56.</w:t>
      </w:r>
      <w:bookmarkEnd w:id="25"/>
    </w:p>
    <w:p w14:paraId="251B1235" w14:textId="77777777" w:rsidR="006E2AA0" w:rsidRDefault="006E2AA0" w:rsidP="006E2AA0">
      <w:pPr>
        <w:numPr>
          <w:ilvl w:val="0"/>
          <w:numId w:val="5"/>
        </w:numPr>
        <w:tabs>
          <w:tab w:val="left" w:pos="0"/>
        </w:tabs>
        <w:spacing w:after="0" w:line="360" w:lineRule="auto"/>
        <w:ind w:left="0" w:firstLine="900"/>
        <w:jc w:val="both"/>
        <w:rPr>
          <w:rFonts w:ascii="Times New Roman" w:hAnsi="Times New Roman"/>
          <w:sz w:val="28"/>
          <w:szCs w:val="28"/>
          <w:lang w:val="uk-UA" w:eastAsia="uk-UA"/>
        </w:rPr>
      </w:pPr>
      <w:bookmarkStart w:id="26" w:name="_Ref282348275"/>
      <w:r>
        <w:rPr>
          <w:rFonts w:ascii="Times New Roman" w:hAnsi="Times New Roman"/>
          <w:sz w:val="28"/>
          <w:szCs w:val="28"/>
          <w:lang w:val="uk-UA" w:eastAsia="uk-UA"/>
        </w:rPr>
        <w:t xml:space="preserve"> Солодков А.С., Сологуб Е.Б. Физиология человека. Общая. Спортивная. Возрастная. Донецк : Олимпия-Пресс, 2005. 529 с.</w:t>
      </w:r>
      <w:bookmarkEnd w:id="26"/>
    </w:p>
    <w:p w14:paraId="1A964583" w14:textId="77777777" w:rsidR="006E2AA0" w:rsidRDefault="006E2AA0" w:rsidP="006E2AA0">
      <w:pPr>
        <w:numPr>
          <w:ilvl w:val="0"/>
          <w:numId w:val="5"/>
        </w:numPr>
        <w:tabs>
          <w:tab w:val="left" w:pos="0"/>
        </w:tabs>
        <w:spacing w:after="0" w:line="360" w:lineRule="auto"/>
        <w:ind w:left="0" w:firstLine="900"/>
        <w:jc w:val="both"/>
        <w:rPr>
          <w:rFonts w:ascii="Times New Roman" w:hAnsi="Times New Roman"/>
          <w:sz w:val="28"/>
          <w:szCs w:val="28"/>
          <w:lang w:val="uk-UA" w:eastAsia="uk-UA"/>
        </w:rPr>
      </w:pPr>
      <w:bookmarkStart w:id="27" w:name="_Ref282350262"/>
      <w:r>
        <w:rPr>
          <w:rFonts w:ascii="Times New Roman" w:hAnsi="Times New Roman"/>
          <w:sz w:val="28"/>
          <w:szCs w:val="28"/>
          <w:lang w:val="uk-UA" w:eastAsia="uk-UA"/>
        </w:rPr>
        <w:t xml:space="preserve"> Ремшмидт Х. Подростковый и юношеский возраст. Луганск : Мир, 1994. 213 с.</w:t>
      </w:r>
      <w:bookmarkEnd w:id="27"/>
    </w:p>
    <w:p w14:paraId="11F5664B" w14:textId="77777777" w:rsidR="006E2AA0" w:rsidRDefault="006E2AA0" w:rsidP="006E2AA0">
      <w:pPr>
        <w:numPr>
          <w:ilvl w:val="0"/>
          <w:numId w:val="5"/>
        </w:numPr>
        <w:tabs>
          <w:tab w:val="left" w:pos="0"/>
        </w:tabs>
        <w:spacing w:after="0" w:line="360" w:lineRule="auto"/>
        <w:ind w:left="0" w:firstLine="900"/>
        <w:jc w:val="both"/>
        <w:rPr>
          <w:rFonts w:ascii="Times New Roman" w:hAnsi="Times New Roman"/>
          <w:sz w:val="28"/>
          <w:szCs w:val="28"/>
          <w:lang w:val="uk-UA" w:eastAsia="uk-UA"/>
        </w:rPr>
      </w:pPr>
      <w:bookmarkStart w:id="28" w:name="_Ref282354350"/>
      <w:r>
        <w:rPr>
          <w:rFonts w:ascii="Times New Roman" w:hAnsi="Times New Roman"/>
          <w:sz w:val="28"/>
          <w:szCs w:val="28"/>
          <w:lang w:val="uk-UA" w:eastAsia="uk-UA"/>
        </w:rPr>
        <w:t xml:space="preserve"> Аулик И.В. Определение физической работоспособности в клинике и спорте. Донецк : Медицина, 1999. 192 с.</w:t>
      </w:r>
      <w:bookmarkEnd w:id="28"/>
    </w:p>
    <w:p w14:paraId="0E620B77" w14:textId="77777777" w:rsidR="006E2AA0" w:rsidRDefault="006E2AA0" w:rsidP="006E2AA0">
      <w:pPr>
        <w:numPr>
          <w:ilvl w:val="0"/>
          <w:numId w:val="5"/>
        </w:numPr>
        <w:tabs>
          <w:tab w:val="left" w:pos="0"/>
        </w:tabs>
        <w:spacing w:after="0" w:line="360" w:lineRule="auto"/>
        <w:ind w:left="0" w:firstLine="900"/>
        <w:jc w:val="both"/>
        <w:rPr>
          <w:rFonts w:ascii="Times New Roman" w:hAnsi="Times New Roman"/>
          <w:sz w:val="28"/>
          <w:szCs w:val="28"/>
          <w:lang w:val="uk-UA" w:eastAsia="uk-UA"/>
        </w:rPr>
      </w:pPr>
      <w:bookmarkStart w:id="29" w:name="_Ref282361321"/>
      <w:r>
        <w:rPr>
          <w:rFonts w:ascii="Times New Roman" w:hAnsi="Times New Roman"/>
          <w:iCs/>
          <w:sz w:val="28"/>
          <w:szCs w:val="28"/>
          <w:lang w:val="uk-UA" w:eastAsia="uk-UA"/>
        </w:rPr>
        <w:t xml:space="preserve"> </w:t>
      </w:r>
      <w:hyperlink r:id="rId24">
        <w:r>
          <w:rPr>
            <w:rFonts w:ascii="Times New Roman" w:hAnsi="Times New Roman"/>
            <w:iCs/>
            <w:sz w:val="28"/>
            <w:szCs w:val="28"/>
            <w:lang w:val="uk-UA" w:eastAsia="uk-UA"/>
          </w:rPr>
          <w:t>Еремка Е.В.</w:t>
        </w:r>
      </w:hyperlink>
      <w:r>
        <w:rPr>
          <w:rFonts w:ascii="Times New Roman" w:hAnsi="Times New Roman"/>
          <w:iCs/>
          <w:sz w:val="28"/>
          <w:szCs w:val="28"/>
          <w:lang w:val="uk-UA" w:eastAsia="uk-UA"/>
        </w:rPr>
        <w:t xml:space="preserve">, </w:t>
      </w:r>
      <w:hyperlink r:id="rId25">
        <w:r>
          <w:rPr>
            <w:rFonts w:ascii="Times New Roman" w:hAnsi="Times New Roman"/>
            <w:iCs/>
            <w:sz w:val="28"/>
            <w:szCs w:val="28"/>
            <w:lang w:val="uk-UA" w:eastAsia="uk-UA"/>
          </w:rPr>
          <w:t xml:space="preserve">Шокотко </w:t>
        </w:r>
      </w:hyperlink>
      <w:r>
        <w:rPr>
          <w:rFonts w:ascii="Times New Roman" w:hAnsi="Times New Roman"/>
          <w:iCs/>
          <w:sz w:val="28"/>
          <w:szCs w:val="28"/>
          <w:lang w:val="uk-UA" w:eastAsia="uk-UA"/>
        </w:rPr>
        <w:t xml:space="preserve"> Т.В. </w:t>
      </w:r>
      <w:hyperlink r:id="rId26">
        <w:r>
          <w:rPr>
            <w:rFonts w:ascii="Times New Roman" w:hAnsi="Times New Roman"/>
            <w:iCs/>
            <w:sz w:val="28"/>
            <w:szCs w:val="28"/>
            <w:lang w:val="uk-UA" w:eastAsia="uk-UA"/>
          </w:rPr>
          <w:t>Роль физической культуры и спорта в жизни современного человека</w:t>
        </w:r>
      </w:hyperlink>
      <w:r>
        <w:rPr>
          <w:rFonts w:ascii="Times New Roman" w:hAnsi="Times New Roman"/>
          <w:iCs/>
          <w:sz w:val="28"/>
          <w:szCs w:val="28"/>
          <w:lang w:val="uk-UA" w:eastAsia="uk-UA"/>
        </w:rPr>
        <w:t xml:space="preserve">. </w:t>
      </w:r>
      <w:hyperlink r:id="rId27">
        <w:r>
          <w:rPr>
            <w:rFonts w:ascii="Times New Roman" w:hAnsi="Times New Roman"/>
            <w:i/>
            <w:iCs/>
            <w:sz w:val="28"/>
            <w:szCs w:val="28"/>
            <w:lang w:val="uk-UA" w:eastAsia="uk-UA"/>
          </w:rPr>
          <w:t>Педагогіка, психологія та медико-бiологiчнi проблеми фізичного виховання i спорту</w:t>
        </w:r>
      </w:hyperlink>
      <w:r>
        <w:rPr>
          <w:rFonts w:ascii="Times New Roman" w:hAnsi="Times New Roman"/>
          <w:i/>
          <w:iCs/>
          <w:sz w:val="28"/>
          <w:szCs w:val="28"/>
          <w:lang w:val="uk-UA" w:eastAsia="uk-UA"/>
        </w:rPr>
        <w:t>.</w:t>
      </w:r>
      <w:r>
        <w:rPr>
          <w:rFonts w:ascii="Times New Roman" w:hAnsi="Times New Roman"/>
          <w:iCs/>
          <w:sz w:val="28"/>
          <w:szCs w:val="28"/>
          <w:lang w:val="uk-UA" w:eastAsia="uk-UA"/>
        </w:rPr>
        <w:t xml:space="preserve"> Зб. наук. праць за редакцією проф. Ермакова С.С. Харків : ХДАДМ (ХХПI), 2006. №10.  С. 94</w:t>
      </w:r>
      <w:r>
        <w:rPr>
          <w:rFonts w:ascii="Times New Roman" w:hAnsi="Times New Roman"/>
          <w:sz w:val="28"/>
          <w:szCs w:val="28"/>
          <w:lang w:val="uk-UA" w:eastAsia="uk-UA"/>
        </w:rPr>
        <w:t>–</w:t>
      </w:r>
      <w:r>
        <w:rPr>
          <w:rFonts w:ascii="Times New Roman" w:hAnsi="Times New Roman"/>
          <w:iCs/>
          <w:sz w:val="28"/>
          <w:szCs w:val="28"/>
          <w:lang w:val="uk-UA" w:eastAsia="uk-UA"/>
        </w:rPr>
        <w:t>96.</w:t>
      </w:r>
      <w:bookmarkEnd w:id="29"/>
    </w:p>
    <w:p w14:paraId="625E7AE4" w14:textId="77777777" w:rsidR="006E2AA0" w:rsidRDefault="006E2AA0" w:rsidP="006E2AA0">
      <w:pPr>
        <w:numPr>
          <w:ilvl w:val="0"/>
          <w:numId w:val="5"/>
        </w:numPr>
        <w:tabs>
          <w:tab w:val="left" w:pos="0"/>
        </w:tabs>
        <w:spacing w:after="0" w:line="360" w:lineRule="auto"/>
        <w:ind w:left="0" w:firstLine="900"/>
        <w:jc w:val="both"/>
        <w:rPr>
          <w:rFonts w:ascii="Times New Roman" w:hAnsi="Times New Roman"/>
          <w:sz w:val="28"/>
          <w:szCs w:val="28"/>
          <w:lang w:val="uk-UA" w:eastAsia="uk-UA"/>
        </w:rPr>
      </w:pPr>
      <w:bookmarkStart w:id="30" w:name="_Ref282363101"/>
      <w:r>
        <w:rPr>
          <w:rFonts w:ascii="Times New Roman" w:hAnsi="Times New Roman"/>
          <w:bCs/>
          <w:sz w:val="28"/>
          <w:szCs w:val="28"/>
          <w:lang w:val="uk-UA" w:eastAsia="uk-UA"/>
        </w:rPr>
        <w:lastRenderedPageBreak/>
        <w:t xml:space="preserve"> Влияние физических упражнений и игр на организм детей и подростков </w:t>
      </w:r>
      <w:r>
        <w:rPr>
          <w:rFonts w:ascii="Times New Roman" w:hAnsi="Times New Roman"/>
          <w:sz w:val="28"/>
          <w:szCs w:val="28"/>
          <w:lang w:val="uk-UA" w:eastAsia="ru-RU"/>
        </w:rPr>
        <w:t xml:space="preserve">[Електронний ресурс] / </w:t>
      </w:r>
      <w:r>
        <w:rPr>
          <w:rFonts w:ascii="Times New Roman" w:hAnsi="Times New Roman"/>
          <w:bCs/>
          <w:sz w:val="28"/>
          <w:szCs w:val="28"/>
          <w:lang w:val="uk-UA" w:eastAsia="uk-UA"/>
        </w:rPr>
        <w:t xml:space="preserve">А.А.Демчишин, В.Н.Мухин, Р.С.Мозола. </w:t>
      </w:r>
      <w:r>
        <w:rPr>
          <w:rFonts w:ascii="Times New Roman" w:hAnsi="Times New Roman"/>
          <w:sz w:val="28"/>
          <w:szCs w:val="28"/>
          <w:lang w:val="uk-UA" w:eastAsia="ru-RU"/>
        </w:rPr>
        <w:t>URL :</w:t>
      </w:r>
      <w:r>
        <w:rPr>
          <w:rFonts w:ascii="Times New Roman" w:hAnsi="Times New Roman"/>
          <w:iCs/>
          <w:sz w:val="28"/>
          <w:szCs w:val="28"/>
          <w:lang w:val="uk-UA" w:eastAsia="uk-UA"/>
        </w:rPr>
        <w:t xml:space="preserve"> </w:t>
      </w:r>
      <w:r>
        <w:rPr>
          <w:rFonts w:ascii="Times New Roman" w:hAnsi="Times New Roman"/>
          <w:bCs/>
          <w:sz w:val="28"/>
          <w:szCs w:val="28"/>
          <w:lang w:val="uk-UA" w:eastAsia="uk-UA"/>
        </w:rPr>
        <w:t>http://kidportal.ru/interesno-znat/sport-igri/vliyanie-fizicheskih-uprazhnenii-i-igr-na-organizm-detei-i-podrostkov.html (19 января 2008).</w:t>
      </w:r>
      <w:bookmarkEnd w:id="30"/>
    </w:p>
    <w:p w14:paraId="5D9D728A" w14:textId="77777777" w:rsidR="006E2AA0" w:rsidRDefault="006E2AA0" w:rsidP="006E2AA0">
      <w:pPr>
        <w:numPr>
          <w:ilvl w:val="0"/>
          <w:numId w:val="5"/>
        </w:numPr>
        <w:tabs>
          <w:tab w:val="left" w:pos="0"/>
        </w:tabs>
        <w:spacing w:after="0" w:line="360" w:lineRule="auto"/>
        <w:ind w:left="0" w:firstLine="900"/>
        <w:jc w:val="both"/>
        <w:rPr>
          <w:rFonts w:ascii="Times New Roman" w:hAnsi="Times New Roman"/>
          <w:sz w:val="28"/>
          <w:szCs w:val="28"/>
          <w:lang w:val="uk-UA" w:eastAsia="uk-UA"/>
        </w:rPr>
      </w:pPr>
      <w:r>
        <w:rPr>
          <w:rFonts w:ascii="Times New Roman" w:hAnsi="Times New Roman"/>
          <w:sz w:val="28"/>
          <w:szCs w:val="28"/>
          <w:lang w:val="uk-UA" w:eastAsia="uk-UA"/>
        </w:rPr>
        <w:t xml:space="preserve"> </w:t>
      </w:r>
      <w:hyperlink r:id="rId28">
        <w:bookmarkStart w:id="31" w:name="_Ref282364200"/>
        <w:r>
          <w:rPr>
            <w:rFonts w:ascii="Times New Roman" w:hAnsi="Times New Roman"/>
            <w:iCs/>
            <w:sz w:val="28"/>
            <w:szCs w:val="28"/>
            <w:lang w:val="uk-UA" w:eastAsia="uk-UA"/>
          </w:rPr>
          <w:t>Шишова I.О.</w:t>
        </w:r>
      </w:hyperlink>
      <w:r>
        <w:rPr>
          <w:rFonts w:ascii="Times New Roman" w:hAnsi="Times New Roman"/>
          <w:iCs/>
          <w:sz w:val="28"/>
          <w:szCs w:val="28"/>
          <w:lang w:val="uk-UA" w:eastAsia="uk-UA"/>
        </w:rPr>
        <w:t xml:space="preserve"> </w:t>
      </w:r>
      <w:hyperlink r:id="rId29">
        <w:r>
          <w:rPr>
            <w:rFonts w:ascii="Times New Roman" w:hAnsi="Times New Roman"/>
            <w:iCs/>
            <w:sz w:val="28"/>
            <w:szCs w:val="28"/>
            <w:lang w:val="uk-UA" w:eastAsia="uk-UA"/>
          </w:rPr>
          <w:t>Психологiчнi проблеми удосконалення культури здоров’я у дорослому вiцi</w:t>
        </w:r>
      </w:hyperlink>
      <w:r>
        <w:rPr>
          <w:rFonts w:ascii="Times New Roman" w:hAnsi="Times New Roman"/>
          <w:iCs/>
          <w:sz w:val="28"/>
          <w:szCs w:val="28"/>
          <w:lang w:val="uk-UA" w:eastAsia="uk-UA"/>
        </w:rPr>
        <w:t xml:space="preserve">. </w:t>
      </w:r>
      <w:hyperlink r:id="rId30">
        <w:r>
          <w:rPr>
            <w:rFonts w:ascii="Times New Roman" w:hAnsi="Times New Roman"/>
            <w:i/>
            <w:iCs/>
            <w:sz w:val="28"/>
            <w:szCs w:val="28"/>
            <w:lang w:val="uk-UA" w:eastAsia="uk-UA"/>
          </w:rPr>
          <w:t>Педагогіка, психологія та медико-бiологiчнi проблеми фізичного виховання i спорту</w:t>
        </w:r>
      </w:hyperlink>
      <w:r>
        <w:rPr>
          <w:rFonts w:ascii="Times New Roman" w:hAnsi="Times New Roman"/>
          <w:i/>
          <w:iCs/>
          <w:sz w:val="28"/>
          <w:szCs w:val="28"/>
          <w:lang w:val="uk-UA" w:eastAsia="uk-UA"/>
        </w:rPr>
        <w:t>. З</w:t>
      </w:r>
      <w:r>
        <w:rPr>
          <w:rFonts w:ascii="Times New Roman" w:hAnsi="Times New Roman"/>
          <w:iCs/>
          <w:sz w:val="28"/>
          <w:szCs w:val="28"/>
          <w:lang w:val="uk-UA" w:eastAsia="uk-UA"/>
        </w:rPr>
        <w:t>б. наук. праць за редакцією проф. Ермакова С.С. Харків: ХДАДМ (ХХПI), 2006. №10. С. 242</w:t>
      </w:r>
      <w:r>
        <w:rPr>
          <w:rFonts w:ascii="Times New Roman" w:hAnsi="Times New Roman"/>
          <w:sz w:val="28"/>
          <w:szCs w:val="28"/>
          <w:lang w:val="uk-UA" w:eastAsia="ru-RU"/>
        </w:rPr>
        <w:t>–</w:t>
      </w:r>
      <w:r>
        <w:rPr>
          <w:rFonts w:ascii="Times New Roman" w:hAnsi="Times New Roman"/>
          <w:iCs/>
          <w:sz w:val="28"/>
          <w:szCs w:val="28"/>
          <w:lang w:val="uk-UA" w:eastAsia="uk-UA"/>
        </w:rPr>
        <w:t>246.</w:t>
      </w:r>
      <w:bookmarkEnd w:id="31"/>
    </w:p>
    <w:p w14:paraId="7C3FFFAE" w14:textId="77777777" w:rsidR="006E2AA0" w:rsidRDefault="006E2AA0" w:rsidP="006E2AA0">
      <w:pPr>
        <w:numPr>
          <w:ilvl w:val="0"/>
          <w:numId w:val="5"/>
        </w:numPr>
        <w:tabs>
          <w:tab w:val="left" w:pos="0"/>
        </w:tabs>
        <w:spacing w:after="0" w:line="360" w:lineRule="auto"/>
        <w:ind w:left="0" w:firstLine="900"/>
        <w:jc w:val="both"/>
        <w:rPr>
          <w:rFonts w:ascii="Times New Roman" w:hAnsi="Times New Roman"/>
          <w:sz w:val="28"/>
          <w:szCs w:val="28"/>
          <w:lang w:val="uk-UA" w:eastAsia="uk-UA"/>
        </w:rPr>
      </w:pPr>
      <w:bookmarkStart w:id="32" w:name="_Ref282366810"/>
      <w:r>
        <w:rPr>
          <w:rFonts w:ascii="Times New Roman" w:hAnsi="Times New Roman"/>
          <w:iCs/>
          <w:sz w:val="28"/>
          <w:szCs w:val="28"/>
          <w:lang w:val="uk-UA" w:eastAsia="uk-UA"/>
        </w:rPr>
        <w:t xml:space="preserve"> </w:t>
      </w:r>
      <w:hyperlink r:id="rId31">
        <w:r>
          <w:rPr>
            <w:rFonts w:ascii="Times New Roman" w:hAnsi="Times New Roman"/>
            <w:iCs/>
            <w:sz w:val="28"/>
            <w:szCs w:val="28"/>
            <w:lang w:val="uk-UA" w:eastAsia="uk-UA"/>
          </w:rPr>
          <w:t xml:space="preserve">Роль физической культуры в сохранении и укреплении здоровья человека </w:t>
        </w:r>
      </w:hyperlink>
      <w:r>
        <w:rPr>
          <w:rFonts w:ascii="Times New Roman" w:hAnsi="Times New Roman"/>
          <w:sz w:val="28"/>
          <w:szCs w:val="28"/>
          <w:lang w:val="uk-UA" w:eastAsia="ru-RU"/>
        </w:rPr>
        <w:t>[Електронний ресурс] / Е.В.</w:t>
      </w:r>
      <w:hyperlink r:id="rId32">
        <w:r>
          <w:rPr>
            <w:rFonts w:ascii="Times New Roman" w:hAnsi="Times New Roman"/>
            <w:iCs/>
            <w:sz w:val="28"/>
            <w:szCs w:val="28"/>
            <w:lang w:val="uk-UA" w:eastAsia="uk-UA"/>
          </w:rPr>
          <w:t>Еремка</w:t>
        </w:r>
      </w:hyperlink>
      <w:r>
        <w:rPr>
          <w:rFonts w:ascii="Times New Roman" w:hAnsi="Times New Roman"/>
          <w:iCs/>
          <w:sz w:val="28"/>
          <w:szCs w:val="28"/>
          <w:lang w:val="uk-UA" w:eastAsia="uk-UA"/>
        </w:rPr>
        <w:t>, Е.А.</w:t>
      </w:r>
      <w:hyperlink r:id="rId33">
        <w:r>
          <w:rPr>
            <w:rFonts w:ascii="Times New Roman" w:hAnsi="Times New Roman"/>
            <w:iCs/>
            <w:sz w:val="28"/>
            <w:szCs w:val="28"/>
            <w:lang w:val="uk-UA" w:eastAsia="uk-UA"/>
          </w:rPr>
          <w:t>Балакирева</w:t>
        </w:r>
      </w:hyperlink>
      <w:r>
        <w:rPr>
          <w:rFonts w:ascii="Times New Roman" w:hAnsi="Times New Roman"/>
          <w:iCs/>
          <w:sz w:val="28"/>
          <w:szCs w:val="28"/>
          <w:lang w:val="uk-UA" w:eastAsia="uk-UA"/>
        </w:rPr>
        <w:t xml:space="preserve">, </w:t>
      </w:r>
      <w:r>
        <w:rPr>
          <w:rFonts w:ascii="Times New Roman" w:hAnsi="Times New Roman"/>
          <w:sz w:val="28"/>
          <w:szCs w:val="28"/>
          <w:lang w:val="uk-UA" w:eastAsia="uk-UA"/>
        </w:rPr>
        <w:t>И.В.Терещенко, С.Г.Баланова, Т.В.Шокотко</w:t>
      </w:r>
      <w:r>
        <w:rPr>
          <w:rFonts w:ascii="Times New Roman" w:hAnsi="Times New Roman"/>
          <w:sz w:val="28"/>
          <w:szCs w:val="28"/>
          <w:lang w:val="uk-UA" w:eastAsia="ru-RU"/>
        </w:rPr>
        <w:t xml:space="preserve">. </w:t>
      </w:r>
      <w:r>
        <w:rPr>
          <w:rFonts w:ascii="Times New Roman" w:hAnsi="Times New Roman"/>
          <w:sz w:val="28"/>
          <w:szCs w:val="28"/>
          <w:lang w:val="uk-UA" w:eastAsia="uk-UA"/>
        </w:rPr>
        <w:t>URL : http://lib.sportedu.ru/Books/ XXPI/2007n4/p19-24.htm.</w:t>
      </w:r>
      <w:bookmarkEnd w:id="32"/>
    </w:p>
    <w:p w14:paraId="3E40B776" w14:textId="77777777" w:rsidR="006E2AA0" w:rsidRDefault="006E2AA0" w:rsidP="006E2AA0">
      <w:pPr>
        <w:pStyle w:val="afc"/>
        <w:numPr>
          <w:ilvl w:val="0"/>
          <w:numId w:val="5"/>
        </w:numPr>
        <w:tabs>
          <w:tab w:val="left" w:pos="0"/>
        </w:tabs>
        <w:spacing w:line="360" w:lineRule="auto"/>
        <w:ind w:left="0" w:firstLine="900"/>
        <w:jc w:val="both"/>
        <w:rPr>
          <w:sz w:val="28"/>
          <w:szCs w:val="28"/>
        </w:rPr>
      </w:pPr>
      <w:r>
        <w:rPr>
          <w:sz w:val="28"/>
          <w:szCs w:val="28"/>
        </w:rPr>
        <w:t xml:space="preserve"> Волков Л.В. Теория и методика юношеского спорта. Киев : Олимпийская литература, 2002. 296 с.</w:t>
      </w:r>
    </w:p>
    <w:p w14:paraId="53CB1071" w14:textId="77777777" w:rsidR="006E2AA0" w:rsidRDefault="006E2AA0" w:rsidP="006E2AA0">
      <w:pPr>
        <w:numPr>
          <w:ilvl w:val="0"/>
          <w:numId w:val="5"/>
        </w:numPr>
        <w:tabs>
          <w:tab w:val="left" w:pos="0"/>
        </w:tabs>
        <w:spacing w:after="0" w:line="360" w:lineRule="auto"/>
        <w:ind w:left="0" w:firstLine="900"/>
        <w:jc w:val="both"/>
        <w:rPr>
          <w:rFonts w:ascii="Times New Roman" w:hAnsi="Times New Roman"/>
          <w:i/>
          <w:sz w:val="28"/>
          <w:szCs w:val="28"/>
          <w:lang w:val="uk-UA" w:eastAsia="uk-UA"/>
        </w:rPr>
      </w:pPr>
      <w:bookmarkStart w:id="33" w:name="_Ref282369478"/>
      <w:r>
        <w:rPr>
          <w:rFonts w:ascii="Times New Roman" w:hAnsi="Times New Roman"/>
          <w:i/>
          <w:iCs/>
          <w:sz w:val="28"/>
          <w:szCs w:val="28"/>
          <w:lang w:val="uk-UA" w:eastAsia="uk-UA"/>
        </w:rPr>
        <w:t xml:space="preserve"> </w:t>
      </w:r>
      <w:hyperlink r:id="rId34">
        <w:r>
          <w:rPr>
            <w:rFonts w:ascii="Times New Roman" w:hAnsi="Times New Roman"/>
            <w:iCs/>
            <w:sz w:val="28"/>
            <w:szCs w:val="28"/>
            <w:lang w:val="uk-UA" w:eastAsia="uk-UA"/>
          </w:rPr>
          <w:t>Водолажский Г.Г.</w:t>
        </w:r>
      </w:hyperlink>
      <w:r>
        <w:rPr>
          <w:rFonts w:ascii="Times New Roman" w:hAnsi="Times New Roman"/>
          <w:i/>
          <w:iCs/>
          <w:sz w:val="28"/>
          <w:szCs w:val="28"/>
          <w:lang w:val="uk-UA" w:eastAsia="uk-UA"/>
        </w:rPr>
        <w:t xml:space="preserve"> </w:t>
      </w:r>
      <w:hyperlink r:id="rId35">
        <w:r>
          <w:rPr>
            <w:rFonts w:ascii="Times New Roman" w:hAnsi="Times New Roman"/>
            <w:iCs/>
            <w:sz w:val="28"/>
            <w:szCs w:val="28"/>
            <w:lang w:val="uk-UA" w:eastAsia="uk-UA"/>
          </w:rPr>
          <w:t>Мотивы, побуждающие учащихся к занятиям физической культурой и спортом</w:t>
        </w:r>
      </w:hyperlink>
      <w:r>
        <w:rPr>
          <w:rFonts w:ascii="Times New Roman" w:hAnsi="Times New Roman"/>
          <w:i/>
          <w:iCs/>
          <w:sz w:val="28"/>
          <w:szCs w:val="28"/>
          <w:lang w:val="uk-UA" w:eastAsia="uk-UA"/>
        </w:rPr>
        <w:t>. Новые исследования педагогики</w:t>
      </w:r>
      <w:r>
        <w:rPr>
          <w:rFonts w:ascii="Times New Roman" w:hAnsi="Times New Roman"/>
          <w:iCs/>
          <w:sz w:val="28"/>
          <w:szCs w:val="28"/>
          <w:lang w:val="uk-UA" w:eastAsia="uk-UA"/>
        </w:rPr>
        <w:t>. 2001. №12. С. 66.</w:t>
      </w:r>
      <w:bookmarkEnd w:id="33"/>
    </w:p>
    <w:p w14:paraId="3042B271" w14:textId="77777777" w:rsidR="006E2AA0" w:rsidRDefault="006E2AA0" w:rsidP="006E2AA0">
      <w:pPr>
        <w:numPr>
          <w:ilvl w:val="0"/>
          <w:numId w:val="5"/>
        </w:numPr>
        <w:tabs>
          <w:tab w:val="left" w:pos="0"/>
        </w:tabs>
        <w:spacing w:after="0" w:line="360" w:lineRule="auto"/>
        <w:ind w:left="0" w:firstLine="900"/>
        <w:jc w:val="both"/>
        <w:rPr>
          <w:rFonts w:ascii="Times New Roman" w:hAnsi="Times New Roman"/>
          <w:sz w:val="28"/>
          <w:szCs w:val="28"/>
          <w:lang w:val="uk-UA" w:eastAsia="uk-UA"/>
        </w:rPr>
      </w:pPr>
      <w:r>
        <w:rPr>
          <w:rFonts w:ascii="Times New Roman" w:hAnsi="Times New Roman"/>
          <w:sz w:val="28"/>
          <w:szCs w:val="28"/>
          <w:lang w:val="uk-UA" w:eastAsia="uk-UA"/>
        </w:rPr>
        <w:t xml:space="preserve"> Маліков М.В., Сватьєв А.В., Богдановська Н.В.  Функціональна діагностика у фізичному вихованні і спорті : навчальний посібник для школярів вищих навчальних закладів. Запоріжжя : ЗДУ, 2006. 227 с.</w:t>
      </w:r>
      <w:bookmarkEnd w:id="20"/>
    </w:p>
    <w:p w14:paraId="09C46867" w14:textId="77777777" w:rsidR="006E2AA0" w:rsidRDefault="006E2AA0" w:rsidP="006E2AA0">
      <w:pPr>
        <w:pStyle w:val="afc"/>
        <w:numPr>
          <w:ilvl w:val="0"/>
          <w:numId w:val="5"/>
        </w:numPr>
        <w:tabs>
          <w:tab w:val="left" w:pos="0"/>
        </w:tabs>
        <w:spacing w:line="360" w:lineRule="auto"/>
        <w:ind w:left="0" w:firstLine="900"/>
        <w:jc w:val="both"/>
        <w:rPr>
          <w:sz w:val="28"/>
          <w:szCs w:val="28"/>
        </w:rPr>
      </w:pPr>
      <w:r>
        <w:rPr>
          <w:sz w:val="28"/>
          <w:szCs w:val="28"/>
        </w:rPr>
        <w:t xml:space="preserve"> Соколова О.В., Омельяненко Г.А. Методи математичної статистики у фізичному вихованні (з використанням електронних таблиць): навчально-методичний  посібник  для школярів освітньо-кваліфікаційного рівня “бакалавр” напрямів підготовки “Фізичне виховання”, “Спорт”, “Здоров’я людини”. Запоріжжя : ЗНУ, 2014. 94 с. </w:t>
      </w:r>
    </w:p>
    <w:p w14:paraId="5FB779DB" w14:textId="77777777" w:rsidR="003401D4" w:rsidRDefault="003401D4"/>
    <w:sectPr w:rsidR="003401D4">
      <w:headerReference w:type="default" r:id="rId36"/>
      <w:headerReference w:type="first" r:id="rId37"/>
      <w:pgSz w:w="11906" w:h="16838"/>
      <w:pgMar w:top="1134" w:right="851" w:bottom="1134" w:left="1701" w:header="709" w:footer="0" w:gutter="0"/>
      <w:pgNumType w:start="49"/>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58EEC" w14:textId="77777777" w:rsidR="00B522A9" w:rsidRDefault="00B522A9">
      <w:pPr>
        <w:spacing w:after="0" w:line="240" w:lineRule="auto"/>
      </w:pPr>
      <w:r>
        <w:separator/>
      </w:r>
    </w:p>
  </w:endnote>
  <w:endnote w:type="continuationSeparator" w:id="0">
    <w:p w14:paraId="72F03809" w14:textId="77777777" w:rsidR="00B522A9" w:rsidRDefault="00B5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0C9A5" w14:textId="77777777" w:rsidR="00B522A9" w:rsidRDefault="00B522A9">
      <w:pPr>
        <w:spacing w:after="0" w:line="240" w:lineRule="auto"/>
      </w:pPr>
      <w:r>
        <w:separator/>
      </w:r>
    </w:p>
  </w:footnote>
  <w:footnote w:type="continuationSeparator" w:id="0">
    <w:p w14:paraId="73FFCA75" w14:textId="77777777" w:rsidR="00B522A9" w:rsidRDefault="00B52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D2121" w14:textId="77777777" w:rsidR="00B77D12" w:rsidRDefault="006E2AA0">
    <w:pPr>
      <w:pStyle w:val="a9"/>
      <w:ind w:right="360"/>
    </w:pPr>
    <w:r>
      <w:rPr>
        <w:noProof/>
        <w:lang w:val="en-US" w:eastAsia="en-US"/>
      </w:rPr>
      <mc:AlternateContent>
        <mc:Choice Requires="wps">
          <w:drawing>
            <wp:anchor distT="0" distB="0" distL="0" distR="0" simplePos="0" relativeHeight="251655680" behindDoc="1" locked="0" layoutInCell="0" allowOverlap="1" wp14:anchorId="38B5162A" wp14:editId="162009D9">
              <wp:simplePos x="0" y="0"/>
              <wp:positionH relativeFrom="margin">
                <wp:align>right</wp:align>
              </wp:positionH>
              <wp:positionV relativeFrom="paragraph">
                <wp:posOffset>635</wp:posOffset>
              </wp:positionV>
              <wp:extent cx="14605" cy="14605"/>
              <wp:effectExtent l="0" t="0" r="0" b="0"/>
              <wp:wrapSquare wrapText="bothSides"/>
              <wp:docPr id="4" name="Рамка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4818E725" w14:textId="77777777" w:rsidR="00B77D12" w:rsidRDefault="006E2AA0">
                          <w:pPr>
                            <w:pStyle w:val="a9"/>
                            <w:rPr>
                              <w:rStyle w:val="a7"/>
                            </w:rPr>
                          </w:pPr>
                          <w:r>
                            <w:rPr>
                              <w:rStyle w:val="a7"/>
                              <w:color w:val="000000"/>
                            </w:rPr>
                            <w:fldChar w:fldCharType="begin"/>
                          </w:r>
                          <w:r>
                            <w:rPr>
                              <w:rStyle w:val="a7"/>
                              <w:color w:val="000000"/>
                            </w:rPr>
                            <w:instrText xml:space="preserve"> PAGE </w:instrText>
                          </w:r>
                          <w:r>
                            <w:rPr>
                              <w:rStyle w:val="a7"/>
                              <w:color w:val="000000"/>
                            </w:rPr>
                            <w:fldChar w:fldCharType="separate"/>
                          </w:r>
                          <w:r>
                            <w:rPr>
                              <w:rStyle w:val="a7"/>
                              <w:color w:val="000000"/>
                            </w:rPr>
                            <w:t>0</w:t>
                          </w:r>
                          <w:r>
                            <w:rPr>
                              <w:rStyle w:val="a7"/>
                              <w:color w:val="000000"/>
                            </w:rPr>
                            <w:fldChar w:fldCharType="end"/>
                          </w:r>
                        </w:p>
                      </w:txbxContent>
                    </wps:txbx>
                    <wps:bodyPr lIns="0" tIns="0" rIns="0" bIns="0" anchor="t">
                      <a:spAutoFit/>
                    </wps:bodyPr>
                  </wps:wsp>
                </a:graphicData>
              </a:graphic>
            </wp:anchor>
          </w:drawing>
        </mc:Choice>
        <mc:Fallback>
          <w:pict>
            <v:rect w14:anchorId="38B5162A" id="Рамка1" o:spid="_x0000_s1030" style="position:absolute;margin-left:-50.05pt;margin-top:.05pt;width:1.15pt;height:1.15pt;z-index:-25166080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I45gEAAB8EAAAOAAAAZHJzL2Uyb0RvYy54bWysU0tu3DAM3RfIHQTtO54JgrQwxhMUDRIU&#10;KNqgSQ4gy9JYgH6glLHnNj1C1kUP4SOVkj+TtqsU3cgURT7yPdLbq95ochAQlLMV3azWlAjLXaPs&#10;vqKPDzdv31MSIrMN086Kih5FoFe7szfbzpfi3LVONwIIgthQdr6ibYy+LIrAW2FYWDkvLD5KB4ZF&#10;vMK+aIB1iG50cb5eXxadg8aD4yIE9F6Pj3SX8aUUPH6VMohIdEWxt5hPyGedzmK3ZeUemG8Vn9pg&#10;/9CFYcpi0QXqmkVGnkD9BWUUBxecjCvuTOGkVFxkDshms/6DzX3LvMhcUJzgF5nC/4PlXw53QFRT&#10;0QtKLDM4ouH78Dz8HH4Mz5skT+dDiVH3/g6mW0Azce0lmPRFFqTPkh4XSUUfCUfn5uLdJerO8WU0&#10;EaM4pXoI8VY4Q5JRUcB5ZRnZ4XOIY+gckipZd6O0Rj8rtSVdqvabG5G1xQKp57HLbMWjFmPONyGR&#10;bG42OQKHff1RAxk3AlcWe533IoNhQgqUWPaVuVNKyhZ5EV+ZvyTl+s7GJd8o6yCNZuQ5sktEY1/3&#10;6E5m7ZojDlZ/srgsafFnA2ajng1meetQgFH54D88RZQ5q39CmorhFub5TX9MWvOX9xx1+q93vwAA&#10;AP//AwBQSwMEFAAGAAgAAAAhAGx/tdbUAAAAAQEAAA8AAABkcnMvZG93bnJldi54bWxMj0FPwzAM&#10;he9I/IfISNxYsoEolKYTQuwOgwNHrzFNoHGqJtvKv8c7wcl6ftZ7n5v1HAd1oCmHxBaWCwOKuEsu&#10;cG/h/W1zdQcqF2SHQ2Ky8EMZ1u35WYO1S0d+pcO29EpCONdowZcy1lrnzlPEvEgjsXifaYpYRE69&#10;dhMeJTwOemXMrY4YWBo8jvTkqfve7qMFHcJX9RGX5hk384u/r6pgQmXt5cX8+ACq0Fz+juGEL+jQ&#10;CtMu7dllNViQR8ppq8RbXYPaybgB3Tb6P3n7CwAA//8DAFBLAQItABQABgAIAAAAIQC2gziS/gAA&#10;AOEBAAATAAAAAAAAAAAAAAAAAAAAAABbQ29udGVudF9UeXBlc10ueG1sUEsBAi0AFAAGAAgAAAAh&#10;ADj9If/WAAAAlAEAAAsAAAAAAAAAAAAAAAAALwEAAF9yZWxzLy5yZWxzUEsBAi0AFAAGAAgAAAAh&#10;AEhC0jjmAQAAHwQAAA4AAAAAAAAAAAAAAAAALgIAAGRycy9lMm9Eb2MueG1sUEsBAi0AFAAGAAgA&#10;AAAhAGx/tdbUAAAAAQEAAA8AAAAAAAAAAAAAAAAAQAQAAGRycy9kb3ducmV2LnhtbFBLBQYAAAAA&#10;BAAEAPMAAABBBQAAAAA=&#10;" o:allowincell="f" filled="f" stroked="f" strokeweight="0">
              <v:textbox style="mso-fit-shape-to-text:t" inset="0,0,0,0">
                <w:txbxContent>
                  <w:p w14:paraId="4818E725" w14:textId="77777777" w:rsidR="00B77D12" w:rsidRDefault="006E2AA0">
                    <w:pPr>
                      <w:pStyle w:val="a9"/>
                      <w:rPr>
                        <w:rStyle w:val="a7"/>
                      </w:rPr>
                    </w:pPr>
                    <w:r>
                      <w:rPr>
                        <w:rStyle w:val="a7"/>
                        <w:color w:val="000000"/>
                      </w:rPr>
                      <w:fldChar w:fldCharType="begin"/>
                    </w:r>
                    <w:r>
                      <w:rPr>
                        <w:rStyle w:val="a7"/>
                        <w:color w:val="000000"/>
                      </w:rPr>
                      <w:instrText xml:space="preserve"> PAGE </w:instrText>
                    </w:r>
                    <w:r>
                      <w:rPr>
                        <w:rStyle w:val="a7"/>
                        <w:color w:val="000000"/>
                      </w:rPr>
                      <w:fldChar w:fldCharType="separate"/>
                    </w:r>
                    <w:r>
                      <w:rPr>
                        <w:rStyle w:val="a7"/>
                        <w:color w:val="000000"/>
                      </w:rPr>
                      <w:t>0</w:t>
                    </w:r>
                    <w:r>
                      <w:rPr>
                        <w:rStyle w:val="a7"/>
                        <w:color w:val="000000"/>
                      </w:rPr>
                      <w:fldChar w:fldCharType="end"/>
                    </w:r>
                  </w:p>
                </w:txbxContent>
              </v:textbox>
              <w10:wrap type="square"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B4D4A" w14:textId="178B0C64" w:rsidR="00E5176C" w:rsidRPr="00E5176C" w:rsidRDefault="006E2AA0">
    <w:pPr>
      <w:pStyle w:val="a9"/>
      <w:jc w:val="right"/>
      <w:rPr>
        <w:sz w:val="28"/>
        <w:szCs w:val="28"/>
      </w:rPr>
    </w:pPr>
    <w:r w:rsidRPr="00E5176C">
      <w:rPr>
        <w:sz w:val="28"/>
        <w:szCs w:val="28"/>
      </w:rPr>
      <w:fldChar w:fldCharType="begin"/>
    </w:r>
    <w:r w:rsidRPr="00E5176C">
      <w:rPr>
        <w:sz w:val="28"/>
        <w:szCs w:val="28"/>
      </w:rPr>
      <w:instrText>PAGE   \* MERGEFORMAT</w:instrText>
    </w:r>
    <w:r w:rsidRPr="00E5176C">
      <w:rPr>
        <w:sz w:val="28"/>
        <w:szCs w:val="28"/>
      </w:rPr>
      <w:fldChar w:fldCharType="separate"/>
    </w:r>
    <w:r w:rsidR="00311DE1" w:rsidRPr="00311DE1">
      <w:rPr>
        <w:noProof/>
        <w:sz w:val="28"/>
        <w:szCs w:val="28"/>
        <w:lang w:val="ru-RU"/>
      </w:rPr>
      <w:t>25</w:t>
    </w:r>
    <w:r w:rsidRPr="00E5176C">
      <w:rPr>
        <w:sz w:val="28"/>
        <w:szCs w:val="28"/>
      </w:rPr>
      <w:fldChar w:fldCharType="end"/>
    </w:r>
  </w:p>
  <w:p w14:paraId="5D40C18F" w14:textId="77777777" w:rsidR="00B77D12" w:rsidRDefault="00B522A9">
    <w:pPr>
      <w:pStyle w:val="a9"/>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2EEBC" w14:textId="77777777" w:rsidR="00B77D12" w:rsidRDefault="006E2AA0">
    <w:pPr>
      <w:pStyle w:val="a9"/>
      <w:ind w:right="360"/>
    </w:pPr>
    <w:r>
      <w:rPr>
        <w:noProof/>
        <w:lang w:val="en-US" w:eastAsia="en-US"/>
      </w:rPr>
      <mc:AlternateContent>
        <mc:Choice Requires="wps">
          <w:drawing>
            <wp:anchor distT="0" distB="0" distL="0" distR="0" simplePos="0" relativeHeight="251659776" behindDoc="1" locked="0" layoutInCell="0" allowOverlap="1" wp14:anchorId="66269356" wp14:editId="70EF2B59">
              <wp:simplePos x="0" y="0"/>
              <wp:positionH relativeFrom="margin">
                <wp:align>right</wp:align>
              </wp:positionH>
              <wp:positionV relativeFrom="paragraph">
                <wp:posOffset>635</wp:posOffset>
              </wp:positionV>
              <wp:extent cx="178435" cy="203200"/>
              <wp:effectExtent l="0" t="0" r="0" b="0"/>
              <wp:wrapSquare wrapText="bothSides"/>
              <wp:docPr id="6" name="Рамка2"/>
              <wp:cNvGraphicFramePr/>
              <a:graphic xmlns:a="http://schemas.openxmlformats.org/drawingml/2006/main">
                <a:graphicData uri="http://schemas.microsoft.com/office/word/2010/wordprocessingShape">
                  <wps:wsp>
                    <wps:cNvSpPr/>
                    <wps:spPr>
                      <a:xfrm>
                        <a:off x="0" y="0"/>
                        <a:ext cx="178560" cy="203040"/>
                      </a:xfrm>
                      <a:prstGeom prst="rect">
                        <a:avLst/>
                      </a:prstGeom>
                      <a:noFill/>
                      <a:ln w="0">
                        <a:noFill/>
                      </a:ln>
                    </wps:spPr>
                    <wps:style>
                      <a:lnRef idx="0">
                        <a:scrgbClr r="0" g="0" b="0"/>
                      </a:lnRef>
                      <a:fillRef idx="0">
                        <a:scrgbClr r="0" g="0" b="0"/>
                      </a:fillRef>
                      <a:effectRef idx="0">
                        <a:scrgbClr r="0" g="0" b="0"/>
                      </a:effectRef>
                      <a:fontRef idx="minor"/>
                    </wps:style>
                    <wps:txbx>
                      <w:txbxContent>
                        <w:p w14:paraId="05C80A35" w14:textId="77777777" w:rsidR="00B77D12" w:rsidRDefault="006E2AA0">
                          <w:pPr>
                            <w:pStyle w:val="a9"/>
                            <w:rPr>
                              <w:rStyle w:val="a7"/>
                              <w:sz w:val="28"/>
                              <w:szCs w:val="28"/>
                            </w:rPr>
                          </w:pPr>
                          <w:r>
                            <w:rPr>
                              <w:rStyle w:val="a7"/>
                              <w:color w:val="000000"/>
                              <w:sz w:val="28"/>
                              <w:szCs w:val="28"/>
                            </w:rPr>
                            <w:fldChar w:fldCharType="begin"/>
                          </w:r>
                          <w:r>
                            <w:rPr>
                              <w:rStyle w:val="a7"/>
                              <w:color w:val="000000"/>
                              <w:sz w:val="28"/>
                              <w:szCs w:val="28"/>
                            </w:rPr>
                            <w:instrText xml:space="preserve"> PAGE </w:instrText>
                          </w:r>
                          <w:r>
                            <w:rPr>
                              <w:rStyle w:val="a7"/>
                              <w:color w:val="000000"/>
                              <w:sz w:val="28"/>
                              <w:szCs w:val="28"/>
                            </w:rPr>
                            <w:fldChar w:fldCharType="separate"/>
                          </w:r>
                          <w:r>
                            <w:rPr>
                              <w:rStyle w:val="a7"/>
                              <w:color w:val="000000"/>
                              <w:sz w:val="28"/>
                              <w:szCs w:val="28"/>
                            </w:rPr>
                            <w:t>46</w:t>
                          </w:r>
                          <w:r>
                            <w:rPr>
                              <w:rStyle w:val="a7"/>
                              <w:color w:val="000000"/>
                              <w:sz w:val="28"/>
                              <w:szCs w:val="28"/>
                            </w:rPr>
                            <w:fldChar w:fldCharType="end"/>
                          </w:r>
                        </w:p>
                      </w:txbxContent>
                    </wps:txbx>
                    <wps:bodyPr lIns="0" tIns="0" rIns="0" bIns="0" anchor="t">
                      <a:spAutoFit/>
                    </wps:bodyPr>
                  </wps:wsp>
                </a:graphicData>
              </a:graphic>
            </wp:anchor>
          </w:drawing>
        </mc:Choice>
        <mc:Fallback>
          <w:pict>
            <v:rect w14:anchorId="66269356" id="Рамка2" o:spid="_x0000_s1031" style="position:absolute;margin-left:-37.15pt;margin-top:.05pt;width:14.05pt;height:16pt;z-index:-25165670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xtx7wEAACgEAAAOAAAAZHJzL2Uyb0RvYy54bWysU0tuFDEQ3SNxB8t7pnsGGKLW9ESIKAgJ&#10;QZTAAdxue9qSfyo70z234QhZIw4xR6Ls/oTPKoiNXbbr994r7y4Ho8lRQFDO1nS9KikRlrtW2UNN&#10;v365fnFBSYjMtkw7K2p6EoFe7p8/2/W+EhvXOd0KIJjEhqr3Ne1i9FVRBN4Jw8LKeWHxUTowLOIR&#10;DkULrMfsRhebstwWvYPWg+MiBLy9Gh/pPueXUvD4WcogItE1xd5iXiGvTVqL/Y5VB2C+U3xqg/1D&#10;F4Ypi0WXVFcsMnIP6q9URnFwwcm44s4UTkrFRcaAaNblH2juOuZFxoLkBL/QFP5fWv7peANEtTXd&#10;UmKZQYnO384P5x/n7+eHTaKn96FCrzt/A9MpoJmwDhJM2hEFGTKlp4VSMUTC8XL95uL1Fonn+LQp&#10;X5avMuXFY7CHEN8LZ0gyagqoWCaSHT+GiAXRdXZJtay7Vlpn1bQlfar32zW6a4tRqeuxz2zFkxbJ&#10;T9tbIRFubjddBA6H5p0GMs4EDi02O09GToYByVFi2SfGTiEpWuRRfGL8EpTrOxuXeKOsgyTOiHNE&#10;l4DGoRmymutZusa1J1RYf7A4NekHzAbMRjMbzPLOIQ+jAMG/vY/IdhYh5R4zTTVxHLM209dJ8/7r&#10;OXs9fvD9TwAAAP//AwBQSwMEFAAGAAgAAAAhABWnf97WAAAAAwEAAA8AAABkcnMvZG93bnJldi54&#10;bWxMj0FPwzAMhe9I/IfISNxY2iLRUZpOCLE7DA4cvcY0gcapmmwr/x7vBCfr+VnvfW43SxjVkebk&#10;IxsoVwUo4j5az4OB97ftzRpUysgWx8hk4IcSbLrLixYbG0/8SsddHpSEcGrQgMt5arROvaOAaRUn&#10;YvE+4xwwi5wHbWc8SXgYdVUUdzqgZ2lwONGTo/57dwgGtPdf9Ucoi2fcLi/uvq594Wtjrq+WxwdQ&#10;mZb8dwxnfEGHTpj28cA2qdGAPJLPWyVetZa5N3BblaC7Vv9n734BAAD//wMAUEsBAi0AFAAGAAgA&#10;AAAhALaDOJL+AAAA4QEAABMAAAAAAAAAAAAAAAAAAAAAAFtDb250ZW50X1R5cGVzXS54bWxQSwEC&#10;LQAUAAYACAAAACEAOP0h/9YAAACUAQAACwAAAAAAAAAAAAAAAAAvAQAAX3JlbHMvLnJlbHNQSwEC&#10;LQAUAAYACAAAACEAfF8bce8BAAAoBAAADgAAAAAAAAAAAAAAAAAuAgAAZHJzL2Uyb0RvYy54bWxQ&#10;SwECLQAUAAYACAAAACEAFad/3tYAAAADAQAADwAAAAAAAAAAAAAAAABJBAAAZHJzL2Rvd25yZXYu&#10;eG1sUEsFBgAAAAAEAAQA8wAAAEwFAAAAAA==&#10;" o:allowincell="f" filled="f" stroked="f" strokeweight="0">
              <v:textbox style="mso-fit-shape-to-text:t" inset="0,0,0,0">
                <w:txbxContent>
                  <w:p w14:paraId="05C80A35" w14:textId="77777777" w:rsidR="00B77D12" w:rsidRDefault="006E2AA0">
                    <w:pPr>
                      <w:pStyle w:val="a9"/>
                      <w:rPr>
                        <w:rStyle w:val="a7"/>
                        <w:sz w:val="28"/>
                        <w:szCs w:val="28"/>
                      </w:rPr>
                    </w:pPr>
                    <w:r>
                      <w:rPr>
                        <w:rStyle w:val="a7"/>
                        <w:color w:val="000000"/>
                        <w:sz w:val="28"/>
                        <w:szCs w:val="28"/>
                      </w:rPr>
                      <w:fldChar w:fldCharType="begin"/>
                    </w:r>
                    <w:r>
                      <w:rPr>
                        <w:rStyle w:val="a7"/>
                        <w:color w:val="000000"/>
                        <w:sz w:val="28"/>
                        <w:szCs w:val="28"/>
                      </w:rPr>
                      <w:instrText xml:space="preserve"> PAGE </w:instrText>
                    </w:r>
                    <w:r>
                      <w:rPr>
                        <w:rStyle w:val="a7"/>
                        <w:color w:val="000000"/>
                        <w:sz w:val="28"/>
                        <w:szCs w:val="28"/>
                      </w:rPr>
                      <w:fldChar w:fldCharType="separate"/>
                    </w:r>
                    <w:r>
                      <w:rPr>
                        <w:rStyle w:val="a7"/>
                        <w:color w:val="000000"/>
                        <w:sz w:val="28"/>
                        <w:szCs w:val="28"/>
                      </w:rPr>
                      <w:t>46</w:t>
                    </w:r>
                    <w:r>
                      <w:rPr>
                        <w:rStyle w:val="a7"/>
                        <w:color w:val="000000"/>
                        <w:sz w:val="28"/>
                        <w:szCs w:val="28"/>
                      </w:rPr>
                      <w:fldChar w:fldCharType="end"/>
                    </w:r>
                  </w:p>
                </w:txbxContent>
              </v:textbox>
              <w10:wrap type="square"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99FF3" w14:textId="77777777" w:rsidR="00B77D12" w:rsidRDefault="006E2AA0">
    <w:pPr>
      <w:pStyle w:val="a9"/>
      <w:ind w:right="360"/>
    </w:pPr>
    <w:r>
      <w:rPr>
        <w:noProof/>
        <w:lang w:val="en-US" w:eastAsia="en-US"/>
      </w:rPr>
      <mc:AlternateContent>
        <mc:Choice Requires="wps">
          <w:drawing>
            <wp:anchor distT="0" distB="0" distL="0" distR="0" simplePos="0" relativeHeight="251657728" behindDoc="1" locked="0" layoutInCell="0" allowOverlap="1" wp14:anchorId="225EDEC2" wp14:editId="2C9481D5">
              <wp:simplePos x="0" y="0"/>
              <wp:positionH relativeFrom="margin">
                <wp:align>right</wp:align>
              </wp:positionH>
              <wp:positionV relativeFrom="paragraph">
                <wp:posOffset>635</wp:posOffset>
              </wp:positionV>
              <wp:extent cx="14605" cy="14605"/>
              <wp:effectExtent l="0" t="0" r="0" b="0"/>
              <wp:wrapSquare wrapText="bothSides"/>
              <wp:docPr id="11" name="Рамка6"/>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31CE4178" w14:textId="77777777" w:rsidR="00B77D12" w:rsidRDefault="006E2AA0">
                          <w:pPr>
                            <w:pStyle w:val="a9"/>
                            <w:rPr>
                              <w:rStyle w:val="a7"/>
                            </w:rPr>
                          </w:pPr>
                          <w:r>
                            <w:rPr>
                              <w:rStyle w:val="a7"/>
                              <w:color w:val="000000"/>
                            </w:rPr>
                            <w:fldChar w:fldCharType="begin"/>
                          </w:r>
                          <w:r>
                            <w:rPr>
                              <w:rStyle w:val="a7"/>
                              <w:color w:val="000000"/>
                            </w:rPr>
                            <w:instrText xml:space="preserve"> PAGE </w:instrText>
                          </w:r>
                          <w:r>
                            <w:rPr>
                              <w:rStyle w:val="a7"/>
                              <w:color w:val="000000"/>
                            </w:rPr>
                            <w:fldChar w:fldCharType="separate"/>
                          </w:r>
                          <w:r>
                            <w:rPr>
                              <w:rStyle w:val="a7"/>
                              <w:color w:val="000000"/>
                            </w:rPr>
                            <w:t>0</w:t>
                          </w:r>
                          <w:r>
                            <w:rPr>
                              <w:rStyle w:val="a7"/>
                              <w:color w:val="000000"/>
                            </w:rPr>
                            <w:fldChar w:fldCharType="end"/>
                          </w:r>
                        </w:p>
                      </w:txbxContent>
                    </wps:txbx>
                    <wps:bodyPr lIns="0" tIns="0" rIns="0" bIns="0" anchor="t">
                      <a:spAutoFit/>
                    </wps:bodyPr>
                  </wps:wsp>
                </a:graphicData>
              </a:graphic>
            </wp:anchor>
          </w:drawing>
        </mc:Choice>
        <mc:Fallback>
          <w:pict>
            <v:rect w14:anchorId="225EDEC2" id="Рамка6" o:spid="_x0000_s1032" style="position:absolute;margin-left:-50.05pt;margin-top:.05pt;width:1.15pt;height:1.1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Bp6gEAACcEAAAOAAAAZHJzL2Uyb0RvYy54bWysU12O0zAQfkfiDpbfadoKFRQ1XSFWi5AQ&#10;rFg4gOPYjSX/aext0ttwhH1GHKJHYmwnWX6eFvHijCcz38w333h/NRpNTgKCcrahm9WaEmG565Q9&#10;NvTrl5sXrykJkdmOaWdFQ88i0KvD82f7wddi63qnOwEEQWyoB9/QPkZfV1XgvTAsrJwXFn9KB4ZF&#10;vMKx6oANiG50tV2vd9XgoPPguAgBvdflJz1kfCkFj5+kDCIS3VDsLeYT8tmmszrsWX0E5nvFpzbY&#10;P3RhmLJYdIG6ZpGRe1B/QRnFwQUn44o7UzkpFReZA7LZrP9gc9czLzIXHE7wy5jC/4PlH0+3QFSH&#10;2m0oscygRpdvl4fLj8v3y8MuzWfwocawO38L0y2gmciOEkz6Ig0y5pmel5mKMRKOzs3LVzscPMc/&#10;xUSM6jHVQ4jvhDMkGQ0FFCzPkZ0+hFhC55BUybobpTX6Wa0tGVK139yIrC0WSD2XLrMVz1qUnM9C&#10;ItvcbHIEDsf2rQZSVgJ3FnudFyODYUIKlFj2iblTSsoWeROfmL8k5frOxiXfKOsgSVN4FnaJaBzb&#10;MYu5nYVrXXdGgfV7i0uTHsBswGy0s8Es7x3OoQgQ/Jv7iNPOIiTsgjTVxG3MMk4vJ637r/cc9fi+&#10;Dz8BAAD//wMAUEsDBBQABgAIAAAAIQBsf7XW1AAAAAEBAAAPAAAAZHJzL2Rvd25yZXYueG1sTI9B&#10;T8MwDIXvSPyHyEjcWLKBKJSmE0LsDoMDR68xTaBxqibbyr/HO8HJen7We5+b9RwHdaAph8QWlgsD&#10;irhLLnBv4f1tc3UHKhdkh0NisvBDGdbt+VmDtUtHfqXDtvRKQjjXaMGXMtZa585TxLxII7F4n2mK&#10;WEROvXYTHiU8DnplzK2OGFgaPI705Kn73u6jBR3CV/URl+YZN/OLv6+qYEJl7eXF/PgAqtBc/o7h&#10;hC/o0ArTLu3ZZTVYkEfKaavEW12D2sm4Ad02+j95+wsAAP//AwBQSwECLQAUAAYACAAAACEAtoM4&#10;kv4AAADhAQAAEwAAAAAAAAAAAAAAAAAAAAAAW0NvbnRlbnRfVHlwZXNdLnhtbFBLAQItABQABgAI&#10;AAAAIQA4/SH/1gAAAJQBAAALAAAAAAAAAAAAAAAAAC8BAABfcmVscy8ucmVsc1BLAQItABQABgAI&#10;AAAAIQBBPGBp6gEAACcEAAAOAAAAAAAAAAAAAAAAAC4CAABkcnMvZTJvRG9jLnhtbFBLAQItABQA&#10;BgAIAAAAIQBsf7XW1AAAAAEBAAAPAAAAAAAAAAAAAAAAAEQEAABkcnMvZG93bnJldi54bWxQSwUG&#10;AAAAAAQABADzAAAARQUAAAAA&#10;" o:allowincell="f" filled="f" stroked="f" strokeweight="0">
              <v:textbox style="mso-fit-shape-to-text:t" inset="0,0,0,0">
                <w:txbxContent>
                  <w:p w14:paraId="31CE4178" w14:textId="77777777" w:rsidR="00B77D12" w:rsidRDefault="006E2AA0">
                    <w:pPr>
                      <w:pStyle w:val="a9"/>
                      <w:rPr>
                        <w:rStyle w:val="a7"/>
                      </w:rPr>
                    </w:pPr>
                    <w:r>
                      <w:rPr>
                        <w:rStyle w:val="a7"/>
                        <w:color w:val="000000"/>
                      </w:rPr>
                      <w:fldChar w:fldCharType="begin"/>
                    </w:r>
                    <w:r>
                      <w:rPr>
                        <w:rStyle w:val="a7"/>
                        <w:color w:val="000000"/>
                      </w:rPr>
                      <w:instrText xml:space="preserve"> PAGE </w:instrText>
                    </w:r>
                    <w:r>
                      <w:rPr>
                        <w:rStyle w:val="a7"/>
                        <w:color w:val="000000"/>
                      </w:rPr>
                      <w:fldChar w:fldCharType="separate"/>
                    </w:r>
                    <w:r>
                      <w:rPr>
                        <w:rStyle w:val="a7"/>
                        <w:color w:val="000000"/>
                      </w:rPr>
                      <w:t>0</w:t>
                    </w:r>
                    <w:r>
                      <w:rPr>
                        <w:rStyle w:val="a7"/>
                        <w:color w:val="000000"/>
                      </w:rPr>
                      <w:fldChar w:fldCharType="end"/>
                    </w:r>
                  </w:p>
                </w:txbxContent>
              </v:textbox>
              <w10:wrap type="square" anchorx="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AD8AD" w14:textId="77777777" w:rsidR="00B77D12" w:rsidRDefault="006E2AA0">
    <w:pPr>
      <w:ind w:right="360"/>
    </w:pPr>
    <w:r>
      <w:rPr>
        <w:noProof/>
        <w:lang w:val="en-US"/>
      </w:rPr>
      <mc:AlternateContent>
        <mc:Choice Requires="wps">
          <w:drawing>
            <wp:anchor distT="0" distB="0" distL="0" distR="0" simplePos="0" relativeHeight="251658752" behindDoc="1" locked="0" layoutInCell="0" allowOverlap="1" wp14:anchorId="58459B8C" wp14:editId="016D3B88">
              <wp:simplePos x="0" y="0"/>
              <wp:positionH relativeFrom="margin">
                <wp:align>right</wp:align>
              </wp:positionH>
              <wp:positionV relativeFrom="paragraph">
                <wp:posOffset>635</wp:posOffset>
              </wp:positionV>
              <wp:extent cx="89535" cy="203200"/>
              <wp:effectExtent l="0" t="0" r="0" b="0"/>
              <wp:wrapSquare wrapText="bothSides"/>
              <wp:docPr id="12" name="Рамка7"/>
              <wp:cNvGraphicFramePr/>
              <a:graphic xmlns:a="http://schemas.openxmlformats.org/drawingml/2006/main">
                <a:graphicData uri="http://schemas.microsoft.com/office/word/2010/wordprocessingShape">
                  <wps:wsp>
                    <wps:cNvSpPr/>
                    <wps:spPr>
                      <a:xfrm>
                        <a:off x="0" y="0"/>
                        <a:ext cx="89640" cy="203040"/>
                      </a:xfrm>
                      <a:prstGeom prst="rect">
                        <a:avLst/>
                      </a:prstGeom>
                      <a:noFill/>
                      <a:ln w="0">
                        <a:noFill/>
                      </a:ln>
                    </wps:spPr>
                    <wps:style>
                      <a:lnRef idx="0">
                        <a:scrgbClr r="0" g="0" b="0"/>
                      </a:lnRef>
                      <a:fillRef idx="0">
                        <a:scrgbClr r="0" g="0" b="0"/>
                      </a:fillRef>
                      <a:effectRef idx="0">
                        <a:scrgbClr r="0" g="0" b="0"/>
                      </a:effectRef>
                      <a:fontRef idx="minor"/>
                    </wps:style>
                    <wps:txbx>
                      <w:txbxContent>
                        <w:p w14:paraId="6647BBBD" w14:textId="2C07525F" w:rsidR="00B77D12" w:rsidRDefault="006E2AA0">
                          <w:pPr>
                            <w:pStyle w:val="a9"/>
                            <w:rPr>
                              <w:rStyle w:val="a7"/>
                              <w:sz w:val="28"/>
                              <w:szCs w:val="28"/>
                            </w:rPr>
                          </w:pPr>
                          <w:r>
                            <w:rPr>
                              <w:rStyle w:val="a7"/>
                              <w:color w:val="000000"/>
                              <w:sz w:val="28"/>
                              <w:szCs w:val="28"/>
                            </w:rPr>
                            <w:fldChar w:fldCharType="begin"/>
                          </w:r>
                          <w:r>
                            <w:rPr>
                              <w:rStyle w:val="a7"/>
                              <w:color w:val="000000"/>
                              <w:sz w:val="28"/>
                              <w:szCs w:val="28"/>
                            </w:rPr>
                            <w:instrText xml:space="preserve"> PAGE </w:instrText>
                          </w:r>
                          <w:r>
                            <w:rPr>
                              <w:rStyle w:val="a7"/>
                              <w:color w:val="000000"/>
                              <w:sz w:val="28"/>
                              <w:szCs w:val="28"/>
                            </w:rPr>
                            <w:fldChar w:fldCharType="separate"/>
                          </w:r>
                          <w:r w:rsidR="00311DE1">
                            <w:rPr>
                              <w:rStyle w:val="a7"/>
                              <w:noProof/>
                              <w:color w:val="000000"/>
                              <w:sz w:val="28"/>
                              <w:szCs w:val="28"/>
                            </w:rPr>
                            <w:t>5</w:t>
                          </w:r>
                          <w:r>
                            <w:rPr>
                              <w:rStyle w:val="a7"/>
                              <w:color w:val="000000"/>
                              <w:sz w:val="28"/>
                              <w:szCs w:val="28"/>
                            </w:rPr>
                            <w:fldChar w:fldCharType="end"/>
                          </w:r>
                        </w:p>
                      </w:txbxContent>
                    </wps:txbx>
                    <wps:bodyPr lIns="0" tIns="0" rIns="0" bIns="0" anchor="t">
                      <a:spAutoFit/>
                    </wps:bodyPr>
                  </wps:wsp>
                </a:graphicData>
              </a:graphic>
            </wp:anchor>
          </w:drawing>
        </mc:Choice>
        <mc:Fallback>
          <w:pict>
            <v:rect w14:anchorId="58459B8C" id="Рамка7" o:spid="_x0000_s1033" style="position:absolute;margin-left:-44.15pt;margin-top:.05pt;width:7.05pt;height:16pt;z-index:-25165772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Qe7AEAACgEAAAOAAAAZHJzL2Uyb0RvYy54bWysU11u1DAQfkfiDpbf2aRbVEq02QpRFSEh&#10;qFo4gNexN5b8p7G7yd6GI/QZcYgcibHz09I+FfHijCfzfTPzzXhz0RtNDgKCcramJ6uSEmG5a5Td&#10;1/TH96s355SEyGzDtLOipkcR6MX29atN5yuxdq3TjQCCJDZUna9pG6OviiLwVhgWVs4Liz+lA8Mi&#10;XmFfNMA6ZDe6WJflWdE5aDw4LkJA7+X4k24zv5SCx29SBhGJrinWFvMJ+dyls9huWLUH5lvFpzLY&#10;P1RhmLKYdKG6ZJGRO1DPqIzi4IKTccWdKZyUiovcA3ZzUj7p5rZlXuReUJzgF5nC/6PlXw/XQFSD&#10;s1tTYpnBGQ0/h/vh9/BruH+X9Ol8qDDs1l/DdAtopmZ7CSZ9sQ3SZ02Pi6aij4Sj8/z92VsUnuOf&#10;dXlaoo0kxQPWQ4ifhDMkGTUFnFgWkh2+hDiGziEplXVXSmv0s0pb0qV0f7mRWVtMkIoey8xWPGox&#10;Ym6ExHZztckROOx3HzWQcSdwabHYeTMyGQJSoMS0L8ROkIQWeRVfiF9AOb+zccEbZR1kIR91l8zY&#10;7/o8zdN5cjvXHHHC+rPFrUkvYDZgNnazwSxvHeowDiD4D3cR1c5DSNwj06QtrmMe4/R00r4/vueo&#10;hwe+/QMAAP//AwBQSwMEFAAGAAgAAAAhAOXQD3DWAAAAAwEAAA8AAABkcnMvZG93bnJldi54bWxM&#10;j0FPwzAMhe9I+w+RkXZjSTdEoTSdJsTuMDhw9BrTBBqnarKt/HvSE5ys52e997neTr4XZxqjC6yh&#10;WCkQxG0wjjsN72/7m3sQMSEb7AOThh+KsG0WVzVWJlz4lc6H1IkcwrFCDTaloZIytpY8xlUYiLP3&#10;GUaPKcuxk2bESw73vVwrdSc9Os4NFgd6stR+H05eg3Tuq/zwhXrG/fRiH8rSKVdqvbyedo8gEk3p&#10;7xhm/IwOTWY6hhObKHoN+ZE0b8Xs3eZ51LBZFyCbWv5nb34BAAD//wMAUEsBAi0AFAAGAAgAAAAh&#10;ALaDOJL+AAAA4QEAABMAAAAAAAAAAAAAAAAAAAAAAFtDb250ZW50X1R5cGVzXS54bWxQSwECLQAU&#10;AAYACAAAACEAOP0h/9YAAACUAQAACwAAAAAAAAAAAAAAAAAvAQAAX3JlbHMvLnJlbHNQSwECLQAU&#10;AAYACAAAACEA154EHuwBAAAoBAAADgAAAAAAAAAAAAAAAAAuAgAAZHJzL2Uyb0RvYy54bWxQSwEC&#10;LQAUAAYACAAAACEA5dAPcNYAAAADAQAADwAAAAAAAAAAAAAAAABGBAAAZHJzL2Rvd25yZXYueG1s&#10;UEsFBgAAAAAEAAQA8wAAAEkFAAAAAA==&#10;" o:allowincell="f" filled="f" stroked="f" strokeweight="0">
              <v:textbox style="mso-fit-shape-to-text:t" inset="0,0,0,0">
                <w:txbxContent>
                  <w:p w14:paraId="6647BBBD" w14:textId="2C07525F" w:rsidR="00B77D12" w:rsidRDefault="006E2AA0">
                    <w:pPr>
                      <w:pStyle w:val="a9"/>
                      <w:rPr>
                        <w:rStyle w:val="a7"/>
                        <w:sz w:val="28"/>
                        <w:szCs w:val="28"/>
                      </w:rPr>
                    </w:pPr>
                    <w:r>
                      <w:rPr>
                        <w:rStyle w:val="a7"/>
                        <w:color w:val="000000"/>
                        <w:sz w:val="28"/>
                        <w:szCs w:val="28"/>
                      </w:rPr>
                      <w:fldChar w:fldCharType="begin"/>
                    </w:r>
                    <w:r>
                      <w:rPr>
                        <w:rStyle w:val="a7"/>
                        <w:color w:val="000000"/>
                        <w:sz w:val="28"/>
                        <w:szCs w:val="28"/>
                      </w:rPr>
                      <w:instrText xml:space="preserve"> PAGE </w:instrText>
                    </w:r>
                    <w:r>
                      <w:rPr>
                        <w:rStyle w:val="a7"/>
                        <w:color w:val="000000"/>
                        <w:sz w:val="28"/>
                        <w:szCs w:val="28"/>
                      </w:rPr>
                      <w:fldChar w:fldCharType="separate"/>
                    </w:r>
                    <w:r w:rsidR="00311DE1">
                      <w:rPr>
                        <w:rStyle w:val="a7"/>
                        <w:noProof/>
                        <w:color w:val="000000"/>
                        <w:sz w:val="28"/>
                        <w:szCs w:val="28"/>
                      </w:rPr>
                      <w:t>5</w:t>
                    </w:r>
                    <w:r>
                      <w:rPr>
                        <w:rStyle w:val="a7"/>
                        <w:color w:val="000000"/>
                        <w:sz w:val="28"/>
                        <w:szCs w:val="28"/>
                      </w:rPr>
                      <w:fldChar w:fldCharType="end"/>
                    </w:r>
                  </w:p>
                </w:txbxContent>
              </v:textbox>
              <w10:wrap type="square" anchorx="margin"/>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E89EA" w14:textId="77777777" w:rsidR="00B77D12" w:rsidRDefault="00B522A9"/>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7720B" w14:textId="77777777" w:rsidR="00B77D12" w:rsidRDefault="006E2AA0">
    <w:pPr>
      <w:ind w:right="360"/>
    </w:pPr>
    <w:r>
      <w:rPr>
        <w:noProof/>
        <w:lang w:val="en-US"/>
      </w:rPr>
      <mc:AlternateContent>
        <mc:Choice Requires="wps">
          <w:drawing>
            <wp:anchor distT="0" distB="0" distL="0" distR="0" simplePos="0" relativeHeight="251656704" behindDoc="1" locked="0" layoutInCell="0" allowOverlap="1" wp14:anchorId="5E01DD17" wp14:editId="088BB066">
              <wp:simplePos x="0" y="0"/>
              <wp:positionH relativeFrom="margin">
                <wp:align>right</wp:align>
              </wp:positionH>
              <wp:positionV relativeFrom="paragraph">
                <wp:posOffset>635</wp:posOffset>
              </wp:positionV>
              <wp:extent cx="178435" cy="203200"/>
              <wp:effectExtent l="0" t="0" r="0" b="0"/>
              <wp:wrapSquare wrapText="bothSides"/>
              <wp:docPr id="13" name="Рамка8"/>
              <wp:cNvGraphicFramePr/>
              <a:graphic xmlns:a="http://schemas.openxmlformats.org/drawingml/2006/main">
                <a:graphicData uri="http://schemas.microsoft.com/office/word/2010/wordprocessingShape">
                  <wps:wsp>
                    <wps:cNvSpPr/>
                    <wps:spPr>
                      <a:xfrm>
                        <a:off x="0" y="0"/>
                        <a:ext cx="178560" cy="203040"/>
                      </a:xfrm>
                      <a:prstGeom prst="rect">
                        <a:avLst/>
                      </a:prstGeom>
                      <a:noFill/>
                      <a:ln w="0">
                        <a:noFill/>
                      </a:ln>
                    </wps:spPr>
                    <wps:style>
                      <a:lnRef idx="0">
                        <a:scrgbClr r="0" g="0" b="0"/>
                      </a:lnRef>
                      <a:fillRef idx="0">
                        <a:scrgbClr r="0" g="0" b="0"/>
                      </a:fillRef>
                      <a:effectRef idx="0">
                        <a:scrgbClr r="0" g="0" b="0"/>
                      </a:effectRef>
                      <a:fontRef idx="minor"/>
                    </wps:style>
                    <wps:txbx>
                      <w:txbxContent>
                        <w:p w14:paraId="56917293" w14:textId="6A5868C2" w:rsidR="00B77D12" w:rsidRDefault="006E2AA0">
                          <w:pPr>
                            <w:pStyle w:val="a9"/>
                            <w:rPr>
                              <w:rStyle w:val="a7"/>
                              <w:sz w:val="28"/>
                              <w:szCs w:val="28"/>
                            </w:rPr>
                          </w:pPr>
                          <w:r>
                            <w:rPr>
                              <w:rStyle w:val="a7"/>
                              <w:color w:val="000000"/>
                              <w:sz w:val="28"/>
                              <w:szCs w:val="28"/>
                            </w:rPr>
                            <w:fldChar w:fldCharType="begin"/>
                          </w:r>
                          <w:r>
                            <w:rPr>
                              <w:rStyle w:val="a7"/>
                              <w:color w:val="000000"/>
                              <w:sz w:val="28"/>
                              <w:szCs w:val="28"/>
                            </w:rPr>
                            <w:instrText xml:space="preserve"> PAGE </w:instrText>
                          </w:r>
                          <w:r>
                            <w:rPr>
                              <w:rStyle w:val="a7"/>
                              <w:color w:val="000000"/>
                              <w:sz w:val="28"/>
                              <w:szCs w:val="28"/>
                            </w:rPr>
                            <w:fldChar w:fldCharType="separate"/>
                          </w:r>
                          <w:r w:rsidR="00311DE1">
                            <w:rPr>
                              <w:rStyle w:val="a7"/>
                              <w:noProof/>
                              <w:color w:val="000000"/>
                              <w:sz w:val="28"/>
                              <w:szCs w:val="28"/>
                            </w:rPr>
                            <w:t>57</w:t>
                          </w:r>
                          <w:r>
                            <w:rPr>
                              <w:rStyle w:val="a7"/>
                              <w:color w:val="000000"/>
                              <w:sz w:val="28"/>
                              <w:szCs w:val="28"/>
                            </w:rPr>
                            <w:fldChar w:fldCharType="end"/>
                          </w:r>
                        </w:p>
                      </w:txbxContent>
                    </wps:txbx>
                    <wps:bodyPr lIns="0" tIns="0" rIns="0" bIns="0" anchor="t">
                      <a:spAutoFit/>
                    </wps:bodyPr>
                  </wps:wsp>
                </a:graphicData>
              </a:graphic>
            </wp:anchor>
          </w:drawing>
        </mc:Choice>
        <mc:Fallback>
          <w:pict>
            <v:rect w14:anchorId="5E01DD17" id="Рамка8" o:spid="_x0000_s1034" style="position:absolute;margin-left:-37.15pt;margin-top:.05pt;width:14.05pt;height:16pt;z-index:-25165977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D3Y8AEAACkEAAAOAAAAZHJzL2Uyb0RvYy54bWysU1tu1DAU/UdiD5b/mWSmpYyiyVSIqggJ&#10;QdXCAhzHnkTyS9fuJLMbltBvxCKyJK6dR4F+teLHvrbv65xzvbvstSJHAb61pqTrVU6JMNzWrTmU&#10;9Pu36zdbSnxgpmbKGlHSk/D0cv/61a5zhdjYxqpaAMEkxhedK2kTgiuyzPNGaOZX1gmDj9KCZgGP&#10;cMhqYB1m1yrb5PlF1lmoHVguvMfbq/GR7lN+KQUPX6X0IhBVUuwtpBXSWsU12+9YcQDmmpZPbbAX&#10;dKFZa7DokuqKBUbuoX2SSrccrLcyrLjVmZWy5SJhQDTr/B80dw1zImFBcrxbaPL/Ly3/crwB0tao&#10;3RklhmnUaPgxPAy/hp/Dwzby0zlfoNudu4Hp5NGMYHsJOu4Ig/SJ09PCqegD4Xi5frd9e4HMc3za&#10;5Gf5eeI8ewx24MNHYTWJRkkBJUtMsuNnH7Agus4usZax161SSTZlSBfr/XWN7spgVOx67DNZ4aRE&#10;9FPmVkjEm9qNF57DofqggIxDgVOLzc6jkZJhQHSUWPaZsVNIjBZpFp8ZvwSl+taEJV63xkIUZ8Q5&#10;ootAQ1/1Sc7zWbrK1ieUWH0yODbxC8wGzEY1G8zwxiIPowDevb8PyHYSIeYeM001cR6TNtPfiQP/&#10;5zl5Pf7w/W8AAAD//wMAUEsDBBQABgAIAAAAIQAVp3/e1gAAAAMBAAAPAAAAZHJzL2Rvd25yZXYu&#10;eG1sTI9BT8MwDIXvSPyHyEjcWNoi0VGaTgixOwwOHL3GNIHGqZpsK/8e7wQn6/lZ731uN0sY1ZHm&#10;5CMbKFcFKOI+Ws+Dgfe37c0aVMrIFsfIZOCHEmy6y4sWGxtP/ErHXR6UhHBq0IDLeWq0Tr2jgGkV&#10;J2LxPuMcMIucB21nPEl4GHVVFHc6oGdpcDjRk6P+e3cIBrT3X/VHKItn3C4v7r6ufeFrY66vlscH&#10;UJmW/HcMZ3xBh06Y9vHANqnRgDySz1slXrWWuTdwW5Wgu1b/Z+9+AQAA//8DAFBLAQItABQABgAI&#10;AAAAIQC2gziS/gAAAOEBAAATAAAAAAAAAAAAAAAAAAAAAABbQ29udGVudF9UeXBlc10ueG1sUEsB&#10;Ai0AFAAGAAgAAAAhADj9If/WAAAAlAEAAAsAAAAAAAAAAAAAAAAALwEAAF9yZWxzLy5yZWxzUEsB&#10;Ai0AFAAGAAgAAAAhAF7oPdjwAQAAKQQAAA4AAAAAAAAAAAAAAAAALgIAAGRycy9lMm9Eb2MueG1s&#10;UEsBAi0AFAAGAAgAAAAhABWnf97WAAAAAwEAAA8AAAAAAAAAAAAAAAAASgQAAGRycy9kb3ducmV2&#10;LnhtbFBLBQYAAAAABAAEAPMAAABNBQAAAAA=&#10;" o:allowincell="f" filled="f" stroked="f" strokeweight="0">
              <v:textbox style="mso-fit-shape-to-text:t" inset="0,0,0,0">
                <w:txbxContent>
                  <w:p w14:paraId="56917293" w14:textId="6A5868C2" w:rsidR="00B77D12" w:rsidRDefault="006E2AA0">
                    <w:pPr>
                      <w:pStyle w:val="a9"/>
                      <w:rPr>
                        <w:rStyle w:val="a7"/>
                        <w:sz w:val="28"/>
                        <w:szCs w:val="28"/>
                      </w:rPr>
                    </w:pPr>
                    <w:r>
                      <w:rPr>
                        <w:rStyle w:val="a7"/>
                        <w:color w:val="000000"/>
                        <w:sz w:val="28"/>
                        <w:szCs w:val="28"/>
                      </w:rPr>
                      <w:fldChar w:fldCharType="begin"/>
                    </w:r>
                    <w:r>
                      <w:rPr>
                        <w:rStyle w:val="a7"/>
                        <w:color w:val="000000"/>
                        <w:sz w:val="28"/>
                        <w:szCs w:val="28"/>
                      </w:rPr>
                      <w:instrText xml:space="preserve"> PAGE </w:instrText>
                    </w:r>
                    <w:r>
                      <w:rPr>
                        <w:rStyle w:val="a7"/>
                        <w:color w:val="000000"/>
                        <w:sz w:val="28"/>
                        <w:szCs w:val="28"/>
                      </w:rPr>
                      <w:fldChar w:fldCharType="separate"/>
                    </w:r>
                    <w:r w:rsidR="00311DE1">
                      <w:rPr>
                        <w:rStyle w:val="a7"/>
                        <w:noProof/>
                        <w:color w:val="000000"/>
                        <w:sz w:val="28"/>
                        <w:szCs w:val="28"/>
                      </w:rPr>
                      <w:t>57</w:t>
                    </w:r>
                    <w:r>
                      <w:rPr>
                        <w:rStyle w:val="a7"/>
                        <w:color w:val="000000"/>
                        <w:sz w:val="28"/>
                        <w:szCs w:val="28"/>
                      </w:rPr>
                      <w:fldChar w:fldCharType="end"/>
                    </w:r>
                  </w:p>
                </w:txbxContent>
              </v:textbox>
              <w10:wrap type="square" anchorx="margin"/>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315011"/>
      <w:docPartObj>
        <w:docPartGallery w:val="Page Numbers (Top of Page)"/>
        <w:docPartUnique/>
      </w:docPartObj>
    </w:sdtPr>
    <w:sdtEndPr/>
    <w:sdtContent>
      <w:p w14:paraId="72B5DA57" w14:textId="7FB4693E" w:rsidR="00327F84" w:rsidRDefault="00327F84">
        <w:pPr>
          <w:pStyle w:val="a9"/>
          <w:jc w:val="right"/>
        </w:pPr>
        <w:r>
          <w:fldChar w:fldCharType="begin"/>
        </w:r>
        <w:r>
          <w:instrText>PAGE   \* MERGEFORMAT</w:instrText>
        </w:r>
        <w:r>
          <w:fldChar w:fldCharType="separate"/>
        </w:r>
        <w:r w:rsidR="00311DE1" w:rsidRPr="00311DE1">
          <w:rPr>
            <w:noProof/>
            <w:lang w:val="ru-RU"/>
          </w:rPr>
          <w:t>49</w:t>
        </w:r>
        <w:r>
          <w:fldChar w:fldCharType="end"/>
        </w:r>
      </w:p>
    </w:sdtContent>
  </w:sdt>
  <w:p w14:paraId="6363DB3D" w14:textId="77777777" w:rsidR="00B77D12" w:rsidRDefault="00B522A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334A"/>
    <w:multiLevelType w:val="multilevel"/>
    <w:tmpl w:val="CA0E00F8"/>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9F57AA3"/>
    <w:multiLevelType w:val="multilevel"/>
    <w:tmpl w:val="2732F4C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298A5991"/>
    <w:multiLevelType w:val="multilevel"/>
    <w:tmpl w:val="BDB8B42C"/>
    <w:lvl w:ilvl="0">
      <w:start w:val="1"/>
      <w:numFmt w:val="decimal"/>
      <w:lvlText w:val="%1."/>
      <w:lvlJc w:val="left"/>
      <w:pPr>
        <w:tabs>
          <w:tab w:val="num" w:pos="1065"/>
        </w:tabs>
        <w:ind w:left="1065" w:hanging="360"/>
      </w:pPr>
      <w:rPr>
        <w:rFonts w:cs="Times New Roman"/>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3" w15:restartNumberingAfterBreak="0">
    <w:nsid w:val="43CB77C5"/>
    <w:multiLevelType w:val="multilevel"/>
    <w:tmpl w:val="05FC003A"/>
    <w:lvl w:ilvl="0">
      <w:numFmt w:val="bullet"/>
      <w:lvlText w:val="-"/>
      <w:lvlJc w:val="left"/>
      <w:pPr>
        <w:tabs>
          <w:tab w:val="num" w:pos="927"/>
        </w:tabs>
        <w:ind w:left="927"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2EC79B4"/>
    <w:multiLevelType w:val="multilevel"/>
    <w:tmpl w:val="9A92495C"/>
    <w:lvl w:ilvl="0">
      <w:start w:val="1"/>
      <w:numFmt w:val="decimal"/>
      <w:lvlText w:val="%1."/>
      <w:lvlJc w:val="left"/>
      <w:pPr>
        <w:tabs>
          <w:tab w:val="num" w:pos="1260"/>
        </w:tabs>
        <w:ind w:left="1260" w:hanging="360"/>
      </w:pPr>
      <w:rPr>
        <w:rFonts w:ascii="Times New Roman" w:hAnsi="Times New Roman"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58946462"/>
    <w:multiLevelType w:val="multilevel"/>
    <w:tmpl w:val="8C0AFD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F0"/>
    <w:rsid w:val="00150FC7"/>
    <w:rsid w:val="00311DE1"/>
    <w:rsid w:val="00324310"/>
    <w:rsid w:val="00327F84"/>
    <w:rsid w:val="003401D4"/>
    <w:rsid w:val="00550032"/>
    <w:rsid w:val="006E2AA0"/>
    <w:rsid w:val="007D49C9"/>
    <w:rsid w:val="008077CC"/>
    <w:rsid w:val="00A93CB6"/>
    <w:rsid w:val="00B379BD"/>
    <w:rsid w:val="00B522A9"/>
    <w:rsid w:val="00C0569F"/>
    <w:rsid w:val="00CA27F0"/>
    <w:rsid w:val="00CF3840"/>
    <w:rsid w:val="00D56DCA"/>
    <w:rsid w:val="00D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F80955D"/>
  <w15:chartTrackingRefBased/>
  <w15:docId w15:val="{C6DF5B28-D611-4F61-A5E1-DE2826FC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AA0"/>
    <w:pPr>
      <w:suppressAutoHyphens/>
      <w:spacing w:after="200" w:line="276" w:lineRule="auto"/>
    </w:pPr>
    <w:rPr>
      <w:rFonts w:ascii="Calibri" w:eastAsia="Calibri" w:hAnsi="Calibri" w:cs="Times New Roman"/>
    </w:rPr>
  </w:style>
  <w:style w:type="paragraph" w:styleId="1">
    <w:name w:val="heading 1"/>
    <w:basedOn w:val="a"/>
    <w:next w:val="a"/>
    <w:link w:val="10"/>
    <w:uiPriority w:val="99"/>
    <w:qFormat/>
    <w:rsid w:val="006E2AA0"/>
    <w:pPr>
      <w:keepNext/>
      <w:widowControl w:val="0"/>
      <w:spacing w:before="240" w:after="60" w:line="240" w:lineRule="auto"/>
      <w:outlineLvl w:val="0"/>
    </w:pPr>
    <w:rPr>
      <w:rFonts w:ascii="Arial" w:hAnsi="Arial"/>
      <w:b/>
      <w:bCs/>
      <w:kern w:val="2"/>
      <w:sz w:val="32"/>
      <w:szCs w:val="32"/>
      <w:lang w:eastAsia="ru-RU"/>
    </w:rPr>
  </w:style>
  <w:style w:type="paragraph" w:styleId="2">
    <w:name w:val="heading 2"/>
    <w:basedOn w:val="a"/>
    <w:next w:val="a"/>
    <w:link w:val="20"/>
    <w:uiPriority w:val="99"/>
    <w:qFormat/>
    <w:rsid w:val="006E2AA0"/>
    <w:pPr>
      <w:keepNext/>
      <w:spacing w:after="0" w:line="360" w:lineRule="auto"/>
      <w:ind w:firstLine="720"/>
      <w:jc w:val="both"/>
      <w:outlineLvl w:val="1"/>
    </w:pPr>
    <w:rPr>
      <w:rFonts w:ascii="Times New Roman" w:hAnsi="Times New Roman"/>
      <w:spacing w:val="-8"/>
      <w:sz w:val="24"/>
      <w:szCs w:val="24"/>
      <w:lang w:val="uk-UA" w:eastAsia="ru-RU"/>
    </w:rPr>
  </w:style>
  <w:style w:type="paragraph" w:styleId="3">
    <w:name w:val="heading 3"/>
    <w:basedOn w:val="a"/>
    <w:next w:val="a"/>
    <w:link w:val="30"/>
    <w:uiPriority w:val="99"/>
    <w:qFormat/>
    <w:rsid w:val="006E2AA0"/>
    <w:pPr>
      <w:keepNext/>
      <w:spacing w:before="240" w:after="60" w:line="240" w:lineRule="auto"/>
      <w:outlineLvl w:val="2"/>
    </w:pPr>
    <w:rPr>
      <w:rFonts w:ascii="Arial" w:hAnsi="Arial"/>
      <w:b/>
      <w:bCs/>
      <w:sz w:val="26"/>
      <w:szCs w:val="26"/>
      <w:lang w:eastAsia="ru-RU"/>
    </w:rPr>
  </w:style>
  <w:style w:type="paragraph" w:styleId="4">
    <w:name w:val="heading 4"/>
    <w:basedOn w:val="a"/>
    <w:next w:val="a"/>
    <w:link w:val="40"/>
    <w:uiPriority w:val="99"/>
    <w:qFormat/>
    <w:rsid w:val="006E2AA0"/>
    <w:pPr>
      <w:keepNext/>
      <w:spacing w:after="0" w:line="360" w:lineRule="auto"/>
      <w:ind w:firstLine="720"/>
      <w:jc w:val="both"/>
      <w:outlineLvl w:val="3"/>
    </w:pPr>
    <w:rPr>
      <w:rFonts w:ascii="Times New Roman" w:hAnsi="Times New Roman"/>
      <w:b/>
      <w:bCs/>
      <w:sz w:val="24"/>
      <w:szCs w:val="24"/>
      <w:lang w:val="uk-UA" w:eastAsia="ru-RU"/>
    </w:rPr>
  </w:style>
  <w:style w:type="paragraph" w:styleId="5">
    <w:name w:val="heading 5"/>
    <w:basedOn w:val="a"/>
    <w:next w:val="a"/>
    <w:link w:val="50"/>
    <w:uiPriority w:val="99"/>
    <w:qFormat/>
    <w:rsid w:val="006E2AA0"/>
    <w:pPr>
      <w:keepNext/>
      <w:spacing w:after="0" w:line="240" w:lineRule="auto"/>
      <w:jc w:val="center"/>
      <w:outlineLvl w:val="4"/>
    </w:pPr>
    <w:rPr>
      <w:rFonts w:ascii="Times New Roman" w:hAnsi="Times New Roman"/>
      <w:b/>
      <w:sz w:val="24"/>
      <w:szCs w:val="24"/>
      <w:lang w:val="uk-UA" w:eastAsia="ru-RU"/>
    </w:rPr>
  </w:style>
  <w:style w:type="paragraph" w:styleId="6">
    <w:name w:val="heading 6"/>
    <w:basedOn w:val="a"/>
    <w:next w:val="a"/>
    <w:link w:val="60"/>
    <w:uiPriority w:val="99"/>
    <w:qFormat/>
    <w:rsid w:val="006E2AA0"/>
    <w:pPr>
      <w:spacing w:before="240" w:after="60" w:line="240" w:lineRule="auto"/>
      <w:textAlignment w:val="baseline"/>
      <w:outlineLvl w:val="5"/>
    </w:pPr>
    <w:rPr>
      <w:rFonts w:ascii="Times New Roman" w:hAnsi="Times New Roman"/>
      <w:b/>
      <w:bCs/>
      <w:sz w:val="20"/>
      <w:szCs w:val="20"/>
      <w:lang w:val="uk-UA" w:eastAsia="ru-RU"/>
    </w:rPr>
  </w:style>
  <w:style w:type="paragraph" w:styleId="7">
    <w:name w:val="heading 7"/>
    <w:basedOn w:val="a"/>
    <w:next w:val="a"/>
    <w:link w:val="70"/>
    <w:uiPriority w:val="99"/>
    <w:qFormat/>
    <w:rsid w:val="006E2AA0"/>
    <w:pPr>
      <w:keepNext/>
      <w:spacing w:after="0" w:line="360" w:lineRule="auto"/>
      <w:jc w:val="center"/>
      <w:outlineLvl w:val="6"/>
    </w:pPr>
    <w:rPr>
      <w:rFonts w:ascii="Times New Roman" w:hAnsi="Times New Roman"/>
      <w:sz w:val="20"/>
      <w:szCs w:val="20"/>
      <w:lang w:eastAsia="ru-RU"/>
    </w:rPr>
  </w:style>
  <w:style w:type="paragraph" w:styleId="8">
    <w:name w:val="heading 8"/>
    <w:basedOn w:val="a"/>
    <w:next w:val="a"/>
    <w:link w:val="80"/>
    <w:uiPriority w:val="99"/>
    <w:qFormat/>
    <w:rsid w:val="006E2AA0"/>
    <w:pPr>
      <w:spacing w:before="240" w:after="60" w:line="240" w:lineRule="auto"/>
      <w:textAlignment w:val="baseline"/>
      <w:outlineLvl w:val="7"/>
    </w:pPr>
    <w:rPr>
      <w:rFonts w:ascii="Times New Roman" w:hAnsi="Times New Roman"/>
      <w:i/>
      <w:iCs/>
      <w:sz w:val="24"/>
      <w:szCs w:val="24"/>
      <w:lang w:val="uk-UA" w:eastAsia="ru-RU"/>
    </w:rPr>
  </w:style>
  <w:style w:type="paragraph" w:styleId="9">
    <w:name w:val="heading 9"/>
    <w:basedOn w:val="a"/>
    <w:next w:val="a"/>
    <w:link w:val="90"/>
    <w:uiPriority w:val="99"/>
    <w:qFormat/>
    <w:rsid w:val="006E2AA0"/>
    <w:pPr>
      <w:keepNext/>
      <w:spacing w:after="0" w:line="360" w:lineRule="auto"/>
      <w:jc w:val="center"/>
      <w:outlineLvl w:val="8"/>
    </w:pPr>
    <w:rPr>
      <w:rFonts w:ascii="Times New Roman" w:hAnsi="Times New Roman"/>
      <w:b/>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6E2AA0"/>
    <w:rPr>
      <w:rFonts w:ascii="Arial" w:eastAsia="Calibri" w:hAnsi="Arial" w:cs="Times New Roman"/>
      <w:b/>
      <w:bCs/>
      <w:kern w:val="2"/>
      <w:sz w:val="32"/>
      <w:szCs w:val="32"/>
      <w:lang w:eastAsia="ru-RU"/>
    </w:rPr>
  </w:style>
  <w:style w:type="character" w:customStyle="1" w:styleId="20">
    <w:name w:val="Заголовок 2 Знак"/>
    <w:basedOn w:val="a0"/>
    <w:link w:val="2"/>
    <w:uiPriority w:val="99"/>
    <w:qFormat/>
    <w:rsid w:val="006E2AA0"/>
    <w:rPr>
      <w:rFonts w:ascii="Times New Roman" w:eastAsia="Calibri" w:hAnsi="Times New Roman" w:cs="Times New Roman"/>
      <w:spacing w:val="-8"/>
      <w:sz w:val="24"/>
      <w:szCs w:val="24"/>
      <w:lang w:val="uk-UA" w:eastAsia="ru-RU"/>
    </w:rPr>
  </w:style>
  <w:style w:type="character" w:customStyle="1" w:styleId="30">
    <w:name w:val="Заголовок 3 Знак"/>
    <w:basedOn w:val="a0"/>
    <w:link w:val="3"/>
    <w:uiPriority w:val="99"/>
    <w:qFormat/>
    <w:rsid w:val="006E2AA0"/>
    <w:rPr>
      <w:rFonts w:ascii="Arial" w:eastAsia="Calibri" w:hAnsi="Arial" w:cs="Times New Roman"/>
      <w:b/>
      <w:bCs/>
      <w:sz w:val="26"/>
      <w:szCs w:val="26"/>
      <w:lang w:eastAsia="ru-RU"/>
    </w:rPr>
  </w:style>
  <w:style w:type="character" w:customStyle="1" w:styleId="40">
    <w:name w:val="Заголовок 4 Знак"/>
    <w:basedOn w:val="a0"/>
    <w:link w:val="4"/>
    <w:uiPriority w:val="99"/>
    <w:qFormat/>
    <w:rsid w:val="006E2AA0"/>
    <w:rPr>
      <w:rFonts w:ascii="Times New Roman" w:eastAsia="Calibri" w:hAnsi="Times New Roman" w:cs="Times New Roman"/>
      <w:b/>
      <w:bCs/>
      <w:sz w:val="24"/>
      <w:szCs w:val="24"/>
      <w:lang w:val="uk-UA" w:eastAsia="ru-RU"/>
    </w:rPr>
  </w:style>
  <w:style w:type="character" w:customStyle="1" w:styleId="50">
    <w:name w:val="Заголовок 5 Знак"/>
    <w:basedOn w:val="a0"/>
    <w:link w:val="5"/>
    <w:uiPriority w:val="99"/>
    <w:qFormat/>
    <w:rsid w:val="006E2AA0"/>
    <w:rPr>
      <w:rFonts w:ascii="Times New Roman" w:eastAsia="Calibri" w:hAnsi="Times New Roman" w:cs="Times New Roman"/>
      <w:b/>
      <w:sz w:val="24"/>
      <w:szCs w:val="24"/>
      <w:lang w:val="uk-UA" w:eastAsia="ru-RU"/>
    </w:rPr>
  </w:style>
  <w:style w:type="character" w:customStyle="1" w:styleId="60">
    <w:name w:val="Заголовок 6 Знак"/>
    <w:basedOn w:val="a0"/>
    <w:link w:val="6"/>
    <w:uiPriority w:val="99"/>
    <w:qFormat/>
    <w:rsid w:val="006E2AA0"/>
    <w:rPr>
      <w:rFonts w:ascii="Times New Roman" w:eastAsia="Calibri" w:hAnsi="Times New Roman" w:cs="Times New Roman"/>
      <w:b/>
      <w:bCs/>
      <w:sz w:val="20"/>
      <w:szCs w:val="20"/>
      <w:lang w:val="uk-UA" w:eastAsia="ru-RU"/>
    </w:rPr>
  </w:style>
  <w:style w:type="character" w:customStyle="1" w:styleId="70">
    <w:name w:val="Заголовок 7 Знак"/>
    <w:basedOn w:val="a0"/>
    <w:link w:val="7"/>
    <w:uiPriority w:val="99"/>
    <w:qFormat/>
    <w:rsid w:val="006E2AA0"/>
    <w:rPr>
      <w:rFonts w:ascii="Times New Roman" w:eastAsia="Calibri" w:hAnsi="Times New Roman" w:cs="Times New Roman"/>
      <w:sz w:val="20"/>
      <w:szCs w:val="20"/>
      <w:lang w:eastAsia="ru-RU"/>
    </w:rPr>
  </w:style>
  <w:style w:type="character" w:customStyle="1" w:styleId="80">
    <w:name w:val="Заголовок 8 Знак"/>
    <w:basedOn w:val="a0"/>
    <w:link w:val="8"/>
    <w:uiPriority w:val="99"/>
    <w:qFormat/>
    <w:rsid w:val="006E2AA0"/>
    <w:rPr>
      <w:rFonts w:ascii="Times New Roman" w:eastAsia="Calibri" w:hAnsi="Times New Roman" w:cs="Times New Roman"/>
      <w:i/>
      <w:iCs/>
      <w:sz w:val="24"/>
      <w:szCs w:val="24"/>
      <w:lang w:val="uk-UA" w:eastAsia="ru-RU"/>
    </w:rPr>
  </w:style>
  <w:style w:type="character" w:customStyle="1" w:styleId="90">
    <w:name w:val="Заголовок 9 Знак"/>
    <w:basedOn w:val="a0"/>
    <w:link w:val="9"/>
    <w:uiPriority w:val="99"/>
    <w:qFormat/>
    <w:rsid w:val="006E2AA0"/>
    <w:rPr>
      <w:rFonts w:ascii="Times New Roman" w:eastAsia="Calibri" w:hAnsi="Times New Roman" w:cs="Times New Roman"/>
      <w:b/>
      <w:sz w:val="20"/>
      <w:szCs w:val="20"/>
      <w:u w:val="single"/>
      <w:lang w:eastAsia="ru-RU"/>
    </w:rPr>
  </w:style>
  <w:style w:type="character" w:customStyle="1" w:styleId="a3">
    <w:name w:val="Основной текст Знак"/>
    <w:link w:val="a4"/>
    <w:uiPriority w:val="99"/>
    <w:qFormat/>
    <w:locked/>
    <w:rsid w:val="006E2AA0"/>
    <w:rPr>
      <w:rFonts w:ascii="Times New Roman" w:hAnsi="Times New Roman" w:cs="Times New Roman"/>
      <w:sz w:val="20"/>
      <w:szCs w:val="20"/>
      <w:lang w:val="uk-UA" w:eastAsia="ru-RU"/>
    </w:rPr>
  </w:style>
  <w:style w:type="character" w:customStyle="1" w:styleId="a5">
    <w:name w:val="Основной текст с отступом Знак"/>
    <w:link w:val="a6"/>
    <w:uiPriority w:val="99"/>
    <w:qFormat/>
    <w:locked/>
    <w:rsid w:val="006E2AA0"/>
    <w:rPr>
      <w:rFonts w:ascii="Times New Roman" w:hAnsi="Times New Roman" w:cs="Times New Roman"/>
      <w:sz w:val="24"/>
      <w:szCs w:val="24"/>
      <w:lang w:val="uk-UA" w:eastAsia="ru-RU"/>
    </w:rPr>
  </w:style>
  <w:style w:type="character" w:customStyle="1" w:styleId="21">
    <w:name w:val="Основной текст с отступом 2 Знак"/>
    <w:link w:val="22"/>
    <w:uiPriority w:val="99"/>
    <w:qFormat/>
    <w:locked/>
    <w:rsid w:val="006E2AA0"/>
    <w:rPr>
      <w:rFonts w:ascii="Times New Roman" w:hAnsi="Times New Roman" w:cs="Times New Roman"/>
      <w:sz w:val="24"/>
      <w:szCs w:val="24"/>
      <w:lang w:val="uk-UA" w:eastAsia="ru-RU"/>
    </w:rPr>
  </w:style>
  <w:style w:type="character" w:styleId="a7">
    <w:name w:val="page number"/>
    <w:uiPriority w:val="99"/>
    <w:qFormat/>
    <w:rsid w:val="006E2AA0"/>
    <w:rPr>
      <w:rFonts w:cs="Times New Roman"/>
    </w:rPr>
  </w:style>
  <w:style w:type="character" w:customStyle="1" w:styleId="a8">
    <w:name w:val="Верхний колонтитул Знак"/>
    <w:link w:val="a9"/>
    <w:uiPriority w:val="99"/>
    <w:qFormat/>
    <w:locked/>
    <w:rsid w:val="006E2AA0"/>
    <w:rPr>
      <w:rFonts w:ascii="Times New Roman" w:hAnsi="Times New Roman" w:cs="Times New Roman"/>
      <w:sz w:val="24"/>
      <w:szCs w:val="24"/>
      <w:lang w:val="uk-UA" w:eastAsia="ru-RU"/>
    </w:rPr>
  </w:style>
  <w:style w:type="character" w:customStyle="1" w:styleId="FontStyle19">
    <w:name w:val="Font Style19"/>
    <w:uiPriority w:val="99"/>
    <w:qFormat/>
    <w:rsid w:val="006E2AA0"/>
    <w:rPr>
      <w:rFonts w:ascii="Times New Roman" w:hAnsi="Times New Roman"/>
      <w:sz w:val="18"/>
    </w:rPr>
  </w:style>
  <w:style w:type="character" w:customStyle="1" w:styleId="FontStyle23">
    <w:name w:val="Font Style23"/>
    <w:uiPriority w:val="99"/>
    <w:qFormat/>
    <w:rsid w:val="006E2AA0"/>
    <w:rPr>
      <w:rFonts w:ascii="Times New Roman" w:hAnsi="Times New Roman"/>
      <w:b/>
      <w:sz w:val="18"/>
    </w:rPr>
  </w:style>
  <w:style w:type="character" w:customStyle="1" w:styleId="aa">
    <w:name w:val="Нижний колонтитул Знак"/>
    <w:link w:val="ab"/>
    <w:uiPriority w:val="99"/>
    <w:qFormat/>
    <w:locked/>
    <w:rsid w:val="006E2AA0"/>
    <w:rPr>
      <w:rFonts w:ascii="Times New Roman" w:hAnsi="Times New Roman" w:cs="Times New Roman"/>
      <w:sz w:val="24"/>
      <w:szCs w:val="24"/>
      <w:lang w:val="uk-UA" w:eastAsia="ru-RU"/>
    </w:rPr>
  </w:style>
  <w:style w:type="character" w:customStyle="1" w:styleId="longtext">
    <w:name w:val="long_text"/>
    <w:uiPriority w:val="99"/>
    <w:qFormat/>
    <w:rsid w:val="006E2AA0"/>
  </w:style>
  <w:style w:type="character" w:customStyle="1" w:styleId="31">
    <w:name w:val="Основной текст с отступом 3 Знак"/>
    <w:link w:val="32"/>
    <w:uiPriority w:val="99"/>
    <w:qFormat/>
    <w:locked/>
    <w:rsid w:val="006E2AA0"/>
    <w:rPr>
      <w:rFonts w:ascii="Times New Roman" w:hAnsi="Times New Roman" w:cs="Times New Roman"/>
      <w:sz w:val="16"/>
      <w:szCs w:val="16"/>
      <w:lang w:val="uk-UA" w:eastAsia="ru-RU"/>
    </w:rPr>
  </w:style>
  <w:style w:type="character" w:customStyle="1" w:styleId="23">
    <w:name w:val="Основной текст 2 Знак"/>
    <w:link w:val="24"/>
    <w:uiPriority w:val="99"/>
    <w:qFormat/>
    <w:locked/>
    <w:rsid w:val="006E2AA0"/>
    <w:rPr>
      <w:rFonts w:ascii="Times New Roman" w:hAnsi="Times New Roman" w:cs="Times New Roman"/>
      <w:sz w:val="24"/>
      <w:szCs w:val="24"/>
      <w:lang w:val="uk-UA" w:eastAsia="ru-RU"/>
    </w:rPr>
  </w:style>
  <w:style w:type="character" w:customStyle="1" w:styleId="ac">
    <w:name w:val="Текст Знак"/>
    <w:link w:val="ad"/>
    <w:uiPriority w:val="99"/>
    <w:qFormat/>
    <w:locked/>
    <w:rsid w:val="006E2AA0"/>
    <w:rPr>
      <w:rFonts w:ascii="Courier New" w:hAnsi="Courier New" w:cs="Times New Roman"/>
      <w:sz w:val="20"/>
      <w:szCs w:val="20"/>
      <w:lang w:eastAsia="ru-RU"/>
    </w:rPr>
  </w:style>
  <w:style w:type="character" w:customStyle="1" w:styleId="ae">
    <w:name w:val="Без интервала Знак"/>
    <w:link w:val="af"/>
    <w:uiPriority w:val="99"/>
    <w:qFormat/>
    <w:locked/>
    <w:rsid w:val="006E2AA0"/>
    <w:rPr>
      <w:rFonts w:eastAsia="Times New Roman"/>
    </w:rPr>
  </w:style>
  <w:style w:type="character" w:customStyle="1" w:styleId="33">
    <w:name w:val="Основной текст 3 Знак"/>
    <w:link w:val="34"/>
    <w:uiPriority w:val="99"/>
    <w:qFormat/>
    <w:locked/>
    <w:rsid w:val="006E2AA0"/>
    <w:rPr>
      <w:rFonts w:ascii="Times New Roman" w:hAnsi="Times New Roman" w:cs="Times New Roman"/>
      <w:b/>
      <w:sz w:val="20"/>
      <w:szCs w:val="20"/>
      <w:lang w:val="uk-UA" w:eastAsia="ru-RU"/>
    </w:rPr>
  </w:style>
  <w:style w:type="character" w:customStyle="1" w:styleId="af0">
    <w:name w:val="Заголовок Знак"/>
    <w:link w:val="af1"/>
    <w:uiPriority w:val="99"/>
    <w:qFormat/>
    <w:locked/>
    <w:rsid w:val="006E2AA0"/>
    <w:rPr>
      <w:rFonts w:ascii="Times New Roman" w:hAnsi="Times New Roman" w:cs="Times New Roman"/>
      <w:b/>
      <w:bCs/>
      <w:sz w:val="24"/>
      <w:szCs w:val="24"/>
      <w:lang w:val="uk-UA" w:eastAsia="ru-RU"/>
    </w:rPr>
  </w:style>
  <w:style w:type="character" w:customStyle="1" w:styleId="af2">
    <w:name w:val="Текст выноски Знак"/>
    <w:link w:val="af3"/>
    <w:uiPriority w:val="99"/>
    <w:qFormat/>
    <w:locked/>
    <w:rsid w:val="006E2AA0"/>
    <w:rPr>
      <w:rFonts w:ascii="Tahoma" w:hAnsi="Tahoma" w:cs="Times New Roman"/>
      <w:sz w:val="16"/>
      <w:szCs w:val="16"/>
      <w:lang w:eastAsia="ru-RU"/>
    </w:rPr>
  </w:style>
  <w:style w:type="character" w:customStyle="1" w:styleId="apple-converted-space">
    <w:name w:val="apple-converted-space"/>
    <w:uiPriority w:val="99"/>
    <w:qFormat/>
    <w:rsid w:val="006E2AA0"/>
  </w:style>
  <w:style w:type="character" w:customStyle="1" w:styleId="hl">
    <w:name w:val="hl"/>
    <w:uiPriority w:val="99"/>
    <w:qFormat/>
    <w:rsid w:val="006E2AA0"/>
  </w:style>
  <w:style w:type="character" w:styleId="af4">
    <w:name w:val="Hyperlink"/>
    <w:uiPriority w:val="99"/>
    <w:rsid w:val="006E2AA0"/>
    <w:rPr>
      <w:rFonts w:cs="Times New Roman"/>
      <w:color w:val="0000FF"/>
      <w:u w:val="single"/>
    </w:rPr>
  </w:style>
  <w:style w:type="character" w:customStyle="1" w:styleId="FontStyle14">
    <w:name w:val="Font Style14"/>
    <w:uiPriority w:val="99"/>
    <w:qFormat/>
    <w:rsid w:val="006E2AA0"/>
    <w:rPr>
      <w:rFonts w:ascii="Times New Roman" w:hAnsi="Times New Roman"/>
      <w:sz w:val="28"/>
    </w:rPr>
  </w:style>
  <w:style w:type="character" w:customStyle="1" w:styleId="12pt1">
    <w:name w:val="Основной текст + 12 pt1"/>
    <w:uiPriority w:val="99"/>
    <w:qFormat/>
    <w:rsid w:val="006E2AA0"/>
    <w:rPr>
      <w:rFonts w:ascii="Times New Roman" w:hAnsi="Times New Roman"/>
      <w:b/>
      <w:spacing w:val="0"/>
      <w:sz w:val="24"/>
    </w:rPr>
  </w:style>
  <w:style w:type="character" w:customStyle="1" w:styleId="61">
    <w:name w:val="Основной текст (6)_"/>
    <w:link w:val="610"/>
    <w:uiPriority w:val="99"/>
    <w:qFormat/>
    <w:locked/>
    <w:rsid w:val="006E2AA0"/>
    <w:rPr>
      <w:shd w:val="clear" w:color="auto" w:fill="FFFFFF"/>
    </w:rPr>
  </w:style>
  <w:style w:type="character" w:customStyle="1" w:styleId="71">
    <w:name w:val="Основной текст (7)_"/>
    <w:link w:val="72"/>
    <w:uiPriority w:val="99"/>
    <w:qFormat/>
    <w:locked/>
    <w:rsid w:val="006E2AA0"/>
    <w:rPr>
      <w:sz w:val="8"/>
      <w:shd w:val="clear" w:color="auto" w:fill="FFFFFF"/>
    </w:rPr>
  </w:style>
  <w:style w:type="character" w:customStyle="1" w:styleId="13">
    <w:name w:val="Основной текст + 13"/>
    <w:uiPriority w:val="99"/>
    <w:qFormat/>
    <w:rsid w:val="006E2AA0"/>
    <w:rPr>
      <w:rFonts w:ascii="Times New Roman" w:hAnsi="Times New Roman"/>
      <w:spacing w:val="0"/>
      <w:sz w:val="27"/>
    </w:rPr>
  </w:style>
  <w:style w:type="character" w:customStyle="1" w:styleId="62">
    <w:name w:val="Основной текст (6)"/>
    <w:uiPriority w:val="99"/>
    <w:qFormat/>
    <w:rsid w:val="006E2AA0"/>
    <w:rPr>
      <w:rFonts w:ascii="Times New Roman" w:hAnsi="Times New Roman"/>
      <w:spacing w:val="0"/>
      <w:sz w:val="22"/>
    </w:rPr>
  </w:style>
  <w:style w:type="character" w:customStyle="1" w:styleId="25">
    <w:name w:val="Подпись к таблице2"/>
    <w:uiPriority w:val="99"/>
    <w:qFormat/>
    <w:rsid w:val="006E2AA0"/>
    <w:rPr>
      <w:rFonts w:ascii="Times New Roman" w:hAnsi="Times New Roman"/>
      <w:spacing w:val="0"/>
      <w:sz w:val="26"/>
      <w:u w:val="single"/>
    </w:rPr>
  </w:style>
  <w:style w:type="character" w:customStyle="1" w:styleId="26">
    <w:name w:val="Заголовок №2_"/>
    <w:link w:val="210"/>
    <w:uiPriority w:val="99"/>
    <w:qFormat/>
    <w:locked/>
    <w:rsid w:val="006E2AA0"/>
    <w:rPr>
      <w:b/>
      <w:sz w:val="26"/>
      <w:shd w:val="clear" w:color="auto" w:fill="FFFFFF"/>
    </w:rPr>
  </w:style>
  <w:style w:type="character" w:customStyle="1" w:styleId="73">
    <w:name w:val="Основной текст + Полужирный7"/>
    <w:uiPriority w:val="99"/>
    <w:qFormat/>
    <w:rsid w:val="006E2AA0"/>
    <w:rPr>
      <w:rFonts w:ascii="Times New Roman" w:hAnsi="Times New Roman"/>
      <w:b/>
      <w:spacing w:val="0"/>
      <w:sz w:val="26"/>
    </w:rPr>
  </w:style>
  <w:style w:type="character" w:customStyle="1" w:styleId="63">
    <w:name w:val="Основной текст + Полужирный6"/>
    <w:uiPriority w:val="99"/>
    <w:qFormat/>
    <w:rsid w:val="006E2AA0"/>
    <w:rPr>
      <w:rFonts w:ascii="Times New Roman" w:hAnsi="Times New Roman"/>
      <w:b/>
      <w:spacing w:val="0"/>
      <w:sz w:val="26"/>
    </w:rPr>
  </w:style>
  <w:style w:type="character" w:customStyle="1" w:styleId="27">
    <w:name w:val="Заголовок №2 + Не полужирный"/>
    <w:uiPriority w:val="99"/>
    <w:qFormat/>
    <w:rsid w:val="006E2AA0"/>
    <w:rPr>
      <w:b/>
      <w:sz w:val="26"/>
      <w:shd w:val="clear" w:color="auto" w:fill="FFFFFF"/>
    </w:rPr>
  </w:style>
  <w:style w:type="character" w:customStyle="1" w:styleId="51">
    <w:name w:val="Основной текст + Полужирный5"/>
    <w:uiPriority w:val="99"/>
    <w:qFormat/>
    <w:rsid w:val="006E2AA0"/>
    <w:rPr>
      <w:rFonts w:ascii="Times New Roman" w:hAnsi="Times New Roman"/>
      <w:b/>
      <w:spacing w:val="0"/>
      <w:sz w:val="26"/>
    </w:rPr>
  </w:style>
  <w:style w:type="character" w:customStyle="1" w:styleId="LucidaSansUnicode1">
    <w:name w:val="Основной текст + Lucida Sans Unicode1"/>
    <w:uiPriority w:val="99"/>
    <w:qFormat/>
    <w:rsid w:val="006E2AA0"/>
    <w:rPr>
      <w:rFonts w:ascii="Lucida Sans Unicode" w:hAnsi="Lucida Sans Unicode"/>
      <w:spacing w:val="-20"/>
      <w:sz w:val="26"/>
    </w:rPr>
  </w:style>
  <w:style w:type="character" w:customStyle="1" w:styleId="41">
    <w:name w:val="Основной текст + Полужирный4"/>
    <w:uiPriority w:val="99"/>
    <w:qFormat/>
    <w:rsid w:val="006E2AA0"/>
    <w:rPr>
      <w:rFonts w:ascii="Times New Roman" w:hAnsi="Times New Roman"/>
      <w:b/>
      <w:spacing w:val="0"/>
      <w:sz w:val="26"/>
    </w:rPr>
  </w:style>
  <w:style w:type="character" w:customStyle="1" w:styleId="35">
    <w:name w:val="Основной текст + Курсив3"/>
    <w:uiPriority w:val="99"/>
    <w:qFormat/>
    <w:rsid w:val="006E2AA0"/>
    <w:rPr>
      <w:rFonts w:ascii="Times New Roman" w:hAnsi="Times New Roman"/>
      <w:i/>
      <w:spacing w:val="0"/>
      <w:sz w:val="26"/>
    </w:rPr>
  </w:style>
  <w:style w:type="character" w:customStyle="1" w:styleId="28">
    <w:name w:val="Основной текст + Полужирный2"/>
    <w:uiPriority w:val="99"/>
    <w:qFormat/>
    <w:rsid w:val="006E2AA0"/>
    <w:rPr>
      <w:rFonts w:ascii="Times New Roman" w:hAnsi="Times New Roman"/>
      <w:b/>
      <w:spacing w:val="0"/>
      <w:sz w:val="26"/>
    </w:rPr>
  </w:style>
  <w:style w:type="character" w:customStyle="1" w:styleId="af5">
    <w:name w:val="Подпись к таблице_"/>
    <w:link w:val="11"/>
    <w:uiPriority w:val="99"/>
    <w:qFormat/>
    <w:locked/>
    <w:rsid w:val="006E2AA0"/>
    <w:rPr>
      <w:sz w:val="26"/>
      <w:shd w:val="clear" w:color="auto" w:fill="FFFFFF"/>
    </w:rPr>
  </w:style>
  <w:style w:type="character" w:customStyle="1" w:styleId="29">
    <w:name w:val="Подпись к таблице + Полужирный2"/>
    <w:uiPriority w:val="99"/>
    <w:qFormat/>
    <w:rsid w:val="006E2AA0"/>
    <w:rPr>
      <w:b/>
      <w:sz w:val="26"/>
    </w:rPr>
  </w:style>
  <w:style w:type="character" w:customStyle="1" w:styleId="81">
    <w:name w:val="Основной текст (8)_"/>
    <w:link w:val="810"/>
    <w:uiPriority w:val="99"/>
    <w:qFormat/>
    <w:locked/>
    <w:rsid w:val="006E2AA0"/>
    <w:rPr>
      <w:b/>
      <w:shd w:val="clear" w:color="auto" w:fill="FFFFFF"/>
    </w:rPr>
  </w:style>
  <w:style w:type="character" w:customStyle="1" w:styleId="64">
    <w:name w:val="Основной текст (6) + Полужирный"/>
    <w:uiPriority w:val="99"/>
    <w:qFormat/>
    <w:rsid w:val="006E2AA0"/>
    <w:rPr>
      <w:rFonts w:ascii="Times New Roman" w:hAnsi="Times New Roman"/>
      <w:b/>
      <w:spacing w:val="0"/>
      <w:sz w:val="22"/>
    </w:rPr>
  </w:style>
  <w:style w:type="character" w:customStyle="1" w:styleId="613">
    <w:name w:val="Основной текст (6)13"/>
    <w:uiPriority w:val="99"/>
    <w:qFormat/>
    <w:rsid w:val="006E2AA0"/>
    <w:rPr>
      <w:rFonts w:ascii="Times New Roman" w:hAnsi="Times New Roman"/>
      <w:spacing w:val="0"/>
      <w:sz w:val="22"/>
    </w:rPr>
  </w:style>
  <w:style w:type="character" w:customStyle="1" w:styleId="610pt">
    <w:name w:val="Основной текст (6) + 10 pt"/>
    <w:uiPriority w:val="99"/>
    <w:qFormat/>
    <w:rsid w:val="006E2AA0"/>
    <w:rPr>
      <w:rFonts w:ascii="Times New Roman" w:hAnsi="Times New Roman"/>
      <w:b/>
      <w:spacing w:val="10"/>
      <w:sz w:val="20"/>
      <w:lang w:val="es-ES_tradnl" w:eastAsia="es-ES_tradnl"/>
    </w:rPr>
  </w:style>
  <w:style w:type="character" w:customStyle="1" w:styleId="612">
    <w:name w:val="Основной текст (6)12"/>
    <w:uiPriority w:val="99"/>
    <w:qFormat/>
    <w:rsid w:val="006E2AA0"/>
    <w:rPr>
      <w:rFonts w:ascii="Times New Roman" w:hAnsi="Times New Roman"/>
      <w:spacing w:val="0"/>
      <w:sz w:val="22"/>
    </w:rPr>
  </w:style>
  <w:style w:type="character" w:customStyle="1" w:styleId="74">
    <w:name w:val="Заголовок №7_"/>
    <w:link w:val="710"/>
    <w:uiPriority w:val="99"/>
    <w:qFormat/>
    <w:locked/>
    <w:rsid w:val="006E2AA0"/>
    <w:rPr>
      <w:b/>
      <w:sz w:val="26"/>
      <w:shd w:val="clear" w:color="auto" w:fill="FFFFFF"/>
    </w:rPr>
  </w:style>
  <w:style w:type="character" w:customStyle="1" w:styleId="75">
    <w:name w:val="Заголовок №7"/>
    <w:uiPriority w:val="99"/>
    <w:qFormat/>
    <w:rsid w:val="006E2AA0"/>
    <w:rPr>
      <w:b/>
      <w:sz w:val="26"/>
      <w:shd w:val="clear" w:color="auto" w:fill="FFFFFF"/>
    </w:rPr>
  </w:style>
  <w:style w:type="character" w:customStyle="1" w:styleId="740">
    <w:name w:val="Заголовок №74"/>
    <w:uiPriority w:val="99"/>
    <w:qFormat/>
    <w:rsid w:val="006E2AA0"/>
    <w:rPr>
      <w:b/>
      <w:sz w:val="26"/>
      <w:shd w:val="clear" w:color="auto" w:fill="FFFFFF"/>
    </w:rPr>
  </w:style>
  <w:style w:type="character" w:customStyle="1" w:styleId="12">
    <w:name w:val="Основной текст + Полужирный1"/>
    <w:uiPriority w:val="99"/>
    <w:qFormat/>
    <w:rsid w:val="006E2AA0"/>
    <w:rPr>
      <w:rFonts w:ascii="Times New Roman" w:hAnsi="Times New Roman"/>
      <w:b/>
      <w:spacing w:val="0"/>
      <w:sz w:val="26"/>
    </w:rPr>
  </w:style>
  <w:style w:type="character" w:customStyle="1" w:styleId="131">
    <w:name w:val="Основной текст + 131"/>
    <w:uiPriority w:val="99"/>
    <w:qFormat/>
    <w:rsid w:val="006E2AA0"/>
    <w:rPr>
      <w:rFonts w:ascii="Times New Roman" w:hAnsi="Times New Roman"/>
      <w:spacing w:val="0"/>
      <w:sz w:val="27"/>
    </w:rPr>
  </w:style>
  <w:style w:type="character" w:customStyle="1" w:styleId="68">
    <w:name w:val="Основной текст (68)_"/>
    <w:link w:val="680"/>
    <w:uiPriority w:val="99"/>
    <w:qFormat/>
    <w:locked/>
    <w:rsid w:val="006E2AA0"/>
    <w:rPr>
      <w:sz w:val="8"/>
      <w:shd w:val="clear" w:color="auto" w:fill="FFFFFF"/>
    </w:rPr>
  </w:style>
  <w:style w:type="character" w:customStyle="1" w:styleId="700">
    <w:name w:val="Основной текст (70)_"/>
    <w:link w:val="701"/>
    <w:uiPriority w:val="99"/>
    <w:qFormat/>
    <w:locked/>
    <w:rsid w:val="006E2AA0"/>
    <w:rPr>
      <w:sz w:val="8"/>
      <w:shd w:val="clear" w:color="auto" w:fill="FFFFFF"/>
    </w:rPr>
  </w:style>
  <w:style w:type="character" w:customStyle="1" w:styleId="69">
    <w:name w:val="Основной текст (69)_"/>
    <w:link w:val="690"/>
    <w:uiPriority w:val="99"/>
    <w:qFormat/>
    <w:locked/>
    <w:rsid w:val="006E2AA0"/>
    <w:rPr>
      <w:sz w:val="8"/>
      <w:shd w:val="clear" w:color="auto" w:fill="FFFFFF"/>
    </w:rPr>
  </w:style>
  <w:style w:type="character" w:customStyle="1" w:styleId="800">
    <w:name w:val="Основной текст (80)_"/>
    <w:link w:val="801"/>
    <w:uiPriority w:val="99"/>
    <w:qFormat/>
    <w:locked/>
    <w:rsid w:val="006E2AA0"/>
    <w:rPr>
      <w:sz w:val="8"/>
      <w:shd w:val="clear" w:color="auto" w:fill="FFFFFF"/>
    </w:rPr>
  </w:style>
  <w:style w:type="character" w:customStyle="1" w:styleId="79">
    <w:name w:val="Основной текст (79)_"/>
    <w:link w:val="790"/>
    <w:uiPriority w:val="99"/>
    <w:qFormat/>
    <w:locked/>
    <w:rsid w:val="006E2AA0"/>
    <w:rPr>
      <w:sz w:val="8"/>
      <w:shd w:val="clear" w:color="auto" w:fill="FFFFFF"/>
    </w:rPr>
  </w:style>
  <w:style w:type="character" w:customStyle="1" w:styleId="36">
    <w:name w:val="Подпись к таблице3"/>
    <w:uiPriority w:val="99"/>
    <w:qFormat/>
    <w:rsid w:val="006E2AA0"/>
    <w:rPr>
      <w:rFonts w:ascii="Times New Roman" w:hAnsi="Times New Roman"/>
      <w:spacing w:val="0"/>
      <w:sz w:val="26"/>
    </w:rPr>
  </w:style>
  <w:style w:type="character" w:customStyle="1" w:styleId="113">
    <w:name w:val="Основной текст + 113"/>
    <w:uiPriority w:val="99"/>
    <w:qFormat/>
    <w:rsid w:val="006E2AA0"/>
    <w:rPr>
      <w:rFonts w:ascii="Times New Roman" w:hAnsi="Times New Roman"/>
      <w:b/>
      <w:i/>
      <w:spacing w:val="0"/>
      <w:sz w:val="23"/>
    </w:rPr>
  </w:style>
  <w:style w:type="character" w:customStyle="1" w:styleId="37">
    <w:name w:val="Основной текст (3)_"/>
    <w:link w:val="310"/>
    <w:uiPriority w:val="99"/>
    <w:qFormat/>
    <w:locked/>
    <w:rsid w:val="006E2AA0"/>
    <w:rPr>
      <w:b/>
      <w:sz w:val="26"/>
      <w:shd w:val="clear" w:color="auto" w:fill="FFFFFF"/>
    </w:rPr>
  </w:style>
  <w:style w:type="character" w:customStyle="1" w:styleId="39">
    <w:name w:val="Основной текст (3)9"/>
    <w:uiPriority w:val="99"/>
    <w:qFormat/>
    <w:rsid w:val="006E2AA0"/>
    <w:rPr>
      <w:b/>
      <w:sz w:val="26"/>
      <w:shd w:val="clear" w:color="auto" w:fill="FFFFFF"/>
    </w:rPr>
  </w:style>
  <w:style w:type="character" w:customStyle="1" w:styleId="38">
    <w:name w:val="Основной текст (3)8"/>
    <w:uiPriority w:val="99"/>
    <w:qFormat/>
    <w:rsid w:val="006E2AA0"/>
    <w:rPr>
      <w:b/>
      <w:sz w:val="26"/>
    </w:rPr>
  </w:style>
  <w:style w:type="character" w:customStyle="1" w:styleId="370">
    <w:name w:val="Основной текст (3)7"/>
    <w:uiPriority w:val="99"/>
    <w:qFormat/>
    <w:rsid w:val="006E2AA0"/>
    <w:rPr>
      <w:rFonts w:ascii="Times New Roman" w:hAnsi="Times New Roman"/>
      <w:spacing w:val="0"/>
      <w:sz w:val="26"/>
    </w:rPr>
  </w:style>
  <w:style w:type="character" w:customStyle="1" w:styleId="3100">
    <w:name w:val="Основной текст (3)10"/>
    <w:uiPriority w:val="99"/>
    <w:qFormat/>
    <w:rsid w:val="006E2AA0"/>
    <w:rPr>
      <w:rFonts w:ascii="Times New Roman" w:hAnsi="Times New Roman"/>
      <w:spacing w:val="0"/>
      <w:sz w:val="26"/>
    </w:rPr>
  </w:style>
  <w:style w:type="character" w:customStyle="1" w:styleId="312">
    <w:name w:val="Основной текст (3)12"/>
    <w:uiPriority w:val="99"/>
    <w:qFormat/>
    <w:rsid w:val="006E2AA0"/>
    <w:rPr>
      <w:rFonts w:ascii="Times New Roman" w:hAnsi="Times New Roman"/>
      <w:spacing w:val="0"/>
      <w:sz w:val="26"/>
    </w:rPr>
  </w:style>
  <w:style w:type="character" w:customStyle="1" w:styleId="311">
    <w:name w:val="Основной текст (3)11"/>
    <w:uiPriority w:val="99"/>
    <w:qFormat/>
    <w:rsid w:val="006E2AA0"/>
    <w:rPr>
      <w:rFonts w:ascii="Times New Roman" w:hAnsi="Times New Roman"/>
      <w:spacing w:val="0"/>
      <w:sz w:val="26"/>
    </w:rPr>
  </w:style>
  <w:style w:type="character" w:customStyle="1" w:styleId="100">
    <w:name w:val="Основной текст (10)_"/>
    <w:link w:val="101"/>
    <w:uiPriority w:val="99"/>
    <w:qFormat/>
    <w:locked/>
    <w:rsid w:val="006E2AA0"/>
    <w:rPr>
      <w:b/>
      <w:spacing w:val="-40"/>
      <w:sz w:val="95"/>
      <w:shd w:val="clear" w:color="auto" w:fill="FFFFFF"/>
    </w:rPr>
  </w:style>
  <w:style w:type="character" w:customStyle="1" w:styleId="10-1pt1">
    <w:name w:val="Основной текст (10) + Интервал -1 pt1"/>
    <w:uiPriority w:val="99"/>
    <w:qFormat/>
    <w:rsid w:val="006E2AA0"/>
    <w:rPr>
      <w:b/>
      <w:spacing w:val="-20"/>
      <w:sz w:val="95"/>
    </w:rPr>
  </w:style>
  <w:style w:type="character" w:customStyle="1" w:styleId="120">
    <w:name w:val="Основной текст (12)_"/>
    <w:link w:val="121"/>
    <w:uiPriority w:val="99"/>
    <w:qFormat/>
    <w:locked/>
    <w:rsid w:val="006E2AA0"/>
    <w:rPr>
      <w:rFonts w:ascii="Arial" w:hAnsi="Arial"/>
      <w:sz w:val="299"/>
      <w:shd w:val="clear" w:color="auto" w:fill="FFFFFF"/>
    </w:rPr>
  </w:style>
  <w:style w:type="character" w:customStyle="1" w:styleId="122">
    <w:name w:val="Основной текст (12)"/>
    <w:uiPriority w:val="99"/>
    <w:qFormat/>
    <w:rsid w:val="006E2AA0"/>
    <w:rPr>
      <w:rFonts w:ascii="Arial" w:hAnsi="Arial"/>
      <w:sz w:val="299"/>
      <w:shd w:val="clear" w:color="auto" w:fill="FFFFFF"/>
    </w:rPr>
  </w:style>
  <w:style w:type="character" w:customStyle="1" w:styleId="10-1pt">
    <w:name w:val="Основной текст (10) + Интервал -1 pt"/>
    <w:uiPriority w:val="99"/>
    <w:qFormat/>
    <w:rsid w:val="006E2AA0"/>
    <w:rPr>
      <w:rFonts w:ascii="Times New Roman" w:hAnsi="Times New Roman"/>
      <w:spacing w:val="-20"/>
      <w:sz w:val="95"/>
    </w:rPr>
  </w:style>
  <w:style w:type="character" w:customStyle="1" w:styleId="102">
    <w:name w:val="Основной текст (10)"/>
    <w:uiPriority w:val="99"/>
    <w:qFormat/>
    <w:rsid w:val="006E2AA0"/>
    <w:rPr>
      <w:rFonts w:ascii="Times New Roman" w:hAnsi="Times New Roman"/>
      <w:spacing w:val="-40"/>
      <w:sz w:val="95"/>
    </w:rPr>
  </w:style>
  <w:style w:type="character" w:customStyle="1" w:styleId="110">
    <w:name w:val="Основной текст (11)_"/>
    <w:link w:val="111"/>
    <w:uiPriority w:val="99"/>
    <w:qFormat/>
    <w:locked/>
    <w:rsid w:val="006E2AA0"/>
    <w:rPr>
      <w:rFonts w:ascii="Arial" w:hAnsi="Arial"/>
      <w:sz w:val="168"/>
      <w:shd w:val="clear" w:color="auto" w:fill="FFFFFF"/>
    </w:rPr>
  </w:style>
  <w:style w:type="character" w:customStyle="1" w:styleId="112">
    <w:name w:val="Основной текст (11)"/>
    <w:uiPriority w:val="99"/>
    <w:qFormat/>
    <w:rsid w:val="006E2AA0"/>
    <w:rPr>
      <w:rFonts w:ascii="Arial" w:hAnsi="Arial"/>
      <w:sz w:val="168"/>
      <w:shd w:val="clear" w:color="auto" w:fill="FFFFFF"/>
    </w:rPr>
  </w:style>
  <w:style w:type="character" w:customStyle="1" w:styleId="hps">
    <w:name w:val="hps"/>
    <w:uiPriority w:val="99"/>
    <w:qFormat/>
    <w:rsid w:val="006E2AA0"/>
  </w:style>
  <w:style w:type="character" w:customStyle="1" w:styleId="2a">
    <w:name w:val="Заголовок №2"/>
    <w:uiPriority w:val="99"/>
    <w:qFormat/>
    <w:rsid w:val="006E2AA0"/>
    <w:rPr>
      <w:rFonts w:ascii="Times New Roman" w:hAnsi="Times New Roman"/>
      <w:spacing w:val="0"/>
      <w:sz w:val="26"/>
    </w:rPr>
  </w:style>
  <w:style w:type="character" w:customStyle="1" w:styleId="2b">
    <w:name w:val="Подпись к картинке (2)_"/>
    <w:link w:val="2c"/>
    <w:uiPriority w:val="99"/>
    <w:qFormat/>
    <w:locked/>
    <w:rsid w:val="006E2AA0"/>
    <w:rPr>
      <w:rFonts w:ascii="CordiaUPC" w:hAnsi="CordiaUPC"/>
      <w:b/>
      <w:spacing w:val="-10"/>
      <w:sz w:val="34"/>
      <w:shd w:val="clear" w:color="auto" w:fill="FFFFFF"/>
    </w:rPr>
  </w:style>
  <w:style w:type="character" w:customStyle="1" w:styleId="230">
    <w:name w:val="Заголовок №23"/>
    <w:uiPriority w:val="99"/>
    <w:qFormat/>
    <w:rsid w:val="006E2AA0"/>
    <w:rPr>
      <w:rFonts w:ascii="Times New Roman" w:hAnsi="Times New Roman"/>
      <w:spacing w:val="0"/>
      <w:sz w:val="26"/>
    </w:rPr>
  </w:style>
  <w:style w:type="character" w:customStyle="1" w:styleId="211">
    <w:name w:val="Заголовок №2 + Не полужирный1"/>
    <w:uiPriority w:val="99"/>
    <w:qFormat/>
    <w:rsid w:val="006E2AA0"/>
    <w:rPr>
      <w:rFonts w:ascii="Times New Roman" w:hAnsi="Times New Roman"/>
      <w:b/>
      <w:spacing w:val="0"/>
      <w:sz w:val="26"/>
    </w:rPr>
  </w:style>
  <w:style w:type="character" w:customStyle="1" w:styleId="hpsatn">
    <w:name w:val="hps atn"/>
    <w:uiPriority w:val="99"/>
    <w:qFormat/>
    <w:rsid w:val="006E2AA0"/>
  </w:style>
  <w:style w:type="character" w:customStyle="1" w:styleId="shorttext">
    <w:name w:val="short_text"/>
    <w:uiPriority w:val="99"/>
    <w:qFormat/>
    <w:rsid w:val="006E2AA0"/>
  </w:style>
  <w:style w:type="character" w:styleId="af6">
    <w:name w:val="Emphasis"/>
    <w:uiPriority w:val="99"/>
    <w:qFormat/>
    <w:rsid w:val="006E2AA0"/>
    <w:rPr>
      <w:rFonts w:cs="Times New Roman"/>
      <w:i/>
    </w:rPr>
  </w:style>
  <w:style w:type="character" w:styleId="af7">
    <w:name w:val="Strong"/>
    <w:uiPriority w:val="99"/>
    <w:qFormat/>
    <w:rsid w:val="006E2AA0"/>
    <w:rPr>
      <w:rFonts w:cs="Times New Roman"/>
      <w:b/>
    </w:rPr>
  </w:style>
  <w:style w:type="character" w:customStyle="1" w:styleId="14">
    <w:name w:val="Заголовок 1 Знак Знак Знак Знак Знак Знак Знак Знак"/>
    <w:uiPriority w:val="99"/>
    <w:qFormat/>
    <w:rsid w:val="006E2AA0"/>
    <w:rPr>
      <w:sz w:val="24"/>
      <w:lang w:val="uk-UA" w:eastAsia="ru-RU"/>
    </w:rPr>
  </w:style>
  <w:style w:type="paragraph" w:styleId="af1">
    <w:name w:val="Title"/>
    <w:basedOn w:val="a"/>
    <w:next w:val="a4"/>
    <w:link w:val="af0"/>
    <w:uiPriority w:val="99"/>
    <w:qFormat/>
    <w:rsid w:val="006E2AA0"/>
    <w:pPr>
      <w:spacing w:after="0" w:line="240" w:lineRule="auto"/>
      <w:jc w:val="center"/>
    </w:pPr>
    <w:rPr>
      <w:rFonts w:ascii="Times New Roman" w:eastAsiaTheme="minorHAnsi" w:hAnsi="Times New Roman"/>
      <w:b/>
      <w:bCs/>
      <w:sz w:val="24"/>
      <w:szCs w:val="24"/>
      <w:lang w:val="uk-UA" w:eastAsia="ru-RU"/>
    </w:rPr>
  </w:style>
  <w:style w:type="character" w:customStyle="1" w:styleId="15">
    <w:name w:val="Заголовок Знак1"/>
    <w:basedOn w:val="a0"/>
    <w:uiPriority w:val="10"/>
    <w:rsid w:val="006E2AA0"/>
    <w:rPr>
      <w:rFonts w:asciiTheme="majorHAnsi" w:eastAsiaTheme="majorEastAsia" w:hAnsiTheme="majorHAnsi" w:cstheme="majorBidi"/>
      <w:spacing w:val="-10"/>
      <w:kern w:val="28"/>
      <w:sz w:val="56"/>
      <w:szCs w:val="56"/>
    </w:rPr>
  </w:style>
  <w:style w:type="paragraph" w:styleId="a4">
    <w:name w:val="Body Text"/>
    <w:basedOn w:val="a"/>
    <w:link w:val="a3"/>
    <w:uiPriority w:val="99"/>
    <w:rsid w:val="006E2AA0"/>
    <w:pPr>
      <w:tabs>
        <w:tab w:val="left" w:pos="3828"/>
        <w:tab w:val="left" w:pos="4111"/>
      </w:tabs>
      <w:spacing w:after="0" w:line="360" w:lineRule="exact"/>
      <w:jc w:val="both"/>
    </w:pPr>
    <w:rPr>
      <w:rFonts w:ascii="Times New Roman" w:eastAsiaTheme="minorHAnsi" w:hAnsi="Times New Roman"/>
      <w:sz w:val="20"/>
      <w:szCs w:val="20"/>
      <w:lang w:val="uk-UA" w:eastAsia="ru-RU"/>
    </w:rPr>
  </w:style>
  <w:style w:type="character" w:customStyle="1" w:styleId="16">
    <w:name w:val="Основной текст Знак1"/>
    <w:basedOn w:val="a0"/>
    <w:uiPriority w:val="99"/>
    <w:semiHidden/>
    <w:rsid w:val="006E2AA0"/>
    <w:rPr>
      <w:rFonts w:ascii="Calibri" w:eastAsia="Calibri" w:hAnsi="Calibri" w:cs="Times New Roman"/>
    </w:rPr>
  </w:style>
  <w:style w:type="paragraph" w:styleId="af8">
    <w:name w:val="List"/>
    <w:basedOn w:val="a4"/>
    <w:rsid w:val="006E2AA0"/>
    <w:rPr>
      <w:rFonts w:cs="Arial"/>
    </w:rPr>
  </w:style>
  <w:style w:type="paragraph" w:styleId="af9">
    <w:name w:val="caption"/>
    <w:basedOn w:val="a"/>
    <w:qFormat/>
    <w:rsid w:val="006E2AA0"/>
    <w:pPr>
      <w:suppressLineNumbers/>
      <w:spacing w:before="120" w:after="120"/>
    </w:pPr>
    <w:rPr>
      <w:rFonts w:cs="Arial"/>
      <w:i/>
      <w:iCs/>
      <w:sz w:val="24"/>
      <w:szCs w:val="24"/>
    </w:rPr>
  </w:style>
  <w:style w:type="paragraph" w:customStyle="1" w:styleId="afa">
    <w:name w:val="Покажчик"/>
    <w:basedOn w:val="a"/>
    <w:qFormat/>
    <w:rsid w:val="006E2AA0"/>
    <w:pPr>
      <w:suppressLineNumbers/>
    </w:pPr>
    <w:rPr>
      <w:rFonts w:cs="Arial"/>
    </w:rPr>
  </w:style>
  <w:style w:type="paragraph" w:styleId="a6">
    <w:name w:val="Body Text Indent"/>
    <w:basedOn w:val="a"/>
    <w:link w:val="a5"/>
    <w:uiPriority w:val="99"/>
    <w:rsid w:val="006E2AA0"/>
    <w:pPr>
      <w:spacing w:after="120" w:line="240" w:lineRule="auto"/>
      <w:ind w:left="283"/>
    </w:pPr>
    <w:rPr>
      <w:rFonts w:ascii="Times New Roman" w:eastAsiaTheme="minorHAnsi" w:hAnsi="Times New Roman"/>
      <w:sz w:val="24"/>
      <w:szCs w:val="24"/>
      <w:lang w:val="uk-UA" w:eastAsia="ru-RU"/>
    </w:rPr>
  </w:style>
  <w:style w:type="character" w:customStyle="1" w:styleId="17">
    <w:name w:val="Основной текст с отступом Знак1"/>
    <w:basedOn w:val="a0"/>
    <w:uiPriority w:val="99"/>
    <w:semiHidden/>
    <w:rsid w:val="006E2AA0"/>
    <w:rPr>
      <w:rFonts w:ascii="Calibri" w:eastAsia="Calibri" w:hAnsi="Calibri" w:cs="Times New Roman"/>
    </w:rPr>
  </w:style>
  <w:style w:type="paragraph" w:styleId="22">
    <w:name w:val="Body Text Indent 2"/>
    <w:basedOn w:val="a"/>
    <w:link w:val="21"/>
    <w:uiPriority w:val="99"/>
    <w:qFormat/>
    <w:rsid w:val="006E2AA0"/>
    <w:pPr>
      <w:spacing w:after="120" w:line="480" w:lineRule="auto"/>
      <w:ind w:left="283"/>
    </w:pPr>
    <w:rPr>
      <w:rFonts w:ascii="Times New Roman" w:eastAsiaTheme="minorHAnsi" w:hAnsi="Times New Roman"/>
      <w:sz w:val="24"/>
      <w:szCs w:val="24"/>
      <w:lang w:val="uk-UA" w:eastAsia="ru-RU"/>
    </w:rPr>
  </w:style>
  <w:style w:type="character" w:customStyle="1" w:styleId="212">
    <w:name w:val="Основной текст с отступом 2 Знак1"/>
    <w:basedOn w:val="a0"/>
    <w:uiPriority w:val="99"/>
    <w:semiHidden/>
    <w:rsid w:val="006E2AA0"/>
    <w:rPr>
      <w:rFonts w:ascii="Calibri" w:eastAsia="Calibri" w:hAnsi="Calibri" w:cs="Times New Roman"/>
    </w:rPr>
  </w:style>
  <w:style w:type="paragraph" w:customStyle="1" w:styleId="afb">
    <w:name w:val="Верхній і нижній колонтитули"/>
    <w:basedOn w:val="a"/>
    <w:qFormat/>
    <w:rsid w:val="006E2AA0"/>
  </w:style>
  <w:style w:type="paragraph" w:styleId="a9">
    <w:name w:val="header"/>
    <w:basedOn w:val="a"/>
    <w:link w:val="a8"/>
    <w:uiPriority w:val="99"/>
    <w:rsid w:val="006E2AA0"/>
    <w:pPr>
      <w:tabs>
        <w:tab w:val="center" w:pos="4677"/>
        <w:tab w:val="right" w:pos="9355"/>
      </w:tabs>
      <w:spacing w:after="0" w:line="240" w:lineRule="auto"/>
    </w:pPr>
    <w:rPr>
      <w:rFonts w:ascii="Times New Roman" w:eastAsiaTheme="minorHAnsi" w:hAnsi="Times New Roman"/>
      <w:sz w:val="24"/>
      <w:szCs w:val="24"/>
      <w:lang w:val="uk-UA" w:eastAsia="ru-RU"/>
    </w:rPr>
  </w:style>
  <w:style w:type="character" w:customStyle="1" w:styleId="18">
    <w:name w:val="Верхний колонтитул Знак1"/>
    <w:basedOn w:val="a0"/>
    <w:uiPriority w:val="99"/>
    <w:semiHidden/>
    <w:rsid w:val="006E2AA0"/>
    <w:rPr>
      <w:rFonts w:ascii="Calibri" w:eastAsia="Calibri" w:hAnsi="Calibri" w:cs="Times New Roman"/>
    </w:rPr>
  </w:style>
  <w:style w:type="paragraph" w:customStyle="1" w:styleId="Style2">
    <w:name w:val="Style2"/>
    <w:basedOn w:val="a"/>
    <w:uiPriority w:val="99"/>
    <w:qFormat/>
    <w:rsid w:val="006E2AA0"/>
    <w:pPr>
      <w:widowControl w:val="0"/>
      <w:spacing w:after="0" w:line="243" w:lineRule="exact"/>
      <w:ind w:firstLine="278"/>
      <w:jc w:val="both"/>
    </w:pPr>
    <w:rPr>
      <w:rFonts w:ascii="Times New Roman" w:eastAsia="Times New Roman" w:hAnsi="Times New Roman"/>
      <w:sz w:val="24"/>
      <w:szCs w:val="24"/>
      <w:lang w:val="uk-UA" w:eastAsia="ru-RU"/>
    </w:rPr>
  </w:style>
  <w:style w:type="paragraph" w:customStyle="1" w:styleId="Style5">
    <w:name w:val="Style5"/>
    <w:basedOn w:val="a"/>
    <w:uiPriority w:val="99"/>
    <w:qFormat/>
    <w:rsid w:val="006E2AA0"/>
    <w:pPr>
      <w:widowControl w:val="0"/>
      <w:spacing w:after="0" w:line="250" w:lineRule="exact"/>
    </w:pPr>
    <w:rPr>
      <w:rFonts w:ascii="Times New Roman" w:eastAsia="Times New Roman" w:hAnsi="Times New Roman"/>
      <w:sz w:val="24"/>
      <w:szCs w:val="24"/>
      <w:lang w:val="uk-UA" w:eastAsia="ru-RU"/>
    </w:rPr>
  </w:style>
  <w:style w:type="paragraph" w:customStyle="1" w:styleId="Style8">
    <w:name w:val="Style8"/>
    <w:basedOn w:val="a"/>
    <w:uiPriority w:val="99"/>
    <w:qFormat/>
    <w:rsid w:val="006E2AA0"/>
    <w:pPr>
      <w:widowControl w:val="0"/>
      <w:spacing w:after="0" w:line="230" w:lineRule="exact"/>
      <w:ind w:firstLine="278"/>
      <w:jc w:val="both"/>
    </w:pPr>
    <w:rPr>
      <w:rFonts w:ascii="Times New Roman" w:eastAsia="Times New Roman" w:hAnsi="Times New Roman"/>
      <w:sz w:val="24"/>
      <w:szCs w:val="24"/>
      <w:lang w:val="uk-UA" w:eastAsia="ru-RU"/>
    </w:rPr>
  </w:style>
  <w:style w:type="paragraph" w:customStyle="1" w:styleId="Style10">
    <w:name w:val="Style10"/>
    <w:basedOn w:val="a"/>
    <w:uiPriority w:val="99"/>
    <w:qFormat/>
    <w:rsid w:val="006E2AA0"/>
    <w:pPr>
      <w:widowControl w:val="0"/>
      <w:spacing w:after="0" w:line="254" w:lineRule="exact"/>
    </w:pPr>
    <w:rPr>
      <w:rFonts w:ascii="Times New Roman" w:eastAsia="Times New Roman" w:hAnsi="Times New Roman"/>
      <w:sz w:val="24"/>
      <w:szCs w:val="24"/>
      <w:lang w:val="uk-UA" w:eastAsia="ru-RU"/>
    </w:rPr>
  </w:style>
  <w:style w:type="paragraph" w:customStyle="1" w:styleId="Style13">
    <w:name w:val="Style13"/>
    <w:basedOn w:val="a"/>
    <w:uiPriority w:val="99"/>
    <w:qFormat/>
    <w:rsid w:val="006E2AA0"/>
    <w:pPr>
      <w:widowControl w:val="0"/>
      <w:spacing w:after="0" w:line="240" w:lineRule="auto"/>
    </w:pPr>
    <w:rPr>
      <w:rFonts w:ascii="Times New Roman" w:eastAsia="Times New Roman" w:hAnsi="Times New Roman"/>
      <w:sz w:val="24"/>
      <w:szCs w:val="24"/>
      <w:lang w:val="uk-UA" w:eastAsia="ru-RU"/>
    </w:rPr>
  </w:style>
  <w:style w:type="paragraph" w:customStyle="1" w:styleId="TableTexttema">
    <w:name w:val="Table Text_tema"/>
    <w:uiPriority w:val="99"/>
    <w:qFormat/>
    <w:rsid w:val="006E2AA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uppressAutoHyphens/>
      <w:spacing w:after="0" w:line="220" w:lineRule="atLeast"/>
      <w:ind w:left="60" w:right="60"/>
      <w:jc w:val="both"/>
    </w:pPr>
    <w:rPr>
      <w:rFonts w:ascii="Times New Roman" w:eastAsia="Times New Roman" w:hAnsi="Times New Roman" w:cs="Times New Roman"/>
      <w:b/>
      <w:bCs/>
      <w:sz w:val="20"/>
      <w:szCs w:val="20"/>
      <w:lang w:val="en-US" w:eastAsia="uk-UA"/>
    </w:rPr>
  </w:style>
  <w:style w:type="paragraph" w:customStyle="1" w:styleId="bez">
    <w:name w:val="bez"/>
    <w:uiPriority w:val="99"/>
    <w:qFormat/>
    <w:rsid w:val="006E2A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1" w:lineRule="atLeast"/>
      <w:jc w:val="both"/>
    </w:pPr>
    <w:rPr>
      <w:rFonts w:ascii="Times New Roman" w:eastAsia="Times New Roman" w:hAnsi="Times New Roman" w:cs="Times New Roman"/>
      <w:sz w:val="20"/>
      <w:szCs w:val="20"/>
      <w:lang w:eastAsia="uk-UA"/>
    </w:rPr>
  </w:style>
  <w:style w:type="paragraph" w:customStyle="1" w:styleId="TableText">
    <w:name w:val="Table Text"/>
    <w:uiPriority w:val="99"/>
    <w:qFormat/>
    <w:rsid w:val="006E2A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50" w:after="0" w:line="220" w:lineRule="atLeast"/>
      <w:ind w:left="57" w:right="57" w:firstLine="283"/>
      <w:jc w:val="both"/>
    </w:pPr>
    <w:rPr>
      <w:rFonts w:ascii="Times New Roman" w:eastAsia="Times New Roman" w:hAnsi="Times New Roman" w:cs="Times New Roman"/>
      <w:sz w:val="20"/>
      <w:szCs w:val="20"/>
      <w:lang w:eastAsia="uk-UA"/>
    </w:rPr>
  </w:style>
  <w:style w:type="paragraph" w:customStyle="1" w:styleId="TableTextshapka">
    <w:name w:val="Table Text_shapka"/>
    <w:uiPriority w:val="99"/>
    <w:qFormat/>
    <w:rsid w:val="006E2A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0" w:line="190" w:lineRule="atLeast"/>
      <w:jc w:val="center"/>
    </w:pPr>
    <w:rPr>
      <w:rFonts w:ascii="Times New Roman" w:eastAsia="Times New Roman" w:hAnsi="Times New Roman" w:cs="Times New Roman"/>
      <w:sz w:val="18"/>
      <w:szCs w:val="18"/>
      <w:lang w:val="en-US" w:eastAsia="uk-UA"/>
    </w:rPr>
  </w:style>
  <w:style w:type="paragraph" w:customStyle="1" w:styleId="BodyText00">
    <w:name w:val="Body Text00"/>
    <w:uiPriority w:val="99"/>
    <w:qFormat/>
    <w:rsid w:val="006E2AA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uppressAutoHyphens/>
      <w:spacing w:after="0" w:line="220" w:lineRule="atLeast"/>
      <w:jc w:val="center"/>
    </w:pPr>
    <w:rPr>
      <w:rFonts w:ascii="Times New Roman" w:eastAsia="Times New Roman" w:hAnsi="Times New Roman" w:cs="Times New Roman"/>
      <w:sz w:val="20"/>
      <w:szCs w:val="20"/>
      <w:lang w:eastAsia="uk-UA"/>
    </w:rPr>
  </w:style>
  <w:style w:type="paragraph" w:customStyle="1" w:styleId="-">
    <w:name w:val="Табл-центр"/>
    <w:basedOn w:val="a"/>
    <w:uiPriority w:val="99"/>
    <w:qFormat/>
    <w:rsid w:val="006E2AA0"/>
    <w:pPr>
      <w:widowControl w:val="0"/>
      <w:spacing w:before="40" w:after="40" w:line="240" w:lineRule="auto"/>
      <w:jc w:val="center"/>
    </w:pPr>
    <w:rPr>
      <w:rFonts w:ascii="Times New Roman" w:eastAsia="Times New Roman" w:hAnsi="Times New Roman"/>
      <w:b/>
      <w:i/>
      <w:sz w:val="20"/>
      <w:szCs w:val="20"/>
      <w:lang w:val="uk-UA" w:eastAsia="ru-RU"/>
    </w:rPr>
  </w:style>
  <w:style w:type="paragraph" w:customStyle="1" w:styleId="bez1">
    <w:name w:val="bez1"/>
    <w:uiPriority w:val="99"/>
    <w:qFormat/>
    <w:rsid w:val="006E2A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atLeast"/>
      <w:jc w:val="center"/>
    </w:pPr>
    <w:rPr>
      <w:rFonts w:ascii="Times New Roman" w:eastAsia="Times New Roman" w:hAnsi="Times New Roman" w:cs="Times New Roman"/>
      <w:b/>
      <w:bCs/>
      <w:i/>
      <w:iCs/>
      <w:sz w:val="20"/>
      <w:szCs w:val="20"/>
      <w:lang w:eastAsia="uk-UA"/>
    </w:rPr>
  </w:style>
  <w:style w:type="paragraph" w:styleId="afc">
    <w:name w:val="List Paragraph"/>
    <w:basedOn w:val="a"/>
    <w:uiPriority w:val="99"/>
    <w:qFormat/>
    <w:rsid w:val="006E2AA0"/>
    <w:pPr>
      <w:spacing w:after="0" w:line="240" w:lineRule="auto"/>
      <w:ind w:left="720"/>
      <w:contextualSpacing/>
    </w:pPr>
    <w:rPr>
      <w:rFonts w:ascii="Times New Roman" w:eastAsia="Times New Roman" w:hAnsi="Times New Roman"/>
      <w:sz w:val="24"/>
      <w:szCs w:val="24"/>
      <w:lang w:val="uk-UA" w:eastAsia="ru-RU"/>
    </w:rPr>
  </w:style>
  <w:style w:type="paragraph" w:styleId="ab">
    <w:name w:val="footer"/>
    <w:basedOn w:val="a"/>
    <w:link w:val="aa"/>
    <w:uiPriority w:val="99"/>
    <w:rsid w:val="006E2AA0"/>
    <w:pPr>
      <w:tabs>
        <w:tab w:val="center" w:pos="4677"/>
        <w:tab w:val="right" w:pos="9355"/>
      </w:tabs>
      <w:spacing w:after="0" w:line="240" w:lineRule="auto"/>
    </w:pPr>
    <w:rPr>
      <w:rFonts w:ascii="Times New Roman" w:eastAsiaTheme="minorHAnsi" w:hAnsi="Times New Roman"/>
      <w:sz w:val="24"/>
      <w:szCs w:val="24"/>
      <w:lang w:val="uk-UA" w:eastAsia="ru-RU"/>
    </w:rPr>
  </w:style>
  <w:style w:type="character" w:customStyle="1" w:styleId="19">
    <w:name w:val="Нижний колонтитул Знак1"/>
    <w:basedOn w:val="a0"/>
    <w:uiPriority w:val="99"/>
    <w:semiHidden/>
    <w:rsid w:val="006E2AA0"/>
    <w:rPr>
      <w:rFonts w:ascii="Calibri" w:eastAsia="Calibri" w:hAnsi="Calibri" w:cs="Times New Roman"/>
    </w:rPr>
  </w:style>
  <w:style w:type="paragraph" w:styleId="32">
    <w:name w:val="Body Text Indent 3"/>
    <w:basedOn w:val="a"/>
    <w:link w:val="31"/>
    <w:uiPriority w:val="99"/>
    <w:qFormat/>
    <w:rsid w:val="006E2AA0"/>
    <w:pPr>
      <w:spacing w:after="120" w:line="240" w:lineRule="auto"/>
      <w:ind w:left="283"/>
    </w:pPr>
    <w:rPr>
      <w:rFonts w:ascii="Times New Roman" w:eastAsiaTheme="minorHAnsi" w:hAnsi="Times New Roman"/>
      <w:sz w:val="16"/>
      <w:szCs w:val="16"/>
      <w:lang w:val="uk-UA" w:eastAsia="ru-RU"/>
    </w:rPr>
  </w:style>
  <w:style w:type="character" w:customStyle="1" w:styleId="313">
    <w:name w:val="Основной текст с отступом 3 Знак1"/>
    <w:basedOn w:val="a0"/>
    <w:uiPriority w:val="99"/>
    <w:semiHidden/>
    <w:rsid w:val="006E2AA0"/>
    <w:rPr>
      <w:rFonts w:ascii="Calibri" w:eastAsia="Calibri" w:hAnsi="Calibri" w:cs="Times New Roman"/>
      <w:sz w:val="16"/>
      <w:szCs w:val="16"/>
    </w:rPr>
  </w:style>
  <w:style w:type="paragraph" w:styleId="24">
    <w:name w:val="Body Text 2"/>
    <w:basedOn w:val="a"/>
    <w:link w:val="23"/>
    <w:uiPriority w:val="99"/>
    <w:qFormat/>
    <w:rsid w:val="006E2AA0"/>
    <w:pPr>
      <w:spacing w:after="120" w:line="480" w:lineRule="auto"/>
    </w:pPr>
    <w:rPr>
      <w:rFonts w:ascii="Times New Roman" w:eastAsiaTheme="minorHAnsi" w:hAnsi="Times New Roman"/>
      <w:sz w:val="24"/>
      <w:szCs w:val="24"/>
      <w:lang w:val="uk-UA" w:eastAsia="ru-RU"/>
    </w:rPr>
  </w:style>
  <w:style w:type="character" w:customStyle="1" w:styleId="213">
    <w:name w:val="Основной текст 2 Знак1"/>
    <w:basedOn w:val="a0"/>
    <w:uiPriority w:val="99"/>
    <w:semiHidden/>
    <w:rsid w:val="006E2AA0"/>
    <w:rPr>
      <w:rFonts w:ascii="Calibri" w:eastAsia="Calibri" w:hAnsi="Calibri" w:cs="Times New Roman"/>
    </w:rPr>
  </w:style>
  <w:style w:type="paragraph" w:styleId="ad">
    <w:name w:val="Plain Text"/>
    <w:basedOn w:val="a"/>
    <w:link w:val="ac"/>
    <w:uiPriority w:val="99"/>
    <w:qFormat/>
    <w:rsid w:val="006E2AA0"/>
    <w:pPr>
      <w:spacing w:after="0" w:line="240" w:lineRule="auto"/>
    </w:pPr>
    <w:rPr>
      <w:rFonts w:ascii="Courier New" w:eastAsiaTheme="minorHAnsi" w:hAnsi="Courier New"/>
      <w:sz w:val="20"/>
      <w:szCs w:val="20"/>
      <w:lang w:eastAsia="ru-RU"/>
    </w:rPr>
  </w:style>
  <w:style w:type="character" w:customStyle="1" w:styleId="1a">
    <w:name w:val="Текст Знак1"/>
    <w:basedOn w:val="a0"/>
    <w:uiPriority w:val="99"/>
    <w:semiHidden/>
    <w:rsid w:val="006E2AA0"/>
    <w:rPr>
      <w:rFonts w:ascii="Consolas" w:eastAsia="Calibri" w:hAnsi="Consolas" w:cs="Times New Roman"/>
      <w:sz w:val="21"/>
      <w:szCs w:val="21"/>
    </w:rPr>
  </w:style>
  <w:style w:type="paragraph" w:styleId="af">
    <w:name w:val="No Spacing"/>
    <w:link w:val="ae"/>
    <w:uiPriority w:val="99"/>
    <w:qFormat/>
    <w:rsid w:val="006E2AA0"/>
    <w:pPr>
      <w:suppressAutoHyphens/>
      <w:spacing w:after="200" w:line="276" w:lineRule="auto"/>
    </w:pPr>
    <w:rPr>
      <w:rFonts w:eastAsia="Times New Roman"/>
    </w:rPr>
  </w:style>
  <w:style w:type="paragraph" w:styleId="afd">
    <w:name w:val="Normal (Web)"/>
    <w:basedOn w:val="a"/>
    <w:uiPriority w:val="99"/>
    <w:qFormat/>
    <w:rsid w:val="006E2AA0"/>
    <w:pPr>
      <w:spacing w:beforeAutospacing="1" w:afterAutospacing="1" w:line="240" w:lineRule="auto"/>
    </w:pPr>
    <w:rPr>
      <w:rFonts w:ascii="Times New Roman" w:eastAsia="Times New Roman" w:hAnsi="Times New Roman"/>
      <w:sz w:val="24"/>
      <w:szCs w:val="24"/>
      <w:lang w:eastAsia="ru-RU"/>
    </w:rPr>
  </w:style>
  <w:style w:type="paragraph" w:customStyle="1" w:styleId="FR1">
    <w:name w:val="FR1"/>
    <w:uiPriority w:val="99"/>
    <w:qFormat/>
    <w:rsid w:val="006E2AA0"/>
    <w:pPr>
      <w:widowControl w:val="0"/>
      <w:suppressAutoHyphens/>
      <w:spacing w:after="0" w:line="300" w:lineRule="auto"/>
      <w:ind w:left="720" w:right="600"/>
      <w:jc w:val="center"/>
    </w:pPr>
    <w:rPr>
      <w:rFonts w:ascii="Times New Roman" w:eastAsia="Times New Roman" w:hAnsi="Times New Roman" w:cs="Times New Roman"/>
      <w:i/>
      <w:iCs/>
      <w:sz w:val="32"/>
      <w:szCs w:val="32"/>
      <w:lang w:val="uk-UA" w:eastAsia="ru-RU"/>
    </w:rPr>
  </w:style>
  <w:style w:type="paragraph" w:customStyle="1" w:styleId="FR3">
    <w:name w:val="FR3"/>
    <w:uiPriority w:val="99"/>
    <w:qFormat/>
    <w:rsid w:val="006E2AA0"/>
    <w:pPr>
      <w:widowControl w:val="0"/>
      <w:suppressAutoHyphens/>
      <w:spacing w:before="180" w:after="0" w:line="240" w:lineRule="auto"/>
      <w:jc w:val="both"/>
    </w:pPr>
    <w:rPr>
      <w:rFonts w:ascii="Arial" w:eastAsia="Times New Roman" w:hAnsi="Arial" w:cs="Arial"/>
      <w:sz w:val="28"/>
      <w:szCs w:val="28"/>
      <w:lang w:val="uk-UA" w:eastAsia="ru-RU"/>
    </w:rPr>
  </w:style>
  <w:style w:type="paragraph" w:styleId="34">
    <w:name w:val="Body Text 3"/>
    <w:basedOn w:val="a"/>
    <w:link w:val="33"/>
    <w:uiPriority w:val="99"/>
    <w:qFormat/>
    <w:rsid w:val="006E2AA0"/>
    <w:pPr>
      <w:spacing w:after="0" w:line="360" w:lineRule="auto"/>
      <w:jc w:val="center"/>
    </w:pPr>
    <w:rPr>
      <w:rFonts w:ascii="Times New Roman" w:eastAsiaTheme="minorHAnsi" w:hAnsi="Times New Roman"/>
      <w:b/>
      <w:sz w:val="20"/>
      <w:szCs w:val="20"/>
      <w:lang w:val="uk-UA" w:eastAsia="ru-RU"/>
    </w:rPr>
  </w:style>
  <w:style w:type="character" w:customStyle="1" w:styleId="314">
    <w:name w:val="Основной текст 3 Знак1"/>
    <w:basedOn w:val="a0"/>
    <w:uiPriority w:val="99"/>
    <w:semiHidden/>
    <w:rsid w:val="006E2AA0"/>
    <w:rPr>
      <w:rFonts w:ascii="Calibri" w:eastAsia="Calibri" w:hAnsi="Calibri" w:cs="Times New Roman"/>
      <w:sz w:val="16"/>
      <w:szCs w:val="16"/>
    </w:rPr>
  </w:style>
  <w:style w:type="paragraph" w:customStyle="1" w:styleId="214">
    <w:name w:val="Основной текст 21"/>
    <w:basedOn w:val="a"/>
    <w:uiPriority w:val="99"/>
    <w:qFormat/>
    <w:rsid w:val="006E2AA0"/>
    <w:pPr>
      <w:spacing w:after="0" w:line="360" w:lineRule="auto"/>
      <w:jc w:val="center"/>
    </w:pPr>
    <w:rPr>
      <w:rFonts w:ascii="Times New Roman" w:eastAsia="Times New Roman" w:hAnsi="Times New Roman"/>
      <w:b/>
      <w:sz w:val="28"/>
      <w:szCs w:val="20"/>
      <w:lang w:val="uk-UA" w:eastAsia="ru-RU"/>
    </w:rPr>
  </w:style>
  <w:style w:type="paragraph" w:customStyle="1" w:styleId="caaieiaie1">
    <w:name w:val="caaieiaie 1"/>
    <w:basedOn w:val="a"/>
    <w:next w:val="a"/>
    <w:uiPriority w:val="99"/>
    <w:qFormat/>
    <w:rsid w:val="006E2AA0"/>
    <w:pPr>
      <w:keepNext/>
      <w:spacing w:after="0" w:line="360" w:lineRule="auto"/>
      <w:jc w:val="right"/>
    </w:pPr>
    <w:rPr>
      <w:rFonts w:ascii="Times New Roman" w:eastAsia="Times New Roman" w:hAnsi="Times New Roman"/>
      <w:sz w:val="28"/>
      <w:szCs w:val="20"/>
      <w:lang w:val="uk-UA" w:eastAsia="ru-RU"/>
    </w:rPr>
  </w:style>
  <w:style w:type="paragraph" w:customStyle="1" w:styleId="caaieiaie2">
    <w:name w:val="caaieiaie 2"/>
    <w:basedOn w:val="a"/>
    <w:next w:val="a"/>
    <w:uiPriority w:val="99"/>
    <w:qFormat/>
    <w:rsid w:val="006E2AA0"/>
    <w:pPr>
      <w:keepNext/>
      <w:spacing w:after="0" w:line="360" w:lineRule="auto"/>
      <w:jc w:val="center"/>
    </w:pPr>
    <w:rPr>
      <w:rFonts w:ascii="Times New Roman" w:eastAsia="Times New Roman" w:hAnsi="Times New Roman"/>
      <w:sz w:val="28"/>
      <w:szCs w:val="20"/>
      <w:lang w:val="uk-UA" w:eastAsia="ru-RU"/>
    </w:rPr>
  </w:style>
  <w:style w:type="paragraph" w:customStyle="1" w:styleId="caaieiaie3">
    <w:name w:val="caaieiaie 3"/>
    <w:basedOn w:val="a"/>
    <w:next w:val="a"/>
    <w:uiPriority w:val="99"/>
    <w:qFormat/>
    <w:rsid w:val="006E2AA0"/>
    <w:pPr>
      <w:keepNext/>
      <w:spacing w:after="0" w:line="360" w:lineRule="auto"/>
      <w:ind w:left="5760"/>
      <w:jc w:val="both"/>
    </w:pPr>
    <w:rPr>
      <w:rFonts w:ascii="Times New Roman" w:eastAsia="Times New Roman" w:hAnsi="Times New Roman"/>
      <w:sz w:val="28"/>
      <w:szCs w:val="20"/>
      <w:lang w:val="uk-UA" w:eastAsia="ru-RU"/>
    </w:rPr>
  </w:style>
  <w:style w:type="paragraph" w:customStyle="1" w:styleId="caaieiaie4">
    <w:name w:val="caaieiaie 4"/>
    <w:basedOn w:val="a"/>
    <w:next w:val="a"/>
    <w:uiPriority w:val="99"/>
    <w:qFormat/>
    <w:rsid w:val="006E2AA0"/>
    <w:pPr>
      <w:keepNext/>
      <w:spacing w:after="0" w:line="360" w:lineRule="auto"/>
      <w:ind w:left="3600"/>
    </w:pPr>
    <w:rPr>
      <w:rFonts w:ascii="Times New Roman" w:eastAsia="Times New Roman" w:hAnsi="Times New Roman"/>
      <w:sz w:val="28"/>
      <w:szCs w:val="20"/>
      <w:lang w:eastAsia="ru-RU"/>
    </w:rPr>
  </w:style>
  <w:style w:type="paragraph" w:styleId="afe">
    <w:name w:val="Block Text"/>
    <w:basedOn w:val="a"/>
    <w:uiPriority w:val="99"/>
    <w:qFormat/>
    <w:rsid w:val="006E2AA0"/>
    <w:pPr>
      <w:spacing w:after="0" w:line="240" w:lineRule="auto"/>
      <w:ind w:left="113" w:right="113"/>
    </w:pPr>
    <w:rPr>
      <w:rFonts w:ascii="Times New Roman" w:eastAsia="Times New Roman" w:hAnsi="Times New Roman"/>
      <w:spacing w:val="-8"/>
      <w:sz w:val="28"/>
      <w:szCs w:val="20"/>
      <w:lang w:val="uk-UA" w:eastAsia="ru-RU"/>
    </w:rPr>
  </w:style>
  <w:style w:type="paragraph" w:customStyle="1" w:styleId="1b">
    <w:name w:val="Обычный1"/>
    <w:uiPriority w:val="99"/>
    <w:qFormat/>
    <w:rsid w:val="006E2AA0"/>
    <w:pPr>
      <w:suppressAutoHyphens/>
      <w:snapToGrid w:val="0"/>
      <w:spacing w:before="100" w:after="100" w:line="240" w:lineRule="auto"/>
    </w:pPr>
    <w:rPr>
      <w:rFonts w:ascii="Times New Roman" w:eastAsia="Times New Roman" w:hAnsi="Times New Roman" w:cs="Times New Roman"/>
      <w:sz w:val="24"/>
      <w:szCs w:val="20"/>
      <w:lang w:val="uk-UA" w:eastAsia="ru-RU"/>
    </w:rPr>
  </w:style>
  <w:style w:type="paragraph" w:styleId="3a">
    <w:name w:val="List Bullet 3"/>
    <w:basedOn w:val="a"/>
    <w:uiPriority w:val="99"/>
    <w:qFormat/>
    <w:rsid w:val="006E2AA0"/>
    <w:pPr>
      <w:spacing w:after="0" w:line="240" w:lineRule="auto"/>
      <w:ind w:left="566" w:hanging="283"/>
      <w:textAlignment w:val="baseline"/>
    </w:pPr>
    <w:rPr>
      <w:rFonts w:ascii="Times New Roman" w:eastAsia="Times New Roman" w:hAnsi="Times New Roman"/>
      <w:sz w:val="20"/>
      <w:szCs w:val="20"/>
      <w:lang w:val="uk-UA" w:eastAsia="ru-RU"/>
    </w:rPr>
  </w:style>
  <w:style w:type="paragraph" w:styleId="af3">
    <w:name w:val="Balloon Text"/>
    <w:basedOn w:val="a"/>
    <w:link w:val="af2"/>
    <w:uiPriority w:val="99"/>
    <w:qFormat/>
    <w:rsid w:val="006E2AA0"/>
    <w:pPr>
      <w:spacing w:after="0" w:line="240" w:lineRule="auto"/>
    </w:pPr>
    <w:rPr>
      <w:rFonts w:ascii="Tahoma" w:eastAsiaTheme="minorHAnsi" w:hAnsi="Tahoma"/>
      <w:sz w:val="16"/>
      <w:szCs w:val="16"/>
      <w:lang w:eastAsia="ru-RU"/>
    </w:rPr>
  </w:style>
  <w:style w:type="character" w:customStyle="1" w:styleId="1c">
    <w:name w:val="Текст выноски Знак1"/>
    <w:basedOn w:val="a0"/>
    <w:uiPriority w:val="99"/>
    <w:semiHidden/>
    <w:rsid w:val="006E2AA0"/>
    <w:rPr>
      <w:rFonts w:ascii="Segoe UI" w:eastAsia="Calibri" w:hAnsi="Segoe UI" w:cs="Segoe UI"/>
      <w:sz w:val="18"/>
      <w:szCs w:val="18"/>
    </w:rPr>
  </w:style>
  <w:style w:type="paragraph" w:customStyle="1" w:styleId="BodyText21">
    <w:name w:val="Body Text 21"/>
    <w:basedOn w:val="a"/>
    <w:uiPriority w:val="99"/>
    <w:qFormat/>
    <w:rsid w:val="006E2AA0"/>
    <w:pPr>
      <w:spacing w:after="0" w:line="360" w:lineRule="auto"/>
      <w:jc w:val="center"/>
    </w:pPr>
    <w:rPr>
      <w:rFonts w:ascii="Times New Roman" w:eastAsia="Times New Roman" w:hAnsi="Times New Roman"/>
      <w:b/>
      <w:sz w:val="28"/>
      <w:szCs w:val="20"/>
      <w:lang w:val="uk-UA" w:eastAsia="ru-RU"/>
    </w:rPr>
  </w:style>
  <w:style w:type="paragraph" w:customStyle="1" w:styleId="Normal1">
    <w:name w:val="Normal1"/>
    <w:uiPriority w:val="99"/>
    <w:qFormat/>
    <w:rsid w:val="006E2AA0"/>
    <w:pPr>
      <w:suppressAutoHyphens/>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Default">
    <w:name w:val="Default"/>
    <w:uiPriority w:val="99"/>
    <w:qFormat/>
    <w:rsid w:val="006E2AA0"/>
    <w:pPr>
      <w:suppressAutoHyphens/>
      <w:spacing w:after="0" w:line="240" w:lineRule="auto"/>
    </w:pPr>
    <w:rPr>
      <w:rFonts w:ascii="Times New Roman" w:eastAsia="Times New Roman" w:hAnsi="Times New Roman" w:cs="Times New Roman"/>
      <w:color w:val="000000"/>
      <w:sz w:val="24"/>
      <w:szCs w:val="24"/>
      <w:lang w:eastAsia="ru-RU"/>
    </w:rPr>
  </w:style>
  <w:style w:type="paragraph" w:customStyle="1" w:styleId="Style3">
    <w:name w:val="Style3"/>
    <w:basedOn w:val="a"/>
    <w:uiPriority w:val="99"/>
    <w:qFormat/>
    <w:rsid w:val="006E2AA0"/>
    <w:pPr>
      <w:widowControl w:val="0"/>
      <w:spacing w:after="0" w:line="317" w:lineRule="exact"/>
      <w:ind w:hanging="413"/>
      <w:jc w:val="both"/>
    </w:pPr>
    <w:rPr>
      <w:rFonts w:ascii="Times New Roman" w:eastAsia="Times New Roman" w:hAnsi="Times New Roman"/>
      <w:sz w:val="24"/>
      <w:szCs w:val="24"/>
      <w:lang w:eastAsia="ru-RU"/>
    </w:rPr>
  </w:style>
  <w:style w:type="paragraph" w:customStyle="1" w:styleId="aff">
    <w:name w:val="Базовый"/>
    <w:uiPriority w:val="99"/>
    <w:qFormat/>
    <w:rsid w:val="006E2AA0"/>
    <w:pPr>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aff0">
    <w:name w:val="Содержимое таблицы"/>
    <w:basedOn w:val="aff"/>
    <w:uiPriority w:val="99"/>
    <w:qFormat/>
    <w:rsid w:val="006E2AA0"/>
    <w:pPr>
      <w:suppressLineNumbers/>
    </w:pPr>
  </w:style>
  <w:style w:type="paragraph" w:customStyle="1" w:styleId="aff1">
    <w:name w:val="Текст в заданном формате"/>
    <w:basedOn w:val="aff"/>
    <w:uiPriority w:val="99"/>
    <w:qFormat/>
    <w:rsid w:val="006E2AA0"/>
    <w:rPr>
      <w:rFonts w:ascii="Courier New" w:hAnsi="Courier New" w:cs="Courier New"/>
      <w:sz w:val="20"/>
      <w:szCs w:val="20"/>
    </w:rPr>
  </w:style>
  <w:style w:type="paragraph" w:customStyle="1" w:styleId="610">
    <w:name w:val="Основной текст (6)1"/>
    <w:basedOn w:val="a"/>
    <w:link w:val="61"/>
    <w:uiPriority w:val="99"/>
    <w:qFormat/>
    <w:rsid w:val="006E2AA0"/>
    <w:pPr>
      <w:shd w:val="clear" w:color="auto" w:fill="FFFFFF"/>
      <w:spacing w:after="0" w:line="240" w:lineRule="atLeast"/>
    </w:pPr>
    <w:rPr>
      <w:rFonts w:asciiTheme="minorHAnsi" w:eastAsiaTheme="minorHAnsi" w:hAnsiTheme="minorHAnsi" w:cstheme="minorBidi"/>
    </w:rPr>
  </w:style>
  <w:style w:type="paragraph" w:customStyle="1" w:styleId="72">
    <w:name w:val="Основной текст (7)"/>
    <w:basedOn w:val="a"/>
    <w:link w:val="71"/>
    <w:uiPriority w:val="99"/>
    <w:qFormat/>
    <w:rsid w:val="006E2AA0"/>
    <w:pPr>
      <w:shd w:val="clear" w:color="auto" w:fill="FFFFFF"/>
      <w:spacing w:after="0" w:line="240" w:lineRule="atLeast"/>
    </w:pPr>
    <w:rPr>
      <w:rFonts w:asciiTheme="minorHAnsi" w:eastAsiaTheme="minorHAnsi" w:hAnsiTheme="minorHAnsi" w:cstheme="minorBidi"/>
      <w:sz w:val="8"/>
    </w:rPr>
  </w:style>
  <w:style w:type="paragraph" w:customStyle="1" w:styleId="210">
    <w:name w:val="Заголовок №21"/>
    <w:basedOn w:val="a"/>
    <w:link w:val="26"/>
    <w:uiPriority w:val="99"/>
    <w:qFormat/>
    <w:rsid w:val="006E2AA0"/>
    <w:pPr>
      <w:shd w:val="clear" w:color="auto" w:fill="FFFFFF"/>
      <w:spacing w:after="720" w:line="240" w:lineRule="atLeast"/>
      <w:outlineLvl w:val="1"/>
    </w:pPr>
    <w:rPr>
      <w:rFonts w:asciiTheme="minorHAnsi" w:eastAsiaTheme="minorHAnsi" w:hAnsiTheme="minorHAnsi" w:cstheme="minorBidi"/>
      <w:b/>
      <w:sz w:val="26"/>
    </w:rPr>
  </w:style>
  <w:style w:type="paragraph" w:customStyle="1" w:styleId="11">
    <w:name w:val="Подпись к таблице1"/>
    <w:basedOn w:val="a"/>
    <w:link w:val="af5"/>
    <w:uiPriority w:val="99"/>
    <w:qFormat/>
    <w:rsid w:val="006E2AA0"/>
    <w:pPr>
      <w:shd w:val="clear" w:color="auto" w:fill="FFFFFF"/>
      <w:spacing w:after="0" w:line="322" w:lineRule="exact"/>
      <w:jc w:val="both"/>
    </w:pPr>
    <w:rPr>
      <w:rFonts w:asciiTheme="minorHAnsi" w:eastAsiaTheme="minorHAnsi" w:hAnsiTheme="minorHAnsi" w:cstheme="minorBidi"/>
      <w:sz w:val="26"/>
    </w:rPr>
  </w:style>
  <w:style w:type="paragraph" w:customStyle="1" w:styleId="810">
    <w:name w:val="Основной текст (8)1"/>
    <w:basedOn w:val="a"/>
    <w:link w:val="81"/>
    <w:uiPriority w:val="99"/>
    <w:qFormat/>
    <w:rsid w:val="006E2AA0"/>
    <w:pPr>
      <w:shd w:val="clear" w:color="auto" w:fill="FFFFFF"/>
      <w:spacing w:after="300" w:line="240" w:lineRule="atLeast"/>
      <w:ind w:hanging="560"/>
    </w:pPr>
    <w:rPr>
      <w:rFonts w:asciiTheme="minorHAnsi" w:eastAsiaTheme="minorHAnsi" w:hAnsiTheme="minorHAnsi" w:cstheme="minorBidi"/>
      <w:b/>
    </w:rPr>
  </w:style>
  <w:style w:type="paragraph" w:customStyle="1" w:styleId="710">
    <w:name w:val="Заголовок №71"/>
    <w:basedOn w:val="a"/>
    <w:link w:val="74"/>
    <w:uiPriority w:val="99"/>
    <w:qFormat/>
    <w:rsid w:val="006E2AA0"/>
    <w:pPr>
      <w:shd w:val="clear" w:color="auto" w:fill="FFFFFF"/>
      <w:spacing w:before="300" w:after="120" w:line="240" w:lineRule="atLeast"/>
      <w:ind w:hanging="280"/>
      <w:outlineLvl w:val="6"/>
    </w:pPr>
    <w:rPr>
      <w:rFonts w:asciiTheme="minorHAnsi" w:eastAsiaTheme="minorHAnsi" w:hAnsiTheme="minorHAnsi" w:cstheme="minorBidi"/>
      <w:b/>
      <w:sz w:val="26"/>
    </w:rPr>
  </w:style>
  <w:style w:type="paragraph" w:customStyle="1" w:styleId="680">
    <w:name w:val="Основной текст (68)"/>
    <w:basedOn w:val="a"/>
    <w:link w:val="68"/>
    <w:uiPriority w:val="99"/>
    <w:qFormat/>
    <w:rsid w:val="006E2AA0"/>
    <w:pPr>
      <w:shd w:val="clear" w:color="auto" w:fill="FFFFFF"/>
      <w:spacing w:after="0" w:line="240" w:lineRule="atLeast"/>
    </w:pPr>
    <w:rPr>
      <w:rFonts w:asciiTheme="minorHAnsi" w:eastAsiaTheme="minorHAnsi" w:hAnsiTheme="minorHAnsi" w:cstheme="minorBidi"/>
      <w:sz w:val="8"/>
    </w:rPr>
  </w:style>
  <w:style w:type="paragraph" w:customStyle="1" w:styleId="701">
    <w:name w:val="Основной текст (70)"/>
    <w:basedOn w:val="a"/>
    <w:link w:val="700"/>
    <w:uiPriority w:val="99"/>
    <w:qFormat/>
    <w:rsid w:val="006E2AA0"/>
    <w:pPr>
      <w:shd w:val="clear" w:color="auto" w:fill="FFFFFF"/>
      <w:spacing w:after="0" w:line="240" w:lineRule="atLeast"/>
    </w:pPr>
    <w:rPr>
      <w:rFonts w:asciiTheme="minorHAnsi" w:eastAsiaTheme="minorHAnsi" w:hAnsiTheme="minorHAnsi" w:cstheme="minorBidi"/>
      <w:sz w:val="8"/>
    </w:rPr>
  </w:style>
  <w:style w:type="paragraph" w:customStyle="1" w:styleId="690">
    <w:name w:val="Основной текст (69)"/>
    <w:basedOn w:val="a"/>
    <w:link w:val="69"/>
    <w:uiPriority w:val="99"/>
    <w:qFormat/>
    <w:rsid w:val="006E2AA0"/>
    <w:pPr>
      <w:shd w:val="clear" w:color="auto" w:fill="FFFFFF"/>
      <w:spacing w:after="0" w:line="240" w:lineRule="atLeast"/>
    </w:pPr>
    <w:rPr>
      <w:rFonts w:asciiTheme="minorHAnsi" w:eastAsiaTheme="minorHAnsi" w:hAnsiTheme="minorHAnsi" w:cstheme="minorBidi"/>
      <w:sz w:val="8"/>
    </w:rPr>
  </w:style>
  <w:style w:type="paragraph" w:customStyle="1" w:styleId="801">
    <w:name w:val="Основной текст (80)"/>
    <w:basedOn w:val="a"/>
    <w:link w:val="800"/>
    <w:uiPriority w:val="99"/>
    <w:qFormat/>
    <w:rsid w:val="006E2AA0"/>
    <w:pPr>
      <w:shd w:val="clear" w:color="auto" w:fill="FFFFFF"/>
      <w:spacing w:after="0" w:line="240" w:lineRule="atLeast"/>
    </w:pPr>
    <w:rPr>
      <w:rFonts w:asciiTheme="minorHAnsi" w:eastAsiaTheme="minorHAnsi" w:hAnsiTheme="minorHAnsi" w:cstheme="minorBidi"/>
      <w:sz w:val="8"/>
    </w:rPr>
  </w:style>
  <w:style w:type="paragraph" w:customStyle="1" w:styleId="790">
    <w:name w:val="Основной текст (79)"/>
    <w:basedOn w:val="a"/>
    <w:link w:val="79"/>
    <w:uiPriority w:val="99"/>
    <w:qFormat/>
    <w:rsid w:val="006E2AA0"/>
    <w:pPr>
      <w:shd w:val="clear" w:color="auto" w:fill="FFFFFF"/>
      <w:spacing w:after="0" w:line="240" w:lineRule="atLeast"/>
    </w:pPr>
    <w:rPr>
      <w:rFonts w:asciiTheme="minorHAnsi" w:eastAsiaTheme="minorHAnsi" w:hAnsiTheme="minorHAnsi" w:cstheme="minorBidi"/>
      <w:sz w:val="8"/>
    </w:rPr>
  </w:style>
  <w:style w:type="paragraph" w:customStyle="1" w:styleId="310">
    <w:name w:val="Основной текст (3)1"/>
    <w:basedOn w:val="a"/>
    <w:link w:val="37"/>
    <w:uiPriority w:val="99"/>
    <w:qFormat/>
    <w:rsid w:val="006E2AA0"/>
    <w:pPr>
      <w:shd w:val="clear" w:color="auto" w:fill="FFFFFF"/>
      <w:spacing w:before="780" w:after="2160" w:line="240" w:lineRule="atLeast"/>
      <w:jc w:val="center"/>
    </w:pPr>
    <w:rPr>
      <w:rFonts w:asciiTheme="minorHAnsi" w:eastAsiaTheme="minorHAnsi" w:hAnsiTheme="minorHAnsi" w:cstheme="minorBidi"/>
      <w:b/>
      <w:sz w:val="26"/>
    </w:rPr>
  </w:style>
  <w:style w:type="paragraph" w:customStyle="1" w:styleId="101">
    <w:name w:val="Основной текст (10)1"/>
    <w:basedOn w:val="a"/>
    <w:link w:val="100"/>
    <w:uiPriority w:val="99"/>
    <w:qFormat/>
    <w:rsid w:val="006E2AA0"/>
    <w:pPr>
      <w:shd w:val="clear" w:color="auto" w:fill="FFFFFF"/>
      <w:spacing w:after="0" w:line="240" w:lineRule="atLeast"/>
    </w:pPr>
    <w:rPr>
      <w:rFonts w:asciiTheme="minorHAnsi" w:eastAsiaTheme="minorHAnsi" w:hAnsiTheme="minorHAnsi" w:cstheme="minorBidi"/>
      <w:b/>
      <w:spacing w:val="-40"/>
      <w:sz w:val="95"/>
    </w:rPr>
  </w:style>
  <w:style w:type="paragraph" w:customStyle="1" w:styleId="121">
    <w:name w:val="Основной текст (12)1"/>
    <w:basedOn w:val="a"/>
    <w:link w:val="120"/>
    <w:uiPriority w:val="99"/>
    <w:qFormat/>
    <w:rsid w:val="006E2AA0"/>
    <w:pPr>
      <w:shd w:val="clear" w:color="auto" w:fill="FFFFFF"/>
      <w:spacing w:after="0" w:line="240" w:lineRule="atLeast"/>
    </w:pPr>
    <w:rPr>
      <w:rFonts w:ascii="Arial" w:eastAsiaTheme="minorHAnsi" w:hAnsi="Arial" w:cstheme="minorBidi"/>
      <w:sz w:val="299"/>
    </w:rPr>
  </w:style>
  <w:style w:type="paragraph" w:customStyle="1" w:styleId="111">
    <w:name w:val="Основной текст (11)1"/>
    <w:basedOn w:val="a"/>
    <w:link w:val="110"/>
    <w:uiPriority w:val="99"/>
    <w:qFormat/>
    <w:rsid w:val="006E2AA0"/>
    <w:pPr>
      <w:shd w:val="clear" w:color="auto" w:fill="FFFFFF"/>
      <w:spacing w:after="0" w:line="240" w:lineRule="atLeast"/>
    </w:pPr>
    <w:rPr>
      <w:rFonts w:ascii="Arial" w:eastAsiaTheme="minorHAnsi" w:hAnsi="Arial" w:cstheme="minorBidi"/>
      <w:sz w:val="168"/>
    </w:rPr>
  </w:style>
  <w:style w:type="paragraph" w:customStyle="1" w:styleId="2c">
    <w:name w:val="Подпись к картинке (2)"/>
    <w:basedOn w:val="a"/>
    <w:link w:val="2b"/>
    <w:uiPriority w:val="99"/>
    <w:qFormat/>
    <w:rsid w:val="006E2AA0"/>
    <w:pPr>
      <w:shd w:val="clear" w:color="auto" w:fill="FFFFFF"/>
      <w:spacing w:after="0" w:line="240" w:lineRule="atLeast"/>
    </w:pPr>
    <w:rPr>
      <w:rFonts w:ascii="CordiaUPC" w:eastAsiaTheme="minorHAnsi" w:hAnsi="CordiaUPC" w:cstheme="minorBidi"/>
      <w:b/>
      <w:spacing w:val="-10"/>
      <w:sz w:val="34"/>
    </w:rPr>
  </w:style>
  <w:style w:type="paragraph" w:customStyle="1" w:styleId="aff2">
    <w:name w:val="Вміст рамки"/>
    <w:basedOn w:val="a"/>
    <w:qFormat/>
    <w:rsid w:val="006E2AA0"/>
  </w:style>
  <w:style w:type="table" w:styleId="aff3">
    <w:name w:val="Table Grid"/>
    <w:basedOn w:val="a1"/>
    <w:uiPriority w:val="99"/>
    <w:rsid w:val="006E2AA0"/>
    <w:pPr>
      <w:suppressAutoHyphens/>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Professional"/>
    <w:basedOn w:val="a1"/>
    <w:uiPriority w:val="99"/>
    <w:rsid w:val="006E2AA0"/>
    <w:pPr>
      <w:suppressAutoHyphens/>
      <w:spacing w:after="0" w:line="240" w:lineRule="auto"/>
    </w:pPr>
    <w:rPr>
      <w:rFonts w:ascii="Calibri" w:eastAsia="Calibri"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2.xml"/><Relationship Id="rId26" Type="http://schemas.openxmlformats.org/officeDocument/2006/relationships/hyperlink" Target="http://lib.sportedu.ru/2SimQuery.idc?Title=&#1088;&#1086;&#1083;&#1100;%20&#1092;&#1080;&#1079;&#1080;&#1095;&#1077;&#1089;&#1082;&#1086;&#1081;%20&#1082;&#1091;&#1083;&#1100;&#1090;&#1091;&#1088;&#1099;%20&#1080;%20&#1089;&#1087;&#1086;&#1088;&#1090;&#1072;%20&#1074;%20&#1078;&#1080;&#1079;&#1085;&#1080;%20&#1089;&#1086;&#1074;&#1088;&#1077;&#1084;&#1077;&#1085;&#1085;&#1086;&#1075;&#1086;%20&#1095;&#1077;&#1083;&#1086;&#1074;&#1077;&#1082;&#1072;"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yperlink" Target="http://lib.sportedu.ru/2SimQuery.idc?Author=&#1074;&#1086;&#1076;&#1086;&#1083;&#1072;&#1078;&#1089;&#1082;&#1080;&#1081;%20&#1075;" TargetMode="External"/><Relationship Id="rId7" Type="http://schemas.openxmlformats.org/officeDocument/2006/relationships/image" Target="media/image1.wmf"/><Relationship Id="rId12" Type="http://schemas.openxmlformats.org/officeDocument/2006/relationships/chart" Target="charts/chart5.xml"/><Relationship Id="rId17" Type="http://schemas.openxmlformats.org/officeDocument/2006/relationships/header" Target="header1.xml"/><Relationship Id="rId25" Type="http://schemas.openxmlformats.org/officeDocument/2006/relationships/hyperlink" Target="http://lib.sportedu.ru/2SimQuery.idc?Author=&#1096;&#1086;&#1082;&#1086;&#1090;&#1082;&#1086;%20&#1090;" TargetMode="External"/><Relationship Id="rId33" Type="http://schemas.openxmlformats.org/officeDocument/2006/relationships/hyperlink" Target="http://lib.sportedu.ru/2SimQuery.idc?Author=&#1073;&#1072;&#1083;&#1072;&#1082;&#1080;&#1088;&#1077;&#1074;&#1072;%20&#1077;"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4.wmf"/><Relationship Id="rId29" Type="http://schemas.openxmlformats.org/officeDocument/2006/relationships/hyperlink" Target="http://lib.sportedu.ru/2SimQuery.idc?Title=&#1087;&#1089;&#1080;&#1093;&#1086;&#1083;&#1086;&#1075;i&#1095;&#1085;i%20&#1087;&#1088;&#1086;&#1073;&#1083;&#1077;&#1084;&#1080;%20&#1091;&#1076;&#1086;&#1089;&#1082;&#1086;&#1085;&#1072;&#1083;&#1077;&#1085;&#1085;&#1103;%20&#1082;&#1091;&#1083;&#1100;&#1090;&#1091;&#1088;&#1080;%20&#1079;&#1076;&#1086;&#1088;&#1086;&#1074;&#8217;&#1103;%20&#1091;%20&#1076;&#1086;&#1088;&#1086;&#1089;&#1083;&#1086;&#1084;&#1091;%20&#1074;i&#1094;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hyperlink" Target="http://lib.sportedu.ru/2SimQuery.idc?Author=&#1077;&#1088;&#1077;&#1084;&#1082;&#1072;%20&#1077;" TargetMode="External"/><Relationship Id="rId32" Type="http://schemas.openxmlformats.org/officeDocument/2006/relationships/hyperlink" Target="http://lib.sportedu.ru/2SimQuery.idc?Author=&#1077;&#1088;&#1077;&#1084;&#1082;&#1072;%20&#1077;" TargetMode="External"/><Relationship Id="rId37"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header" Target="header6.xml"/><Relationship Id="rId28" Type="http://schemas.openxmlformats.org/officeDocument/2006/relationships/hyperlink" Target="http://lib.sportedu.ru/2SimQuery.idc?Author=&#1096;&#1080;&#1096;&#1086;&#1074;&#1072;%20i" TargetMode="External"/><Relationship Id="rId36" Type="http://schemas.openxmlformats.org/officeDocument/2006/relationships/header" Target="header7.xml"/><Relationship Id="rId10" Type="http://schemas.openxmlformats.org/officeDocument/2006/relationships/chart" Target="charts/chart3.xml"/><Relationship Id="rId19" Type="http://schemas.openxmlformats.org/officeDocument/2006/relationships/header" Target="header3.xml"/><Relationship Id="rId31" Type="http://schemas.openxmlformats.org/officeDocument/2006/relationships/hyperlink" Target="http://lib.sportedu.ru/2SimQuery.idc?Title=&#1088;&#1086;&#1083;&#1100;%20&#1092;&#1080;&#1079;&#1080;&#1095;&#1077;&#1089;&#1082;&#1086;&#1081;%20&#1082;&#1091;&#1083;&#1100;&#1090;&#1091;&#1088;&#1099;%20&#1080;%20&#1089;&#1087;&#1086;&#1088;&#1090;&#1072;%20&#1074;%20&#1078;&#1080;&#1079;&#1085;&#1080;%20&#1089;&#1086;&#1074;&#1088;&#1077;&#1084;&#1077;&#1085;&#1085;&#1086;&#1075;&#1086;%20&#1095;&#1077;&#1083;&#1086;&#1074;&#1077;&#1082;&#1072;"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2.emf"/><Relationship Id="rId22" Type="http://schemas.openxmlformats.org/officeDocument/2006/relationships/header" Target="header5.xml"/><Relationship Id="rId27" Type="http://schemas.openxmlformats.org/officeDocument/2006/relationships/hyperlink" Target="http://lib.sportedu.ru/2SimQuery.idc?Title=&#1087;&#1077;&#1076;&#1072;&#1075;&#1086;&#1075;i&#1082;&#1072;,%20&#1087;&#1089;&#1080;&#1093;&#1086;&#1083;&#1086;&#1075;i&#1103;%20&#1090;&#1072;%20&#1084;&#1077;&#1076;&#1080;&#1082;&#1086;-&#1073;i&#1086;&#1083;&#1086;&#1075;i&#1095;&#1085;i%20&#1087;&#1088;&#1086;&#1073;&#1083;&#1077;&#1084;&#1080;%20&#1092;i&#1079;&#1080;&#1095;&#1085;&#1086;&#1075;&#1086;%20&#1074;&#1080;&#1093;&#1086;&#1074;&#1072;&#1085;&#1085;&#1103;%20i%20&#1089;&#1087;&#1086;&#1088;&#1090;&#1091;" TargetMode="External"/><Relationship Id="rId30" Type="http://schemas.openxmlformats.org/officeDocument/2006/relationships/hyperlink" Target="http://lib.sportedu.ru/2SimQuery.idc?Title=&#1087;&#1077;&#1076;&#1072;&#1075;&#1086;&#1075;i&#1082;&#1072;,%20&#1087;&#1089;&#1080;&#1093;&#1086;&#1083;&#1086;&#1075;i&#1103;%20&#1090;&#1072;%20&#1084;&#1077;&#1076;&#1080;&#1082;&#1086;-&#1073;i&#1086;&#1083;&#1086;&#1075;i&#1095;&#1085;i%20&#1087;&#1088;&#1086;&#1073;&#1083;&#1077;&#1084;&#1080;%20&#1092;i&#1079;&#1080;&#1095;&#1085;&#1086;&#1075;&#1086;%20&#1074;&#1080;&#1093;&#1086;&#1074;&#1072;&#1085;&#1085;&#1103;%20i%20&#1089;&#1087;&#1086;&#1088;&#1090;&#1091;" TargetMode="External"/><Relationship Id="rId35" Type="http://schemas.openxmlformats.org/officeDocument/2006/relationships/hyperlink" Target="http://lib.sportedu.ru/2SimQuery.idc?Title=&#1084;&#1086;&#1090;&#1080;&#1074;&#1099;,%20&#1087;&#1086;&#1073;&#1091;&#1078;&#1076;&#1072;&#1102;&#1097;&#1080;&#1077;%20&#1091;&#1095;&#1072;&#1097;&#1080;&#1093;&#1089;&#1103;%20&#1082;%20&#1079;&#1072;&#1085;&#1103;&#1090;&#1080;&#1103;&#1084;%20&#1092;&#1080;&#1079;&#1080;&#1095;&#1077;&#1089;&#1082;&#1086;&#1081;%20&#1082;&#1091;&#1083;&#1100;&#1090;&#1091;&#1088;&#1086;&#1081;%20&#1080;%20&#1089;&#1087;&#1086;&#1088;&#1090;&#1086;&#108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1359867330016582E-2"/>
          <c:y val="4.9180327868852458E-2"/>
          <c:w val="0.82421227197346603"/>
          <c:h val="0.82622950819672136"/>
        </c:manualLayout>
      </c:layout>
      <c:bar3DChart>
        <c:barDir val="col"/>
        <c:grouping val="clustered"/>
        <c:varyColors val="0"/>
        <c:ser>
          <c:idx val="0"/>
          <c:order val="0"/>
          <c:tx>
            <c:strRef>
              <c:f>Sheet1!$A$2</c:f>
              <c:strCache>
                <c:ptCount val="1"/>
                <c:pt idx="0">
                  <c:v>уд/хв</c:v>
                </c:pt>
              </c:strCache>
            </c:strRef>
          </c:tx>
          <c:spPr>
            <a:solidFill>
              <a:srgbClr val="9999FF"/>
            </a:solidFill>
            <a:ln w="9519">
              <a:solidFill>
                <a:srgbClr val="000000"/>
              </a:solidFill>
              <a:prstDash val="solid"/>
            </a:ln>
          </c:spPr>
          <c:invertIfNegative val="0"/>
          <c:dLbls>
            <c:dLbl>
              <c:idx val="0"/>
              <c:layout>
                <c:manualLayout>
                  <c:x val="9.4317554186906682E-2"/>
                  <c:y val="4.6039472814307647E-3"/>
                </c:manualLayout>
              </c:layout>
              <c:spPr>
                <a:noFill/>
                <a:ln w="19038">
                  <a:noFill/>
                </a:ln>
              </c:spPr>
              <c:txPr>
                <a:bodyPr/>
                <a:lstStyle/>
                <a:p>
                  <a:pPr>
                    <a:defRPr sz="806"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911-4245-B041-B59E44B7B8A9}"/>
                </c:ext>
              </c:extLst>
            </c:dLbl>
            <c:dLbl>
              <c:idx val="2"/>
              <c:layout>
                <c:manualLayout>
                  <c:x val="2.769897794084053E-2"/>
                  <c:y val="-0.15609136507145394"/>
                </c:manualLayout>
              </c:layout>
              <c:spPr>
                <a:noFill/>
                <a:ln w="19038">
                  <a:noFill/>
                </a:ln>
              </c:spPr>
              <c:txPr>
                <a:bodyPr/>
                <a:lstStyle/>
                <a:p>
                  <a:pPr>
                    <a:defRPr sz="806"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911-4245-B041-B59E44B7B8A9}"/>
                </c:ext>
              </c:extLst>
            </c:dLbl>
            <c:spPr>
              <a:noFill/>
              <a:ln w="19038">
                <a:noFill/>
              </a:ln>
            </c:spPr>
            <c:txPr>
              <a:bodyPr wrap="square" lIns="38100" tIns="19050" rIns="38100" bIns="19050" anchor="ctr">
                <a:spAutoFit/>
              </a:bodyPr>
              <a:lstStyle/>
              <a:p>
                <a:pPr>
                  <a:defRPr sz="806"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Початок року</c:v>
                </c:pt>
                <c:pt idx="2">
                  <c:v>Кінець року</c:v>
                </c:pt>
              </c:strCache>
            </c:strRef>
          </c:cat>
          <c:val>
            <c:numRef>
              <c:f>Sheet1!$B$2:$E$2</c:f>
              <c:numCache>
                <c:formatCode>General</c:formatCode>
                <c:ptCount val="4"/>
                <c:pt idx="0">
                  <c:v>82.17</c:v>
                </c:pt>
                <c:pt idx="2">
                  <c:v>77.67</c:v>
                </c:pt>
              </c:numCache>
            </c:numRef>
          </c:val>
          <c:extLst>
            <c:ext xmlns:c16="http://schemas.microsoft.com/office/drawing/2014/chart" uri="{C3380CC4-5D6E-409C-BE32-E72D297353CC}">
              <c16:uniqueId val="{00000002-8911-4245-B041-B59E44B7B8A9}"/>
            </c:ext>
          </c:extLst>
        </c:ser>
        <c:dLbls>
          <c:showLegendKey val="0"/>
          <c:showVal val="0"/>
          <c:showCatName val="0"/>
          <c:showSerName val="0"/>
          <c:showPercent val="0"/>
          <c:showBubbleSize val="0"/>
        </c:dLbls>
        <c:gapWidth val="150"/>
        <c:gapDepth val="0"/>
        <c:shape val="box"/>
        <c:axId val="245170360"/>
        <c:axId val="1"/>
        <c:axId val="0"/>
      </c:bar3DChart>
      <c:catAx>
        <c:axId val="245170360"/>
        <c:scaling>
          <c:orientation val="minMax"/>
        </c:scaling>
        <c:delete val="0"/>
        <c:axPos val="b"/>
        <c:numFmt formatCode="General" sourceLinked="1"/>
        <c:majorTickMark val="out"/>
        <c:minorTickMark val="none"/>
        <c:tickLblPos val="low"/>
        <c:spPr>
          <a:ln w="2380">
            <a:solidFill>
              <a:srgbClr val="000000"/>
            </a:solidFill>
            <a:prstDash val="solid"/>
          </a:ln>
        </c:spPr>
        <c:txPr>
          <a:bodyPr rot="0" vert="horz"/>
          <a:lstStyle/>
          <a:p>
            <a:pPr>
              <a:defRPr sz="806" b="0"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2380">
              <a:solidFill>
                <a:srgbClr val="000000"/>
              </a:solidFill>
              <a:prstDash val="solid"/>
            </a:ln>
          </c:spPr>
        </c:majorGridlines>
        <c:numFmt formatCode="General" sourceLinked="1"/>
        <c:majorTickMark val="out"/>
        <c:minorTickMark val="none"/>
        <c:tickLblPos val="nextTo"/>
        <c:spPr>
          <a:ln w="2380">
            <a:solidFill>
              <a:srgbClr val="000000"/>
            </a:solidFill>
            <a:prstDash val="solid"/>
          </a:ln>
        </c:spPr>
        <c:txPr>
          <a:bodyPr rot="0" vert="horz"/>
          <a:lstStyle/>
          <a:p>
            <a:pPr>
              <a:defRPr sz="1049" b="0" i="0" u="none" strike="noStrike" baseline="0">
                <a:solidFill>
                  <a:srgbClr val="000000"/>
                </a:solidFill>
                <a:latin typeface="Times New Roman"/>
                <a:ea typeface="Times New Roman"/>
                <a:cs typeface="Times New Roman"/>
              </a:defRPr>
            </a:pPr>
            <a:endParaRPr lang="en-US"/>
          </a:p>
        </c:txPr>
        <c:crossAx val="245170360"/>
        <c:crosses val="autoZero"/>
        <c:crossBetween val="between"/>
      </c:valAx>
      <c:spPr>
        <a:noFill/>
        <a:ln w="19038">
          <a:noFill/>
        </a:ln>
      </c:spPr>
    </c:plotArea>
    <c:legend>
      <c:legendPos val="r"/>
      <c:layout>
        <c:manualLayout>
          <c:xMode val="edge"/>
          <c:yMode val="edge"/>
          <c:x val="0.90381426202321724"/>
          <c:y val="0.46229508196721314"/>
          <c:w val="8.9552238805970144E-2"/>
          <c:h val="7.5409836065573776E-2"/>
        </c:manualLayout>
      </c:layout>
      <c:overlay val="0"/>
      <c:spPr>
        <a:noFill/>
        <a:ln w="2380">
          <a:solidFill>
            <a:srgbClr val="000000"/>
          </a:solidFill>
          <a:prstDash val="solid"/>
        </a:ln>
      </c:spPr>
      <c:txPr>
        <a:bodyPr/>
        <a:lstStyle/>
        <a:p>
          <a:pPr>
            <a:defRPr sz="738"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899"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4337349397590355E-2"/>
          <c:y val="5.7692307692307696E-2"/>
          <c:w val="0.77624784853700513"/>
          <c:h val="0.73351648351648346"/>
        </c:manualLayout>
      </c:layout>
      <c:bar3DChart>
        <c:barDir val="col"/>
        <c:grouping val="clustered"/>
        <c:varyColors val="0"/>
        <c:ser>
          <c:idx val="0"/>
          <c:order val="0"/>
          <c:tx>
            <c:strRef>
              <c:f>Sheet1!$A$2</c:f>
              <c:strCache>
                <c:ptCount val="1"/>
                <c:pt idx="0">
                  <c:v>АТс</c:v>
                </c:pt>
              </c:strCache>
            </c:strRef>
          </c:tx>
          <c:spPr>
            <a:solidFill>
              <a:srgbClr val="9999FF"/>
            </a:solidFill>
            <a:ln w="8956">
              <a:solidFill>
                <a:srgbClr val="000000"/>
              </a:solidFill>
              <a:prstDash val="solid"/>
            </a:ln>
          </c:spPr>
          <c:invertIfNegative val="0"/>
          <c:dLbls>
            <c:dLbl>
              <c:idx val="0"/>
              <c:layout>
                <c:manualLayout>
                  <c:x val="-1.3002091043172126E-2"/>
                  <c:y val="-5.8242033765724455E-2"/>
                </c:manualLayout>
              </c:layout>
              <c:spPr>
                <a:noFill/>
                <a:ln w="17912">
                  <a:noFill/>
                </a:ln>
              </c:spPr>
              <c:txPr>
                <a:bodyPr/>
                <a:lstStyle/>
                <a:p>
                  <a:pPr>
                    <a:defRPr sz="987"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CA-4597-A65C-3F581249AA08}"/>
                </c:ext>
              </c:extLst>
            </c:dLbl>
            <c:dLbl>
              <c:idx val="2"/>
              <c:layout>
                <c:manualLayout>
                  <c:x val="2.3798757328601372E-3"/>
                  <c:y val="-8.1198434787708468E-2"/>
                </c:manualLayout>
              </c:layout>
              <c:spPr>
                <a:noFill/>
                <a:ln w="17912">
                  <a:noFill/>
                </a:ln>
              </c:spPr>
              <c:txPr>
                <a:bodyPr/>
                <a:lstStyle/>
                <a:p>
                  <a:pPr>
                    <a:defRPr sz="987"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CA-4597-A65C-3F581249AA08}"/>
                </c:ext>
              </c:extLst>
            </c:dLbl>
            <c:spPr>
              <a:noFill/>
              <a:ln w="17912">
                <a:noFill/>
              </a:ln>
            </c:spPr>
            <c:txPr>
              <a:bodyPr wrap="square" lIns="38100" tIns="19050" rIns="38100" bIns="19050" anchor="ctr">
                <a:spAutoFit/>
              </a:bodyPr>
              <a:lstStyle/>
              <a:p>
                <a:pPr>
                  <a:defRPr sz="987"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Початок року</c:v>
                </c:pt>
                <c:pt idx="2">
                  <c:v>Кінець року</c:v>
                </c:pt>
              </c:strCache>
            </c:strRef>
          </c:cat>
          <c:val>
            <c:numRef>
              <c:f>Sheet1!$B$2:$E$2</c:f>
              <c:numCache>
                <c:formatCode>General</c:formatCode>
                <c:ptCount val="4"/>
                <c:pt idx="0">
                  <c:v>130.1</c:v>
                </c:pt>
                <c:pt idx="2">
                  <c:v>121.11</c:v>
                </c:pt>
              </c:numCache>
            </c:numRef>
          </c:val>
          <c:extLst>
            <c:ext xmlns:c16="http://schemas.microsoft.com/office/drawing/2014/chart" uri="{C3380CC4-5D6E-409C-BE32-E72D297353CC}">
              <c16:uniqueId val="{00000002-A0CA-4597-A65C-3F581249AA08}"/>
            </c:ext>
          </c:extLst>
        </c:ser>
        <c:ser>
          <c:idx val="1"/>
          <c:order val="1"/>
          <c:tx>
            <c:strRef>
              <c:f>Sheet1!$A$3</c:f>
              <c:strCache>
                <c:ptCount val="1"/>
                <c:pt idx="0">
                  <c:v>Атд</c:v>
                </c:pt>
              </c:strCache>
            </c:strRef>
          </c:tx>
          <c:spPr>
            <a:solidFill>
              <a:srgbClr val="993366"/>
            </a:solidFill>
            <a:ln w="8956">
              <a:solidFill>
                <a:srgbClr val="000000"/>
              </a:solidFill>
              <a:prstDash val="solid"/>
            </a:ln>
          </c:spPr>
          <c:invertIfNegative val="0"/>
          <c:dLbls>
            <c:dLbl>
              <c:idx val="0"/>
              <c:layout>
                <c:manualLayout>
                  <c:x val="6.511757881822583E-2"/>
                  <c:y val="-6.2852425493235387E-2"/>
                </c:manualLayout>
              </c:layout>
              <c:spPr>
                <a:noFill/>
                <a:ln w="17912">
                  <a:noFill/>
                </a:ln>
              </c:spPr>
              <c:txPr>
                <a:bodyPr/>
                <a:lstStyle/>
                <a:p>
                  <a:pPr>
                    <a:defRPr sz="987"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CA-4597-A65C-3F581249AA08}"/>
                </c:ext>
              </c:extLst>
            </c:dLbl>
            <c:dLbl>
              <c:idx val="2"/>
              <c:layout>
                <c:manualLayout>
                  <c:x val="4.2248043898762466E-2"/>
                  <c:y val="-7.7716907390425305E-2"/>
                </c:manualLayout>
              </c:layout>
              <c:spPr>
                <a:noFill/>
                <a:ln w="17912">
                  <a:noFill/>
                </a:ln>
              </c:spPr>
              <c:txPr>
                <a:bodyPr/>
                <a:lstStyle/>
                <a:p>
                  <a:pPr>
                    <a:defRPr sz="987"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0CA-4597-A65C-3F581249AA08}"/>
                </c:ext>
              </c:extLst>
            </c:dLbl>
            <c:spPr>
              <a:noFill/>
              <a:ln w="17912">
                <a:noFill/>
              </a:ln>
            </c:spPr>
            <c:txPr>
              <a:bodyPr wrap="square" lIns="38100" tIns="19050" rIns="38100" bIns="19050" anchor="ctr">
                <a:spAutoFit/>
              </a:bodyPr>
              <a:lstStyle/>
              <a:p>
                <a:pPr>
                  <a:defRPr sz="112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Початок року</c:v>
                </c:pt>
                <c:pt idx="2">
                  <c:v>Кінець року</c:v>
                </c:pt>
              </c:strCache>
            </c:strRef>
          </c:cat>
          <c:val>
            <c:numRef>
              <c:f>Sheet1!$B$3:$E$3</c:f>
              <c:numCache>
                <c:formatCode>General</c:formatCode>
                <c:ptCount val="4"/>
                <c:pt idx="0">
                  <c:v>79.709999999999994</c:v>
                </c:pt>
                <c:pt idx="2">
                  <c:v>70.69</c:v>
                </c:pt>
              </c:numCache>
            </c:numRef>
          </c:val>
          <c:extLst>
            <c:ext xmlns:c16="http://schemas.microsoft.com/office/drawing/2014/chart" uri="{C3380CC4-5D6E-409C-BE32-E72D297353CC}">
              <c16:uniqueId val="{00000005-A0CA-4597-A65C-3F581249AA08}"/>
            </c:ext>
          </c:extLst>
        </c:ser>
        <c:dLbls>
          <c:showLegendKey val="0"/>
          <c:showVal val="0"/>
          <c:showCatName val="0"/>
          <c:showSerName val="0"/>
          <c:showPercent val="0"/>
          <c:showBubbleSize val="0"/>
        </c:dLbls>
        <c:gapWidth val="150"/>
        <c:gapDepth val="0"/>
        <c:shape val="box"/>
        <c:axId val="245169704"/>
        <c:axId val="1"/>
        <c:axId val="0"/>
      </c:bar3DChart>
      <c:catAx>
        <c:axId val="245169704"/>
        <c:scaling>
          <c:orientation val="minMax"/>
        </c:scaling>
        <c:delete val="0"/>
        <c:axPos val="b"/>
        <c:numFmt formatCode="General" sourceLinked="1"/>
        <c:majorTickMark val="out"/>
        <c:minorTickMark val="none"/>
        <c:tickLblPos val="low"/>
        <c:spPr>
          <a:ln w="2239">
            <a:solidFill>
              <a:srgbClr val="000000"/>
            </a:solidFill>
            <a:prstDash val="solid"/>
          </a:ln>
        </c:spPr>
        <c:txPr>
          <a:bodyPr rot="0" vert="horz"/>
          <a:lstStyle/>
          <a:p>
            <a:pPr>
              <a:defRPr sz="1058" b="0"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2239">
              <a:solidFill>
                <a:srgbClr val="000000"/>
              </a:solidFill>
              <a:prstDash val="solid"/>
            </a:ln>
          </c:spPr>
        </c:majorGridlines>
        <c:numFmt formatCode="General" sourceLinked="1"/>
        <c:majorTickMark val="out"/>
        <c:minorTickMark val="none"/>
        <c:tickLblPos val="nextTo"/>
        <c:spPr>
          <a:ln w="2239">
            <a:solidFill>
              <a:srgbClr val="000000"/>
            </a:solidFill>
            <a:prstDash val="solid"/>
          </a:ln>
        </c:spPr>
        <c:txPr>
          <a:bodyPr rot="0" vert="horz"/>
          <a:lstStyle/>
          <a:p>
            <a:pPr>
              <a:defRPr sz="1058" b="0" i="0" u="none" strike="noStrike" baseline="0">
                <a:solidFill>
                  <a:srgbClr val="000000"/>
                </a:solidFill>
                <a:latin typeface="Times New Roman"/>
                <a:ea typeface="Times New Roman"/>
                <a:cs typeface="Times New Roman"/>
              </a:defRPr>
            </a:pPr>
            <a:endParaRPr lang="en-US"/>
          </a:p>
        </c:txPr>
        <c:crossAx val="245169704"/>
        <c:crosses val="autoZero"/>
        <c:crossBetween val="between"/>
      </c:valAx>
      <c:spPr>
        <a:noFill/>
        <a:ln w="17912">
          <a:noFill/>
        </a:ln>
      </c:spPr>
    </c:plotArea>
    <c:legend>
      <c:legendPos val="r"/>
      <c:layout>
        <c:manualLayout>
          <c:xMode val="edge"/>
          <c:yMode val="edge"/>
          <c:x val="0.87951807228915657"/>
          <c:y val="0.42032967032967034"/>
          <c:w val="0.11359724612736662"/>
          <c:h val="0.16208791208791209"/>
        </c:manualLayout>
      </c:layout>
      <c:overlay val="0"/>
      <c:spPr>
        <a:noFill/>
        <a:ln w="2239">
          <a:solidFill>
            <a:srgbClr val="000000"/>
          </a:solidFill>
          <a:prstDash val="solid"/>
        </a:ln>
      </c:spPr>
      <c:txPr>
        <a:bodyPr/>
        <a:lstStyle/>
        <a:p>
          <a:pPr>
            <a:defRPr sz="973"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623586429725363E-2"/>
          <c:y val="3.2163742690058478E-2"/>
          <c:w val="0.81421647819063003"/>
          <c:h val="0.84502923976608191"/>
        </c:manualLayout>
      </c:layout>
      <c:bar3DChart>
        <c:barDir val="col"/>
        <c:grouping val="clustered"/>
        <c:varyColors val="0"/>
        <c:ser>
          <c:idx val="0"/>
          <c:order val="0"/>
          <c:tx>
            <c:strRef>
              <c:f>Sheet1!$A$2</c:f>
              <c:strCache>
                <c:ptCount val="1"/>
                <c:pt idx="0">
                  <c:v>ум.од</c:v>
                </c:pt>
              </c:strCache>
            </c:strRef>
          </c:tx>
          <c:spPr>
            <a:solidFill>
              <a:srgbClr val="9999FF"/>
            </a:solidFill>
            <a:ln w="8352">
              <a:solidFill>
                <a:srgbClr val="000000"/>
              </a:solidFill>
              <a:prstDash val="solid"/>
            </a:ln>
          </c:spPr>
          <c:invertIfNegative val="0"/>
          <c:cat>
            <c:strRef>
              <c:f>Sheet1!$B$1:$E$1</c:f>
              <c:strCache>
                <c:ptCount val="3"/>
                <c:pt idx="0">
                  <c:v>Початок року</c:v>
                </c:pt>
                <c:pt idx="2">
                  <c:v>Кінець року</c:v>
                </c:pt>
              </c:strCache>
            </c:strRef>
          </c:cat>
          <c:val>
            <c:numRef>
              <c:f>Sheet1!$B$2:$E$2</c:f>
              <c:numCache>
                <c:formatCode>General</c:formatCode>
                <c:ptCount val="4"/>
                <c:pt idx="0">
                  <c:v>0.8</c:v>
                </c:pt>
                <c:pt idx="2">
                  <c:v>0.85</c:v>
                </c:pt>
              </c:numCache>
            </c:numRef>
          </c:val>
          <c:extLst>
            <c:ext xmlns:c16="http://schemas.microsoft.com/office/drawing/2014/chart" uri="{C3380CC4-5D6E-409C-BE32-E72D297353CC}">
              <c16:uniqueId val="{00000000-8F39-482E-8EF9-7AA214ABB3B2}"/>
            </c:ext>
          </c:extLst>
        </c:ser>
        <c:dLbls>
          <c:showLegendKey val="0"/>
          <c:showVal val="0"/>
          <c:showCatName val="0"/>
          <c:showSerName val="0"/>
          <c:showPercent val="0"/>
          <c:showBubbleSize val="0"/>
        </c:dLbls>
        <c:gapWidth val="150"/>
        <c:gapDepth val="0"/>
        <c:shape val="box"/>
        <c:axId val="249804504"/>
        <c:axId val="1"/>
        <c:axId val="0"/>
      </c:bar3DChart>
      <c:catAx>
        <c:axId val="249804504"/>
        <c:scaling>
          <c:orientation val="minMax"/>
        </c:scaling>
        <c:delete val="0"/>
        <c:axPos val="b"/>
        <c:numFmt formatCode="General" sourceLinked="1"/>
        <c:majorTickMark val="out"/>
        <c:minorTickMark val="none"/>
        <c:tickLblPos val="low"/>
        <c:spPr>
          <a:ln w="2088">
            <a:solidFill>
              <a:srgbClr val="000000"/>
            </a:solidFill>
            <a:prstDash val="solid"/>
          </a:ln>
        </c:spPr>
        <c:txPr>
          <a:bodyPr rot="0" vert="horz"/>
          <a:lstStyle/>
          <a:p>
            <a:pPr>
              <a:defRPr sz="756" b="0"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2088">
              <a:solidFill>
                <a:srgbClr val="000000"/>
              </a:solidFill>
              <a:prstDash val="solid"/>
            </a:ln>
          </c:spPr>
        </c:majorGridlines>
        <c:numFmt formatCode="General" sourceLinked="1"/>
        <c:majorTickMark val="out"/>
        <c:minorTickMark val="none"/>
        <c:tickLblPos val="nextTo"/>
        <c:spPr>
          <a:ln w="2088">
            <a:solidFill>
              <a:srgbClr val="000000"/>
            </a:solidFill>
            <a:prstDash val="solid"/>
          </a:ln>
        </c:spPr>
        <c:txPr>
          <a:bodyPr rot="0" vert="horz"/>
          <a:lstStyle/>
          <a:p>
            <a:pPr>
              <a:defRPr sz="756" b="0" i="0" u="none" strike="noStrike" baseline="0">
                <a:solidFill>
                  <a:srgbClr val="000000"/>
                </a:solidFill>
                <a:latin typeface="Times New Roman"/>
                <a:ea typeface="Times New Roman"/>
                <a:cs typeface="Times New Roman"/>
              </a:defRPr>
            </a:pPr>
            <a:endParaRPr lang="en-US"/>
          </a:p>
        </c:txPr>
        <c:crossAx val="249804504"/>
        <c:crosses val="autoZero"/>
        <c:crossBetween val="between"/>
      </c:valAx>
      <c:spPr>
        <a:noFill/>
        <a:ln w="16704">
          <a:noFill/>
        </a:ln>
      </c:spPr>
    </c:plotArea>
    <c:legend>
      <c:legendPos val="r"/>
      <c:layout>
        <c:manualLayout>
          <c:xMode val="edge"/>
          <c:yMode val="edge"/>
          <c:x val="0.89822294022617122"/>
          <c:y val="0.46491228070175439"/>
          <c:w val="9.5315024232633286E-2"/>
          <c:h val="7.0175438596491224E-2"/>
        </c:manualLayout>
      </c:layout>
      <c:overlay val="0"/>
      <c:spPr>
        <a:noFill/>
        <a:ln w="2088">
          <a:solidFill>
            <a:srgbClr val="000000"/>
          </a:solidFill>
          <a:prstDash val="solid"/>
        </a:ln>
      </c:spPr>
      <c:txPr>
        <a:bodyPr/>
        <a:lstStyle/>
        <a:p>
          <a:pPr>
            <a:defRPr sz="694"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986" b="1"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0909090909090912E-2"/>
          <c:y val="6.5972222222222224E-2"/>
          <c:w val="0.74957118353344765"/>
          <c:h val="0.67361111111111116"/>
        </c:manualLayout>
      </c:layout>
      <c:bar3DChart>
        <c:barDir val="col"/>
        <c:grouping val="clustered"/>
        <c:varyColors val="0"/>
        <c:ser>
          <c:idx val="0"/>
          <c:order val="0"/>
          <c:tx>
            <c:strRef>
              <c:f>Sheet1!$A$2</c:f>
              <c:strCache>
                <c:ptCount val="1"/>
                <c:pt idx="0">
                  <c:v>ум.од</c:v>
                </c:pt>
              </c:strCache>
            </c:strRef>
          </c:tx>
          <c:spPr>
            <a:solidFill>
              <a:srgbClr val="9999FF"/>
            </a:solidFill>
            <a:ln w="9523">
              <a:solidFill>
                <a:srgbClr val="000000"/>
              </a:solidFill>
              <a:prstDash val="solid"/>
            </a:ln>
          </c:spPr>
          <c:invertIfNegative val="0"/>
          <c:dLbls>
            <c:dLbl>
              <c:idx val="0"/>
              <c:layout>
                <c:manualLayout>
                  <c:x val="6.4763285245623692E-3"/>
                  <c:y val="-7.2162623967306105E-2"/>
                </c:manualLayout>
              </c:layout>
              <c:spPr>
                <a:noFill/>
                <a:ln w="19046">
                  <a:noFill/>
                </a:ln>
              </c:spPr>
              <c:txPr>
                <a:bodyPr/>
                <a:lstStyle/>
                <a:p>
                  <a:pPr>
                    <a:defRPr sz="1106"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9C9-4909-AFD9-C7DD6433913C}"/>
                </c:ext>
              </c:extLst>
            </c:dLbl>
            <c:dLbl>
              <c:idx val="2"/>
              <c:layout>
                <c:manualLayout>
                  <c:x val="1.6357462489908769E-2"/>
                  <c:y val="-0.20900878266894493"/>
                </c:manualLayout>
              </c:layout>
              <c:tx>
                <c:rich>
                  <a:bodyPr/>
                  <a:lstStyle/>
                  <a:p>
                    <a:pPr>
                      <a:defRPr sz="1106" b="0" i="0" u="none" strike="noStrike" baseline="0">
                        <a:solidFill>
                          <a:srgbClr val="000000"/>
                        </a:solidFill>
                        <a:latin typeface="Times New Roman"/>
                        <a:ea typeface="Times New Roman"/>
                        <a:cs typeface="Times New Roman"/>
                      </a:defRPr>
                    </a:pPr>
                    <a:r>
                      <a:rPr lang="en-US"/>
                      <a:t>11,0</a:t>
                    </a:r>
                  </a:p>
                </c:rich>
              </c:tx>
              <c:spPr>
                <a:noFill/>
                <a:ln w="19046">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9C9-4909-AFD9-C7DD6433913C}"/>
                </c:ext>
              </c:extLst>
            </c:dLbl>
            <c:spPr>
              <a:noFill/>
              <a:ln w="19046">
                <a:noFill/>
              </a:ln>
            </c:spPr>
            <c:txPr>
              <a:bodyPr wrap="square" lIns="38100" tIns="19050" rIns="38100" bIns="19050" anchor="ctr">
                <a:spAutoFit/>
              </a:bodyPr>
              <a:lstStyle/>
              <a:p>
                <a:pPr>
                  <a:defRPr sz="1106"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Початок року</c:v>
                </c:pt>
                <c:pt idx="2">
                  <c:v>Кінець року</c:v>
                </c:pt>
              </c:strCache>
            </c:strRef>
          </c:cat>
          <c:val>
            <c:numRef>
              <c:f>Sheet1!$B$2:$E$2</c:f>
              <c:numCache>
                <c:formatCode>General</c:formatCode>
                <c:ptCount val="4"/>
                <c:pt idx="0">
                  <c:v>13.18</c:v>
                </c:pt>
                <c:pt idx="2">
                  <c:v>11</c:v>
                </c:pt>
              </c:numCache>
            </c:numRef>
          </c:val>
          <c:extLst>
            <c:ext xmlns:c16="http://schemas.microsoft.com/office/drawing/2014/chart" uri="{C3380CC4-5D6E-409C-BE32-E72D297353CC}">
              <c16:uniqueId val="{00000002-E9C9-4909-AFD9-C7DD6433913C}"/>
            </c:ext>
          </c:extLst>
        </c:ser>
        <c:dLbls>
          <c:showLegendKey val="0"/>
          <c:showVal val="0"/>
          <c:showCatName val="0"/>
          <c:showSerName val="0"/>
          <c:showPercent val="0"/>
          <c:showBubbleSize val="0"/>
        </c:dLbls>
        <c:gapWidth val="150"/>
        <c:gapDepth val="0"/>
        <c:shape val="box"/>
        <c:axId val="249802864"/>
        <c:axId val="1"/>
        <c:axId val="0"/>
      </c:bar3DChart>
      <c:catAx>
        <c:axId val="249802864"/>
        <c:scaling>
          <c:orientation val="minMax"/>
        </c:scaling>
        <c:delete val="0"/>
        <c:axPos val="b"/>
        <c:numFmt formatCode="General" sourceLinked="1"/>
        <c:majorTickMark val="out"/>
        <c:minorTickMark val="none"/>
        <c:tickLblPos val="low"/>
        <c:spPr>
          <a:ln w="2381">
            <a:solidFill>
              <a:srgbClr val="000000"/>
            </a:solidFill>
            <a:prstDash val="solid"/>
          </a:ln>
        </c:spPr>
        <c:txPr>
          <a:bodyPr rot="0" vert="horz"/>
          <a:lstStyle/>
          <a:p>
            <a:pPr>
              <a:defRPr sz="1106" b="0"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2381">
              <a:solidFill>
                <a:srgbClr val="000000"/>
              </a:solidFill>
              <a:prstDash val="solid"/>
            </a:ln>
          </c:spPr>
        </c:majorGridlines>
        <c:numFmt formatCode="General" sourceLinked="1"/>
        <c:majorTickMark val="out"/>
        <c:minorTickMark val="none"/>
        <c:tickLblPos val="nextTo"/>
        <c:spPr>
          <a:ln w="2381">
            <a:solidFill>
              <a:srgbClr val="000000"/>
            </a:solidFill>
            <a:prstDash val="solid"/>
          </a:ln>
        </c:spPr>
        <c:txPr>
          <a:bodyPr rot="0" vert="horz"/>
          <a:lstStyle/>
          <a:p>
            <a:pPr>
              <a:defRPr sz="1106" b="0" i="0" u="none" strike="noStrike" baseline="0">
                <a:solidFill>
                  <a:srgbClr val="000000"/>
                </a:solidFill>
                <a:latin typeface="Times New Roman"/>
                <a:ea typeface="Times New Roman"/>
                <a:cs typeface="Times New Roman"/>
              </a:defRPr>
            </a:pPr>
            <a:endParaRPr lang="en-US"/>
          </a:p>
        </c:txPr>
        <c:crossAx val="249802864"/>
        <c:crosses val="autoZero"/>
        <c:crossBetween val="between"/>
      </c:valAx>
      <c:spPr>
        <a:noFill/>
        <a:ln w="19046">
          <a:noFill/>
        </a:ln>
      </c:spPr>
    </c:plotArea>
    <c:legend>
      <c:legendPos val="r"/>
      <c:layout>
        <c:manualLayout>
          <c:xMode val="edge"/>
          <c:yMode val="edge"/>
          <c:x val="0.85934819897084047"/>
          <c:y val="0.44791666666666669"/>
          <c:w val="0.13379073756432247"/>
          <c:h val="0.10416666666666667"/>
        </c:manualLayout>
      </c:layout>
      <c:overlay val="0"/>
      <c:spPr>
        <a:noFill/>
        <a:ln w="2381">
          <a:solidFill>
            <a:srgbClr val="000000"/>
          </a:solidFill>
          <a:prstDash val="solid"/>
        </a:ln>
      </c:spPr>
      <c:txPr>
        <a:bodyPr/>
        <a:lstStyle/>
        <a:p>
          <a:pPr>
            <a:defRPr sz="1016"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9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0075757575757569E-2"/>
          <c:y val="6.3091482649842268E-2"/>
          <c:w val="0.73295454545454541"/>
          <c:h val="0.70347003154574128"/>
        </c:manualLayout>
      </c:layout>
      <c:bar3DChart>
        <c:barDir val="col"/>
        <c:grouping val="clustered"/>
        <c:varyColors val="0"/>
        <c:ser>
          <c:idx val="0"/>
          <c:order val="0"/>
          <c:tx>
            <c:strRef>
              <c:f>Sheet1!$A$2</c:f>
              <c:strCache>
                <c:ptCount val="1"/>
                <c:pt idx="0">
                  <c:v>Штанге</c:v>
                </c:pt>
              </c:strCache>
            </c:strRef>
          </c:tx>
          <c:spPr>
            <a:solidFill>
              <a:srgbClr val="9999FF"/>
            </a:solidFill>
            <a:ln w="9505">
              <a:solidFill>
                <a:srgbClr val="000000"/>
              </a:solidFill>
              <a:prstDash val="solid"/>
            </a:ln>
          </c:spPr>
          <c:invertIfNegative val="0"/>
          <c:dLbls>
            <c:dLbl>
              <c:idx val="0"/>
              <c:layout>
                <c:manualLayout>
                  <c:x val="1.5427109164391301E-2"/>
                  <c:y val="-4.6190288795084522E-2"/>
                </c:manualLayout>
              </c:layout>
              <c:spPr>
                <a:noFill/>
                <a:ln w="19010">
                  <a:noFill/>
                </a:ln>
              </c:spPr>
              <c:txPr>
                <a:bodyPr/>
                <a:lstStyle/>
                <a:p>
                  <a:pPr>
                    <a:defRPr sz="1048"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EF7-4B13-A11C-A84A92267BFA}"/>
                </c:ext>
              </c:extLst>
            </c:dLbl>
            <c:dLbl>
              <c:idx val="2"/>
              <c:layout>
                <c:manualLayout>
                  <c:x val="3.1635160527932471E-3"/>
                  <c:y val="-3.8404660095489554E-2"/>
                </c:manualLayout>
              </c:layout>
              <c:spPr>
                <a:noFill/>
                <a:ln w="19010">
                  <a:noFill/>
                </a:ln>
              </c:spPr>
              <c:txPr>
                <a:bodyPr/>
                <a:lstStyle/>
                <a:p>
                  <a:pPr>
                    <a:defRPr sz="1048"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EF7-4B13-A11C-A84A92267BFA}"/>
                </c:ext>
              </c:extLst>
            </c:dLbl>
            <c:spPr>
              <a:noFill/>
              <a:ln w="19010">
                <a:noFill/>
              </a:ln>
            </c:spPr>
            <c:txPr>
              <a:bodyPr wrap="square" lIns="38100" tIns="19050" rIns="38100" bIns="19050" anchor="ctr">
                <a:spAutoFit/>
              </a:bodyPr>
              <a:lstStyle/>
              <a:p>
                <a:pPr>
                  <a:defRPr sz="1048"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Початок року</c:v>
                </c:pt>
                <c:pt idx="2">
                  <c:v>Кінець року</c:v>
                </c:pt>
              </c:strCache>
            </c:strRef>
          </c:cat>
          <c:val>
            <c:numRef>
              <c:f>Sheet1!$B$2:$E$2</c:f>
              <c:numCache>
                <c:formatCode>General</c:formatCode>
                <c:ptCount val="4"/>
                <c:pt idx="0">
                  <c:v>43.22</c:v>
                </c:pt>
                <c:pt idx="2">
                  <c:v>55.22</c:v>
                </c:pt>
              </c:numCache>
            </c:numRef>
          </c:val>
          <c:extLst>
            <c:ext xmlns:c16="http://schemas.microsoft.com/office/drawing/2014/chart" uri="{C3380CC4-5D6E-409C-BE32-E72D297353CC}">
              <c16:uniqueId val="{00000002-4EF7-4B13-A11C-A84A92267BFA}"/>
            </c:ext>
          </c:extLst>
        </c:ser>
        <c:ser>
          <c:idx val="1"/>
          <c:order val="1"/>
          <c:tx>
            <c:strRef>
              <c:f>Sheet1!$A$3</c:f>
              <c:strCache>
                <c:ptCount val="1"/>
                <c:pt idx="0">
                  <c:v>Генчі</c:v>
                </c:pt>
              </c:strCache>
            </c:strRef>
          </c:tx>
          <c:spPr>
            <a:solidFill>
              <a:srgbClr val="993366"/>
            </a:solidFill>
            <a:ln w="9505">
              <a:solidFill>
                <a:srgbClr val="000000"/>
              </a:solidFill>
              <a:prstDash val="solid"/>
            </a:ln>
          </c:spPr>
          <c:invertIfNegative val="0"/>
          <c:dLbls>
            <c:dLbl>
              <c:idx val="0"/>
              <c:layout>
                <c:manualLayout>
                  <c:x val="4.3437155386416682E-2"/>
                  <c:y val="-6.4243730789218245E-2"/>
                </c:manualLayout>
              </c:layout>
              <c:spPr>
                <a:noFill/>
                <a:ln w="19010">
                  <a:noFill/>
                </a:ln>
              </c:spPr>
              <c:txPr>
                <a:bodyPr/>
                <a:lstStyle/>
                <a:p>
                  <a:pPr>
                    <a:defRPr sz="1048"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EF7-4B13-A11C-A84A92267BFA}"/>
                </c:ext>
              </c:extLst>
            </c:dLbl>
            <c:dLbl>
              <c:idx val="2"/>
              <c:layout>
                <c:manualLayout>
                  <c:x val="5.958245873976209E-2"/>
                  <c:y val="-5.128820503254497E-2"/>
                </c:manualLayout>
              </c:layout>
              <c:spPr>
                <a:noFill/>
                <a:ln w="19010">
                  <a:noFill/>
                </a:ln>
              </c:spPr>
              <c:txPr>
                <a:bodyPr/>
                <a:lstStyle/>
                <a:p>
                  <a:pPr>
                    <a:defRPr sz="1048"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EF7-4B13-A11C-A84A92267BFA}"/>
                </c:ext>
              </c:extLst>
            </c:dLbl>
            <c:spPr>
              <a:noFill/>
              <a:ln w="19010">
                <a:noFill/>
              </a:ln>
            </c:spPr>
            <c:txPr>
              <a:bodyPr wrap="square" lIns="38100" tIns="19050" rIns="38100" bIns="19050" anchor="ctr">
                <a:spAutoFit/>
              </a:bodyPr>
              <a:lstStyle/>
              <a:p>
                <a:pPr>
                  <a:defRPr sz="1048"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Початок року</c:v>
                </c:pt>
                <c:pt idx="2">
                  <c:v>Кінець року</c:v>
                </c:pt>
              </c:strCache>
            </c:strRef>
          </c:cat>
          <c:val>
            <c:numRef>
              <c:f>Sheet1!$B$3:$E$3</c:f>
              <c:numCache>
                <c:formatCode>General</c:formatCode>
                <c:ptCount val="4"/>
                <c:pt idx="0">
                  <c:v>29.17</c:v>
                </c:pt>
                <c:pt idx="2">
                  <c:v>39.090000000000003</c:v>
                </c:pt>
              </c:numCache>
            </c:numRef>
          </c:val>
          <c:extLst>
            <c:ext xmlns:c16="http://schemas.microsoft.com/office/drawing/2014/chart" uri="{C3380CC4-5D6E-409C-BE32-E72D297353CC}">
              <c16:uniqueId val="{00000005-4EF7-4B13-A11C-A84A92267BFA}"/>
            </c:ext>
          </c:extLst>
        </c:ser>
        <c:dLbls>
          <c:showLegendKey val="0"/>
          <c:showVal val="0"/>
          <c:showCatName val="0"/>
          <c:showSerName val="0"/>
          <c:showPercent val="0"/>
          <c:showBubbleSize val="0"/>
        </c:dLbls>
        <c:gapWidth val="150"/>
        <c:gapDepth val="0"/>
        <c:shape val="box"/>
        <c:axId val="244952992"/>
        <c:axId val="1"/>
        <c:axId val="0"/>
      </c:bar3DChart>
      <c:catAx>
        <c:axId val="244952992"/>
        <c:scaling>
          <c:orientation val="minMax"/>
        </c:scaling>
        <c:delete val="0"/>
        <c:axPos val="b"/>
        <c:numFmt formatCode="General" sourceLinked="1"/>
        <c:majorTickMark val="out"/>
        <c:minorTickMark val="none"/>
        <c:tickLblPos val="low"/>
        <c:spPr>
          <a:ln w="2376">
            <a:solidFill>
              <a:srgbClr val="000000"/>
            </a:solidFill>
            <a:prstDash val="solid"/>
          </a:ln>
        </c:spPr>
        <c:txPr>
          <a:bodyPr rot="0" vert="horz"/>
          <a:lstStyle/>
          <a:p>
            <a:pPr>
              <a:defRPr sz="1048" b="0"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2376">
              <a:solidFill>
                <a:srgbClr val="000000"/>
              </a:solidFill>
              <a:prstDash val="solid"/>
            </a:ln>
          </c:spPr>
        </c:majorGridlines>
        <c:numFmt formatCode="General" sourceLinked="1"/>
        <c:majorTickMark val="out"/>
        <c:minorTickMark val="none"/>
        <c:tickLblPos val="nextTo"/>
        <c:spPr>
          <a:ln w="2376">
            <a:solidFill>
              <a:srgbClr val="000000"/>
            </a:solidFill>
            <a:prstDash val="solid"/>
          </a:ln>
        </c:spPr>
        <c:txPr>
          <a:bodyPr rot="0" vert="horz"/>
          <a:lstStyle/>
          <a:p>
            <a:pPr>
              <a:defRPr sz="1048" b="0" i="0" u="none" strike="noStrike" baseline="0">
                <a:solidFill>
                  <a:srgbClr val="000000"/>
                </a:solidFill>
                <a:latin typeface="Times New Roman"/>
                <a:ea typeface="Times New Roman"/>
                <a:cs typeface="Times New Roman"/>
              </a:defRPr>
            </a:pPr>
            <a:endParaRPr lang="en-US"/>
          </a:p>
        </c:txPr>
        <c:crossAx val="244952992"/>
        <c:crosses val="autoZero"/>
        <c:crossBetween val="between"/>
      </c:valAx>
      <c:spPr>
        <a:noFill/>
        <a:ln w="19010">
          <a:noFill/>
        </a:ln>
      </c:spPr>
    </c:plotArea>
    <c:legend>
      <c:legendPos val="r"/>
      <c:layout>
        <c:manualLayout>
          <c:xMode val="edge"/>
          <c:yMode val="edge"/>
          <c:x val="0.82386363636363635"/>
          <c:y val="0.41009463722397477"/>
          <c:w val="0.16856060606060605"/>
          <c:h val="0.17981072555205047"/>
        </c:manualLayout>
      </c:layout>
      <c:overlay val="0"/>
      <c:spPr>
        <a:noFill/>
        <a:ln w="2376">
          <a:solidFill>
            <a:srgbClr val="000000"/>
          </a:solidFill>
          <a:prstDash val="solid"/>
        </a:ln>
      </c:spPr>
      <c:txPr>
        <a:bodyPr/>
        <a:lstStyle/>
        <a:p>
          <a:pPr>
            <a:defRPr sz="962"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898" b="1" i="0" u="none" strike="noStrike" baseline="0">
          <a:solidFill>
            <a:srgbClr val="000000"/>
          </a:solidFill>
          <a:latin typeface="Calibri"/>
          <a:ea typeface="Calibri"/>
          <a:cs typeface="Calibri"/>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9510268562401265E-2"/>
          <c:y val="2.5423728813559324E-2"/>
          <c:w val="0.82780410742496047"/>
          <c:h val="0.88305084745762707"/>
        </c:manualLayout>
      </c:layout>
      <c:bar3DChart>
        <c:barDir val="col"/>
        <c:grouping val="clustered"/>
        <c:varyColors val="0"/>
        <c:ser>
          <c:idx val="0"/>
          <c:order val="0"/>
          <c:tx>
            <c:strRef>
              <c:f>Sheet1!$A$2</c:f>
              <c:strCache>
                <c:ptCount val="1"/>
                <c:pt idx="0">
                  <c:v>%</c:v>
                </c:pt>
              </c:strCache>
            </c:strRef>
          </c:tx>
          <c:spPr>
            <a:solidFill>
              <a:srgbClr val="9999FF"/>
            </a:solidFill>
            <a:ln w="9484">
              <a:solidFill>
                <a:srgbClr val="000000"/>
              </a:solidFill>
              <a:prstDash val="solid"/>
            </a:ln>
          </c:spPr>
          <c:invertIfNegative val="0"/>
          <c:dLbls>
            <c:dLbl>
              <c:idx val="0"/>
              <c:layout>
                <c:manualLayout>
                  <c:x val="1.1269831121598101E-2"/>
                  <c:y val="-7.5151803445861531E-2"/>
                </c:manualLayout>
              </c:layout>
              <c:spPr>
                <a:noFill/>
                <a:ln w="18968">
                  <a:noFill/>
                </a:ln>
              </c:spPr>
              <c:txPr>
                <a:bodyPr/>
                <a:lstStyle/>
                <a:p>
                  <a:pPr>
                    <a:defRPr sz="1157"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D22-4187-8C11-AFE5AF4E78D4}"/>
                </c:ext>
              </c:extLst>
            </c:dLbl>
            <c:dLbl>
              <c:idx val="1"/>
              <c:layout>
                <c:manualLayout>
                  <c:x val="9.7797006795505848E-3"/>
                  <c:y val="-4.8064801633268817E-2"/>
                </c:manualLayout>
              </c:layout>
              <c:spPr>
                <a:noFill/>
                <a:ln w="18968">
                  <a:noFill/>
                </a:ln>
              </c:spPr>
              <c:txPr>
                <a:bodyPr/>
                <a:lstStyle/>
                <a:p>
                  <a:pPr>
                    <a:defRPr sz="1157"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D22-4187-8C11-AFE5AF4E78D4}"/>
                </c:ext>
              </c:extLst>
            </c:dLbl>
            <c:dLbl>
              <c:idx val="2"/>
              <c:layout>
                <c:manualLayout>
                  <c:x val="-5.6822344087680832E-2"/>
                  <c:y val="-3.0835308975781073E-2"/>
                </c:manualLayout>
              </c:layout>
              <c:spPr>
                <a:noFill/>
                <a:ln w="18968">
                  <a:noFill/>
                </a:ln>
              </c:spPr>
              <c:txPr>
                <a:bodyPr/>
                <a:lstStyle/>
                <a:p>
                  <a:pPr>
                    <a:defRPr sz="1157"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22-4187-8C11-AFE5AF4E78D4}"/>
                </c:ext>
              </c:extLst>
            </c:dLbl>
            <c:dLbl>
              <c:idx val="3"/>
              <c:layout>
                <c:manualLayout>
                  <c:x val="1.9778978172259931E-2"/>
                  <c:y val="-6.183280098836258E-2"/>
                </c:manualLayout>
              </c:layout>
              <c:spPr>
                <a:noFill/>
                <a:ln w="18968">
                  <a:noFill/>
                </a:ln>
              </c:spPr>
              <c:txPr>
                <a:bodyPr/>
                <a:lstStyle/>
                <a:p>
                  <a:pPr>
                    <a:defRPr sz="1157"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22-4187-8C11-AFE5AF4E78D4}"/>
                </c:ext>
              </c:extLst>
            </c:dLbl>
            <c:spPr>
              <a:noFill/>
              <a:ln w="18968">
                <a:noFill/>
              </a:ln>
            </c:spPr>
            <c:txPr>
              <a:bodyPr wrap="square" lIns="38100" tIns="19050" rIns="38100" bIns="19050" anchor="ctr">
                <a:spAutoFit/>
              </a:bodyPr>
              <a:lstStyle/>
              <a:p>
                <a:pPr>
                  <a:defRPr sz="1157"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ЧСС</c:v>
                </c:pt>
                <c:pt idx="1">
                  <c:v>АТс</c:v>
                </c:pt>
                <c:pt idx="2">
                  <c:v>Атд</c:v>
                </c:pt>
                <c:pt idx="3">
                  <c:v>Індекс Кердо</c:v>
                </c:pt>
              </c:strCache>
            </c:strRef>
          </c:cat>
          <c:val>
            <c:numRef>
              <c:f>Sheet1!$B$2:$E$2</c:f>
              <c:numCache>
                <c:formatCode>General</c:formatCode>
                <c:ptCount val="4"/>
                <c:pt idx="0">
                  <c:v>5.48</c:v>
                </c:pt>
                <c:pt idx="1">
                  <c:v>6.92</c:v>
                </c:pt>
                <c:pt idx="2">
                  <c:v>11.32</c:v>
                </c:pt>
                <c:pt idx="3">
                  <c:v>5.7</c:v>
                </c:pt>
              </c:numCache>
            </c:numRef>
          </c:val>
          <c:extLst>
            <c:ext xmlns:c16="http://schemas.microsoft.com/office/drawing/2014/chart" uri="{C3380CC4-5D6E-409C-BE32-E72D297353CC}">
              <c16:uniqueId val="{00000004-5D22-4187-8C11-AFE5AF4E78D4}"/>
            </c:ext>
          </c:extLst>
        </c:ser>
        <c:dLbls>
          <c:showLegendKey val="0"/>
          <c:showVal val="0"/>
          <c:showCatName val="0"/>
          <c:showSerName val="0"/>
          <c:showPercent val="0"/>
          <c:showBubbleSize val="0"/>
        </c:dLbls>
        <c:gapWidth val="150"/>
        <c:gapDepth val="0"/>
        <c:shape val="box"/>
        <c:axId val="244083808"/>
        <c:axId val="1"/>
        <c:axId val="0"/>
      </c:bar3DChart>
      <c:catAx>
        <c:axId val="244083808"/>
        <c:scaling>
          <c:orientation val="minMax"/>
        </c:scaling>
        <c:delete val="0"/>
        <c:axPos val="b"/>
        <c:numFmt formatCode="General" sourceLinked="1"/>
        <c:majorTickMark val="out"/>
        <c:minorTickMark val="none"/>
        <c:tickLblPos val="low"/>
        <c:spPr>
          <a:ln w="2371">
            <a:solidFill>
              <a:srgbClr val="000000"/>
            </a:solidFill>
            <a:prstDash val="solid"/>
          </a:ln>
        </c:spPr>
        <c:txPr>
          <a:bodyPr rot="0" vert="horz"/>
          <a:lstStyle/>
          <a:p>
            <a:pPr>
              <a:defRPr sz="1157" b="0"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2371">
              <a:solidFill>
                <a:srgbClr val="000000"/>
              </a:solidFill>
              <a:prstDash val="solid"/>
            </a:ln>
          </c:spPr>
        </c:majorGridlines>
        <c:numFmt formatCode="General" sourceLinked="1"/>
        <c:majorTickMark val="out"/>
        <c:minorTickMark val="none"/>
        <c:tickLblPos val="nextTo"/>
        <c:spPr>
          <a:ln w="2371">
            <a:solidFill>
              <a:srgbClr val="000000"/>
            </a:solidFill>
            <a:prstDash val="solid"/>
          </a:ln>
        </c:spPr>
        <c:txPr>
          <a:bodyPr rot="0" vert="horz"/>
          <a:lstStyle/>
          <a:p>
            <a:pPr>
              <a:defRPr sz="1157" b="0" i="0" u="none" strike="noStrike" baseline="0">
                <a:solidFill>
                  <a:srgbClr val="000000"/>
                </a:solidFill>
                <a:latin typeface="Times New Roman"/>
                <a:ea typeface="Times New Roman"/>
                <a:cs typeface="Times New Roman"/>
              </a:defRPr>
            </a:pPr>
            <a:endParaRPr lang="en-US"/>
          </a:p>
        </c:txPr>
        <c:crossAx val="244083808"/>
        <c:crosses val="autoZero"/>
        <c:crossBetween val="between"/>
      </c:valAx>
      <c:spPr>
        <a:noFill/>
        <a:ln w="18968">
          <a:noFill/>
        </a:ln>
      </c:spPr>
    </c:plotArea>
    <c:legend>
      <c:legendPos val="r"/>
      <c:layout>
        <c:manualLayout>
          <c:xMode val="edge"/>
          <c:yMode val="edge"/>
          <c:x val="0.91469194312796209"/>
          <c:y val="0.47457627118644069"/>
          <c:w val="7.8988941548183256E-2"/>
          <c:h val="5.254237288135593E-2"/>
        </c:manualLayout>
      </c:layout>
      <c:overlay val="0"/>
      <c:spPr>
        <a:noFill/>
        <a:ln w="2371">
          <a:solidFill>
            <a:srgbClr val="000000"/>
          </a:solidFill>
          <a:prstDash val="solid"/>
        </a:ln>
      </c:spPr>
      <c:txPr>
        <a:bodyPr/>
        <a:lstStyle/>
        <a:p>
          <a:pPr>
            <a:defRPr sz="1064"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1363"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55</Pages>
  <Words>11236</Words>
  <Characters>64050</Characters>
  <Application>Microsoft Office Word</Application>
  <DocSecurity>0</DocSecurity>
  <Lines>533</Lines>
  <Paragraphs>150</Paragraphs>
  <ScaleCrop>false</ScaleCrop>
  <Company/>
  <LinksUpToDate>false</LinksUpToDate>
  <CharactersWithSpaces>75136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Пиптюк</dc:creator>
  <cp:keywords/>
  <dc:description/>
  <cp:lastModifiedBy>User</cp:lastModifiedBy>
  <cp:revision>9</cp:revision>
  <dcterms:created xsi:type="dcterms:W3CDTF">2023-12-08T06:56:00Z</dcterms:created>
  <dcterms:modified xsi:type="dcterms:W3CDTF">2024-01-11T07:48:00Z</dcterms:modified>
</cp:coreProperties>
</file>