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DED90" w14:textId="77777777" w:rsidR="00AB33D7" w:rsidRPr="00AB33D7" w:rsidRDefault="00AB33D7" w:rsidP="00AB33D7">
      <w:pPr>
        <w:jc w:val="center"/>
        <w:rPr>
          <w:rFonts w:eastAsia="Calibri"/>
          <w:sz w:val="28"/>
          <w:szCs w:val="28"/>
          <w:lang w:eastAsia="en-US"/>
        </w:rPr>
      </w:pPr>
      <w:r w:rsidRPr="00AB33D7">
        <w:rPr>
          <w:rFonts w:eastAsia="Calibri"/>
          <w:sz w:val="28"/>
          <w:szCs w:val="28"/>
          <w:lang w:val="ru-RU" w:eastAsia="en-US"/>
        </w:rPr>
        <w:t>МІНІСТЕРСТВО ОСВІТИ І НАУКИ УКРАЇНИ</w:t>
      </w:r>
    </w:p>
    <w:p w14:paraId="0F7F6A28" w14:textId="77777777" w:rsidR="00AB33D7" w:rsidRPr="00AB33D7" w:rsidRDefault="00AB33D7" w:rsidP="00AB33D7">
      <w:pPr>
        <w:jc w:val="center"/>
        <w:rPr>
          <w:rFonts w:eastAsia="Calibri"/>
          <w:sz w:val="28"/>
          <w:szCs w:val="28"/>
          <w:lang w:val="ru-RU" w:eastAsia="en-US"/>
        </w:rPr>
      </w:pPr>
      <w:r w:rsidRPr="00AB33D7">
        <w:rPr>
          <w:rFonts w:eastAsia="Calibri"/>
          <w:sz w:val="28"/>
          <w:szCs w:val="28"/>
          <w:lang w:val="ru-RU" w:eastAsia="en-US"/>
        </w:rPr>
        <w:t>ЗАПОРІЗЬКИЙ НАЦІОНАЛЬНИЙ УНІВЕРСИТЕТ</w:t>
      </w:r>
    </w:p>
    <w:p w14:paraId="261846E4" w14:textId="77777777" w:rsidR="00AB33D7" w:rsidRPr="00AB33D7" w:rsidRDefault="00AB33D7" w:rsidP="00AB33D7">
      <w:pPr>
        <w:jc w:val="center"/>
        <w:rPr>
          <w:rFonts w:eastAsia="Calibri"/>
          <w:sz w:val="28"/>
          <w:szCs w:val="28"/>
          <w:lang w:val="ru-RU" w:eastAsia="en-US"/>
        </w:rPr>
      </w:pPr>
    </w:p>
    <w:p w14:paraId="0C6461D0" w14:textId="77777777" w:rsidR="00AB33D7" w:rsidRPr="00AB33D7" w:rsidRDefault="00AB33D7" w:rsidP="00AB33D7">
      <w:pPr>
        <w:jc w:val="center"/>
        <w:rPr>
          <w:rFonts w:eastAsia="Calibri"/>
          <w:sz w:val="28"/>
          <w:szCs w:val="28"/>
          <w:lang w:eastAsia="en-US"/>
        </w:rPr>
      </w:pPr>
      <w:r w:rsidRPr="00AB33D7">
        <w:rPr>
          <w:rFonts w:eastAsia="Calibri"/>
          <w:sz w:val="28"/>
          <w:szCs w:val="28"/>
          <w:lang w:val="ru-RU" w:eastAsia="en-US"/>
        </w:rPr>
        <w:t xml:space="preserve">ФАКУЛЬТЕТ </w:t>
      </w:r>
      <w:r w:rsidRPr="00AB33D7">
        <w:rPr>
          <w:rFonts w:eastAsia="Calibri"/>
          <w:sz w:val="28"/>
          <w:szCs w:val="28"/>
          <w:lang w:eastAsia="en-US"/>
        </w:rPr>
        <w:t>ФІЗИЧНОГО ВИХОВАННЯ, ЗДОРОВ’Я ТА ТУРИЗМУ</w:t>
      </w:r>
    </w:p>
    <w:p w14:paraId="020918E5" w14:textId="77777777" w:rsidR="00AB33D7" w:rsidRPr="00AB33D7" w:rsidRDefault="00AB33D7" w:rsidP="00AB33D7">
      <w:pPr>
        <w:jc w:val="center"/>
        <w:rPr>
          <w:rFonts w:eastAsia="Calibri"/>
          <w:sz w:val="28"/>
          <w:szCs w:val="28"/>
          <w:lang w:eastAsia="en-US"/>
        </w:rPr>
      </w:pPr>
      <w:r w:rsidRPr="00AB33D7">
        <w:rPr>
          <w:rFonts w:eastAsia="Calibri"/>
          <w:sz w:val="28"/>
          <w:szCs w:val="28"/>
          <w:lang w:eastAsia="en-US"/>
        </w:rPr>
        <w:t>КАФЕДРА ФІЗИЧНОЇ ТЕРАПІЇ, ЕРГОТЕРАПІЇ</w:t>
      </w:r>
    </w:p>
    <w:p w14:paraId="320CC2BD" w14:textId="77777777" w:rsidR="00AB33D7" w:rsidRPr="00AB33D7" w:rsidRDefault="00AB33D7" w:rsidP="00AB33D7">
      <w:pPr>
        <w:jc w:val="center"/>
        <w:rPr>
          <w:rFonts w:eastAsia="Calibri"/>
          <w:sz w:val="28"/>
          <w:szCs w:val="28"/>
          <w:lang w:eastAsia="en-US"/>
        </w:rPr>
      </w:pPr>
    </w:p>
    <w:p w14:paraId="2E979352" w14:textId="77777777" w:rsidR="00AB33D7" w:rsidRPr="00AB33D7" w:rsidRDefault="00AB33D7" w:rsidP="00AB33D7">
      <w:pPr>
        <w:jc w:val="center"/>
        <w:rPr>
          <w:rFonts w:eastAsia="Calibri"/>
          <w:sz w:val="28"/>
          <w:szCs w:val="28"/>
          <w:lang w:eastAsia="en-US"/>
        </w:rPr>
      </w:pPr>
    </w:p>
    <w:p w14:paraId="07FB8649" w14:textId="77777777" w:rsidR="00AB33D7" w:rsidRPr="00AB33D7" w:rsidRDefault="00AB33D7" w:rsidP="00AB33D7">
      <w:pPr>
        <w:jc w:val="center"/>
        <w:rPr>
          <w:rFonts w:eastAsia="Calibri"/>
          <w:sz w:val="28"/>
          <w:szCs w:val="28"/>
          <w:lang w:eastAsia="en-US"/>
        </w:rPr>
      </w:pPr>
    </w:p>
    <w:p w14:paraId="575B5BA9" w14:textId="77777777" w:rsidR="00AB33D7" w:rsidRPr="00AB33D7" w:rsidRDefault="00AB33D7" w:rsidP="00AB33D7">
      <w:pPr>
        <w:jc w:val="center"/>
        <w:rPr>
          <w:rFonts w:eastAsia="Calibri"/>
          <w:sz w:val="28"/>
          <w:szCs w:val="28"/>
          <w:lang w:eastAsia="en-US"/>
        </w:rPr>
      </w:pPr>
    </w:p>
    <w:p w14:paraId="66D844A0" w14:textId="77777777" w:rsidR="00AB33D7" w:rsidRPr="00AB33D7" w:rsidRDefault="00AB33D7" w:rsidP="00AB33D7">
      <w:pPr>
        <w:jc w:val="center"/>
        <w:rPr>
          <w:rFonts w:eastAsia="Calibri"/>
          <w:sz w:val="28"/>
          <w:szCs w:val="28"/>
          <w:lang w:eastAsia="en-US"/>
        </w:rPr>
      </w:pPr>
    </w:p>
    <w:p w14:paraId="11CD8CFD" w14:textId="77777777" w:rsidR="00AB33D7" w:rsidRPr="00AB33D7" w:rsidRDefault="00AB33D7" w:rsidP="00AB33D7">
      <w:pPr>
        <w:jc w:val="center"/>
        <w:rPr>
          <w:rFonts w:eastAsia="Calibri"/>
          <w:sz w:val="28"/>
          <w:szCs w:val="28"/>
          <w:lang w:eastAsia="en-US"/>
        </w:rPr>
      </w:pPr>
    </w:p>
    <w:p w14:paraId="15A677BE" w14:textId="77777777" w:rsidR="00AB33D7" w:rsidRPr="00AB33D7" w:rsidRDefault="00AB33D7" w:rsidP="00AB33D7">
      <w:pPr>
        <w:jc w:val="center"/>
        <w:rPr>
          <w:rFonts w:eastAsia="Calibri"/>
          <w:b/>
          <w:sz w:val="28"/>
          <w:szCs w:val="28"/>
          <w:lang w:eastAsia="en-US"/>
        </w:rPr>
      </w:pPr>
      <w:r w:rsidRPr="00AB33D7">
        <w:rPr>
          <w:rFonts w:eastAsia="Calibri"/>
          <w:b/>
          <w:sz w:val="28"/>
          <w:szCs w:val="28"/>
          <w:lang w:eastAsia="en-US"/>
        </w:rPr>
        <w:t>Кваліфікаційна робота</w:t>
      </w:r>
    </w:p>
    <w:p w14:paraId="2E4C5F7C" w14:textId="77777777" w:rsidR="00AB33D7" w:rsidRPr="00AB33D7" w:rsidRDefault="00AB33D7" w:rsidP="00AB33D7">
      <w:pPr>
        <w:jc w:val="center"/>
        <w:rPr>
          <w:rFonts w:eastAsia="Calibri"/>
          <w:b/>
          <w:sz w:val="28"/>
          <w:szCs w:val="28"/>
          <w:lang w:eastAsia="en-US"/>
        </w:rPr>
      </w:pPr>
      <w:r w:rsidRPr="00AB33D7">
        <w:rPr>
          <w:rFonts w:eastAsia="Calibri"/>
          <w:b/>
          <w:sz w:val="28"/>
          <w:szCs w:val="28"/>
          <w:lang w:eastAsia="en-US"/>
        </w:rPr>
        <w:t>магістра</w:t>
      </w:r>
    </w:p>
    <w:p w14:paraId="42F7D903" w14:textId="77777777" w:rsidR="00AB33D7" w:rsidRPr="00AB33D7" w:rsidRDefault="00AB33D7" w:rsidP="00AB33D7">
      <w:pPr>
        <w:jc w:val="center"/>
        <w:rPr>
          <w:rFonts w:eastAsia="Calibri"/>
          <w:sz w:val="28"/>
          <w:szCs w:val="28"/>
          <w:lang w:eastAsia="en-US"/>
        </w:rPr>
      </w:pPr>
    </w:p>
    <w:p w14:paraId="394D0E13" w14:textId="77777777" w:rsidR="00AB33D7" w:rsidRPr="00AB33D7" w:rsidRDefault="00AB33D7" w:rsidP="00AB33D7">
      <w:pPr>
        <w:jc w:val="center"/>
        <w:rPr>
          <w:rFonts w:eastAsia="Calibri"/>
          <w:sz w:val="28"/>
          <w:szCs w:val="28"/>
          <w:lang w:eastAsia="en-US"/>
        </w:rPr>
      </w:pPr>
    </w:p>
    <w:p w14:paraId="5C21BB67" w14:textId="77777777" w:rsidR="00AB33D7" w:rsidRPr="00AB33D7" w:rsidRDefault="00AB33D7" w:rsidP="00AB33D7">
      <w:pPr>
        <w:jc w:val="center"/>
        <w:rPr>
          <w:rFonts w:eastAsia="Calibri"/>
          <w:sz w:val="28"/>
          <w:szCs w:val="28"/>
          <w:lang w:eastAsia="en-US"/>
        </w:rPr>
      </w:pPr>
      <w:r w:rsidRPr="00AB33D7">
        <w:rPr>
          <w:rFonts w:eastAsia="Calibri"/>
          <w:sz w:val="28"/>
          <w:szCs w:val="28"/>
          <w:lang w:eastAsia="en-US"/>
        </w:rPr>
        <w:t>на тему: «ЗАСТОСУВАННЯ ЗАСОБІВ ФІЗИЧНОЇ ТЕРАПІЇ В КОМПЛЕКСНІЙ РЕАБІЛІТАЦІЇ ПІДЛІТКІВ ІЗ НАСЛІДКАМИ ЦЕРЕБРАЛЬНОГО ПАРАЛІЧУ»</w:t>
      </w:r>
    </w:p>
    <w:p w14:paraId="151F49B8" w14:textId="77777777" w:rsidR="00AB33D7" w:rsidRPr="00AB33D7" w:rsidRDefault="00AB33D7" w:rsidP="00AB33D7">
      <w:pPr>
        <w:jc w:val="center"/>
        <w:rPr>
          <w:rFonts w:ascii="Calibri" w:eastAsia="Calibri" w:hAnsi="Calibri"/>
          <w:sz w:val="22"/>
          <w:szCs w:val="22"/>
          <w:lang w:eastAsia="en-US"/>
        </w:rPr>
      </w:pPr>
    </w:p>
    <w:p w14:paraId="6C5BCF83" w14:textId="77777777" w:rsidR="00AB33D7" w:rsidRPr="00AB33D7" w:rsidRDefault="00AB33D7" w:rsidP="00AB33D7">
      <w:pPr>
        <w:jc w:val="center"/>
        <w:rPr>
          <w:rFonts w:eastAsia="Calibri"/>
          <w:sz w:val="22"/>
          <w:szCs w:val="22"/>
          <w:lang w:eastAsia="en-US"/>
        </w:rPr>
      </w:pPr>
    </w:p>
    <w:p w14:paraId="1934D339" w14:textId="77777777" w:rsidR="00AB33D7" w:rsidRPr="00AB33D7" w:rsidRDefault="00AB33D7" w:rsidP="00AB33D7">
      <w:pPr>
        <w:jc w:val="center"/>
        <w:rPr>
          <w:rFonts w:eastAsia="Calibri"/>
          <w:sz w:val="22"/>
          <w:szCs w:val="22"/>
          <w:lang w:eastAsia="en-US"/>
        </w:rPr>
      </w:pPr>
    </w:p>
    <w:p w14:paraId="1A97E449" w14:textId="77777777" w:rsidR="00AB33D7" w:rsidRPr="00AB33D7" w:rsidRDefault="00AB33D7" w:rsidP="00AB33D7">
      <w:pPr>
        <w:jc w:val="center"/>
        <w:rPr>
          <w:rFonts w:eastAsia="Calibri"/>
          <w:sz w:val="22"/>
          <w:szCs w:val="22"/>
          <w:lang w:eastAsia="en-US"/>
        </w:rPr>
      </w:pPr>
    </w:p>
    <w:p w14:paraId="501D8F4C" w14:textId="77777777" w:rsidR="00AB33D7" w:rsidRDefault="00AB33D7" w:rsidP="00AB33D7">
      <w:pPr>
        <w:rPr>
          <w:rFonts w:eastAsia="Calibri"/>
          <w:sz w:val="22"/>
          <w:szCs w:val="22"/>
          <w:lang w:eastAsia="en-US"/>
        </w:rPr>
      </w:pPr>
    </w:p>
    <w:p w14:paraId="2BE2ADED" w14:textId="77777777" w:rsidR="00AB33D7" w:rsidRPr="00AB33D7" w:rsidRDefault="00AB33D7" w:rsidP="00AB33D7">
      <w:pPr>
        <w:rPr>
          <w:rFonts w:eastAsia="Calibri"/>
          <w:sz w:val="22"/>
          <w:szCs w:val="22"/>
          <w:lang w:eastAsia="en-US"/>
        </w:rPr>
      </w:pPr>
    </w:p>
    <w:p w14:paraId="190F3B17" w14:textId="77777777" w:rsidR="00AB33D7" w:rsidRPr="00AB33D7" w:rsidRDefault="00AB33D7" w:rsidP="00AB33D7">
      <w:pPr>
        <w:jc w:val="center"/>
        <w:rPr>
          <w:rFonts w:eastAsia="Calibri"/>
          <w:sz w:val="22"/>
          <w:szCs w:val="22"/>
          <w:lang w:eastAsia="en-US"/>
        </w:rPr>
      </w:pPr>
    </w:p>
    <w:p w14:paraId="785AAB15" w14:textId="77777777" w:rsidR="00AB33D7" w:rsidRPr="00AB33D7" w:rsidRDefault="00AB33D7" w:rsidP="00AB33D7">
      <w:pPr>
        <w:jc w:val="center"/>
        <w:rPr>
          <w:rFonts w:eastAsia="Calibri"/>
          <w:sz w:val="22"/>
          <w:szCs w:val="22"/>
          <w:lang w:eastAsia="en-US"/>
        </w:rPr>
      </w:pPr>
    </w:p>
    <w:p w14:paraId="49623AA4" w14:textId="77777777" w:rsidR="00AB33D7" w:rsidRPr="00AB33D7" w:rsidRDefault="00AB33D7" w:rsidP="00AB33D7">
      <w:pPr>
        <w:ind w:firstLine="3261"/>
        <w:rPr>
          <w:rFonts w:eastAsia="Calibri"/>
          <w:color w:val="000000"/>
          <w:sz w:val="28"/>
          <w:szCs w:val="28"/>
          <w:lang w:eastAsia="en-US"/>
        </w:rPr>
      </w:pPr>
      <w:r w:rsidRPr="00AB33D7">
        <w:rPr>
          <w:rFonts w:eastAsia="Calibri"/>
          <w:color w:val="000000"/>
          <w:sz w:val="28"/>
          <w:szCs w:val="28"/>
          <w:lang w:eastAsia="en-US"/>
        </w:rPr>
        <w:t xml:space="preserve">Виконав: студент </w:t>
      </w:r>
      <w:r w:rsidRPr="00AB33D7">
        <w:rPr>
          <w:rFonts w:eastAsia="Calibri"/>
          <w:color w:val="000000"/>
          <w:sz w:val="28"/>
          <w:szCs w:val="28"/>
          <w:u w:val="single"/>
          <w:lang w:eastAsia="en-US"/>
        </w:rPr>
        <w:t>ІІ</w:t>
      </w:r>
      <w:r w:rsidRPr="00AB33D7">
        <w:rPr>
          <w:rFonts w:eastAsia="Calibri"/>
          <w:color w:val="000000"/>
          <w:sz w:val="28"/>
          <w:szCs w:val="28"/>
          <w:lang w:eastAsia="en-US"/>
        </w:rPr>
        <w:t xml:space="preserve"> курсу, групи </w:t>
      </w:r>
      <w:r w:rsidRPr="00AB33D7">
        <w:rPr>
          <w:rFonts w:eastAsia="Calibri"/>
          <w:color w:val="000000"/>
          <w:sz w:val="28"/>
          <w:szCs w:val="28"/>
          <w:u w:val="single"/>
          <w:lang w:eastAsia="en-US"/>
        </w:rPr>
        <w:t>8.2272</w:t>
      </w:r>
    </w:p>
    <w:p w14:paraId="587082B6" w14:textId="77777777" w:rsidR="00AB33D7" w:rsidRPr="00AB33D7" w:rsidRDefault="00AB33D7" w:rsidP="00AB33D7">
      <w:pPr>
        <w:ind w:firstLine="3261"/>
        <w:rPr>
          <w:rFonts w:eastAsia="Calibri"/>
          <w:color w:val="000000"/>
          <w:sz w:val="28"/>
          <w:szCs w:val="28"/>
          <w:u w:val="single"/>
          <w:lang w:eastAsia="en-US"/>
        </w:rPr>
      </w:pPr>
      <w:r w:rsidRPr="00AB33D7">
        <w:rPr>
          <w:rFonts w:eastAsia="Calibri"/>
          <w:color w:val="000000"/>
          <w:sz w:val="28"/>
          <w:szCs w:val="28"/>
          <w:lang w:eastAsia="en-US"/>
        </w:rPr>
        <w:t xml:space="preserve">спеціальності </w:t>
      </w:r>
      <w:r w:rsidRPr="00AB33D7">
        <w:rPr>
          <w:rFonts w:eastAsia="Calibri"/>
          <w:color w:val="000000"/>
          <w:sz w:val="28"/>
          <w:szCs w:val="28"/>
          <w:u w:val="single"/>
          <w:lang w:eastAsia="en-US"/>
        </w:rPr>
        <w:t>227 «Фізична терапія, ерготерапія»</w:t>
      </w:r>
    </w:p>
    <w:p w14:paraId="6F5377DA" w14:textId="77777777" w:rsidR="00AB33D7" w:rsidRPr="00AB33D7" w:rsidRDefault="00AB33D7" w:rsidP="00AB33D7">
      <w:pPr>
        <w:ind w:firstLine="3261"/>
        <w:rPr>
          <w:rFonts w:eastAsia="Calibri"/>
          <w:color w:val="000000"/>
          <w:sz w:val="28"/>
          <w:szCs w:val="28"/>
          <w:lang w:eastAsia="en-US"/>
        </w:rPr>
      </w:pPr>
      <w:r w:rsidRPr="00AB33D7">
        <w:rPr>
          <w:rFonts w:eastAsia="Calibri"/>
          <w:color w:val="000000"/>
          <w:sz w:val="28"/>
          <w:szCs w:val="28"/>
          <w:lang w:eastAsia="en-US"/>
        </w:rPr>
        <w:t xml:space="preserve">спеціалізації </w:t>
      </w:r>
      <w:r w:rsidRPr="00AB33D7">
        <w:rPr>
          <w:rFonts w:eastAsia="Calibri"/>
          <w:color w:val="000000"/>
          <w:sz w:val="28"/>
          <w:szCs w:val="28"/>
          <w:u w:val="single"/>
          <w:lang w:eastAsia="en-US"/>
        </w:rPr>
        <w:t>227.1 «Фізична терапія»</w:t>
      </w:r>
    </w:p>
    <w:p w14:paraId="7029CA12" w14:textId="77777777" w:rsidR="00AB33D7" w:rsidRPr="00AB33D7" w:rsidRDefault="00AB33D7" w:rsidP="00AB33D7">
      <w:pPr>
        <w:ind w:firstLine="3261"/>
        <w:rPr>
          <w:rFonts w:eastAsia="Calibri"/>
          <w:color w:val="000000"/>
          <w:sz w:val="28"/>
          <w:szCs w:val="28"/>
          <w:lang w:eastAsia="en-US"/>
        </w:rPr>
      </w:pPr>
      <w:r w:rsidRPr="00AB33D7">
        <w:rPr>
          <w:rFonts w:eastAsia="Calibri"/>
          <w:color w:val="000000"/>
          <w:sz w:val="28"/>
          <w:szCs w:val="28"/>
          <w:lang w:eastAsia="en-US"/>
        </w:rPr>
        <w:t xml:space="preserve">освітньо-професійної програми </w:t>
      </w:r>
      <w:r w:rsidRPr="00AB33D7">
        <w:rPr>
          <w:rFonts w:eastAsia="Calibri"/>
          <w:color w:val="000000"/>
          <w:sz w:val="28"/>
          <w:szCs w:val="28"/>
          <w:u w:val="single"/>
          <w:lang w:eastAsia="en-US"/>
        </w:rPr>
        <w:t>«Фізична терапія»</w:t>
      </w:r>
    </w:p>
    <w:p w14:paraId="0E3A19B1" w14:textId="77777777" w:rsidR="00AB33D7" w:rsidRPr="00AB33D7" w:rsidRDefault="00AB33D7" w:rsidP="00AB33D7">
      <w:pPr>
        <w:ind w:right="1416" w:firstLine="567"/>
        <w:jc w:val="center"/>
        <w:rPr>
          <w:rFonts w:ascii="Calibri" w:eastAsia="Calibri" w:hAnsi="Calibri"/>
          <w:sz w:val="22"/>
          <w:szCs w:val="22"/>
          <w:lang w:eastAsia="en-US"/>
        </w:rPr>
      </w:pPr>
      <w:r w:rsidRPr="00AB33D7">
        <w:rPr>
          <w:rFonts w:eastAsia="Calibri"/>
          <w:color w:val="000000"/>
          <w:sz w:val="28"/>
          <w:szCs w:val="28"/>
          <w:lang w:eastAsia="en-US"/>
        </w:rPr>
        <w:t xml:space="preserve">                    </w:t>
      </w:r>
      <w:r w:rsidRPr="00AB33D7">
        <w:rPr>
          <w:rFonts w:eastAsia="Calibri"/>
          <w:sz w:val="28"/>
          <w:szCs w:val="28"/>
          <w:u w:val="single"/>
          <w:lang w:eastAsia="en-US"/>
        </w:rPr>
        <w:t>Левченко Денис Семенович</w:t>
      </w:r>
    </w:p>
    <w:p w14:paraId="65F8463C" w14:textId="77777777" w:rsidR="00AB33D7" w:rsidRPr="00AB33D7" w:rsidRDefault="00AB33D7" w:rsidP="00AB33D7">
      <w:pPr>
        <w:jc w:val="center"/>
        <w:rPr>
          <w:rFonts w:ascii="Calibri" w:eastAsia="Calibri" w:hAnsi="Calibri"/>
          <w:sz w:val="22"/>
          <w:szCs w:val="22"/>
          <w:lang w:eastAsia="en-US"/>
        </w:rPr>
      </w:pPr>
    </w:p>
    <w:p w14:paraId="00AB48B6" w14:textId="77777777" w:rsidR="00AB33D7" w:rsidRPr="00AB33D7" w:rsidRDefault="00AB33D7" w:rsidP="00AB33D7">
      <w:pPr>
        <w:jc w:val="center"/>
        <w:rPr>
          <w:rFonts w:ascii="Calibri" w:eastAsia="Calibri" w:hAnsi="Calibri"/>
          <w:sz w:val="22"/>
          <w:szCs w:val="22"/>
          <w:lang w:eastAsia="en-US"/>
        </w:rPr>
      </w:pPr>
    </w:p>
    <w:p w14:paraId="46112A96" w14:textId="77777777" w:rsidR="00AB33D7" w:rsidRPr="00AB33D7" w:rsidRDefault="00AB33D7" w:rsidP="00AB33D7">
      <w:pPr>
        <w:ind w:firstLine="2410"/>
        <w:jc w:val="center"/>
        <w:rPr>
          <w:rFonts w:eastAsia="Calibri"/>
          <w:color w:val="000000"/>
          <w:sz w:val="28"/>
          <w:szCs w:val="28"/>
          <w:lang w:eastAsia="en-US"/>
        </w:rPr>
      </w:pPr>
      <w:r w:rsidRPr="00AB33D7">
        <w:rPr>
          <w:rFonts w:eastAsia="Calibri"/>
          <w:color w:val="000000"/>
          <w:sz w:val="28"/>
          <w:szCs w:val="28"/>
          <w:lang w:eastAsia="en-US"/>
        </w:rPr>
        <w:t xml:space="preserve">Керівник </w:t>
      </w:r>
      <w:r w:rsidRPr="00AB33D7">
        <w:rPr>
          <w:rFonts w:eastAsia="Calibri"/>
          <w:color w:val="000000"/>
          <w:sz w:val="28"/>
          <w:szCs w:val="28"/>
          <w:u w:val="single"/>
          <w:lang w:eastAsia="en-US"/>
        </w:rPr>
        <w:t xml:space="preserve">доцент, </w:t>
      </w:r>
      <w:proofErr w:type="spellStart"/>
      <w:r w:rsidRPr="00AB33D7">
        <w:rPr>
          <w:rFonts w:eastAsia="Calibri"/>
          <w:color w:val="000000"/>
          <w:sz w:val="28"/>
          <w:szCs w:val="28"/>
          <w:u w:val="single"/>
          <w:lang w:eastAsia="en-US"/>
        </w:rPr>
        <w:t>к.пед.н</w:t>
      </w:r>
      <w:proofErr w:type="spellEnd"/>
      <w:r w:rsidRPr="00AB33D7">
        <w:rPr>
          <w:rFonts w:eastAsia="Calibri"/>
          <w:color w:val="000000"/>
          <w:sz w:val="28"/>
          <w:szCs w:val="28"/>
          <w:u w:val="single"/>
          <w:lang w:eastAsia="en-US"/>
        </w:rPr>
        <w:t>. Бессарабова О.В.</w:t>
      </w:r>
    </w:p>
    <w:p w14:paraId="1B9B8660" w14:textId="77777777" w:rsidR="00AB33D7" w:rsidRPr="00AB33D7" w:rsidRDefault="00AB33D7" w:rsidP="00AB33D7">
      <w:pPr>
        <w:jc w:val="center"/>
        <w:rPr>
          <w:rFonts w:eastAsia="Calibri"/>
          <w:color w:val="000000"/>
          <w:sz w:val="28"/>
          <w:szCs w:val="28"/>
          <w:lang w:eastAsia="en-US"/>
        </w:rPr>
      </w:pPr>
    </w:p>
    <w:p w14:paraId="387ED390" w14:textId="77777777" w:rsidR="00AB33D7" w:rsidRPr="00AB33D7" w:rsidRDefault="00AB33D7" w:rsidP="00AB33D7">
      <w:pPr>
        <w:ind w:firstLine="2268"/>
        <w:jc w:val="center"/>
        <w:rPr>
          <w:rFonts w:ascii="Calibri" w:eastAsia="Calibri" w:hAnsi="Calibri"/>
          <w:sz w:val="22"/>
          <w:szCs w:val="22"/>
          <w:lang w:eastAsia="en-US"/>
        </w:rPr>
      </w:pPr>
      <w:r w:rsidRPr="00AB33D7">
        <w:rPr>
          <w:rFonts w:eastAsia="Calibri"/>
          <w:color w:val="000000"/>
          <w:sz w:val="28"/>
          <w:szCs w:val="28"/>
          <w:lang w:eastAsia="en-US"/>
        </w:rPr>
        <w:t xml:space="preserve">Рецензент </w:t>
      </w:r>
      <w:r w:rsidRPr="00AB33D7">
        <w:rPr>
          <w:rFonts w:eastAsia="Calibri"/>
          <w:color w:val="000000"/>
          <w:sz w:val="28"/>
          <w:szCs w:val="28"/>
          <w:u w:val="single"/>
          <w:lang w:eastAsia="en-US"/>
        </w:rPr>
        <w:t>доцент, к.мед.н. Кальонова І.В.</w:t>
      </w:r>
    </w:p>
    <w:p w14:paraId="7487081C" w14:textId="77777777" w:rsidR="00AB33D7" w:rsidRPr="00AB33D7" w:rsidRDefault="00AB33D7" w:rsidP="00AB33D7">
      <w:pPr>
        <w:jc w:val="center"/>
        <w:rPr>
          <w:rFonts w:ascii="Calibri" w:eastAsia="Calibri" w:hAnsi="Calibri"/>
          <w:sz w:val="22"/>
          <w:szCs w:val="22"/>
          <w:lang w:eastAsia="en-US"/>
        </w:rPr>
      </w:pPr>
    </w:p>
    <w:p w14:paraId="7B4F2157" w14:textId="77777777" w:rsidR="00AB33D7" w:rsidRPr="00AB33D7" w:rsidRDefault="00AB33D7" w:rsidP="00AB33D7">
      <w:pPr>
        <w:jc w:val="center"/>
        <w:rPr>
          <w:rFonts w:ascii="Calibri" w:eastAsia="Calibri" w:hAnsi="Calibri"/>
          <w:sz w:val="22"/>
          <w:szCs w:val="22"/>
          <w:lang w:eastAsia="en-US"/>
        </w:rPr>
      </w:pPr>
    </w:p>
    <w:p w14:paraId="25BEFA85" w14:textId="77777777" w:rsidR="00AB33D7" w:rsidRPr="00AB33D7" w:rsidRDefault="00AB33D7" w:rsidP="00AB33D7">
      <w:pPr>
        <w:jc w:val="center"/>
        <w:rPr>
          <w:rFonts w:ascii="Calibri" w:eastAsia="Calibri" w:hAnsi="Calibri"/>
          <w:sz w:val="22"/>
          <w:szCs w:val="22"/>
          <w:lang w:eastAsia="en-US"/>
        </w:rPr>
      </w:pPr>
    </w:p>
    <w:p w14:paraId="2A9D9A28" w14:textId="77777777" w:rsidR="00AB33D7" w:rsidRPr="00AB33D7" w:rsidRDefault="00AB33D7" w:rsidP="00AB33D7">
      <w:pPr>
        <w:jc w:val="center"/>
        <w:rPr>
          <w:rFonts w:ascii="Calibri" w:eastAsia="Calibri" w:hAnsi="Calibri"/>
          <w:sz w:val="22"/>
          <w:szCs w:val="22"/>
          <w:lang w:eastAsia="en-US"/>
        </w:rPr>
      </w:pPr>
    </w:p>
    <w:p w14:paraId="723A1E47" w14:textId="77777777" w:rsidR="00AB33D7" w:rsidRPr="00AB33D7" w:rsidRDefault="00AB33D7" w:rsidP="00AB33D7">
      <w:pPr>
        <w:jc w:val="center"/>
        <w:rPr>
          <w:rFonts w:ascii="Calibri" w:eastAsia="Calibri" w:hAnsi="Calibri"/>
          <w:sz w:val="22"/>
          <w:szCs w:val="22"/>
          <w:lang w:eastAsia="en-US"/>
        </w:rPr>
      </w:pPr>
    </w:p>
    <w:p w14:paraId="3AA87E75" w14:textId="77777777" w:rsidR="00AB33D7" w:rsidRPr="00AB33D7" w:rsidRDefault="00AB33D7" w:rsidP="00AB33D7">
      <w:pPr>
        <w:jc w:val="center"/>
        <w:rPr>
          <w:rFonts w:ascii="Calibri" w:eastAsia="Calibri" w:hAnsi="Calibri"/>
          <w:sz w:val="22"/>
          <w:szCs w:val="22"/>
          <w:lang w:eastAsia="en-US"/>
        </w:rPr>
      </w:pPr>
    </w:p>
    <w:p w14:paraId="6D08214C" w14:textId="77777777" w:rsidR="00AB33D7" w:rsidRPr="00AB33D7" w:rsidRDefault="00AB33D7" w:rsidP="00AB33D7">
      <w:pPr>
        <w:jc w:val="center"/>
        <w:rPr>
          <w:rFonts w:ascii="Calibri" w:eastAsia="Calibri" w:hAnsi="Calibri"/>
          <w:sz w:val="22"/>
          <w:szCs w:val="22"/>
          <w:lang w:eastAsia="en-US"/>
        </w:rPr>
      </w:pPr>
    </w:p>
    <w:p w14:paraId="6BF255CB" w14:textId="77777777" w:rsidR="00AB33D7" w:rsidRPr="00AB33D7" w:rsidRDefault="00AB33D7" w:rsidP="00AB33D7">
      <w:pPr>
        <w:jc w:val="center"/>
        <w:rPr>
          <w:rFonts w:ascii="Calibri" w:eastAsia="Calibri" w:hAnsi="Calibri"/>
          <w:sz w:val="22"/>
          <w:szCs w:val="22"/>
          <w:lang w:eastAsia="en-US"/>
        </w:rPr>
      </w:pPr>
      <w:r w:rsidRPr="00AB33D7">
        <w:rPr>
          <w:rFonts w:ascii="Calibri" w:eastAsia="Calibri" w:hAnsi="Calibri"/>
          <w:sz w:val="22"/>
          <w:szCs w:val="22"/>
          <w:lang w:eastAsia="en-US"/>
        </w:rPr>
        <w:t xml:space="preserve">                                                            </w:t>
      </w:r>
    </w:p>
    <w:p w14:paraId="4AD2503F" w14:textId="77777777" w:rsidR="00AB33D7" w:rsidRPr="00AB33D7" w:rsidRDefault="00AB33D7" w:rsidP="00AB33D7">
      <w:pPr>
        <w:jc w:val="center"/>
        <w:rPr>
          <w:rFonts w:ascii="Calibri" w:eastAsia="Calibri" w:hAnsi="Calibri"/>
          <w:sz w:val="22"/>
          <w:szCs w:val="22"/>
          <w:lang w:eastAsia="en-US"/>
        </w:rPr>
      </w:pPr>
    </w:p>
    <w:p w14:paraId="015D5257" w14:textId="77777777" w:rsidR="00AB33D7" w:rsidRPr="00AB33D7" w:rsidRDefault="00AB33D7" w:rsidP="00AB33D7">
      <w:pPr>
        <w:jc w:val="center"/>
        <w:rPr>
          <w:rFonts w:eastAsia="Calibri"/>
          <w:sz w:val="28"/>
          <w:szCs w:val="28"/>
          <w:lang w:eastAsia="en-US"/>
        </w:rPr>
      </w:pPr>
      <w:r w:rsidRPr="00AB33D7">
        <w:rPr>
          <w:rFonts w:eastAsia="Calibri"/>
          <w:sz w:val="28"/>
          <w:szCs w:val="28"/>
          <w:lang w:eastAsia="en-US"/>
        </w:rPr>
        <w:t>Запоріжжя- 2023</w:t>
      </w:r>
    </w:p>
    <w:p w14:paraId="742C71B9" w14:textId="77777777" w:rsidR="00AB33D7" w:rsidRPr="00AB33D7" w:rsidRDefault="00AB33D7" w:rsidP="00AB33D7">
      <w:pPr>
        <w:jc w:val="center"/>
        <w:rPr>
          <w:rFonts w:eastAsia="Calibri"/>
          <w:sz w:val="28"/>
          <w:szCs w:val="28"/>
          <w:lang w:eastAsia="en-US"/>
        </w:rPr>
      </w:pPr>
    </w:p>
    <w:p w14:paraId="050A7BF3" w14:textId="77777777" w:rsidR="007171F7" w:rsidRPr="00687C91" w:rsidRDefault="007171F7" w:rsidP="00243FC5">
      <w:pPr>
        <w:pStyle w:val="a3"/>
        <w:spacing w:line="360" w:lineRule="auto"/>
        <w:jc w:val="center"/>
        <w:rPr>
          <w:b w:val="0"/>
          <w:bCs/>
          <w:szCs w:val="28"/>
        </w:rPr>
      </w:pPr>
      <w:r w:rsidRPr="00687C91">
        <w:rPr>
          <w:b w:val="0"/>
          <w:bCs/>
          <w:szCs w:val="28"/>
        </w:rPr>
        <w:lastRenderedPageBreak/>
        <w:t>ЗМІСТ</w:t>
      </w:r>
    </w:p>
    <w:p w14:paraId="7E41D13F" w14:textId="77777777" w:rsidR="007171F7" w:rsidRPr="00687C91" w:rsidRDefault="007171F7" w:rsidP="007171F7">
      <w:pPr>
        <w:pStyle w:val="a3"/>
        <w:spacing w:line="360" w:lineRule="auto"/>
        <w:rPr>
          <w:b w:val="0"/>
          <w:bCs/>
          <w:szCs w:val="28"/>
        </w:rPr>
      </w:pPr>
    </w:p>
    <w:tbl>
      <w:tblPr>
        <w:tblW w:w="0" w:type="auto"/>
        <w:tblInd w:w="108" w:type="dxa"/>
        <w:tblLayout w:type="fixed"/>
        <w:tblLook w:val="0000" w:firstRow="0" w:lastRow="0" w:firstColumn="0" w:lastColumn="0" w:noHBand="0" w:noVBand="0"/>
      </w:tblPr>
      <w:tblGrid>
        <w:gridCol w:w="284"/>
        <w:gridCol w:w="796"/>
        <w:gridCol w:w="7380"/>
        <w:gridCol w:w="900"/>
      </w:tblGrid>
      <w:tr w:rsidR="007171F7" w:rsidRPr="00687C91" w14:paraId="4A688F47" w14:textId="77777777" w:rsidTr="002F79D4">
        <w:tc>
          <w:tcPr>
            <w:tcW w:w="8460" w:type="dxa"/>
            <w:gridSpan w:val="3"/>
          </w:tcPr>
          <w:p w14:paraId="3E055207" w14:textId="77777777" w:rsidR="007171F7" w:rsidRPr="00687C91" w:rsidRDefault="007171F7" w:rsidP="002F79D4">
            <w:pPr>
              <w:pStyle w:val="11"/>
              <w:spacing w:line="360" w:lineRule="auto"/>
              <w:jc w:val="both"/>
              <w:rPr>
                <w:bCs/>
                <w:smallCaps w:val="0"/>
                <w:szCs w:val="28"/>
                <w:lang w:val="uk-UA"/>
              </w:rPr>
            </w:pPr>
            <w:r w:rsidRPr="00687C91">
              <w:rPr>
                <w:bCs/>
                <w:smallCaps w:val="0"/>
                <w:szCs w:val="28"/>
                <w:lang w:val="uk-UA"/>
              </w:rPr>
              <w:t>Зміст………………………………………………………………………</w:t>
            </w:r>
          </w:p>
        </w:tc>
        <w:tc>
          <w:tcPr>
            <w:tcW w:w="900" w:type="dxa"/>
          </w:tcPr>
          <w:p w14:paraId="6D289EFF" w14:textId="77777777" w:rsidR="007171F7" w:rsidRPr="00687C91" w:rsidRDefault="007171F7" w:rsidP="002F79D4">
            <w:pPr>
              <w:pStyle w:val="a6"/>
              <w:spacing w:after="0" w:line="360" w:lineRule="auto"/>
              <w:jc w:val="center"/>
              <w:rPr>
                <w:bCs/>
                <w:sz w:val="28"/>
                <w:szCs w:val="28"/>
              </w:rPr>
            </w:pPr>
            <w:r w:rsidRPr="00687C91">
              <w:rPr>
                <w:bCs/>
                <w:sz w:val="28"/>
                <w:szCs w:val="28"/>
              </w:rPr>
              <w:t>4</w:t>
            </w:r>
          </w:p>
        </w:tc>
      </w:tr>
      <w:tr w:rsidR="007171F7" w:rsidRPr="00687C91" w14:paraId="658D62E1" w14:textId="77777777" w:rsidTr="002F79D4">
        <w:tc>
          <w:tcPr>
            <w:tcW w:w="8460" w:type="dxa"/>
            <w:gridSpan w:val="3"/>
          </w:tcPr>
          <w:p w14:paraId="284D6D56" w14:textId="77777777" w:rsidR="007171F7" w:rsidRPr="00687C91" w:rsidRDefault="007171F7" w:rsidP="002F79D4">
            <w:pPr>
              <w:pStyle w:val="a6"/>
              <w:spacing w:after="0" w:line="360" w:lineRule="auto"/>
              <w:jc w:val="both"/>
              <w:rPr>
                <w:bCs/>
                <w:sz w:val="28"/>
                <w:szCs w:val="28"/>
              </w:rPr>
            </w:pPr>
            <w:r w:rsidRPr="00687C91">
              <w:rPr>
                <w:bCs/>
                <w:sz w:val="28"/>
                <w:szCs w:val="28"/>
              </w:rPr>
              <w:t>Реферат………………..………………………………………………….</w:t>
            </w:r>
          </w:p>
        </w:tc>
        <w:tc>
          <w:tcPr>
            <w:tcW w:w="900" w:type="dxa"/>
          </w:tcPr>
          <w:p w14:paraId="3D684E37" w14:textId="77777777" w:rsidR="007171F7" w:rsidRPr="00687C91" w:rsidRDefault="007171F7" w:rsidP="002F79D4">
            <w:pPr>
              <w:pStyle w:val="a6"/>
              <w:spacing w:after="0" w:line="360" w:lineRule="auto"/>
              <w:jc w:val="center"/>
              <w:rPr>
                <w:bCs/>
                <w:sz w:val="28"/>
                <w:szCs w:val="28"/>
              </w:rPr>
            </w:pPr>
            <w:r w:rsidRPr="00687C91">
              <w:rPr>
                <w:bCs/>
                <w:sz w:val="28"/>
                <w:szCs w:val="28"/>
              </w:rPr>
              <w:t>5</w:t>
            </w:r>
          </w:p>
        </w:tc>
      </w:tr>
      <w:tr w:rsidR="007171F7" w:rsidRPr="00687C91" w14:paraId="7B828123" w14:textId="77777777" w:rsidTr="002F79D4">
        <w:tc>
          <w:tcPr>
            <w:tcW w:w="8460" w:type="dxa"/>
            <w:gridSpan w:val="3"/>
          </w:tcPr>
          <w:p w14:paraId="7C1735D7" w14:textId="77777777" w:rsidR="007171F7" w:rsidRPr="00687C91" w:rsidRDefault="007171F7" w:rsidP="002F79D4">
            <w:pPr>
              <w:pStyle w:val="a6"/>
              <w:spacing w:after="0" w:line="360" w:lineRule="auto"/>
              <w:jc w:val="both"/>
              <w:rPr>
                <w:bCs/>
                <w:sz w:val="28"/>
                <w:szCs w:val="28"/>
              </w:rPr>
            </w:pPr>
            <w:r w:rsidRPr="00687C91">
              <w:rPr>
                <w:bCs/>
                <w:sz w:val="28"/>
                <w:szCs w:val="28"/>
              </w:rPr>
              <w:t>Перелік умовних позначень, символів, одиниць, скорочень та термінів ………..…………………………………………………………</w:t>
            </w:r>
          </w:p>
        </w:tc>
        <w:tc>
          <w:tcPr>
            <w:tcW w:w="900" w:type="dxa"/>
          </w:tcPr>
          <w:p w14:paraId="21796CB9" w14:textId="77777777" w:rsidR="007171F7" w:rsidRPr="00687C91" w:rsidRDefault="007171F7" w:rsidP="002F79D4">
            <w:pPr>
              <w:pStyle w:val="a6"/>
              <w:spacing w:after="0" w:line="360" w:lineRule="auto"/>
              <w:jc w:val="center"/>
              <w:rPr>
                <w:bCs/>
                <w:sz w:val="28"/>
                <w:szCs w:val="28"/>
              </w:rPr>
            </w:pPr>
          </w:p>
          <w:p w14:paraId="4A4CB32C" w14:textId="77777777" w:rsidR="007171F7" w:rsidRPr="00687C91" w:rsidRDefault="007171F7" w:rsidP="002F79D4">
            <w:pPr>
              <w:pStyle w:val="a6"/>
              <w:spacing w:after="0" w:line="360" w:lineRule="auto"/>
              <w:jc w:val="center"/>
              <w:rPr>
                <w:bCs/>
                <w:sz w:val="28"/>
                <w:szCs w:val="28"/>
              </w:rPr>
            </w:pPr>
            <w:r w:rsidRPr="00687C91">
              <w:rPr>
                <w:bCs/>
                <w:sz w:val="28"/>
                <w:szCs w:val="28"/>
              </w:rPr>
              <w:t>7</w:t>
            </w:r>
          </w:p>
        </w:tc>
      </w:tr>
      <w:tr w:rsidR="007171F7" w:rsidRPr="00687C91" w14:paraId="1621161A" w14:textId="77777777" w:rsidTr="002F79D4">
        <w:tc>
          <w:tcPr>
            <w:tcW w:w="8460" w:type="dxa"/>
            <w:gridSpan w:val="3"/>
          </w:tcPr>
          <w:p w14:paraId="58A119F8" w14:textId="77777777" w:rsidR="007171F7" w:rsidRPr="00687C91" w:rsidRDefault="007171F7" w:rsidP="002F79D4">
            <w:pPr>
              <w:pStyle w:val="a6"/>
              <w:spacing w:after="0" w:line="360" w:lineRule="auto"/>
              <w:jc w:val="both"/>
              <w:rPr>
                <w:bCs/>
                <w:sz w:val="28"/>
                <w:szCs w:val="28"/>
              </w:rPr>
            </w:pPr>
            <w:r w:rsidRPr="00687C91">
              <w:rPr>
                <w:bCs/>
                <w:sz w:val="28"/>
                <w:szCs w:val="28"/>
              </w:rPr>
              <w:t>Вступ…………………</w:t>
            </w:r>
            <w:r w:rsidRPr="00687C91">
              <w:rPr>
                <w:bCs/>
                <w:smallCaps/>
                <w:sz w:val="28"/>
                <w:szCs w:val="28"/>
              </w:rPr>
              <w:t>…………………………………………………...</w:t>
            </w:r>
          </w:p>
        </w:tc>
        <w:tc>
          <w:tcPr>
            <w:tcW w:w="900" w:type="dxa"/>
          </w:tcPr>
          <w:p w14:paraId="376E1B7B" w14:textId="77777777" w:rsidR="007171F7" w:rsidRPr="00687C91" w:rsidRDefault="007171F7" w:rsidP="002F79D4">
            <w:pPr>
              <w:pStyle w:val="a6"/>
              <w:spacing w:after="0" w:line="360" w:lineRule="auto"/>
              <w:jc w:val="center"/>
              <w:rPr>
                <w:bCs/>
                <w:sz w:val="28"/>
                <w:szCs w:val="28"/>
              </w:rPr>
            </w:pPr>
            <w:r w:rsidRPr="00687C91">
              <w:rPr>
                <w:bCs/>
                <w:sz w:val="28"/>
                <w:szCs w:val="28"/>
              </w:rPr>
              <w:t>8</w:t>
            </w:r>
          </w:p>
        </w:tc>
      </w:tr>
      <w:tr w:rsidR="007171F7" w:rsidRPr="00687C91" w14:paraId="479F7116" w14:textId="77777777" w:rsidTr="002F79D4">
        <w:trPr>
          <w:trHeight w:val="569"/>
        </w:trPr>
        <w:tc>
          <w:tcPr>
            <w:tcW w:w="1080" w:type="dxa"/>
            <w:gridSpan w:val="2"/>
          </w:tcPr>
          <w:p w14:paraId="0E59A3D0" w14:textId="77777777" w:rsidR="007171F7" w:rsidRPr="00687C91" w:rsidRDefault="007171F7" w:rsidP="002F79D4">
            <w:pPr>
              <w:pStyle w:val="a6"/>
              <w:spacing w:after="0" w:line="360" w:lineRule="auto"/>
              <w:jc w:val="both"/>
              <w:rPr>
                <w:bCs/>
                <w:sz w:val="28"/>
                <w:szCs w:val="28"/>
              </w:rPr>
            </w:pPr>
            <w:r w:rsidRPr="00687C91">
              <w:rPr>
                <w:bCs/>
                <w:sz w:val="28"/>
                <w:szCs w:val="28"/>
              </w:rPr>
              <w:t>1</w:t>
            </w:r>
          </w:p>
        </w:tc>
        <w:tc>
          <w:tcPr>
            <w:tcW w:w="7380" w:type="dxa"/>
          </w:tcPr>
          <w:p w14:paraId="1FEE172A" w14:textId="77777777" w:rsidR="007171F7" w:rsidRPr="00687C91" w:rsidRDefault="007171F7" w:rsidP="002F79D4">
            <w:pPr>
              <w:pStyle w:val="a6"/>
              <w:spacing w:after="0" w:line="360" w:lineRule="auto"/>
              <w:jc w:val="both"/>
              <w:rPr>
                <w:bCs/>
                <w:sz w:val="28"/>
                <w:szCs w:val="28"/>
              </w:rPr>
            </w:pPr>
            <w:r w:rsidRPr="00687C91">
              <w:rPr>
                <w:bCs/>
                <w:sz w:val="28"/>
                <w:szCs w:val="28"/>
              </w:rPr>
              <w:t>Огляд літератури ………………………..…………………….</w:t>
            </w:r>
          </w:p>
        </w:tc>
        <w:tc>
          <w:tcPr>
            <w:tcW w:w="900" w:type="dxa"/>
          </w:tcPr>
          <w:p w14:paraId="0BFB6D5E" w14:textId="77777777" w:rsidR="007171F7" w:rsidRPr="00687C91" w:rsidRDefault="007171F7" w:rsidP="002F79D4">
            <w:pPr>
              <w:pStyle w:val="a6"/>
              <w:spacing w:after="0" w:line="360" w:lineRule="auto"/>
              <w:jc w:val="center"/>
              <w:rPr>
                <w:bCs/>
                <w:sz w:val="28"/>
                <w:szCs w:val="28"/>
              </w:rPr>
            </w:pPr>
            <w:r w:rsidRPr="00687C91">
              <w:rPr>
                <w:bCs/>
                <w:sz w:val="28"/>
                <w:szCs w:val="28"/>
              </w:rPr>
              <w:t>10</w:t>
            </w:r>
          </w:p>
        </w:tc>
      </w:tr>
      <w:tr w:rsidR="007171F7" w:rsidRPr="00687C91" w14:paraId="324A87AF" w14:textId="77777777" w:rsidTr="002F79D4">
        <w:trPr>
          <w:trHeight w:val="1074"/>
        </w:trPr>
        <w:tc>
          <w:tcPr>
            <w:tcW w:w="284" w:type="dxa"/>
          </w:tcPr>
          <w:p w14:paraId="4AC22CD6" w14:textId="77777777" w:rsidR="007171F7" w:rsidRPr="00687C91" w:rsidRDefault="007171F7" w:rsidP="002F79D4">
            <w:pPr>
              <w:pStyle w:val="a6"/>
              <w:spacing w:after="0" w:line="360" w:lineRule="auto"/>
              <w:jc w:val="both"/>
              <w:rPr>
                <w:bCs/>
                <w:sz w:val="28"/>
                <w:szCs w:val="28"/>
              </w:rPr>
            </w:pPr>
          </w:p>
        </w:tc>
        <w:tc>
          <w:tcPr>
            <w:tcW w:w="796" w:type="dxa"/>
          </w:tcPr>
          <w:p w14:paraId="163EF166" w14:textId="77777777" w:rsidR="007171F7" w:rsidRPr="00687C91" w:rsidRDefault="007171F7" w:rsidP="002F79D4">
            <w:pPr>
              <w:pStyle w:val="a6"/>
              <w:spacing w:after="0" w:line="360" w:lineRule="auto"/>
              <w:jc w:val="both"/>
              <w:rPr>
                <w:bCs/>
                <w:sz w:val="28"/>
                <w:szCs w:val="28"/>
              </w:rPr>
            </w:pPr>
            <w:r w:rsidRPr="00687C91">
              <w:rPr>
                <w:bCs/>
                <w:sz w:val="28"/>
                <w:szCs w:val="28"/>
              </w:rPr>
              <w:t>1.1</w:t>
            </w:r>
          </w:p>
        </w:tc>
        <w:tc>
          <w:tcPr>
            <w:tcW w:w="7380" w:type="dxa"/>
          </w:tcPr>
          <w:p w14:paraId="07BF9FDD" w14:textId="77777777" w:rsidR="007171F7" w:rsidRPr="00687C91" w:rsidRDefault="00243FC5" w:rsidP="002F79D4">
            <w:pPr>
              <w:pStyle w:val="a3"/>
              <w:spacing w:before="0" w:beforeAutospacing="0" w:after="0" w:afterAutospacing="0" w:line="360" w:lineRule="auto"/>
              <w:ind w:left="74"/>
              <w:jc w:val="both"/>
              <w:rPr>
                <w:b w:val="0"/>
                <w:bCs/>
                <w:szCs w:val="28"/>
              </w:rPr>
            </w:pPr>
            <w:r w:rsidRPr="00687C91">
              <w:rPr>
                <w:b w:val="0"/>
                <w:bCs/>
                <w:caps w:val="0"/>
                <w:szCs w:val="28"/>
              </w:rPr>
              <w:t>Сучасне уявлення про дитячий церебральний параліч</w:t>
            </w:r>
            <w:r w:rsidR="007171F7" w:rsidRPr="00687C91">
              <w:rPr>
                <w:b w:val="0"/>
                <w:bCs/>
                <w:color w:val="000000"/>
                <w:szCs w:val="28"/>
              </w:rPr>
              <w:t>…………………………………………………………</w:t>
            </w:r>
          </w:p>
        </w:tc>
        <w:tc>
          <w:tcPr>
            <w:tcW w:w="900" w:type="dxa"/>
          </w:tcPr>
          <w:p w14:paraId="5D64918A" w14:textId="77777777" w:rsidR="007171F7" w:rsidRPr="00687C91" w:rsidRDefault="007171F7" w:rsidP="002F79D4">
            <w:pPr>
              <w:pStyle w:val="a6"/>
              <w:spacing w:after="0" w:line="360" w:lineRule="auto"/>
              <w:jc w:val="center"/>
              <w:rPr>
                <w:bCs/>
                <w:sz w:val="28"/>
                <w:szCs w:val="28"/>
              </w:rPr>
            </w:pPr>
          </w:p>
          <w:p w14:paraId="76303412" w14:textId="77777777" w:rsidR="007171F7" w:rsidRPr="00687C91" w:rsidRDefault="007171F7" w:rsidP="002F79D4">
            <w:pPr>
              <w:pStyle w:val="a6"/>
              <w:spacing w:after="0" w:line="360" w:lineRule="auto"/>
              <w:jc w:val="center"/>
              <w:rPr>
                <w:bCs/>
                <w:sz w:val="28"/>
                <w:szCs w:val="28"/>
              </w:rPr>
            </w:pPr>
            <w:r w:rsidRPr="00687C91">
              <w:rPr>
                <w:bCs/>
                <w:sz w:val="28"/>
                <w:szCs w:val="28"/>
              </w:rPr>
              <w:t>10</w:t>
            </w:r>
          </w:p>
        </w:tc>
      </w:tr>
      <w:tr w:rsidR="007171F7" w:rsidRPr="00687C91" w14:paraId="4AACD1DD" w14:textId="77777777" w:rsidTr="002F79D4">
        <w:tc>
          <w:tcPr>
            <w:tcW w:w="284" w:type="dxa"/>
          </w:tcPr>
          <w:p w14:paraId="704402D6" w14:textId="77777777" w:rsidR="007171F7" w:rsidRPr="00687C91" w:rsidRDefault="007171F7" w:rsidP="002F79D4">
            <w:pPr>
              <w:pStyle w:val="a6"/>
              <w:spacing w:after="0" w:line="360" w:lineRule="auto"/>
              <w:jc w:val="both"/>
              <w:rPr>
                <w:bCs/>
                <w:sz w:val="28"/>
                <w:szCs w:val="28"/>
              </w:rPr>
            </w:pPr>
          </w:p>
        </w:tc>
        <w:tc>
          <w:tcPr>
            <w:tcW w:w="796" w:type="dxa"/>
          </w:tcPr>
          <w:p w14:paraId="7C2DC9C5" w14:textId="77777777" w:rsidR="007171F7" w:rsidRPr="00687C91" w:rsidRDefault="007171F7" w:rsidP="002F79D4">
            <w:pPr>
              <w:pStyle w:val="a6"/>
              <w:spacing w:after="0" w:line="360" w:lineRule="auto"/>
              <w:jc w:val="both"/>
              <w:rPr>
                <w:bCs/>
                <w:sz w:val="28"/>
                <w:szCs w:val="28"/>
              </w:rPr>
            </w:pPr>
            <w:r w:rsidRPr="00687C91">
              <w:rPr>
                <w:bCs/>
                <w:sz w:val="28"/>
                <w:szCs w:val="28"/>
              </w:rPr>
              <w:t>1.2</w:t>
            </w:r>
          </w:p>
        </w:tc>
        <w:tc>
          <w:tcPr>
            <w:tcW w:w="7380" w:type="dxa"/>
          </w:tcPr>
          <w:p w14:paraId="03A2787D" w14:textId="77777777" w:rsidR="007171F7" w:rsidRPr="00687C91" w:rsidRDefault="007171F7" w:rsidP="002F79D4">
            <w:pPr>
              <w:tabs>
                <w:tab w:val="left" w:pos="6552"/>
              </w:tabs>
              <w:spacing w:line="360" w:lineRule="auto"/>
              <w:jc w:val="both"/>
              <w:rPr>
                <w:bCs/>
                <w:sz w:val="28"/>
                <w:szCs w:val="28"/>
              </w:rPr>
            </w:pPr>
            <w:r w:rsidRPr="00687C91">
              <w:rPr>
                <w:bCs/>
                <w:sz w:val="28"/>
                <w:szCs w:val="28"/>
              </w:rPr>
              <w:t>Загальна характеристика засобів реабілітації, які застосовуються серед дітей з церебральним паралічем</w:t>
            </w:r>
            <w:r w:rsidRPr="00687C91">
              <w:rPr>
                <w:bCs/>
                <w:color w:val="000000"/>
                <w:sz w:val="28"/>
                <w:szCs w:val="28"/>
              </w:rPr>
              <w:t xml:space="preserve"> ……</w:t>
            </w:r>
          </w:p>
        </w:tc>
        <w:tc>
          <w:tcPr>
            <w:tcW w:w="900" w:type="dxa"/>
          </w:tcPr>
          <w:p w14:paraId="0AF518DF" w14:textId="77777777" w:rsidR="007171F7" w:rsidRPr="00687C91" w:rsidRDefault="007171F7" w:rsidP="002F79D4">
            <w:pPr>
              <w:pStyle w:val="a6"/>
              <w:spacing w:after="0" w:line="360" w:lineRule="auto"/>
              <w:jc w:val="center"/>
              <w:rPr>
                <w:bCs/>
                <w:sz w:val="28"/>
                <w:szCs w:val="28"/>
              </w:rPr>
            </w:pPr>
          </w:p>
          <w:p w14:paraId="77C7E518" w14:textId="77777777" w:rsidR="007171F7" w:rsidRPr="00687C91" w:rsidRDefault="007171F7" w:rsidP="002F79D4">
            <w:pPr>
              <w:pStyle w:val="a6"/>
              <w:spacing w:after="0" w:line="360" w:lineRule="auto"/>
              <w:jc w:val="center"/>
              <w:rPr>
                <w:bCs/>
                <w:sz w:val="28"/>
                <w:szCs w:val="28"/>
              </w:rPr>
            </w:pPr>
            <w:r w:rsidRPr="00687C91">
              <w:rPr>
                <w:bCs/>
                <w:sz w:val="28"/>
                <w:szCs w:val="28"/>
              </w:rPr>
              <w:t>14</w:t>
            </w:r>
          </w:p>
        </w:tc>
      </w:tr>
      <w:tr w:rsidR="007171F7" w:rsidRPr="00687C91" w14:paraId="7FA2BD75" w14:textId="77777777" w:rsidTr="002F79D4">
        <w:tc>
          <w:tcPr>
            <w:tcW w:w="284" w:type="dxa"/>
          </w:tcPr>
          <w:p w14:paraId="62FBE6C5" w14:textId="77777777" w:rsidR="007171F7" w:rsidRPr="00687C91" w:rsidRDefault="007171F7" w:rsidP="002F79D4">
            <w:pPr>
              <w:pStyle w:val="a6"/>
              <w:spacing w:after="0" w:line="360" w:lineRule="auto"/>
              <w:jc w:val="both"/>
              <w:rPr>
                <w:bCs/>
                <w:sz w:val="28"/>
                <w:szCs w:val="28"/>
              </w:rPr>
            </w:pPr>
          </w:p>
        </w:tc>
        <w:tc>
          <w:tcPr>
            <w:tcW w:w="796" w:type="dxa"/>
          </w:tcPr>
          <w:p w14:paraId="74D10B73" w14:textId="77777777" w:rsidR="007171F7" w:rsidRPr="00687C91" w:rsidRDefault="007171F7" w:rsidP="002F79D4">
            <w:pPr>
              <w:pStyle w:val="a6"/>
              <w:spacing w:after="0" w:line="360" w:lineRule="auto"/>
              <w:jc w:val="both"/>
              <w:rPr>
                <w:bCs/>
                <w:sz w:val="28"/>
                <w:szCs w:val="28"/>
              </w:rPr>
            </w:pPr>
            <w:r w:rsidRPr="00687C91">
              <w:rPr>
                <w:bCs/>
                <w:sz w:val="28"/>
                <w:szCs w:val="28"/>
              </w:rPr>
              <w:t>1.2</w:t>
            </w:r>
          </w:p>
        </w:tc>
        <w:tc>
          <w:tcPr>
            <w:tcW w:w="7380" w:type="dxa"/>
          </w:tcPr>
          <w:p w14:paraId="12B12C99" w14:textId="77777777" w:rsidR="007171F7" w:rsidRPr="00687C91" w:rsidRDefault="007171F7" w:rsidP="002F79D4">
            <w:pPr>
              <w:tabs>
                <w:tab w:val="left" w:pos="6552"/>
              </w:tabs>
              <w:spacing w:line="360" w:lineRule="auto"/>
              <w:jc w:val="both"/>
              <w:rPr>
                <w:bCs/>
                <w:sz w:val="28"/>
                <w:szCs w:val="28"/>
              </w:rPr>
            </w:pPr>
            <w:r w:rsidRPr="00687C91">
              <w:rPr>
                <w:bCs/>
                <w:sz w:val="28"/>
                <w:szCs w:val="28"/>
              </w:rPr>
              <w:t>Місце ерготерапії в комплексній реабілітації дітей з церебральним паралічем</w:t>
            </w:r>
            <w:r w:rsidRPr="00687C91">
              <w:rPr>
                <w:bCs/>
                <w:color w:val="000000"/>
                <w:sz w:val="28"/>
                <w:szCs w:val="28"/>
              </w:rPr>
              <w:t xml:space="preserve"> ……………………………………...</w:t>
            </w:r>
          </w:p>
        </w:tc>
        <w:tc>
          <w:tcPr>
            <w:tcW w:w="900" w:type="dxa"/>
          </w:tcPr>
          <w:p w14:paraId="320899C3" w14:textId="77777777" w:rsidR="007171F7" w:rsidRPr="00687C91" w:rsidRDefault="007171F7" w:rsidP="002F79D4">
            <w:pPr>
              <w:pStyle w:val="a6"/>
              <w:spacing w:after="0" w:line="360" w:lineRule="auto"/>
              <w:jc w:val="center"/>
              <w:rPr>
                <w:bCs/>
                <w:sz w:val="28"/>
                <w:szCs w:val="28"/>
              </w:rPr>
            </w:pPr>
          </w:p>
          <w:p w14:paraId="0EFF9FD1" w14:textId="77777777" w:rsidR="007171F7" w:rsidRPr="00687C91" w:rsidRDefault="007171F7" w:rsidP="002F79D4">
            <w:pPr>
              <w:pStyle w:val="a6"/>
              <w:spacing w:after="0" w:line="360" w:lineRule="auto"/>
              <w:jc w:val="center"/>
              <w:rPr>
                <w:bCs/>
                <w:sz w:val="28"/>
                <w:szCs w:val="28"/>
              </w:rPr>
            </w:pPr>
            <w:r w:rsidRPr="00687C91">
              <w:rPr>
                <w:bCs/>
                <w:sz w:val="28"/>
                <w:szCs w:val="28"/>
              </w:rPr>
              <w:t>22</w:t>
            </w:r>
          </w:p>
        </w:tc>
      </w:tr>
      <w:tr w:rsidR="007171F7" w:rsidRPr="00687C91" w14:paraId="738087E9" w14:textId="77777777" w:rsidTr="002F79D4">
        <w:tc>
          <w:tcPr>
            <w:tcW w:w="1080" w:type="dxa"/>
            <w:gridSpan w:val="2"/>
          </w:tcPr>
          <w:p w14:paraId="214B3BF9" w14:textId="77777777" w:rsidR="007171F7" w:rsidRPr="00687C91" w:rsidRDefault="007171F7" w:rsidP="002F79D4">
            <w:pPr>
              <w:pStyle w:val="a6"/>
              <w:spacing w:after="0" w:line="360" w:lineRule="auto"/>
              <w:jc w:val="both"/>
              <w:rPr>
                <w:bCs/>
                <w:sz w:val="28"/>
                <w:szCs w:val="28"/>
              </w:rPr>
            </w:pPr>
            <w:r w:rsidRPr="00687C91">
              <w:rPr>
                <w:bCs/>
                <w:sz w:val="28"/>
                <w:szCs w:val="28"/>
              </w:rPr>
              <w:t>2</w:t>
            </w:r>
          </w:p>
        </w:tc>
        <w:tc>
          <w:tcPr>
            <w:tcW w:w="7380" w:type="dxa"/>
          </w:tcPr>
          <w:p w14:paraId="5E488CB5" w14:textId="77777777" w:rsidR="007171F7" w:rsidRPr="00687C91" w:rsidRDefault="007171F7" w:rsidP="002F79D4">
            <w:pPr>
              <w:pStyle w:val="a6"/>
              <w:spacing w:after="0" w:line="360" w:lineRule="auto"/>
              <w:jc w:val="both"/>
              <w:rPr>
                <w:bCs/>
                <w:sz w:val="28"/>
                <w:szCs w:val="28"/>
              </w:rPr>
            </w:pPr>
            <w:r w:rsidRPr="00687C91">
              <w:rPr>
                <w:bCs/>
                <w:sz w:val="28"/>
                <w:szCs w:val="28"/>
              </w:rPr>
              <w:t>Завдання, методи та організація дослідження ………………</w:t>
            </w:r>
          </w:p>
        </w:tc>
        <w:tc>
          <w:tcPr>
            <w:tcW w:w="900" w:type="dxa"/>
          </w:tcPr>
          <w:p w14:paraId="204AE003" w14:textId="77777777" w:rsidR="007171F7" w:rsidRPr="00687C91" w:rsidRDefault="007171F7" w:rsidP="002F79D4">
            <w:pPr>
              <w:pStyle w:val="a6"/>
              <w:spacing w:after="0" w:line="360" w:lineRule="auto"/>
              <w:jc w:val="center"/>
              <w:rPr>
                <w:bCs/>
                <w:sz w:val="28"/>
                <w:szCs w:val="28"/>
              </w:rPr>
            </w:pPr>
            <w:r w:rsidRPr="00687C91">
              <w:rPr>
                <w:bCs/>
                <w:sz w:val="28"/>
                <w:szCs w:val="28"/>
              </w:rPr>
              <w:t>37</w:t>
            </w:r>
          </w:p>
        </w:tc>
      </w:tr>
      <w:tr w:rsidR="007171F7" w:rsidRPr="00687C91" w14:paraId="0CE9B9A3" w14:textId="77777777" w:rsidTr="002F79D4">
        <w:tc>
          <w:tcPr>
            <w:tcW w:w="284" w:type="dxa"/>
          </w:tcPr>
          <w:p w14:paraId="24EAF806" w14:textId="77777777" w:rsidR="007171F7" w:rsidRPr="00687C91" w:rsidRDefault="007171F7" w:rsidP="002F79D4">
            <w:pPr>
              <w:pStyle w:val="a6"/>
              <w:spacing w:after="0" w:line="360" w:lineRule="auto"/>
              <w:jc w:val="both"/>
              <w:rPr>
                <w:bCs/>
                <w:sz w:val="28"/>
                <w:szCs w:val="28"/>
              </w:rPr>
            </w:pPr>
          </w:p>
        </w:tc>
        <w:tc>
          <w:tcPr>
            <w:tcW w:w="796" w:type="dxa"/>
          </w:tcPr>
          <w:p w14:paraId="6539B3C0" w14:textId="77777777" w:rsidR="007171F7" w:rsidRPr="00687C91" w:rsidRDefault="007171F7" w:rsidP="002F79D4">
            <w:pPr>
              <w:pStyle w:val="a6"/>
              <w:spacing w:after="0" w:line="360" w:lineRule="auto"/>
              <w:jc w:val="both"/>
              <w:rPr>
                <w:bCs/>
                <w:sz w:val="28"/>
                <w:szCs w:val="28"/>
              </w:rPr>
            </w:pPr>
            <w:r w:rsidRPr="00687C91">
              <w:rPr>
                <w:bCs/>
                <w:sz w:val="28"/>
                <w:szCs w:val="28"/>
              </w:rPr>
              <w:t>2.1</w:t>
            </w:r>
          </w:p>
        </w:tc>
        <w:tc>
          <w:tcPr>
            <w:tcW w:w="7380" w:type="dxa"/>
          </w:tcPr>
          <w:p w14:paraId="71B1C814" w14:textId="77777777" w:rsidR="007171F7" w:rsidRPr="00687C91" w:rsidRDefault="007171F7" w:rsidP="002F79D4">
            <w:pPr>
              <w:spacing w:line="360" w:lineRule="auto"/>
              <w:jc w:val="both"/>
              <w:rPr>
                <w:bCs/>
                <w:sz w:val="28"/>
                <w:szCs w:val="28"/>
              </w:rPr>
            </w:pPr>
            <w:r w:rsidRPr="00687C91">
              <w:rPr>
                <w:bCs/>
                <w:sz w:val="28"/>
                <w:szCs w:val="28"/>
              </w:rPr>
              <w:t>Мета і завдання дослідження………………………………...</w:t>
            </w:r>
          </w:p>
        </w:tc>
        <w:tc>
          <w:tcPr>
            <w:tcW w:w="900" w:type="dxa"/>
          </w:tcPr>
          <w:p w14:paraId="4C55A6B8" w14:textId="77777777" w:rsidR="007171F7" w:rsidRPr="00687C91" w:rsidRDefault="007171F7" w:rsidP="002F79D4">
            <w:pPr>
              <w:pStyle w:val="a6"/>
              <w:spacing w:after="0" w:line="360" w:lineRule="auto"/>
              <w:jc w:val="center"/>
              <w:rPr>
                <w:bCs/>
                <w:sz w:val="28"/>
                <w:szCs w:val="28"/>
              </w:rPr>
            </w:pPr>
            <w:r w:rsidRPr="00687C91">
              <w:rPr>
                <w:bCs/>
                <w:sz w:val="28"/>
                <w:szCs w:val="28"/>
              </w:rPr>
              <w:t>37</w:t>
            </w:r>
          </w:p>
        </w:tc>
      </w:tr>
      <w:tr w:rsidR="007171F7" w:rsidRPr="00687C91" w14:paraId="41770E38" w14:textId="77777777" w:rsidTr="002F79D4">
        <w:tc>
          <w:tcPr>
            <w:tcW w:w="284" w:type="dxa"/>
          </w:tcPr>
          <w:p w14:paraId="7D835F0E" w14:textId="77777777" w:rsidR="007171F7" w:rsidRPr="00687C91" w:rsidRDefault="007171F7" w:rsidP="002F79D4">
            <w:pPr>
              <w:pStyle w:val="a6"/>
              <w:spacing w:after="0" w:line="360" w:lineRule="auto"/>
              <w:jc w:val="both"/>
              <w:rPr>
                <w:bCs/>
                <w:sz w:val="28"/>
                <w:szCs w:val="28"/>
              </w:rPr>
            </w:pPr>
          </w:p>
        </w:tc>
        <w:tc>
          <w:tcPr>
            <w:tcW w:w="796" w:type="dxa"/>
          </w:tcPr>
          <w:p w14:paraId="33E288CF" w14:textId="77777777" w:rsidR="007171F7" w:rsidRPr="00687C91" w:rsidRDefault="007171F7" w:rsidP="002F79D4">
            <w:pPr>
              <w:pStyle w:val="a6"/>
              <w:spacing w:after="0" w:line="360" w:lineRule="auto"/>
              <w:jc w:val="both"/>
              <w:rPr>
                <w:bCs/>
                <w:sz w:val="28"/>
                <w:szCs w:val="28"/>
              </w:rPr>
            </w:pPr>
            <w:r w:rsidRPr="00687C91">
              <w:rPr>
                <w:bCs/>
                <w:sz w:val="28"/>
                <w:szCs w:val="28"/>
              </w:rPr>
              <w:t>2.2</w:t>
            </w:r>
          </w:p>
        </w:tc>
        <w:tc>
          <w:tcPr>
            <w:tcW w:w="7380" w:type="dxa"/>
          </w:tcPr>
          <w:p w14:paraId="14A73642" w14:textId="77777777" w:rsidR="007171F7" w:rsidRPr="00687C91" w:rsidRDefault="007171F7" w:rsidP="002F79D4">
            <w:pPr>
              <w:pStyle w:val="a6"/>
              <w:spacing w:after="0" w:line="360" w:lineRule="auto"/>
              <w:jc w:val="both"/>
              <w:rPr>
                <w:bCs/>
                <w:sz w:val="28"/>
                <w:szCs w:val="28"/>
              </w:rPr>
            </w:pPr>
            <w:r w:rsidRPr="00687C91">
              <w:rPr>
                <w:bCs/>
                <w:sz w:val="28"/>
                <w:szCs w:val="28"/>
              </w:rPr>
              <w:t>Методи дослідження …………………………………………</w:t>
            </w:r>
          </w:p>
        </w:tc>
        <w:tc>
          <w:tcPr>
            <w:tcW w:w="900" w:type="dxa"/>
          </w:tcPr>
          <w:p w14:paraId="6DD93945" w14:textId="77777777" w:rsidR="007171F7" w:rsidRPr="00687C91" w:rsidRDefault="007171F7" w:rsidP="002F79D4">
            <w:pPr>
              <w:pStyle w:val="a6"/>
              <w:spacing w:after="0" w:line="360" w:lineRule="auto"/>
              <w:jc w:val="center"/>
              <w:rPr>
                <w:bCs/>
                <w:sz w:val="28"/>
                <w:szCs w:val="28"/>
              </w:rPr>
            </w:pPr>
            <w:r w:rsidRPr="00687C91">
              <w:rPr>
                <w:bCs/>
                <w:sz w:val="28"/>
                <w:szCs w:val="28"/>
              </w:rPr>
              <w:t>37</w:t>
            </w:r>
          </w:p>
        </w:tc>
      </w:tr>
      <w:tr w:rsidR="007171F7" w:rsidRPr="00687C91" w14:paraId="227E9FD2" w14:textId="77777777" w:rsidTr="002F79D4">
        <w:tc>
          <w:tcPr>
            <w:tcW w:w="284" w:type="dxa"/>
          </w:tcPr>
          <w:p w14:paraId="0F694174" w14:textId="77777777" w:rsidR="007171F7" w:rsidRPr="00687C91" w:rsidRDefault="007171F7" w:rsidP="002F79D4">
            <w:pPr>
              <w:pStyle w:val="a6"/>
              <w:spacing w:after="0" w:line="360" w:lineRule="auto"/>
              <w:jc w:val="both"/>
              <w:rPr>
                <w:bCs/>
                <w:sz w:val="28"/>
                <w:szCs w:val="28"/>
              </w:rPr>
            </w:pPr>
          </w:p>
        </w:tc>
        <w:tc>
          <w:tcPr>
            <w:tcW w:w="796" w:type="dxa"/>
          </w:tcPr>
          <w:p w14:paraId="5400C114" w14:textId="77777777" w:rsidR="007171F7" w:rsidRPr="00687C91" w:rsidRDefault="007171F7" w:rsidP="002F79D4">
            <w:pPr>
              <w:pStyle w:val="a6"/>
              <w:spacing w:after="0" w:line="360" w:lineRule="auto"/>
              <w:jc w:val="both"/>
              <w:rPr>
                <w:bCs/>
                <w:sz w:val="28"/>
                <w:szCs w:val="28"/>
              </w:rPr>
            </w:pPr>
            <w:r w:rsidRPr="00687C91">
              <w:rPr>
                <w:bCs/>
                <w:sz w:val="28"/>
                <w:szCs w:val="28"/>
              </w:rPr>
              <w:t>2.3</w:t>
            </w:r>
          </w:p>
        </w:tc>
        <w:tc>
          <w:tcPr>
            <w:tcW w:w="7380" w:type="dxa"/>
          </w:tcPr>
          <w:p w14:paraId="3BFBF01C" w14:textId="77777777" w:rsidR="007171F7" w:rsidRPr="00687C91" w:rsidRDefault="007171F7" w:rsidP="002F79D4">
            <w:pPr>
              <w:pStyle w:val="a6"/>
              <w:spacing w:after="0" w:line="360" w:lineRule="auto"/>
              <w:jc w:val="both"/>
              <w:rPr>
                <w:bCs/>
                <w:sz w:val="28"/>
                <w:szCs w:val="28"/>
              </w:rPr>
            </w:pPr>
            <w:r w:rsidRPr="00687C91">
              <w:rPr>
                <w:bCs/>
                <w:sz w:val="28"/>
                <w:szCs w:val="28"/>
              </w:rPr>
              <w:t>Організація дослідження……………………………………...</w:t>
            </w:r>
          </w:p>
        </w:tc>
        <w:tc>
          <w:tcPr>
            <w:tcW w:w="900" w:type="dxa"/>
          </w:tcPr>
          <w:p w14:paraId="4B3745D3" w14:textId="77777777" w:rsidR="007171F7" w:rsidRPr="00687C91" w:rsidRDefault="007171F7" w:rsidP="002F79D4">
            <w:pPr>
              <w:pStyle w:val="a6"/>
              <w:spacing w:after="0" w:line="360" w:lineRule="auto"/>
              <w:jc w:val="center"/>
              <w:rPr>
                <w:bCs/>
                <w:sz w:val="28"/>
                <w:szCs w:val="28"/>
              </w:rPr>
            </w:pPr>
            <w:r w:rsidRPr="00687C91">
              <w:rPr>
                <w:bCs/>
                <w:sz w:val="28"/>
                <w:szCs w:val="28"/>
              </w:rPr>
              <w:t>51</w:t>
            </w:r>
          </w:p>
        </w:tc>
      </w:tr>
      <w:tr w:rsidR="007171F7" w:rsidRPr="00687C91" w14:paraId="28F1D466" w14:textId="77777777" w:rsidTr="002F79D4">
        <w:tc>
          <w:tcPr>
            <w:tcW w:w="1080" w:type="dxa"/>
            <w:gridSpan w:val="2"/>
          </w:tcPr>
          <w:p w14:paraId="6EC611E7" w14:textId="77777777" w:rsidR="007171F7" w:rsidRPr="00687C91" w:rsidRDefault="007171F7" w:rsidP="002F79D4">
            <w:pPr>
              <w:pStyle w:val="a6"/>
              <w:spacing w:after="0" w:line="360" w:lineRule="auto"/>
              <w:jc w:val="both"/>
              <w:rPr>
                <w:bCs/>
                <w:sz w:val="28"/>
                <w:szCs w:val="28"/>
              </w:rPr>
            </w:pPr>
            <w:r w:rsidRPr="00687C91">
              <w:rPr>
                <w:bCs/>
                <w:sz w:val="28"/>
                <w:szCs w:val="28"/>
              </w:rPr>
              <w:t>3</w:t>
            </w:r>
          </w:p>
        </w:tc>
        <w:tc>
          <w:tcPr>
            <w:tcW w:w="7380" w:type="dxa"/>
          </w:tcPr>
          <w:p w14:paraId="3FA9CA39" w14:textId="77777777" w:rsidR="007171F7" w:rsidRPr="00687C91" w:rsidRDefault="007171F7" w:rsidP="002F79D4">
            <w:pPr>
              <w:pStyle w:val="a6"/>
              <w:spacing w:after="0" w:line="360" w:lineRule="auto"/>
              <w:jc w:val="both"/>
              <w:rPr>
                <w:bCs/>
                <w:sz w:val="28"/>
                <w:szCs w:val="28"/>
              </w:rPr>
            </w:pPr>
            <w:r w:rsidRPr="00687C91">
              <w:rPr>
                <w:bCs/>
                <w:sz w:val="28"/>
                <w:szCs w:val="28"/>
              </w:rPr>
              <w:t>Результати дослідження………………………………………</w:t>
            </w:r>
          </w:p>
        </w:tc>
        <w:tc>
          <w:tcPr>
            <w:tcW w:w="900" w:type="dxa"/>
          </w:tcPr>
          <w:p w14:paraId="6FBFB78F" w14:textId="77777777" w:rsidR="007171F7" w:rsidRPr="00687C91" w:rsidRDefault="007171F7" w:rsidP="002F79D4">
            <w:pPr>
              <w:pStyle w:val="a6"/>
              <w:spacing w:after="0" w:line="360" w:lineRule="auto"/>
              <w:jc w:val="center"/>
              <w:rPr>
                <w:bCs/>
                <w:sz w:val="28"/>
                <w:szCs w:val="28"/>
              </w:rPr>
            </w:pPr>
            <w:r w:rsidRPr="00687C91">
              <w:rPr>
                <w:bCs/>
                <w:sz w:val="28"/>
                <w:szCs w:val="28"/>
              </w:rPr>
              <w:t>53</w:t>
            </w:r>
          </w:p>
        </w:tc>
      </w:tr>
      <w:tr w:rsidR="007171F7" w:rsidRPr="00687C91" w14:paraId="6B2C4CF9" w14:textId="77777777" w:rsidTr="002F79D4">
        <w:tc>
          <w:tcPr>
            <w:tcW w:w="8460" w:type="dxa"/>
            <w:gridSpan w:val="3"/>
          </w:tcPr>
          <w:p w14:paraId="606E12D0" w14:textId="77777777" w:rsidR="007171F7" w:rsidRPr="00687C91" w:rsidRDefault="007171F7" w:rsidP="002F79D4">
            <w:pPr>
              <w:pStyle w:val="a6"/>
              <w:spacing w:after="0" w:line="360" w:lineRule="auto"/>
              <w:jc w:val="both"/>
              <w:rPr>
                <w:bCs/>
                <w:smallCaps/>
                <w:sz w:val="28"/>
                <w:szCs w:val="28"/>
              </w:rPr>
            </w:pPr>
            <w:r w:rsidRPr="00687C91">
              <w:rPr>
                <w:bCs/>
                <w:sz w:val="28"/>
                <w:szCs w:val="28"/>
              </w:rPr>
              <w:t>Висновки</w:t>
            </w:r>
            <w:r w:rsidRPr="00687C91">
              <w:rPr>
                <w:bCs/>
                <w:smallCaps/>
                <w:sz w:val="28"/>
                <w:szCs w:val="28"/>
              </w:rPr>
              <w:t>…………………………………………………..……………..</w:t>
            </w:r>
          </w:p>
        </w:tc>
        <w:tc>
          <w:tcPr>
            <w:tcW w:w="900" w:type="dxa"/>
          </w:tcPr>
          <w:p w14:paraId="79D49385" w14:textId="77777777" w:rsidR="007171F7" w:rsidRPr="00687C91" w:rsidRDefault="007171F7" w:rsidP="002F79D4">
            <w:pPr>
              <w:pStyle w:val="a6"/>
              <w:spacing w:after="0" w:line="360" w:lineRule="auto"/>
              <w:jc w:val="center"/>
              <w:rPr>
                <w:bCs/>
                <w:sz w:val="28"/>
                <w:szCs w:val="28"/>
              </w:rPr>
            </w:pPr>
            <w:r w:rsidRPr="00687C91">
              <w:rPr>
                <w:bCs/>
                <w:sz w:val="28"/>
                <w:szCs w:val="28"/>
              </w:rPr>
              <w:t>65</w:t>
            </w:r>
          </w:p>
        </w:tc>
      </w:tr>
      <w:tr w:rsidR="007171F7" w:rsidRPr="00687C91" w14:paraId="3FC761D8" w14:textId="77777777" w:rsidTr="002F79D4">
        <w:tc>
          <w:tcPr>
            <w:tcW w:w="8460" w:type="dxa"/>
            <w:gridSpan w:val="3"/>
          </w:tcPr>
          <w:p w14:paraId="1D91EFCF" w14:textId="77777777" w:rsidR="007171F7" w:rsidRPr="00687C91" w:rsidRDefault="007171F7" w:rsidP="002F79D4">
            <w:pPr>
              <w:pStyle w:val="a6"/>
              <w:spacing w:after="0" w:line="360" w:lineRule="auto"/>
              <w:jc w:val="both"/>
              <w:rPr>
                <w:bCs/>
                <w:smallCaps/>
                <w:sz w:val="28"/>
                <w:szCs w:val="28"/>
              </w:rPr>
            </w:pPr>
            <w:r w:rsidRPr="00687C91">
              <w:rPr>
                <w:bCs/>
                <w:sz w:val="28"/>
                <w:szCs w:val="28"/>
              </w:rPr>
              <w:t>Перелік посилань</w:t>
            </w:r>
            <w:r w:rsidRPr="00687C91">
              <w:rPr>
                <w:bCs/>
                <w:smallCaps/>
                <w:sz w:val="28"/>
                <w:szCs w:val="28"/>
              </w:rPr>
              <w:t>………………………………………………………...</w:t>
            </w:r>
          </w:p>
        </w:tc>
        <w:tc>
          <w:tcPr>
            <w:tcW w:w="900" w:type="dxa"/>
          </w:tcPr>
          <w:p w14:paraId="02A99BB7" w14:textId="77777777" w:rsidR="007171F7" w:rsidRPr="00687C91" w:rsidRDefault="007171F7" w:rsidP="002F79D4">
            <w:pPr>
              <w:pStyle w:val="a6"/>
              <w:spacing w:after="0" w:line="360" w:lineRule="auto"/>
              <w:jc w:val="center"/>
              <w:rPr>
                <w:bCs/>
                <w:sz w:val="28"/>
                <w:szCs w:val="28"/>
              </w:rPr>
            </w:pPr>
            <w:r w:rsidRPr="00687C91">
              <w:rPr>
                <w:bCs/>
                <w:sz w:val="28"/>
                <w:szCs w:val="28"/>
              </w:rPr>
              <w:t>66</w:t>
            </w:r>
          </w:p>
        </w:tc>
      </w:tr>
    </w:tbl>
    <w:p w14:paraId="5F01754F" w14:textId="77777777" w:rsidR="007171F7" w:rsidRPr="00687C91" w:rsidRDefault="007171F7" w:rsidP="007171F7">
      <w:pPr>
        <w:pStyle w:val="a3"/>
        <w:spacing w:line="360" w:lineRule="auto"/>
        <w:rPr>
          <w:b w:val="0"/>
          <w:bCs/>
          <w:szCs w:val="28"/>
        </w:rPr>
      </w:pPr>
    </w:p>
    <w:p w14:paraId="55FE405F" w14:textId="77777777" w:rsidR="007171F7" w:rsidRPr="00687C91" w:rsidRDefault="007171F7" w:rsidP="007171F7">
      <w:pPr>
        <w:pStyle w:val="a3"/>
        <w:spacing w:line="360" w:lineRule="auto"/>
        <w:rPr>
          <w:b w:val="0"/>
          <w:bCs/>
          <w:szCs w:val="28"/>
        </w:rPr>
      </w:pPr>
    </w:p>
    <w:p w14:paraId="15F87333" w14:textId="77777777" w:rsidR="007171F7" w:rsidRPr="00687C91" w:rsidRDefault="007171F7" w:rsidP="007171F7">
      <w:pPr>
        <w:pStyle w:val="a3"/>
        <w:spacing w:line="360" w:lineRule="auto"/>
        <w:rPr>
          <w:b w:val="0"/>
          <w:bCs/>
          <w:szCs w:val="28"/>
        </w:rPr>
      </w:pPr>
    </w:p>
    <w:p w14:paraId="77683A93" w14:textId="77777777" w:rsidR="007171F7" w:rsidRPr="00687C91" w:rsidRDefault="007171F7" w:rsidP="007171F7">
      <w:pPr>
        <w:pStyle w:val="a3"/>
        <w:spacing w:line="360" w:lineRule="auto"/>
        <w:rPr>
          <w:b w:val="0"/>
          <w:bCs/>
          <w:szCs w:val="28"/>
        </w:rPr>
      </w:pPr>
    </w:p>
    <w:p w14:paraId="749C0B71" w14:textId="77777777" w:rsidR="007171F7" w:rsidRPr="00687C91" w:rsidRDefault="007171F7" w:rsidP="007171F7">
      <w:pPr>
        <w:pStyle w:val="a3"/>
        <w:spacing w:line="360" w:lineRule="auto"/>
        <w:rPr>
          <w:b w:val="0"/>
          <w:bCs/>
          <w:szCs w:val="28"/>
        </w:rPr>
      </w:pPr>
    </w:p>
    <w:p w14:paraId="216FD993" w14:textId="77777777" w:rsidR="007171F7" w:rsidRPr="00687C91" w:rsidRDefault="007171F7" w:rsidP="007171F7">
      <w:pPr>
        <w:spacing w:line="360" w:lineRule="auto"/>
        <w:jc w:val="center"/>
        <w:rPr>
          <w:bCs/>
          <w:sz w:val="28"/>
          <w:szCs w:val="28"/>
        </w:rPr>
      </w:pPr>
      <w:r w:rsidRPr="00687C91">
        <w:rPr>
          <w:bCs/>
          <w:sz w:val="28"/>
          <w:szCs w:val="28"/>
        </w:rPr>
        <w:lastRenderedPageBreak/>
        <w:t>РЕФЕРАТ</w:t>
      </w:r>
    </w:p>
    <w:p w14:paraId="5AFAA90D" w14:textId="77777777" w:rsidR="007171F7" w:rsidRPr="00687C91" w:rsidRDefault="007171F7" w:rsidP="007171F7">
      <w:pPr>
        <w:spacing w:line="360" w:lineRule="auto"/>
        <w:jc w:val="center"/>
        <w:rPr>
          <w:bCs/>
          <w:sz w:val="28"/>
          <w:szCs w:val="28"/>
        </w:rPr>
      </w:pPr>
    </w:p>
    <w:p w14:paraId="5D3450F5" w14:textId="2302C032" w:rsidR="007171F7" w:rsidRPr="005F6EB7" w:rsidRDefault="007171F7" w:rsidP="007171F7">
      <w:pPr>
        <w:spacing w:line="360" w:lineRule="auto"/>
        <w:jc w:val="both"/>
        <w:rPr>
          <w:bCs/>
          <w:sz w:val="28"/>
          <w:szCs w:val="28"/>
        </w:rPr>
      </w:pPr>
      <w:r w:rsidRPr="005F6EB7">
        <w:rPr>
          <w:bCs/>
          <w:sz w:val="28"/>
          <w:szCs w:val="28"/>
        </w:rPr>
        <w:tab/>
      </w:r>
      <w:r w:rsidR="00582A51" w:rsidRPr="005F6EB7">
        <w:rPr>
          <w:bCs/>
          <w:sz w:val="28"/>
          <w:szCs w:val="28"/>
        </w:rPr>
        <w:t>Кваліфікаційна</w:t>
      </w:r>
      <w:r w:rsidRPr="005F6EB7">
        <w:rPr>
          <w:bCs/>
          <w:sz w:val="28"/>
          <w:szCs w:val="28"/>
        </w:rPr>
        <w:t xml:space="preserve"> робота: 7</w:t>
      </w:r>
      <w:r w:rsidR="00AB33D7">
        <w:rPr>
          <w:bCs/>
          <w:sz w:val="28"/>
          <w:szCs w:val="28"/>
          <w:lang w:val="ru-RU"/>
        </w:rPr>
        <w:t>3</w:t>
      </w:r>
      <w:r w:rsidRPr="005F6EB7">
        <w:rPr>
          <w:bCs/>
          <w:sz w:val="28"/>
          <w:szCs w:val="28"/>
        </w:rPr>
        <w:t xml:space="preserve"> сторінки, 12 таблиць,</w:t>
      </w:r>
      <w:r w:rsidRPr="005F6EB7">
        <w:rPr>
          <w:bCs/>
          <w:color w:val="0000FF"/>
          <w:sz w:val="28"/>
          <w:szCs w:val="28"/>
        </w:rPr>
        <w:t xml:space="preserve"> </w:t>
      </w:r>
      <w:r w:rsidRPr="005F6EB7">
        <w:rPr>
          <w:bCs/>
          <w:sz w:val="28"/>
          <w:szCs w:val="28"/>
        </w:rPr>
        <w:t>1 рисунок, 56 літературних джерел.</w:t>
      </w:r>
    </w:p>
    <w:p w14:paraId="3B129CCC" w14:textId="77777777" w:rsidR="007171F7" w:rsidRPr="005F6EB7" w:rsidRDefault="007171F7" w:rsidP="007171F7">
      <w:pPr>
        <w:spacing w:line="360" w:lineRule="auto"/>
        <w:jc w:val="both"/>
        <w:rPr>
          <w:bCs/>
          <w:sz w:val="28"/>
          <w:szCs w:val="28"/>
        </w:rPr>
      </w:pPr>
      <w:r w:rsidRPr="005F6EB7">
        <w:rPr>
          <w:bCs/>
          <w:sz w:val="28"/>
          <w:szCs w:val="28"/>
        </w:rPr>
        <w:tab/>
        <w:t xml:space="preserve">Об’єкт дослідження: вплив </w:t>
      </w:r>
      <w:r w:rsidR="000F7B61" w:rsidRPr="005F6EB7">
        <w:rPr>
          <w:bCs/>
          <w:sz w:val="28"/>
          <w:szCs w:val="28"/>
        </w:rPr>
        <w:t>ф</w:t>
      </w:r>
      <w:r w:rsidR="0039788C" w:rsidRPr="005F6EB7">
        <w:rPr>
          <w:bCs/>
          <w:sz w:val="28"/>
          <w:szCs w:val="28"/>
        </w:rPr>
        <w:t>і</w:t>
      </w:r>
      <w:r w:rsidR="000F7B61" w:rsidRPr="005F6EB7">
        <w:rPr>
          <w:bCs/>
          <w:sz w:val="28"/>
          <w:szCs w:val="28"/>
        </w:rPr>
        <w:t xml:space="preserve">зичної </w:t>
      </w:r>
      <w:r w:rsidRPr="005F6EB7">
        <w:rPr>
          <w:bCs/>
          <w:sz w:val="28"/>
          <w:szCs w:val="28"/>
        </w:rPr>
        <w:t xml:space="preserve">терапії на функціональний стан </w:t>
      </w:r>
      <w:r w:rsidR="0039788C" w:rsidRPr="005F6EB7">
        <w:rPr>
          <w:bCs/>
          <w:sz w:val="28"/>
          <w:szCs w:val="28"/>
        </w:rPr>
        <w:t>підлітків</w:t>
      </w:r>
      <w:r w:rsidRPr="005F6EB7">
        <w:rPr>
          <w:bCs/>
          <w:sz w:val="28"/>
          <w:szCs w:val="28"/>
        </w:rPr>
        <w:t xml:space="preserve"> з церебральним паралічем.</w:t>
      </w:r>
    </w:p>
    <w:p w14:paraId="54161720" w14:textId="77777777" w:rsidR="007171F7" w:rsidRPr="00687C91" w:rsidRDefault="007171F7" w:rsidP="007171F7">
      <w:pPr>
        <w:spacing w:line="360" w:lineRule="auto"/>
        <w:jc w:val="both"/>
        <w:rPr>
          <w:bCs/>
          <w:iCs/>
          <w:sz w:val="28"/>
          <w:szCs w:val="28"/>
        </w:rPr>
      </w:pPr>
      <w:r w:rsidRPr="00687C91">
        <w:rPr>
          <w:bCs/>
          <w:sz w:val="28"/>
          <w:szCs w:val="28"/>
        </w:rPr>
        <w:tab/>
      </w:r>
      <w:r w:rsidRPr="00687C91">
        <w:rPr>
          <w:bCs/>
          <w:iCs/>
          <w:sz w:val="28"/>
          <w:szCs w:val="28"/>
        </w:rPr>
        <w:t xml:space="preserve">Мета дослідження – </w:t>
      </w:r>
      <w:r w:rsidR="005F6EB7" w:rsidRPr="00807FC9">
        <w:rPr>
          <w:iCs/>
          <w:color w:val="000000" w:themeColor="text1"/>
          <w:sz w:val="28"/>
          <w:szCs w:val="28"/>
        </w:rPr>
        <w:t xml:space="preserve">довести ефективність застосування </w:t>
      </w:r>
      <w:r w:rsidR="005F6EB7" w:rsidRPr="00807FC9">
        <w:rPr>
          <w:color w:val="000000" w:themeColor="text1"/>
          <w:sz w:val="28"/>
          <w:szCs w:val="28"/>
        </w:rPr>
        <w:t>засобів фізичної терапії в комплексній реабілітації підлітків із наслідками церебрального паралічу</w:t>
      </w:r>
      <w:r w:rsidRPr="00687C91">
        <w:rPr>
          <w:bCs/>
          <w:iCs/>
          <w:sz w:val="28"/>
          <w:szCs w:val="28"/>
        </w:rPr>
        <w:t>.</w:t>
      </w:r>
    </w:p>
    <w:p w14:paraId="6E81F85F" w14:textId="77777777" w:rsidR="007171F7" w:rsidRPr="00687C91" w:rsidRDefault="007171F7" w:rsidP="007171F7">
      <w:pPr>
        <w:spacing w:line="360" w:lineRule="auto"/>
        <w:jc w:val="both"/>
        <w:rPr>
          <w:bCs/>
          <w:iCs/>
          <w:sz w:val="28"/>
          <w:szCs w:val="28"/>
        </w:rPr>
      </w:pPr>
      <w:r w:rsidRPr="00687C91">
        <w:rPr>
          <w:bCs/>
          <w:iCs/>
          <w:sz w:val="28"/>
          <w:szCs w:val="28"/>
        </w:rPr>
        <w:tab/>
        <w:t xml:space="preserve">Методи дослідження – аналіз літературних джерел; медико-біологічні методи дослідження: визначення індексу активності у повсякденному житті за шкалою </w:t>
      </w:r>
      <w:proofErr w:type="spellStart"/>
      <w:r w:rsidRPr="00687C91">
        <w:rPr>
          <w:bCs/>
          <w:iCs/>
          <w:sz w:val="28"/>
          <w:szCs w:val="28"/>
        </w:rPr>
        <w:t>Бартела</w:t>
      </w:r>
      <w:proofErr w:type="spellEnd"/>
      <w:r w:rsidRPr="00687C91">
        <w:rPr>
          <w:bCs/>
          <w:iCs/>
          <w:sz w:val="28"/>
          <w:szCs w:val="28"/>
        </w:rPr>
        <w:t>, метод оцінки дрібної моторики верхніх кінцівок та гоніометрія нижніх кінцівок; методи математичної статистики.</w:t>
      </w:r>
    </w:p>
    <w:p w14:paraId="0B2234E0" w14:textId="77777777" w:rsidR="007171F7" w:rsidRPr="00687C91" w:rsidRDefault="007171F7" w:rsidP="007171F7">
      <w:pPr>
        <w:spacing w:line="360" w:lineRule="auto"/>
        <w:jc w:val="both"/>
        <w:rPr>
          <w:bCs/>
          <w:sz w:val="28"/>
          <w:szCs w:val="28"/>
        </w:rPr>
      </w:pPr>
      <w:r w:rsidRPr="00687C91">
        <w:rPr>
          <w:bCs/>
          <w:sz w:val="28"/>
          <w:szCs w:val="28"/>
        </w:rPr>
        <w:tab/>
        <w:t xml:space="preserve">На початку дослідження отримані результати свідчили про значні порушення у розвитку дрібної моторики та фізичних здібностей, що лежать в основі навичок побутового самообслуговування </w:t>
      </w:r>
      <w:r w:rsidR="005F6EB7" w:rsidRPr="005F6EB7">
        <w:rPr>
          <w:bCs/>
          <w:sz w:val="28"/>
          <w:szCs w:val="28"/>
        </w:rPr>
        <w:t>підлітків</w:t>
      </w:r>
      <w:r w:rsidRPr="00687C91">
        <w:rPr>
          <w:bCs/>
          <w:sz w:val="28"/>
          <w:szCs w:val="28"/>
        </w:rPr>
        <w:t xml:space="preserve"> зі спастичною формою церебрального паралічу.</w:t>
      </w:r>
    </w:p>
    <w:p w14:paraId="3A531944" w14:textId="77777777" w:rsidR="007171F7" w:rsidRPr="00687C91" w:rsidRDefault="007171F7" w:rsidP="007171F7">
      <w:pPr>
        <w:spacing w:line="360" w:lineRule="auto"/>
        <w:jc w:val="both"/>
        <w:rPr>
          <w:bCs/>
          <w:sz w:val="28"/>
          <w:szCs w:val="28"/>
        </w:rPr>
      </w:pPr>
      <w:r w:rsidRPr="00687C91">
        <w:rPr>
          <w:bCs/>
          <w:sz w:val="28"/>
          <w:szCs w:val="28"/>
        </w:rPr>
        <w:tab/>
        <w:t xml:space="preserve">Результати дослідження дозволили констатувати більш високу ефективність використання </w:t>
      </w:r>
      <w:r w:rsidR="005F6EB7" w:rsidRPr="005F6EB7">
        <w:rPr>
          <w:bCs/>
          <w:sz w:val="28"/>
          <w:szCs w:val="28"/>
        </w:rPr>
        <w:t xml:space="preserve">засобів фізичної </w:t>
      </w:r>
      <w:r w:rsidRPr="00687C91">
        <w:rPr>
          <w:bCs/>
          <w:sz w:val="28"/>
          <w:szCs w:val="28"/>
        </w:rPr>
        <w:t xml:space="preserve">терапії в реабілітації </w:t>
      </w:r>
      <w:r w:rsidR="005F6EB7" w:rsidRPr="005F6EB7">
        <w:rPr>
          <w:bCs/>
          <w:sz w:val="28"/>
          <w:szCs w:val="28"/>
        </w:rPr>
        <w:t>пацієнтів</w:t>
      </w:r>
      <w:r w:rsidRPr="00687C91">
        <w:rPr>
          <w:bCs/>
          <w:sz w:val="28"/>
          <w:szCs w:val="28"/>
        </w:rPr>
        <w:t xml:space="preserve"> спастичною формою дитячого церебрального паралічу, у порівнянні із використанням стандартних засобів реабілітації </w:t>
      </w:r>
      <w:r w:rsidRPr="00687C91">
        <w:rPr>
          <w:bCs/>
          <w:iCs/>
          <w:sz w:val="28"/>
          <w:szCs w:val="28"/>
        </w:rPr>
        <w:t>в умовах спеціалізованого закладу</w:t>
      </w:r>
      <w:r w:rsidRPr="00687C91">
        <w:rPr>
          <w:bCs/>
          <w:sz w:val="28"/>
          <w:szCs w:val="28"/>
        </w:rPr>
        <w:t>.</w:t>
      </w:r>
    </w:p>
    <w:p w14:paraId="20FD1FC5" w14:textId="77777777" w:rsidR="007171F7" w:rsidRPr="00687C91" w:rsidRDefault="007171F7" w:rsidP="007171F7">
      <w:pPr>
        <w:spacing w:line="360" w:lineRule="auto"/>
        <w:jc w:val="both"/>
        <w:rPr>
          <w:bCs/>
          <w:sz w:val="28"/>
          <w:szCs w:val="28"/>
        </w:rPr>
      </w:pPr>
    </w:p>
    <w:p w14:paraId="29B888C8" w14:textId="77777777" w:rsidR="007171F7" w:rsidRPr="00687C91" w:rsidRDefault="007171F7" w:rsidP="007171F7">
      <w:pPr>
        <w:spacing w:line="360" w:lineRule="auto"/>
        <w:jc w:val="both"/>
        <w:rPr>
          <w:bCs/>
          <w:sz w:val="28"/>
          <w:szCs w:val="28"/>
        </w:rPr>
      </w:pPr>
    </w:p>
    <w:p w14:paraId="27642DAF" w14:textId="77777777" w:rsidR="007171F7" w:rsidRPr="00687C91" w:rsidRDefault="007171F7" w:rsidP="007171F7">
      <w:pPr>
        <w:spacing w:line="360" w:lineRule="auto"/>
        <w:jc w:val="both"/>
        <w:rPr>
          <w:bCs/>
          <w:sz w:val="28"/>
          <w:szCs w:val="28"/>
        </w:rPr>
      </w:pPr>
    </w:p>
    <w:p w14:paraId="493961EC" w14:textId="77777777" w:rsidR="007171F7" w:rsidRPr="00687C91" w:rsidRDefault="007171F7" w:rsidP="007171F7">
      <w:pPr>
        <w:spacing w:line="360" w:lineRule="auto"/>
        <w:jc w:val="both"/>
        <w:rPr>
          <w:bCs/>
          <w:sz w:val="28"/>
          <w:szCs w:val="28"/>
        </w:rPr>
      </w:pPr>
    </w:p>
    <w:p w14:paraId="396E8249" w14:textId="77777777" w:rsidR="007171F7" w:rsidRPr="00687C91" w:rsidRDefault="007171F7" w:rsidP="007171F7">
      <w:pPr>
        <w:spacing w:line="360" w:lineRule="auto"/>
        <w:jc w:val="both"/>
        <w:rPr>
          <w:bCs/>
          <w:sz w:val="28"/>
          <w:szCs w:val="28"/>
        </w:rPr>
      </w:pPr>
    </w:p>
    <w:p w14:paraId="5F890568" w14:textId="77777777" w:rsidR="007171F7" w:rsidRPr="00687C91" w:rsidRDefault="005F6EB7" w:rsidP="007171F7">
      <w:pPr>
        <w:spacing w:line="360" w:lineRule="auto"/>
        <w:jc w:val="both"/>
        <w:rPr>
          <w:bCs/>
          <w:sz w:val="28"/>
          <w:szCs w:val="28"/>
        </w:rPr>
      </w:pPr>
      <w:r>
        <w:rPr>
          <w:bCs/>
          <w:sz w:val="28"/>
          <w:szCs w:val="28"/>
          <w:lang w:val="ru-RU"/>
        </w:rPr>
        <w:t xml:space="preserve">ФІЗИЧНА </w:t>
      </w:r>
      <w:r w:rsidR="007171F7" w:rsidRPr="00687C91">
        <w:rPr>
          <w:bCs/>
          <w:sz w:val="28"/>
          <w:szCs w:val="28"/>
        </w:rPr>
        <w:t xml:space="preserve">ТЕРАПІЯ, </w:t>
      </w:r>
      <w:r>
        <w:rPr>
          <w:bCs/>
          <w:sz w:val="28"/>
          <w:szCs w:val="28"/>
          <w:lang w:val="ru-RU"/>
        </w:rPr>
        <w:t xml:space="preserve">ПІДЛІТКИ, </w:t>
      </w:r>
      <w:r w:rsidR="007171F7" w:rsidRPr="00687C91">
        <w:rPr>
          <w:bCs/>
          <w:sz w:val="28"/>
          <w:szCs w:val="28"/>
        </w:rPr>
        <w:t xml:space="preserve">ЦЕРЕБРАЛЬНИЙ ПАРАЛІЧ, СПАСТИЧНА ФОРМА, </w:t>
      </w:r>
      <w:r>
        <w:rPr>
          <w:bCs/>
          <w:sz w:val="28"/>
          <w:szCs w:val="28"/>
          <w:lang w:val="ru-RU"/>
        </w:rPr>
        <w:t xml:space="preserve">НАСЛІДКИ, </w:t>
      </w:r>
      <w:r w:rsidR="007171F7" w:rsidRPr="00687C91">
        <w:rPr>
          <w:bCs/>
          <w:sz w:val="28"/>
          <w:szCs w:val="28"/>
        </w:rPr>
        <w:t>РЕАБІЛІТАЦІЯ, САМООБСЛУГОВУВАННЯ,</w:t>
      </w:r>
      <w:r w:rsidR="007171F7" w:rsidRPr="00687C91">
        <w:rPr>
          <w:bCs/>
          <w:sz w:val="28"/>
          <w:szCs w:val="28"/>
          <w:lang w:val="ru-RU"/>
        </w:rPr>
        <w:t xml:space="preserve"> </w:t>
      </w:r>
      <w:r w:rsidR="007171F7" w:rsidRPr="00687C91">
        <w:rPr>
          <w:bCs/>
          <w:sz w:val="28"/>
          <w:szCs w:val="28"/>
        </w:rPr>
        <w:t>ОПОРНО-РУХОВИЙ АПАРАТ</w:t>
      </w:r>
    </w:p>
    <w:p w14:paraId="26A14D49" w14:textId="77777777" w:rsidR="007171F7" w:rsidRPr="00687C91" w:rsidRDefault="007171F7" w:rsidP="007171F7">
      <w:pPr>
        <w:spacing w:line="360" w:lineRule="auto"/>
        <w:jc w:val="center"/>
        <w:rPr>
          <w:bCs/>
          <w:sz w:val="28"/>
          <w:szCs w:val="28"/>
        </w:rPr>
      </w:pPr>
      <w:r w:rsidRPr="00687C91">
        <w:rPr>
          <w:bCs/>
          <w:sz w:val="28"/>
          <w:szCs w:val="28"/>
        </w:rPr>
        <w:br w:type="page"/>
      </w:r>
      <w:r w:rsidRPr="00687C91">
        <w:rPr>
          <w:bCs/>
          <w:sz w:val="28"/>
          <w:szCs w:val="28"/>
        </w:rPr>
        <w:lastRenderedPageBreak/>
        <w:t>ABSTRACT</w:t>
      </w:r>
    </w:p>
    <w:p w14:paraId="151EAF95" w14:textId="77777777" w:rsidR="007171F7" w:rsidRPr="00687C91" w:rsidRDefault="007171F7" w:rsidP="007171F7">
      <w:pPr>
        <w:spacing w:line="360" w:lineRule="auto"/>
        <w:jc w:val="center"/>
        <w:rPr>
          <w:bCs/>
          <w:sz w:val="28"/>
          <w:szCs w:val="28"/>
        </w:rPr>
      </w:pPr>
    </w:p>
    <w:p w14:paraId="5542943C" w14:textId="39644751" w:rsidR="007171F7" w:rsidRPr="00687C91" w:rsidRDefault="007171F7" w:rsidP="007171F7">
      <w:pPr>
        <w:spacing w:line="360" w:lineRule="auto"/>
        <w:ind w:firstLine="709"/>
        <w:jc w:val="both"/>
        <w:rPr>
          <w:bCs/>
          <w:sz w:val="28"/>
          <w:szCs w:val="28"/>
          <w:lang w:val="en-US"/>
        </w:rPr>
      </w:pPr>
      <w:bookmarkStart w:id="0" w:name="_GoBack"/>
      <w:r w:rsidRPr="00687C91">
        <w:rPr>
          <w:bCs/>
          <w:sz w:val="28"/>
          <w:szCs w:val="28"/>
          <w:lang w:val="en-US"/>
        </w:rPr>
        <w:t>Thesis: 7</w:t>
      </w:r>
      <w:r w:rsidR="00AB33D7">
        <w:rPr>
          <w:bCs/>
          <w:sz w:val="28"/>
          <w:szCs w:val="28"/>
          <w:lang w:val="en-US"/>
        </w:rPr>
        <w:t>3</w:t>
      </w:r>
      <w:r w:rsidRPr="00687C91">
        <w:rPr>
          <w:bCs/>
          <w:sz w:val="28"/>
          <w:szCs w:val="28"/>
          <w:lang w:val="en-US"/>
        </w:rPr>
        <w:t xml:space="preserve"> pages, 12 tables, 1 figure, 56 literary sources.</w:t>
      </w:r>
    </w:p>
    <w:p w14:paraId="763DA8F8" w14:textId="77777777" w:rsidR="007171F7" w:rsidRPr="00687C91" w:rsidRDefault="007171F7" w:rsidP="007171F7">
      <w:pPr>
        <w:spacing w:line="360" w:lineRule="auto"/>
        <w:ind w:firstLine="709"/>
        <w:jc w:val="both"/>
        <w:rPr>
          <w:bCs/>
          <w:sz w:val="28"/>
          <w:szCs w:val="28"/>
          <w:lang w:val="en-US"/>
        </w:rPr>
      </w:pPr>
      <w:r w:rsidRPr="00687C91">
        <w:rPr>
          <w:bCs/>
          <w:sz w:val="28"/>
          <w:szCs w:val="28"/>
          <w:lang w:val="en-US"/>
        </w:rPr>
        <w:t>Object of research: the effect of occupational therapy on the functional state of small motility of children with cerebral paralysis of spastic form.</w:t>
      </w:r>
    </w:p>
    <w:p w14:paraId="368836DE" w14:textId="77777777" w:rsidR="007171F7" w:rsidRPr="00687C91" w:rsidRDefault="007171F7" w:rsidP="007171F7">
      <w:pPr>
        <w:spacing w:line="360" w:lineRule="auto"/>
        <w:ind w:firstLine="709"/>
        <w:jc w:val="both"/>
        <w:rPr>
          <w:bCs/>
          <w:sz w:val="28"/>
          <w:szCs w:val="28"/>
          <w:lang w:val="en-US"/>
        </w:rPr>
      </w:pPr>
      <w:r w:rsidRPr="00687C91">
        <w:rPr>
          <w:bCs/>
          <w:sz w:val="28"/>
          <w:szCs w:val="28"/>
          <w:lang w:val="en-US"/>
        </w:rPr>
        <w:t>The purpose of the study is to prove the effectiveness of the use of occupational therapy in the correction of fine motor skills and self-care skills in children with spastic form of pediatric cerebral palsy.</w:t>
      </w:r>
    </w:p>
    <w:p w14:paraId="22ADB765" w14:textId="77777777" w:rsidR="007171F7" w:rsidRPr="00687C91" w:rsidRDefault="007171F7" w:rsidP="007171F7">
      <w:pPr>
        <w:spacing w:line="360" w:lineRule="auto"/>
        <w:ind w:firstLine="709"/>
        <w:jc w:val="both"/>
        <w:rPr>
          <w:bCs/>
          <w:sz w:val="28"/>
          <w:szCs w:val="28"/>
          <w:lang w:val="en-US"/>
        </w:rPr>
      </w:pPr>
      <w:r w:rsidRPr="00687C91">
        <w:rPr>
          <w:bCs/>
          <w:sz w:val="28"/>
          <w:szCs w:val="28"/>
          <w:lang w:val="en-US"/>
        </w:rPr>
        <w:t xml:space="preserve">Methods of research – analysis of literary sources; medical and biological research methods: the determination of the activity index in everyday life on the Barthel scale, the method for assessing fine </w:t>
      </w:r>
      <w:proofErr w:type="spellStart"/>
      <w:r w:rsidRPr="00687C91">
        <w:rPr>
          <w:bCs/>
          <w:sz w:val="28"/>
          <w:szCs w:val="28"/>
          <w:lang w:val="en-US"/>
        </w:rPr>
        <w:t>motority</w:t>
      </w:r>
      <w:proofErr w:type="spellEnd"/>
      <w:r w:rsidRPr="00687C91">
        <w:rPr>
          <w:bCs/>
          <w:sz w:val="28"/>
          <w:szCs w:val="28"/>
          <w:lang w:val="en-US"/>
        </w:rPr>
        <w:t xml:space="preserve"> of the upper limbs and the goniometry of the lower extremities; methods of mathematical statistics.</w:t>
      </w:r>
    </w:p>
    <w:p w14:paraId="7D6161DF" w14:textId="77777777" w:rsidR="007171F7" w:rsidRPr="00687C91" w:rsidRDefault="007171F7" w:rsidP="007171F7">
      <w:pPr>
        <w:spacing w:line="360" w:lineRule="auto"/>
        <w:ind w:firstLine="709"/>
        <w:jc w:val="both"/>
        <w:rPr>
          <w:bCs/>
          <w:sz w:val="28"/>
          <w:szCs w:val="28"/>
          <w:lang w:val="en-US"/>
        </w:rPr>
      </w:pPr>
      <w:r w:rsidRPr="00687C91">
        <w:rPr>
          <w:bCs/>
          <w:sz w:val="28"/>
          <w:szCs w:val="28"/>
          <w:lang w:val="en-US"/>
        </w:rPr>
        <w:t>At the beginning of the study, the results showed significant violations in the development of small motility and physical abilities, which underlie the skills of domestic self-service of children with spastic form of cerebral palsy.</w:t>
      </w:r>
    </w:p>
    <w:p w14:paraId="1BF4B375" w14:textId="77777777" w:rsidR="007171F7" w:rsidRPr="00687C91" w:rsidRDefault="007171F7" w:rsidP="007171F7">
      <w:pPr>
        <w:spacing w:line="360" w:lineRule="auto"/>
        <w:ind w:firstLine="709"/>
        <w:jc w:val="both"/>
        <w:rPr>
          <w:bCs/>
          <w:sz w:val="28"/>
          <w:szCs w:val="28"/>
          <w:lang w:val="en-US"/>
        </w:rPr>
      </w:pPr>
      <w:r w:rsidRPr="00687C91">
        <w:rPr>
          <w:bCs/>
          <w:sz w:val="28"/>
          <w:szCs w:val="28"/>
          <w:lang w:val="en-US"/>
        </w:rPr>
        <w:t>The results of the study made it possible to state the higher efficiency of the use of occupational therapy in the rehabilitation of patients with spastic form of cerebral palsy, compared with the use of standard rehabilitation equipment in a specialized institution.</w:t>
      </w:r>
    </w:p>
    <w:p w14:paraId="15954455" w14:textId="77777777" w:rsidR="007171F7" w:rsidRPr="00687C91" w:rsidRDefault="007171F7" w:rsidP="007171F7">
      <w:pPr>
        <w:spacing w:line="360" w:lineRule="auto"/>
        <w:jc w:val="center"/>
        <w:rPr>
          <w:bCs/>
          <w:sz w:val="28"/>
          <w:szCs w:val="28"/>
        </w:rPr>
      </w:pPr>
    </w:p>
    <w:p w14:paraId="1A6B2688" w14:textId="77777777" w:rsidR="007171F7" w:rsidRPr="00687C91" w:rsidRDefault="007171F7" w:rsidP="007171F7">
      <w:pPr>
        <w:spacing w:line="360" w:lineRule="auto"/>
        <w:jc w:val="center"/>
        <w:rPr>
          <w:bCs/>
          <w:sz w:val="28"/>
          <w:szCs w:val="28"/>
        </w:rPr>
      </w:pPr>
    </w:p>
    <w:p w14:paraId="1BB1E4FC" w14:textId="77777777" w:rsidR="007171F7" w:rsidRPr="00687C91" w:rsidRDefault="007171F7" w:rsidP="007171F7">
      <w:pPr>
        <w:spacing w:line="360" w:lineRule="auto"/>
        <w:jc w:val="center"/>
        <w:rPr>
          <w:bCs/>
          <w:sz w:val="28"/>
          <w:szCs w:val="28"/>
        </w:rPr>
      </w:pPr>
    </w:p>
    <w:p w14:paraId="12AA4628" w14:textId="77777777" w:rsidR="007171F7" w:rsidRPr="00687C91" w:rsidRDefault="007171F7" w:rsidP="007171F7">
      <w:pPr>
        <w:spacing w:line="360" w:lineRule="auto"/>
        <w:jc w:val="center"/>
        <w:rPr>
          <w:bCs/>
          <w:sz w:val="28"/>
          <w:szCs w:val="28"/>
        </w:rPr>
      </w:pPr>
    </w:p>
    <w:p w14:paraId="29521F42" w14:textId="77777777" w:rsidR="007171F7" w:rsidRPr="00687C91" w:rsidRDefault="007171F7" w:rsidP="007171F7">
      <w:pPr>
        <w:spacing w:line="360" w:lineRule="auto"/>
        <w:jc w:val="center"/>
        <w:rPr>
          <w:bCs/>
          <w:sz w:val="28"/>
          <w:szCs w:val="28"/>
        </w:rPr>
      </w:pPr>
    </w:p>
    <w:p w14:paraId="4E85FFB1" w14:textId="77777777" w:rsidR="007171F7" w:rsidRPr="00687C91" w:rsidRDefault="007171F7" w:rsidP="007171F7">
      <w:pPr>
        <w:spacing w:line="360" w:lineRule="auto"/>
        <w:jc w:val="both"/>
        <w:rPr>
          <w:bCs/>
          <w:sz w:val="28"/>
          <w:szCs w:val="28"/>
        </w:rPr>
      </w:pPr>
      <w:r w:rsidRPr="00687C91">
        <w:rPr>
          <w:bCs/>
          <w:sz w:val="28"/>
          <w:szCs w:val="28"/>
        </w:rPr>
        <w:t>OCCUPATIONAL THERAPY, CEREBRAL PARALCH, SPASTABLE FORM, REHABILITATION, DRY MOTOR, OPERATING MECHANICAL APPARATUS, SPECIALIZED BRANCH</w:t>
      </w:r>
    </w:p>
    <w:bookmarkEnd w:id="0"/>
    <w:p w14:paraId="05AF058B" w14:textId="77777777" w:rsidR="007171F7" w:rsidRPr="00687C91" w:rsidRDefault="007171F7" w:rsidP="007171F7">
      <w:pPr>
        <w:spacing w:line="360" w:lineRule="auto"/>
        <w:jc w:val="center"/>
        <w:rPr>
          <w:bCs/>
          <w:caps/>
          <w:sz w:val="28"/>
          <w:szCs w:val="28"/>
        </w:rPr>
      </w:pPr>
    </w:p>
    <w:p w14:paraId="2674499D" w14:textId="77777777" w:rsidR="007171F7" w:rsidRPr="00687C91" w:rsidRDefault="007171F7" w:rsidP="007171F7">
      <w:pPr>
        <w:spacing w:line="360" w:lineRule="auto"/>
        <w:jc w:val="center"/>
        <w:rPr>
          <w:bCs/>
          <w:caps/>
          <w:sz w:val="28"/>
          <w:szCs w:val="28"/>
        </w:rPr>
      </w:pPr>
    </w:p>
    <w:p w14:paraId="5638D4A4" w14:textId="77777777" w:rsidR="007171F7" w:rsidRPr="00687C91" w:rsidRDefault="007171F7" w:rsidP="007171F7">
      <w:pPr>
        <w:spacing w:line="360" w:lineRule="auto"/>
        <w:jc w:val="center"/>
        <w:rPr>
          <w:bCs/>
          <w:caps/>
          <w:sz w:val="28"/>
          <w:szCs w:val="28"/>
        </w:rPr>
      </w:pPr>
      <w:r w:rsidRPr="00687C91">
        <w:rPr>
          <w:bCs/>
          <w:caps/>
          <w:sz w:val="28"/>
          <w:szCs w:val="28"/>
        </w:rPr>
        <w:lastRenderedPageBreak/>
        <w:t>Перелік умовних позначень, символів, одиниць, скорочень Та термінів</w:t>
      </w:r>
    </w:p>
    <w:p w14:paraId="5D4271CA" w14:textId="77777777" w:rsidR="007171F7" w:rsidRPr="00687C91" w:rsidRDefault="007171F7" w:rsidP="007171F7">
      <w:pPr>
        <w:pStyle w:val="a6"/>
        <w:spacing w:line="360" w:lineRule="auto"/>
        <w:jc w:val="both"/>
        <w:rPr>
          <w:bCs/>
          <w:sz w:val="28"/>
          <w:szCs w:val="28"/>
        </w:rPr>
      </w:pPr>
    </w:p>
    <w:p w14:paraId="591446E5" w14:textId="77777777" w:rsidR="007171F7" w:rsidRPr="00687C91" w:rsidRDefault="007171F7" w:rsidP="007171F7">
      <w:pPr>
        <w:pStyle w:val="a6"/>
        <w:spacing w:line="360" w:lineRule="auto"/>
        <w:ind w:firstLine="709"/>
        <w:jc w:val="both"/>
        <w:rPr>
          <w:bCs/>
          <w:sz w:val="28"/>
          <w:szCs w:val="28"/>
        </w:rPr>
      </w:pPr>
      <w:r w:rsidRPr="00687C91">
        <w:rPr>
          <w:bCs/>
          <w:sz w:val="28"/>
          <w:szCs w:val="28"/>
        </w:rPr>
        <w:t>ЕЕГ – електроенцефалограма</w:t>
      </w:r>
    </w:p>
    <w:p w14:paraId="79F0AA56" w14:textId="77777777" w:rsidR="007171F7" w:rsidRPr="00687C91" w:rsidRDefault="007171F7" w:rsidP="007171F7">
      <w:pPr>
        <w:pStyle w:val="a6"/>
        <w:spacing w:line="360" w:lineRule="auto"/>
        <w:ind w:firstLine="709"/>
        <w:jc w:val="both"/>
        <w:rPr>
          <w:bCs/>
          <w:sz w:val="28"/>
          <w:szCs w:val="28"/>
        </w:rPr>
      </w:pPr>
      <w:r w:rsidRPr="00687C91">
        <w:rPr>
          <w:bCs/>
          <w:sz w:val="28"/>
          <w:szCs w:val="28"/>
        </w:rPr>
        <w:t>КГ – контрольна група</w:t>
      </w:r>
    </w:p>
    <w:p w14:paraId="20C39BB5" w14:textId="77777777" w:rsidR="007171F7" w:rsidRPr="00687C91" w:rsidRDefault="007171F7" w:rsidP="007171F7">
      <w:pPr>
        <w:pStyle w:val="a6"/>
        <w:spacing w:line="360" w:lineRule="auto"/>
        <w:ind w:firstLine="709"/>
        <w:jc w:val="both"/>
        <w:rPr>
          <w:bCs/>
          <w:sz w:val="28"/>
          <w:szCs w:val="28"/>
        </w:rPr>
      </w:pPr>
      <w:r w:rsidRPr="00687C91">
        <w:rPr>
          <w:bCs/>
          <w:sz w:val="28"/>
          <w:szCs w:val="28"/>
        </w:rPr>
        <w:t>ЛК – лікувальний костюм</w:t>
      </w:r>
    </w:p>
    <w:p w14:paraId="0B3928FA" w14:textId="77777777" w:rsidR="007171F7" w:rsidRPr="00687C91" w:rsidRDefault="007171F7" w:rsidP="007171F7">
      <w:pPr>
        <w:pStyle w:val="a6"/>
        <w:spacing w:line="360" w:lineRule="auto"/>
        <w:ind w:firstLine="709"/>
        <w:jc w:val="both"/>
        <w:rPr>
          <w:bCs/>
          <w:sz w:val="28"/>
          <w:szCs w:val="28"/>
        </w:rPr>
      </w:pPr>
      <w:r w:rsidRPr="00687C91">
        <w:rPr>
          <w:bCs/>
          <w:sz w:val="28"/>
          <w:szCs w:val="28"/>
        </w:rPr>
        <w:t>ЛНК – лікувальний на</w:t>
      </w:r>
      <w:proofErr w:type="spellStart"/>
      <w:r w:rsidRPr="00687C91">
        <w:rPr>
          <w:bCs/>
          <w:sz w:val="28"/>
          <w:szCs w:val="28"/>
          <w:lang w:val="ru-RU"/>
        </w:rPr>
        <w:t>вантажуваль</w:t>
      </w:r>
      <w:proofErr w:type="spellEnd"/>
      <w:r w:rsidRPr="00687C91">
        <w:rPr>
          <w:bCs/>
          <w:sz w:val="28"/>
          <w:szCs w:val="28"/>
        </w:rPr>
        <w:t>ний костюм</w:t>
      </w:r>
    </w:p>
    <w:p w14:paraId="2AE5B778" w14:textId="77777777" w:rsidR="007171F7" w:rsidRPr="00687C91" w:rsidRDefault="007171F7" w:rsidP="007171F7">
      <w:pPr>
        <w:pStyle w:val="a6"/>
        <w:spacing w:line="360" w:lineRule="auto"/>
        <w:ind w:firstLine="709"/>
        <w:jc w:val="both"/>
        <w:rPr>
          <w:bCs/>
          <w:sz w:val="28"/>
          <w:szCs w:val="28"/>
        </w:rPr>
      </w:pPr>
      <w:r w:rsidRPr="00687C91">
        <w:rPr>
          <w:bCs/>
          <w:sz w:val="28"/>
          <w:szCs w:val="28"/>
        </w:rPr>
        <w:t>ЛФК – лікувальна фізична культура</w:t>
      </w:r>
    </w:p>
    <w:p w14:paraId="49BC365C" w14:textId="77777777" w:rsidR="007171F7" w:rsidRPr="00687C91" w:rsidRDefault="007171F7" w:rsidP="007171F7">
      <w:pPr>
        <w:pStyle w:val="a6"/>
        <w:spacing w:line="360" w:lineRule="auto"/>
        <w:ind w:firstLine="709"/>
        <w:jc w:val="both"/>
        <w:rPr>
          <w:bCs/>
          <w:sz w:val="28"/>
          <w:szCs w:val="28"/>
        </w:rPr>
      </w:pPr>
      <w:r w:rsidRPr="00687C91">
        <w:rPr>
          <w:bCs/>
          <w:sz w:val="28"/>
          <w:szCs w:val="28"/>
        </w:rPr>
        <w:t xml:space="preserve">ОГ – основна група </w:t>
      </w:r>
    </w:p>
    <w:p w14:paraId="547E3100" w14:textId="77777777" w:rsidR="007171F7" w:rsidRPr="00687C91" w:rsidRDefault="007171F7" w:rsidP="007171F7">
      <w:pPr>
        <w:pStyle w:val="a6"/>
        <w:spacing w:line="360" w:lineRule="auto"/>
        <w:ind w:firstLine="709"/>
        <w:jc w:val="both"/>
        <w:rPr>
          <w:bCs/>
          <w:sz w:val="28"/>
          <w:szCs w:val="28"/>
        </w:rPr>
      </w:pPr>
      <w:r w:rsidRPr="00687C91">
        <w:rPr>
          <w:bCs/>
          <w:sz w:val="28"/>
          <w:szCs w:val="28"/>
        </w:rPr>
        <w:t>УЗД – ультразвукове дослідження мозку</w:t>
      </w:r>
    </w:p>
    <w:p w14:paraId="082AB514" w14:textId="77777777" w:rsidR="007171F7" w:rsidRPr="00687C91" w:rsidRDefault="007171F7" w:rsidP="007171F7">
      <w:pPr>
        <w:pStyle w:val="a6"/>
        <w:spacing w:line="360" w:lineRule="auto"/>
        <w:ind w:firstLine="709"/>
        <w:jc w:val="both"/>
        <w:rPr>
          <w:bCs/>
          <w:sz w:val="28"/>
          <w:szCs w:val="28"/>
        </w:rPr>
      </w:pPr>
      <w:r w:rsidRPr="00687C91">
        <w:rPr>
          <w:bCs/>
          <w:sz w:val="28"/>
          <w:szCs w:val="28"/>
        </w:rPr>
        <w:t>ЦНС – центральна нервова система</w:t>
      </w:r>
    </w:p>
    <w:p w14:paraId="69717F34" w14:textId="77777777" w:rsidR="007171F7" w:rsidRPr="00687C91" w:rsidRDefault="007171F7" w:rsidP="007171F7">
      <w:pPr>
        <w:pStyle w:val="a6"/>
        <w:spacing w:line="360" w:lineRule="auto"/>
        <w:ind w:firstLine="709"/>
        <w:jc w:val="both"/>
        <w:rPr>
          <w:bCs/>
          <w:sz w:val="28"/>
          <w:szCs w:val="28"/>
        </w:rPr>
      </w:pPr>
      <w:r w:rsidRPr="00687C91">
        <w:rPr>
          <w:bCs/>
          <w:sz w:val="28"/>
          <w:szCs w:val="28"/>
        </w:rPr>
        <w:t>пр. – права кінцівка</w:t>
      </w:r>
    </w:p>
    <w:p w14:paraId="4229DDE9" w14:textId="77777777" w:rsidR="007171F7" w:rsidRPr="00687C91" w:rsidRDefault="007171F7" w:rsidP="007171F7">
      <w:pPr>
        <w:pStyle w:val="a6"/>
        <w:spacing w:line="360" w:lineRule="auto"/>
        <w:ind w:firstLine="709"/>
        <w:jc w:val="both"/>
        <w:rPr>
          <w:bCs/>
          <w:sz w:val="28"/>
          <w:szCs w:val="28"/>
        </w:rPr>
      </w:pPr>
      <w:proofErr w:type="spellStart"/>
      <w:r w:rsidRPr="00687C91">
        <w:rPr>
          <w:bCs/>
          <w:sz w:val="28"/>
          <w:szCs w:val="28"/>
        </w:rPr>
        <w:t>лів</w:t>
      </w:r>
      <w:proofErr w:type="spellEnd"/>
      <w:r w:rsidRPr="00687C91">
        <w:rPr>
          <w:bCs/>
          <w:sz w:val="28"/>
          <w:szCs w:val="28"/>
        </w:rPr>
        <w:t xml:space="preserve">. – ліва кінцівка </w:t>
      </w:r>
    </w:p>
    <w:p w14:paraId="5B32FC53" w14:textId="77777777" w:rsidR="007171F7" w:rsidRPr="00687C91" w:rsidRDefault="007171F7" w:rsidP="007171F7">
      <w:pPr>
        <w:pStyle w:val="a6"/>
        <w:rPr>
          <w:bCs/>
        </w:rPr>
      </w:pPr>
    </w:p>
    <w:p w14:paraId="4E06DD55" w14:textId="77777777" w:rsidR="007171F7" w:rsidRPr="00687C91" w:rsidRDefault="007171F7" w:rsidP="007171F7">
      <w:pPr>
        <w:rPr>
          <w:bCs/>
        </w:rPr>
      </w:pPr>
    </w:p>
    <w:p w14:paraId="7865F645" w14:textId="77777777" w:rsidR="007171F7" w:rsidRPr="00687C91" w:rsidRDefault="007171F7" w:rsidP="007171F7">
      <w:pPr>
        <w:spacing w:line="360" w:lineRule="auto"/>
        <w:rPr>
          <w:bCs/>
          <w:sz w:val="28"/>
          <w:szCs w:val="28"/>
        </w:rPr>
      </w:pPr>
    </w:p>
    <w:p w14:paraId="7AA5A096" w14:textId="77777777" w:rsidR="007171F7" w:rsidRPr="00687C91" w:rsidRDefault="007171F7" w:rsidP="007171F7">
      <w:pPr>
        <w:spacing w:line="360" w:lineRule="auto"/>
        <w:rPr>
          <w:bCs/>
          <w:sz w:val="28"/>
          <w:szCs w:val="28"/>
        </w:rPr>
      </w:pPr>
    </w:p>
    <w:p w14:paraId="3F0E8D82" w14:textId="77777777" w:rsidR="007171F7" w:rsidRPr="00687C91" w:rsidRDefault="007171F7" w:rsidP="007171F7">
      <w:pPr>
        <w:spacing w:line="360" w:lineRule="auto"/>
        <w:rPr>
          <w:bCs/>
          <w:sz w:val="28"/>
          <w:szCs w:val="28"/>
        </w:rPr>
      </w:pPr>
    </w:p>
    <w:p w14:paraId="2C57872C" w14:textId="77777777" w:rsidR="007171F7" w:rsidRPr="00687C91" w:rsidRDefault="007171F7" w:rsidP="007171F7">
      <w:pPr>
        <w:spacing w:line="360" w:lineRule="auto"/>
        <w:rPr>
          <w:bCs/>
          <w:sz w:val="28"/>
          <w:szCs w:val="28"/>
        </w:rPr>
      </w:pPr>
    </w:p>
    <w:p w14:paraId="34E97FBF" w14:textId="77777777" w:rsidR="007171F7" w:rsidRPr="00687C91" w:rsidRDefault="007171F7" w:rsidP="007171F7">
      <w:pPr>
        <w:spacing w:line="360" w:lineRule="auto"/>
        <w:rPr>
          <w:bCs/>
          <w:sz w:val="28"/>
          <w:szCs w:val="28"/>
        </w:rPr>
      </w:pPr>
    </w:p>
    <w:p w14:paraId="7CD69747" w14:textId="77777777" w:rsidR="007171F7" w:rsidRPr="00687C91" w:rsidRDefault="007171F7" w:rsidP="007171F7">
      <w:pPr>
        <w:spacing w:line="360" w:lineRule="auto"/>
        <w:rPr>
          <w:bCs/>
          <w:sz w:val="28"/>
          <w:szCs w:val="28"/>
        </w:rPr>
      </w:pPr>
    </w:p>
    <w:p w14:paraId="4F767747" w14:textId="77777777" w:rsidR="007171F7" w:rsidRPr="00687C91" w:rsidRDefault="007171F7" w:rsidP="007171F7">
      <w:pPr>
        <w:spacing w:line="360" w:lineRule="auto"/>
        <w:rPr>
          <w:bCs/>
          <w:sz w:val="28"/>
          <w:szCs w:val="28"/>
        </w:rPr>
      </w:pPr>
    </w:p>
    <w:p w14:paraId="0ECABBA2" w14:textId="77777777" w:rsidR="007171F7" w:rsidRPr="00687C91" w:rsidRDefault="007171F7" w:rsidP="007171F7">
      <w:pPr>
        <w:spacing w:line="360" w:lineRule="auto"/>
        <w:rPr>
          <w:bCs/>
          <w:sz w:val="28"/>
          <w:szCs w:val="28"/>
        </w:rPr>
      </w:pPr>
    </w:p>
    <w:p w14:paraId="128CEB5A" w14:textId="77777777" w:rsidR="007171F7" w:rsidRPr="00687C91" w:rsidRDefault="007171F7" w:rsidP="007171F7">
      <w:pPr>
        <w:spacing w:line="360" w:lineRule="auto"/>
        <w:rPr>
          <w:bCs/>
          <w:sz w:val="28"/>
          <w:szCs w:val="28"/>
        </w:rPr>
      </w:pPr>
    </w:p>
    <w:p w14:paraId="432DA9B2" w14:textId="77777777" w:rsidR="007171F7" w:rsidRPr="00687C91" w:rsidRDefault="007171F7" w:rsidP="007171F7">
      <w:pPr>
        <w:spacing w:line="360" w:lineRule="auto"/>
        <w:rPr>
          <w:bCs/>
          <w:sz w:val="28"/>
          <w:szCs w:val="28"/>
        </w:rPr>
      </w:pPr>
    </w:p>
    <w:p w14:paraId="49D3EEE0" w14:textId="77777777" w:rsidR="007171F7" w:rsidRPr="00687C91" w:rsidRDefault="007171F7" w:rsidP="007171F7">
      <w:pPr>
        <w:spacing w:line="360" w:lineRule="auto"/>
        <w:rPr>
          <w:bCs/>
          <w:sz w:val="28"/>
          <w:szCs w:val="28"/>
        </w:rPr>
      </w:pPr>
    </w:p>
    <w:p w14:paraId="627FDFB7" w14:textId="77777777" w:rsidR="007171F7" w:rsidRPr="00687C91" w:rsidRDefault="007171F7" w:rsidP="007171F7">
      <w:pPr>
        <w:spacing w:line="360" w:lineRule="auto"/>
        <w:rPr>
          <w:bCs/>
          <w:sz w:val="28"/>
          <w:szCs w:val="28"/>
        </w:rPr>
      </w:pPr>
    </w:p>
    <w:p w14:paraId="5EB64F3D" w14:textId="77777777" w:rsidR="007171F7" w:rsidRPr="00687C91" w:rsidRDefault="007171F7" w:rsidP="007171F7">
      <w:pPr>
        <w:spacing w:line="360" w:lineRule="auto"/>
        <w:jc w:val="center"/>
        <w:rPr>
          <w:bCs/>
          <w:sz w:val="28"/>
          <w:szCs w:val="28"/>
        </w:rPr>
      </w:pPr>
      <w:r w:rsidRPr="00687C91">
        <w:rPr>
          <w:bCs/>
          <w:sz w:val="28"/>
          <w:szCs w:val="28"/>
        </w:rPr>
        <w:br w:type="page"/>
      </w:r>
      <w:r w:rsidRPr="00687C91">
        <w:rPr>
          <w:bCs/>
          <w:sz w:val="28"/>
          <w:szCs w:val="28"/>
        </w:rPr>
        <w:lastRenderedPageBreak/>
        <w:t>ВСТУП</w:t>
      </w:r>
    </w:p>
    <w:p w14:paraId="130AB63F" w14:textId="77777777" w:rsidR="007171F7" w:rsidRPr="00687C91" w:rsidRDefault="007171F7" w:rsidP="007171F7">
      <w:pPr>
        <w:pStyle w:val="a3"/>
        <w:spacing w:before="0" w:beforeAutospacing="0" w:after="0" w:afterAutospacing="0" w:line="360" w:lineRule="auto"/>
        <w:ind w:firstLine="709"/>
        <w:jc w:val="both"/>
        <w:rPr>
          <w:b w:val="0"/>
          <w:bCs/>
          <w:iCs/>
          <w:szCs w:val="28"/>
        </w:rPr>
      </w:pPr>
    </w:p>
    <w:p w14:paraId="1CFE559F" w14:textId="77777777" w:rsidR="007171F7" w:rsidRPr="00687C91" w:rsidRDefault="007171F7" w:rsidP="007171F7">
      <w:pPr>
        <w:tabs>
          <w:tab w:val="left" w:pos="540"/>
        </w:tabs>
        <w:spacing w:line="360" w:lineRule="auto"/>
        <w:ind w:firstLine="709"/>
        <w:jc w:val="both"/>
        <w:rPr>
          <w:bCs/>
          <w:iCs/>
          <w:sz w:val="28"/>
          <w:szCs w:val="28"/>
        </w:rPr>
      </w:pPr>
      <w:r w:rsidRPr="00687C91">
        <w:rPr>
          <w:bCs/>
          <w:sz w:val="28"/>
          <w:szCs w:val="28"/>
        </w:rPr>
        <w:t xml:space="preserve">Порушення моторики рук спостерігається при всіх формах ДЦП та виявляється у затримці формування тонких </w:t>
      </w:r>
      <w:proofErr w:type="spellStart"/>
      <w:r w:rsidRPr="00687C91">
        <w:rPr>
          <w:bCs/>
          <w:sz w:val="28"/>
          <w:szCs w:val="28"/>
        </w:rPr>
        <w:t>диференційованих</w:t>
      </w:r>
      <w:proofErr w:type="spellEnd"/>
      <w:r w:rsidRPr="00687C91">
        <w:rPr>
          <w:bCs/>
          <w:sz w:val="28"/>
          <w:szCs w:val="28"/>
        </w:rPr>
        <w:t xml:space="preserve"> рухів, слабкості дрібних м’язів, </w:t>
      </w:r>
      <w:proofErr w:type="spellStart"/>
      <w:r w:rsidRPr="00687C91">
        <w:rPr>
          <w:bCs/>
          <w:sz w:val="28"/>
          <w:szCs w:val="28"/>
        </w:rPr>
        <w:t>дискоординаціі</w:t>
      </w:r>
      <w:proofErr w:type="spellEnd"/>
      <w:r w:rsidRPr="00687C91">
        <w:rPr>
          <w:bCs/>
          <w:sz w:val="28"/>
          <w:szCs w:val="28"/>
        </w:rPr>
        <w:t xml:space="preserve">̈ рухів </w:t>
      </w:r>
      <w:proofErr w:type="spellStart"/>
      <w:r w:rsidRPr="00687C91">
        <w:rPr>
          <w:bCs/>
          <w:sz w:val="28"/>
          <w:szCs w:val="28"/>
        </w:rPr>
        <w:t>кистеи</w:t>
      </w:r>
      <w:proofErr w:type="spellEnd"/>
      <w:r w:rsidRPr="00687C91">
        <w:rPr>
          <w:bCs/>
          <w:sz w:val="28"/>
          <w:szCs w:val="28"/>
        </w:rPr>
        <w:t xml:space="preserve">̆ і пальців рук (Л. </w:t>
      </w:r>
      <w:proofErr w:type="spellStart"/>
      <w:r w:rsidRPr="00687C91">
        <w:rPr>
          <w:bCs/>
          <w:sz w:val="28"/>
          <w:szCs w:val="28"/>
        </w:rPr>
        <w:t>Бадалян</w:t>
      </w:r>
      <w:proofErr w:type="spellEnd"/>
      <w:r w:rsidRPr="00687C91">
        <w:rPr>
          <w:bCs/>
          <w:sz w:val="28"/>
          <w:szCs w:val="28"/>
        </w:rPr>
        <w:t xml:space="preserve">, І. Левченко, О. Приходько, К. Семенова та ін.). Особливо виразно недостатність </w:t>
      </w:r>
      <w:proofErr w:type="spellStart"/>
      <w:r w:rsidRPr="00687C91">
        <w:rPr>
          <w:bCs/>
          <w:sz w:val="28"/>
          <w:szCs w:val="28"/>
        </w:rPr>
        <w:t>дрібноі</w:t>
      </w:r>
      <w:proofErr w:type="spellEnd"/>
      <w:r w:rsidRPr="00687C91">
        <w:rPr>
          <w:bCs/>
          <w:sz w:val="28"/>
          <w:szCs w:val="28"/>
        </w:rPr>
        <w:t xml:space="preserve">̈ моторики в </w:t>
      </w:r>
      <w:proofErr w:type="spellStart"/>
      <w:r w:rsidRPr="00687C91">
        <w:rPr>
          <w:bCs/>
          <w:sz w:val="28"/>
          <w:szCs w:val="28"/>
        </w:rPr>
        <w:t>дітеи</w:t>
      </w:r>
      <w:proofErr w:type="spellEnd"/>
      <w:r w:rsidRPr="00687C91">
        <w:rPr>
          <w:bCs/>
          <w:sz w:val="28"/>
          <w:szCs w:val="28"/>
        </w:rPr>
        <w:t xml:space="preserve">̆ із церебральним паралічем проявляється в дошкільному і молодшому шкільному віці, коли дитина починає засвоювати більш </w:t>
      </w:r>
      <w:proofErr w:type="spellStart"/>
      <w:r w:rsidRPr="00687C91">
        <w:rPr>
          <w:bCs/>
          <w:sz w:val="28"/>
          <w:szCs w:val="28"/>
        </w:rPr>
        <w:t>складноорганізовані</w:t>
      </w:r>
      <w:proofErr w:type="spellEnd"/>
      <w:r w:rsidRPr="00687C91">
        <w:rPr>
          <w:bCs/>
          <w:sz w:val="28"/>
          <w:szCs w:val="28"/>
        </w:rPr>
        <w:t xml:space="preserve"> рухові навички, пов’язані з предметно-практичною, конструкторською, графічною, трудовою </w:t>
      </w:r>
      <w:proofErr w:type="spellStart"/>
      <w:r w:rsidRPr="00687C91">
        <w:rPr>
          <w:bCs/>
          <w:sz w:val="28"/>
          <w:szCs w:val="28"/>
        </w:rPr>
        <w:t>діяльностями</w:t>
      </w:r>
      <w:proofErr w:type="spellEnd"/>
      <w:r w:rsidRPr="00687C91">
        <w:rPr>
          <w:bCs/>
          <w:sz w:val="28"/>
          <w:szCs w:val="28"/>
        </w:rPr>
        <w:t xml:space="preserve">. </w:t>
      </w:r>
      <w:proofErr w:type="spellStart"/>
      <w:r w:rsidRPr="00687C91">
        <w:rPr>
          <w:bCs/>
          <w:sz w:val="28"/>
          <w:szCs w:val="28"/>
        </w:rPr>
        <w:t>Достатніи</w:t>
      </w:r>
      <w:proofErr w:type="spellEnd"/>
      <w:r w:rsidRPr="00687C91">
        <w:rPr>
          <w:bCs/>
          <w:sz w:val="28"/>
          <w:szCs w:val="28"/>
        </w:rPr>
        <w:t xml:space="preserve">̆ розвиток </w:t>
      </w:r>
      <w:proofErr w:type="spellStart"/>
      <w:r w:rsidRPr="00687C91">
        <w:rPr>
          <w:bCs/>
          <w:sz w:val="28"/>
          <w:szCs w:val="28"/>
        </w:rPr>
        <w:t>функціи</w:t>
      </w:r>
      <w:proofErr w:type="spellEnd"/>
      <w:r w:rsidRPr="00687C91">
        <w:rPr>
          <w:bCs/>
          <w:sz w:val="28"/>
          <w:szCs w:val="28"/>
        </w:rPr>
        <w:t xml:space="preserve">̆ верхніх кінцівок, що є основою формування життєво необхідних навичок, значною мірою забезпечує можливість </w:t>
      </w:r>
      <w:proofErr w:type="spellStart"/>
      <w:r w:rsidRPr="00687C91">
        <w:rPr>
          <w:bCs/>
          <w:sz w:val="28"/>
          <w:szCs w:val="28"/>
        </w:rPr>
        <w:t>повноцінноі</w:t>
      </w:r>
      <w:proofErr w:type="spellEnd"/>
      <w:r w:rsidRPr="00687C91">
        <w:rPr>
          <w:bCs/>
          <w:sz w:val="28"/>
          <w:szCs w:val="28"/>
        </w:rPr>
        <w:t xml:space="preserve">̈ </w:t>
      </w:r>
      <w:proofErr w:type="spellStart"/>
      <w:r w:rsidRPr="00687C91">
        <w:rPr>
          <w:bCs/>
          <w:sz w:val="28"/>
          <w:szCs w:val="28"/>
        </w:rPr>
        <w:t>соціальноі</w:t>
      </w:r>
      <w:proofErr w:type="spellEnd"/>
      <w:r w:rsidRPr="00687C91">
        <w:rPr>
          <w:bCs/>
          <w:sz w:val="28"/>
          <w:szCs w:val="28"/>
        </w:rPr>
        <w:t xml:space="preserve">̈ </w:t>
      </w:r>
      <w:proofErr w:type="spellStart"/>
      <w:r w:rsidRPr="00687C91">
        <w:rPr>
          <w:bCs/>
          <w:sz w:val="28"/>
          <w:szCs w:val="28"/>
        </w:rPr>
        <w:t>адаптаціі</w:t>
      </w:r>
      <w:proofErr w:type="spellEnd"/>
      <w:r w:rsidRPr="00687C91">
        <w:rPr>
          <w:bCs/>
          <w:sz w:val="28"/>
          <w:szCs w:val="28"/>
        </w:rPr>
        <w:t xml:space="preserve">̈ та </w:t>
      </w:r>
      <w:proofErr w:type="spellStart"/>
      <w:r w:rsidRPr="00687C91">
        <w:rPr>
          <w:bCs/>
          <w:sz w:val="28"/>
          <w:szCs w:val="28"/>
        </w:rPr>
        <w:t>інтеграціі</w:t>
      </w:r>
      <w:proofErr w:type="spellEnd"/>
      <w:r w:rsidRPr="00687C91">
        <w:rPr>
          <w:bCs/>
          <w:sz w:val="28"/>
          <w:szCs w:val="28"/>
        </w:rPr>
        <w:t xml:space="preserve">̈ таких </w:t>
      </w:r>
      <w:proofErr w:type="spellStart"/>
      <w:r w:rsidRPr="00687C91">
        <w:rPr>
          <w:bCs/>
          <w:sz w:val="28"/>
          <w:szCs w:val="28"/>
        </w:rPr>
        <w:t>дітеи</w:t>
      </w:r>
      <w:proofErr w:type="spellEnd"/>
      <w:r w:rsidRPr="00687C91">
        <w:rPr>
          <w:bCs/>
          <w:sz w:val="28"/>
          <w:szCs w:val="28"/>
        </w:rPr>
        <w:t xml:space="preserve">̆ у суспільство (В. Босих, І. Левченко, О. </w:t>
      </w:r>
      <w:proofErr w:type="spellStart"/>
      <w:r w:rsidRPr="00687C91">
        <w:rPr>
          <w:bCs/>
          <w:sz w:val="28"/>
          <w:szCs w:val="28"/>
        </w:rPr>
        <w:t>Мастюкова</w:t>
      </w:r>
      <w:proofErr w:type="spellEnd"/>
      <w:r w:rsidRPr="00687C91">
        <w:rPr>
          <w:bCs/>
          <w:sz w:val="28"/>
          <w:szCs w:val="28"/>
        </w:rPr>
        <w:t xml:space="preserve">) </w:t>
      </w:r>
      <w:r w:rsidRPr="00687C91">
        <w:rPr>
          <w:bCs/>
          <w:iCs/>
          <w:sz w:val="28"/>
          <w:szCs w:val="28"/>
        </w:rPr>
        <w:t>[1, 10].</w:t>
      </w:r>
    </w:p>
    <w:p w14:paraId="64277A38" w14:textId="77777777" w:rsidR="007171F7" w:rsidRPr="00687C91" w:rsidRDefault="007171F7" w:rsidP="007171F7">
      <w:pPr>
        <w:spacing w:line="360" w:lineRule="auto"/>
        <w:ind w:firstLine="709"/>
        <w:jc w:val="both"/>
        <w:rPr>
          <w:bCs/>
          <w:iCs/>
          <w:sz w:val="28"/>
          <w:szCs w:val="28"/>
        </w:rPr>
      </w:pPr>
      <w:r w:rsidRPr="00687C91">
        <w:rPr>
          <w:bCs/>
          <w:sz w:val="28"/>
          <w:szCs w:val="28"/>
        </w:rPr>
        <w:t xml:space="preserve">Одним із засобів відновлення рухових </w:t>
      </w:r>
      <w:proofErr w:type="spellStart"/>
      <w:r w:rsidRPr="00687C91">
        <w:rPr>
          <w:bCs/>
          <w:sz w:val="28"/>
          <w:szCs w:val="28"/>
        </w:rPr>
        <w:t>функціи</w:t>
      </w:r>
      <w:proofErr w:type="spellEnd"/>
      <w:r w:rsidRPr="00687C91">
        <w:rPr>
          <w:bCs/>
          <w:sz w:val="28"/>
          <w:szCs w:val="28"/>
        </w:rPr>
        <w:t xml:space="preserve">̆ в осіб з органічним ураженням </w:t>
      </w:r>
      <w:proofErr w:type="spellStart"/>
      <w:r w:rsidRPr="00687C91">
        <w:rPr>
          <w:bCs/>
          <w:sz w:val="28"/>
          <w:szCs w:val="28"/>
        </w:rPr>
        <w:t>нервовоі</w:t>
      </w:r>
      <w:proofErr w:type="spellEnd"/>
      <w:r w:rsidRPr="00687C91">
        <w:rPr>
          <w:bCs/>
          <w:sz w:val="28"/>
          <w:szCs w:val="28"/>
        </w:rPr>
        <w:t xml:space="preserve">̈ системи є ерготерапія, що має на меті досягнення максимально </w:t>
      </w:r>
      <w:proofErr w:type="spellStart"/>
      <w:r w:rsidRPr="00687C91">
        <w:rPr>
          <w:bCs/>
          <w:sz w:val="28"/>
          <w:szCs w:val="28"/>
        </w:rPr>
        <w:t>можливоі</w:t>
      </w:r>
      <w:proofErr w:type="spellEnd"/>
      <w:r w:rsidRPr="00687C91">
        <w:rPr>
          <w:bCs/>
          <w:sz w:val="28"/>
          <w:szCs w:val="28"/>
        </w:rPr>
        <w:t xml:space="preserve">̈ незалежності й </w:t>
      </w:r>
      <w:proofErr w:type="spellStart"/>
      <w:r w:rsidRPr="00687C91">
        <w:rPr>
          <w:bCs/>
          <w:sz w:val="28"/>
          <w:szCs w:val="28"/>
        </w:rPr>
        <w:t>самостійності</w:t>
      </w:r>
      <w:proofErr w:type="spellEnd"/>
      <w:r w:rsidRPr="00687C91">
        <w:rPr>
          <w:bCs/>
          <w:sz w:val="28"/>
          <w:szCs w:val="28"/>
        </w:rPr>
        <w:t xml:space="preserve"> в повсякденному житті. Для </w:t>
      </w:r>
      <w:proofErr w:type="spellStart"/>
      <w:r w:rsidRPr="00687C91">
        <w:rPr>
          <w:bCs/>
          <w:sz w:val="28"/>
          <w:szCs w:val="28"/>
        </w:rPr>
        <w:t>дітеи</w:t>
      </w:r>
      <w:proofErr w:type="spellEnd"/>
      <w:r w:rsidRPr="00687C91">
        <w:rPr>
          <w:bCs/>
          <w:sz w:val="28"/>
          <w:szCs w:val="28"/>
        </w:rPr>
        <w:t xml:space="preserve">̆ із церебральним паралічем </w:t>
      </w:r>
      <w:proofErr w:type="spellStart"/>
      <w:r w:rsidRPr="00687C91">
        <w:rPr>
          <w:bCs/>
          <w:sz w:val="28"/>
          <w:szCs w:val="28"/>
          <w:lang w:val="ru-RU"/>
        </w:rPr>
        <w:t>ерго</w:t>
      </w:r>
      <w:proofErr w:type="spellEnd"/>
      <w:r w:rsidRPr="00687C91">
        <w:rPr>
          <w:bCs/>
          <w:sz w:val="28"/>
          <w:szCs w:val="28"/>
        </w:rPr>
        <w:t xml:space="preserve">терапія, в основі </w:t>
      </w:r>
      <w:proofErr w:type="spellStart"/>
      <w:r w:rsidRPr="00687C91">
        <w:rPr>
          <w:bCs/>
          <w:sz w:val="28"/>
          <w:szCs w:val="28"/>
        </w:rPr>
        <w:t>якоі</w:t>
      </w:r>
      <w:proofErr w:type="spellEnd"/>
      <w:r w:rsidRPr="00687C91">
        <w:rPr>
          <w:bCs/>
          <w:sz w:val="28"/>
          <w:szCs w:val="28"/>
        </w:rPr>
        <w:t xml:space="preserve">̈ лежить систематичне рухове вправляння, є оптимальним засобом </w:t>
      </w:r>
      <w:proofErr w:type="spellStart"/>
      <w:r w:rsidRPr="00687C91">
        <w:rPr>
          <w:bCs/>
          <w:sz w:val="28"/>
          <w:szCs w:val="28"/>
        </w:rPr>
        <w:t>корекціі</w:t>
      </w:r>
      <w:proofErr w:type="spellEnd"/>
      <w:r w:rsidRPr="00687C91">
        <w:rPr>
          <w:bCs/>
          <w:sz w:val="28"/>
          <w:szCs w:val="28"/>
        </w:rPr>
        <w:t>̈ і відновлення моторики верхніх кінцівок (Л.</w:t>
      </w:r>
      <w:r w:rsidRPr="00687C91">
        <w:rPr>
          <w:bCs/>
          <w:sz w:val="28"/>
          <w:szCs w:val="28"/>
          <w:lang w:val="ru-RU"/>
        </w:rPr>
        <w:t xml:space="preserve"> </w:t>
      </w:r>
      <w:proofErr w:type="spellStart"/>
      <w:r w:rsidRPr="00687C91">
        <w:rPr>
          <w:bCs/>
          <w:sz w:val="28"/>
          <w:szCs w:val="28"/>
        </w:rPr>
        <w:t>Бадалян</w:t>
      </w:r>
      <w:proofErr w:type="spellEnd"/>
      <w:r w:rsidRPr="00687C91">
        <w:rPr>
          <w:bCs/>
          <w:sz w:val="28"/>
          <w:szCs w:val="28"/>
        </w:rPr>
        <w:t xml:space="preserve">, В. Мартинюк, К. Семенова) </w:t>
      </w:r>
      <w:r w:rsidRPr="00687C91">
        <w:rPr>
          <w:bCs/>
          <w:iCs/>
          <w:sz w:val="28"/>
          <w:szCs w:val="28"/>
        </w:rPr>
        <w:t>[18, 20].</w:t>
      </w:r>
    </w:p>
    <w:p w14:paraId="59889ECB" w14:textId="77777777" w:rsidR="007171F7" w:rsidRPr="00687C91" w:rsidRDefault="007171F7" w:rsidP="007171F7">
      <w:pPr>
        <w:pStyle w:val="a3"/>
        <w:spacing w:before="0" w:beforeAutospacing="0" w:after="0" w:afterAutospacing="0" w:line="360" w:lineRule="auto"/>
        <w:ind w:firstLine="709"/>
        <w:jc w:val="both"/>
        <w:rPr>
          <w:b w:val="0"/>
          <w:bCs/>
        </w:rPr>
      </w:pPr>
      <w:r w:rsidRPr="00687C91">
        <w:rPr>
          <w:b w:val="0"/>
          <w:bCs/>
          <w:szCs w:val="28"/>
        </w:rPr>
        <w:t xml:space="preserve">Дієвим аспектом ерготерапії є вибір діяльності, важливої не лише для незалежного функціонування, а й діяльності, що є значущою для самої дитини. Ерготерапія мобілізує вольові зусилля, зосереджує увагу під час роботи, спрямовує дитину на результативну діяльність, що сприяє розширенню її реабілітаційного потенціалу </w:t>
      </w:r>
      <w:r w:rsidRPr="00687C91">
        <w:rPr>
          <w:b w:val="0"/>
          <w:bCs/>
          <w:iCs/>
          <w:szCs w:val="28"/>
        </w:rPr>
        <w:t>[9, 12, 15].</w:t>
      </w:r>
    </w:p>
    <w:p w14:paraId="6940B386" w14:textId="77777777" w:rsidR="007171F7" w:rsidRPr="00687C91" w:rsidRDefault="007171F7" w:rsidP="007171F7">
      <w:pPr>
        <w:pStyle w:val="a3"/>
        <w:spacing w:before="0" w:beforeAutospacing="0" w:after="0" w:afterAutospacing="0" w:line="360" w:lineRule="auto"/>
        <w:ind w:firstLine="709"/>
        <w:jc w:val="both"/>
        <w:rPr>
          <w:b w:val="0"/>
          <w:bCs/>
        </w:rPr>
      </w:pPr>
      <w:r w:rsidRPr="00687C91">
        <w:rPr>
          <w:b w:val="0"/>
          <w:bCs/>
          <w:szCs w:val="28"/>
        </w:rPr>
        <w:t xml:space="preserve">На ефективність ерготерапії як засобу відновлення функцій рук у дітей із церебральним паралічем указано у численних наукових працях (Г. Айзиков, Л. Бадалян, М. </w:t>
      </w:r>
      <w:r w:rsidRPr="00687C91">
        <w:rPr>
          <w:b w:val="0"/>
          <w:bCs/>
          <w:szCs w:val="28"/>
        </w:rPr>
        <w:lastRenderedPageBreak/>
        <w:t>Жуховицький, О. Мастюкова, К. Семенова). Однак особливості застосування ерготерапії для цієї категорії дітей представлено переважно на рівні напрямів арт-терапії та рекомендованих трудових процесів. Змістове наповнення та організаційно-методичне забезпечення занять з ерготерапії для дітей дошкільного і молодшого шкільного віку з церебральним паралічем залишається недостатньо визначеним</w:t>
      </w:r>
      <w:r w:rsidRPr="00687C91">
        <w:rPr>
          <w:b w:val="0"/>
          <w:bCs/>
          <w:iCs/>
          <w:szCs w:val="28"/>
        </w:rPr>
        <w:t xml:space="preserve"> [48].</w:t>
      </w:r>
    </w:p>
    <w:p w14:paraId="72341D74" w14:textId="77777777" w:rsidR="007171F7" w:rsidRPr="00687C91" w:rsidRDefault="007171F7" w:rsidP="007171F7">
      <w:pPr>
        <w:spacing w:line="360" w:lineRule="auto"/>
        <w:ind w:firstLine="709"/>
        <w:jc w:val="both"/>
        <w:rPr>
          <w:bCs/>
          <w:iCs/>
          <w:sz w:val="28"/>
          <w:szCs w:val="28"/>
          <w:lang w:val="ru-RU"/>
        </w:rPr>
      </w:pPr>
      <w:r w:rsidRPr="00687C91">
        <w:rPr>
          <w:bCs/>
          <w:iCs/>
          <w:sz w:val="28"/>
          <w:szCs w:val="28"/>
        </w:rPr>
        <w:t>Мета дослідження – довести ефективність застосування ерготерапії в</w:t>
      </w:r>
      <w:r w:rsidRPr="00687C91">
        <w:rPr>
          <w:bCs/>
          <w:iCs/>
          <w:sz w:val="28"/>
          <w:szCs w:val="28"/>
          <w:lang w:val="ru-RU"/>
        </w:rPr>
        <w:t> </w:t>
      </w:r>
      <w:r w:rsidRPr="00687C91">
        <w:rPr>
          <w:bCs/>
          <w:iCs/>
          <w:sz w:val="28"/>
          <w:szCs w:val="28"/>
        </w:rPr>
        <w:t xml:space="preserve">корекції дрібної моторики та навичок самообслуговування </w:t>
      </w:r>
      <w:r w:rsidRPr="00687C91">
        <w:rPr>
          <w:bCs/>
          <w:iCs/>
          <w:sz w:val="28"/>
          <w:szCs w:val="28"/>
          <w:lang w:val="ru-RU"/>
        </w:rPr>
        <w:t xml:space="preserve">в </w:t>
      </w:r>
      <w:r w:rsidRPr="00687C91">
        <w:rPr>
          <w:bCs/>
          <w:iCs/>
          <w:sz w:val="28"/>
          <w:szCs w:val="28"/>
        </w:rPr>
        <w:t>дітей зі спастичною формою дитячого церебрального паралічу</w:t>
      </w:r>
      <w:r w:rsidRPr="00687C91">
        <w:rPr>
          <w:bCs/>
          <w:iCs/>
          <w:sz w:val="28"/>
          <w:szCs w:val="28"/>
          <w:lang w:val="ru-RU"/>
        </w:rPr>
        <w:t>.</w:t>
      </w:r>
    </w:p>
    <w:p w14:paraId="545ADC0F" w14:textId="77777777" w:rsidR="007171F7" w:rsidRPr="00687C91" w:rsidRDefault="007171F7" w:rsidP="007171F7">
      <w:pPr>
        <w:spacing w:line="360" w:lineRule="auto"/>
        <w:rPr>
          <w:bCs/>
          <w:sz w:val="28"/>
          <w:szCs w:val="28"/>
        </w:rPr>
      </w:pPr>
    </w:p>
    <w:p w14:paraId="3CB8FB19" w14:textId="77777777" w:rsidR="007171F7" w:rsidRPr="00687C91" w:rsidRDefault="007171F7" w:rsidP="007171F7">
      <w:pPr>
        <w:spacing w:line="360" w:lineRule="auto"/>
        <w:rPr>
          <w:bCs/>
          <w:sz w:val="28"/>
          <w:szCs w:val="28"/>
        </w:rPr>
      </w:pPr>
    </w:p>
    <w:p w14:paraId="1F85CB25" w14:textId="77777777" w:rsidR="007171F7" w:rsidRPr="00687C91" w:rsidRDefault="007171F7" w:rsidP="007171F7">
      <w:pPr>
        <w:spacing w:line="360" w:lineRule="auto"/>
        <w:rPr>
          <w:bCs/>
          <w:sz w:val="28"/>
          <w:szCs w:val="28"/>
        </w:rPr>
      </w:pPr>
    </w:p>
    <w:p w14:paraId="6ACF14D8" w14:textId="77777777" w:rsidR="007171F7" w:rsidRPr="00687C91" w:rsidRDefault="007171F7" w:rsidP="007171F7">
      <w:pPr>
        <w:spacing w:line="360" w:lineRule="auto"/>
        <w:rPr>
          <w:bCs/>
          <w:sz w:val="28"/>
          <w:szCs w:val="28"/>
        </w:rPr>
      </w:pPr>
    </w:p>
    <w:p w14:paraId="255F8A79" w14:textId="77777777" w:rsidR="007171F7" w:rsidRPr="00687C91" w:rsidRDefault="007171F7" w:rsidP="007171F7">
      <w:pPr>
        <w:spacing w:line="360" w:lineRule="auto"/>
        <w:rPr>
          <w:bCs/>
          <w:sz w:val="28"/>
          <w:szCs w:val="28"/>
        </w:rPr>
      </w:pPr>
    </w:p>
    <w:p w14:paraId="5D4FFBED" w14:textId="77777777" w:rsidR="007171F7" w:rsidRPr="00687C91" w:rsidRDefault="007171F7" w:rsidP="007171F7">
      <w:pPr>
        <w:spacing w:line="360" w:lineRule="auto"/>
        <w:rPr>
          <w:bCs/>
          <w:sz w:val="28"/>
          <w:szCs w:val="28"/>
        </w:rPr>
      </w:pPr>
    </w:p>
    <w:p w14:paraId="6080A73C" w14:textId="77777777" w:rsidR="007171F7" w:rsidRPr="00687C91" w:rsidRDefault="007171F7" w:rsidP="007171F7">
      <w:pPr>
        <w:spacing w:line="360" w:lineRule="auto"/>
        <w:rPr>
          <w:bCs/>
          <w:sz w:val="28"/>
          <w:szCs w:val="28"/>
        </w:rPr>
      </w:pPr>
    </w:p>
    <w:p w14:paraId="429C9777" w14:textId="77777777" w:rsidR="007171F7" w:rsidRPr="00687C91" w:rsidRDefault="007171F7" w:rsidP="007171F7">
      <w:pPr>
        <w:spacing w:line="360" w:lineRule="auto"/>
        <w:rPr>
          <w:bCs/>
          <w:sz w:val="28"/>
          <w:szCs w:val="28"/>
        </w:rPr>
      </w:pPr>
    </w:p>
    <w:p w14:paraId="0C6B94F0" w14:textId="77777777" w:rsidR="007171F7" w:rsidRPr="00687C91" w:rsidRDefault="007171F7" w:rsidP="007171F7">
      <w:pPr>
        <w:spacing w:line="360" w:lineRule="auto"/>
        <w:rPr>
          <w:bCs/>
          <w:sz w:val="28"/>
          <w:szCs w:val="28"/>
        </w:rPr>
      </w:pPr>
    </w:p>
    <w:p w14:paraId="163D7376" w14:textId="77777777" w:rsidR="007171F7" w:rsidRPr="00687C91" w:rsidRDefault="007171F7" w:rsidP="007171F7">
      <w:pPr>
        <w:spacing w:line="360" w:lineRule="auto"/>
        <w:rPr>
          <w:bCs/>
          <w:sz w:val="28"/>
          <w:szCs w:val="28"/>
        </w:rPr>
      </w:pPr>
    </w:p>
    <w:p w14:paraId="4E833927" w14:textId="77777777" w:rsidR="007171F7" w:rsidRPr="00687C91" w:rsidRDefault="007171F7" w:rsidP="007171F7">
      <w:pPr>
        <w:spacing w:line="360" w:lineRule="auto"/>
        <w:rPr>
          <w:bCs/>
          <w:sz w:val="28"/>
          <w:szCs w:val="28"/>
        </w:rPr>
      </w:pPr>
    </w:p>
    <w:p w14:paraId="1B346B5B" w14:textId="77777777" w:rsidR="007171F7" w:rsidRPr="00687C91" w:rsidRDefault="007171F7" w:rsidP="007171F7">
      <w:pPr>
        <w:spacing w:line="360" w:lineRule="auto"/>
        <w:rPr>
          <w:bCs/>
          <w:sz w:val="28"/>
          <w:szCs w:val="28"/>
        </w:rPr>
      </w:pPr>
    </w:p>
    <w:p w14:paraId="450741E6" w14:textId="77777777" w:rsidR="007171F7" w:rsidRPr="00687C91" w:rsidRDefault="007171F7" w:rsidP="007171F7">
      <w:pPr>
        <w:spacing w:line="360" w:lineRule="auto"/>
        <w:rPr>
          <w:bCs/>
          <w:sz w:val="28"/>
          <w:szCs w:val="28"/>
        </w:rPr>
      </w:pPr>
    </w:p>
    <w:p w14:paraId="4277E51A" w14:textId="77777777" w:rsidR="007171F7" w:rsidRPr="00687C91" w:rsidRDefault="007171F7" w:rsidP="007171F7">
      <w:pPr>
        <w:spacing w:line="360" w:lineRule="auto"/>
        <w:rPr>
          <w:bCs/>
          <w:sz w:val="28"/>
          <w:szCs w:val="28"/>
        </w:rPr>
      </w:pPr>
    </w:p>
    <w:p w14:paraId="0C9CFA67" w14:textId="77777777" w:rsidR="007171F7" w:rsidRPr="00687C91" w:rsidRDefault="007171F7" w:rsidP="007171F7">
      <w:pPr>
        <w:spacing w:line="360" w:lineRule="auto"/>
        <w:rPr>
          <w:bCs/>
          <w:sz w:val="28"/>
          <w:szCs w:val="28"/>
        </w:rPr>
      </w:pPr>
    </w:p>
    <w:p w14:paraId="7D3F00BB" w14:textId="77777777" w:rsidR="007171F7" w:rsidRPr="00687C91" w:rsidRDefault="007171F7" w:rsidP="007171F7">
      <w:pPr>
        <w:spacing w:line="360" w:lineRule="auto"/>
        <w:rPr>
          <w:bCs/>
          <w:sz w:val="28"/>
          <w:szCs w:val="28"/>
        </w:rPr>
      </w:pPr>
    </w:p>
    <w:p w14:paraId="750BF26D" w14:textId="77777777" w:rsidR="007171F7" w:rsidRPr="00687C91" w:rsidRDefault="007171F7" w:rsidP="007171F7">
      <w:pPr>
        <w:spacing w:line="360" w:lineRule="auto"/>
        <w:rPr>
          <w:bCs/>
          <w:sz w:val="28"/>
          <w:szCs w:val="28"/>
        </w:rPr>
      </w:pPr>
    </w:p>
    <w:p w14:paraId="66604066" w14:textId="77777777" w:rsidR="007171F7" w:rsidRPr="00687C91" w:rsidRDefault="007171F7" w:rsidP="007171F7">
      <w:pPr>
        <w:spacing w:line="360" w:lineRule="auto"/>
        <w:jc w:val="center"/>
        <w:rPr>
          <w:bCs/>
          <w:sz w:val="28"/>
          <w:szCs w:val="28"/>
        </w:rPr>
      </w:pPr>
      <w:r w:rsidRPr="00687C91">
        <w:rPr>
          <w:bCs/>
          <w:sz w:val="28"/>
          <w:szCs w:val="28"/>
        </w:rPr>
        <w:br w:type="page"/>
      </w:r>
      <w:r w:rsidRPr="00687C91">
        <w:rPr>
          <w:bCs/>
          <w:sz w:val="28"/>
          <w:szCs w:val="28"/>
        </w:rPr>
        <w:lastRenderedPageBreak/>
        <w:t>1 ОГЛЯД ЛІТЕРАТУРИ</w:t>
      </w:r>
    </w:p>
    <w:p w14:paraId="15936C30" w14:textId="77777777" w:rsidR="007171F7" w:rsidRPr="00687C91" w:rsidRDefault="007171F7" w:rsidP="007171F7">
      <w:pPr>
        <w:spacing w:line="360" w:lineRule="auto"/>
        <w:ind w:firstLine="720"/>
        <w:jc w:val="both"/>
        <w:rPr>
          <w:bCs/>
          <w:sz w:val="28"/>
          <w:szCs w:val="28"/>
        </w:rPr>
      </w:pPr>
    </w:p>
    <w:p w14:paraId="53AA2CD3" w14:textId="77777777" w:rsidR="007171F7" w:rsidRPr="00687C91" w:rsidRDefault="007171F7" w:rsidP="007171F7">
      <w:pPr>
        <w:spacing w:line="360" w:lineRule="auto"/>
        <w:ind w:left="720"/>
        <w:jc w:val="both"/>
        <w:rPr>
          <w:bCs/>
          <w:sz w:val="28"/>
          <w:szCs w:val="28"/>
        </w:rPr>
      </w:pPr>
      <w:r w:rsidRPr="00687C91">
        <w:rPr>
          <w:bCs/>
          <w:sz w:val="28"/>
          <w:szCs w:val="28"/>
        </w:rPr>
        <w:t>1.1 Сучасне уявлення про дитячий церебральний параліч</w:t>
      </w:r>
    </w:p>
    <w:p w14:paraId="42868E1E" w14:textId="77777777" w:rsidR="007171F7" w:rsidRPr="00687C91" w:rsidRDefault="007171F7" w:rsidP="007171F7">
      <w:pPr>
        <w:spacing w:line="360" w:lineRule="auto"/>
        <w:ind w:firstLine="720"/>
        <w:jc w:val="both"/>
        <w:rPr>
          <w:bCs/>
          <w:sz w:val="28"/>
          <w:szCs w:val="28"/>
        </w:rPr>
      </w:pPr>
    </w:p>
    <w:p w14:paraId="3F06EB37" w14:textId="77777777" w:rsidR="007171F7" w:rsidRPr="00687C91" w:rsidRDefault="007171F7" w:rsidP="007171F7">
      <w:pPr>
        <w:spacing w:line="360" w:lineRule="auto"/>
        <w:ind w:firstLine="720"/>
        <w:jc w:val="both"/>
        <w:rPr>
          <w:bCs/>
          <w:sz w:val="28"/>
          <w:szCs w:val="28"/>
        </w:rPr>
      </w:pPr>
      <w:r w:rsidRPr="00687C91">
        <w:rPr>
          <w:bCs/>
          <w:sz w:val="28"/>
          <w:szCs w:val="28"/>
        </w:rPr>
        <w:t>Церебральний параліч розвивається внаслідок пошкодження або недорозвинення різних відділів головного або спинного мозку і завжди починається в дитинстві. У дорослих, особливо у літніх, пошкодження головного мозку, наприклад інсульт або крововилив у мозок, теж можуть викликати порушення рухів, які не будуть сильно відрізнятися від тих, що ми спостерігаємо при церебральному паралічі у дитини. Однак є одна корінна відмінність між мозком дорослого і дитини: мозок дорослої людини вже сформований і більше не росте, а мозок дитини росте і розвивається, він ще не функціонує повною мірою. Тому й можливості відновлення вище, хоча є і деякі складності. Практично будь-яку порушену функцію у дитини можна виховати до певної міри [10, 15].</w:t>
      </w:r>
    </w:p>
    <w:p w14:paraId="077A806A"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При церебральному паралічі вогнище пошкодження в головному мозку не поширюється і ураження не посилюється, в той час як при деяких інших захворюваннях, які зовні нагадують дитячий церебральний параліч – наприклад, при м’язових </w:t>
      </w:r>
      <w:proofErr w:type="spellStart"/>
      <w:r w:rsidRPr="00687C91">
        <w:rPr>
          <w:bCs/>
          <w:sz w:val="28"/>
          <w:szCs w:val="28"/>
        </w:rPr>
        <w:t>дистрофіях</w:t>
      </w:r>
      <w:proofErr w:type="spellEnd"/>
      <w:r w:rsidRPr="00687C91">
        <w:rPr>
          <w:bCs/>
          <w:sz w:val="28"/>
          <w:szCs w:val="28"/>
        </w:rPr>
        <w:t xml:space="preserve"> – в головному або спинному мозку  виникають руйнівні зміни, які, на жаль, повільно, але посилюються. Тому перш ніж утвердитися в діагнозі іноді слід порадитися з лікарем генетиком. Тобто головний мозок дитини з церебральним паралічем має «законсервоване» пошкодження, яке саме по собі не змінюється. Однак оскільки діти часто народжуються вже з пошкодженням, то з часом, в процесі їх росту і розвитку, змінюються прояви ушкодження мозку. Таким чином, церебральний параліч – це не прогресуюче, але </w:t>
      </w:r>
      <w:proofErr w:type="spellStart"/>
      <w:r w:rsidRPr="00687C91">
        <w:rPr>
          <w:bCs/>
          <w:sz w:val="28"/>
          <w:szCs w:val="28"/>
        </w:rPr>
        <w:t>видозмінююче</w:t>
      </w:r>
      <w:proofErr w:type="spellEnd"/>
      <w:r w:rsidRPr="00687C91">
        <w:rPr>
          <w:bCs/>
          <w:sz w:val="28"/>
          <w:szCs w:val="28"/>
        </w:rPr>
        <w:t xml:space="preserve"> порушення контролю за рухами і позою, що виникає в ранньому дитинстві. У немовляти або дитини трохи старше церебральний параліч може розвинутися після автокатастрофи і черепно-мозкової травми. Якщо ж дитина отримає травму в </w:t>
      </w:r>
      <w:r w:rsidRPr="00687C91">
        <w:rPr>
          <w:bCs/>
          <w:sz w:val="28"/>
          <w:szCs w:val="28"/>
        </w:rPr>
        <w:lastRenderedPageBreak/>
        <w:t>більш пізньому віці, то, швидше за все, діагноз дитячий церебральний параліч не буде поставлений, хоча прояви будуть зовні схожі [24, 28 ,42].</w:t>
      </w:r>
    </w:p>
    <w:p w14:paraId="019D1769" w14:textId="77777777" w:rsidR="007171F7" w:rsidRPr="00687C91" w:rsidRDefault="007171F7" w:rsidP="007171F7">
      <w:pPr>
        <w:spacing w:line="360" w:lineRule="auto"/>
        <w:ind w:firstLine="720"/>
        <w:jc w:val="both"/>
        <w:rPr>
          <w:bCs/>
          <w:sz w:val="28"/>
          <w:szCs w:val="28"/>
        </w:rPr>
      </w:pPr>
      <w:r w:rsidRPr="00687C91">
        <w:rPr>
          <w:bCs/>
          <w:sz w:val="28"/>
          <w:szCs w:val="28"/>
        </w:rPr>
        <w:t xml:space="preserve">Раніше побутували дві основні теорії виникнення церебрального паралічу. Одна з них була запропонована психоаналітиком Зигмундом Фрейдом. Він вважав, що ушкодження мозку виникає до народження дитини, у внутрішньоутробному періоді. Інший хірург-ортопед, Вільям </w:t>
      </w:r>
      <w:proofErr w:type="spellStart"/>
      <w:r w:rsidRPr="00687C91">
        <w:rPr>
          <w:bCs/>
          <w:sz w:val="28"/>
          <w:szCs w:val="28"/>
        </w:rPr>
        <w:t>Літтл</w:t>
      </w:r>
      <w:proofErr w:type="spellEnd"/>
      <w:r w:rsidRPr="00687C91">
        <w:rPr>
          <w:bCs/>
          <w:sz w:val="28"/>
          <w:szCs w:val="28"/>
        </w:rPr>
        <w:t xml:space="preserve">, припускав, що мозок пошкоджується при пологах. Відповідно до теорії </w:t>
      </w:r>
      <w:proofErr w:type="spellStart"/>
      <w:r w:rsidRPr="00687C91">
        <w:rPr>
          <w:bCs/>
          <w:sz w:val="28"/>
          <w:szCs w:val="28"/>
        </w:rPr>
        <w:t>Літтла</w:t>
      </w:r>
      <w:proofErr w:type="spellEnd"/>
      <w:r w:rsidRPr="00687C91">
        <w:rPr>
          <w:bCs/>
          <w:sz w:val="28"/>
          <w:szCs w:val="28"/>
        </w:rPr>
        <w:t xml:space="preserve">, головною причиною церебрального паралічу є нестача надходження кисню в мозок дитини під час пологів. Зараз відомо, що новонароджені набагато легше, ніж уявлялося раніше, </w:t>
      </w:r>
      <w:proofErr w:type="spellStart"/>
      <w:r w:rsidRPr="00687C91">
        <w:rPr>
          <w:bCs/>
          <w:sz w:val="28"/>
          <w:szCs w:val="28"/>
        </w:rPr>
        <w:t>переносять</w:t>
      </w:r>
      <w:proofErr w:type="spellEnd"/>
      <w:r w:rsidRPr="00687C91">
        <w:rPr>
          <w:bCs/>
          <w:sz w:val="28"/>
          <w:szCs w:val="28"/>
        </w:rPr>
        <w:t xml:space="preserve"> дефіцит кисню, а проходження через родові шляхи, яке, безсумнівно, важко і </w:t>
      </w:r>
      <w:proofErr w:type="spellStart"/>
      <w:r w:rsidRPr="00687C91">
        <w:rPr>
          <w:bCs/>
          <w:sz w:val="28"/>
          <w:szCs w:val="28"/>
        </w:rPr>
        <w:t>травматично</w:t>
      </w:r>
      <w:proofErr w:type="spellEnd"/>
      <w:r w:rsidRPr="00687C91">
        <w:rPr>
          <w:bCs/>
          <w:sz w:val="28"/>
          <w:szCs w:val="28"/>
        </w:rPr>
        <w:t xml:space="preserve"> для дитини, не так вже й часто призводить до пошкодження мозку. Є також думка, що у виникненні церебрального паралічу бере участь імунна система організму, згідно їй організм матері починає відторгати плід пошкоджуючи його силами своїх захисних клітин [23, 25].</w:t>
      </w:r>
    </w:p>
    <w:p w14:paraId="0297D3C4"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Близько 40-50 % дітей з церебральним паралічем народилися раніше терміну і дуже маленькими. Ризик пошкодження мозку під час пологів у незрілої дитини особливо великий, так як судини мозку ще дуже крихкі і погано витримують природні родові навантаження. Кровоносні судини навколо шлуночків мозку у недоношених дітей настільки крихкі, що при їх пошкодженні досить часто викликають кровотечі – </w:t>
      </w:r>
      <w:proofErr w:type="spellStart"/>
      <w:r w:rsidRPr="00687C91">
        <w:rPr>
          <w:bCs/>
          <w:sz w:val="28"/>
          <w:szCs w:val="28"/>
        </w:rPr>
        <w:t>внутрішньошлуночкові</w:t>
      </w:r>
      <w:proofErr w:type="spellEnd"/>
      <w:r w:rsidRPr="00687C91">
        <w:rPr>
          <w:bCs/>
          <w:sz w:val="28"/>
          <w:szCs w:val="28"/>
        </w:rPr>
        <w:t xml:space="preserve"> крововиливи. Невеликий, необширний крововилив у шлуночок мозку не  є небезпечним, але якщо він виражений сильно, здавлює стінку шлуночка або пошкоджує тканину мозку, то може привести до серйозних порушень. Істотно, що страждають саме ті відділи мозку, які, як нам відомо, відповідають за управління рухами. При важких </w:t>
      </w:r>
      <w:proofErr w:type="spellStart"/>
      <w:r w:rsidRPr="00687C91">
        <w:rPr>
          <w:bCs/>
          <w:sz w:val="28"/>
          <w:szCs w:val="28"/>
        </w:rPr>
        <w:t>внутрішньошлуночкових</w:t>
      </w:r>
      <w:proofErr w:type="spellEnd"/>
      <w:r w:rsidRPr="00687C91">
        <w:rPr>
          <w:bCs/>
          <w:sz w:val="28"/>
          <w:szCs w:val="28"/>
        </w:rPr>
        <w:t xml:space="preserve"> крововиливах церебральний параліч розвивається більш ніж у 90 % таких немовлят. Більшість крововиливів видно на УЗД мозку (</w:t>
      </w:r>
      <w:proofErr w:type="spellStart"/>
      <w:r w:rsidRPr="00687C91">
        <w:rPr>
          <w:bCs/>
          <w:sz w:val="28"/>
          <w:szCs w:val="28"/>
        </w:rPr>
        <w:t>нейросонографії</w:t>
      </w:r>
      <w:proofErr w:type="spellEnd"/>
      <w:r w:rsidRPr="00687C91">
        <w:rPr>
          <w:bCs/>
          <w:sz w:val="28"/>
          <w:szCs w:val="28"/>
        </w:rPr>
        <w:t xml:space="preserve">). Тому вкрай важливо постійно спостерігати за новонародженим, який з’явився на світ недоношеним, причому при спостереженні обов’язково використовують </w:t>
      </w:r>
      <w:r w:rsidRPr="00687C91">
        <w:rPr>
          <w:bCs/>
          <w:sz w:val="28"/>
          <w:szCs w:val="28"/>
        </w:rPr>
        <w:lastRenderedPageBreak/>
        <w:t xml:space="preserve">ультразвукове дослідження головного мозку. При такому обстеженні можна побачити все, що відбувається в шлуночках і тканинах мозку, і діагностувати як невеликі, безпечні ушкодження так і більш серйозні. При своєчасному лікуванні досить часто можна уникнути формування церебрального паралічу. Однак не варто впадати в паніку якщо на першому УЗД дослідженні виявилися порушення, звичайно перше УЗД дослідження завжди виявляє якісь зміни. Кілька УЗД досліджень проведених до однорічного віку завжди покажуть як відбуваються зміни в мозку малюка на тлі лікування. Тому говорити про діагноз дитячий церебральний параліч </w:t>
      </w:r>
      <w:proofErr w:type="spellStart"/>
      <w:r w:rsidRPr="00687C91">
        <w:rPr>
          <w:bCs/>
          <w:sz w:val="28"/>
          <w:szCs w:val="28"/>
        </w:rPr>
        <w:t>правомірно</w:t>
      </w:r>
      <w:proofErr w:type="spellEnd"/>
      <w:r w:rsidRPr="00687C91">
        <w:rPr>
          <w:bCs/>
          <w:sz w:val="28"/>
          <w:szCs w:val="28"/>
        </w:rPr>
        <w:t xml:space="preserve"> не відразу після народження, а після року, коли лікування не принесло очікуваних результатів.</w:t>
      </w:r>
    </w:p>
    <w:p w14:paraId="15A3B7A9" w14:textId="77777777" w:rsidR="007171F7" w:rsidRPr="00687C91" w:rsidRDefault="007171F7" w:rsidP="007171F7">
      <w:pPr>
        <w:spacing w:line="360" w:lineRule="auto"/>
        <w:ind w:firstLine="720"/>
        <w:jc w:val="both"/>
        <w:rPr>
          <w:bCs/>
          <w:sz w:val="28"/>
          <w:szCs w:val="28"/>
        </w:rPr>
      </w:pPr>
      <w:r w:rsidRPr="00687C91">
        <w:rPr>
          <w:bCs/>
          <w:sz w:val="28"/>
          <w:szCs w:val="28"/>
        </w:rPr>
        <w:t xml:space="preserve">Хоча </w:t>
      </w:r>
      <w:proofErr w:type="spellStart"/>
      <w:r w:rsidRPr="00687C91">
        <w:rPr>
          <w:bCs/>
          <w:sz w:val="28"/>
          <w:szCs w:val="28"/>
        </w:rPr>
        <w:t>внутрішньошлуночкові</w:t>
      </w:r>
      <w:proofErr w:type="spellEnd"/>
      <w:r w:rsidRPr="00687C91">
        <w:rPr>
          <w:bCs/>
          <w:sz w:val="28"/>
          <w:szCs w:val="28"/>
        </w:rPr>
        <w:t xml:space="preserve"> крововиливи, безсумнівно, є важливою причиною церебрального паралічу, але є й інші фактори, які ще у внутрішньоутробному періоді розвитку дитини можуть вплинути на його мозок. Одне з найбільш важливих явищ на ембріональній стадії життя плоду – це те, що розвиток мозку відбувається дуже швидко: вже на 12-13-му тижні вагітності плід, хоча ще і крихітний, виглядає як справжній чоловічок. Ноги, руки, серце і все інше вже є, але мозок ще схожий на маленьку кульку; його бурхливий розвиток починається у другому-третьому триместрах вагітності і триває після народження. Клітини головного мозку не просто інтенсивно діляться, але і переміщаються всередині мозку: формуються нервові шляхи. Не дивно, що таким серйозним змінам в настільки маленькому органі легко перешкодити. Ми знаємо про деякі фактори, які шкідливо впливають на розвиток мозку у плода. Це, наприклад, алкоголь і нікотин, деякі інфекції, такі як краснуха. Безсумнівно, багато факторів, що сприяють пошкодженню мозку плоду, поки ще не вивчені.</w:t>
      </w:r>
    </w:p>
    <w:p w14:paraId="44C988E0" w14:textId="77777777" w:rsidR="007171F7" w:rsidRPr="00687C91" w:rsidRDefault="007171F7" w:rsidP="007171F7">
      <w:pPr>
        <w:spacing w:line="360" w:lineRule="auto"/>
        <w:ind w:firstLine="720"/>
        <w:jc w:val="both"/>
        <w:rPr>
          <w:bCs/>
          <w:sz w:val="28"/>
          <w:szCs w:val="28"/>
        </w:rPr>
      </w:pPr>
      <w:r w:rsidRPr="00687C91">
        <w:rPr>
          <w:bCs/>
          <w:sz w:val="28"/>
          <w:szCs w:val="28"/>
        </w:rPr>
        <w:t xml:space="preserve">Іноді подібне пошкодження може відбутися після появи дитини на світ. При </w:t>
      </w:r>
      <w:proofErr w:type="spellStart"/>
      <w:r w:rsidRPr="00687C91">
        <w:rPr>
          <w:bCs/>
          <w:sz w:val="28"/>
          <w:szCs w:val="28"/>
        </w:rPr>
        <w:t>геміплегічній</w:t>
      </w:r>
      <w:proofErr w:type="spellEnd"/>
      <w:r w:rsidRPr="00687C91">
        <w:rPr>
          <w:bCs/>
          <w:sz w:val="28"/>
          <w:szCs w:val="28"/>
        </w:rPr>
        <w:t xml:space="preserve"> формі церебрального паралічу відомі якщо не причини, то хоча б механізм пошкодження мозку, оскільки він подібний з картиною інсульту у дорослих. Певна артерія постачає певну ділянку головного мозку. Кровотеча, яка відбувається при розриві артерії, або тромбоз, коли виникає її </w:t>
      </w:r>
      <w:r w:rsidRPr="00687C91">
        <w:rPr>
          <w:bCs/>
          <w:sz w:val="28"/>
          <w:szCs w:val="28"/>
        </w:rPr>
        <w:lastRenderedPageBreak/>
        <w:t xml:space="preserve">закупорка, призводять до пошкодження даної ділянки мозку. Деякі випадки </w:t>
      </w:r>
      <w:proofErr w:type="spellStart"/>
      <w:r w:rsidRPr="00687C91">
        <w:rPr>
          <w:bCs/>
          <w:sz w:val="28"/>
          <w:szCs w:val="28"/>
        </w:rPr>
        <w:t>геміплегічної</w:t>
      </w:r>
      <w:proofErr w:type="spellEnd"/>
      <w:r w:rsidRPr="00687C91">
        <w:rPr>
          <w:bCs/>
          <w:sz w:val="28"/>
          <w:szCs w:val="28"/>
        </w:rPr>
        <w:t xml:space="preserve"> форми церебрального паралічу пов’язані з післяпологовим пошкодженням мозку, яке, ймовірно, відбувається через крихкість судин новонародженого, які чомусь не встигли стати досить міцними за час його внутрішньоутробного розвитку [31, 32].</w:t>
      </w:r>
    </w:p>
    <w:p w14:paraId="0294C698" w14:textId="77777777" w:rsidR="007171F7" w:rsidRPr="00687C91" w:rsidRDefault="007171F7" w:rsidP="007171F7">
      <w:pPr>
        <w:spacing w:line="360" w:lineRule="auto"/>
        <w:ind w:firstLine="720"/>
        <w:jc w:val="both"/>
        <w:rPr>
          <w:bCs/>
          <w:sz w:val="28"/>
          <w:szCs w:val="28"/>
        </w:rPr>
      </w:pPr>
      <w:r w:rsidRPr="00687C91">
        <w:rPr>
          <w:bCs/>
          <w:sz w:val="28"/>
          <w:szCs w:val="28"/>
        </w:rPr>
        <w:t xml:space="preserve">Сьогодні за допомогою сучасних методів дослідження ми можемо розглянути пошкоджені ділянки головного мозку. Це іноді дозволяє зрозуміти, коли вони виникли, але далеко не завжди допомагає з’ясувати причини пошкодження. </w:t>
      </w:r>
    </w:p>
    <w:p w14:paraId="20935C7C"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Підстави для тривоги можуть виникати рано. Лікуючий лікар може попередити батьків про можливу проблему у розвитку дитини, але це ще не означає випадок церебрального паралічу, йдеться про можливі проблеми. Іноді це менінгіт або судоми, іноді помічають, що дитина відстає в руховому розвитку і </w:t>
      </w:r>
      <w:proofErr w:type="spellStart"/>
      <w:r w:rsidRPr="00687C91">
        <w:rPr>
          <w:bCs/>
          <w:sz w:val="28"/>
          <w:szCs w:val="28"/>
        </w:rPr>
        <w:t>т.п</w:t>
      </w:r>
      <w:proofErr w:type="spellEnd"/>
      <w:r w:rsidRPr="00687C91">
        <w:rPr>
          <w:bCs/>
          <w:sz w:val="28"/>
          <w:szCs w:val="28"/>
        </w:rPr>
        <w:t>.</w:t>
      </w:r>
    </w:p>
    <w:p w14:paraId="504FBB6B"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Загалом, настає момент, коли лікар має вирішити, сформувався у дитини церебральний параліч чи ні. Певною мірою діагностика церебрального паралічу полягає у виключенні інших причин, які можуть призводити до схожих порушень. Нерідко це більш грізні хвороби, такі як пухлини або дегенеративні захворювання. Проводяться аналізи крові, дослідження її складу, вивчаються хромосоми, які несуть спадкову інформацію. Вченими було з’ясовано, що у спадок церебральний параліч передається вкрай </w:t>
      </w:r>
      <w:proofErr w:type="spellStart"/>
      <w:r w:rsidRPr="00687C91">
        <w:rPr>
          <w:bCs/>
          <w:sz w:val="28"/>
          <w:szCs w:val="28"/>
        </w:rPr>
        <w:t>рідко</w:t>
      </w:r>
      <w:proofErr w:type="spellEnd"/>
      <w:r w:rsidRPr="00687C91">
        <w:rPr>
          <w:bCs/>
          <w:sz w:val="28"/>
          <w:szCs w:val="28"/>
        </w:rPr>
        <w:t xml:space="preserve">. Є тільки одна форма спастичної </w:t>
      </w:r>
      <w:proofErr w:type="spellStart"/>
      <w:r w:rsidRPr="00687C91">
        <w:rPr>
          <w:bCs/>
          <w:sz w:val="28"/>
          <w:szCs w:val="28"/>
        </w:rPr>
        <w:t>диплегії</w:t>
      </w:r>
      <w:proofErr w:type="spellEnd"/>
      <w:r w:rsidRPr="00687C91">
        <w:rPr>
          <w:bCs/>
          <w:sz w:val="28"/>
          <w:szCs w:val="28"/>
        </w:rPr>
        <w:t>, яка носить спадковий характер, але вона зустрічається в одному з двадцяти випадків церебрального паралічу.</w:t>
      </w:r>
    </w:p>
    <w:p w14:paraId="1DD5D575" w14:textId="77777777" w:rsidR="007171F7" w:rsidRPr="00687C91" w:rsidRDefault="007171F7" w:rsidP="007171F7">
      <w:pPr>
        <w:spacing w:line="360" w:lineRule="auto"/>
        <w:ind w:firstLine="720"/>
        <w:jc w:val="both"/>
        <w:rPr>
          <w:bCs/>
          <w:sz w:val="28"/>
          <w:szCs w:val="28"/>
        </w:rPr>
      </w:pPr>
      <w:r w:rsidRPr="00687C91">
        <w:rPr>
          <w:bCs/>
          <w:sz w:val="28"/>
          <w:szCs w:val="28"/>
        </w:rPr>
        <w:t>Також проводяться дослідження, що дозволяють побачити будову мозку. Комп’ютерна томографія або магнітно-резонансна томографія дозволяють побачити, де розташована пошкоджена ділянка, але особливістю даного дослідження є те, що малюкам необхідно провести загальний наркоз так як треба лежати нерухомо близько 30 хвилин.</w:t>
      </w:r>
    </w:p>
    <w:p w14:paraId="2F6ABE53" w14:textId="77777777" w:rsidR="007171F7" w:rsidRPr="00687C91" w:rsidRDefault="007171F7" w:rsidP="007171F7">
      <w:pPr>
        <w:spacing w:line="360" w:lineRule="auto"/>
        <w:ind w:firstLine="720"/>
        <w:jc w:val="both"/>
        <w:rPr>
          <w:bCs/>
          <w:sz w:val="28"/>
          <w:szCs w:val="28"/>
        </w:rPr>
      </w:pPr>
      <w:r w:rsidRPr="00687C91">
        <w:rPr>
          <w:bCs/>
          <w:sz w:val="28"/>
          <w:szCs w:val="28"/>
        </w:rPr>
        <w:t>Загальний наркоз не завжди показаний, тому тут потрібна обережність і виваженість [36, 47].</w:t>
      </w:r>
    </w:p>
    <w:p w14:paraId="2D14414F" w14:textId="77777777" w:rsidR="007171F7" w:rsidRPr="00687C91" w:rsidRDefault="007171F7" w:rsidP="007171F7">
      <w:pPr>
        <w:spacing w:line="360" w:lineRule="auto"/>
        <w:ind w:firstLine="720"/>
        <w:jc w:val="both"/>
        <w:rPr>
          <w:bCs/>
          <w:sz w:val="28"/>
          <w:szCs w:val="28"/>
        </w:rPr>
      </w:pPr>
      <w:r w:rsidRPr="00687C91">
        <w:rPr>
          <w:bCs/>
          <w:sz w:val="28"/>
          <w:szCs w:val="28"/>
        </w:rPr>
        <w:lastRenderedPageBreak/>
        <w:t xml:space="preserve">Ультразвукове дослідження мозку (або </w:t>
      </w:r>
      <w:proofErr w:type="spellStart"/>
      <w:r w:rsidRPr="00687C91">
        <w:rPr>
          <w:bCs/>
          <w:sz w:val="28"/>
          <w:szCs w:val="28"/>
        </w:rPr>
        <w:t>нейросонографію</w:t>
      </w:r>
      <w:proofErr w:type="spellEnd"/>
      <w:r w:rsidRPr="00687C91">
        <w:rPr>
          <w:bCs/>
          <w:sz w:val="28"/>
          <w:szCs w:val="28"/>
        </w:rPr>
        <w:t>) можна використовувати у немовлят, тільки поки джерельце ще повністю не закрилося, тобто поки кістки черепа остаточно не зрослися. Метод має відносне значення оскільки можна побачити не весь мозок і тому, що діагноз церебральний параліч виставляється зазвичай після року, коли джерельце практично закрите.</w:t>
      </w:r>
    </w:p>
    <w:p w14:paraId="7D1A2E4A" w14:textId="77777777" w:rsidR="007171F7" w:rsidRPr="00687C91" w:rsidRDefault="007171F7" w:rsidP="007171F7">
      <w:pPr>
        <w:spacing w:line="360" w:lineRule="auto"/>
        <w:ind w:firstLine="720"/>
        <w:jc w:val="both"/>
        <w:rPr>
          <w:bCs/>
          <w:sz w:val="28"/>
          <w:szCs w:val="28"/>
        </w:rPr>
      </w:pPr>
      <w:r w:rsidRPr="00687C91">
        <w:rPr>
          <w:bCs/>
          <w:sz w:val="28"/>
          <w:szCs w:val="28"/>
        </w:rPr>
        <w:t xml:space="preserve">Є й більш складні методи дослідження, такі як </w:t>
      </w:r>
      <w:proofErr w:type="spellStart"/>
      <w:r w:rsidRPr="00687C91">
        <w:rPr>
          <w:bCs/>
          <w:sz w:val="28"/>
          <w:szCs w:val="28"/>
        </w:rPr>
        <w:t>позитронно</w:t>
      </w:r>
      <w:proofErr w:type="spellEnd"/>
      <w:r w:rsidRPr="00687C91">
        <w:rPr>
          <w:bCs/>
          <w:sz w:val="28"/>
          <w:szCs w:val="28"/>
        </w:rPr>
        <w:t>-емісійна томографія, яка дозволяє вивчити обмін певних речовин у головному мозку. Безсумнівно, з’являться і нові, ще більш точні, методи дослідження головного мозку.</w:t>
      </w:r>
    </w:p>
    <w:p w14:paraId="706ECEBB"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Важливе дослідження – </w:t>
      </w:r>
      <w:proofErr w:type="spellStart"/>
      <w:r w:rsidRPr="00687C91">
        <w:rPr>
          <w:bCs/>
          <w:sz w:val="28"/>
          <w:szCs w:val="28"/>
        </w:rPr>
        <w:t>електроенцефалографія</w:t>
      </w:r>
      <w:proofErr w:type="spellEnd"/>
      <w:r w:rsidRPr="00687C91">
        <w:rPr>
          <w:bCs/>
          <w:sz w:val="28"/>
          <w:szCs w:val="28"/>
        </w:rPr>
        <w:t>, вона особливо рекомендується при підозрі на судоми. Однак при церебральному паралічі крива електроенцефалограми часто може носити порушений характер, і в цьому випадку буває важко встановити, чи є у дитини епілепсія, чи були у неї судоми, чи ні[47].</w:t>
      </w:r>
    </w:p>
    <w:p w14:paraId="65FDD3E4" w14:textId="77777777" w:rsidR="007171F7" w:rsidRPr="00687C91" w:rsidRDefault="007171F7" w:rsidP="007171F7">
      <w:pPr>
        <w:spacing w:line="360" w:lineRule="auto"/>
        <w:ind w:firstLine="720"/>
        <w:jc w:val="both"/>
        <w:rPr>
          <w:bCs/>
          <w:sz w:val="28"/>
          <w:szCs w:val="28"/>
        </w:rPr>
      </w:pPr>
      <w:r w:rsidRPr="00687C91">
        <w:rPr>
          <w:bCs/>
          <w:sz w:val="28"/>
          <w:szCs w:val="28"/>
        </w:rPr>
        <w:t>Дуже часто рідні малюка відчувають, що лікарі погано або незрозуміло розповідають їм про його стан. Можливо, що це так і є, але шок, який батьки відчувають від звістки, що у їх дитини серйозні порушення, нерідко заважає їм сприймати інформацію, а звикнутися з бідою виходить лише через деякий час. У такій ситуації і батькам краще письмово готуватися до бесіди з лікарем. Є один важливий момент , який треба усвідомити з самого початку, усунути пошкодження мозку не можна: в даний час немає способів, що дозволяють видалити з мозку пошкоджену ділянку і замінити його здоровими нервовими клітинами. Але мозок дитини пластичний і одні пошкоджені центри можна в деякій мірі компенсувати за рахунок інших. Деяку надію на це дає лікування стовбуровими клітинами, але поки про це  недостатньо інформації і лікування дуже дороге. Однак існує безліч інших способів допомогти дитині з церебральним паралічем [28].</w:t>
      </w:r>
    </w:p>
    <w:p w14:paraId="55B6CAB0" w14:textId="77777777" w:rsidR="007171F7" w:rsidRPr="00687C91" w:rsidRDefault="007171F7" w:rsidP="007171F7">
      <w:pPr>
        <w:numPr>
          <w:ilvl w:val="1"/>
          <w:numId w:val="1"/>
        </w:numPr>
        <w:tabs>
          <w:tab w:val="clear" w:pos="1080"/>
          <w:tab w:val="num" w:pos="0"/>
        </w:tabs>
        <w:spacing w:line="360" w:lineRule="auto"/>
        <w:ind w:left="0" w:firstLine="720"/>
        <w:jc w:val="both"/>
        <w:rPr>
          <w:bCs/>
          <w:sz w:val="28"/>
          <w:szCs w:val="28"/>
        </w:rPr>
      </w:pPr>
      <w:r w:rsidRPr="00687C91">
        <w:rPr>
          <w:bCs/>
          <w:sz w:val="28"/>
          <w:szCs w:val="28"/>
        </w:rPr>
        <w:t xml:space="preserve"> Загальна характеристика засобів реабілітації, які застосовуються серед дітей з церебральним паралічем</w:t>
      </w:r>
    </w:p>
    <w:p w14:paraId="608A9B40" w14:textId="77777777" w:rsidR="007171F7" w:rsidRPr="00687C91" w:rsidRDefault="007171F7" w:rsidP="007171F7">
      <w:pPr>
        <w:spacing w:line="360" w:lineRule="auto"/>
        <w:ind w:firstLine="720"/>
        <w:jc w:val="both"/>
        <w:rPr>
          <w:bCs/>
          <w:sz w:val="28"/>
          <w:szCs w:val="28"/>
        </w:rPr>
      </w:pPr>
    </w:p>
    <w:p w14:paraId="4072D3DF"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Засобами реабілітації при церебральному паралічі є методи соціально-відновлювальної дії, психологічної корекції, фізичної реабілітації (ЛФК, масаж, </w:t>
      </w:r>
      <w:proofErr w:type="spellStart"/>
      <w:r w:rsidRPr="00687C91">
        <w:rPr>
          <w:bCs/>
          <w:sz w:val="28"/>
          <w:szCs w:val="28"/>
        </w:rPr>
        <w:t>гідрокінезотерапія</w:t>
      </w:r>
      <w:proofErr w:type="spellEnd"/>
      <w:r w:rsidRPr="00687C91">
        <w:rPr>
          <w:bCs/>
          <w:sz w:val="28"/>
          <w:szCs w:val="28"/>
        </w:rPr>
        <w:t xml:space="preserve"> та </w:t>
      </w:r>
      <w:proofErr w:type="spellStart"/>
      <w:r w:rsidRPr="00687C91">
        <w:rPr>
          <w:bCs/>
          <w:sz w:val="28"/>
          <w:szCs w:val="28"/>
        </w:rPr>
        <w:t>інш</w:t>
      </w:r>
      <w:proofErr w:type="spellEnd"/>
      <w:r w:rsidRPr="00687C91">
        <w:rPr>
          <w:bCs/>
          <w:sz w:val="28"/>
          <w:szCs w:val="28"/>
        </w:rPr>
        <w:t>.) і професійна орієнтація. Методи лікувальної фізкультури, масажу, фізіотерапії застосовуються на всіх етапах реабілітаційного лікування з урахуванням тяжкості функціональних порушень та загальних протипоказань до цих методів лікування [56].</w:t>
      </w:r>
    </w:p>
    <w:p w14:paraId="1036E1E3" w14:textId="77777777" w:rsidR="007171F7" w:rsidRPr="00687C91" w:rsidRDefault="007171F7" w:rsidP="007171F7">
      <w:pPr>
        <w:spacing w:line="360" w:lineRule="auto"/>
        <w:ind w:firstLine="720"/>
        <w:jc w:val="both"/>
        <w:rPr>
          <w:bCs/>
          <w:sz w:val="28"/>
          <w:szCs w:val="28"/>
        </w:rPr>
      </w:pPr>
      <w:r w:rsidRPr="00687C91">
        <w:rPr>
          <w:bCs/>
          <w:sz w:val="28"/>
          <w:szCs w:val="28"/>
        </w:rPr>
        <w:t>У всіх випадках церебрального паралічу застосовують медикаментозне лікування.</w:t>
      </w:r>
    </w:p>
    <w:p w14:paraId="24848D12"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Медикаменти застосовуються при лікуванні в гострому періоді ураження мозку новонародженої дитини, переважно в першому півріччі життя. </w:t>
      </w:r>
    </w:p>
    <w:p w14:paraId="0C24A995"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При формуванні церебрального паралічу медикаментозне лікування переважно призначається тим пацієнтам, у яких захворювання супроводжується судомами, а також іноді використовується для зниження спастичних м’язів і мимовільних рухів [8]. </w:t>
      </w:r>
    </w:p>
    <w:p w14:paraId="758A7BE3"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Для боротьби з судомами застосовують дві групи медикаментів: </w:t>
      </w:r>
    </w:p>
    <w:p w14:paraId="5CBFAD99" w14:textId="77777777" w:rsidR="007171F7" w:rsidRPr="00687C91" w:rsidRDefault="007171F7" w:rsidP="007171F7">
      <w:pPr>
        <w:spacing w:line="360" w:lineRule="auto"/>
        <w:ind w:firstLine="720"/>
        <w:jc w:val="both"/>
        <w:rPr>
          <w:bCs/>
          <w:sz w:val="28"/>
          <w:szCs w:val="28"/>
        </w:rPr>
      </w:pPr>
      <w:proofErr w:type="spellStart"/>
      <w:r w:rsidRPr="00687C91">
        <w:rPr>
          <w:bCs/>
          <w:sz w:val="28"/>
          <w:szCs w:val="28"/>
        </w:rPr>
        <w:t>Антиконвульсанти</w:t>
      </w:r>
      <w:proofErr w:type="spellEnd"/>
      <w:r w:rsidRPr="00687C91">
        <w:rPr>
          <w:bCs/>
          <w:sz w:val="28"/>
          <w:szCs w:val="28"/>
        </w:rPr>
        <w:t xml:space="preserve">, які швидко припиняють судорожну активність і запобігають її повторному виникненню. Існує велика кількість медикаментів цієї групи, які відрізняються за механізмом дії і вимагають тривалого лікування. </w:t>
      </w:r>
    </w:p>
    <w:p w14:paraId="4073A36B"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Препарати групи </w:t>
      </w:r>
      <w:proofErr w:type="spellStart"/>
      <w:r w:rsidRPr="00687C91">
        <w:rPr>
          <w:bCs/>
          <w:sz w:val="28"/>
          <w:szCs w:val="28"/>
        </w:rPr>
        <w:t>бензодіазепінів</w:t>
      </w:r>
      <w:proofErr w:type="spellEnd"/>
      <w:r w:rsidRPr="00687C91">
        <w:rPr>
          <w:bCs/>
          <w:sz w:val="28"/>
          <w:szCs w:val="28"/>
        </w:rPr>
        <w:t xml:space="preserve"> застосовуються в екстрених випадках для зупинки частих судом або епілептичного статусу. Вони діють на хімічні процеси в мозку. Найбільш поширеним з них є </w:t>
      </w:r>
      <w:proofErr w:type="spellStart"/>
      <w:r w:rsidRPr="00687C91">
        <w:rPr>
          <w:bCs/>
          <w:sz w:val="28"/>
          <w:szCs w:val="28"/>
        </w:rPr>
        <w:t>діазепам</w:t>
      </w:r>
      <w:proofErr w:type="spellEnd"/>
      <w:r w:rsidRPr="00687C91">
        <w:rPr>
          <w:bCs/>
          <w:sz w:val="28"/>
          <w:szCs w:val="28"/>
        </w:rPr>
        <w:t>.</w:t>
      </w:r>
    </w:p>
    <w:p w14:paraId="2F511BBC"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Всі </w:t>
      </w:r>
      <w:proofErr w:type="spellStart"/>
      <w:r w:rsidRPr="00687C91">
        <w:rPr>
          <w:bCs/>
          <w:sz w:val="28"/>
          <w:szCs w:val="28"/>
        </w:rPr>
        <w:t>антисудомні</w:t>
      </w:r>
      <w:proofErr w:type="spellEnd"/>
      <w:r w:rsidRPr="00687C91">
        <w:rPr>
          <w:bCs/>
          <w:sz w:val="28"/>
          <w:szCs w:val="28"/>
        </w:rPr>
        <w:t xml:space="preserve"> препарати підбираються пацієнтам індивідуально, в залежності від типу судом і змін на електроенцефалограмі (ЕЕГ). Жоден препарат не є ефективним для всіх типів приступів. Тим не менш, іноді пацієнтам з однаковими типами судорожних приступів краще допомагають медикаменти різних груп. Іноді пацієнтам для зняття судом необхідне застосування одночасно двох або більше препаратів. </w:t>
      </w:r>
    </w:p>
    <w:p w14:paraId="55A1C94C" w14:textId="77777777" w:rsidR="007171F7" w:rsidRPr="00687C91" w:rsidRDefault="007171F7" w:rsidP="007171F7">
      <w:pPr>
        <w:spacing w:line="360" w:lineRule="auto"/>
        <w:ind w:firstLine="720"/>
        <w:jc w:val="both"/>
        <w:rPr>
          <w:bCs/>
          <w:sz w:val="28"/>
          <w:szCs w:val="28"/>
        </w:rPr>
      </w:pPr>
      <w:r w:rsidRPr="00687C91">
        <w:rPr>
          <w:bCs/>
          <w:sz w:val="28"/>
          <w:szCs w:val="28"/>
        </w:rPr>
        <w:lastRenderedPageBreak/>
        <w:t>У лікуванні церебрального паралічу медикаменти також іноді застосовуються для зниження спастичності м’язів, особливо після ортопедичних втручань.</w:t>
      </w:r>
    </w:p>
    <w:p w14:paraId="3AB445D2"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З цією метою найчастіше застосовують такі медикаменти: </w:t>
      </w:r>
      <w:proofErr w:type="spellStart"/>
      <w:r w:rsidRPr="00687C91">
        <w:rPr>
          <w:bCs/>
          <w:sz w:val="28"/>
          <w:szCs w:val="28"/>
        </w:rPr>
        <w:t>діазепам</w:t>
      </w:r>
      <w:proofErr w:type="spellEnd"/>
      <w:r w:rsidRPr="00687C91">
        <w:rPr>
          <w:bCs/>
          <w:sz w:val="28"/>
          <w:szCs w:val="28"/>
        </w:rPr>
        <w:t xml:space="preserve">, який діє, як загальний релаксант мозку і тіла; </w:t>
      </w:r>
      <w:proofErr w:type="spellStart"/>
      <w:r w:rsidRPr="00687C91">
        <w:rPr>
          <w:bCs/>
          <w:sz w:val="28"/>
          <w:szCs w:val="28"/>
        </w:rPr>
        <w:t>баклофен</w:t>
      </w:r>
      <w:proofErr w:type="spellEnd"/>
      <w:r w:rsidRPr="00687C91">
        <w:rPr>
          <w:bCs/>
          <w:sz w:val="28"/>
          <w:szCs w:val="28"/>
        </w:rPr>
        <w:t xml:space="preserve"> (</w:t>
      </w:r>
      <w:proofErr w:type="spellStart"/>
      <w:r w:rsidRPr="00687C91">
        <w:rPr>
          <w:bCs/>
          <w:sz w:val="28"/>
          <w:szCs w:val="28"/>
        </w:rPr>
        <w:t>ліорезал</w:t>
      </w:r>
      <w:proofErr w:type="spellEnd"/>
      <w:r w:rsidRPr="00687C91">
        <w:rPr>
          <w:bCs/>
          <w:sz w:val="28"/>
          <w:szCs w:val="28"/>
        </w:rPr>
        <w:t xml:space="preserve">), що блокує сигнали (команди до скорочення) від спинного мозку до м’язів та </w:t>
      </w:r>
      <w:proofErr w:type="spellStart"/>
      <w:r w:rsidRPr="00687C91">
        <w:rPr>
          <w:bCs/>
          <w:sz w:val="28"/>
          <w:szCs w:val="28"/>
        </w:rPr>
        <w:t>дантролен</w:t>
      </w:r>
      <w:proofErr w:type="spellEnd"/>
      <w:r w:rsidRPr="00687C91">
        <w:rPr>
          <w:bCs/>
          <w:sz w:val="28"/>
          <w:szCs w:val="28"/>
        </w:rPr>
        <w:t xml:space="preserve">, який впливає на процес скорочення м’язів. При прийомі цих препаратів у вигляді таблеток, вони можуть знизити м’язовий тонус лише на короткий період часу. Їх користь для тривалого зниження м’язового тонусу ще ніким не доведена. Ці препарати можуть викликати суттєві побічні ефекти, такі як сонливість або алергічні реакції, а їх вплив на дитячу нервову систему ще не повністю </w:t>
      </w:r>
      <w:proofErr w:type="spellStart"/>
      <w:r w:rsidRPr="00687C91">
        <w:rPr>
          <w:bCs/>
          <w:sz w:val="28"/>
          <w:szCs w:val="28"/>
        </w:rPr>
        <w:t>вивченно</w:t>
      </w:r>
      <w:proofErr w:type="spellEnd"/>
      <w:r w:rsidRPr="00687C91">
        <w:rPr>
          <w:bCs/>
          <w:sz w:val="28"/>
          <w:szCs w:val="28"/>
        </w:rPr>
        <w:t xml:space="preserve">. До медикаментозного лікування також можна віднести введення </w:t>
      </w:r>
      <w:proofErr w:type="spellStart"/>
      <w:r w:rsidRPr="00687C91">
        <w:rPr>
          <w:bCs/>
          <w:sz w:val="28"/>
          <w:szCs w:val="28"/>
        </w:rPr>
        <w:t>ботулінового</w:t>
      </w:r>
      <w:proofErr w:type="spellEnd"/>
      <w:r w:rsidRPr="00687C91">
        <w:rPr>
          <w:bCs/>
          <w:sz w:val="28"/>
          <w:szCs w:val="28"/>
        </w:rPr>
        <w:t xml:space="preserve"> токсину А – широко відомого, як </w:t>
      </w:r>
      <w:proofErr w:type="spellStart"/>
      <w:r w:rsidRPr="00687C91">
        <w:rPr>
          <w:bCs/>
          <w:sz w:val="28"/>
          <w:szCs w:val="28"/>
        </w:rPr>
        <w:t>Ботокс</w:t>
      </w:r>
      <w:proofErr w:type="spellEnd"/>
      <w:r w:rsidRPr="00687C91">
        <w:rPr>
          <w:bCs/>
          <w:sz w:val="28"/>
          <w:szCs w:val="28"/>
        </w:rPr>
        <w:t xml:space="preserve">. При ін’єкційному введенні він викликає помірний параліч м’язів та зменшує їх напруження. При церебральних паралічах він застосовується для зниження спастичності м’язів кінцівок, збільшення обсягу рухів та загальній рухливості. Ефект </w:t>
      </w:r>
      <w:proofErr w:type="spellStart"/>
      <w:r w:rsidRPr="00687C91">
        <w:rPr>
          <w:bCs/>
          <w:sz w:val="28"/>
          <w:szCs w:val="28"/>
        </w:rPr>
        <w:t>ботулінових</w:t>
      </w:r>
      <w:proofErr w:type="spellEnd"/>
      <w:r w:rsidRPr="00687C91">
        <w:rPr>
          <w:bCs/>
          <w:sz w:val="28"/>
          <w:szCs w:val="28"/>
        </w:rPr>
        <w:t xml:space="preserve"> ін’єкцій переважно триває 3-6 місяців. Медикаментозне лікування може бути лише симптоматичним доповненням до лікування, і ні в якій мірі не може замінити фізичну реабілітацію та інші методи лікування, спрямовані на розвиток моторних функцій дитини [8, 11].</w:t>
      </w:r>
    </w:p>
    <w:p w14:paraId="30E761A1" w14:textId="77777777" w:rsidR="007171F7" w:rsidRPr="00687C91" w:rsidRDefault="007171F7" w:rsidP="007171F7">
      <w:pPr>
        <w:spacing w:line="360" w:lineRule="auto"/>
        <w:ind w:firstLine="708"/>
        <w:jc w:val="both"/>
        <w:rPr>
          <w:bCs/>
          <w:sz w:val="28"/>
          <w:szCs w:val="28"/>
        </w:rPr>
      </w:pPr>
      <w:r w:rsidRPr="00687C91">
        <w:rPr>
          <w:bCs/>
          <w:sz w:val="28"/>
          <w:szCs w:val="28"/>
        </w:rPr>
        <w:t xml:space="preserve">Одним з додаткових методів лікування церебрального паралічу є хірургічні операції. Найбільш поширеними з них є ортопедичні втручання, спрямовані на усунення вкорочення м’язів і кісткових деформацій. Метою цих операцій у дитини з наявністю потенціалу до ходьбі є поліпшення його можливостей до пересуванню. Для дітей у яких немає перспективи самостійної ходьби, метою оперативного втручання може бути поліпшення можливості сидіти, полегшення виконання гігієнічних функцій, а також, у ряді випадків, усунення больових синдромів. Найбільш поширеними є операції, спрямовані на корекцію сколіозу, дислокації кульшових суглобів, подовження </w:t>
      </w:r>
      <w:r w:rsidRPr="00687C91">
        <w:rPr>
          <w:bCs/>
          <w:sz w:val="28"/>
          <w:szCs w:val="28"/>
        </w:rPr>
        <w:lastRenderedPageBreak/>
        <w:t xml:space="preserve">або перенесення </w:t>
      </w:r>
      <w:proofErr w:type="spellStart"/>
      <w:r w:rsidRPr="00687C91">
        <w:rPr>
          <w:bCs/>
          <w:sz w:val="28"/>
          <w:szCs w:val="28"/>
        </w:rPr>
        <w:t>сухожиль</w:t>
      </w:r>
      <w:proofErr w:type="spellEnd"/>
      <w:r w:rsidRPr="00687C91">
        <w:rPr>
          <w:bCs/>
          <w:sz w:val="28"/>
          <w:szCs w:val="28"/>
        </w:rPr>
        <w:t>, для зниження дисбалансу спастичних м’язів, а також остеотомія для корекції положення кінцівки [22].</w:t>
      </w:r>
    </w:p>
    <w:p w14:paraId="37993D3F" w14:textId="77777777" w:rsidR="007171F7" w:rsidRPr="00687C91" w:rsidRDefault="007171F7" w:rsidP="007171F7">
      <w:pPr>
        <w:spacing w:line="360" w:lineRule="auto"/>
        <w:ind w:firstLine="708"/>
        <w:jc w:val="both"/>
        <w:rPr>
          <w:bCs/>
          <w:sz w:val="28"/>
          <w:szCs w:val="28"/>
        </w:rPr>
      </w:pPr>
      <w:r w:rsidRPr="00687C91">
        <w:rPr>
          <w:bCs/>
          <w:sz w:val="28"/>
          <w:szCs w:val="28"/>
        </w:rPr>
        <w:t xml:space="preserve">Нейрохірургічне лікування (часткова </w:t>
      </w:r>
      <w:proofErr w:type="spellStart"/>
      <w:r w:rsidRPr="00687C91">
        <w:rPr>
          <w:bCs/>
          <w:sz w:val="28"/>
          <w:szCs w:val="28"/>
        </w:rPr>
        <w:t>перерізка</w:t>
      </w:r>
      <w:proofErr w:type="spellEnd"/>
      <w:r w:rsidRPr="00687C91">
        <w:rPr>
          <w:bCs/>
          <w:sz w:val="28"/>
          <w:szCs w:val="28"/>
        </w:rPr>
        <w:t xml:space="preserve"> нервових волокон або корінців спинного мозку, </w:t>
      </w:r>
      <w:proofErr w:type="spellStart"/>
      <w:r w:rsidRPr="00687C91">
        <w:rPr>
          <w:bCs/>
          <w:sz w:val="28"/>
          <w:szCs w:val="28"/>
        </w:rPr>
        <w:t>стереотаксичні</w:t>
      </w:r>
      <w:proofErr w:type="spellEnd"/>
      <w:r w:rsidRPr="00687C91">
        <w:rPr>
          <w:bCs/>
          <w:sz w:val="28"/>
          <w:szCs w:val="28"/>
        </w:rPr>
        <w:t xml:space="preserve"> операції на підкоркових структурах та ін.), а також </w:t>
      </w:r>
      <w:proofErr w:type="spellStart"/>
      <w:r w:rsidRPr="00687C91">
        <w:rPr>
          <w:bCs/>
          <w:sz w:val="28"/>
          <w:szCs w:val="28"/>
        </w:rPr>
        <w:t>ортопедо</w:t>
      </w:r>
      <w:proofErr w:type="spellEnd"/>
      <w:r w:rsidRPr="00687C91">
        <w:rPr>
          <w:bCs/>
          <w:sz w:val="28"/>
          <w:szCs w:val="28"/>
        </w:rPr>
        <w:t xml:space="preserve">-хірургічні методи, які використовуються для корекції патологічних поз, хоча і є виправданими при дуже важких формах захворювання, але операції чреваті післяопераційними ускладненнями і, що найголовніше, не впливають на патогенетичні механізми порушених рухів, у зв’язку з чим часто спостерігаються несприятливі результати: рецидиви контрактур, розвиток зворотних деформацій та ін. [14]. </w:t>
      </w:r>
    </w:p>
    <w:p w14:paraId="0CCF78F9" w14:textId="77777777" w:rsidR="007171F7" w:rsidRPr="00687C91" w:rsidRDefault="007171F7" w:rsidP="007171F7">
      <w:pPr>
        <w:spacing w:line="360" w:lineRule="auto"/>
        <w:ind w:firstLine="720"/>
        <w:jc w:val="both"/>
        <w:rPr>
          <w:bCs/>
          <w:sz w:val="28"/>
          <w:szCs w:val="28"/>
        </w:rPr>
      </w:pPr>
      <w:r w:rsidRPr="00687C91">
        <w:rPr>
          <w:bCs/>
          <w:sz w:val="28"/>
          <w:szCs w:val="28"/>
        </w:rPr>
        <w:t>Порушення функції м’язів при церебральному паралічі полягає в зниженні здатності до скорочення, розслаблення, розтягування, і швидкого переключення з одного стану до іншого. Ця періодичність (скорочення – розслаблення) є основою росту і розвитку тканини, накопичення м’язової маси, збільшення силової витривалості. При порушенні цієї періодичності, коли слідом за скороченням м’яз не повністю розслаблюється, настає її виснаження. Тому коригуючий масаж при церебральному паралічі надає виборчий вплив на ослаблені і спастичні групи м’язів, сприяючи відновленню цієї періодичності з метою корекції порушених рухових функцій. Поступове відновлення узгодженої роботи м’язів дозволяє дитячому масажу й гімнастиці почати формувати довільні рухи, схему тіла і схему руху, завдяки чому всі довільні рухи координуються і постійно пристосовуються до змін у зовнішньому і внутрішньому середовищі організму.</w:t>
      </w:r>
    </w:p>
    <w:p w14:paraId="0E60AF31" w14:textId="77777777" w:rsidR="007171F7" w:rsidRPr="00687C91" w:rsidRDefault="007171F7" w:rsidP="007171F7">
      <w:pPr>
        <w:spacing w:line="360" w:lineRule="auto"/>
        <w:ind w:firstLine="708"/>
        <w:jc w:val="both"/>
        <w:rPr>
          <w:bCs/>
          <w:sz w:val="28"/>
          <w:szCs w:val="28"/>
        </w:rPr>
      </w:pPr>
      <w:r w:rsidRPr="00687C91">
        <w:rPr>
          <w:bCs/>
          <w:sz w:val="28"/>
          <w:szCs w:val="28"/>
        </w:rPr>
        <w:t>Будь-який довільний рух залишає «слід» у вищих коркових, рухових і чутливих відділах, повторні рухи порівнюються з попередніми по силі, м’язовими скороченнями, швидкістю, точністю, напрямком. Якщо результат не збігається з запланованим, то відбувається коригування руху. При багаторазовому повторенні рух запам’ятовується, стає напівавтоматичним [7, 12].</w:t>
      </w:r>
    </w:p>
    <w:p w14:paraId="2E2DB043" w14:textId="77777777" w:rsidR="007171F7" w:rsidRPr="00687C91" w:rsidRDefault="007171F7" w:rsidP="007171F7">
      <w:pPr>
        <w:spacing w:line="360" w:lineRule="auto"/>
        <w:ind w:firstLine="708"/>
        <w:jc w:val="both"/>
        <w:rPr>
          <w:bCs/>
          <w:sz w:val="28"/>
          <w:szCs w:val="28"/>
        </w:rPr>
      </w:pPr>
      <w:r w:rsidRPr="00687C91">
        <w:rPr>
          <w:bCs/>
          <w:sz w:val="28"/>
          <w:szCs w:val="28"/>
        </w:rPr>
        <w:lastRenderedPageBreak/>
        <w:t xml:space="preserve">Дитині необхідний масаж і ЛФК постійно, так як вони створюють необхідні умови для того, щоб виникаючі довільні рухи «закріпилися» і сформувався правильний руховий стереотип. На відміну від інших захворювань, де лікування проводиться курсами, тут необхідно саме безперервне лікування, адже якщо виникає перерва в заняттях з дитиною, то потужна </w:t>
      </w:r>
      <w:proofErr w:type="spellStart"/>
      <w:r w:rsidRPr="00687C91">
        <w:rPr>
          <w:bCs/>
          <w:sz w:val="28"/>
          <w:szCs w:val="28"/>
        </w:rPr>
        <w:t>імпульсація</w:t>
      </w:r>
      <w:proofErr w:type="spellEnd"/>
      <w:r w:rsidRPr="00687C91">
        <w:rPr>
          <w:bCs/>
          <w:sz w:val="28"/>
          <w:szCs w:val="28"/>
        </w:rPr>
        <w:t>, яка йде від уражених м’язів «перекриває» слабкі і неточні імпульси від м’язово-суглобового апарату при виконанні незначних по силі і рідкісних рухах. Рухова пам’ять нестійка, неточна. Рухи швидко забуваються, і якщо в лікуванні дитини були тривалі перерви, то деякі досягнення він може втратити. Масаж і гімнастика не є єдиними видами лікування, але вносять значний внесок у загальну справу одужання дитини [23].</w:t>
      </w:r>
    </w:p>
    <w:p w14:paraId="29CFBC6E" w14:textId="77777777" w:rsidR="007171F7" w:rsidRPr="00687C91" w:rsidRDefault="007171F7" w:rsidP="007171F7">
      <w:pPr>
        <w:spacing w:line="360" w:lineRule="auto"/>
        <w:ind w:firstLine="708"/>
        <w:jc w:val="both"/>
        <w:rPr>
          <w:bCs/>
          <w:sz w:val="28"/>
          <w:szCs w:val="28"/>
        </w:rPr>
      </w:pPr>
      <w:r w:rsidRPr="00687C91">
        <w:rPr>
          <w:bCs/>
          <w:sz w:val="28"/>
          <w:szCs w:val="28"/>
        </w:rPr>
        <w:t>Найбільш дієвими методиками реабілітації рухових порушень, що дозволяють перебудувати патологічно сформовану систему управління рухом у пацієнтів у більш близький до норми стан, до теперішнього часу залишаються методи лікувальної фізичної культури.</w:t>
      </w:r>
    </w:p>
    <w:p w14:paraId="217C8362" w14:textId="77777777" w:rsidR="007171F7" w:rsidRPr="00687C91" w:rsidRDefault="007171F7" w:rsidP="007171F7">
      <w:pPr>
        <w:spacing w:line="360" w:lineRule="auto"/>
        <w:ind w:firstLine="708"/>
        <w:jc w:val="both"/>
        <w:rPr>
          <w:bCs/>
          <w:sz w:val="28"/>
          <w:szCs w:val="28"/>
        </w:rPr>
      </w:pPr>
      <w:r w:rsidRPr="00687C91">
        <w:rPr>
          <w:bCs/>
          <w:sz w:val="28"/>
          <w:szCs w:val="28"/>
        </w:rPr>
        <w:t xml:space="preserve">Застосовують комплекси вправ, спрямовані на дві важливі цілі - не допустити ослаблення та атрофії м’язів внаслідок недостатнього їх використання та уникнути контрактур, при яких напружені м’язи стають малорухливі і фіксуються в патологічної положенні. </w:t>
      </w:r>
    </w:p>
    <w:p w14:paraId="40C8FBA7" w14:textId="77777777" w:rsidR="007171F7" w:rsidRPr="00687C91" w:rsidRDefault="007171F7" w:rsidP="007171F7">
      <w:pPr>
        <w:spacing w:line="360" w:lineRule="auto"/>
        <w:ind w:firstLine="708"/>
        <w:jc w:val="both"/>
        <w:rPr>
          <w:bCs/>
          <w:sz w:val="28"/>
          <w:szCs w:val="28"/>
        </w:rPr>
      </w:pPr>
      <w:r w:rsidRPr="00687C91">
        <w:rPr>
          <w:bCs/>
          <w:sz w:val="28"/>
          <w:szCs w:val="28"/>
        </w:rPr>
        <w:t xml:space="preserve">Завданням ЛФК є формування вертикального положення тіла дитини, пересування і </w:t>
      </w:r>
      <w:proofErr w:type="spellStart"/>
      <w:r w:rsidRPr="00687C91">
        <w:rPr>
          <w:bCs/>
          <w:sz w:val="28"/>
          <w:szCs w:val="28"/>
        </w:rPr>
        <w:t>руxoвих</w:t>
      </w:r>
      <w:proofErr w:type="spellEnd"/>
      <w:r w:rsidRPr="00687C91">
        <w:rPr>
          <w:bCs/>
          <w:sz w:val="28"/>
          <w:szCs w:val="28"/>
        </w:rPr>
        <w:t xml:space="preserve"> дій. Вправи на координацію рухів застосовуються при дитячому церебральному паралічі для відновлення основ управління рухами. Ці вправи сприяють вільному перемиканню стану м’яза (спокій, напруження, розслаблення, скорочення), відновленню </w:t>
      </w:r>
      <w:proofErr w:type="spellStart"/>
      <w:r w:rsidRPr="00687C91">
        <w:rPr>
          <w:bCs/>
          <w:sz w:val="28"/>
          <w:szCs w:val="28"/>
        </w:rPr>
        <w:t>реципрокних</w:t>
      </w:r>
      <w:proofErr w:type="spellEnd"/>
      <w:r w:rsidRPr="00687C91">
        <w:rPr>
          <w:bCs/>
          <w:sz w:val="28"/>
          <w:szCs w:val="28"/>
        </w:rPr>
        <w:t xml:space="preserve"> взаємостосунків м’язів-антагоністів і їх спільної статичної роботи для фіксації суглобів; нормалізації «схеми тіла і рухів»; оволодінню складними поєднаннями роботи м’язів різних частин тіла при формуванні рухових стереотипів.</w:t>
      </w:r>
    </w:p>
    <w:p w14:paraId="796B0038" w14:textId="77777777" w:rsidR="007171F7" w:rsidRPr="00687C91" w:rsidRDefault="007171F7" w:rsidP="007171F7">
      <w:pPr>
        <w:spacing w:line="360" w:lineRule="auto"/>
        <w:ind w:firstLine="708"/>
        <w:jc w:val="both"/>
        <w:rPr>
          <w:bCs/>
          <w:sz w:val="28"/>
          <w:szCs w:val="28"/>
        </w:rPr>
      </w:pPr>
      <w:r w:rsidRPr="00687C91">
        <w:rPr>
          <w:bCs/>
          <w:sz w:val="28"/>
          <w:szCs w:val="28"/>
        </w:rPr>
        <w:t xml:space="preserve">Вправи в рівновазі сприяють поліпшенню координованих рухів, вихованню правильної постави, виробленню багатьох рухових навичок, </w:t>
      </w:r>
      <w:r w:rsidRPr="00687C91">
        <w:rPr>
          <w:bCs/>
          <w:sz w:val="28"/>
          <w:szCs w:val="28"/>
        </w:rPr>
        <w:lastRenderedPageBreak/>
        <w:t>тренуванню і нормалізації функцій вестибулярного аналізатора. Вправи в рівновазі грають велику роль у відновному лікуванні. Вони сприяють нормалізації опорної здатності, розвитку реакцій рівноваги в різних умовах – при пересуваннях по різному ґрунту, на різній за висотою і формою поверхні опори, з різною її стійкістю, з використанням статичних поз і пересувань, в поєднанні зі спеціальним тренуванням вестибулярного аналізатора.</w:t>
      </w:r>
    </w:p>
    <w:p w14:paraId="18F45A49" w14:textId="77777777" w:rsidR="007171F7" w:rsidRPr="00687C91" w:rsidRDefault="007171F7" w:rsidP="007171F7">
      <w:pPr>
        <w:spacing w:line="360" w:lineRule="auto"/>
        <w:ind w:firstLine="708"/>
        <w:jc w:val="both"/>
        <w:rPr>
          <w:bCs/>
          <w:sz w:val="28"/>
          <w:szCs w:val="28"/>
        </w:rPr>
      </w:pPr>
      <w:r w:rsidRPr="00687C91">
        <w:rPr>
          <w:bCs/>
          <w:sz w:val="28"/>
          <w:szCs w:val="28"/>
        </w:rPr>
        <w:t xml:space="preserve">Прикладні вправи включають різні способи пересування – повзання, ходьбу, біг, а також стрибки, лазіння, метання, тобто ті природні рухи, які здорова дитина застосовує в повсякденному житті. У важких випадках дитячого церебрального паралічу ходьба є життєво необхідною навичкою, оскільки володіння або </w:t>
      </w:r>
      <w:proofErr w:type="spellStart"/>
      <w:r w:rsidRPr="00687C91">
        <w:rPr>
          <w:bCs/>
          <w:sz w:val="28"/>
          <w:szCs w:val="28"/>
        </w:rPr>
        <w:t>неволодіння</w:t>
      </w:r>
      <w:proofErr w:type="spellEnd"/>
      <w:r w:rsidRPr="00687C91">
        <w:rPr>
          <w:bCs/>
          <w:sz w:val="28"/>
          <w:szCs w:val="28"/>
        </w:rPr>
        <w:t xml:space="preserve"> нею у вирішальній мірі визначає ступінь інвалідності хворого, так само як і важкі ураження рук, що позбавляють його можливості самообслуговування. У </w:t>
      </w:r>
      <w:proofErr w:type="spellStart"/>
      <w:r w:rsidRPr="00687C91">
        <w:rPr>
          <w:bCs/>
          <w:sz w:val="28"/>
          <w:szCs w:val="28"/>
        </w:rPr>
        <w:t>резидуальному</w:t>
      </w:r>
      <w:proofErr w:type="spellEnd"/>
      <w:r w:rsidRPr="00687C91">
        <w:rPr>
          <w:bCs/>
          <w:sz w:val="28"/>
          <w:szCs w:val="28"/>
        </w:rPr>
        <w:t xml:space="preserve"> періоді вікові особливості дозволяють значно збагатити можливості організації колективного проведенням ранкової гімнастики, повноцінних групових занять, окрім індивідуальних, участі в святах, прогулянках, походах. Все це сприяє кращій соціальній адаптації хворих і допомагає їм вступати в самостійне життя більш підготовленими і пристосованими [3, 16 ,19].</w:t>
      </w:r>
    </w:p>
    <w:p w14:paraId="71385265" w14:textId="77777777" w:rsidR="007171F7" w:rsidRPr="00687C91" w:rsidRDefault="007171F7" w:rsidP="007171F7">
      <w:pPr>
        <w:spacing w:line="360" w:lineRule="auto"/>
        <w:ind w:firstLine="708"/>
        <w:jc w:val="both"/>
        <w:rPr>
          <w:bCs/>
          <w:sz w:val="28"/>
          <w:szCs w:val="28"/>
        </w:rPr>
      </w:pPr>
      <w:r w:rsidRPr="00687C91">
        <w:rPr>
          <w:bCs/>
          <w:sz w:val="28"/>
          <w:szCs w:val="28"/>
        </w:rPr>
        <w:t xml:space="preserve">Один із поширеніших і </w:t>
      </w:r>
      <w:proofErr w:type="spellStart"/>
      <w:r w:rsidRPr="00687C91">
        <w:rPr>
          <w:bCs/>
          <w:sz w:val="28"/>
          <w:szCs w:val="28"/>
        </w:rPr>
        <w:t>найдієвіших</w:t>
      </w:r>
      <w:proofErr w:type="spellEnd"/>
      <w:r w:rsidRPr="00687C91">
        <w:rPr>
          <w:bCs/>
          <w:sz w:val="28"/>
          <w:szCs w:val="28"/>
        </w:rPr>
        <w:t xml:space="preserve"> засобів, які використовуються при церебральному паралічі до сьогодні залишається фізіотерапія. Метою фізіотерапії в активній фазі захворювання є досягнення стабілізації і </w:t>
      </w:r>
      <w:proofErr w:type="spellStart"/>
      <w:r w:rsidRPr="00687C91">
        <w:rPr>
          <w:bCs/>
          <w:sz w:val="28"/>
          <w:szCs w:val="28"/>
        </w:rPr>
        <w:t>регресування</w:t>
      </w:r>
      <w:proofErr w:type="spellEnd"/>
      <w:r w:rsidRPr="00687C91">
        <w:rPr>
          <w:bCs/>
          <w:sz w:val="28"/>
          <w:szCs w:val="28"/>
        </w:rPr>
        <w:t xml:space="preserve"> процесу, в неактивній фазі – </w:t>
      </w:r>
      <w:proofErr w:type="spellStart"/>
      <w:r w:rsidRPr="00687C91">
        <w:rPr>
          <w:bCs/>
          <w:sz w:val="28"/>
          <w:szCs w:val="28"/>
        </w:rPr>
        <w:t>купірування</w:t>
      </w:r>
      <w:proofErr w:type="spellEnd"/>
      <w:r w:rsidRPr="00687C91">
        <w:rPr>
          <w:bCs/>
          <w:sz w:val="28"/>
          <w:szCs w:val="28"/>
        </w:rPr>
        <w:t xml:space="preserve"> синдрому. Фізіотерапія при церебральному паралічі має численні і досить різноманітні з лікувальною дією методи, які застосовують дітям з перших днів життя з метою профілактики і лікування захворювань, підвищення захисних сил і розвитку всіх систем організму. Однак техніка та методика проведення фізіотерапевтичних процедур у дітей з церебральним паралічем помітно відрізняється від дорослих, що зумовлено віковими анатомо-морфологічними особливостями. Компенсаторні можливості фізичної та хімічної терморегуляції у дітей з церебральним паралічем досить невеликі в зв’язку з </w:t>
      </w:r>
      <w:r w:rsidRPr="00687C91">
        <w:rPr>
          <w:bCs/>
          <w:sz w:val="28"/>
          <w:szCs w:val="28"/>
        </w:rPr>
        <w:lastRenderedPageBreak/>
        <w:t xml:space="preserve">відсутністю повноцінної центральної регуляції з боку незрілої нервової системи. Все це вимагає обережності при проведенні процедур, пов’язаних з охолодженням або прогріванням. Не призначають максимальні температурні значення при теплолікуванні, обмежений діапазон коливання температур при контрастних процедурах (ваннах, душах, обливаннях). Фізіотерапія включає стандартний комплекс: електрофорез, озокерит, </w:t>
      </w:r>
      <w:proofErr w:type="spellStart"/>
      <w:r w:rsidRPr="00687C91">
        <w:rPr>
          <w:bCs/>
          <w:sz w:val="28"/>
          <w:szCs w:val="28"/>
        </w:rPr>
        <w:t>міостимуляцію</w:t>
      </w:r>
      <w:proofErr w:type="spellEnd"/>
      <w:r w:rsidRPr="00687C91">
        <w:rPr>
          <w:bCs/>
          <w:sz w:val="28"/>
          <w:szCs w:val="28"/>
        </w:rPr>
        <w:t xml:space="preserve"> і </w:t>
      </w:r>
      <w:proofErr w:type="spellStart"/>
      <w:r w:rsidRPr="00687C91">
        <w:rPr>
          <w:bCs/>
          <w:sz w:val="28"/>
          <w:szCs w:val="28"/>
        </w:rPr>
        <w:t>т.д</w:t>
      </w:r>
      <w:proofErr w:type="spellEnd"/>
      <w:r w:rsidRPr="00687C91">
        <w:rPr>
          <w:bCs/>
          <w:sz w:val="28"/>
          <w:szCs w:val="28"/>
        </w:rPr>
        <w:t xml:space="preserve">. Протипоказанням є судоми. Ефект щодо зниження м’язового тонусу, в більшості випадків, короткочасний 1,5-2 місяці. Багатьом хворим дітям, які страждають на церебральний параліч, призначають грязелікування. Грязь надає </w:t>
      </w:r>
      <w:proofErr w:type="spellStart"/>
      <w:r w:rsidRPr="00687C91">
        <w:rPr>
          <w:bCs/>
          <w:sz w:val="28"/>
          <w:szCs w:val="28"/>
        </w:rPr>
        <w:t>загальнорефлекторний</w:t>
      </w:r>
      <w:proofErr w:type="spellEnd"/>
      <w:r w:rsidRPr="00687C91">
        <w:rPr>
          <w:bCs/>
          <w:sz w:val="28"/>
          <w:szCs w:val="28"/>
        </w:rPr>
        <w:t xml:space="preserve"> хімічний вплив, стимулює нервові закінчення. Тепла грязь – гарний засіб при </w:t>
      </w:r>
      <w:proofErr w:type="spellStart"/>
      <w:r w:rsidRPr="00687C91">
        <w:rPr>
          <w:bCs/>
          <w:sz w:val="28"/>
          <w:szCs w:val="28"/>
        </w:rPr>
        <w:t>гіпертонусі</w:t>
      </w:r>
      <w:proofErr w:type="spellEnd"/>
      <w:r w:rsidRPr="00687C91">
        <w:rPr>
          <w:bCs/>
          <w:sz w:val="28"/>
          <w:szCs w:val="28"/>
        </w:rPr>
        <w:t xml:space="preserve">. Зняти </w:t>
      </w:r>
      <w:proofErr w:type="spellStart"/>
      <w:r w:rsidRPr="00687C91">
        <w:rPr>
          <w:bCs/>
          <w:sz w:val="28"/>
          <w:szCs w:val="28"/>
        </w:rPr>
        <w:t>спастику</w:t>
      </w:r>
      <w:proofErr w:type="spellEnd"/>
      <w:r w:rsidRPr="00687C91">
        <w:rPr>
          <w:bCs/>
          <w:sz w:val="28"/>
          <w:szCs w:val="28"/>
        </w:rPr>
        <w:t xml:space="preserve"> (напругу) м’язів  допомагає електрофорез, а для поліпшення судинної регуляції використовується магнітотерапія. Невід’ємна частина лікування – парафінотерапія [34, 49].</w:t>
      </w:r>
    </w:p>
    <w:p w14:paraId="18BDEF85" w14:textId="77777777" w:rsidR="007171F7" w:rsidRPr="00687C91" w:rsidRDefault="007171F7" w:rsidP="007171F7">
      <w:pPr>
        <w:spacing w:line="360" w:lineRule="auto"/>
        <w:ind w:firstLine="708"/>
        <w:jc w:val="both"/>
        <w:rPr>
          <w:bCs/>
          <w:sz w:val="28"/>
          <w:szCs w:val="28"/>
        </w:rPr>
      </w:pPr>
      <w:r w:rsidRPr="00687C91">
        <w:rPr>
          <w:bCs/>
          <w:sz w:val="28"/>
          <w:szCs w:val="28"/>
        </w:rPr>
        <w:t xml:space="preserve">Не менш дієвою при лікуванні дитячого церебрального паралічу є </w:t>
      </w:r>
      <w:proofErr w:type="spellStart"/>
      <w:r w:rsidRPr="00687C91">
        <w:rPr>
          <w:bCs/>
          <w:sz w:val="28"/>
          <w:szCs w:val="28"/>
        </w:rPr>
        <w:t>електрорефлексотерапія</w:t>
      </w:r>
      <w:proofErr w:type="spellEnd"/>
      <w:r w:rsidRPr="00687C91">
        <w:rPr>
          <w:bCs/>
          <w:sz w:val="28"/>
          <w:szCs w:val="28"/>
        </w:rPr>
        <w:t xml:space="preserve">. Лікування проводиться за індивідуальною схемою лікування, яка спрямована на відновлення структур мозку. Складається за результатами обстеження та огляду в залежності від виявленого рівня ураження нервової системи. Відновлення активності рухових нейронів кори головного мозку дозволяє знижувати м’язовий тонус. Відновлення активності лобових часток підвищує рухову активність і бажання рухатися. Відновлення активності </w:t>
      </w:r>
      <w:proofErr w:type="spellStart"/>
      <w:r w:rsidRPr="00687C91">
        <w:rPr>
          <w:bCs/>
          <w:sz w:val="28"/>
          <w:szCs w:val="28"/>
        </w:rPr>
        <w:t>мозжечка</w:t>
      </w:r>
      <w:proofErr w:type="spellEnd"/>
      <w:r w:rsidRPr="00687C91">
        <w:rPr>
          <w:bCs/>
          <w:sz w:val="28"/>
          <w:szCs w:val="28"/>
        </w:rPr>
        <w:t xml:space="preserve"> покращує координацію і вироблення рухових навичок (утримання голови, стояння, ходьбу). Відновлення активності </w:t>
      </w:r>
      <w:proofErr w:type="spellStart"/>
      <w:r w:rsidRPr="00687C91">
        <w:rPr>
          <w:bCs/>
          <w:sz w:val="28"/>
          <w:szCs w:val="28"/>
        </w:rPr>
        <w:t>мовних</w:t>
      </w:r>
      <w:proofErr w:type="spellEnd"/>
      <w:r w:rsidRPr="00687C91">
        <w:rPr>
          <w:bCs/>
          <w:sz w:val="28"/>
          <w:szCs w:val="28"/>
        </w:rPr>
        <w:t xml:space="preserve"> зон головного мозку підвищує </w:t>
      </w:r>
      <w:proofErr w:type="spellStart"/>
      <w:r w:rsidRPr="00687C91">
        <w:rPr>
          <w:bCs/>
          <w:sz w:val="28"/>
          <w:szCs w:val="28"/>
        </w:rPr>
        <w:t>мовну</w:t>
      </w:r>
      <w:proofErr w:type="spellEnd"/>
      <w:r w:rsidRPr="00687C91">
        <w:rPr>
          <w:bCs/>
          <w:sz w:val="28"/>
          <w:szCs w:val="28"/>
        </w:rPr>
        <w:t xml:space="preserve"> активність, покращується дикція, поповнюється набір словникового запасу. </w:t>
      </w:r>
      <w:proofErr w:type="spellStart"/>
      <w:r w:rsidRPr="00687C91">
        <w:rPr>
          <w:bCs/>
          <w:sz w:val="28"/>
          <w:szCs w:val="28"/>
        </w:rPr>
        <w:t>Електрорефлексотерапія</w:t>
      </w:r>
      <w:proofErr w:type="spellEnd"/>
      <w:r w:rsidRPr="00687C91">
        <w:rPr>
          <w:bCs/>
          <w:sz w:val="28"/>
          <w:szCs w:val="28"/>
        </w:rPr>
        <w:t xml:space="preserve"> не протипоказана при судорожній готовності і добре поєднується з масажем, ЛФК та лікарською терапією [18, 28].</w:t>
      </w:r>
    </w:p>
    <w:p w14:paraId="499A7A7D" w14:textId="77777777" w:rsidR="007171F7" w:rsidRPr="00687C91" w:rsidRDefault="007171F7" w:rsidP="007171F7">
      <w:pPr>
        <w:spacing w:line="360" w:lineRule="auto"/>
        <w:ind w:firstLine="708"/>
        <w:jc w:val="both"/>
        <w:rPr>
          <w:bCs/>
          <w:sz w:val="28"/>
          <w:szCs w:val="28"/>
        </w:rPr>
      </w:pPr>
      <w:r w:rsidRPr="00687C91">
        <w:rPr>
          <w:bCs/>
          <w:sz w:val="28"/>
          <w:szCs w:val="28"/>
        </w:rPr>
        <w:t xml:space="preserve">При дитячих церебральних </w:t>
      </w:r>
      <w:proofErr w:type="spellStart"/>
      <w:r w:rsidRPr="00687C91">
        <w:rPr>
          <w:bCs/>
          <w:sz w:val="28"/>
          <w:szCs w:val="28"/>
        </w:rPr>
        <w:t>паралічax</w:t>
      </w:r>
      <w:proofErr w:type="spellEnd"/>
      <w:r w:rsidRPr="00687C91">
        <w:rPr>
          <w:bCs/>
          <w:sz w:val="28"/>
          <w:szCs w:val="28"/>
        </w:rPr>
        <w:t xml:space="preserve"> до складу програми реабілітації входять не тільки прикладні види фізичних вправ, ортопедичні заходи, але й </w:t>
      </w:r>
      <w:proofErr w:type="spellStart"/>
      <w:r w:rsidRPr="00687C91">
        <w:rPr>
          <w:bCs/>
          <w:sz w:val="28"/>
          <w:szCs w:val="28"/>
        </w:rPr>
        <w:t>гідрокінезотерапія</w:t>
      </w:r>
      <w:proofErr w:type="spellEnd"/>
      <w:r w:rsidRPr="00687C91">
        <w:rPr>
          <w:bCs/>
          <w:sz w:val="28"/>
          <w:szCs w:val="28"/>
        </w:rPr>
        <w:t xml:space="preserve"> – організація різних вправ в водному середовищі. </w:t>
      </w:r>
      <w:r w:rsidRPr="00687C91">
        <w:rPr>
          <w:bCs/>
          <w:sz w:val="28"/>
          <w:szCs w:val="28"/>
        </w:rPr>
        <w:lastRenderedPageBreak/>
        <w:t xml:space="preserve">Лікувальне плавання протягом багатьох десятиліть активно використовується, як засіб відновлення рухових функцій. Завдяки розвантаженню </w:t>
      </w:r>
      <w:proofErr w:type="spellStart"/>
      <w:r w:rsidRPr="00687C91">
        <w:rPr>
          <w:bCs/>
          <w:sz w:val="28"/>
          <w:szCs w:val="28"/>
        </w:rPr>
        <w:t>xребта</w:t>
      </w:r>
      <w:proofErr w:type="spellEnd"/>
      <w:r w:rsidRPr="00687C91">
        <w:rPr>
          <w:bCs/>
          <w:sz w:val="28"/>
          <w:szCs w:val="28"/>
        </w:rPr>
        <w:t xml:space="preserve"> у воді плавання ефективно використовується в лікувальній фізкультурі при атрофічних </w:t>
      </w:r>
      <w:proofErr w:type="spellStart"/>
      <w:r w:rsidRPr="00687C91">
        <w:rPr>
          <w:bCs/>
          <w:sz w:val="28"/>
          <w:szCs w:val="28"/>
        </w:rPr>
        <w:t>процессах</w:t>
      </w:r>
      <w:proofErr w:type="spellEnd"/>
      <w:r w:rsidRPr="00687C91">
        <w:rPr>
          <w:bCs/>
          <w:sz w:val="28"/>
          <w:szCs w:val="28"/>
        </w:rPr>
        <w:t xml:space="preserve"> в м’язах, при паралічі і парезах, захворюваннях опорно-рухового апарату, суглобів та ін. Для дітей з церебральним паралічем водне середовище є оптимальною умовою для здійснення корекції та розвитку рухів і є обов’язковим компонентом сучасної реабілітації. Проведення лікувальної фізкультури у воді має ряд переваг. Під час лікувального плавання більш ефективно формується опорна реакція рук і ніг дитини, ритмічність і узгодженість, поліпшуються реакції рівноваги і координації. При дотриманні адекватної температури води спостерігається поліпшення стану м’язового тонусу. При спастичних формах церебрального паралічу оптимальною є температура в діапазоні 36-37 С. Водне середовище сприяє усуненню больових </w:t>
      </w:r>
      <w:proofErr w:type="spellStart"/>
      <w:r w:rsidRPr="00687C91">
        <w:rPr>
          <w:bCs/>
          <w:sz w:val="28"/>
          <w:szCs w:val="28"/>
        </w:rPr>
        <w:t>відчуттів</w:t>
      </w:r>
      <w:proofErr w:type="spellEnd"/>
      <w:r w:rsidRPr="00687C91">
        <w:rPr>
          <w:bCs/>
          <w:sz w:val="28"/>
          <w:szCs w:val="28"/>
        </w:rPr>
        <w:t xml:space="preserve"> при виконанні дитиною пасивних і активних фізичних вправ. Під час лікувального плавання спостерігається значне зменшення інтенсивності </w:t>
      </w:r>
      <w:proofErr w:type="spellStart"/>
      <w:r w:rsidRPr="00687C91">
        <w:rPr>
          <w:bCs/>
          <w:sz w:val="28"/>
          <w:szCs w:val="28"/>
        </w:rPr>
        <w:t>гіперкінетичних</w:t>
      </w:r>
      <w:proofErr w:type="spellEnd"/>
      <w:r w:rsidRPr="00687C91">
        <w:rPr>
          <w:bCs/>
          <w:sz w:val="28"/>
          <w:szCs w:val="28"/>
        </w:rPr>
        <w:t xml:space="preserve"> розладів. У воді більше ефективні вправи, спрямовані на придушення патологічної  тонічної активності та попередження формування патологічних поз і рухових стереотипів. Гідрокінезотерапія ефективна для попередження та усунення контрактур і деформацій. В результаті істотно полегшується виконання дитиною різних вправ, з’являється можливість розширити спектр його фізичних навантажень без ризику викликати значне стомлення. Крім того, слід враховувати, що лікувальне плавання надає гармонічний вплив на фізіологічний та психоемоційний стан дитини. У воді дитина набагато більш активно включається в довільну діяльність. Під час </w:t>
      </w:r>
      <w:proofErr w:type="spellStart"/>
      <w:r w:rsidRPr="00687C91">
        <w:rPr>
          <w:bCs/>
          <w:sz w:val="28"/>
          <w:szCs w:val="28"/>
        </w:rPr>
        <w:t>гідрокінезотерапіі</w:t>
      </w:r>
      <w:proofErr w:type="spellEnd"/>
      <w:r w:rsidRPr="00687C91">
        <w:rPr>
          <w:bCs/>
          <w:sz w:val="28"/>
          <w:szCs w:val="28"/>
        </w:rPr>
        <w:t xml:space="preserve"> діти не виявляють дратівливості та негативізм. Плавання захоплює дитину, приносить їй задоволення. У реабілітаційній практиці лікувальне плавання є не тільки засобом відновлення рухових функцій хворого дитячим церебральним паралічем, а, й умовою поліпшення загального стану організму дитини. Водні процедури сприяють поліпшенню апетиту, стимулюють обмінні процеси, покращують </w:t>
      </w:r>
      <w:r w:rsidRPr="00687C91">
        <w:rPr>
          <w:bCs/>
          <w:sz w:val="28"/>
          <w:szCs w:val="28"/>
        </w:rPr>
        <w:lastRenderedPageBreak/>
        <w:t xml:space="preserve">кровопостачання органів і тканин, підвищує резистентність дитячого організму до </w:t>
      </w:r>
      <w:proofErr w:type="spellStart"/>
      <w:r w:rsidRPr="00687C91">
        <w:rPr>
          <w:bCs/>
          <w:sz w:val="28"/>
          <w:szCs w:val="28"/>
        </w:rPr>
        <w:t>різниx</w:t>
      </w:r>
      <w:proofErr w:type="spellEnd"/>
      <w:r w:rsidRPr="00687C91">
        <w:rPr>
          <w:bCs/>
          <w:sz w:val="28"/>
          <w:szCs w:val="28"/>
        </w:rPr>
        <w:t xml:space="preserve"> інфекцій. Таким чином, лікувальне плавання сприяє не тільки розвитку рухових можливостей дитини з церебральним паралічем, але й суттєво покращує його соматичне здоров’я [21, 44].</w:t>
      </w:r>
    </w:p>
    <w:p w14:paraId="4659D797" w14:textId="77777777" w:rsidR="007171F7" w:rsidRPr="00687C91" w:rsidRDefault="007171F7" w:rsidP="007171F7">
      <w:pPr>
        <w:spacing w:line="360" w:lineRule="auto"/>
        <w:ind w:firstLine="708"/>
        <w:jc w:val="both"/>
        <w:rPr>
          <w:bCs/>
          <w:sz w:val="28"/>
          <w:szCs w:val="28"/>
        </w:rPr>
      </w:pPr>
      <w:r w:rsidRPr="00687C91">
        <w:rPr>
          <w:bCs/>
          <w:sz w:val="28"/>
          <w:szCs w:val="28"/>
        </w:rPr>
        <w:t xml:space="preserve">Застосування лікувального плавання у складі комплексної реабілітації дітей з церебральним паралічем потребує спеціальних умов. Для дітей раннього віку застосовуються індивідуальні ванни, а починаючи з дошкільного віку – басейни для лікувального плавання. У літній період при сприятливих метеорологічних умовах для плавання можуть бути використані природні водойми. Лікувальне плавання використовується у складі санаторного лікування. Найбільшу популярність мають морські курорти та санаторії. Тривалість заняття не більше 30 хвилин, щодня, курсом 40-50 днів. При плануванні реабілітаційних заходів, що включають лікувальне плавання, слід враховувати, що заняття в басейні не слід поєднувати з лікувальним масажем і тепловими процедурами  щоб уникнути надлишкового навантаження на серцево-судинну систему дитини. Найбільша ефективність у відновленні рухових функцій спостерігається при послідовному застосуванні методики динамічної </w:t>
      </w:r>
      <w:proofErr w:type="spellStart"/>
      <w:r w:rsidRPr="00687C91">
        <w:rPr>
          <w:bCs/>
          <w:sz w:val="28"/>
          <w:szCs w:val="28"/>
        </w:rPr>
        <w:t>пропріоцептивної</w:t>
      </w:r>
      <w:proofErr w:type="spellEnd"/>
      <w:r w:rsidRPr="00687C91">
        <w:rPr>
          <w:bCs/>
          <w:sz w:val="28"/>
          <w:szCs w:val="28"/>
        </w:rPr>
        <w:t xml:space="preserve"> корекції з використанням навантажувальних комбінезонів різних модифікацій та лікувального плавання. Плавання – це фізична дія, основу якого становить утримання та переміщення людини у воді в необхідному напрямку. Під час плавання, яке є засобом масажу шкіри і м’язів, дитина долає значний опір води, постійно тренуючи опорно-руховий апарат, тобто здійснюється своєрідна гімнастика. Під час плавання очищуються потові залози, що сприяє активізації кожного дихання і значному притоку крові до периферичних органів. Горизонтальне положення під час плавання – це своєрідний стан невагомості, який активізує кровообіг, розвиваючи і зміцнюючи серцево-судинну систему [44].</w:t>
      </w:r>
    </w:p>
    <w:p w14:paraId="7FB08EF3"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Особливою галуззю медицини, яка займається відновленням втрачених рухових навичок є ерготерапія. Ерготерапія (лат. </w:t>
      </w:r>
      <w:proofErr w:type="spellStart"/>
      <w:r w:rsidRPr="00687C91">
        <w:rPr>
          <w:bCs/>
          <w:sz w:val="28"/>
          <w:szCs w:val="28"/>
        </w:rPr>
        <w:t>Ergon</w:t>
      </w:r>
      <w:proofErr w:type="spellEnd"/>
      <w:r w:rsidRPr="00687C91">
        <w:rPr>
          <w:bCs/>
          <w:sz w:val="28"/>
          <w:szCs w:val="28"/>
        </w:rPr>
        <w:t xml:space="preserve"> – праця, заняття, </w:t>
      </w:r>
      <w:proofErr w:type="spellStart"/>
      <w:r w:rsidRPr="00687C91">
        <w:rPr>
          <w:bCs/>
          <w:sz w:val="28"/>
          <w:szCs w:val="28"/>
        </w:rPr>
        <w:t>грец</w:t>
      </w:r>
      <w:proofErr w:type="spellEnd"/>
      <w:r w:rsidRPr="00687C91">
        <w:rPr>
          <w:bCs/>
          <w:sz w:val="28"/>
          <w:szCs w:val="28"/>
        </w:rPr>
        <w:t xml:space="preserve">. </w:t>
      </w:r>
      <w:proofErr w:type="spellStart"/>
      <w:r w:rsidRPr="00687C91">
        <w:rPr>
          <w:bCs/>
          <w:sz w:val="28"/>
          <w:szCs w:val="28"/>
        </w:rPr>
        <w:t>Therapia</w:t>
      </w:r>
      <w:proofErr w:type="spellEnd"/>
      <w:r w:rsidRPr="00687C91">
        <w:rPr>
          <w:bCs/>
          <w:sz w:val="28"/>
          <w:szCs w:val="28"/>
        </w:rPr>
        <w:t xml:space="preserve"> – лікування) – розділ клінічної медицини, який вивчає методи і засоби </w:t>
      </w:r>
      <w:r w:rsidRPr="00687C91">
        <w:rPr>
          <w:bCs/>
          <w:sz w:val="28"/>
          <w:szCs w:val="28"/>
        </w:rPr>
        <w:lastRenderedPageBreak/>
        <w:t xml:space="preserve">спрямовані на відновлення рухової активності людей з обмеженими можливостями. Ерготерапія в основному спрямована на розвиток практичних рухових функцій верхніх кінцівок. Застосовується при лікуванні дітей з церебральним паралічем і дорослих з ураженням периферичної нервової системи, частіше після травм спинного мозку і інсультів. Використовуючи ігрові елементи і спеціально розроблені тренажери, </w:t>
      </w:r>
      <w:proofErr w:type="spellStart"/>
      <w:r w:rsidRPr="00687C91">
        <w:rPr>
          <w:bCs/>
          <w:sz w:val="28"/>
          <w:szCs w:val="28"/>
        </w:rPr>
        <w:t>ерготерапевти</w:t>
      </w:r>
      <w:proofErr w:type="spellEnd"/>
      <w:r w:rsidRPr="00687C91">
        <w:rPr>
          <w:bCs/>
          <w:sz w:val="28"/>
          <w:szCs w:val="28"/>
        </w:rPr>
        <w:t xml:space="preserve"> досягають виконання головного завдання тренувань – навчити пацієнта якомога більш самостійно одягатися і роздягатися, піклуватися про особисту гігієну [42]. </w:t>
      </w:r>
    </w:p>
    <w:p w14:paraId="3368EAFA" w14:textId="77777777" w:rsidR="007171F7" w:rsidRPr="00687C91" w:rsidRDefault="007171F7" w:rsidP="007171F7">
      <w:pPr>
        <w:spacing w:line="360" w:lineRule="auto"/>
        <w:ind w:firstLine="420"/>
        <w:jc w:val="both"/>
        <w:rPr>
          <w:bCs/>
          <w:sz w:val="28"/>
          <w:szCs w:val="28"/>
        </w:rPr>
      </w:pPr>
    </w:p>
    <w:p w14:paraId="5B0B4578" w14:textId="77777777" w:rsidR="007171F7" w:rsidRPr="00687C91" w:rsidRDefault="007171F7" w:rsidP="007171F7">
      <w:pPr>
        <w:numPr>
          <w:ilvl w:val="1"/>
          <w:numId w:val="1"/>
        </w:numPr>
        <w:tabs>
          <w:tab w:val="clear" w:pos="1080"/>
          <w:tab w:val="num" w:pos="142"/>
        </w:tabs>
        <w:spacing w:line="360" w:lineRule="auto"/>
        <w:ind w:left="0" w:firstLine="720"/>
        <w:jc w:val="both"/>
        <w:rPr>
          <w:bCs/>
          <w:sz w:val="28"/>
          <w:szCs w:val="28"/>
        </w:rPr>
      </w:pPr>
      <w:r w:rsidRPr="00687C91">
        <w:rPr>
          <w:bCs/>
          <w:sz w:val="28"/>
          <w:szCs w:val="28"/>
        </w:rPr>
        <w:t xml:space="preserve"> Місце ерготерапії в комплексній реабілітації дітей з церебральним паралічем</w:t>
      </w:r>
    </w:p>
    <w:p w14:paraId="5A7505D4" w14:textId="77777777" w:rsidR="007171F7" w:rsidRPr="00687C91" w:rsidRDefault="007171F7" w:rsidP="007171F7">
      <w:pPr>
        <w:spacing w:line="360" w:lineRule="auto"/>
        <w:jc w:val="both"/>
        <w:rPr>
          <w:bCs/>
          <w:sz w:val="28"/>
          <w:szCs w:val="28"/>
        </w:rPr>
      </w:pPr>
    </w:p>
    <w:p w14:paraId="566D6BCF" w14:textId="77777777" w:rsidR="007171F7" w:rsidRPr="00687C91" w:rsidRDefault="007171F7" w:rsidP="007171F7">
      <w:pPr>
        <w:spacing w:line="360" w:lineRule="auto"/>
        <w:ind w:firstLine="720"/>
        <w:jc w:val="both"/>
        <w:rPr>
          <w:bCs/>
          <w:sz w:val="28"/>
          <w:szCs w:val="28"/>
        </w:rPr>
      </w:pPr>
      <w:r w:rsidRPr="00687C91">
        <w:rPr>
          <w:bCs/>
          <w:sz w:val="28"/>
          <w:szCs w:val="28"/>
        </w:rPr>
        <w:t>Серед різноманіття реабілітаційних заходів для хворих на дитячий церебральний параліч слід виділити технології, засновані на синхронному корекційному впливі на численні патогенетичні ланки.</w:t>
      </w:r>
    </w:p>
    <w:p w14:paraId="3ECDBD37"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Диспансерні прийоми з </w:t>
      </w:r>
      <w:proofErr w:type="spellStart"/>
      <w:r w:rsidRPr="00687C91">
        <w:rPr>
          <w:bCs/>
          <w:sz w:val="28"/>
          <w:szCs w:val="28"/>
        </w:rPr>
        <w:t>коректуючими</w:t>
      </w:r>
      <w:proofErr w:type="spellEnd"/>
      <w:r w:rsidRPr="00687C91">
        <w:rPr>
          <w:bCs/>
          <w:sz w:val="28"/>
          <w:szCs w:val="28"/>
        </w:rPr>
        <w:t xml:space="preserve"> процедурами ерготерапії допомагають профілактиці розвитку деформації в дітей із церебральним паралічем [30].</w:t>
      </w:r>
    </w:p>
    <w:p w14:paraId="75E0B8B9"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На даний час існує низка авторських методик спрямованих на боротьбу із церебральним паралічем. Однією з таких є тренажер </w:t>
      </w:r>
      <w:proofErr w:type="spellStart"/>
      <w:r w:rsidRPr="00687C91">
        <w:rPr>
          <w:bCs/>
          <w:sz w:val="28"/>
          <w:szCs w:val="28"/>
        </w:rPr>
        <w:t>Гросса</w:t>
      </w:r>
      <w:proofErr w:type="spellEnd"/>
      <w:r w:rsidRPr="00687C91">
        <w:rPr>
          <w:bCs/>
          <w:sz w:val="28"/>
          <w:szCs w:val="28"/>
        </w:rPr>
        <w:t xml:space="preserve">. </w:t>
      </w:r>
    </w:p>
    <w:p w14:paraId="491B97EE" w14:textId="77777777" w:rsidR="007171F7" w:rsidRPr="00687C91" w:rsidRDefault="007171F7" w:rsidP="007171F7">
      <w:pPr>
        <w:spacing w:line="360" w:lineRule="auto"/>
        <w:ind w:firstLine="720"/>
        <w:jc w:val="both"/>
        <w:rPr>
          <w:bCs/>
          <w:sz w:val="28"/>
          <w:szCs w:val="28"/>
        </w:rPr>
      </w:pPr>
      <w:r w:rsidRPr="00687C91">
        <w:rPr>
          <w:bCs/>
          <w:sz w:val="28"/>
          <w:szCs w:val="28"/>
        </w:rPr>
        <w:t xml:space="preserve">Тренажер </w:t>
      </w:r>
      <w:proofErr w:type="spellStart"/>
      <w:r w:rsidRPr="00687C91">
        <w:rPr>
          <w:bCs/>
          <w:sz w:val="28"/>
          <w:szCs w:val="28"/>
        </w:rPr>
        <w:t>Гросса</w:t>
      </w:r>
      <w:proofErr w:type="spellEnd"/>
      <w:r w:rsidRPr="00687C91">
        <w:rPr>
          <w:bCs/>
          <w:sz w:val="28"/>
          <w:szCs w:val="28"/>
        </w:rPr>
        <w:t xml:space="preserve"> призначений для ходьби і виконання інших фізичних вправ пацієнтами з порушенням функції опорно-рухового апарату. Тренажер </w:t>
      </w:r>
      <w:proofErr w:type="spellStart"/>
      <w:r w:rsidRPr="00687C91">
        <w:rPr>
          <w:bCs/>
          <w:sz w:val="28"/>
          <w:szCs w:val="28"/>
        </w:rPr>
        <w:t>Гросса</w:t>
      </w:r>
      <w:proofErr w:type="spellEnd"/>
      <w:r w:rsidRPr="00687C91">
        <w:rPr>
          <w:bCs/>
          <w:sz w:val="28"/>
          <w:szCs w:val="28"/>
        </w:rPr>
        <w:t xml:space="preserve"> можна використовувати до створення варіативних (від полегшених до навантажувальних) умов і страховки при реабілітації після травм, захворювань опорно-рухового апарату, церебрального паралічу. Принципова новизна у пристрої тренажера </w:t>
      </w:r>
      <w:proofErr w:type="spellStart"/>
      <w:r w:rsidRPr="00687C91">
        <w:rPr>
          <w:bCs/>
          <w:sz w:val="28"/>
          <w:szCs w:val="28"/>
        </w:rPr>
        <w:t>Гросса</w:t>
      </w:r>
      <w:proofErr w:type="spellEnd"/>
      <w:r w:rsidRPr="00687C91">
        <w:rPr>
          <w:bCs/>
          <w:sz w:val="28"/>
          <w:szCs w:val="28"/>
        </w:rPr>
        <w:t xml:space="preserve"> у тому, що він забезпечує вертикальне становище тіла за будь-якої діяльності, чи це фізичні вправи, чи побутові життєво необхідні руху, чи спортивні заняття. Він дає змогу знімати навантаження з опорно-рухового апарату, забезпечує страховку, знімає синдром страху, тренує просторову орієнтацію. Тренажер дозволяє відновлювати рухливість </w:t>
      </w:r>
      <w:r w:rsidRPr="00687C91">
        <w:rPr>
          <w:bCs/>
          <w:sz w:val="28"/>
          <w:szCs w:val="28"/>
        </w:rPr>
        <w:lastRenderedPageBreak/>
        <w:t>після важких спинномозкових травм, різноманітних захворювань опорно-рухового апарату і церебрального паралічу.</w:t>
      </w:r>
    </w:p>
    <w:p w14:paraId="42A04FB7"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Застосування тренажера </w:t>
      </w:r>
      <w:proofErr w:type="spellStart"/>
      <w:r w:rsidRPr="00687C91">
        <w:rPr>
          <w:bCs/>
          <w:sz w:val="28"/>
          <w:szCs w:val="28"/>
        </w:rPr>
        <w:t>Гросса</w:t>
      </w:r>
      <w:proofErr w:type="spellEnd"/>
      <w:r w:rsidRPr="00687C91">
        <w:rPr>
          <w:bCs/>
          <w:sz w:val="28"/>
          <w:szCs w:val="28"/>
        </w:rPr>
        <w:t xml:space="preserve"> в басейні дозволяє розширити спектр водних вправ і збільшити міру контролю.</w:t>
      </w:r>
    </w:p>
    <w:p w14:paraId="1B1EF98C" w14:textId="77777777" w:rsidR="007171F7" w:rsidRPr="00687C91" w:rsidRDefault="007171F7" w:rsidP="007171F7">
      <w:pPr>
        <w:spacing w:line="360" w:lineRule="auto"/>
        <w:ind w:firstLine="720"/>
        <w:jc w:val="both"/>
        <w:rPr>
          <w:bCs/>
          <w:sz w:val="28"/>
          <w:szCs w:val="28"/>
        </w:rPr>
      </w:pPr>
      <w:r w:rsidRPr="00687C91">
        <w:rPr>
          <w:bCs/>
          <w:sz w:val="28"/>
          <w:szCs w:val="28"/>
        </w:rPr>
        <w:t xml:space="preserve">Тренажер дозволяє навчати хворого довільним рухам і статиці, і навіть вирішувати часткові завдання: розслаблювати м’язи за наявності </w:t>
      </w:r>
      <w:proofErr w:type="spellStart"/>
      <w:r w:rsidRPr="00687C91">
        <w:rPr>
          <w:bCs/>
          <w:sz w:val="28"/>
          <w:szCs w:val="28"/>
        </w:rPr>
        <w:t>гіпертонуса</w:t>
      </w:r>
      <w:proofErr w:type="spellEnd"/>
      <w:r w:rsidRPr="00687C91">
        <w:rPr>
          <w:bCs/>
          <w:sz w:val="28"/>
          <w:szCs w:val="28"/>
        </w:rPr>
        <w:t xml:space="preserve">  і </w:t>
      </w:r>
      <w:proofErr w:type="spellStart"/>
      <w:r w:rsidRPr="00687C91">
        <w:rPr>
          <w:bCs/>
          <w:sz w:val="28"/>
          <w:szCs w:val="28"/>
        </w:rPr>
        <w:t>гіперкінеза</w:t>
      </w:r>
      <w:proofErr w:type="spellEnd"/>
      <w:r w:rsidRPr="00687C91">
        <w:rPr>
          <w:bCs/>
          <w:sz w:val="28"/>
          <w:szCs w:val="28"/>
        </w:rPr>
        <w:t xml:space="preserve">; стимулювати функції ослаблених м’язів, забезпечувати нормальну рухливість в суглобах; сприяти розвитку настановних рефлексів, які забезпечують присідання, сидіння, стояння; стимулювати рефлекси. Тренажер дозволяє застосовувати вправи, створені для розвитку моторики і стабілізації здібності до опори, і навіть для активізації рухливості суглобів і стимуляції м’язів. Це є необхідною передумовою для координованої роботи опорно-рухового апарату, формування природної схеми руху, і положень тіла, тобто  тих основ управління рухами, які недоступні хворому з патологією м’язового тонусу. При недостатній функції м’язів створюються полегшені умови їхньої роботи, і водночас тренажер охороняє хворого від можливого падіння і травм. </w:t>
      </w:r>
    </w:p>
    <w:p w14:paraId="0E583014" w14:textId="77777777" w:rsidR="007171F7" w:rsidRPr="00687C91" w:rsidRDefault="007171F7" w:rsidP="007171F7">
      <w:pPr>
        <w:spacing w:line="360" w:lineRule="auto"/>
        <w:ind w:firstLine="720"/>
        <w:jc w:val="both"/>
        <w:rPr>
          <w:bCs/>
          <w:sz w:val="28"/>
          <w:szCs w:val="28"/>
        </w:rPr>
      </w:pPr>
      <w:r w:rsidRPr="00687C91">
        <w:rPr>
          <w:bCs/>
          <w:sz w:val="28"/>
          <w:szCs w:val="28"/>
        </w:rPr>
        <w:t>Діти з патологією опорно-рухового апарату, які перебувають у тренажері, можуть займатися ще й в інших тренажерах чи гімнастичних снарядах (на біговій доріжці, шведській стінці, степах, велосипеді, на роликах) [16, 17].</w:t>
      </w:r>
    </w:p>
    <w:p w14:paraId="683915ED"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Подружжя Карл і Берта </w:t>
      </w:r>
      <w:proofErr w:type="spellStart"/>
      <w:r w:rsidRPr="00687C91">
        <w:rPr>
          <w:bCs/>
          <w:sz w:val="28"/>
          <w:szCs w:val="28"/>
        </w:rPr>
        <w:t>Бобат</w:t>
      </w:r>
      <w:proofErr w:type="spellEnd"/>
      <w:r w:rsidRPr="00687C91">
        <w:rPr>
          <w:bCs/>
          <w:sz w:val="28"/>
          <w:szCs w:val="28"/>
        </w:rPr>
        <w:t xml:space="preserve"> в 30-ті роки двадцятого століття в Англії запропонували свою методику – </w:t>
      </w:r>
      <w:proofErr w:type="spellStart"/>
      <w:r w:rsidRPr="00687C91">
        <w:rPr>
          <w:bCs/>
          <w:sz w:val="28"/>
          <w:szCs w:val="28"/>
        </w:rPr>
        <w:t>Бобат</w:t>
      </w:r>
      <w:proofErr w:type="spellEnd"/>
      <w:r w:rsidRPr="00687C91">
        <w:rPr>
          <w:bCs/>
          <w:sz w:val="28"/>
          <w:szCs w:val="28"/>
        </w:rPr>
        <w:t>-терапія.</w:t>
      </w:r>
    </w:p>
    <w:p w14:paraId="710B1ACF" w14:textId="77777777" w:rsidR="007171F7" w:rsidRPr="00687C91" w:rsidRDefault="007171F7" w:rsidP="007171F7">
      <w:pPr>
        <w:spacing w:line="360" w:lineRule="auto"/>
        <w:ind w:firstLine="720"/>
        <w:jc w:val="both"/>
        <w:rPr>
          <w:bCs/>
          <w:sz w:val="28"/>
          <w:szCs w:val="28"/>
        </w:rPr>
      </w:pPr>
      <w:proofErr w:type="spellStart"/>
      <w:r w:rsidRPr="00687C91">
        <w:rPr>
          <w:bCs/>
          <w:sz w:val="28"/>
          <w:szCs w:val="28"/>
        </w:rPr>
        <w:t>Бобат</w:t>
      </w:r>
      <w:proofErr w:type="spellEnd"/>
      <w:r w:rsidRPr="00687C91">
        <w:rPr>
          <w:bCs/>
          <w:sz w:val="28"/>
          <w:szCs w:val="28"/>
        </w:rPr>
        <w:t xml:space="preserve">-терапія або </w:t>
      </w:r>
      <w:proofErr w:type="spellStart"/>
      <w:r w:rsidRPr="00687C91">
        <w:rPr>
          <w:bCs/>
          <w:sz w:val="28"/>
          <w:szCs w:val="28"/>
        </w:rPr>
        <w:t>нейро</w:t>
      </w:r>
      <w:proofErr w:type="spellEnd"/>
      <w:r w:rsidRPr="00687C91">
        <w:rPr>
          <w:bCs/>
          <w:sz w:val="28"/>
          <w:szCs w:val="28"/>
        </w:rPr>
        <w:t xml:space="preserve">-розвиваюча терапія – міждисциплінарне поняття, включає елементи неврології, психології, логопедії, заснована на знанні правильного </w:t>
      </w:r>
      <w:proofErr w:type="spellStart"/>
      <w:r w:rsidRPr="00687C91">
        <w:rPr>
          <w:bCs/>
          <w:sz w:val="28"/>
          <w:szCs w:val="28"/>
        </w:rPr>
        <w:t>стато</w:t>
      </w:r>
      <w:proofErr w:type="spellEnd"/>
      <w:r w:rsidRPr="00687C91">
        <w:rPr>
          <w:bCs/>
          <w:sz w:val="28"/>
          <w:szCs w:val="28"/>
        </w:rPr>
        <w:t>-кінетичного і психічного розвитку дитини.</w:t>
      </w:r>
    </w:p>
    <w:p w14:paraId="52105EC0"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Метою </w:t>
      </w:r>
      <w:proofErr w:type="spellStart"/>
      <w:r w:rsidRPr="00687C91">
        <w:rPr>
          <w:bCs/>
          <w:sz w:val="28"/>
          <w:szCs w:val="28"/>
        </w:rPr>
        <w:t>Бобат</w:t>
      </w:r>
      <w:proofErr w:type="spellEnd"/>
      <w:r w:rsidRPr="00687C91">
        <w:rPr>
          <w:bCs/>
          <w:sz w:val="28"/>
          <w:szCs w:val="28"/>
        </w:rPr>
        <w:t xml:space="preserve">-терапії є розвиток здібностей дитини, формування правильної, фізіологічної схеми рухів (переворот, повзання, ходьба і </w:t>
      </w:r>
      <w:proofErr w:type="spellStart"/>
      <w:r w:rsidRPr="00687C91">
        <w:rPr>
          <w:bCs/>
          <w:sz w:val="28"/>
          <w:szCs w:val="28"/>
        </w:rPr>
        <w:t>т.д</w:t>
      </w:r>
      <w:proofErr w:type="spellEnd"/>
      <w:r w:rsidRPr="00687C91">
        <w:rPr>
          <w:bCs/>
          <w:sz w:val="28"/>
          <w:szCs w:val="28"/>
        </w:rPr>
        <w:t>.) і застосування набутих навичок в щоденній побутової діяльності.</w:t>
      </w:r>
    </w:p>
    <w:p w14:paraId="590FC6C9" w14:textId="77777777" w:rsidR="007171F7" w:rsidRPr="00687C91" w:rsidRDefault="007171F7" w:rsidP="007171F7">
      <w:pPr>
        <w:spacing w:line="360" w:lineRule="auto"/>
        <w:ind w:firstLine="720"/>
        <w:jc w:val="both"/>
        <w:rPr>
          <w:bCs/>
          <w:sz w:val="28"/>
          <w:szCs w:val="28"/>
        </w:rPr>
      </w:pPr>
      <w:r w:rsidRPr="00687C91">
        <w:rPr>
          <w:bCs/>
          <w:sz w:val="28"/>
          <w:szCs w:val="28"/>
        </w:rPr>
        <w:lastRenderedPageBreak/>
        <w:t>Мета терапії на кожному етапі розвитку дитини складається спільно з батьками, надалі регулярно контролюється ефективність терапії із подальшою .корекцією мети.</w:t>
      </w:r>
    </w:p>
    <w:p w14:paraId="4D4A0175" w14:textId="77777777" w:rsidR="007171F7" w:rsidRPr="00687C91" w:rsidRDefault="007171F7" w:rsidP="007171F7">
      <w:pPr>
        <w:spacing w:line="360" w:lineRule="auto"/>
        <w:ind w:firstLine="720"/>
        <w:jc w:val="both"/>
        <w:rPr>
          <w:bCs/>
          <w:sz w:val="28"/>
          <w:szCs w:val="28"/>
        </w:rPr>
      </w:pPr>
      <w:r w:rsidRPr="00687C91">
        <w:rPr>
          <w:bCs/>
          <w:sz w:val="28"/>
          <w:szCs w:val="28"/>
        </w:rPr>
        <w:t xml:space="preserve">Як стимул до рухової діяльності використовується гра. Передумовами до успішної </w:t>
      </w:r>
      <w:proofErr w:type="spellStart"/>
      <w:r w:rsidRPr="00687C91">
        <w:rPr>
          <w:bCs/>
          <w:sz w:val="28"/>
          <w:szCs w:val="28"/>
        </w:rPr>
        <w:t>Бобат</w:t>
      </w:r>
      <w:proofErr w:type="spellEnd"/>
      <w:r w:rsidRPr="00687C91">
        <w:rPr>
          <w:bCs/>
          <w:sz w:val="28"/>
          <w:szCs w:val="28"/>
        </w:rPr>
        <w:t>-терапії є мотивація, зацікавленість дитини, контакт, взаємодія з терапевтом [6].</w:t>
      </w:r>
    </w:p>
    <w:p w14:paraId="2B26C9AF"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Південно-корейський професор Пак </w:t>
      </w:r>
      <w:proofErr w:type="spellStart"/>
      <w:r w:rsidRPr="00687C91">
        <w:rPr>
          <w:bCs/>
          <w:sz w:val="28"/>
          <w:szCs w:val="28"/>
        </w:rPr>
        <w:t>Чже</w:t>
      </w:r>
      <w:proofErr w:type="spellEnd"/>
      <w:r w:rsidRPr="00687C91">
        <w:rPr>
          <w:bCs/>
          <w:sz w:val="28"/>
          <w:szCs w:val="28"/>
        </w:rPr>
        <w:t xml:space="preserve"> </w:t>
      </w:r>
      <w:proofErr w:type="spellStart"/>
      <w:r w:rsidRPr="00687C91">
        <w:rPr>
          <w:bCs/>
          <w:sz w:val="28"/>
          <w:szCs w:val="28"/>
        </w:rPr>
        <w:t>Ву</w:t>
      </w:r>
      <w:proofErr w:type="spellEnd"/>
      <w:r w:rsidRPr="00687C91">
        <w:rPr>
          <w:bCs/>
          <w:sz w:val="28"/>
          <w:szCs w:val="28"/>
        </w:rPr>
        <w:t xml:space="preserve"> розробив Су-Джок акупунктуру, як один з напрямків </w:t>
      </w:r>
      <w:proofErr w:type="spellStart"/>
      <w:r w:rsidRPr="00687C91">
        <w:rPr>
          <w:bCs/>
          <w:sz w:val="28"/>
          <w:szCs w:val="28"/>
        </w:rPr>
        <w:t>Оннурі</w:t>
      </w:r>
      <w:proofErr w:type="spellEnd"/>
      <w:r w:rsidRPr="00687C91">
        <w:rPr>
          <w:bCs/>
          <w:sz w:val="28"/>
          <w:szCs w:val="28"/>
        </w:rPr>
        <w:t xml:space="preserve"> медицини. У перекладі з корейської мови Су – кисть , Джок – стопа. Методика Су-Джок діагностики полягає в пошуку на кисті і стопі в певних зонах, які є відображенням рефлекторних проекцій внутрішніх органів, м’язів, хребта болючих точок відповідності (су-джок точки відповідності), що вказують на ту чи іншу патологію. Володіючи великою кількістю рецепторних полів, кисть і стопа пов’язана з різними частинами людського тіла. При виникненні хворобливого процесу в органах тіла, на кистях і стопах виникають хворобливі точки «відповідності»  – пов’язані з цими органами. Знаходячи ці точки, </w:t>
      </w:r>
      <w:proofErr w:type="spellStart"/>
      <w:r w:rsidRPr="00687C91">
        <w:rPr>
          <w:bCs/>
          <w:sz w:val="28"/>
          <w:szCs w:val="28"/>
        </w:rPr>
        <w:t>суджок</w:t>
      </w:r>
      <w:proofErr w:type="spellEnd"/>
      <w:r w:rsidRPr="00687C91">
        <w:rPr>
          <w:bCs/>
          <w:sz w:val="28"/>
          <w:szCs w:val="28"/>
        </w:rPr>
        <w:t xml:space="preserve"> (су-джок) терапевт може допомогти організму впоратися із захворюванням шляхом їх стимуляції голками, магнітами, </w:t>
      </w:r>
      <w:proofErr w:type="spellStart"/>
      <w:r w:rsidRPr="00687C91">
        <w:rPr>
          <w:bCs/>
          <w:sz w:val="28"/>
          <w:szCs w:val="28"/>
        </w:rPr>
        <w:t>мокасмі</w:t>
      </w:r>
      <w:proofErr w:type="spellEnd"/>
      <w:r w:rsidRPr="00687C91">
        <w:rPr>
          <w:bCs/>
          <w:sz w:val="28"/>
          <w:szCs w:val="28"/>
        </w:rPr>
        <w:t xml:space="preserve"> (</w:t>
      </w:r>
      <w:proofErr w:type="spellStart"/>
      <w:r w:rsidRPr="00687C91">
        <w:rPr>
          <w:bCs/>
          <w:sz w:val="28"/>
          <w:szCs w:val="28"/>
        </w:rPr>
        <w:t>прогріваючими</w:t>
      </w:r>
      <w:proofErr w:type="spellEnd"/>
      <w:r w:rsidRPr="00687C91">
        <w:rPr>
          <w:bCs/>
          <w:sz w:val="28"/>
          <w:szCs w:val="28"/>
        </w:rPr>
        <w:t xml:space="preserve"> паличками), модульованим певною хвилею світлом, насінням (біологічно активними стимуляторами ) і іншими впливами залежно від потреб обраної методики лікування.</w:t>
      </w:r>
    </w:p>
    <w:p w14:paraId="0A1412CC" w14:textId="77777777" w:rsidR="007171F7" w:rsidRPr="00687C91" w:rsidRDefault="007171F7" w:rsidP="007171F7">
      <w:pPr>
        <w:spacing w:line="360" w:lineRule="auto"/>
        <w:ind w:firstLine="720"/>
        <w:jc w:val="both"/>
        <w:rPr>
          <w:bCs/>
          <w:sz w:val="28"/>
          <w:szCs w:val="28"/>
        </w:rPr>
      </w:pPr>
      <w:r w:rsidRPr="00687C91">
        <w:rPr>
          <w:bCs/>
          <w:sz w:val="28"/>
          <w:szCs w:val="28"/>
        </w:rPr>
        <w:t>Пізніше подібні рецепторні поля були відкриті на вушній раковині (</w:t>
      </w:r>
      <w:proofErr w:type="spellStart"/>
      <w:r w:rsidRPr="00687C91">
        <w:rPr>
          <w:bCs/>
          <w:sz w:val="28"/>
          <w:szCs w:val="28"/>
        </w:rPr>
        <w:t>гомосистеми</w:t>
      </w:r>
      <w:proofErr w:type="spellEnd"/>
      <w:r w:rsidRPr="00687C91">
        <w:rPr>
          <w:bCs/>
          <w:sz w:val="28"/>
          <w:szCs w:val="28"/>
        </w:rPr>
        <w:t xml:space="preserve"> </w:t>
      </w:r>
      <w:proofErr w:type="spellStart"/>
      <w:r w:rsidRPr="00687C91">
        <w:rPr>
          <w:bCs/>
          <w:sz w:val="28"/>
          <w:szCs w:val="28"/>
        </w:rPr>
        <w:t>аурікулярної</w:t>
      </w:r>
      <w:proofErr w:type="spellEnd"/>
      <w:r w:rsidRPr="00687C91">
        <w:rPr>
          <w:bCs/>
          <w:sz w:val="28"/>
          <w:szCs w:val="28"/>
        </w:rPr>
        <w:t xml:space="preserve"> су-джок терапії), волосистій частині голови (скальпа-су-джок, </w:t>
      </w:r>
      <w:proofErr w:type="spellStart"/>
      <w:r w:rsidRPr="00687C91">
        <w:rPr>
          <w:bCs/>
          <w:sz w:val="28"/>
          <w:szCs w:val="28"/>
        </w:rPr>
        <w:t>скальпотерапія</w:t>
      </w:r>
      <w:proofErr w:type="spellEnd"/>
      <w:r w:rsidRPr="00687C91">
        <w:rPr>
          <w:bCs/>
          <w:sz w:val="28"/>
          <w:szCs w:val="28"/>
        </w:rPr>
        <w:t xml:space="preserve">), </w:t>
      </w:r>
      <w:proofErr w:type="spellStart"/>
      <w:r w:rsidRPr="00687C91">
        <w:rPr>
          <w:bCs/>
          <w:sz w:val="28"/>
          <w:szCs w:val="28"/>
        </w:rPr>
        <w:t>язиці</w:t>
      </w:r>
      <w:proofErr w:type="spellEnd"/>
      <w:r w:rsidRPr="00687C91">
        <w:rPr>
          <w:bCs/>
          <w:sz w:val="28"/>
          <w:szCs w:val="28"/>
        </w:rPr>
        <w:t xml:space="preserve"> та інших частинах тіла.</w:t>
      </w:r>
    </w:p>
    <w:p w14:paraId="3F21D5E1"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Використовуючи принцип подібності тіла і кисті, професор Пак запропонував проводити на ній так само меридіональну акупунктуру. Була розроблена і клінічно підтверджена теорія системи </w:t>
      </w:r>
      <w:proofErr w:type="spellStart"/>
      <w:r w:rsidRPr="00687C91">
        <w:rPr>
          <w:bCs/>
          <w:sz w:val="28"/>
          <w:szCs w:val="28"/>
        </w:rPr>
        <w:t>бель</w:t>
      </w:r>
      <w:proofErr w:type="spellEnd"/>
      <w:r w:rsidRPr="00687C91">
        <w:rPr>
          <w:bCs/>
          <w:sz w:val="28"/>
          <w:szCs w:val="28"/>
        </w:rPr>
        <w:t xml:space="preserve">-меридіанів і їх </w:t>
      </w:r>
      <w:proofErr w:type="spellStart"/>
      <w:r w:rsidRPr="00687C91">
        <w:rPr>
          <w:bCs/>
          <w:sz w:val="28"/>
          <w:szCs w:val="28"/>
        </w:rPr>
        <w:t>акупунктурних</w:t>
      </w:r>
      <w:proofErr w:type="spellEnd"/>
      <w:r w:rsidRPr="00687C91">
        <w:rPr>
          <w:bCs/>
          <w:sz w:val="28"/>
          <w:szCs w:val="28"/>
        </w:rPr>
        <w:t xml:space="preserve"> точок. Розвиваючи в Су-Джок терапії принципи класичної китайської медицини професор Пак розробив методи лікування по гармонізації Шести </w:t>
      </w:r>
      <w:proofErr w:type="spellStart"/>
      <w:r w:rsidRPr="00687C91">
        <w:rPr>
          <w:bCs/>
          <w:sz w:val="28"/>
          <w:szCs w:val="28"/>
        </w:rPr>
        <w:t>Кі</w:t>
      </w:r>
      <w:proofErr w:type="spellEnd"/>
      <w:r w:rsidRPr="00687C91">
        <w:rPr>
          <w:bCs/>
          <w:sz w:val="28"/>
          <w:szCs w:val="28"/>
        </w:rPr>
        <w:t xml:space="preserve"> та Восьми </w:t>
      </w:r>
      <w:proofErr w:type="spellStart"/>
      <w:r w:rsidRPr="00687C91">
        <w:rPr>
          <w:bCs/>
          <w:sz w:val="28"/>
          <w:szCs w:val="28"/>
        </w:rPr>
        <w:t>Кі</w:t>
      </w:r>
      <w:proofErr w:type="spellEnd"/>
      <w:r w:rsidRPr="00687C91">
        <w:rPr>
          <w:bCs/>
          <w:sz w:val="28"/>
          <w:szCs w:val="28"/>
        </w:rPr>
        <w:t xml:space="preserve">, емоційне і ментальне лікування через </w:t>
      </w:r>
      <w:r w:rsidRPr="00687C91">
        <w:rPr>
          <w:bCs/>
          <w:sz w:val="28"/>
          <w:szCs w:val="28"/>
        </w:rPr>
        <w:lastRenderedPageBreak/>
        <w:t>меридіани, лікування за методом відкритої точки, алмазної, спіральної енергетичної системи.</w:t>
      </w:r>
    </w:p>
    <w:p w14:paraId="1016F44E" w14:textId="77777777" w:rsidR="007171F7" w:rsidRPr="00687C91" w:rsidRDefault="007171F7" w:rsidP="007171F7">
      <w:pPr>
        <w:spacing w:line="360" w:lineRule="auto"/>
        <w:ind w:firstLine="720"/>
        <w:jc w:val="both"/>
        <w:rPr>
          <w:bCs/>
          <w:sz w:val="28"/>
          <w:szCs w:val="28"/>
        </w:rPr>
      </w:pPr>
      <w:r w:rsidRPr="00687C91">
        <w:rPr>
          <w:bCs/>
          <w:sz w:val="28"/>
          <w:szCs w:val="28"/>
        </w:rPr>
        <w:t>На сьогоднішній день система Су-Джок струнка і різноманітна, а її методи добре зарекомендували себе в лікуванні найрізноманітніших захворювань [55].</w:t>
      </w:r>
    </w:p>
    <w:p w14:paraId="5BA70676"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Практика провідних педагогів світу показала, що комплекс моторних і сенсорних вправ мають позитивну дію на мовленнєвий, емоційний і соціальний розвиток дитини. </w:t>
      </w:r>
    </w:p>
    <w:p w14:paraId="31AFCA90" w14:textId="77777777" w:rsidR="007171F7" w:rsidRPr="00687C91" w:rsidRDefault="007171F7" w:rsidP="007171F7">
      <w:pPr>
        <w:spacing w:line="360" w:lineRule="auto"/>
        <w:ind w:firstLine="720"/>
        <w:jc w:val="both"/>
        <w:rPr>
          <w:bCs/>
          <w:sz w:val="28"/>
          <w:szCs w:val="28"/>
        </w:rPr>
      </w:pPr>
      <w:r w:rsidRPr="00687C91">
        <w:rPr>
          <w:bCs/>
          <w:sz w:val="28"/>
          <w:szCs w:val="28"/>
        </w:rPr>
        <w:t>У зв’язку з цим була розроблена «сенсорна кімната». Комплекс «сенсорна кімната» створений із єдиною метою комбінованого впливу на аферентні системи, для стимуляції мотивації до дії.</w:t>
      </w:r>
    </w:p>
    <w:p w14:paraId="3FFACD28"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До складу устаткування «сенсорної кімнати» входять: «сухий» басейн; </w:t>
      </w:r>
      <w:proofErr w:type="spellStart"/>
      <w:r w:rsidRPr="00687C91">
        <w:rPr>
          <w:bCs/>
          <w:sz w:val="28"/>
          <w:szCs w:val="28"/>
        </w:rPr>
        <w:t>гідроматрац</w:t>
      </w:r>
      <w:proofErr w:type="spellEnd"/>
      <w:r w:rsidRPr="00687C91">
        <w:rPr>
          <w:bCs/>
          <w:sz w:val="28"/>
          <w:szCs w:val="28"/>
        </w:rPr>
        <w:t xml:space="preserve"> з підігрівом; водяні циліндри заввишки від підлоги під саму стелю, забезпечені особливим пристроєм, які забезпечують вертикальні пасажі різнокаліберних і різнобарвних повітряних бульбашок в рідкому середовищі; стереоскопічне мобільне панно зі змінюваними картинками; стенд розробки навичок активності і стимуляції тактильної чутливості, обладнаний пучком світловодів з оптичних волокон, змінюють своє забарвлення у руках дитини. Обстановка «сенсорної кімнати» занурює дитину на атмосферу гри, пробуджуючи позитивну мотиваційну налаштованість активне виконання того чи іншого реабілітаційного завдання. Вона створює умови для руйнації існуючих порочних функціональних систем та формування нових, більш фізіологічних.</w:t>
      </w:r>
    </w:p>
    <w:p w14:paraId="139D3F04" w14:textId="77777777" w:rsidR="007171F7" w:rsidRPr="00687C91" w:rsidRDefault="007171F7" w:rsidP="007171F7">
      <w:pPr>
        <w:spacing w:line="360" w:lineRule="auto"/>
        <w:ind w:firstLine="720"/>
        <w:jc w:val="both"/>
        <w:rPr>
          <w:bCs/>
          <w:sz w:val="28"/>
          <w:szCs w:val="28"/>
        </w:rPr>
      </w:pPr>
      <w:r w:rsidRPr="00687C91">
        <w:rPr>
          <w:bCs/>
          <w:sz w:val="28"/>
          <w:szCs w:val="28"/>
        </w:rPr>
        <w:t>До методів сенсорної корекції належить звуковий промінь. Тренажер, який впливає на пацієнта за принципом зворотний зв’язок, допомагає створити ігрову ситуацію. Дитина переключає свідомість зі нудних рухових вправ на активний інтерес до цікавого атракціону та самостійно контролює правильність своїх дій за допомогою слухового аналізатора.</w:t>
      </w:r>
    </w:p>
    <w:p w14:paraId="12873ADF"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Застосування цих засобів сенсорної корекції дає найбільший результат, коли дитина пройде базову терапію. Відновлення можливості активної участі </w:t>
      </w:r>
      <w:r w:rsidRPr="00687C91">
        <w:rPr>
          <w:bCs/>
          <w:sz w:val="28"/>
          <w:szCs w:val="28"/>
        </w:rPr>
        <w:lastRenderedPageBreak/>
        <w:t>в ігровому процесі, самостійно користуватися пультами управління, відчувати всі види впливу на органи почуттів у «сенсорній кімнаті» спонукають дитину до активної діяльності. Тільки перебування із здоровими дітьми різного віку в «сенсорній кімнаті» дозволить дитині, копіюючи їхню поведінку, швидко відновитися [40].</w:t>
      </w:r>
    </w:p>
    <w:p w14:paraId="68EA3C40" w14:textId="77777777" w:rsidR="007171F7" w:rsidRPr="00687C91" w:rsidRDefault="007171F7" w:rsidP="007171F7">
      <w:pPr>
        <w:spacing w:line="360" w:lineRule="auto"/>
        <w:ind w:firstLine="720"/>
        <w:jc w:val="both"/>
        <w:rPr>
          <w:bCs/>
          <w:sz w:val="28"/>
          <w:szCs w:val="28"/>
        </w:rPr>
      </w:pPr>
      <w:r w:rsidRPr="00687C91">
        <w:rPr>
          <w:bCs/>
          <w:sz w:val="28"/>
          <w:szCs w:val="28"/>
        </w:rPr>
        <w:t>Оптимістичні результати отримують після застосування лікувальних костюмів. Одними з таких є «Аделі» і «</w:t>
      </w:r>
      <w:proofErr w:type="spellStart"/>
      <w:r w:rsidRPr="00687C91">
        <w:rPr>
          <w:bCs/>
          <w:sz w:val="28"/>
          <w:szCs w:val="28"/>
        </w:rPr>
        <w:t>Гравістат</w:t>
      </w:r>
      <w:proofErr w:type="spellEnd"/>
      <w:r w:rsidRPr="00687C91">
        <w:rPr>
          <w:bCs/>
          <w:sz w:val="28"/>
          <w:szCs w:val="28"/>
        </w:rPr>
        <w:t xml:space="preserve">». Метод динамічної </w:t>
      </w:r>
      <w:proofErr w:type="spellStart"/>
      <w:r w:rsidRPr="00687C91">
        <w:rPr>
          <w:bCs/>
          <w:sz w:val="28"/>
          <w:szCs w:val="28"/>
        </w:rPr>
        <w:t>пропріоцептивної</w:t>
      </w:r>
      <w:proofErr w:type="spellEnd"/>
      <w:r w:rsidRPr="00687C91">
        <w:rPr>
          <w:bCs/>
          <w:sz w:val="28"/>
          <w:szCs w:val="28"/>
        </w:rPr>
        <w:t xml:space="preserve"> корекції з допомогою ЛК «Аделі» і «</w:t>
      </w:r>
      <w:proofErr w:type="spellStart"/>
      <w:r w:rsidRPr="00687C91">
        <w:rPr>
          <w:bCs/>
          <w:sz w:val="28"/>
          <w:szCs w:val="28"/>
        </w:rPr>
        <w:t>Гравістат</w:t>
      </w:r>
      <w:proofErr w:type="spellEnd"/>
      <w:r w:rsidRPr="00687C91">
        <w:rPr>
          <w:bCs/>
          <w:sz w:val="28"/>
          <w:szCs w:val="28"/>
        </w:rPr>
        <w:t xml:space="preserve">» запропонований професором Д. А. </w:t>
      </w:r>
      <w:proofErr w:type="spellStart"/>
      <w:r w:rsidRPr="00687C91">
        <w:rPr>
          <w:bCs/>
          <w:sz w:val="28"/>
          <w:szCs w:val="28"/>
        </w:rPr>
        <w:t>Семеновой</w:t>
      </w:r>
      <w:proofErr w:type="spellEnd"/>
      <w:r w:rsidRPr="00687C91">
        <w:rPr>
          <w:bCs/>
          <w:sz w:val="28"/>
          <w:szCs w:val="28"/>
        </w:rPr>
        <w:t xml:space="preserve"> в 1993 році. </w:t>
      </w:r>
    </w:p>
    <w:p w14:paraId="7D1648C6"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Новизна методу залежить від принципово нового підходу до відновлення порушених функцій мозку, шляхом впливу на </w:t>
      </w:r>
      <w:proofErr w:type="spellStart"/>
      <w:r w:rsidRPr="00687C91">
        <w:rPr>
          <w:bCs/>
          <w:sz w:val="28"/>
          <w:szCs w:val="28"/>
        </w:rPr>
        <w:t>антигравітаційну</w:t>
      </w:r>
      <w:proofErr w:type="spellEnd"/>
      <w:r w:rsidRPr="00687C91">
        <w:rPr>
          <w:bCs/>
          <w:sz w:val="28"/>
          <w:szCs w:val="28"/>
        </w:rPr>
        <w:t xml:space="preserve"> систему за допомогою спеціальних тяг ЛК, спрямовуючи свої потоки </w:t>
      </w:r>
      <w:proofErr w:type="spellStart"/>
      <w:r w:rsidRPr="00687C91">
        <w:rPr>
          <w:bCs/>
          <w:sz w:val="28"/>
          <w:szCs w:val="28"/>
        </w:rPr>
        <w:t>імпульсації</w:t>
      </w:r>
      <w:proofErr w:type="spellEnd"/>
      <w:r w:rsidRPr="00687C91">
        <w:rPr>
          <w:bCs/>
          <w:sz w:val="28"/>
          <w:szCs w:val="28"/>
        </w:rPr>
        <w:t xml:space="preserve">, що надходять від м’язів, суглобів, зв’язок, як і надає відповідну </w:t>
      </w:r>
      <w:proofErr w:type="spellStart"/>
      <w:r w:rsidRPr="00687C91">
        <w:rPr>
          <w:bCs/>
          <w:sz w:val="28"/>
          <w:szCs w:val="28"/>
        </w:rPr>
        <w:t>нормалізуючу</w:t>
      </w:r>
      <w:proofErr w:type="spellEnd"/>
      <w:r w:rsidRPr="00687C91">
        <w:rPr>
          <w:bCs/>
          <w:sz w:val="28"/>
          <w:szCs w:val="28"/>
        </w:rPr>
        <w:t xml:space="preserve"> дію на структури ЦНС, контролюючі рух і мову.</w:t>
      </w:r>
    </w:p>
    <w:p w14:paraId="5AF2D8DA" w14:textId="77777777" w:rsidR="007171F7" w:rsidRPr="00687C91" w:rsidRDefault="007171F7" w:rsidP="007171F7">
      <w:pPr>
        <w:spacing w:line="360" w:lineRule="auto"/>
        <w:ind w:firstLine="720"/>
        <w:jc w:val="both"/>
        <w:rPr>
          <w:bCs/>
          <w:sz w:val="28"/>
          <w:szCs w:val="28"/>
        </w:rPr>
      </w:pPr>
      <w:r w:rsidRPr="00687C91">
        <w:rPr>
          <w:bCs/>
          <w:sz w:val="28"/>
          <w:szCs w:val="28"/>
        </w:rPr>
        <w:t>Лікувальний костюм «</w:t>
      </w:r>
      <w:proofErr w:type="spellStart"/>
      <w:r w:rsidRPr="00687C91">
        <w:rPr>
          <w:bCs/>
          <w:sz w:val="28"/>
          <w:szCs w:val="28"/>
        </w:rPr>
        <w:t>Гравістат</w:t>
      </w:r>
      <w:proofErr w:type="spellEnd"/>
      <w:r w:rsidRPr="00687C91">
        <w:rPr>
          <w:bCs/>
          <w:sz w:val="28"/>
          <w:szCs w:val="28"/>
        </w:rPr>
        <w:t>» має низку елементів, відсутніх в Лікувальному костюмі «Аделі». ЛК «</w:t>
      </w:r>
      <w:proofErr w:type="spellStart"/>
      <w:r w:rsidRPr="00687C91">
        <w:rPr>
          <w:bCs/>
          <w:sz w:val="28"/>
          <w:szCs w:val="28"/>
        </w:rPr>
        <w:t>Гравістат</w:t>
      </w:r>
      <w:proofErr w:type="spellEnd"/>
      <w:r w:rsidRPr="00687C91">
        <w:rPr>
          <w:bCs/>
          <w:sz w:val="28"/>
          <w:szCs w:val="28"/>
        </w:rPr>
        <w:t xml:space="preserve">» містить опорно-постановочний бандаж для грудної частини тулуба і плечового </w:t>
      </w:r>
      <w:proofErr w:type="spellStart"/>
      <w:r w:rsidRPr="00687C91">
        <w:rPr>
          <w:bCs/>
          <w:sz w:val="28"/>
          <w:szCs w:val="28"/>
        </w:rPr>
        <w:t>пояса</w:t>
      </w:r>
      <w:proofErr w:type="spellEnd"/>
      <w:r w:rsidRPr="00687C91">
        <w:rPr>
          <w:bCs/>
          <w:sz w:val="28"/>
          <w:szCs w:val="28"/>
        </w:rPr>
        <w:t xml:space="preserve"> –</w:t>
      </w:r>
      <w:proofErr w:type="spellStart"/>
      <w:r w:rsidRPr="00687C91">
        <w:rPr>
          <w:bCs/>
          <w:sz w:val="28"/>
          <w:szCs w:val="28"/>
        </w:rPr>
        <w:t>реклинатор</w:t>
      </w:r>
      <w:proofErr w:type="spellEnd"/>
      <w:r w:rsidRPr="00687C91">
        <w:rPr>
          <w:bCs/>
          <w:sz w:val="28"/>
          <w:szCs w:val="28"/>
        </w:rPr>
        <w:t>, і навіть фіксатори попереку, коліна і гомілковостопного суглоба, бандаж стопи і устілки супінатори. ЛК містить постановочні елементи, виконані у вигляді еластичних пластин, здатних фіксуватися до різних деталей костюма.</w:t>
      </w:r>
    </w:p>
    <w:p w14:paraId="31760607" w14:textId="77777777" w:rsidR="007171F7" w:rsidRPr="00687C91" w:rsidRDefault="007171F7" w:rsidP="007171F7">
      <w:pPr>
        <w:spacing w:line="360" w:lineRule="auto"/>
        <w:ind w:firstLine="720"/>
        <w:jc w:val="both"/>
        <w:rPr>
          <w:bCs/>
          <w:sz w:val="28"/>
          <w:szCs w:val="28"/>
        </w:rPr>
      </w:pPr>
      <w:r w:rsidRPr="00687C91">
        <w:rPr>
          <w:bCs/>
          <w:sz w:val="28"/>
          <w:szCs w:val="28"/>
        </w:rPr>
        <w:t>ЛК «</w:t>
      </w:r>
      <w:proofErr w:type="spellStart"/>
      <w:r w:rsidRPr="00687C91">
        <w:rPr>
          <w:bCs/>
          <w:sz w:val="28"/>
          <w:szCs w:val="28"/>
        </w:rPr>
        <w:t>Гравістат</w:t>
      </w:r>
      <w:proofErr w:type="spellEnd"/>
      <w:r w:rsidRPr="00687C91">
        <w:rPr>
          <w:bCs/>
          <w:sz w:val="28"/>
          <w:szCs w:val="28"/>
        </w:rPr>
        <w:t>» дозволяє створити еластичний фіксуючий каркас (зі збереженням функції руху) для тіла чи окремих його частин, зменшивши  розхитаність суглобів (гомілковостопного і колінного), забезпечити активну діяльність м’язів стопи і більш правильну її постановку.</w:t>
      </w:r>
    </w:p>
    <w:p w14:paraId="17D2046D" w14:textId="77777777" w:rsidR="007171F7" w:rsidRPr="00687C91" w:rsidRDefault="007171F7" w:rsidP="007171F7">
      <w:pPr>
        <w:spacing w:line="360" w:lineRule="auto"/>
        <w:ind w:firstLine="720"/>
        <w:jc w:val="both"/>
        <w:rPr>
          <w:bCs/>
          <w:sz w:val="28"/>
          <w:szCs w:val="28"/>
        </w:rPr>
      </w:pPr>
      <w:r w:rsidRPr="00687C91">
        <w:rPr>
          <w:bCs/>
          <w:sz w:val="28"/>
          <w:szCs w:val="28"/>
        </w:rPr>
        <w:t>Модульний принцип побудови ЛК «</w:t>
      </w:r>
      <w:proofErr w:type="spellStart"/>
      <w:r w:rsidRPr="00687C91">
        <w:rPr>
          <w:bCs/>
          <w:sz w:val="28"/>
          <w:szCs w:val="28"/>
        </w:rPr>
        <w:t>Гравістат</w:t>
      </w:r>
      <w:proofErr w:type="spellEnd"/>
      <w:r w:rsidRPr="00687C91">
        <w:rPr>
          <w:bCs/>
          <w:sz w:val="28"/>
          <w:szCs w:val="28"/>
        </w:rPr>
        <w:t xml:space="preserve">» дозволяє створити індивідуальний </w:t>
      </w:r>
      <w:proofErr w:type="spellStart"/>
      <w:r w:rsidRPr="00687C91">
        <w:rPr>
          <w:bCs/>
          <w:sz w:val="28"/>
          <w:szCs w:val="28"/>
        </w:rPr>
        <w:t>невролого</w:t>
      </w:r>
      <w:proofErr w:type="spellEnd"/>
      <w:r w:rsidRPr="00687C91">
        <w:rPr>
          <w:bCs/>
          <w:sz w:val="28"/>
          <w:szCs w:val="28"/>
        </w:rPr>
        <w:t>-ортопедичний рецепт апарату, відповідний певному хворому.</w:t>
      </w:r>
    </w:p>
    <w:p w14:paraId="6F0080D1" w14:textId="77777777" w:rsidR="007171F7" w:rsidRPr="00687C91" w:rsidRDefault="007171F7" w:rsidP="007171F7">
      <w:pPr>
        <w:spacing w:line="360" w:lineRule="auto"/>
        <w:ind w:firstLine="720"/>
        <w:jc w:val="both"/>
        <w:rPr>
          <w:bCs/>
          <w:sz w:val="28"/>
          <w:szCs w:val="28"/>
        </w:rPr>
      </w:pPr>
      <w:r w:rsidRPr="00687C91">
        <w:rPr>
          <w:bCs/>
          <w:sz w:val="28"/>
          <w:szCs w:val="28"/>
        </w:rPr>
        <w:t>«</w:t>
      </w:r>
      <w:proofErr w:type="spellStart"/>
      <w:r w:rsidRPr="00687C91">
        <w:rPr>
          <w:bCs/>
          <w:sz w:val="28"/>
          <w:szCs w:val="28"/>
        </w:rPr>
        <w:t>Гравістат</w:t>
      </w:r>
      <w:proofErr w:type="spellEnd"/>
      <w:r w:rsidRPr="00687C91">
        <w:rPr>
          <w:bCs/>
          <w:sz w:val="28"/>
          <w:szCs w:val="28"/>
        </w:rPr>
        <w:t xml:space="preserve">» виявився ефективним на відновлення моторики не тільки в дітей, але в підлітків і юнаків в 80-85% випадків. </w:t>
      </w:r>
    </w:p>
    <w:p w14:paraId="015ACD1D" w14:textId="77777777" w:rsidR="007171F7" w:rsidRPr="00687C91" w:rsidRDefault="007171F7" w:rsidP="007171F7">
      <w:pPr>
        <w:spacing w:line="360" w:lineRule="auto"/>
        <w:ind w:firstLine="720"/>
        <w:jc w:val="both"/>
        <w:rPr>
          <w:bCs/>
          <w:sz w:val="28"/>
          <w:szCs w:val="28"/>
        </w:rPr>
      </w:pPr>
      <w:r w:rsidRPr="00687C91">
        <w:rPr>
          <w:bCs/>
          <w:sz w:val="28"/>
          <w:szCs w:val="28"/>
        </w:rPr>
        <w:lastRenderedPageBreak/>
        <w:t>Пристрій забезпечує дозоване компресійне навантаження, спрямоване вздовж вертикальної осі тіла, і корекцію становища окремих рухових сегментів тіла, дає підстави знизити від початку високий м’язовий тонус. Під впливом пристрою розвиваються рухова, емоційно-вольова сфера, поліпшується мислення, пам’ять пацієнтів.</w:t>
      </w:r>
    </w:p>
    <w:p w14:paraId="137B7654" w14:textId="77777777" w:rsidR="007171F7" w:rsidRPr="00687C91" w:rsidRDefault="007171F7" w:rsidP="007171F7">
      <w:pPr>
        <w:spacing w:line="360" w:lineRule="auto"/>
        <w:ind w:firstLine="720"/>
        <w:jc w:val="both"/>
        <w:rPr>
          <w:bCs/>
          <w:sz w:val="28"/>
          <w:szCs w:val="28"/>
        </w:rPr>
      </w:pPr>
      <w:r w:rsidRPr="00687C91">
        <w:rPr>
          <w:bCs/>
          <w:sz w:val="28"/>
          <w:szCs w:val="28"/>
        </w:rPr>
        <w:t>Пристрій «</w:t>
      </w:r>
      <w:proofErr w:type="spellStart"/>
      <w:r w:rsidRPr="00687C91">
        <w:rPr>
          <w:bCs/>
          <w:sz w:val="28"/>
          <w:szCs w:val="28"/>
        </w:rPr>
        <w:t>Гравістат</w:t>
      </w:r>
      <w:proofErr w:type="spellEnd"/>
      <w:r w:rsidRPr="00687C91">
        <w:rPr>
          <w:bCs/>
          <w:sz w:val="28"/>
          <w:szCs w:val="28"/>
        </w:rPr>
        <w:t xml:space="preserve">» дає змогу розраховувати і дозувати навантаження, перерозподіляти його між руховими сегментами, включати у конструкцію різні </w:t>
      </w:r>
      <w:proofErr w:type="spellStart"/>
      <w:r w:rsidRPr="00687C91">
        <w:rPr>
          <w:bCs/>
          <w:sz w:val="28"/>
          <w:szCs w:val="28"/>
        </w:rPr>
        <w:t>ортези</w:t>
      </w:r>
      <w:proofErr w:type="spellEnd"/>
      <w:r w:rsidRPr="00687C91">
        <w:rPr>
          <w:bCs/>
          <w:sz w:val="28"/>
          <w:szCs w:val="28"/>
        </w:rPr>
        <w:t>, що дозволяє створювати серійне виробництво комплектуючих абсолютно індивідуальних, у повній відповідності з патологічним руховим стереотипом конкретного пацієнта.</w:t>
      </w:r>
    </w:p>
    <w:p w14:paraId="02772F1D"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Лікувальний костюм «Аделі» має оригінальну систему фіксаторів і амортизаторів, прикріплених до спеціального одягу, що складається з шапочки, курточки, шортів, наколінників і черевиків. Натяг амортизаторів дозволяє усунути порочні становища частин тіла, нормалізувати м’язовий тонус з допомогою розтягування спастичних м’язів і шляхом створення полегшення умов для їх антагоністів. Створюючи правильне співвідношення між частинами тіла, і усуваючи порочні установки, костюм сприяє формуванню правильної схеми </w:t>
      </w:r>
      <w:proofErr w:type="spellStart"/>
      <w:r w:rsidRPr="00687C91">
        <w:rPr>
          <w:bCs/>
          <w:sz w:val="28"/>
          <w:szCs w:val="28"/>
        </w:rPr>
        <w:t>взаєморозташування</w:t>
      </w:r>
      <w:proofErr w:type="spellEnd"/>
      <w:r w:rsidRPr="00687C91">
        <w:rPr>
          <w:bCs/>
          <w:sz w:val="28"/>
          <w:szCs w:val="28"/>
        </w:rPr>
        <w:t xml:space="preserve"> частин тіла, і схеми рухів, що сприяє формуванню моторики .</w:t>
      </w:r>
    </w:p>
    <w:p w14:paraId="31572C29"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Застосування методу «Аделі» в реабілітації дітей із церебральним паралічем стимулює поновлення процесу розвитку системи м’язів. Поліпшення </w:t>
      </w:r>
      <w:proofErr w:type="spellStart"/>
      <w:r w:rsidRPr="00687C91">
        <w:rPr>
          <w:bCs/>
          <w:sz w:val="28"/>
          <w:szCs w:val="28"/>
        </w:rPr>
        <w:t>фукнціонування</w:t>
      </w:r>
      <w:proofErr w:type="spellEnd"/>
      <w:r w:rsidRPr="00687C91">
        <w:rPr>
          <w:bCs/>
          <w:sz w:val="28"/>
          <w:szCs w:val="28"/>
        </w:rPr>
        <w:t xml:space="preserve"> м’язової системи приводить до зменшення </w:t>
      </w:r>
      <w:proofErr w:type="spellStart"/>
      <w:r w:rsidRPr="00687C91">
        <w:rPr>
          <w:bCs/>
          <w:sz w:val="28"/>
          <w:szCs w:val="28"/>
        </w:rPr>
        <w:t>гіперкінезів</w:t>
      </w:r>
      <w:proofErr w:type="spellEnd"/>
      <w:r w:rsidRPr="00687C91">
        <w:rPr>
          <w:bCs/>
          <w:sz w:val="28"/>
          <w:szCs w:val="28"/>
        </w:rPr>
        <w:t xml:space="preserve"> і поступового зменшення, чи повного зникнення, синергії лабіринтової системи. Результатом всіх таких позитивних змін стає нормалізація м’язового тонусу. </w:t>
      </w:r>
    </w:p>
    <w:p w14:paraId="78460110" w14:textId="77777777" w:rsidR="007171F7" w:rsidRPr="00687C91" w:rsidRDefault="007171F7" w:rsidP="007171F7">
      <w:pPr>
        <w:spacing w:line="360" w:lineRule="auto"/>
        <w:ind w:firstLine="720"/>
        <w:jc w:val="both"/>
        <w:rPr>
          <w:bCs/>
          <w:sz w:val="28"/>
          <w:szCs w:val="28"/>
        </w:rPr>
      </w:pPr>
      <w:r w:rsidRPr="00687C91">
        <w:rPr>
          <w:bCs/>
          <w:sz w:val="28"/>
          <w:szCs w:val="28"/>
        </w:rPr>
        <w:t>Слід особливо відзначити, що методика «Аделі» дає хороші результати при реабілітації хворих, які перенесли інсульт і черепно-мозкову травму.</w:t>
      </w:r>
    </w:p>
    <w:p w14:paraId="30A3CC0C" w14:textId="77777777" w:rsidR="007171F7" w:rsidRPr="00687C91" w:rsidRDefault="007171F7" w:rsidP="007171F7">
      <w:pPr>
        <w:spacing w:line="360" w:lineRule="auto"/>
        <w:ind w:firstLine="720"/>
        <w:jc w:val="both"/>
        <w:rPr>
          <w:bCs/>
          <w:sz w:val="28"/>
          <w:szCs w:val="28"/>
        </w:rPr>
      </w:pPr>
      <w:r w:rsidRPr="00687C91">
        <w:rPr>
          <w:bCs/>
          <w:sz w:val="28"/>
          <w:szCs w:val="28"/>
        </w:rPr>
        <w:t xml:space="preserve">Щоденні вправи в костюмі «Аделі» супроводжуються численними допоміжними процедурами: терапевтичним масажем, зігріваючими компресами, кріотерапією, електромагнітною стимуляцією, </w:t>
      </w:r>
      <w:proofErr w:type="spellStart"/>
      <w:r w:rsidRPr="00687C91">
        <w:rPr>
          <w:bCs/>
          <w:sz w:val="28"/>
          <w:szCs w:val="28"/>
        </w:rPr>
        <w:t>зміцнюючо-</w:t>
      </w:r>
      <w:r w:rsidRPr="00687C91">
        <w:rPr>
          <w:bCs/>
          <w:sz w:val="28"/>
          <w:szCs w:val="28"/>
        </w:rPr>
        <w:lastRenderedPageBreak/>
        <w:t>розтягуючими</w:t>
      </w:r>
      <w:proofErr w:type="spellEnd"/>
      <w:r w:rsidRPr="00687C91">
        <w:rPr>
          <w:bCs/>
          <w:sz w:val="28"/>
          <w:szCs w:val="28"/>
        </w:rPr>
        <w:t xml:space="preserve"> вправами в універсальному кабінеті, </w:t>
      </w:r>
      <w:proofErr w:type="spellStart"/>
      <w:r w:rsidRPr="00687C91">
        <w:rPr>
          <w:bCs/>
          <w:sz w:val="28"/>
          <w:szCs w:val="28"/>
        </w:rPr>
        <w:t>киснетерапією</w:t>
      </w:r>
      <w:proofErr w:type="spellEnd"/>
      <w:r w:rsidRPr="00687C91">
        <w:rPr>
          <w:bCs/>
          <w:sz w:val="28"/>
          <w:szCs w:val="28"/>
        </w:rPr>
        <w:t xml:space="preserve">, </w:t>
      </w:r>
      <w:proofErr w:type="spellStart"/>
      <w:r w:rsidRPr="00687C91">
        <w:rPr>
          <w:bCs/>
          <w:sz w:val="28"/>
          <w:szCs w:val="28"/>
        </w:rPr>
        <w:t>вібростимуляцією</w:t>
      </w:r>
      <w:proofErr w:type="spellEnd"/>
      <w:r w:rsidRPr="00687C91">
        <w:rPr>
          <w:bCs/>
          <w:sz w:val="28"/>
          <w:szCs w:val="28"/>
        </w:rPr>
        <w:t xml:space="preserve">, вправами в </w:t>
      </w:r>
      <w:proofErr w:type="spellStart"/>
      <w:r w:rsidRPr="00687C91">
        <w:rPr>
          <w:bCs/>
          <w:sz w:val="28"/>
          <w:szCs w:val="28"/>
        </w:rPr>
        <w:t>апараті</w:t>
      </w:r>
      <w:proofErr w:type="spellEnd"/>
      <w:r w:rsidRPr="00687C91">
        <w:rPr>
          <w:bCs/>
          <w:sz w:val="28"/>
          <w:szCs w:val="28"/>
        </w:rPr>
        <w:t xml:space="preserve"> </w:t>
      </w:r>
      <w:proofErr w:type="spellStart"/>
      <w:r w:rsidRPr="00687C91">
        <w:rPr>
          <w:bCs/>
          <w:sz w:val="28"/>
          <w:szCs w:val="28"/>
        </w:rPr>
        <w:t>Гросса</w:t>
      </w:r>
      <w:proofErr w:type="spellEnd"/>
      <w:r w:rsidRPr="00687C91">
        <w:rPr>
          <w:bCs/>
          <w:sz w:val="28"/>
          <w:szCs w:val="28"/>
        </w:rPr>
        <w:t>, полегшуючим пацієнтові утримання вертикального становища.</w:t>
      </w:r>
    </w:p>
    <w:p w14:paraId="16D7A295" w14:textId="77777777" w:rsidR="007171F7" w:rsidRPr="00687C91" w:rsidRDefault="007171F7" w:rsidP="007171F7">
      <w:pPr>
        <w:spacing w:line="360" w:lineRule="auto"/>
        <w:ind w:firstLine="720"/>
        <w:jc w:val="both"/>
        <w:rPr>
          <w:bCs/>
          <w:sz w:val="28"/>
          <w:szCs w:val="28"/>
        </w:rPr>
      </w:pPr>
      <w:r w:rsidRPr="00687C91">
        <w:rPr>
          <w:bCs/>
          <w:sz w:val="28"/>
          <w:szCs w:val="28"/>
        </w:rPr>
        <w:t>Застосування костюмів типу «</w:t>
      </w:r>
      <w:proofErr w:type="spellStart"/>
      <w:r w:rsidRPr="00687C91">
        <w:rPr>
          <w:bCs/>
          <w:sz w:val="28"/>
          <w:szCs w:val="28"/>
        </w:rPr>
        <w:t>Гравістат</w:t>
      </w:r>
      <w:proofErr w:type="spellEnd"/>
      <w:r w:rsidRPr="00687C91">
        <w:rPr>
          <w:bCs/>
          <w:sz w:val="28"/>
          <w:szCs w:val="28"/>
        </w:rPr>
        <w:t>» і «Аделі» істотно полегшує роботу лікаря, і дає змогу провадити безперервну корекцію підростаючого організму [27, 42].</w:t>
      </w:r>
    </w:p>
    <w:p w14:paraId="6984E6C6"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Значний вплив на організм має лікувальний </w:t>
      </w:r>
      <w:proofErr w:type="spellStart"/>
      <w:r w:rsidRPr="00687C91">
        <w:rPr>
          <w:bCs/>
          <w:sz w:val="28"/>
          <w:szCs w:val="28"/>
        </w:rPr>
        <w:t>нагрузочний</w:t>
      </w:r>
      <w:proofErr w:type="spellEnd"/>
      <w:r w:rsidRPr="00687C91">
        <w:rPr>
          <w:bCs/>
          <w:sz w:val="28"/>
          <w:szCs w:val="28"/>
        </w:rPr>
        <w:t xml:space="preserve"> костюм. Лікувальний </w:t>
      </w:r>
      <w:proofErr w:type="spellStart"/>
      <w:r w:rsidRPr="00687C91">
        <w:rPr>
          <w:bCs/>
          <w:sz w:val="28"/>
          <w:szCs w:val="28"/>
        </w:rPr>
        <w:t>нагрузочний</w:t>
      </w:r>
      <w:proofErr w:type="spellEnd"/>
      <w:r w:rsidRPr="00687C91">
        <w:rPr>
          <w:bCs/>
          <w:sz w:val="28"/>
          <w:szCs w:val="28"/>
        </w:rPr>
        <w:t xml:space="preserve"> костюм є одночасно м’яким ортопедичним апаратом і </w:t>
      </w:r>
      <w:proofErr w:type="spellStart"/>
      <w:r w:rsidRPr="00687C91">
        <w:rPr>
          <w:bCs/>
          <w:sz w:val="28"/>
          <w:szCs w:val="28"/>
        </w:rPr>
        <w:t>нагрузочним</w:t>
      </w:r>
      <w:proofErr w:type="spellEnd"/>
      <w:r w:rsidRPr="00687C91">
        <w:rPr>
          <w:bCs/>
          <w:sz w:val="28"/>
          <w:szCs w:val="28"/>
        </w:rPr>
        <w:t xml:space="preserve"> тренажером, впливає на багаторазове посилення і корекцію </w:t>
      </w:r>
      <w:proofErr w:type="spellStart"/>
      <w:r w:rsidRPr="00687C91">
        <w:rPr>
          <w:bCs/>
          <w:sz w:val="28"/>
          <w:szCs w:val="28"/>
        </w:rPr>
        <w:t>пропріоцептивної</w:t>
      </w:r>
      <w:proofErr w:type="spellEnd"/>
      <w:r w:rsidRPr="00687C91">
        <w:rPr>
          <w:bCs/>
          <w:sz w:val="28"/>
          <w:szCs w:val="28"/>
        </w:rPr>
        <w:t xml:space="preserve"> </w:t>
      </w:r>
      <w:proofErr w:type="spellStart"/>
      <w:r w:rsidRPr="00687C91">
        <w:rPr>
          <w:bCs/>
          <w:sz w:val="28"/>
          <w:szCs w:val="28"/>
        </w:rPr>
        <w:t>імпульсації</w:t>
      </w:r>
      <w:proofErr w:type="spellEnd"/>
      <w:r w:rsidRPr="00687C91">
        <w:rPr>
          <w:bCs/>
          <w:sz w:val="28"/>
          <w:szCs w:val="28"/>
        </w:rPr>
        <w:t xml:space="preserve"> в кору і підкоркову частину мозку, нормалізуючи функції пошкоджених структур мозку, контролюючих моторику.</w:t>
      </w:r>
    </w:p>
    <w:p w14:paraId="2A96200F" w14:textId="77777777" w:rsidR="007171F7" w:rsidRPr="00687C91" w:rsidRDefault="007171F7" w:rsidP="007171F7">
      <w:pPr>
        <w:spacing w:line="360" w:lineRule="auto"/>
        <w:ind w:firstLine="720"/>
        <w:jc w:val="both"/>
        <w:rPr>
          <w:bCs/>
          <w:sz w:val="28"/>
          <w:szCs w:val="28"/>
        </w:rPr>
      </w:pPr>
      <w:r w:rsidRPr="00687C91">
        <w:rPr>
          <w:bCs/>
          <w:sz w:val="28"/>
          <w:szCs w:val="28"/>
        </w:rPr>
        <w:t xml:space="preserve">Як ортопедичний апарат він сприяє </w:t>
      </w:r>
      <w:proofErr w:type="spellStart"/>
      <w:r w:rsidRPr="00687C91">
        <w:rPr>
          <w:bCs/>
          <w:sz w:val="28"/>
          <w:szCs w:val="28"/>
        </w:rPr>
        <w:t>одномоментній</w:t>
      </w:r>
      <w:proofErr w:type="spellEnd"/>
      <w:r w:rsidRPr="00687C91">
        <w:rPr>
          <w:bCs/>
          <w:sz w:val="28"/>
          <w:szCs w:val="28"/>
        </w:rPr>
        <w:t xml:space="preserve"> корекції пози тулуба і нижніх кінцівок, виведенню суглобів в максимально можливе фізіологічне становище, виконуючи функції еластичного бинта, котрий фіксує каркас. Усуває </w:t>
      </w:r>
      <w:proofErr w:type="spellStart"/>
      <w:r w:rsidRPr="00687C91">
        <w:rPr>
          <w:bCs/>
          <w:sz w:val="28"/>
          <w:szCs w:val="28"/>
        </w:rPr>
        <w:t>сколіотичні</w:t>
      </w:r>
      <w:proofErr w:type="spellEnd"/>
      <w:r w:rsidRPr="00687C91">
        <w:rPr>
          <w:bCs/>
          <w:sz w:val="28"/>
          <w:szCs w:val="28"/>
        </w:rPr>
        <w:t xml:space="preserve"> установки хребта, </w:t>
      </w:r>
      <w:proofErr w:type="spellStart"/>
      <w:r w:rsidRPr="00687C91">
        <w:rPr>
          <w:bCs/>
          <w:sz w:val="28"/>
          <w:szCs w:val="28"/>
        </w:rPr>
        <w:t>гіперлордоза</w:t>
      </w:r>
      <w:proofErr w:type="spellEnd"/>
      <w:r w:rsidRPr="00687C91">
        <w:rPr>
          <w:bCs/>
          <w:sz w:val="28"/>
          <w:szCs w:val="28"/>
        </w:rPr>
        <w:t xml:space="preserve"> і </w:t>
      </w:r>
      <w:proofErr w:type="spellStart"/>
      <w:r w:rsidRPr="00687C91">
        <w:rPr>
          <w:bCs/>
          <w:sz w:val="28"/>
          <w:szCs w:val="28"/>
        </w:rPr>
        <w:t>кіфоза</w:t>
      </w:r>
      <w:proofErr w:type="spellEnd"/>
      <w:r w:rsidRPr="00687C91">
        <w:rPr>
          <w:bCs/>
          <w:sz w:val="28"/>
          <w:szCs w:val="28"/>
        </w:rPr>
        <w:t xml:space="preserve">, патологічних </w:t>
      </w:r>
      <w:proofErr w:type="spellStart"/>
      <w:r w:rsidRPr="00687C91">
        <w:rPr>
          <w:bCs/>
          <w:sz w:val="28"/>
          <w:szCs w:val="28"/>
        </w:rPr>
        <w:t>сгинальних</w:t>
      </w:r>
      <w:proofErr w:type="spellEnd"/>
      <w:r w:rsidRPr="00687C91">
        <w:rPr>
          <w:bCs/>
          <w:sz w:val="28"/>
          <w:szCs w:val="28"/>
        </w:rPr>
        <w:t xml:space="preserve"> установок в тазостегнових, колінних і </w:t>
      </w:r>
      <w:proofErr w:type="spellStart"/>
      <w:r w:rsidRPr="00687C91">
        <w:rPr>
          <w:bCs/>
          <w:sz w:val="28"/>
          <w:szCs w:val="28"/>
        </w:rPr>
        <w:t>голеностопних</w:t>
      </w:r>
      <w:proofErr w:type="spellEnd"/>
      <w:r w:rsidRPr="00687C91">
        <w:rPr>
          <w:bCs/>
          <w:sz w:val="28"/>
          <w:szCs w:val="28"/>
        </w:rPr>
        <w:t xml:space="preserve"> суглобах.</w:t>
      </w:r>
    </w:p>
    <w:p w14:paraId="5C58A907" w14:textId="77777777" w:rsidR="007171F7" w:rsidRPr="00687C91" w:rsidRDefault="007171F7" w:rsidP="007171F7">
      <w:pPr>
        <w:spacing w:line="360" w:lineRule="auto"/>
        <w:ind w:firstLine="720"/>
        <w:jc w:val="both"/>
        <w:rPr>
          <w:bCs/>
          <w:sz w:val="28"/>
          <w:szCs w:val="28"/>
        </w:rPr>
      </w:pPr>
      <w:r w:rsidRPr="00687C91">
        <w:rPr>
          <w:bCs/>
          <w:sz w:val="28"/>
          <w:szCs w:val="28"/>
        </w:rPr>
        <w:t xml:space="preserve">Як </w:t>
      </w:r>
      <w:proofErr w:type="spellStart"/>
      <w:r w:rsidRPr="00687C91">
        <w:rPr>
          <w:bCs/>
          <w:sz w:val="28"/>
          <w:szCs w:val="28"/>
        </w:rPr>
        <w:t>нагрузочний</w:t>
      </w:r>
      <w:proofErr w:type="spellEnd"/>
      <w:r w:rsidRPr="00687C91">
        <w:rPr>
          <w:bCs/>
          <w:sz w:val="28"/>
          <w:szCs w:val="28"/>
        </w:rPr>
        <w:t xml:space="preserve"> костюм він допомагає гасити патологічні рефлекси і дозволяє дати дозоване навантаження на необхідні м’язи, посилюючи вплив лікувальних гімнастичних вправ. Навантажуючи чи розтягуючи необхідні м’язи, костюм різко посилює фізіологічно необхідний </w:t>
      </w:r>
      <w:proofErr w:type="spellStart"/>
      <w:r w:rsidRPr="00687C91">
        <w:rPr>
          <w:bCs/>
          <w:sz w:val="28"/>
          <w:szCs w:val="28"/>
        </w:rPr>
        <w:t>пропріоцептивний</w:t>
      </w:r>
      <w:proofErr w:type="spellEnd"/>
      <w:r w:rsidRPr="00687C91">
        <w:rPr>
          <w:bCs/>
          <w:sz w:val="28"/>
          <w:szCs w:val="28"/>
        </w:rPr>
        <w:t xml:space="preserve"> вплив на центральну нервову систему, яка отримує потужний імпульс  придбання правильної пози тулуба і кінцівок, можливості правильно стояти і ходити, робити фізичні вправи (нормалізація статики і кінетики). Таким чином придушуються та практично зникають </w:t>
      </w:r>
      <w:proofErr w:type="spellStart"/>
      <w:r w:rsidRPr="00687C91">
        <w:rPr>
          <w:bCs/>
          <w:sz w:val="28"/>
          <w:szCs w:val="28"/>
        </w:rPr>
        <w:t>гіперкінези</w:t>
      </w:r>
      <w:proofErr w:type="spellEnd"/>
      <w:r w:rsidRPr="00687C91">
        <w:rPr>
          <w:bCs/>
          <w:sz w:val="28"/>
          <w:szCs w:val="28"/>
        </w:rPr>
        <w:t xml:space="preserve"> м’язів, включаючи </w:t>
      </w:r>
      <w:proofErr w:type="spellStart"/>
      <w:r w:rsidRPr="00687C91">
        <w:rPr>
          <w:bCs/>
          <w:sz w:val="28"/>
          <w:szCs w:val="28"/>
        </w:rPr>
        <w:t>гіперкінези</w:t>
      </w:r>
      <w:proofErr w:type="spellEnd"/>
      <w:r w:rsidRPr="00687C91">
        <w:rPr>
          <w:bCs/>
          <w:sz w:val="28"/>
          <w:szCs w:val="28"/>
        </w:rPr>
        <w:t xml:space="preserve"> </w:t>
      </w:r>
      <w:proofErr w:type="spellStart"/>
      <w:r w:rsidRPr="00687C91">
        <w:rPr>
          <w:bCs/>
          <w:sz w:val="28"/>
          <w:szCs w:val="28"/>
        </w:rPr>
        <w:t>мовної</w:t>
      </w:r>
      <w:proofErr w:type="spellEnd"/>
      <w:r w:rsidRPr="00687C91">
        <w:rPr>
          <w:bCs/>
          <w:sz w:val="28"/>
          <w:szCs w:val="28"/>
        </w:rPr>
        <w:t xml:space="preserve"> і мімічної мускулатури хворого, різко поліпшуючи мову дитини.</w:t>
      </w:r>
    </w:p>
    <w:p w14:paraId="5059599E"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Потужна </w:t>
      </w:r>
      <w:proofErr w:type="spellStart"/>
      <w:r w:rsidRPr="00687C91">
        <w:rPr>
          <w:bCs/>
          <w:sz w:val="28"/>
          <w:szCs w:val="28"/>
        </w:rPr>
        <w:t>пропріоцептивна</w:t>
      </w:r>
      <w:proofErr w:type="spellEnd"/>
      <w:r w:rsidRPr="00687C91">
        <w:rPr>
          <w:bCs/>
          <w:sz w:val="28"/>
          <w:szCs w:val="28"/>
        </w:rPr>
        <w:t xml:space="preserve"> </w:t>
      </w:r>
      <w:proofErr w:type="spellStart"/>
      <w:r w:rsidRPr="00687C91">
        <w:rPr>
          <w:bCs/>
          <w:sz w:val="28"/>
          <w:szCs w:val="28"/>
        </w:rPr>
        <w:t>імпульсація</w:t>
      </w:r>
      <w:proofErr w:type="spellEnd"/>
      <w:r w:rsidRPr="00687C91">
        <w:rPr>
          <w:bCs/>
          <w:sz w:val="28"/>
          <w:szCs w:val="28"/>
        </w:rPr>
        <w:t xml:space="preserve"> стимулює ЦНС і сприяє активації її діяльності в всіх напрямах – з розвитку </w:t>
      </w:r>
      <w:proofErr w:type="spellStart"/>
      <w:r w:rsidRPr="00687C91">
        <w:rPr>
          <w:bCs/>
          <w:sz w:val="28"/>
          <w:szCs w:val="28"/>
        </w:rPr>
        <w:t>психо-мовних</w:t>
      </w:r>
      <w:proofErr w:type="spellEnd"/>
      <w:r w:rsidRPr="00687C91">
        <w:rPr>
          <w:bCs/>
          <w:sz w:val="28"/>
          <w:szCs w:val="28"/>
        </w:rPr>
        <w:t xml:space="preserve"> і фізичних функцій до нормалізації судорожної активності. Проте слід зазначити, що у </w:t>
      </w:r>
      <w:r w:rsidRPr="00687C91">
        <w:rPr>
          <w:bCs/>
          <w:sz w:val="28"/>
          <w:szCs w:val="28"/>
        </w:rPr>
        <w:lastRenderedPageBreak/>
        <w:t>хворих з активною епілептичною формою судом застосування костюма протипоказане, так як може викликати їх посилення.</w:t>
      </w:r>
    </w:p>
    <w:p w14:paraId="0ECFE7B4"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Завдяки застосуванню </w:t>
      </w:r>
      <w:proofErr w:type="spellStart"/>
      <w:r w:rsidRPr="00687C91">
        <w:rPr>
          <w:bCs/>
          <w:sz w:val="28"/>
          <w:szCs w:val="28"/>
        </w:rPr>
        <w:t>нагрузочного</w:t>
      </w:r>
      <w:proofErr w:type="spellEnd"/>
      <w:r w:rsidRPr="00687C91">
        <w:rPr>
          <w:bCs/>
          <w:sz w:val="28"/>
          <w:szCs w:val="28"/>
        </w:rPr>
        <w:t xml:space="preserve"> костюма результативність реабілітації і лікування в цілому багаторазово зростає й потрібний ефект можна досягти в стислі терміни. Діти починають самостійно пересуватися на 1-2 роки раніше, ніж при звичайному лікуванні.</w:t>
      </w:r>
    </w:p>
    <w:p w14:paraId="58F8AE0B" w14:textId="77777777" w:rsidR="007171F7" w:rsidRPr="00687C91" w:rsidRDefault="007171F7" w:rsidP="007171F7">
      <w:pPr>
        <w:spacing w:line="360" w:lineRule="auto"/>
        <w:ind w:firstLine="720"/>
        <w:jc w:val="both"/>
        <w:rPr>
          <w:bCs/>
          <w:sz w:val="28"/>
          <w:szCs w:val="28"/>
        </w:rPr>
      </w:pPr>
      <w:r w:rsidRPr="00687C91">
        <w:rPr>
          <w:bCs/>
          <w:sz w:val="28"/>
          <w:szCs w:val="28"/>
        </w:rPr>
        <w:t>Застосовувати ЛНК потрібно з урахуванням відносних і абсолютних протипоказань, щоб не отримати небажаних ускладнень [27].</w:t>
      </w:r>
    </w:p>
    <w:p w14:paraId="5739CB0A"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Костюм корекції рухів «Спіраль» забезпечує докладання додаткових зовнішніх зусиль, які корегують рух кінцівок, становище тіла, і активізують потік «правильної» </w:t>
      </w:r>
      <w:proofErr w:type="spellStart"/>
      <w:r w:rsidRPr="00687C91">
        <w:rPr>
          <w:bCs/>
          <w:sz w:val="28"/>
          <w:szCs w:val="28"/>
        </w:rPr>
        <w:t>пропріоцептивної</w:t>
      </w:r>
      <w:proofErr w:type="spellEnd"/>
      <w:r w:rsidRPr="00687C91">
        <w:rPr>
          <w:bCs/>
          <w:sz w:val="28"/>
          <w:szCs w:val="28"/>
        </w:rPr>
        <w:t xml:space="preserve"> інформації.</w:t>
      </w:r>
    </w:p>
    <w:p w14:paraId="5F2F1FD0"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Він має систему еластичних пружних тяг, які </w:t>
      </w:r>
      <w:proofErr w:type="spellStart"/>
      <w:r w:rsidRPr="00687C91">
        <w:rPr>
          <w:bCs/>
          <w:sz w:val="28"/>
          <w:szCs w:val="28"/>
        </w:rPr>
        <w:t>спиралевидно</w:t>
      </w:r>
      <w:proofErr w:type="spellEnd"/>
      <w:r w:rsidRPr="00687C91">
        <w:rPr>
          <w:bCs/>
          <w:sz w:val="28"/>
          <w:szCs w:val="28"/>
        </w:rPr>
        <w:t xml:space="preserve"> накладаються на тулуб і кінцівки і прикріплюються до спеціальних опорних елементів – жилета, </w:t>
      </w:r>
      <w:proofErr w:type="spellStart"/>
      <w:r w:rsidRPr="00687C91">
        <w:rPr>
          <w:bCs/>
          <w:sz w:val="28"/>
          <w:szCs w:val="28"/>
        </w:rPr>
        <w:t>шорт</w:t>
      </w:r>
      <w:proofErr w:type="spellEnd"/>
      <w:r w:rsidRPr="00687C91">
        <w:rPr>
          <w:bCs/>
          <w:sz w:val="28"/>
          <w:szCs w:val="28"/>
        </w:rPr>
        <w:t xml:space="preserve">, наколінників, </w:t>
      </w:r>
      <w:proofErr w:type="spellStart"/>
      <w:r w:rsidRPr="00687C91">
        <w:rPr>
          <w:bCs/>
          <w:sz w:val="28"/>
          <w:szCs w:val="28"/>
        </w:rPr>
        <w:t>налокотників</w:t>
      </w:r>
      <w:proofErr w:type="spellEnd"/>
      <w:r w:rsidRPr="00687C91">
        <w:rPr>
          <w:bCs/>
          <w:sz w:val="28"/>
          <w:szCs w:val="28"/>
        </w:rPr>
        <w:t xml:space="preserve">, </w:t>
      </w:r>
      <w:proofErr w:type="spellStart"/>
      <w:r w:rsidRPr="00687C91">
        <w:rPr>
          <w:bCs/>
          <w:sz w:val="28"/>
          <w:szCs w:val="28"/>
        </w:rPr>
        <w:t>полуперчаток</w:t>
      </w:r>
      <w:proofErr w:type="spellEnd"/>
      <w:r w:rsidRPr="00687C91">
        <w:rPr>
          <w:bCs/>
          <w:sz w:val="28"/>
          <w:szCs w:val="28"/>
        </w:rPr>
        <w:t xml:space="preserve"> і чобіток. Уся зовнішня поверхня опорних елементів виготовлена зі спеціального матеріалу придатного для прикріплення еластичних тяг. Відсутність жорстких частин у опорних елементах помітно розширює діапазон можливих вправ лікувальної фізкультури.</w:t>
      </w:r>
    </w:p>
    <w:p w14:paraId="2DE45EF5"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Корекційний костюм «Спіраль» застосовується під час проведення занять мобілізуючої гімнастики, механотерапії, під час занять на біговій доріжці, ігрових реабілітаційних пристроях і при звичайній рухової активності дитини.  </w:t>
      </w:r>
    </w:p>
    <w:p w14:paraId="2D1BA22A" w14:textId="77777777" w:rsidR="007171F7" w:rsidRPr="00687C91" w:rsidRDefault="007171F7" w:rsidP="007171F7">
      <w:pPr>
        <w:spacing w:line="360" w:lineRule="auto"/>
        <w:ind w:firstLine="720"/>
        <w:jc w:val="both"/>
        <w:rPr>
          <w:bCs/>
          <w:sz w:val="28"/>
          <w:szCs w:val="28"/>
        </w:rPr>
      </w:pPr>
      <w:r w:rsidRPr="00687C91">
        <w:rPr>
          <w:bCs/>
          <w:sz w:val="28"/>
          <w:szCs w:val="28"/>
        </w:rPr>
        <w:t>Поступове формування нового рухового стереотипу, наближеного до фізіологічного, досягається шляхом збільшення кратності, розмаїття рухів і відповідного добору векторів коригуючих зусиль костюма [50].</w:t>
      </w:r>
    </w:p>
    <w:p w14:paraId="1828F1D6"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Останнім часом розроблено й успішно застосовується принципово новий пристрій для реабілітації дітей із церебральним паралічем – костюм «ДК». Стисло суть цього устрою, виконаного як </w:t>
      </w:r>
      <w:proofErr w:type="spellStart"/>
      <w:r w:rsidRPr="00687C91">
        <w:rPr>
          <w:bCs/>
          <w:sz w:val="28"/>
          <w:szCs w:val="28"/>
        </w:rPr>
        <w:t>полукомбінезон</w:t>
      </w:r>
      <w:proofErr w:type="spellEnd"/>
      <w:r w:rsidRPr="00687C91">
        <w:rPr>
          <w:bCs/>
          <w:sz w:val="28"/>
          <w:szCs w:val="28"/>
        </w:rPr>
        <w:t xml:space="preserve">, у тому, що він використовується не тільки для корекції постави, а й як тренажер для навчання будь-яким руховим навичкам. Принципова новизна цього устрою від </w:t>
      </w:r>
      <w:r w:rsidRPr="00687C91">
        <w:rPr>
          <w:bCs/>
          <w:sz w:val="28"/>
          <w:szCs w:val="28"/>
        </w:rPr>
        <w:lastRenderedPageBreak/>
        <w:t xml:space="preserve">усіх запропонованих раніше лікувальних </w:t>
      </w:r>
      <w:proofErr w:type="spellStart"/>
      <w:r w:rsidRPr="00687C91">
        <w:rPr>
          <w:bCs/>
          <w:sz w:val="28"/>
          <w:szCs w:val="28"/>
        </w:rPr>
        <w:t>костюмов-корректорів</w:t>
      </w:r>
      <w:proofErr w:type="spellEnd"/>
      <w:r w:rsidRPr="00687C91">
        <w:rPr>
          <w:bCs/>
          <w:sz w:val="28"/>
          <w:szCs w:val="28"/>
        </w:rPr>
        <w:t xml:space="preserve"> у тому, що пристрій здійснює поперемінну </w:t>
      </w:r>
      <w:proofErr w:type="spellStart"/>
      <w:r w:rsidRPr="00687C91">
        <w:rPr>
          <w:bCs/>
          <w:sz w:val="28"/>
          <w:szCs w:val="28"/>
        </w:rPr>
        <w:t>тракцію</w:t>
      </w:r>
      <w:proofErr w:type="spellEnd"/>
      <w:r w:rsidRPr="00687C91">
        <w:rPr>
          <w:bCs/>
          <w:sz w:val="28"/>
          <w:szCs w:val="28"/>
        </w:rPr>
        <w:t xml:space="preserve">, </w:t>
      </w:r>
      <w:proofErr w:type="spellStart"/>
      <w:r w:rsidRPr="00687C91">
        <w:rPr>
          <w:bCs/>
          <w:sz w:val="28"/>
          <w:szCs w:val="28"/>
        </w:rPr>
        <w:t>дистракцію</w:t>
      </w:r>
      <w:proofErr w:type="spellEnd"/>
      <w:r w:rsidRPr="00687C91">
        <w:rPr>
          <w:bCs/>
          <w:sz w:val="28"/>
          <w:szCs w:val="28"/>
        </w:rPr>
        <w:t xml:space="preserve"> і корекцію хребетного стовпа і кінцівок відповідно рухам дитини. Модульний тип костюма «ДК» дозволяє вживати її для корекції будь-яких рухових порушень і поступового </w:t>
      </w:r>
      <w:proofErr w:type="spellStart"/>
      <w:r w:rsidRPr="00687C91">
        <w:rPr>
          <w:bCs/>
          <w:sz w:val="28"/>
          <w:szCs w:val="28"/>
        </w:rPr>
        <w:t>атравматичного</w:t>
      </w:r>
      <w:proofErr w:type="spellEnd"/>
      <w:r w:rsidRPr="00687C91">
        <w:rPr>
          <w:bCs/>
          <w:sz w:val="28"/>
          <w:szCs w:val="28"/>
        </w:rPr>
        <w:t xml:space="preserve"> виправлення кісткових деформацій. Костюм «ДК» дозволяє ставити в вертикальне становище навіть дітей із </w:t>
      </w:r>
      <w:proofErr w:type="spellStart"/>
      <w:r w:rsidRPr="00687C91">
        <w:rPr>
          <w:bCs/>
          <w:sz w:val="28"/>
          <w:szCs w:val="28"/>
        </w:rPr>
        <w:t>тетраплегіями</w:t>
      </w:r>
      <w:proofErr w:type="spellEnd"/>
      <w:r w:rsidRPr="00687C91">
        <w:rPr>
          <w:bCs/>
          <w:sz w:val="28"/>
          <w:szCs w:val="28"/>
        </w:rPr>
        <w:t xml:space="preserve"> й навчати їх ходьбі. Пристрій легко надягається на дитину, досить легкий в управлінні і не вимагає спеціальних знань. На відміну від костюмів типу «Аделі», «</w:t>
      </w:r>
      <w:proofErr w:type="spellStart"/>
      <w:r w:rsidRPr="00687C91">
        <w:rPr>
          <w:bCs/>
          <w:sz w:val="28"/>
          <w:szCs w:val="28"/>
        </w:rPr>
        <w:t>Гравістат</w:t>
      </w:r>
      <w:proofErr w:type="spellEnd"/>
      <w:r w:rsidRPr="00687C91">
        <w:rPr>
          <w:bCs/>
          <w:sz w:val="28"/>
          <w:szCs w:val="28"/>
        </w:rPr>
        <w:t>», пристрій «ДК»  може бути одягнений на дитину під одяг протягом усього дня, а за необхідності виправлення грубих кісткових деформацій вона може перебувати у ньому й вночі. Дія, відключення і регулювання костюма «ДК» здійснюється легким поворотом пластмасового важеля, розташованого на костюмі. У костюмі «ДК» вона може купатися і плавати, причому перебування на басейні у цьому пристрої дає найкращі результати корекції і більше швидке відновлення дитини. Застосування костюмів-коректорів «ДК» показав більш високу ефективність проти інших костюмів-коректорів [27, 50].</w:t>
      </w:r>
    </w:p>
    <w:p w14:paraId="75D26AA4"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В груповій роботі з дітьми, що мають проблеми в розвитку, навчанні, спілкуванні, поведінці, а також, страждаючими психосоматичними розладами використовується </w:t>
      </w:r>
      <w:proofErr w:type="spellStart"/>
      <w:r w:rsidRPr="00687C91">
        <w:rPr>
          <w:bCs/>
          <w:sz w:val="28"/>
          <w:szCs w:val="28"/>
        </w:rPr>
        <w:t>сенсомоторна</w:t>
      </w:r>
      <w:proofErr w:type="spellEnd"/>
      <w:r w:rsidRPr="00687C91">
        <w:rPr>
          <w:bCs/>
          <w:sz w:val="28"/>
          <w:szCs w:val="28"/>
        </w:rPr>
        <w:t xml:space="preserve"> корекція.</w:t>
      </w:r>
    </w:p>
    <w:p w14:paraId="245215DB" w14:textId="77777777" w:rsidR="007171F7" w:rsidRPr="00687C91" w:rsidRDefault="007171F7" w:rsidP="007171F7">
      <w:pPr>
        <w:spacing w:line="360" w:lineRule="auto"/>
        <w:ind w:firstLine="720"/>
        <w:jc w:val="both"/>
        <w:rPr>
          <w:bCs/>
          <w:sz w:val="28"/>
          <w:szCs w:val="28"/>
        </w:rPr>
      </w:pPr>
      <w:proofErr w:type="spellStart"/>
      <w:r w:rsidRPr="00687C91">
        <w:rPr>
          <w:bCs/>
          <w:sz w:val="28"/>
          <w:szCs w:val="28"/>
        </w:rPr>
        <w:t>Сенсомоторна</w:t>
      </w:r>
      <w:proofErr w:type="spellEnd"/>
      <w:r w:rsidRPr="00687C91">
        <w:rPr>
          <w:bCs/>
          <w:sz w:val="28"/>
          <w:szCs w:val="28"/>
        </w:rPr>
        <w:t xml:space="preserve"> корекція впливає не на саме порушення, а на механізм його виникнення, оптимізує роботу центральної нервової системи, створюючи, таким чином, основу гармонійного розвитку дитини. Застосування даного методу покращує у дитини увагу, пам’ять, мову, просторові уявлення, дрібну і велику моторику, знімає </w:t>
      </w:r>
      <w:proofErr w:type="spellStart"/>
      <w:r w:rsidRPr="00687C91">
        <w:rPr>
          <w:bCs/>
          <w:sz w:val="28"/>
          <w:szCs w:val="28"/>
        </w:rPr>
        <w:t>гіпер</w:t>
      </w:r>
      <w:proofErr w:type="spellEnd"/>
      <w:r w:rsidRPr="00687C91">
        <w:rPr>
          <w:bCs/>
          <w:sz w:val="28"/>
          <w:szCs w:val="28"/>
        </w:rPr>
        <w:t xml:space="preserve"> - або </w:t>
      </w:r>
      <w:proofErr w:type="spellStart"/>
      <w:r w:rsidRPr="00687C91">
        <w:rPr>
          <w:bCs/>
          <w:sz w:val="28"/>
          <w:szCs w:val="28"/>
        </w:rPr>
        <w:t>гіпотонус</w:t>
      </w:r>
      <w:proofErr w:type="spellEnd"/>
      <w:r w:rsidRPr="00687C91">
        <w:rPr>
          <w:bCs/>
          <w:sz w:val="28"/>
          <w:szCs w:val="28"/>
        </w:rPr>
        <w:t>, знижує стомлюваність, підвищує здатність до довільного контролю поведінки.</w:t>
      </w:r>
    </w:p>
    <w:p w14:paraId="7C1D4B32" w14:textId="77777777" w:rsidR="007171F7" w:rsidRPr="00687C91" w:rsidRDefault="007171F7" w:rsidP="007171F7">
      <w:pPr>
        <w:spacing w:line="360" w:lineRule="auto"/>
        <w:ind w:firstLine="720"/>
        <w:jc w:val="both"/>
        <w:rPr>
          <w:bCs/>
          <w:sz w:val="28"/>
          <w:szCs w:val="28"/>
        </w:rPr>
      </w:pPr>
      <w:r w:rsidRPr="00687C91">
        <w:rPr>
          <w:bCs/>
          <w:sz w:val="28"/>
          <w:szCs w:val="28"/>
        </w:rPr>
        <w:t xml:space="preserve">Робота в групі </w:t>
      </w:r>
      <w:proofErr w:type="spellStart"/>
      <w:r w:rsidRPr="00687C91">
        <w:rPr>
          <w:bCs/>
          <w:sz w:val="28"/>
          <w:szCs w:val="28"/>
        </w:rPr>
        <w:t>сенсомоторної</w:t>
      </w:r>
      <w:proofErr w:type="spellEnd"/>
      <w:r w:rsidRPr="00687C91">
        <w:rPr>
          <w:bCs/>
          <w:sz w:val="28"/>
          <w:szCs w:val="28"/>
        </w:rPr>
        <w:t xml:space="preserve"> корекції є психотерапевтичною та навчальною, так як метою занять ставиться вирішення психологічних і соціальних проблем дитини, навчання його саморегуляції поведінки; в ході роботи розвиваються певні вміння та навички, підвищується самооцінка і впевненість у собі.</w:t>
      </w:r>
    </w:p>
    <w:p w14:paraId="0ADAB8CD" w14:textId="77777777" w:rsidR="007171F7" w:rsidRPr="00687C91" w:rsidRDefault="007171F7" w:rsidP="007171F7">
      <w:pPr>
        <w:spacing w:line="360" w:lineRule="auto"/>
        <w:ind w:firstLine="720"/>
        <w:jc w:val="both"/>
        <w:rPr>
          <w:bCs/>
          <w:sz w:val="28"/>
          <w:szCs w:val="28"/>
        </w:rPr>
      </w:pPr>
      <w:r w:rsidRPr="00687C91">
        <w:rPr>
          <w:bCs/>
          <w:sz w:val="28"/>
          <w:szCs w:val="28"/>
        </w:rPr>
        <w:lastRenderedPageBreak/>
        <w:t xml:space="preserve">На першому етапі, дитина вчиться правильно дихати і освоює базові навики руху. Перші 8 занять проводяться разом з батьками (що дозволяє оптимізувати </w:t>
      </w:r>
      <w:proofErr w:type="spellStart"/>
      <w:r w:rsidRPr="00687C91">
        <w:rPr>
          <w:bCs/>
          <w:sz w:val="28"/>
          <w:szCs w:val="28"/>
        </w:rPr>
        <w:t>дитячо</w:t>
      </w:r>
      <w:proofErr w:type="spellEnd"/>
      <w:r w:rsidRPr="00687C91">
        <w:rPr>
          <w:bCs/>
          <w:sz w:val="28"/>
          <w:szCs w:val="28"/>
        </w:rPr>
        <w:t xml:space="preserve">-батьківські відносини), батьки знайомляться з системою занять і </w:t>
      </w:r>
      <w:proofErr w:type="spellStart"/>
      <w:r w:rsidRPr="00687C91">
        <w:rPr>
          <w:bCs/>
          <w:sz w:val="28"/>
          <w:szCs w:val="28"/>
        </w:rPr>
        <w:t>разминочними</w:t>
      </w:r>
      <w:proofErr w:type="spellEnd"/>
      <w:r w:rsidRPr="00687C91">
        <w:rPr>
          <w:bCs/>
          <w:sz w:val="28"/>
          <w:szCs w:val="28"/>
        </w:rPr>
        <w:t xml:space="preserve"> вправами, для того, щоб виконувати їх з дитиною вдома.</w:t>
      </w:r>
    </w:p>
    <w:p w14:paraId="03F038DD" w14:textId="77777777" w:rsidR="007171F7" w:rsidRPr="00687C91" w:rsidRDefault="007171F7" w:rsidP="007171F7">
      <w:pPr>
        <w:spacing w:line="360" w:lineRule="auto"/>
        <w:ind w:firstLine="720"/>
        <w:jc w:val="both"/>
        <w:rPr>
          <w:bCs/>
          <w:sz w:val="28"/>
          <w:szCs w:val="28"/>
        </w:rPr>
      </w:pPr>
      <w:r w:rsidRPr="00687C91">
        <w:rPr>
          <w:bCs/>
          <w:sz w:val="28"/>
          <w:szCs w:val="28"/>
        </w:rPr>
        <w:t>На другому етапі (4-6 тижнів) відпрацьовуються локомоторні здібності руху, виконуються розтяжки.</w:t>
      </w:r>
    </w:p>
    <w:p w14:paraId="31C22617" w14:textId="77777777" w:rsidR="007171F7" w:rsidRPr="00687C91" w:rsidRDefault="007171F7" w:rsidP="007171F7">
      <w:pPr>
        <w:spacing w:line="360" w:lineRule="auto"/>
        <w:ind w:firstLine="720"/>
        <w:jc w:val="both"/>
        <w:rPr>
          <w:bCs/>
          <w:sz w:val="28"/>
          <w:szCs w:val="28"/>
        </w:rPr>
      </w:pPr>
      <w:r w:rsidRPr="00687C91">
        <w:rPr>
          <w:bCs/>
          <w:sz w:val="28"/>
          <w:szCs w:val="28"/>
        </w:rPr>
        <w:t xml:space="preserve">Третій етап (8-10 тижнів) вправи виконуються стоячи на </w:t>
      </w:r>
      <w:proofErr w:type="spellStart"/>
      <w:r w:rsidRPr="00687C91">
        <w:rPr>
          <w:bCs/>
          <w:sz w:val="28"/>
          <w:szCs w:val="28"/>
        </w:rPr>
        <w:t>четвереньках</w:t>
      </w:r>
      <w:proofErr w:type="spellEnd"/>
      <w:r w:rsidRPr="00687C91">
        <w:rPr>
          <w:bCs/>
          <w:sz w:val="28"/>
          <w:szCs w:val="28"/>
        </w:rPr>
        <w:t>.</w:t>
      </w:r>
    </w:p>
    <w:p w14:paraId="003C15DA" w14:textId="77777777" w:rsidR="007171F7" w:rsidRPr="00687C91" w:rsidRDefault="007171F7" w:rsidP="007171F7">
      <w:pPr>
        <w:spacing w:line="360" w:lineRule="auto"/>
        <w:ind w:firstLine="720"/>
        <w:jc w:val="both"/>
        <w:rPr>
          <w:bCs/>
          <w:sz w:val="28"/>
          <w:szCs w:val="28"/>
        </w:rPr>
      </w:pPr>
      <w:r w:rsidRPr="00687C91">
        <w:rPr>
          <w:bCs/>
          <w:sz w:val="28"/>
          <w:szCs w:val="28"/>
        </w:rPr>
        <w:t>На четвертому етапі (4-6 тижнів) формуються навички складних рухів. Включаються вправи на розслаблення і розвиваючі ігри з правилами.</w:t>
      </w:r>
    </w:p>
    <w:p w14:paraId="1C1F0957" w14:textId="77777777" w:rsidR="007171F7" w:rsidRPr="00687C91" w:rsidRDefault="007171F7" w:rsidP="007171F7">
      <w:pPr>
        <w:spacing w:line="360" w:lineRule="auto"/>
        <w:ind w:firstLine="720"/>
        <w:jc w:val="both"/>
        <w:rPr>
          <w:bCs/>
          <w:sz w:val="28"/>
          <w:szCs w:val="28"/>
        </w:rPr>
      </w:pPr>
      <w:r w:rsidRPr="00687C91">
        <w:rPr>
          <w:bCs/>
          <w:sz w:val="28"/>
          <w:szCs w:val="28"/>
        </w:rPr>
        <w:t>Дитина освоює навколишній світ, починаючи з оволодіння власним тілом. Через розвиток рухів, їх координації йде розвиток структур головного мозку дитини. Дихальні вправи і масаж активізують діяльність мозкових структур, що створює основу для розвитку пізнавальних процесів і навичок дитини.</w:t>
      </w:r>
    </w:p>
    <w:p w14:paraId="6DB60A79" w14:textId="77777777" w:rsidR="007171F7" w:rsidRPr="00687C91" w:rsidRDefault="007171F7" w:rsidP="007171F7">
      <w:pPr>
        <w:spacing w:line="360" w:lineRule="auto"/>
        <w:ind w:firstLine="720"/>
        <w:jc w:val="both"/>
        <w:rPr>
          <w:bCs/>
          <w:sz w:val="28"/>
          <w:szCs w:val="28"/>
        </w:rPr>
      </w:pPr>
      <w:r w:rsidRPr="00687C91">
        <w:rPr>
          <w:bCs/>
          <w:sz w:val="28"/>
          <w:szCs w:val="28"/>
        </w:rPr>
        <w:t>Заняття мають вигляд адаптованої для дітей гімнастики («зарядки»), яка проводиться в залі на килимі. Дитина повинна бути легко одягнена: закриті коліна та лікті, на ногах – шкарпетки.</w:t>
      </w:r>
    </w:p>
    <w:p w14:paraId="7BBCB133" w14:textId="77777777" w:rsidR="007171F7" w:rsidRPr="00687C91" w:rsidRDefault="007171F7" w:rsidP="007171F7">
      <w:pPr>
        <w:spacing w:line="360" w:lineRule="auto"/>
        <w:ind w:firstLine="720"/>
        <w:jc w:val="both"/>
        <w:rPr>
          <w:bCs/>
          <w:sz w:val="28"/>
          <w:szCs w:val="28"/>
        </w:rPr>
      </w:pPr>
      <w:r w:rsidRPr="00687C91">
        <w:rPr>
          <w:bCs/>
          <w:sz w:val="28"/>
          <w:szCs w:val="28"/>
        </w:rPr>
        <w:t>Програма розрахована на 6-9 місяців. Заняття проводяться 2 рази на тиждень. Час одного заняття 45 хвилин. Групи складаються з 5-6 чоловік [26].</w:t>
      </w:r>
    </w:p>
    <w:p w14:paraId="10E6EB70"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Нині лікарі-терапевти стали інтенсивно впроваджувати в практику лікування </w:t>
      </w:r>
      <w:proofErr w:type="spellStart"/>
      <w:r w:rsidRPr="00687C91">
        <w:rPr>
          <w:bCs/>
          <w:sz w:val="28"/>
          <w:szCs w:val="28"/>
        </w:rPr>
        <w:t>хвороб</w:t>
      </w:r>
      <w:proofErr w:type="spellEnd"/>
      <w:r w:rsidRPr="00687C91">
        <w:rPr>
          <w:bCs/>
          <w:sz w:val="28"/>
          <w:szCs w:val="28"/>
        </w:rPr>
        <w:t xml:space="preserve"> методи </w:t>
      </w:r>
      <w:proofErr w:type="spellStart"/>
      <w:r w:rsidRPr="00687C91">
        <w:rPr>
          <w:bCs/>
          <w:sz w:val="28"/>
          <w:szCs w:val="28"/>
        </w:rPr>
        <w:t>іпотерапії</w:t>
      </w:r>
      <w:proofErr w:type="spellEnd"/>
      <w:r w:rsidRPr="00687C91">
        <w:rPr>
          <w:bCs/>
          <w:sz w:val="28"/>
          <w:szCs w:val="28"/>
        </w:rPr>
        <w:t xml:space="preserve">. </w:t>
      </w:r>
      <w:proofErr w:type="spellStart"/>
      <w:r w:rsidRPr="00687C91">
        <w:rPr>
          <w:bCs/>
          <w:sz w:val="28"/>
          <w:szCs w:val="28"/>
        </w:rPr>
        <w:t>Іпотерапія</w:t>
      </w:r>
      <w:proofErr w:type="spellEnd"/>
      <w:r w:rsidRPr="00687C91">
        <w:rPr>
          <w:bCs/>
          <w:sz w:val="28"/>
          <w:szCs w:val="28"/>
        </w:rPr>
        <w:t xml:space="preserve"> (лікувальна верхова їзда) – метод лікування, заснований на взаємодії дитини з конем, адаптованим до можливостей дитини у навчанні верховій їзді. При їзді на коні м’язи спини тварини, здійснюючи тривимірні рухи, масажують м’язи ніг дитини – внутрішню сторону стегон, литкові м’язи, </w:t>
      </w:r>
      <w:proofErr w:type="spellStart"/>
      <w:r w:rsidRPr="00687C91">
        <w:rPr>
          <w:bCs/>
          <w:sz w:val="28"/>
          <w:szCs w:val="28"/>
        </w:rPr>
        <w:t>голеностоп</w:t>
      </w:r>
      <w:proofErr w:type="spellEnd"/>
      <w:r w:rsidRPr="00687C91">
        <w:rPr>
          <w:bCs/>
          <w:sz w:val="28"/>
          <w:szCs w:val="28"/>
        </w:rPr>
        <w:t>, пахову область. Вершник, намагаючись прийняти на коні надійнішу і зручнішу посадку, вимушений щільніше притискувати ноги до коня, що збільшує силу дії на його м’язи.</w:t>
      </w:r>
    </w:p>
    <w:p w14:paraId="05E2EF8C" w14:textId="77777777" w:rsidR="007171F7" w:rsidRPr="00687C91" w:rsidRDefault="007171F7" w:rsidP="007171F7">
      <w:pPr>
        <w:spacing w:line="360" w:lineRule="auto"/>
        <w:ind w:firstLine="720"/>
        <w:jc w:val="both"/>
        <w:rPr>
          <w:bCs/>
          <w:sz w:val="28"/>
          <w:szCs w:val="28"/>
        </w:rPr>
      </w:pPr>
      <w:r w:rsidRPr="00687C91">
        <w:rPr>
          <w:bCs/>
          <w:sz w:val="28"/>
          <w:szCs w:val="28"/>
        </w:rPr>
        <w:lastRenderedPageBreak/>
        <w:t>У процесі верхової їзди в роботу включаються всі основні групи м’язів тіла. Це відбувається на рефлекторному рівні, оскільки дитина-вершник, рухаючись разом з конем, інстинктивно прагне зберегти рівновагу, аби не впасти, тим самим спонукаючи до активної роботи як здорові, так і уражені м’язи, не помічаючи цього. Механізм дії іпотерапії на організм людини такий самий, що й будь-якої іншої форми лікувальної фізкультури – під впливом фізичних вправ посилюються функції вегетативних систем.</w:t>
      </w:r>
    </w:p>
    <w:p w14:paraId="6E0C88C0" w14:textId="77777777" w:rsidR="007171F7" w:rsidRPr="00687C91" w:rsidRDefault="007171F7" w:rsidP="007171F7">
      <w:pPr>
        <w:spacing w:line="360" w:lineRule="auto"/>
        <w:ind w:firstLine="720"/>
        <w:jc w:val="both"/>
        <w:rPr>
          <w:bCs/>
          <w:sz w:val="28"/>
          <w:szCs w:val="28"/>
        </w:rPr>
      </w:pPr>
      <w:r w:rsidRPr="00687C91">
        <w:rPr>
          <w:bCs/>
          <w:sz w:val="28"/>
          <w:szCs w:val="28"/>
        </w:rPr>
        <w:t>При сильному спастичному зведенні ніг діти часто не в змозі сісти на коня глибоко, тому заняття починають немов напівлежачи, відкинувшись назад і розмістивши ноги ближче до шиї коня. Таке положення зручне для ніг, але незручне для вершника в цілому. Поступово дитина прагне сісти прямо, оскільки тільки у цьому положенні зможе самостійно триматися на коні, і їй доводиться опускати ноги нижче. Вершник, самостійно змінюючи своє положення і поступово випрямляючись, прагне глибше сісти на коня, що є одним з найважливіших принципів іпотерапії як методу фізичної реабілітації дітей з обмеженими можливостями. Дитина сама прагне подолати недуг і бачить результати своєї боротьби: стає зручніше сидіти, з’являється можливість управляти конем. Під час руху коня тулуб вершника виконує ті ж самі рухи, як і при ходьбі.</w:t>
      </w:r>
    </w:p>
    <w:p w14:paraId="71E7251C"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Окрім масажу ніг і сильної внутрішньої мотивації до занять, наявні ще два чинники, які сприяють зменшенню </w:t>
      </w:r>
      <w:proofErr w:type="spellStart"/>
      <w:r w:rsidRPr="00687C91">
        <w:rPr>
          <w:bCs/>
          <w:sz w:val="28"/>
          <w:szCs w:val="28"/>
        </w:rPr>
        <w:t>спастики</w:t>
      </w:r>
      <w:proofErr w:type="spellEnd"/>
      <w:r w:rsidRPr="00687C91">
        <w:rPr>
          <w:bCs/>
          <w:sz w:val="28"/>
          <w:szCs w:val="28"/>
        </w:rPr>
        <w:t>. По-перше, це тепло – температура тіла коня на 2-3 градуси вища за температуру людського тіла. По-друге, відсутність внутрішньої напруги, яка іноді спостерігається у дитини при лікувальному масажі, оскільки в цьому випадку масажист регулює навантаження на м’язи. На коні дитина вибирає навантаження самостійно: вона росте поволі, плавно і постійно.</w:t>
      </w:r>
    </w:p>
    <w:p w14:paraId="4B878AA6"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Одночасно з розслабленням ніг йде зміцнення м’язів спини та їхня гармонізація. Для збереження рівноваги на коні необхідна пряма посадка, нахил у будь-який бік веде до сповзання у цьому напрямі. Таким чином, при русі слаборозвинені м’язи формуються і зміцнюються, а закріпачені – </w:t>
      </w:r>
      <w:r w:rsidRPr="00687C91">
        <w:rPr>
          <w:bCs/>
          <w:sz w:val="28"/>
          <w:szCs w:val="28"/>
        </w:rPr>
        <w:lastRenderedPageBreak/>
        <w:t xml:space="preserve">розслабляються. </w:t>
      </w:r>
      <w:proofErr w:type="spellStart"/>
      <w:r w:rsidRPr="00687C91">
        <w:rPr>
          <w:bCs/>
          <w:sz w:val="28"/>
          <w:szCs w:val="28"/>
        </w:rPr>
        <w:t>Іпотерапія</w:t>
      </w:r>
      <w:proofErr w:type="spellEnd"/>
      <w:r w:rsidRPr="00687C91">
        <w:rPr>
          <w:bCs/>
          <w:sz w:val="28"/>
          <w:szCs w:val="28"/>
        </w:rPr>
        <w:t xml:space="preserve"> унікальна тим, що навантаження одних м’язів і розслаблення інших йде одночасно.</w:t>
      </w:r>
    </w:p>
    <w:p w14:paraId="29DED64D" w14:textId="77777777" w:rsidR="007171F7" w:rsidRPr="00687C91" w:rsidRDefault="007171F7" w:rsidP="007171F7">
      <w:pPr>
        <w:spacing w:line="360" w:lineRule="auto"/>
        <w:ind w:firstLine="720"/>
        <w:jc w:val="both"/>
        <w:rPr>
          <w:bCs/>
          <w:sz w:val="28"/>
          <w:szCs w:val="28"/>
        </w:rPr>
      </w:pPr>
      <w:r w:rsidRPr="00687C91">
        <w:rPr>
          <w:bCs/>
          <w:sz w:val="28"/>
          <w:szCs w:val="28"/>
        </w:rPr>
        <w:t>Протипоказань для проходження реабілітації методом іпотерапії майже немає [18, 20, 48, 51].</w:t>
      </w:r>
    </w:p>
    <w:p w14:paraId="64D01333"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Протягом останніх 3-х років у м. </w:t>
      </w:r>
      <w:r w:rsidRPr="00687C91">
        <w:rPr>
          <w:bCs/>
          <w:sz w:val="28"/>
          <w:szCs w:val="28"/>
          <w:lang w:val="ru-RU"/>
        </w:rPr>
        <w:t>Одесса</w:t>
      </w:r>
      <w:r w:rsidRPr="00687C91">
        <w:rPr>
          <w:bCs/>
          <w:sz w:val="28"/>
          <w:szCs w:val="28"/>
        </w:rPr>
        <w:t xml:space="preserve"> проходить апробацію та впровадження в практику один з найсучасніших у світовій практиці методів лікування і реабілітації – </w:t>
      </w:r>
      <w:proofErr w:type="spellStart"/>
      <w:r w:rsidRPr="00687C91">
        <w:rPr>
          <w:bCs/>
          <w:sz w:val="28"/>
          <w:szCs w:val="28"/>
        </w:rPr>
        <w:t>дельфінотерапія</w:t>
      </w:r>
      <w:proofErr w:type="spellEnd"/>
      <w:r w:rsidRPr="00687C91">
        <w:rPr>
          <w:bCs/>
          <w:sz w:val="28"/>
          <w:szCs w:val="28"/>
        </w:rPr>
        <w:t xml:space="preserve">. </w:t>
      </w:r>
      <w:proofErr w:type="spellStart"/>
      <w:r w:rsidRPr="00687C91">
        <w:rPr>
          <w:bCs/>
          <w:sz w:val="28"/>
          <w:szCs w:val="28"/>
        </w:rPr>
        <w:t>Дельфінотерапія</w:t>
      </w:r>
      <w:proofErr w:type="spellEnd"/>
      <w:r w:rsidRPr="00687C91">
        <w:rPr>
          <w:bCs/>
          <w:sz w:val="28"/>
          <w:szCs w:val="28"/>
        </w:rPr>
        <w:t xml:space="preserve"> – відносно молодий нетрадиційний напрямок у психотерапії. При такому лікуванні основним діючим фактором є безпосередній контакт з твариною. Вчені вважають, що цей спосіб є досить діючим і при лікуванні дитячого церебрального паралічу. При цьому, сам процес лікування дуже приємний для дитини – дитина начебто об’єднується з твариною і отримує безліч позитивних емоцій, які в свою чергу сприятливо впливають на одужання. Зазвичай дітки заспокоюються і розслабляються. Невід’ємна присутність лікарів (лікар, ветеринар, психотерапевт) під час проведення сеансу забезпечує безпеку дитини. Також на сеансі присутні і батьки малюка, які забезпечують йому більше розслаблення і уникнення стресів на початку сеансу.</w:t>
      </w:r>
    </w:p>
    <w:p w14:paraId="1D7D7375" w14:textId="77777777" w:rsidR="007171F7" w:rsidRPr="00687C91" w:rsidRDefault="007171F7" w:rsidP="007171F7">
      <w:pPr>
        <w:spacing w:line="360" w:lineRule="auto"/>
        <w:ind w:firstLine="720"/>
        <w:jc w:val="both"/>
        <w:rPr>
          <w:bCs/>
          <w:sz w:val="28"/>
          <w:szCs w:val="28"/>
        </w:rPr>
      </w:pPr>
      <w:r w:rsidRPr="00687C91">
        <w:rPr>
          <w:bCs/>
          <w:sz w:val="28"/>
          <w:szCs w:val="28"/>
        </w:rPr>
        <w:t>Ті терапевтичні схеми, які на сьогоднішній день застосовуються в дельфінаріях, припускають вплив на весь організм хворої дитини.</w:t>
      </w:r>
    </w:p>
    <w:p w14:paraId="70C30081" w14:textId="77777777" w:rsidR="007171F7" w:rsidRPr="00687C91" w:rsidRDefault="007171F7" w:rsidP="007171F7">
      <w:pPr>
        <w:spacing w:line="360" w:lineRule="auto"/>
        <w:ind w:firstLine="720"/>
        <w:jc w:val="both"/>
        <w:rPr>
          <w:bCs/>
          <w:sz w:val="28"/>
          <w:szCs w:val="28"/>
        </w:rPr>
      </w:pPr>
      <w:r w:rsidRPr="00687C91">
        <w:rPr>
          <w:bCs/>
          <w:sz w:val="28"/>
          <w:szCs w:val="28"/>
        </w:rPr>
        <w:t>Вплив здійснюється на великі відділи скелета, а також хребет. Більше того, паралельно сеансам плавання з дельфінами діти проходять сеанси масажів, курс спеціальної гімнастики, фізіотерапевтичні процедури, проводяться години творчості. Весь комплекс цих процедур розрахований не тільки на допомогу дитині в нормалізації опорно-рухового апарату, а й на адаптацію дитини до соціального життя, підвищення почуття впевненості при перебуванні серед людей. Після проходження сеансів діти зазвичай відчувають себе більш розкуто в соціумі, а рухи їх тіла стають краще.</w:t>
      </w:r>
    </w:p>
    <w:p w14:paraId="03F74D21"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Для кожної дитини при цьому фахівцями розробляється своя унікальна схема лікування. На сьогоднішній день вже є різні методики, які здатні істотно допомогти навіть дітям з важкими формами захворювання або підліткам, хоч </w:t>
      </w:r>
      <w:r w:rsidRPr="00687C91">
        <w:rPr>
          <w:bCs/>
          <w:sz w:val="28"/>
          <w:szCs w:val="28"/>
        </w:rPr>
        <w:lastRenderedPageBreak/>
        <w:t>незаперечним фактом є те, що чим у більш ранньому віці починається лікування, тим більше шансів у дитини видужати. Єдиний мінус – всі заняття досить важкі для дітей у плані фізичному, саме тому обов’язкова допомога одного з батьків.</w:t>
      </w:r>
    </w:p>
    <w:p w14:paraId="41568CA2"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Перед тим як починати курс </w:t>
      </w:r>
      <w:proofErr w:type="spellStart"/>
      <w:r w:rsidRPr="00687C91">
        <w:rPr>
          <w:bCs/>
          <w:sz w:val="28"/>
          <w:szCs w:val="28"/>
        </w:rPr>
        <w:t>дельфінотерапії</w:t>
      </w:r>
      <w:proofErr w:type="spellEnd"/>
      <w:r w:rsidRPr="00687C91">
        <w:rPr>
          <w:bCs/>
          <w:sz w:val="28"/>
          <w:szCs w:val="28"/>
        </w:rPr>
        <w:t xml:space="preserve"> в обов’язковому порядку потрібно проходити всі необхідні обстеження у лікарів, а також спеціальні консультації невропатолога та інших фахівців. Лікарський контроль не припиняється і під час самих сеансів, а в міру спостереження яких-небудь змін лікар, враховуючи як фізичний, так і моральний стан дитини, коригує схему лікування.</w:t>
      </w:r>
    </w:p>
    <w:p w14:paraId="305DEBAF" w14:textId="77777777" w:rsidR="007171F7" w:rsidRPr="00687C91" w:rsidRDefault="007171F7" w:rsidP="007171F7">
      <w:pPr>
        <w:spacing w:line="360" w:lineRule="auto"/>
        <w:ind w:firstLine="720"/>
        <w:jc w:val="both"/>
        <w:rPr>
          <w:bCs/>
          <w:sz w:val="28"/>
          <w:szCs w:val="28"/>
        </w:rPr>
      </w:pPr>
      <w:r w:rsidRPr="00687C91">
        <w:rPr>
          <w:bCs/>
          <w:sz w:val="28"/>
          <w:szCs w:val="28"/>
        </w:rPr>
        <w:t xml:space="preserve">Сеанси </w:t>
      </w:r>
      <w:proofErr w:type="spellStart"/>
      <w:r w:rsidRPr="00687C91">
        <w:rPr>
          <w:bCs/>
          <w:sz w:val="28"/>
          <w:szCs w:val="28"/>
        </w:rPr>
        <w:t>дельфінотерапії</w:t>
      </w:r>
      <w:proofErr w:type="spellEnd"/>
      <w:r w:rsidRPr="00687C91">
        <w:rPr>
          <w:bCs/>
          <w:sz w:val="28"/>
          <w:szCs w:val="28"/>
        </w:rPr>
        <w:t xml:space="preserve"> починаються з знайомства дитини зі своїм головним «лікарем» – дельфіном. Дітям дозволяють погладити тварину, пригостити його, звикнути. Зазвичай, це знайомство проводиться на спеціальному містку і триває близько декількох хвилин, залежно від стану дитини.</w:t>
      </w:r>
    </w:p>
    <w:p w14:paraId="1E276155"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Після цього відбувається перше занурення у воду. Воно зовсім недовге, так як в ніякому випадку не можна перевтомлювати дитину. У більшості випадків перше занурення триває від десяти до п’ятнадцяти хвилин. При цьому малюк спілкується з твариною, грає з нею. Для того, щоб дитина не злякалася, чи не тонула, не захлинулася і просто відчувала себе більш вільно, під час перебування у воді на неї одягають спеціальні жилет і нарукавники, або </w:t>
      </w:r>
      <w:proofErr w:type="spellStart"/>
      <w:r w:rsidRPr="00687C91">
        <w:rPr>
          <w:bCs/>
          <w:sz w:val="28"/>
          <w:szCs w:val="28"/>
        </w:rPr>
        <w:t>непотоплюване</w:t>
      </w:r>
      <w:proofErr w:type="spellEnd"/>
      <w:r w:rsidRPr="00687C91">
        <w:rPr>
          <w:bCs/>
          <w:sz w:val="28"/>
          <w:szCs w:val="28"/>
        </w:rPr>
        <w:t xml:space="preserve"> коло.</w:t>
      </w:r>
    </w:p>
    <w:p w14:paraId="67CDBBAA" w14:textId="77777777" w:rsidR="007171F7" w:rsidRPr="00687C91" w:rsidRDefault="007171F7" w:rsidP="007171F7">
      <w:pPr>
        <w:spacing w:line="360" w:lineRule="auto"/>
        <w:ind w:firstLine="720"/>
        <w:jc w:val="both"/>
        <w:rPr>
          <w:bCs/>
          <w:sz w:val="28"/>
          <w:szCs w:val="28"/>
        </w:rPr>
      </w:pPr>
      <w:r w:rsidRPr="00687C91">
        <w:rPr>
          <w:bCs/>
          <w:sz w:val="28"/>
          <w:szCs w:val="28"/>
        </w:rPr>
        <w:t>Після першого сеансу всі інші заняття проводяться відповідно до лікарських вказівок. На таких заняттях дитина не тільки отримує моральне задоволення від рухів у воді та ігор з дельфінами, а й навчається особливому, сприяючому поліпшенню розмовної функції, диханню.</w:t>
      </w:r>
    </w:p>
    <w:p w14:paraId="5AA55507"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Проте, слід пам’ятати, що </w:t>
      </w:r>
      <w:proofErr w:type="spellStart"/>
      <w:r w:rsidRPr="00687C91">
        <w:rPr>
          <w:bCs/>
          <w:sz w:val="28"/>
          <w:szCs w:val="28"/>
        </w:rPr>
        <w:t>дельфінотерапія</w:t>
      </w:r>
      <w:proofErr w:type="spellEnd"/>
      <w:r w:rsidRPr="00687C91">
        <w:rPr>
          <w:bCs/>
          <w:sz w:val="28"/>
          <w:szCs w:val="28"/>
        </w:rPr>
        <w:t xml:space="preserve"> не є основним методом лікування, а приносить позитивний результат тільки в комплексі з іншими процедурами [35, 55].</w:t>
      </w:r>
    </w:p>
    <w:p w14:paraId="13BBD971" w14:textId="77777777" w:rsidR="007171F7" w:rsidRPr="00687C91" w:rsidRDefault="007171F7" w:rsidP="007171F7">
      <w:pPr>
        <w:spacing w:line="360" w:lineRule="auto"/>
        <w:ind w:firstLine="720"/>
        <w:jc w:val="both"/>
        <w:rPr>
          <w:bCs/>
          <w:sz w:val="28"/>
          <w:szCs w:val="28"/>
        </w:rPr>
      </w:pPr>
      <w:r w:rsidRPr="00687C91">
        <w:rPr>
          <w:bCs/>
          <w:sz w:val="28"/>
          <w:szCs w:val="28"/>
        </w:rPr>
        <w:lastRenderedPageBreak/>
        <w:t xml:space="preserve">У педіатрії використовується широкий спектр природних і преформованих фізичних факторів. Особливу увагу в останні роки притягнуто до нового ефективному засобу – </w:t>
      </w:r>
      <w:proofErr w:type="spellStart"/>
      <w:r w:rsidRPr="00687C91">
        <w:rPr>
          <w:bCs/>
          <w:sz w:val="28"/>
          <w:szCs w:val="28"/>
        </w:rPr>
        <w:t>кольоротерапії</w:t>
      </w:r>
      <w:proofErr w:type="spellEnd"/>
      <w:r w:rsidRPr="00687C91">
        <w:rPr>
          <w:bCs/>
          <w:sz w:val="28"/>
          <w:szCs w:val="28"/>
        </w:rPr>
        <w:t xml:space="preserve">. </w:t>
      </w:r>
    </w:p>
    <w:p w14:paraId="28918D1C" w14:textId="77777777" w:rsidR="007171F7" w:rsidRPr="00687C91" w:rsidRDefault="007171F7" w:rsidP="007171F7">
      <w:pPr>
        <w:spacing w:line="360" w:lineRule="auto"/>
        <w:ind w:firstLine="720"/>
        <w:jc w:val="both"/>
        <w:rPr>
          <w:bCs/>
          <w:sz w:val="28"/>
          <w:szCs w:val="28"/>
        </w:rPr>
      </w:pPr>
      <w:proofErr w:type="spellStart"/>
      <w:r w:rsidRPr="00687C91">
        <w:rPr>
          <w:bCs/>
          <w:sz w:val="28"/>
          <w:szCs w:val="28"/>
        </w:rPr>
        <w:t>Кольоротерапія</w:t>
      </w:r>
      <w:proofErr w:type="spellEnd"/>
      <w:r w:rsidRPr="00687C91">
        <w:rPr>
          <w:bCs/>
          <w:sz w:val="28"/>
          <w:szCs w:val="28"/>
        </w:rPr>
        <w:t xml:space="preserve"> – немедикаментозний метод лікування, заснований у тому, що кожна з біологічно активних зон організму реагує на певний колір: вплив кольором відбувається на орган зору, а через зоровий аналізатор – на нервову систему. Вплив певного кольору знімає енергетичну блокаду, що є причиною функціональних розладів.</w:t>
      </w:r>
    </w:p>
    <w:p w14:paraId="72DF2277" w14:textId="77777777" w:rsidR="007171F7" w:rsidRPr="00687C91" w:rsidRDefault="007171F7" w:rsidP="007171F7">
      <w:pPr>
        <w:spacing w:line="360" w:lineRule="auto"/>
        <w:ind w:firstLine="720"/>
        <w:jc w:val="both"/>
        <w:rPr>
          <w:bCs/>
          <w:sz w:val="28"/>
          <w:szCs w:val="28"/>
        </w:rPr>
      </w:pPr>
      <w:r w:rsidRPr="00687C91">
        <w:rPr>
          <w:bCs/>
          <w:sz w:val="28"/>
          <w:szCs w:val="28"/>
        </w:rPr>
        <w:t xml:space="preserve">У сучасній медицині поєднують </w:t>
      </w:r>
      <w:proofErr w:type="spellStart"/>
      <w:r w:rsidRPr="00687C91">
        <w:rPr>
          <w:bCs/>
          <w:sz w:val="28"/>
          <w:szCs w:val="28"/>
        </w:rPr>
        <w:t>кольоротерапію</w:t>
      </w:r>
      <w:proofErr w:type="spellEnd"/>
      <w:r w:rsidRPr="00687C91">
        <w:rPr>
          <w:bCs/>
          <w:sz w:val="28"/>
          <w:szCs w:val="28"/>
        </w:rPr>
        <w:t xml:space="preserve"> і </w:t>
      </w:r>
      <w:proofErr w:type="spellStart"/>
      <w:r w:rsidRPr="00687C91">
        <w:rPr>
          <w:bCs/>
          <w:sz w:val="28"/>
          <w:szCs w:val="28"/>
        </w:rPr>
        <w:t>біоритмотерапію</w:t>
      </w:r>
      <w:proofErr w:type="spellEnd"/>
      <w:r w:rsidRPr="00687C91">
        <w:rPr>
          <w:bCs/>
          <w:sz w:val="28"/>
          <w:szCs w:val="28"/>
        </w:rPr>
        <w:t xml:space="preserve">, яка стимулює зоровий </w:t>
      </w:r>
      <w:proofErr w:type="spellStart"/>
      <w:r w:rsidRPr="00687C91">
        <w:rPr>
          <w:bCs/>
          <w:sz w:val="28"/>
          <w:szCs w:val="28"/>
        </w:rPr>
        <w:t>анлізатор</w:t>
      </w:r>
      <w:proofErr w:type="spellEnd"/>
      <w:r w:rsidRPr="00687C91">
        <w:rPr>
          <w:bCs/>
          <w:sz w:val="28"/>
          <w:szCs w:val="28"/>
        </w:rPr>
        <w:t xml:space="preserve"> світлом різної довжини хвиль. Для процедури пацієнт вдягає спеціальні окуляри з лампочками, яким ставляться світлофільтри відповідного кольору чи дивиться на світло, яке випромінює апарат (напр., екран монітора).</w:t>
      </w:r>
    </w:p>
    <w:p w14:paraId="753A3161"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При доборі характеристик методу застосовуваного до пацієнта – частоти перемикання і впливу кольору, враховується клінічна картина захворювання, </w:t>
      </w:r>
      <w:proofErr w:type="spellStart"/>
      <w:r w:rsidRPr="00687C91">
        <w:rPr>
          <w:bCs/>
          <w:sz w:val="28"/>
          <w:szCs w:val="28"/>
        </w:rPr>
        <w:t>психостатус</w:t>
      </w:r>
      <w:proofErr w:type="spellEnd"/>
      <w:r w:rsidRPr="00687C91">
        <w:rPr>
          <w:bCs/>
          <w:sz w:val="28"/>
          <w:szCs w:val="28"/>
        </w:rPr>
        <w:t xml:space="preserve"> пацієнта (порушений чи депресивний стан), конституційний тип пацієнта, вік. Частотні характеристики ритмів </w:t>
      </w:r>
      <w:proofErr w:type="spellStart"/>
      <w:r w:rsidRPr="00687C91">
        <w:rPr>
          <w:bCs/>
          <w:sz w:val="28"/>
          <w:szCs w:val="28"/>
        </w:rPr>
        <w:t>кольоростимуляції</w:t>
      </w:r>
      <w:proofErr w:type="spellEnd"/>
      <w:r w:rsidRPr="00687C91">
        <w:rPr>
          <w:bCs/>
          <w:sz w:val="28"/>
          <w:szCs w:val="28"/>
        </w:rPr>
        <w:t xml:space="preserve"> виставляються за результатами електроенцефалограми і консультації невропатолога.</w:t>
      </w:r>
    </w:p>
    <w:p w14:paraId="548543B5" w14:textId="77777777" w:rsidR="007171F7" w:rsidRPr="00687C91" w:rsidRDefault="007171F7" w:rsidP="007171F7">
      <w:pPr>
        <w:spacing w:line="360" w:lineRule="auto"/>
        <w:ind w:firstLine="720"/>
        <w:jc w:val="both"/>
        <w:rPr>
          <w:bCs/>
          <w:sz w:val="28"/>
          <w:szCs w:val="28"/>
        </w:rPr>
      </w:pPr>
      <w:r w:rsidRPr="00687C91">
        <w:rPr>
          <w:bCs/>
          <w:sz w:val="28"/>
          <w:szCs w:val="28"/>
        </w:rPr>
        <w:t>При доборі кольору враховується те, який вплив він має на організм людини:</w:t>
      </w:r>
    </w:p>
    <w:p w14:paraId="17835F22" w14:textId="77777777" w:rsidR="007171F7" w:rsidRPr="00687C91" w:rsidRDefault="007171F7" w:rsidP="007171F7">
      <w:pPr>
        <w:spacing w:line="360" w:lineRule="auto"/>
        <w:ind w:firstLine="720"/>
        <w:jc w:val="both"/>
        <w:rPr>
          <w:bCs/>
          <w:sz w:val="28"/>
          <w:szCs w:val="28"/>
        </w:rPr>
      </w:pPr>
      <w:r w:rsidRPr="00687C91">
        <w:rPr>
          <w:bCs/>
          <w:sz w:val="28"/>
          <w:szCs w:val="28"/>
        </w:rPr>
        <w:t>- червоний – стимулює сенсорні центри; підвищує імунітет; стимулює надниркові залози, симпатичну нервову систему; прискорює серцебиття, подих, підвищує обмін речовин, витривалість.</w:t>
      </w:r>
    </w:p>
    <w:p w14:paraId="25E54FCE" w14:textId="77777777" w:rsidR="007171F7" w:rsidRPr="00687C91" w:rsidRDefault="007171F7" w:rsidP="007171F7">
      <w:pPr>
        <w:spacing w:line="360" w:lineRule="auto"/>
        <w:ind w:firstLine="720"/>
        <w:jc w:val="both"/>
        <w:rPr>
          <w:bCs/>
          <w:sz w:val="28"/>
          <w:szCs w:val="28"/>
        </w:rPr>
      </w:pPr>
      <w:r w:rsidRPr="00687C91">
        <w:rPr>
          <w:bCs/>
          <w:sz w:val="28"/>
          <w:szCs w:val="28"/>
        </w:rPr>
        <w:t>- помаранчевий – підвищує рівень нейроендокринної регуляції; стимулює діяльність статевих залоз; омолоджує, збільшує м’язову силу й потенцію.</w:t>
      </w:r>
    </w:p>
    <w:p w14:paraId="69334B01" w14:textId="77777777" w:rsidR="007171F7" w:rsidRPr="00687C91" w:rsidRDefault="007171F7" w:rsidP="007171F7">
      <w:pPr>
        <w:spacing w:line="360" w:lineRule="auto"/>
        <w:ind w:firstLine="720"/>
        <w:jc w:val="both"/>
        <w:rPr>
          <w:bCs/>
          <w:sz w:val="28"/>
          <w:szCs w:val="28"/>
        </w:rPr>
      </w:pPr>
      <w:r w:rsidRPr="00687C91">
        <w:rPr>
          <w:bCs/>
          <w:sz w:val="28"/>
          <w:szCs w:val="28"/>
        </w:rPr>
        <w:t>- жовтий – активізує рухові центри; стимулює роботу шлунково-кишкового тракту; володіє проносним і жовчогінним ефектом;</w:t>
      </w:r>
    </w:p>
    <w:p w14:paraId="6FD155E7" w14:textId="77777777" w:rsidR="007171F7" w:rsidRPr="00687C91" w:rsidRDefault="007171F7" w:rsidP="007171F7">
      <w:pPr>
        <w:spacing w:line="360" w:lineRule="auto"/>
        <w:ind w:firstLine="720"/>
        <w:jc w:val="both"/>
        <w:rPr>
          <w:bCs/>
          <w:sz w:val="28"/>
          <w:szCs w:val="28"/>
        </w:rPr>
      </w:pPr>
      <w:r w:rsidRPr="00687C91">
        <w:rPr>
          <w:bCs/>
          <w:sz w:val="28"/>
          <w:szCs w:val="28"/>
        </w:rPr>
        <w:lastRenderedPageBreak/>
        <w:t xml:space="preserve">- зелений – активізує вегетативну нервову систему; компенсує енергетичні втрати; знижує спазм гладких м’язів, судин, бронхів; послаблює напругу, заспокоює; усуває застійні явища, безсоння; рекомендований при </w:t>
      </w:r>
      <w:proofErr w:type="spellStart"/>
      <w:r w:rsidRPr="00687C91">
        <w:rPr>
          <w:bCs/>
          <w:sz w:val="28"/>
          <w:szCs w:val="28"/>
        </w:rPr>
        <w:t>дизуріях</w:t>
      </w:r>
      <w:proofErr w:type="spellEnd"/>
      <w:r w:rsidRPr="00687C91">
        <w:rPr>
          <w:bCs/>
          <w:sz w:val="28"/>
          <w:szCs w:val="28"/>
        </w:rPr>
        <w:t>;</w:t>
      </w:r>
    </w:p>
    <w:p w14:paraId="4CD97860" w14:textId="77777777" w:rsidR="007171F7" w:rsidRPr="00687C91" w:rsidRDefault="007171F7" w:rsidP="007171F7">
      <w:pPr>
        <w:spacing w:line="360" w:lineRule="auto"/>
        <w:ind w:firstLine="720"/>
        <w:jc w:val="both"/>
        <w:rPr>
          <w:bCs/>
          <w:sz w:val="28"/>
          <w:szCs w:val="28"/>
        </w:rPr>
      </w:pPr>
      <w:r w:rsidRPr="00687C91">
        <w:rPr>
          <w:bCs/>
          <w:sz w:val="28"/>
          <w:szCs w:val="28"/>
        </w:rPr>
        <w:t>- синій – впливає на парасимпатичну нервову систему, гіпофіз; має антисептичну, бактерицидну і антиканцерогенну дію; знижує артеріальний тиск; тонізує капіляри.</w:t>
      </w:r>
    </w:p>
    <w:p w14:paraId="4DEBE5A6" w14:textId="77777777" w:rsidR="007171F7" w:rsidRPr="00687C91" w:rsidRDefault="007171F7" w:rsidP="007171F7">
      <w:pPr>
        <w:spacing w:line="360" w:lineRule="auto"/>
        <w:ind w:firstLine="720"/>
        <w:jc w:val="both"/>
        <w:rPr>
          <w:bCs/>
          <w:sz w:val="28"/>
          <w:szCs w:val="28"/>
        </w:rPr>
      </w:pPr>
      <w:r w:rsidRPr="00687C91">
        <w:rPr>
          <w:bCs/>
          <w:sz w:val="28"/>
          <w:szCs w:val="28"/>
        </w:rPr>
        <w:t xml:space="preserve">Нині </w:t>
      </w:r>
      <w:proofErr w:type="spellStart"/>
      <w:r w:rsidRPr="00687C91">
        <w:rPr>
          <w:bCs/>
          <w:sz w:val="28"/>
          <w:szCs w:val="28"/>
        </w:rPr>
        <w:t>кольороімпульсна</w:t>
      </w:r>
      <w:proofErr w:type="spellEnd"/>
      <w:r w:rsidRPr="00687C91">
        <w:rPr>
          <w:bCs/>
          <w:sz w:val="28"/>
          <w:szCs w:val="28"/>
        </w:rPr>
        <w:t xml:space="preserve"> терапія (</w:t>
      </w:r>
      <w:proofErr w:type="spellStart"/>
      <w:r w:rsidRPr="00687C91">
        <w:rPr>
          <w:bCs/>
          <w:sz w:val="28"/>
          <w:szCs w:val="28"/>
        </w:rPr>
        <w:t>кольороритмотерапія</w:t>
      </w:r>
      <w:proofErr w:type="spellEnd"/>
      <w:r w:rsidRPr="00687C91">
        <w:rPr>
          <w:bCs/>
          <w:sz w:val="28"/>
          <w:szCs w:val="28"/>
        </w:rPr>
        <w:t xml:space="preserve">, візуальна </w:t>
      </w:r>
      <w:proofErr w:type="spellStart"/>
      <w:r w:rsidRPr="00687C91">
        <w:rPr>
          <w:bCs/>
          <w:sz w:val="28"/>
          <w:szCs w:val="28"/>
        </w:rPr>
        <w:t>кольоростимуляція</w:t>
      </w:r>
      <w:proofErr w:type="spellEnd"/>
      <w:r w:rsidRPr="00687C91">
        <w:rPr>
          <w:bCs/>
          <w:sz w:val="28"/>
          <w:szCs w:val="28"/>
        </w:rPr>
        <w:t>) ефективно використовується у багатьох областях медицини: неврології, терапії, офтальмології, психіатрії, педіатрії, рефлексології [43].</w:t>
      </w:r>
    </w:p>
    <w:p w14:paraId="6DD5E4EC" w14:textId="77777777" w:rsidR="007171F7" w:rsidRPr="00687C91" w:rsidRDefault="007171F7" w:rsidP="007171F7">
      <w:pPr>
        <w:pStyle w:val="rtejustify"/>
        <w:spacing w:before="0" w:beforeAutospacing="0" w:after="0" w:afterAutospacing="0" w:line="360" w:lineRule="auto"/>
        <w:ind w:firstLine="709"/>
        <w:jc w:val="both"/>
        <w:rPr>
          <w:bCs/>
          <w:color w:val="000000"/>
          <w:sz w:val="28"/>
          <w:szCs w:val="28"/>
          <w:lang w:val="uk-UA"/>
        </w:rPr>
      </w:pPr>
      <w:r w:rsidRPr="00687C91">
        <w:rPr>
          <w:rStyle w:val="af0"/>
          <w:b w:val="0"/>
          <w:color w:val="000000"/>
          <w:sz w:val="28"/>
          <w:szCs w:val="28"/>
          <w:lang w:val="uk-UA"/>
        </w:rPr>
        <w:t xml:space="preserve">На сьогодні актуальним є застосування ерготерапії </w:t>
      </w:r>
      <w:r w:rsidRPr="00687C91">
        <w:rPr>
          <w:bCs/>
          <w:color w:val="000000"/>
          <w:sz w:val="28"/>
          <w:szCs w:val="28"/>
          <w:lang w:val="uk-UA"/>
        </w:rPr>
        <w:t>(</w:t>
      </w:r>
      <w:proofErr w:type="spellStart"/>
      <w:r w:rsidRPr="00687C91">
        <w:rPr>
          <w:bCs/>
          <w:color w:val="000000"/>
          <w:sz w:val="28"/>
          <w:szCs w:val="28"/>
          <w:lang w:val="uk-UA"/>
        </w:rPr>
        <w:t>occupational</w:t>
      </w:r>
      <w:proofErr w:type="spellEnd"/>
      <w:r w:rsidRPr="00687C91">
        <w:rPr>
          <w:bCs/>
          <w:color w:val="000000"/>
          <w:sz w:val="28"/>
          <w:szCs w:val="28"/>
          <w:lang w:val="uk-UA"/>
        </w:rPr>
        <w:t xml:space="preserve"> </w:t>
      </w:r>
      <w:proofErr w:type="spellStart"/>
      <w:r w:rsidRPr="00687C91">
        <w:rPr>
          <w:bCs/>
          <w:color w:val="000000"/>
          <w:sz w:val="28"/>
          <w:szCs w:val="28"/>
          <w:lang w:val="uk-UA"/>
        </w:rPr>
        <w:t>therapy</w:t>
      </w:r>
      <w:proofErr w:type="spellEnd"/>
      <w:r w:rsidRPr="00687C91">
        <w:rPr>
          <w:bCs/>
          <w:color w:val="000000"/>
          <w:sz w:val="28"/>
          <w:szCs w:val="28"/>
          <w:lang w:val="uk-UA"/>
        </w:rPr>
        <w:t xml:space="preserve"> – від латинської «</w:t>
      </w:r>
      <w:proofErr w:type="spellStart"/>
      <w:r w:rsidRPr="00687C91">
        <w:rPr>
          <w:bCs/>
          <w:color w:val="000000"/>
          <w:sz w:val="28"/>
          <w:szCs w:val="28"/>
          <w:lang w:val="uk-UA"/>
        </w:rPr>
        <w:t>ergon</w:t>
      </w:r>
      <w:proofErr w:type="spellEnd"/>
      <w:r w:rsidRPr="00687C91">
        <w:rPr>
          <w:bCs/>
          <w:color w:val="000000"/>
          <w:sz w:val="28"/>
          <w:szCs w:val="28"/>
          <w:lang w:val="uk-UA"/>
        </w:rPr>
        <w:t>» –праця, і грецької «</w:t>
      </w:r>
      <w:proofErr w:type="spellStart"/>
      <w:r w:rsidRPr="00687C91">
        <w:rPr>
          <w:bCs/>
          <w:color w:val="000000"/>
          <w:sz w:val="28"/>
          <w:szCs w:val="28"/>
          <w:lang w:val="uk-UA"/>
        </w:rPr>
        <w:t>therapia</w:t>
      </w:r>
      <w:proofErr w:type="spellEnd"/>
      <w:r w:rsidRPr="00687C91">
        <w:rPr>
          <w:bCs/>
          <w:color w:val="000000"/>
          <w:sz w:val="28"/>
          <w:szCs w:val="28"/>
          <w:lang w:val="uk-UA"/>
        </w:rPr>
        <w:t>» – лікування, дослівно – лікування через працю, діяльність).</w:t>
      </w:r>
    </w:p>
    <w:p w14:paraId="41BC26D9" w14:textId="77777777" w:rsidR="007171F7" w:rsidRPr="00687C91" w:rsidRDefault="007171F7" w:rsidP="007171F7">
      <w:pPr>
        <w:pStyle w:val="rtejustify"/>
        <w:spacing w:before="0" w:beforeAutospacing="0" w:after="0" w:afterAutospacing="0" w:line="360" w:lineRule="auto"/>
        <w:ind w:firstLine="709"/>
        <w:jc w:val="both"/>
        <w:rPr>
          <w:bCs/>
          <w:color w:val="000000"/>
          <w:sz w:val="28"/>
          <w:szCs w:val="28"/>
          <w:lang w:val="uk-UA"/>
        </w:rPr>
      </w:pPr>
      <w:r w:rsidRPr="00687C91">
        <w:rPr>
          <w:bCs/>
          <w:color w:val="000000"/>
          <w:sz w:val="28"/>
          <w:szCs w:val="28"/>
          <w:lang w:val="uk-UA"/>
        </w:rPr>
        <w:t>Ерготерапія – це комплекс реабілітаційних заходів, спрямованих на виявлення проблем функціонування організму (переважно моторних функцій) та їх відновлення для поліпшення повсякденної діяльності людини.</w:t>
      </w:r>
    </w:p>
    <w:p w14:paraId="6A2B2912" w14:textId="77777777" w:rsidR="007171F7" w:rsidRPr="00687C91" w:rsidRDefault="007171F7" w:rsidP="007171F7">
      <w:pPr>
        <w:pStyle w:val="rtejustify"/>
        <w:spacing w:before="0" w:beforeAutospacing="0" w:after="0" w:afterAutospacing="0" w:line="360" w:lineRule="auto"/>
        <w:ind w:firstLine="709"/>
        <w:jc w:val="both"/>
        <w:rPr>
          <w:bCs/>
          <w:color w:val="000000"/>
          <w:sz w:val="28"/>
          <w:szCs w:val="28"/>
          <w:lang w:val="uk-UA"/>
        </w:rPr>
      </w:pPr>
      <w:r w:rsidRPr="00687C91">
        <w:rPr>
          <w:rStyle w:val="af0"/>
          <w:b w:val="0"/>
          <w:color w:val="000000"/>
          <w:sz w:val="28"/>
          <w:szCs w:val="28"/>
          <w:lang w:val="uk-UA"/>
        </w:rPr>
        <w:t>Мета спеціаліста ерготерапії</w:t>
      </w:r>
      <w:r w:rsidRPr="00687C91">
        <w:rPr>
          <w:rStyle w:val="apple-converted-space"/>
          <w:bCs/>
          <w:color w:val="000000"/>
          <w:sz w:val="28"/>
          <w:szCs w:val="28"/>
        </w:rPr>
        <w:t xml:space="preserve"> </w:t>
      </w:r>
      <w:r w:rsidRPr="00687C91">
        <w:rPr>
          <w:bCs/>
          <w:color w:val="000000"/>
          <w:sz w:val="28"/>
          <w:szCs w:val="28"/>
          <w:lang w:val="uk-UA"/>
        </w:rPr>
        <w:t>– розвиток навичок самостійності у сферах повсякденного життя. Робота проводиться для розвитку: навиків самообслуговування, соціальних навичок, професійних та трудових навичок.</w:t>
      </w:r>
    </w:p>
    <w:p w14:paraId="14D39A5E" w14:textId="77777777" w:rsidR="007171F7" w:rsidRPr="00687C91" w:rsidRDefault="007171F7" w:rsidP="007171F7">
      <w:pPr>
        <w:pStyle w:val="rtejustify"/>
        <w:spacing w:before="0" w:beforeAutospacing="0" w:after="0" w:afterAutospacing="0" w:line="360" w:lineRule="auto"/>
        <w:ind w:firstLine="709"/>
        <w:jc w:val="both"/>
        <w:rPr>
          <w:bCs/>
          <w:color w:val="000000"/>
          <w:sz w:val="28"/>
          <w:szCs w:val="28"/>
          <w:lang w:val="uk-UA"/>
        </w:rPr>
      </w:pPr>
      <w:r w:rsidRPr="00687C91">
        <w:rPr>
          <w:bCs/>
          <w:color w:val="000000"/>
          <w:sz w:val="28"/>
          <w:szCs w:val="28"/>
          <w:lang w:val="uk-UA"/>
        </w:rPr>
        <w:t xml:space="preserve">Завданням </w:t>
      </w:r>
      <w:proofErr w:type="spellStart"/>
      <w:r w:rsidRPr="00687C91">
        <w:rPr>
          <w:bCs/>
          <w:color w:val="000000"/>
          <w:sz w:val="28"/>
          <w:szCs w:val="28"/>
          <w:lang w:val="uk-UA"/>
        </w:rPr>
        <w:t>ерготерапевта</w:t>
      </w:r>
      <w:proofErr w:type="spellEnd"/>
      <w:r w:rsidRPr="00687C91">
        <w:rPr>
          <w:bCs/>
          <w:color w:val="000000"/>
          <w:sz w:val="28"/>
          <w:szCs w:val="28"/>
          <w:lang w:val="uk-UA"/>
        </w:rPr>
        <w:t xml:space="preserve"> є аналіз та оцінка середовища, у якому виникають труднощі у клієнта (на робочому місці, у школі, вдома), для надання рекомендацій щодо спеціального обладнання та виявлення доцільних вправ для реабілітації.</w:t>
      </w:r>
    </w:p>
    <w:p w14:paraId="14D5C12C" w14:textId="77777777" w:rsidR="007171F7" w:rsidRPr="00687C91" w:rsidRDefault="007171F7" w:rsidP="007171F7">
      <w:pPr>
        <w:pStyle w:val="rtejustify"/>
        <w:spacing w:before="0" w:beforeAutospacing="0" w:after="0" w:afterAutospacing="0" w:line="360" w:lineRule="auto"/>
        <w:ind w:firstLine="709"/>
        <w:jc w:val="both"/>
        <w:rPr>
          <w:bCs/>
          <w:color w:val="000000"/>
          <w:sz w:val="28"/>
          <w:szCs w:val="28"/>
          <w:lang w:val="uk-UA"/>
        </w:rPr>
      </w:pPr>
      <w:r w:rsidRPr="00687C91">
        <w:rPr>
          <w:bCs/>
          <w:color w:val="000000"/>
          <w:sz w:val="28"/>
          <w:szCs w:val="28"/>
          <w:lang w:val="uk-UA"/>
        </w:rPr>
        <w:t>Вченими була доведена ефективність ерготерапії у роботі з клієнтами різних вікових категорій. Робота з дорослими направлена, на відновлення навичок самообслуговування, проведення домашньої роботи та дозвілля. Робота з дітьми, спрямована на формування моторних навичок необхідних для оволодіння навичками самообслуговування, гри та навчання (наприклад, навичок необхідних для самостійного купання, миття рук).</w:t>
      </w:r>
    </w:p>
    <w:p w14:paraId="6760713A" w14:textId="77777777" w:rsidR="007171F7" w:rsidRPr="00687C91" w:rsidRDefault="007171F7" w:rsidP="007171F7">
      <w:pPr>
        <w:pStyle w:val="rtejustify"/>
        <w:spacing w:before="0" w:beforeAutospacing="0" w:after="0" w:afterAutospacing="0" w:line="360" w:lineRule="auto"/>
        <w:ind w:firstLine="709"/>
        <w:jc w:val="both"/>
        <w:rPr>
          <w:bCs/>
          <w:color w:val="000000"/>
          <w:sz w:val="28"/>
          <w:szCs w:val="28"/>
          <w:lang w:val="uk-UA"/>
        </w:rPr>
      </w:pPr>
      <w:r w:rsidRPr="00687C91">
        <w:rPr>
          <w:bCs/>
          <w:color w:val="000000"/>
          <w:sz w:val="28"/>
          <w:szCs w:val="28"/>
          <w:lang w:val="uk-UA"/>
        </w:rPr>
        <w:lastRenderedPageBreak/>
        <w:t>Сеанси ерготерапії можуть відбуватися у рамках медичних та реабілітаційних закладах.</w:t>
      </w:r>
    </w:p>
    <w:p w14:paraId="79E49968" w14:textId="77777777" w:rsidR="007171F7" w:rsidRPr="00687C91" w:rsidRDefault="007171F7" w:rsidP="007171F7">
      <w:pPr>
        <w:pStyle w:val="rtejustify"/>
        <w:spacing w:before="0" w:beforeAutospacing="0" w:after="0" w:afterAutospacing="0" w:line="360" w:lineRule="auto"/>
        <w:ind w:firstLine="709"/>
        <w:jc w:val="both"/>
        <w:rPr>
          <w:bCs/>
          <w:color w:val="000000"/>
          <w:sz w:val="28"/>
          <w:szCs w:val="28"/>
          <w:lang w:val="uk-UA"/>
        </w:rPr>
      </w:pPr>
      <w:r w:rsidRPr="00687C91">
        <w:rPr>
          <w:bCs/>
          <w:color w:val="000000"/>
          <w:sz w:val="28"/>
          <w:szCs w:val="28"/>
          <w:lang w:val="uk-UA"/>
        </w:rPr>
        <w:t>У методичний арсенал ерготерапії, в залежності від потреб, входять: навчальні методики, рухливі ігри (для психомоторного розвитку дитини) та трудова діяльність (виготовлення керамічних та столярних виробів).</w:t>
      </w:r>
    </w:p>
    <w:p w14:paraId="51DE14BB" w14:textId="77777777" w:rsidR="007171F7" w:rsidRPr="00687C91" w:rsidRDefault="007171F7" w:rsidP="007171F7">
      <w:pPr>
        <w:pStyle w:val="rtejustify"/>
        <w:spacing w:before="0" w:beforeAutospacing="0" w:after="0" w:afterAutospacing="0" w:line="360" w:lineRule="auto"/>
        <w:ind w:firstLine="709"/>
        <w:jc w:val="both"/>
        <w:rPr>
          <w:bCs/>
          <w:color w:val="000000"/>
          <w:sz w:val="28"/>
          <w:szCs w:val="28"/>
          <w:lang w:val="uk-UA"/>
        </w:rPr>
      </w:pPr>
      <w:r w:rsidRPr="00687C91">
        <w:rPr>
          <w:bCs/>
          <w:color w:val="000000"/>
          <w:sz w:val="28"/>
          <w:szCs w:val="28"/>
          <w:lang w:val="uk-UA"/>
        </w:rPr>
        <w:t>Ерготерапія сприяє зміцненню м’язового тонусу, розвитку координаційних здібностей, реакцій рівноваги, загальної та дрібної моторики, моторного планування, покращує інтеграцію сенсорної інформації, а також регулює рівень активності, але на жаль широко не застосовується в умовах спеціалізованих закладах.</w:t>
      </w:r>
    </w:p>
    <w:p w14:paraId="4FCE1DC7" w14:textId="77777777" w:rsidR="007171F7" w:rsidRPr="00687C91" w:rsidRDefault="007171F7" w:rsidP="007171F7">
      <w:pPr>
        <w:spacing w:line="360" w:lineRule="auto"/>
        <w:ind w:firstLine="720"/>
        <w:jc w:val="both"/>
        <w:rPr>
          <w:bCs/>
          <w:sz w:val="28"/>
          <w:szCs w:val="28"/>
        </w:rPr>
      </w:pPr>
      <w:r w:rsidRPr="00687C91">
        <w:rPr>
          <w:bCs/>
          <w:sz w:val="28"/>
          <w:szCs w:val="28"/>
        </w:rPr>
        <w:t xml:space="preserve"> </w:t>
      </w:r>
    </w:p>
    <w:p w14:paraId="31593EF3" w14:textId="77777777" w:rsidR="007171F7" w:rsidRPr="00687C91" w:rsidRDefault="007171F7" w:rsidP="007171F7">
      <w:pPr>
        <w:spacing w:line="360" w:lineRule="auto"/>
        <w:rPr>
          <w:bCs/>
          <w:sz w:val="28"/>
          <w:szCs w:val="28"/>
        </w:rPr>
      </w:pPr>
    </w:p>
    <w:p w14:paraId="47D0BA15" w14:textId="77777777" w:rsidR="007171F7" w:rsidRPr="00687C91" w:rsidRDefault="007171F7" w:rsidP="007171F7">
      <w:pPr>
        <w:spacing w:line="360" w:lineRule="auto"/>
        <w:rPr>
          <w:bCs/>
          <w:sz w:val="28"/>
          <w:szCs w:val="28"/>
        </w:rPr>
      </w:pPr>
    </w:p>
    <w:p w14:paraId="2D7F8E3F" w14:textId="77777777" w:rsidR="007171F7" w:rsidRPr="00687C91" w:rsidRDefault="007171F7" w:rsidP="007171F7">
      <w:pPr>
        <w:spacing w:line="360" w:lineRule="auto"/>
        <w:rPr>
          <w:bCs/>
          <w:sz w:val="28"/>
          <w:szCs w:val="28"/>
        </w:rPr>
      </w:pPr>
    </w:p>
    <w:p w14:paraId="1180DFD4" w14:textId="77777777" w:rsidR="007171F7" w:rsidRPr="00687C91" w:rsidRDefault="007171F7" w:rsidP="007171F7">
      <w:pPr>
        <w:spacing w:line="360" w:lineRule="auto"/>
        <w:rPr>
          <w:bCs/>
          <w:sz w:val="28"/>
          <w:szCs w:val="28"/>
        </w:rPr>
      </w:pPr>
    </w:p>
    <w:p w14:paraId="181792CC" w14:textId="77777777" w:rsidR="007171F7" w:rsidRPr="00687C91" w:rsidRDefault="007171F7" w:rsidP="007171F7">
      <w:pPr>
        <w:spacing w:line="360" w:lineRule="auto"/>
        <w:rPr>
          <w:bCs/>
          <w:sz w:val="28"/>
          <w:szCs w:val="28"/>
        </w:rPr>
      </w:pPr>
    </w:p>
    <w:p w14:paraId="5B675A39" w14:textId="77777777" w:rsidR="007171F7" w:rsidRPr="00687C91" w:rsidRDefault="007171F7" w:rsidP="007171F7">
      <w:pPr>
        <w:spacing w:line="360" w:lineRule="auto"/>
        <w:jc w:val="center"/>
        <w:rPr>
          <w:bCs/>
          <w:iCs/>
          <w:sz w:val="28"/>
          <w:szCs w:val="28"/>
        </w:rPr>
      </w:pPr>
      <w:r w:rsidRPr="00687C91">
        <w:rPr>
          <w:bCs/>
          <w:sz w:val="28"/>
          <w:szCs w:val="28"/>
        </w:rPr>
        <w:br w:type="page"/>
      </w:r>
      <w:r w:rsidRPr="00687C91">
        <w:rPr>
          <w:bCs/>
          <w:iCs/>
          <w:sz w:val="28"/>
          <w:szCs w:val="28"/>
        </w:rPr>
        <w:lastRenderedPageBreak/>
        <w:t>2 ЗАВДАННЯ, МЕТОДИ ТА ОРГАНІЗАЦІЯ ДОСЛІДЖЕННЯ</w:t>
      </w:r>
    </w:p>
    <w:p w14:paraId="26FD2CCD" w14:textId="77777777" w:rsidR="007171F7" w:rsidRPr="00687C91" w:rsidRDefault="007171F7" w:rsidP="007171F7">
      <w:pPr>
        <w:spacing w:line="360" w:lineRule="auto"/>
        <w:ind w:firstLine="708"/>
        <w:jc w:val="both"/>
        <w:rPr>
          <w:bCs/>
          <w:iCs/>
          <w:sz w:val="28"/>
          <w:szCs w:val="28"/>
        </w:rPr>
      </w:pPr>
    </w:p>
    <w:p w14:paraId="59AC841F" w14:textId="77777777" w:rsidR="007171F7" w:rsidRPr="00687C91" w:rsidRDefault="007171F7" w:rsidP="007171F7">
      <w:pPr>
        <w:spacing w:line="360" w:lineRule="auto"/>
        <w:ind w:firstLine="708"/>
        <w:jc w:val="both"/>
        <w:rPr>
          <w:bCs/>
          <w:iCs/>
          <w:sz w:val="28"/>
          <w:szCs w:val="28"/>
        </w:rPr>
      </w:pPr>
      <w:r w:rsidRPr="00687C91">
        <w:rPr>
          <w:bCs/>
          <w:iCs/>
          <w:sz w:val="28"/>
          <w:szCs w:val="28"/>
        </w:rPr>
        <w:t>2.1 Мета і завдання дослідження</w:t>
      </w:r>
    </w:p>
    <w:p w14:paraId="4A557653" w14:textId="77777777" w:rsidR="007171F7" w:rsidRPr="00687C91" w:rsidRDefault="007171F7" w:rsidP="007171F7">
      <w:pPr>
        <w:spacing w:line="360" w:lineRule="auto"/>
        <w:ind w:firstLine="708"/>
        <w:jc w:val="both"/>
        <w:rPr>
          <w:bCs/>
          <w:iCs/>
          <w:sz w:val="28"/>
          <w:szCs w:val="28"/>
        </w:rPr>
      </w:pPr>
    </w:p>
    <w:p w14:paraId="4BA9188E" w14:textId="77777777" w:rsidR="007171F7" w:rsidRPr="00687C91" w:rsidRDefault="007171F7" w:rsidP="007171F7">
      <w:pPr>
        <w:spacing w:line="360" w:lineRule="auto"/>
        <w:ind w:firstLine="708"/>
        <w:jc w:val="both"/>
        <w:rPr>
          <w:bCs/>
          <w:iCs/>
          <w:sz w:val="28"/>
          <w:szCs w:val="28"/>
        </w:rPr>
      </w:pPr>
      <w:r w:rsidRPr="00687C91">
        <w:rPr>
          <w:bCs/>
          <w:iCs/>
          <w:sz w:val="28"/>
          <w:szCs w:val="28"/>
        </w:rPr>
        <w:t>Мета дослідження – довести ефективність застосування ерготерапії в</w:t>
      </w:r>
      <w:r w:rsidRPr="00687C91">
        <w:rPr>
          <w:bCs/>
          <w:iCs/>
          <w:sz w:val="28"/>
          <w:szCs w:val="28"/>
          <w:lang w:val="ru-RU"/>
        </w:rPr>
        <w:t> </w:t>
      </w:r>
      <w:r w:rsidRPr="00687C91">
        <w:rPr>
          <w:bCs/>
          <w:iCs/>
          <w:sz w:val="28"/>
          <w:szCs w:val="28"/>
        </w:rPr>
        <w:t xml:space="preserve">корекції дрібної моторики та навичок самообслуговування </w:t>
      </w:r>
      <w:r w:rsidRPr="00687C91">
        <w:rPr>
          <w:bCs/>
          <w:iCs/>
          <w:sz w:val="28"/>
          <w:szCs w:val="28"/>
          <w:lang w:val="ru-RU"/>
        </w:rPr>
        <w:t xml:space="preserve">в </w:t>
      </w:r>
      <w:r w:rsidRPr="00687C91">
        <w:rPr>
          <w:bCs/>
          <w:iCs/>
          <w:sz w:val="28"/>
          <w:szCs w:val="28"/>
        </w:rPr>
        <w:t>дітей зі спастичною формою дитячого церебрального паралічу.</w:t>
      </w:r>
    </w:p>
    <w:p w14:paraId="311FE796" w14:textId="77777777" w:rsidR="007171F7" w:rsidRPr="00687C91" w:rsidRDefault="007171F7" w:rsidP="007171F7">
      <w:pPr>
        <w:tabs>
          <w:tab w:val="left" w:pos="720"/>
          <w:tab w:val="left" w:pos="1080"/>
          <w:tab w:val="left" w:pos="1440"/>
        </w:tabs>
        <w:spacing w:line="360" w:lineRule="auto"/>
        <w:ind w:firstLine="851"/>
        <w:jc w:val="both"/>
        <w:rPr>
          <w:bCs/>
          <w:sz w:val="28"/>
          <w:szCs w:val="28"/>
        </w:rPr>
      </w:pPr>
      <w:r w:rsidRPr="00687C91">
        <w:rPr>
          <w:bCs/>
          <w:sz w:val="28"/>
          <w:szCs w:val="28"/>
        </w:rPr>
        <w:t xml:space="preserve">Досягнення поставленої мети здійснювалося вирішенням наступних завдань: </w:t>
      </w:r>
    </w:p>
    <w:p w14:paraId="300443D4" w14:textId="77777777" w:rsidR="007171F7" w:rsidRPr="00687C91" w:rsidRDefault="007171F7" w:rsidP="007171F7">
      <w:pPr>
        <w:tabs>
          <w:tab w:val="left" w:pos="720"/>
          <w:tab w:val="left" w:pos="900"/>
          <w:tab w:val="left" w:pos="1080"/>
        </w:tabs>
        <w:spacing w:line="360" w:lineRule="auto"/>
        <w:jc w:val="both"/>
        <w:rPr>
          <w:bCs/>
          <w:iCs/>
          <w:sz w:val="28"/>
          <w:szCs w:val="28"/>
        </w:rPr>
      </w:pPr>
      <w:r w:rsidRPr="00687C91">
        <w:rPr>
          <w:bCs/>
          <w:iCs/>
          <w:sz w:val="28"/>
          <w:szCs w:val="28"/>
        </w:rPr>
        <w:tab/>
        <w:t xml:space="preserve">1. Дати оцінку виконання навичок побутового самообслуговування дітей із церебральним паралічем. </w:t>
      </w:r>
    </w:p>
    <w:p w14:paraId="2EAAE9CB" w14:textId="77777777" w:rsidR="007171F7" w:rsidRPr="00687C91" w:rsidRDefault="007171F7" w:rsidP="007171F7">
      <w:pPr>
        <w:spacing w:line="360" w:lineRule="auto"/>
        <w:jc w:val="both"/>
        <w:rPr>
          <w:bCs/>
          <w:iCs/>
          <w:sz w:val="28"/>
          <w:szCs w:val="28"/>
        </w:rPr>
      </w:pPr>
      <w:r w:rsidRPr="00687C91">
        <w:rPr>
          <w:bCs/>
          <w:iCs/>
          <w:sz w:val="28"/>
          <w:szCs w:val="28"/>
        </w:rPr>
        <w:tab/>
        <w:t xml:space="preserve">2. Визначити функціональний стан опорно-рухового апарату дітей із церебральним паралічем. </w:t>
      </w:r>
    </w:p>
    <w:p w14:paraId="6DD7D90D" w14:textId="77777777" w:rsidR="007171F7" w:rsidRPr="00687C91" w:rsidRDefault="007171F7" w:rsidP="007171F7">
      <w:pPr>
        <w:spacing w:line="360" w:lineRule="auto"/>
        <w:jc w:val="both"/>
        <w:rPr>
          <w:bCs/>
          <w:iCs/>
          <w:sz w:val="28"/>
          <w:szCs w:val="28"/>
        </w:rPr>
      </w:pPr>
      <w:r w:rsidRPr="00687C91">
        <w:rPr>
          <w:bCs/>
          <w:iCs/>
          <w:sz w:val="28"/>
          <w:szCs w:val="28"/>
        </w:rPr>
        <w:tab/>
        <w:t>3. Розробити програму реабілітації із застосуванням фізичної терапії для корекції дрібної моторики дітей зі спастичною формою дитячого церебрального паралічу.</w:t>
      </w:r>
    </w:p>
    <w:p w14:paraId="0CAEAC6E" w14:textId="77777777" w:rsidR="007171F7" w:rsidRPr="00687C91" w:rsidRDefault="007171F7" w:rsidP="007171F7">
      <w:pPr>
        <w:spacing w:line="360" w:lineRule="auto"/>
        <w:jc w:val="both"/>
        <w:rPr>
          <w:bCs/>
          <w:iCs/>
          <w:sz w:val="28"/>
          <w:szCs w:val="28"/>
        </w:rPr>
      </w:pPr>
      <w:r w:rsidRPr="00687C91">
        <w:rPr>
          <w:bCs/>
          <w:iCs/>
          <w:sz w:val="28"/>
          <w:szCs w:val="28"/>
        </w:rPr>
        <w:tab/>
        <w:t>4. Дати оцінку ефективності застосування ерготерапії в корекції дрібної моторики дітей зі спастичною формою дитячого церебрального паралічу в умовах спеціалізованого закладу.</w:t>
      </w:r>
    </w:p>
    <w:p w14:paraId="2419B03C" w14:textId="77777777" w:rsidR="007171F7" w:rsidRPr="00687C91" w:rsidRDefault="007171F7" w:rsidP="007171F7">
      <w:pPr>
        <w:spacing w:line="360" w:lineRule="auto"/>
        <w:jc w:val="both"/>
        <w:rPr>
          <w:bCs/>
          <w:iCs/>
          <w:sz w:val="28"/>
          <w:szCs w:val="28"/>
        </w:rPr>
      </w:pPr>
      <w:r w:rsidRPr="00687C91">
        <w:rPr>
          <w:bCs/>
          <w:iCs/>
          <w:sz w:val="28"/>
          <w:szCs w:val="28"/>
        </w:rPr>
        <w:tab/>
      </w:r>
    </w:p>
    <w:p w14:paraId="088AB116" w14:textId="77777777" w:rsidR="007171F7" w:rsidRPr="00687C91" w:rsidRDefault="007171F7" w:rsidP="007171F7">
      <w:pPr>
        <w:spacing w:line="360" w:lineRule="auto"/>
        <w:jc w:val="both"/>
        <w:rPr>
          <w:bCs/>
          <w:iCs/>
          <w:sz w:val="28"/>
          <w:szCs w:val="28"/>
        </w:rPr>
      </w:pPr>
      <w:r w:rsidRPr="00687C91">
        <w:rPr>
          <w:bCs/>
          <w:iCs/>
          <w:sz w:val="28"/>
          <w:szCs w:val="28"/>
        </w:rPr>
        <w:tab/>
        <w:t>2.2 Методи дослідження</w:t>
      </w:r>
    </w:p>
    <w:p w14:paraId="4BB850D0" w14:textId="77777777" w:rsidR="007171F7" w:rsidRPr="00687C91" w:rsidRDefault="007171F7" w:rsidP="007171F7">
      <w:pPr>
        <w:spacing w:line="360" w:lineRule="auto"/>
        <w:jc w:val="both"/>
        <w:rPr>
          <w:bCs/>
          <w:iCs/>
          <w:sz w:val="28"/>
          <w:szCs w:val="28"/>
        </w:rPr>
      </w:pPr>
    </w:p>
    <w:p w14:paraId="790121C3" w14:textId="77777777" w:rsidR="007171F7" w:rsidRPr="00687C91" w:rsidRDefault="007171F7" w:rsidP="007171F7">
      <w:pPr>
        <w:spacing w:line="360" w:lineRule="auto"/>
        <w:ind w:firstLine="708"/>
        <w:jc w:val="both"/>
        <w:rPr>
          <w:bCs/>
          <w:iCs/>
          <w:sz w:val="28"/>
          <w:szCs w:val="28"/>
        </w:rPr>
      </w:pPr>
      <w:r w:rsidRPr="00687C91">
        <w:rPr>
          <w:bCs/>
          <w:iCs/>
          <w:sz w:val="28"/>
          <w:szCs w:val="28"/>
        </w:rPr>
        <w:t>Для вирішення поставлених задач в роботі були використані наступні методи:</w:t>
      </w:r>
    </w:p>
    <w:p w14:paraId="3B792CC0" w14:textId="77777777" w:rsidR="007171F7" w:rsidRPr="00687C91" w:rsidRDefault="007171F7" w:rsidP="007171F7">
      <w:pPr>
        <w:tabs>
          <w:tab w:val="left" w:pos="900"/>
        </w:tabs>
        <w:spacing w:line="360" w:lineRule="auto"/>
        <w:ind w:left="993" w:hanging="285"/>
        <w:jc w:val="both"/>
        <w:rPr>
          <w:bCs/>
          <w:iCs/>
          <w:sz w:val="28"/>
          <w:szCs w:val="28"/>
        </w:rPr>
      </w:pPr>
      <w:r w:rsidRPr="00687C91">
        <w:rPr>
          <w:bCs/>
          <w:iCs/>
          <w:sz w:val="28"/>
          <w:szCs w:val="28"/>
        </w:rPr>
        <w:t>1.</w:t>
      </w:r>
      <w:r w:rsidRPr="00687C91">
        <w:rPr>
          <w:bCs/>
          <w:iCs/>
          <w:sz w:val="28"/>
          <w:szCs w:val="28"/>
          <w:lang w:val="ru-RU"/>
        </w:rPr>
        <w:t> </w:t>
      </w:r>
      <w:r w:rsidRPr="00687C91">
        <w:rPr>
          <w:bCs/>
          <w:iCs/>
          <w:sz w:val="28"/>
          <w:szCs w:val="28"/>
        </w:rPr>
        <w:t xml:space="preserve">Метод визначення індексу активності у повсякденному житті за шкалою </w:t>
      </w:r>
      <w:proofErr w:type="spellStart"/>
      <w:r w:rsidRPr="00687C91">
        <w:rPr>
          <w:bCs/>
          <w:iCs/>
          <w:sz w:val="28"/>
          <w:szCs w:val="28"/>
        </w:rPr>
        <w:t>Бартела</w:t>
      </w:r>
      <w:proofErr w:type="spellEnd"/>
      <w:r w:rsidRPr="00687C91">
        <w:rPr>
          <w:bCs/>
          <w:iCs/>
          <w:sz w:val="28"/>
          <w:szCs w:val="28"/>
        </w:rPr>
        <w:t>.</w:t>
      </w:r>
    </w:p>
    <w:p w14:paraId="32B6A5C8" w14:textId="77777777" w:rsidR="007171F7" w:rsidRPr="00687C91" w:rsidRDefault="007171F7" w:rsidP="007171F7">
      <w:pPr>
        <w:tabs>
          <w:tab w:val="left" w:pos="720"/>
          <w:tab w:val="left" w:pos="1080"/>
        </w:tabs>
        <w:spacing w:line="360" w:lineRule="auto"/>
        <w:ind w:firstLine="708"/>
        <w:jc w:val="both"/>
        <w:rPr>
          <w:bCs/>
          <w:iCs/>
          <w:sz w:val="28"/>
          <w:szCs w:val="28"/>
        </w:rPr>
      </w:pPr>
      <w:r w:rsidRPr="00687C91">
        <w:rPr>
          <w:bCs/>
          <w:iCs/>
          <w:sz w:val="28"/>
          <w:szCs w:val="28"/>
        </w:rPr>
        <w:t>2. Метод оцінки дрібної моторики верхніх кінцівок.</w:t>
      </w:r>
    </w:p>
    <w:p w14:paraId="2402AFF1" w14:textId="77777777" w:rsidR="007171F7" w:rsidRPr="00687C91" w:rsidRDefault="007171F7" w:rsidP="007171F7">
      <w:pPr>
        <w:spacing w:line="360" w:lineRule="auto"/>
        <w:ind w:firstLine="708"/>
        <w:jc w:val="both"/>
        <w:rPr>
          <w:bCs/>
          <w:iCs/>
          <w:sz w:val="28"/>
          <w:szCs w:val="28"/>
        </w:rPr>
      </w:pPr>
      <w:r w:rsidRPr="00687C91">
        <w:rPr>
          <w:bCs/>
          <w:iCs/>
          <w:sz w:val="28"/>
          <w:szCs w:val="28"/>
        </w:rPr>
        <w:t>3. Метод оцінки амплітуди рухів кінцівок.</w:t>
      </w:r>
    </w:p>
    <w:p w14:paraId="16247291" w14:textId="77777777" w:rsidR="007171F7" w:rsidRPr="00687C91" w:rsidRDefault="007171F7" w:rsidP="007171F7">
      <w:pPr>
        <w:spacing w:line="360" w:lineRule="auto"/>
        <w:ind w:firstLine="708"/>
        <w:jc w:val="both"/>
        <w:rPr>
          <w:bCs/>
          <w:iCs/>
          <w:sz w:val="28"/>
          <w:szCs w:val="28"/>
        </w:rPr>
      </w:pPr>
      <w:r w:rsidRPr="00687C91">
        <w:rPr>
          <w:bCs/>
          <w:iCs/>
          <w:sz w:val="28"/>
          <w:szCs w:val="28"/>
          <w:lang w:val="ru-RU"/>
        </w:rPr>
        <w:t>4</w:t>
      </w:r>
      <w:r w:rsidRPr="00687C91">
        <w:rPr>
          <w:bCs/>
          <w:iCs/>
          <w:sz w:val="28"/>
          <w:szCs w:val="28"/>
        </w:rPr>
        <w:t>. Методи математичної статистики.</w:t>
      </w:r>
    </w:p>
    <w:p w14:paraId="0F4BD921" w14:textId="77777777" w:rsidR="007171F7" w:rsidRPr="00687C91" w:rsidRDefault="007171F7" w:rsidP="007171F7">
      <w:pPr>
        <w:spacing w:line="360" w:lineRule="auto"/>
        <w:ind w:firstLine="708"/>
        <w:jc w:val="both"/>
        <w:rPr>
          <w:bCs/>
          <w:iCs/>
          <w:sz w:val="28"/>
          <w:szCs w:val="28"/>
        </w:rPr>
      </w:pPr>
      <w:r w:rsidRPr="00687C91">
        <w:rPr>
          <w:bCs/>
          <w:iCs/>
          <w:sz w:val="28"/>
          <w:szCs w:val="28"/>
        </w:rPr>
        <w:br w:type="page"/>
      </w:r>
      <w:r w:rsidRPr="00687C91">
        <w:rPr>
          <w:bCs/>
          <w:iCs/>
          <w:sz w:val="28"/>
          <w:szCs w:val="28"/>
        </w:rPr>
        <w:lastRenderedPageBreak/>
        <w:t xml:space="preserve">2.2.1  Визначення індексу активності у повсякденному житті за шкалою </w:t>
      </w:r>
      <w:proofErr w:type="spellStart"/>
      <w:r w:rsidRPr="00687C91">
        <w:rPr>
          <w:bCs/>
          <w:iCs/>
          <w:sz w:val="28"/>
          <w:szCs w:val="28"/>
        </w:rPr>
        <w:t>Бартела</w:t>
      </w:r>
      <w:proofErr w:type="spellEnd"/>
    </w:p>
    <w:p w14:paraId="6BD58028" w14:textId="77777777" w:rsidR="007171F7" w:rsidRPr="00687C91" w:rsidRDefault="007171F7" w:rsidP="007171F7">
      <w:pPr>
        <w:spacing w:line="360" w:lineRule="auto"/>
        <w:ind w:firstLine="708"/>
        <w:jc w:val="both"/>
        <w:rPr>
          <w:bCs/>
          <w:iCs/>
          <w:sz w:val="28"/>
          <w:szCs w:val="28"/>
        </w:rPr>
      </w:pPr>
    </w:p>
    <w:p w14:paraId="78A26F12" w14:textId="77777777" w:rsidR="007171F7" w:rsidRPr="00687C91" w:rsidRDefault="007171F7" w:rsidP="007171F7">
      <w:pPr>
        <w:spacing w:line="360" w:lineRule="auto"/>
        <w:ind w:firstLine="708"/>
        <w:jc w:val="both"/>
        <w:rPr>
          <w:bCs/>
          <w:iCs/>
          <w:sz w:val="28"/>
          <w:szCs w:val="28"/>
        </w:rPr>
      </w:pPr>
      <w:r w:rsidRPr="00687C91">
        <w:rPr>
          <w:bCs/>
          <w:iCs/>
          <w:sz w:val="28"/>
          <w:szCs w:val="28"/>
        </w:rPr>
        <w:t xml:space="preserve">За допомогою цього індексу оцінюється незалежність хворих від сторонньої допомоги при виконанні наступних 10 операцій: прийому їжі, прийому ванни, умивання, одягання, відвідування туалету, пересування від крісла до ліжка та у межах будинку і поза домом, акти дефекації і сечовипускання, дотримання персональної гігієни. </w:t>
      </w:r>
    </w:p>
    <w:p w14:paraId="0A8BFF27" w14:textId="77777777" w:rsidR="007171F7" w:rsidRPr="00687C91" w:rsidRDefault="007171F7" w:rsidP="007171F7">
      <w:pPr>
        <w:spacing w:line="360" w:lineRule="auto"/>
        <w:ind w:firstLine="708"/>
        <w:jc w:val="right"/>
        <w:rPr>
          <w:bCs/>
          <w:iCs/>
          <w:sz w:val="28"/>
          <w:szCs w:val="28"/>
        </w:rPr>
      </w:pPr>
      <w:r w:rsidRPr="00687C91">
        <w:rPr>
          <w:bCs/>
          <w:iCs/>
          <w:sz w:val="28"/>
          <w:szCs w:val="28"/>
        </w:rPr>
        <w:t>Таблиця 2.1</w:t>
      </w:r>
    </w:p>
    <w:p w14:paraId="37C82727" w14:textId="77777777" w:rsidR="007171F7" w:rsidRPr="00687C91" w:rsidRDefault="007171F7" w:rsidP="007171F7">
      <w:pPr>
        <w:spacing w:line="360" w:lineRule="auto"/>
        <w:ind w:firstLine="708"/>
        <w:jc w:val="both"/>
        <w:rPr>
          <w:bCs/>
          <w:iCs/>
          <w:sz w:val="28"/>
          <w:szCs w:val="28"/>
        </w:rPr>
      </w:pPr>
      <w:r w:rsidRPr="00687C91">
        <w:rPr>
          <w:bCs/>
          <w:iCs/>
          <w:sz w:val="28"/>
          <w:szCs w:val="28"/>
        </w:rPr>
        <w:t xml:space="preserve">Визначення індексу активності у повсякденному житті за шкалою </w:t>
      </w:r>
      <w:proofErr w:type="spellStart"/>
      <w:r w:rsidRPr="00687C91">
        <w:rPr>
          <w:bCs/>
          <w:iCs/>
          <w:sz w:val="28"/>
          <w:szCs w:val="28"/>
        </w:rPr>
        <w:t>Бартела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6036"/>
      </w:tblGrid>
      <w:tr w:rsidR="007171F7" w:rsidRPr="00687C91" w14:paraId="35B6B88C" w14:textId="77777777" w:rsidTr="002F79D4">
        <w:tc>
          <w:tcPr>
            <w:tcW w:w="3348" w:type="dxa"/>
            <w:shd w:val="clear" w:color="auto" w:fill="auto"/>
          </w:tcPr>
          <w:p w14:paraId="1492CE8C" w14:textId="77777777" w:rsidR="007171F7" w:rsidRPr="00687C91" w:rsidRDefault="007171F7" w:rsidP="002F79D4">
            <w:pPr>
              <w:spacing w:after="200" w:line="360" w:lineRule="auto"/>
              <w:jc w:val="center"/>
              <w:rPr>
                <w:bCs/>
                <w:iCs/>
                <w:sz w:val="28"/>
                <w:szCs w:val="28"/>
              </w:rPr>
            </w:pPr>
            <w:r w:rsidRPr="00687C91">
              <w:rPr>
                <w:bCs/>
                <w:iCs/>
                <w:sz w:val="28"/>
                <w:szCs w:val="28"/>
              </w:rPr>
              <w:t>Вид діяльності</w:t>
            </w:r>
          </w:p>
        </w:tc>
        <w:tc>
          <w:tcPr>
            <w:tcW w:w="6222" w:type="dxa"/>
            <w:shd w:val="clear" w:color="auto" w:fill="auto"/>
          </w:tcPr>
          <w:p w14:paraId="5F0AA05B" w14:textId="77777777" w:rsidR="007171F7" w:rsidRPr="00687C91" w:rsidRDefault="007171F7" w:rsidP="002F79D4">
            <w:pPr>
              <w:spacing w:after="200" w:line="360" w:lineRule="auto"/>
              <w:jc w:val="center"/>
              <w:rPr>
                <w:bCs/>
                <w:iCs/>
                <w:sz w:val="28"/>
                <w:szCs w:val="28"/>
              </w:rPr>
            </w:pPr>
            <w:r w:rsidRPr="00687C91">
              <w:rPr>
                <w:bCs/>
                <w:iCs/>
                <w:sz w:val="28"/>
                <w:szCs w:val="28"/>
              </w:rPr>
              <w:t>Оцінка в балах</w:t>
            </w:r>
          </w:p>
        </w:tc>
      </w:tr>
      <w:tr w:rsidR="007171F7" w:rsidRPr="00687C91" w14:paraId="185E8E6A" w14:textId="77777777" w:rsidTr="002F79D4">
        <w:tc>
          <w:tcPr>
            <w:tcW w:w="3348" w:type="dxa"/>
            <w:shd w:val="clear" w:color="auto" w:fill="auto"/>
          </w:tcPr>
          <w:p w14:paraId="3DD2A581" w14:textId="77777777" w:rsidR="007171F7" w:rsidRPr="00687C91" w:rsidRDefault="007171F7" w:rsidP="002F79D4">
            <w:pPr>
              <w:spacing w:after="200" w:line="360" w:lineRule="auto"/>
              <w:rPr>
                <w:bCs/>
                <w:iCs/>
                <w:sz w:val="28"/>
                <w:szCs w:val="28"/>
              </w:rPr>
            </w:pPr>
            <w:r w:rsidRPr="00687C91">
              <w:rPr>
                <w:bCs/>
                <w:iCs/>
                <w:sz w:val="28"/>
                <w:szCs w:val="28"/>
              </w:rPr>
              <w:t>Прийом їжі</w:t>
            </w:r>
          </w:p>
        </w:tc>
        <w:tc>
          <w:tcPr>
            <w:tcW w:w="6222" w:type="dxa"/>
            <w:shd w:val="clear" w:color="auto" w:fill="auto"/>
          </w:tcPr>
          <w:p w14:paraId="55242D1D" w14:textId="77777777" w:rsidR="007171F7" w:rsidRPr="00687C91" w:rsidRDefault="007171F7" w:rsidP="002F79D4">
            <w:pPr>
              <w:spacing w:after="200" w:line="360" w:lineRule="auto"/>
              <w:jc w:val="both"/>
              <w:rPr>
                <w:bCs/>
                <w:iCs/>
                <w:sz w:val="28"/>
                <w:szCs w:val="28"/>
              </w:rPr>
            </w:pPr>
            <w:r w:rsidRPr="00687C91">
              <w:rPr>
                <w:bCs/>
                <w:iCs/>
                <w:sz w:val="28"/>
                <w:szCs w:val="28"/>
              </w:rPr>
              <w:t>0 – повністю залежить від допомоги оточуючих (необхідне годування із сторонньою допомогою)</w:t>
            </w:r>
          </w:p>
          <w:p w14:paraId="67E396E9" w14:textId="77777777" w:rsidR="007171F7" w:rsidRPr="00687C91" w:rsidRDefault="007171F7" w:rsidP="002F79D4">
            <w:pPr>
              <w:spacing w:after="200" w:line="360" w:lineRule="auto"/>
              <w:jc w:val="both"/>
              <w:rPr>
                <w:bCs/>
                <w:iCs/>
                <w:sz w:val="28"/>
                <w:szCs w:val="28"/>
              </w:rPr>
            </w:pPr>
            <w:r w:rsidRPr="00687C91">
              <w:rPr>
                <w:bCs/>
                <w:iCs/>
                <w:sz w:val="28"/>
                <w:szCs w:val="28"/>
              </w:rPr>
              <w:t>5 – частково вимагає допомоги, наприклад, при розрізуванні їжі, намазуванні масла на хліб і так далі, при цьому бере їжу самостійно</w:t>
            </w:r>
          </w:p>
          <w:p w14:paraId="21215FA2" w14:textId="77777777" w:rsidR="007171F7" w:rsidRPr="00687C91" w:rsidRDefault="007171F7" w:rsidP="002F79D4">
            <w:pPr>
              <w:spacing w:after="200" w:line="360" w:lineRule="auto"/>
              <w:jc w:val="both"/>
              <w:rPr>
                <w:bCs/>
                <w:iCs/>
                <w:sz w:val="28"/>
                <w:szCs w:val="28"/>
              </w:rPr>
            </w:pPr>
            <w:r w:rsidRPr="00687C91">
              <w:rPr>
                <w:bCs/>
                <w:iCs/>
                <w:sz w:val="28"/>
                <w:szCs w:val="28"/>
              </w:rPr>
              <w:t>10 – не вимагає допомоги (здатний їсти будь яку нормальну їжу, не тільки м’яку, самостійно користується всіма необхідними столовими приборами; їжа готується і подається іншими особами, але не розрізається)</w:t>
            </w:r>
          </w:p>
        </w:tc>
      </w:tr>
      <w:tr w:rsidR="007171F7" w:rsidRPr="00687C91" w14:paraId="25A81C48" w14:textId="77777777" w:rsidTr="002F79D4">
        <w:tc>
          <w:tcPr>
            <w:tcW w:w="3348" w:type="dxa"/>
            <w:shd w:val="clear" w:color="auto" w:fill="auto"/>
          </w:tcPr>
          <w:p w14:paraId="7E8A33B3" w14:textId="77777777" w:rsidR="007171F7" w:rsidRPr="00687C91" w:rsidRDefault="007171F7" w:rsidP="002F79D4">
            <w:pPr>
              <w:spacing w:after="200" w:line="360" w:lineRule="auto"/>
              <w:rPr>
                <w:bCs/>
                <w:iCs/>
                <w:sz w:val="28"/>
                <w:szCs w:val="28"/>
              </w:rPr>
            </w:pPr>
            <w:r w:rsidRPr="00687C91">
              <w:rPr>
                <w:bCs/>
                <w:iCs/>
                <w:sz w:val="28"/>
                <w:szCs w:val="28"/>
              </w:rPr>
              <w:t>Прийом ванни</w:t>
            </w:r>
          </w:p>
        </w:tc>
        <w:tc>
          <w:tcPr>
            <w:tcW w:w="6222" w:type="dxa"/>
            <w:shd w:val="clear" w:color="auto" w:fill="auto"/>
          </w:tcPr>
          <w:p w14:paraId="16EE46E7" w14:textId="77777777" w:rsidR="007171F7" w:rsidRPr="00687C91" w:rsidRDefault="007171F7" w:rsidP="002F79D4">
            <w:pPr>
              <w:spacing w:after="200" w:line="360" w:lineRule="auto"/>
              <w:jc w:val="both"/>
              <w:rPr>
                <w:bCs/>
                <w:iCs/>
                <w:sz w:val="28"/>
                <w:szCs w:val="28"/>
              </w:rPr>
            </w:pPr>
            <w:r w:rsidRPr="00687C91">
              <w:rPr>
                <w:bCs/>
                <w:iCs/>
                <w:sz w:val="28"/>
                <w:szCs w:val="28"/>
              </w:rPr>
              <w:t>0 – залежний від оточуючих</w:t>
            </w:r>
          </w:p>
          <w:p w14:paraId="4E22BC8C" w14:textId="77777777" w:rsidR="007171F7" w:rsidRPr="00687C91" w:rsidRDefault="007171F7" w:rsidP="002F79D4">
            <w:pPr>
              <w:spacing w:after="200" w:line="360" w:lineRule="auto"/>
              <w:jc w:val="both"/>
              <w:rPr>
                <w:bCs/>
                <w:iCs/>
                <w:sz w:val="28"/>
                <w:szCs w:val="28"/>
              </w:rPr>
            </w:pPr>
            <w:r w:rsidRPr="00687C91">
              <w:rPr>
                <w:bCs/>
                <w:iCs/>
                <w:sz w:val="28"/>
                <w:szCs w:val="28"/>
              </w:rPr>
              <w:t xml:space="preserve">5 – незалежний від оточуючих: приймає ванну (входить і виходить з неї, миється) без сторонньої допомоги, або миється під </w:t>
            </w:r>
            <w:proofErr w:type="spellStart"/>
            <w:r w:rsidRPr="00687C91">
              <w:rPr>
                <w:bCs/>
                <w:iCs/>
                <w:sz w:val="28"/>
                <w:szCs w:val="28"/>
              </w:rPr>
              <w:t>душем</w:t>
            </w:r>
            <w:proofErr w:type="spellEnd"/>
            <w:r w:rsidRPr="00687C91">
              <w:rPr>
                <w:bCs/>
                <w:iCs/>
                <w:sz w:val="28"/>
                <w:szCs w:val="28"/>
              </w:rPr>
              <w:t>, не вимагаючи нагляду або допомоги</w:t>
            </w:r>
          </w:p>
        </w:tc>
      </w:tr>
      <w:tr w:rsidR="007171F7" w:rsidRPr="00687C91" w14:paraId="00F43B23" w14:textId="77777777" w:rsidTr="002F79D4">
        <w:tc>
          <w:tcPr>
            <w:tcW w:w="3348" w:type="dxa"/>
            <w:shd w:val="clear" w:color="auto" w:fill="auto"/>
          </w:tcPr>
          <w:p w14:paraId="3D51AC54" w14:textId="77777777" w:rsidR="007171F7" w:rsidRPr="00687C91" w:rsidRDefault="007171F7" w:rsidP="002F79D4">
            <w:pPr>
              <w:spacing w:after="200" w:line="360" w:lineRule="auto"/>
              <w:jc w:val="center"/>
              <w:rPr>
                <w:bCs/>
                <w:iCs/>
                <w:sz w:val="28"/>
                <w:szCs w:val="28"/>
              </w:rPr>
            </w:pPr>
            <w:r w:rsidRPr="00687C91">
              <w:rPr>
                <w:bCs/>
                <w:iCs/>
                <w:sz w:val="28"/>
                <w:szCs w:val="28"/>
              </w:rPr>
              <w:lastRenderedPageBreak/>
              <w:t>Вид діяльності</w:t>
            </w:r>
          </w:p>
        </w:tc>
        <w:tc>
          <w:tcPr>
            <w:tcW w:w="6222" w:type="dxa"/>
            <w:shd w:val="clear" w:color="auto" w:fill="auto"/>
          </w:tcPr>
          <w:p w14:paraId="014CF8DF" w14:textId="77777777" w:rsidR="007171F7" w:rsidRPr="00687C91" w:rsidRDefault="007171F7" w:rsidP="002F79D4">
            <w:pPr>
              <w:spacing w:after="200" w:line="360" w:lineRule="auto"/>
              <w:jc w:val="center"/>
              <w:rPr>
                <w:bCs/>
                <w:iCs/>
                <w:sz w:val="28"/>
                <w:szCs w:val="28"/>
              </w:rPr>
            </w:pPr>
            <w:r w:rsidRPr="00687C91">
              <w:rPr>
                <w:bCs/>
                <w:iCs/>
                <w:sz w:val="28"/>
                <w:szCs w:val="28"/>
              </w:rPr>
              <w:t>Оцінка в балах</w:t>
            </w:r>
          </w:p>
        </w:tc>
      </w:tr>
      <w:tr w:rsidR="007171F7" w:rsidRPr="00687C91" w14:paraId="6ED4F8FC" w14:textId="77777777" w:rsidTr="002F79D4">
        <w:tc>
          <w:tcPr>
            <w:tcW w:w="3348" w:type="dxa"/>
            <w:shd w:val="clear" w:color="auto" w:fill="auto"/>
          </w:tcPr>
          <w:p w14:paraId="348D6311" w14:textId="77777777" w:rsidR="007171F7" w:rsidRPr="00687C91" w:rsidRDefault="007171F7" w:rsidP="002F79D4">
            <w:pPr>
              <w:spacing w:after="200" w:line="360" w:lineRule="auto"/>
              <w:rPr>
                <w:bCs/>
                <w:iCs/>
                <w:sz w:val="28"/>
                <w:szCs w:val="28"/>
              </w:rPr>
            </w:pPr>
            <w:r w:rsidRPr="00687C91">
              <w:rPr>
                <w:bCs/>
                <w:iCs/>
                <w:sz w:val="28"/>
                <w:szCs w:val="28"/>
              </w:rPr>
              <w:t>Персональна гігієна</w:t>
            </w:r>
          </w:p>
          <w:p w14:paraId="2F1E4EBD" w14:textId="77777777" w:rsidR="007171F7" w:rsidRPr="00687C91" w:rsidRDefault="007171F7" w:rsidP="002F79D4">
            <w:pPr>
              <w:spacing w:after="200" w:line="360" w:lineRule="auto"/>
              <w:rPr>
                <w:bCs/>
                <w:iCs/>
                <w:sz w:val="28"/>
                <w:szCs w:val="28"/>
              </w:rPr>
            </w:pPr>
            <w:r w:rsidRPr="00687C91">
              <w:rPr>
                <w:bCs/>
                <w:iCs/>
                <w:sz w:val="28"/>
                <w:szCs w:val="28"/>
              </w:rPr>
              <w:t>(чистка зубів , маніпуляція із зубними протезами , зачісування, умивання обличчя)</w:t>
            </w:r>
          </w:p>
        </w:tc>
        <w:tc>
          <w:tcPr>
            <w:tcW w:w="6222" w:type="dxa"/>
            <w:shd w:val="clear" w:color="auto" w:fill="auto"/>
          </w:tcPr>
          <w:p w14:paraId="38BF85C2" w14:textId="77777777" w:rsidR="007171F7" w:rsidRPr="00687C91" w:rsidRDefault="007171F7" w:rsidP="002F79D4">
            <w:pPr>
              <w:spacing w:after="200" w:line="360" w:lineRule="auto"/>
              <w:jc w:val="both"/>
              <w:rPr>
                <w:bCs/>
                <w:iCs/>
                <w:sz w:val="28"/>
                <w:szCs w:val="28"/>
              </w:rPr>
            </w:pPr>
            <w:r w:rsidRPr="00687C91">
              <w:rPr>
                <w:bCs/>
                <w:iCs/>
                <w:sz w:val="28"/>
                <w:szCs w:val="28"/>
              </w:rPr>
              <w:t>0 – вимагає допомоги при виконанні процедури особистої гігієни</w:t>
            </w:r>
          </w:p>
          <w:p w14:paraId="267B448C" w14:textId="77777777" w:rsidR="007171F7" w:rsidRPr="00687C91" w:rsidRDefault="007171F7" w:rsidP="002F79D4">
            <w:pPr>
              <w:spacing w:after="200" w:line="360" w:lineRule="auto"/>
              <w:jc w:val="both"/>
              <w:rPr>
                <w:bCs/>
                <w:iCs/>
                <w:sz w:val="28"/>
                <w:szCs w:val="28"/>
              </w:rPr>
            </w:pPr>
            <w:r w:rsidRPr="00687C91">
              <w:rPr>
                <w:bCs/>
                <w:iCs/>
                <w:sz w:val="28"/>
                <w:szCs w:val="28"/>
              </w:rPr>
              <w:t>5 – незалежний від оточуючих при умиванні обличчя, зачісуванні, чищенні зубів</w:t>
            </w:r>
          </w:p>
          <w:p w14:paraId="62018194" w14:textId="77777777" w:rsidR="007171F7" w:rsidRPr="00687C91" w:rsidRDefault="007171F7" w:rsidP="002F79D4">
            <w:pPr>
              <w:spacing w:after="200" w:line="360" w:lineRule="auto"/>
              <w:jc w:val="both"/>
              <w:rPr>
                <w:bCs/>
                <w:iCs/>
                <w:sz w:val="28"/>
                <w:szCs w:val="28"/>
              </w:rPr>
            </w:pPr>
          </w:p>
        </w:tc>
      </w:tr>
      <w:tr w:rsidR="007171F7" w:rsidRPr="00687C91" w14:paraId="177C7457" w14:textId="77777777" w:rsidTr="002F79D4">
        <w:tc>
          <w:tcPr>
            <w:tcW w:w="3348" w:type="dxa"/>
            <w:shd w:val="clear" w:color="auto" w:fill="auto"/>
          </w:tcPr>
          <w:p w14:paraId="7B60BCCD" w14:textId="77777777" w:rsidR="007171F7" w:rsidRPr="00687C91" w:rsidRDefault="007171F7" w:rsidP="002F79D4">
            <w:pPr>
              <w:spacing w:after="200" w:line="360" w:lineRule="auto"/>
              <w:jc w:val="both"/>
              <w:rPr>
                <w:bCs/>
                <w:iCs/>
                <w:sz w:val="28"/>
                <w:szCs w:val="28"/>
              </w:rPr>
            </w:pPr>
            <w:r w:rsidRPr="00687C91">
              <w:rPr>
                <w:bCs/>
                <w:iCs/>
                <w:sz w:val="28"/>
                <w:szCs w:val="28"/>
              </w:rPr>
              <w:t>Одягання</w:t>
            </w:r>
          </w:p>
        </w:tc>
        <w:tc>
          <w:tcPr>
            <w:tcW w:w="6222" w:type="dxa"/>
            <w:shd w:val="clear" w:color="auto" w:fill="auto"/>
          </w:tcPr>
          <w:p w14:paraId="4937FBFC" w14:textId="77777777" w:rsidR="007171F7" w:rsidRPr="00687C91" w:rsidRDefault="007171F7" w:rsidP="002F79D4">
            <w:pPr>
              <w:spacing w:after="200" w:line="360" w:lineRule="auto"/>
              <w:jc w:val="both"/>
              <w:rPr>
                <w:bCs/>
                <w:iCs/>
                <w:sz w:val="28"/>
                <w:szCs w:val="28"/>
              </w:rPr>
            </w:pPr>
            <w:r w:rsidRPr="00687C91">
              <w:rPr>
                <w:bCs/>
                <w:iCs/>
                <w:sz w:val="28"/>
                <w:szCs w:val="28"/>
              </w:rPr>
              <w:t>0 – залежний від оточуючих</w:t>
            </w:r>
          </w:p>
          <w:p w14:paraId="03CAC19A" w14:textId="77777777" w:rsidR="007171F7" w:rsidRPr="00687C91" w:rsidRDefault="007171F7" w:rsidP="002F79D4">
            <w:pPr>
              <w:spacing w:after="200" w:line="360" w:lineRule="auto"/>
              <w:jc w:val="both"/>
              <w:rPr>
                <w:bCs/>
                <w:iCs/>
                <w:sz w:val="28"/>
                <w:szCs w:val="28"/>
              </w:rPr>
            </w:pPr>
            <w:r w:rsidRPr="00687C91">
              <w:rPr>
                <w:bCs/>
                <w:iCs/>
                <w:sz w:val="28"/>
                <w:szCs w:val="28"/>
              </w:rPr>
              <w:t>5 – частково вимагає допомоги (наприклад, при застібанні ґудзиків), але більше половини дій виконує самостійно, деякі види одягу може одягати повністю самостійно, витрачаючи на це розумну кількість часу</w:t>
            </w:r>
          </w:p>
          <w:p w14:paraId="1471D643" w14:textId="77777777" w:rsidR="007171F7" w:rsidRPr="00687C91" w:rsidRDefault="007171F7" w:rsidP="002F79D4">
            <w:pPr>
              <w:spacing w:after="200" w:line="360" w:lineRule="auto"/>
              <w:jc w:val="both"/>
              <w:rPr>
                <w:bCs/>
                <w:iCs/>
                <w:sz w:val="28"/>
                <w:szCs w:val="28"/>
              </w:rPr>
            </w:pPr>
            <w:r w:rsidRPr="00687C91">
              <w:rPr>
                <w:bCs/>
                <w:iCs/>
                <w:sz w:val="28"/>
                <w:szCs w:val="28"/>
              </w:rPr>
              <w:t>10 – не вимагає допомоги, у тому числі при застібанні ґудзиків, зав’язуванні шнурків і так далі, може вибирати і надягати будь-який одяг</w:t>
            </w:r>
          </w:p>
          <w:p w14:paraId="6E358D59" w14:textId="77777777" w:rsidR="007171F7" w:rsidRPr="00687C91" w:rsidRDefault="007171F7" w:rsidP="002F79D4">
            <w:pPr>
              <w:spacing w:after="200" w:line="360" w:lineRule="auto"/>
              <w:jc w:val="both"/>
              <w:rPr>
                <w:bCs/>
                <w:iCs/>
                <w:sz w:val="28"/>
                <w:szCs w:val="28"/>
              </w:rPr>
            </w:pPr>
          </w:p>
        </w:tc>
      </w:tr>
      <w:tr w:rsidR="007171F7" w:rsidRPr="00687C91" w14:paraId="635CE48E" w14:textId="77777777" w:rsidTr="002F79D4">
        <w:tc>
          <w:tcPr>
            <w:tcW w:w="3348" w:type="dxa"/>
            <w:shd w:val="clear" w:color="auto" w:fill="auto"/>
          </w:tcPr>
          <w:p w14:paraId="1C87DB64" w14:textId="77777777" w:rsidR="007171F7" w:rsidRPr="00687C91" w:rsidRDefault="007171F7" w:rsidP="002F79D4">
            <w:pPr>
              <w:spacing w:after="200" w:line="360" w:lineRule="auto"/>
              <w:jc w:val="both"/>
              <w:rPr>
                <w:bCs/>
                <w:iCs/>
                <w:sz w:val="28"/>
                <w:szCs w:val="28"/>
              </w:rPr>
            </w:pPr>
            <w:r w:rsidRPr="00687C91">
              <w:rPr>
                <w:bCs/>
                <w:iCs/>
                <w:sz w:val="28"/>
                <w:szCs w:val="28"/>
              </w:rPr>
              <w:t>Контроль сечовипускання</w:t>
            </w:r>
          </w:p>
        </w:tc>
        <w:tc>
          <w:tcPr>
            <w:tcW w:w="6222" w:type="dxa"/>
            <w:shd w:val="clear" w:color="auto" w:fill="auto"/>
          </w:tcPr>
          <w:p w14:paraId="22F83E22" w14:textId="77777777" w:rsidR="007171F7" w:rsidRPr="00687C91" w:rsidRDefault="007171F7" w:rsidP="002F79D4">
            <w:pPr>
              <w:spacing w:after="200" w:line="360" w:lineRule="auto"/>
              <w:jc w:val="both"/>
              <w:rPr>
                <w:bCs/>
                <w:iCs/>
                <w:spacing w:val="-6"/>
                <w:sz w:val="28"/>
                <w:szCs w:val="28"/>
              </w:rPr>
            </w:pPr>
            <w:r w:rsidRPr="00687C91">
              <w:rPr>
                <w:bCs/>
                <w:iCs/>
                <w:spacing w:val="-6"/>
                <w:sz w:val="28"/>
                <w:szCs w:val="28"/>
              </w:rPr>
              <w:t>0 – нетримання сечі, або використовується катетер, керувати яким хворий самостійно не може</w:t>
            </w:r>
          </w:p>
          <w:p w14:paraId="287457AC" w14:textId="77777777" w:rsidR="007171F7" w:rsidRPr="00687C91" w:rsidRDefault="007171F7" w:rsidP="002F79D4">
            <w:pPr>
              <w:spacing w:after="200" w:line="360" w:lineRule="auto"/>
              <w:jc w:val="both"/>
              <w:rPr>
                <w:bCs/>
                <w:iCs/>
                <w:sz w:val="28"/>
                <w:szCs w:val="28"/>
              </w:rPr>
            </w:pPr>
            <w:r w:rsidRPr="00687C91">
              <w:rPr>
                <w:bCs/>
                <w:iCs/>
                <w:sz w:val="28"/>
                <w:szCs w:val="28"/>
              </w:rPr>
              <w:t>5 – випадкові інциденти нетримання сечі (максимум один раз за 24 години)</w:t>
            </w:r>
          </w:p>
          <w:p w14:paraId="1254399A" w14:textId="77777777" w:rsidR="007171F7" w:rsidRPr="00687C91" w:rsidRDefault="007171F7" w:rsidP="002F79D4">
            <w:pPr>
              <w:spacing w:after="200" w:line="360" w:lineRule="auto"/>
              <w:jc w:val="both"/>
              <w:rPr>
                <w:bCs/>
                <w:iCs/>
                <w:sz w:val="28"/>
                <w:szCs w:val="28"/>
              </w:rPr>
            </w:pPr>
            <w:r w:rsidRPr="00687C91">
              <w:rPr>
                <w:bCs/>
                <w:iCs/>
                <w:sz w:val="28"/>
                <w:szCs w:val="28"/>
              </w:rPr>
              <w:t>10 повний контроль сечовипускання (у тому числі і випадки катетеризації сечового міхура, коли хворий самостійно справляється з катетером)</w:t>
            </w:r>
          </w:p>
          <w:p w14:paraId="443293CC" w14:textId="77777777" w:rsidR="007171F7" w:rsidRPr="00687C91" w:rsidRDefault="007171F7" w:rsidP="002F79D4">
            <w:pPr>
              <w:spacing w:after="200" w:line="360" w:lineRule="auto"/>
              <w:jc w:val="both"/>
              <w:rPr>
                <w:bCs/>
                <w:iCs/>
                <w:sz w:val="28"/>
                <w:szCs w:val="28"/>
              </w:rPr>
            </w:pPr>
          </w:p>
        </w:tc>
      </w:tr>
      <w:tr w:rsidR="007171F7" w:rsidRPr="00687C91" w14:paraId="1521D200" w14:textId="77777777" w:rsidTr="002F79D4">
        <w:tc>
          <w:tcPr>
            <w:tcW w:w="3348" w:type="dxa"/>
            <w:shd w:val="clear" w:color="auto" w:fill="auto"/>
          </w:tcPr>
          <w:p w14:paraId="7DB9078E" w14:textId="77777777" w:rsidR="007171F7" w:rsidRPr="00687C91" w:rsidRDefault="007171F7" w:rsidP="002F79D4">
            <w:pPr>
              <w:spacing w:after="200" w:line="360" w:lineRule="auto"/>
              <w:jc w:val="center"/>
              <w:rPr>
                <w:bCs/>
                <w:iCs/>
                <w:sz w:val="28"/>
                <w:szCs w:val="28"/>
              </w:rPr>
            </w:pPr>
            <w:r w:rsidRPr="00687C91">
              <w:rPr>
                <w:bCs/>
                <w:iCs/>
                <w:sz w:val="28"/>
                <w:szCs w:val="28"/>
              </w:rPr>
              <w:lastRenderedPageBreak/>
              <w:t>Вид діяльності</w:t>
            </w:r>
          </w:p>
        </w:tc>
        <w:tc>
          <w:tcPr>
            <w:tcW w:w="6222" w:type="dxa"/>
            <w:shd w:val="clear" w:color="auto" w:fill="auto"/>
          </w:tcPr>
          <w:p w14:paraId="3E63C8F9" w14:textId="77777777" w:rsidR="007171F7" w:rsidRPr="00687C91" w:rsidRDefault="007171F7" w:rsidP="002F79D4">
            <w:pPr>
              <w:spacing w:after="200" w:line="360" w:lineRule="auto"/>
              <w:jc w:val="center"/>
              <w:rPr>
                <w:bCs/>
                <w:iCs/>
                <w:sz w:val="28"/>
                <w:szCs w:val="28"/>
              </w:rPr>
            </w:pPr>
            <w:r w:rsidRPr="00687C91">
              <w:rPr>
                <w:bCs/>
                <w:iCs/>
                <w:sz w:val="28"/>
                <w:szCs w:val="28"/>
              </w:rPr>
              <w:t>Оцінка в балах</w:t>
            </w:r>
          </w:p>
        </w:tc>
      </w:tr>
      <w:tr w:rsidR="007171F7" w:rsidRPr="00687C91" w14:paraId="1C275134" w14:textId="77777777" w:rsidTr="002F79D4">
        <w:tc>
          <w:tcPr>
            <w:tcW w:w="3348" w:type="dxa"/>
            <w:shd w:val="clear" w:color="auto" w:fill="auto"/>
          </w:tcPr>
          <w:p w14:paraId="4D81FFCC" w14:textId="77777777" w:rsidR="007171F7" w:rsidRPr="00687C91" w:rsidRDefault="007171F7" w:rsidP="002F79D4">
            <w:pPr>
              <w:spacing w:after="200" w:line="360" w:lineRule="auto"/>
              <w:jc w:val="both"/>
              <w:rPr>
                <w:bCs/>
                <w:iCs/>
                <w:sz w:val="28"/>
                <w:szCs w:val="28"/>
              </w:rPr>
            </w:pPr>
            <w:r w:rsidRPr="00687C91">
              <w:rPr>
                <w:bCs/>
                <w:iCs/>
                <w:sz w:val="28"/>
                <w:szCs w:val="28"/>
              </w:rPr>
              <w:t>Користування туалетом</w:t>
            </w:r>
          </w:p>
          <w:p w14:paraId="0F3F1EFD" w14:textId="77777777" w:rsidR="007171F7" w:rsidRPr="00687C91" w:rsidRDefault="007171F7" w:rsidP="002F79D4">
            <w:pPr>
              <w:spacing w:after="200" w:line="360" w:lineRule="auto"/>
              <w:jc w:val="both"/>
              <w:rPr>
                <w:bCs/>
                <w:iCs/>
                <w:sz w:val="28"/>
                <w:szCs w:val="28"/>
              </w:rPr>
            </w:pPr>
            <w:r w:rsidRPr="00687C91">
              <w:rPr>
                <w:bCs/>
                <w:iCs/>
                <w:sz w:val="28"/>
                <w:szCs w:val="28"/>
              </w:rPr>
              <w:t>(переміщення в туалеті, роздягання, очищення шкірних покривів, одягання, вихід з туалету)</w:t>
            </w:r>
          </w:p>
        </w:tc>
        <w:tc>
          <w:tcPr>
            <w:tcW w:w="6222" w:type="dxa"/>
            <w:shd w:val="clear" w:color="auto" w:fill="auto"/>
          </w:tcPr>
          <w:p w14:paraId="03947647" w14:textId="77777777" w:rsidR="007171F7" w:rsidRPr="00687C91" w:rsidRDefault="007171F7" w:rsidP="002F79D4">
            <w:pPr>
              <w:spacing w:after="200" w:line="360" w:lineRule="auto"/>
              <w:jc w:val="both"/>
              <w:rPr>
                <w:bCs/>
                <w:iCs/>
                <w:sz w:val="28"/>
                <w:szCs w:val="28"/>
              </w:rPr>
            </w:pPr>
            <w:r w:rsidRPr="00687C91">
              <w:rPr>
                <w:bCs/>
                <w:iCs/>
                <w:sz w:val="28"/>
                <w:szCs w:val="28"/>
              </w:rPr>
              <w:t>0 – повністю залежний від допомоги оточуючих</w:t>
            </w:r>
          </w:p>
          <w:p w14:paraId="718A3544" w14:textId="77777777" w:rsidR="007171F7" w:rsidRPr="00687C91" w:rsidRDefault="007171F7" w:rsidP="002F79D4">
            <w:pPr>
              <w:spacing w:after="200" w:line="360" w:lineRule="auto"/>
              <w:jc w:val="both"/>
              <w:rPr>
                <w:bCs/>
                <w:iCs/>
                <w:sz w:val="28"/>
                <w:szCs w:val="28"/>
              </w:rPr>
            </w:pPr>
            <w:r w:rsidRPr="00687C91">
              <w:rPr>
                <w:bCs/>
                <w:iCs/>
                <w:sz w:val="28"/>
                <w:szCs w:val="28"/>
              </w:rPr>
              <w:t>5 – вимагає деякої допомоги, однак частина дій, у тому числі персональні гігієнічні процедури, може виконувати самостійно</w:t>
            </w:r>
          </w:p>
          <w:p w14:paraId="5E2A69BD" w14:textId="77777777" w:rsidR="007171F7" w:rsidRPr="00687C91" w:rsidRDefault="007171F7" w:rsidP="002F79D4">
            <w:pPr>
              <w:spacing w:after="200" w:line="360" w:lineRule="auto"/>
              <w:jc w:val="both"/>
              <w:rPr>
                <w:bCs/>
                <w:iCs/>
                <w:sz w:val="28"/>
                <w:szCs w:val="28"/>
              </w:rPr>
            </w:pPr>
            <w:r w:rsidRPr="00687C91">
              <w:rPr>
                <w:bCs/>
                <w:iCs/>
                <w:sz w:val="28"/>
                <w:szCs w:val="28"/>
              </w:rPr>
              <w:t>10 – не вимагає допомоги (при переміщеннях, одяганні і роздяганні, виконанні гігієнічних процедур)</w:t>
            </w:r>
          </w:p>
        </w:tc>
      </w:tr>
      <w:tr w:rsidR="007171F7" w:rsidRPr="00687C91" w14:paraId="5F11A936" w14:textId="77777777" w:rsidTr="002F79D4">
        <w:tc>
          <w:tcPr>
            <w:tcW w:w="3348" w:type="dxa"/>
            <w:shd w:val="clear" w:color="auto" w:fill="auto"/>
          </w:tcPr>
          <w:p w14:paraId="2B62EDB1" w14:textId="77777777" w:rsidR="007171F7" w:rsidRPr="00687C91" w:rsidRDefault="007171F7" w:rsidP="002F79D4">
            <w:pPr>
              <w:spacing w:after="200" w:line="360" w:lineRule="auto"/>
              <w:jc w:val="both"/>
              <w:rPr>
                <w:bCs/>
                <w:iCs/>
                <w:sz w:val="28"/>
                <w:szCs w:val="28"/>
              </w:rPr>
            </w:pPr>
            <w:r w:rsidRPr="00687C91">
              <w:rPr>
                <w:bCs/>
                <w:iCs/>
                <w:sz w:val="28"/>
                <w:szCs w:val="28"/>
              </w:rPr>
              <w:t>Переміщення</w:t>
            </w:r>
          </w:p>
          <w:p w14:paraId="0D4562D1" w14:textId="77777777" w:rsidR="007171F7" w:rsidRPr="00687C91" w:rsidRDefault="007171F7" w:rsidP="002F79D4">
            <w:pPr>
              <w:spacing w:after="200" w:line="360" w:lineRule="auto"/>
              <w:jc w:val="both"/>
              <w:rPr>
                <w:bCs/>
                <w:iCs/>
                <w:sz w:val="28"/>
                <w:szCs w:val="28"/>
              </w:rPr>
            </w:pPr>
            <w:r w:rsidRPr="00687C91">
              <w:rPr>
                <w:bCs/>
                <w:iCs/>
                <w:sz w:val="28"/>
                <w:szCs w:val="28"/>
              </w:rPr>
              <w:t>(з ліжка на крісло і назад)</w:t>
            </w:r>
          </w:p>
        </w:tc>
        <w:tc>
          <w:tcPr>
            <w:tcW w:w="6222" w:type="dxa"/>
            <w:shd w:val="clear" w:color="auto" w:fill="auto"/>
          </w:tcPr>
          <w:p w14:paraId="39EC924A" w14:textId="77777777" w:rsidR="007171F7" w:rsidRPr="00687C91" w:rsidRDefault="007171F7" w:rsidP="002F79D4">
            <w:pPr>
              <w:spacing w:after="200" w:line="360" w:lineRule="auto"/>
              <w:jc w:val="both"/>
              <w:rPr>
                <w:bCs/>
                <w:iCs/>
                <w:sz w:val="28"/>
                <w:szCs w:val="28"/>
              </w:rPr>
            </w:pPr>
            <w:r w:rsidRPr="00687C91">
              <w:rPr>
                <w:bCs/>
                <w:iCs/>
                <w:sz w:val="28"/>
                <w:szCs w:val="28"/>
              </w:rPr>
              <w:t>0 – переміщення неможливе, не здатний сидіти (утримувати рівновагу), для підняття з ліжка потрібна допомога двох осіб</w:t>
            </w:r>
          </w:p>
          <w:p w14:paraId="43B4FAB9" w14:textId="77777777" w:rsidR="007171F7" w:rsidRPr="00687C91" w:rsidRDefault="007171F7" w:rsidP="002F79D4">
            <w:pPr>
              <w:spacing w:after="200" w:line="360" w:lineRule="auto"/>
              <w:jc w:val="both"/>
              <w:rPr>
                <w:bCs/>
                <w:iCs/>
                <w:sz w:val="28"/>
                <w:szCs w:val="28"/>
              </w:rPr>
            </w:pPr>
            <w:r w:rsidRPr="00687C91">
              <w:rPr>
                <w:bCs/>
                <w:iCs/>
                <w:sz w:val="28"/>
                <w:szCs w:val="28"/>
              </w:rPr>
              <w:t>5 – при вставанні з ліжка потрібна значна фізична допомога, може самостійно сидіти у ліжку</w:t>
            </w:r>
          </w:p>
          <w:p w14:paraId="11035CE2" w14:textId="77777777" w:rsidR="007171F7" w:rsidRPr="00687C91" w:rsidRDefault="007171F7" w:rsidP="002F79D4">
            <w:pPr>
              <w:spacing w:after="200" w:line="360" w:lineRule="auto"/>
              <w:jc w:val="both"/>
              <w:rPr>
                <w:bCs/>
                <w:iCs/>
                <w:sz w:val="28"/>
                <w:szCs w:val="28"/>
              </w:rPr>
            </w:pPr>
            <w:r w:rsidRPr="00687C91">
              <w:rPr>
                <w:bCs/>
                <w:iCs/>
                <w:sz w:val="28"/>
                <w:szCs w:val="28"/>
              </w:rPr>
              <w:t>10 – при вставанні з ліжка потрібна незначна допомога (однієї особи), або потрібний нагляд, вербальна допомога</w:t>
            </w:r>
          </w:p>
          <w:p w14:paraId="490EFD21" w14:textId="77777777" w:rsidR="007171F7" w:rsidRPr="00687C91" w:rsidRDefault="007171F7" w:rsidP="002F79D4">
            <w:pPr>
              <w:spacing w:after="200" w:line="360" w:lineRule="auto"/>
              <w:jc w:val="both"/>
              <w:rPr>
                <w:bCs/>
                <w:iCs/>
                <w:sz w:val="28"/>
                <w:szCs w:val="28"/>
              </w:rPr>
            </w:pPr>
            <w:r w:rsidRPr="00687C91">
              <w:rPr>
                <w:bCs/>
                <w:iCs/>
                <w:sz w:val="28"/>
                <w:szCs w:val="28"/>
              </w:rPr>
              <w:t xml:space="preserve">15 – незалежний від оточуючих </w:t>
            </w:r>
          </w:p>
        </w:tc>
      </w:tr>
      <w:tr w:rsidR="007171F7" w:rsidRPr="00687C91" w14:paraId="0C263404" w14:textId="77777777" w:rsidTr="002F79D4">
        <w:tc>
          <w:tcPr>
            <w:tcW w:w="3348" w:type="dxa"/>
            <w:shd w:val="clear" w:color="auto" w:fill="auto"/>
          </w:tcPr>
          <w:p w14:paraId="43956EBC" w14:textId="77777777" w:rsidR="007171F7" w:rsidRPr="00687C91" w:rsidRDefault="007171F7" w:rsidP="002F79D4">
            <w:pPr>
              <w:spacing w:after="200" w:line="360" w:lineRule="auto"/>
              <w:jc w:val="both"/>
              <w:rPr>
                <w:bCs/>
                <w:iCs/>
                <w:sz w:val="28"/>
                <w:szCs w:val="28"/>
              </w:rPr>
            </w:pPr>
            <w:r w:rsidRPr="00687C91">
              <w:rPr>
                <w:bCs/>
                <w:iCs/>
                <w:sz w:val="28"/>
                <w:szCs w:val="28"/>
              </w:rPr>
              <w:t>Здатність до пересування на рівній площині</w:t>
            </w:r>
          </w:p>
          <w:p w14:paraId="56C5EE46" w14:textId="77777777" w:rsidR="007171F7" w:rsidRPr="00687C91" w:rsidRDefault="007171F7" w:rsidP="002F79D4">
            <w:pPr>
              <w:spacing w:after="200" w:line="360" w:lineRule="auto"/>
              <w:jc w:val="both"/>
              <w:rPr>
                <w:bCs/>
                <w:iCs/>
                <w:sz w:val="28"/>
                <w:szCs w:val="28"/>
              </w:rPr>
            </w:pPr>
            <w:r w:rsidRPr="00687C91">
              <w:rPr>
                <w:bCs/>
                <w:iCs/>
                <w:sz w:val="28"/>
                <w:szCs w:val="28"/>
              </w:rPr>
              <w:t>(переміщення в межах будинку / кімнати і поза домом; можуть використовуватися допоміжні засоби )</w:t>
            </w:r>
          </w:p>
        </w:tc>
        <w:tc>
          <w:tcPr>
            <w:tcW w:w="6222" w:type="dxa"/>
            <w:shd w:val="clear" w:color="auto" w:fill="auto"/>
          </w:tcPr>
          <w:p w14:paraId="0252D451" w14:textId="77777777" w:rsidR="007171F7" w:rsidRPr="00687C91" w:rsidRDefault="007171F7" w:rsidP="002F79D4">
            <w:pPr>
              <w:spacing w:after="200" w:line="360" w:lineRule="auto"/>
              <w:jc w:val="both"/>
              <w:rPr>
                <w:bCs/>
                <w:iCs/>
                <w:sz w:val="28"/>
                <w:szCs w:val="28"/>
              </w:rPr>
            </w:pPr>
            <w:r w:rsidRPr="00687C91">
              <w:rPr>
                <w:bCs/>
                <w:iCs/>
                <w:sz w:val="28"/>
                <w:szCs w:val="28"/>
              </w:rPr>
              <w:t>0 – не здатний до переміщення або долає менше 45м</w:t>
            </w:r>
          </w:p>
          <w:p w14:paraId="3EA7D595" w14:textId="77777777" w:rsidR="007171F7" w:rsidRPr="00687C91" w:rsidRDefault="007171F7" w:rsidP="002F79D4">
            <w:pPr>
              <w:spacing w:after="200" w:line="360" w:lineRule="auto"/>
              <w:jc w:val="both"/>
              <w:rPr>
                <w:bCs/>
                <w:iCs/>
                <w:sz w:val="28"/>
                <w:szCs w:val="28"/>
              </w:rPr>
            </w:pPr>
            <w:r w:rsidRPr="00687C91">
              <w:rPr>
                <w:bCs/>
                <w:iCs/>
                <w:sz w:val="28"/>
                <w:szCs w:val="28"/>
              </w:rPr>
              <w:t>5 – здатний до незалежного пересуванню в інвалідному візку на відстань більше 45м, у тому числі обходити кути і користуватися дверима і самостійно повертати за ріг</w:t>
            </w:r>
          </w:p>
          <w:p w14:paraId="47B98AC6" w14:textId="77777777" w:rsidR="007171F7" w:rsidRPr="00687C91" w:rsidRDefault="007171F7" w:rsidP="002F79D4">
            <w:pPr>
              <w:spacing w:after="200" w:line="360" w:lineRule="auto"/>
              <w:jc w:val="both"/>
              <w:rPr>
                <w:bCs/>
                <w:iCs/>
                <w:sz w:val="28"/>
                <w:szCs w:val="28"/>
              </w:rPr>
            </w:pPr>
            <w:r w:rsidRPr="00687C91">
              <w:rPr>
                <w:bCs/>
                <w:iCs/>
                <w:sz w:val="28"/>
                <w:szCs w:val="28"/>
              </w:rPr>
              <w:lastRenderedPageBreak/>
              <w:t>10 – може ходити з допомогою однієї особи або двох осіб (фізична підтримка або догляд і</w:t>
            </w:r>
            <w:r w:rsidRPr="00687C91">
              <w:rPr>
                <w:bCs/>
                <w:iCs/>
                <w:sz w:val="28"/>
                <w:szCs w:val="28"/>
                <w:lang w:val="ru-RU"/>
              </w:rPr>
              <w:t> </w:t>
            </w:r>
            <w:r w:rsidRPr="00687C91">
              <w:rPr>
                <w:bCs/>
                <w:iCs/>
                <w:sz w:val="28"/>
                <w:szCs w:val="28"/>
              </w:rPr>
              <w:t>вербальна підтримка), проходить більше 45м</w:t>
            </w:r>
          </w:p>
          <w:p w14:paraId="340DB003" w14:textId="77777777" w:rsidR="007171F7" w:rsidRPr="00687C91" w:rsidRDefault="007171F7" w:rsidP="002F79D4">
            <w:pPr>
              <w:spacing w:after="200" w:line="360" w:lineRule="auto"/>
              <w:jc w:val="both"/>
              <w:rPr>
                <w:bCs/>
                <w:iCs/>
                <w:sz w:val="28"/>
                <w:szCs w:val="28"/>
              </w:rPr>
            </w:pPr>
            <w:r w:rsidRPr="00687C91">
              <w:rPr>
                <w:bCs/>
                <w:iCs/>
                <w:sz w:val="28"/>
                <w:szCs w:val="28"/>
              </w:rPr>
              <w:t>15 – не залежно від оточуючих (але може використовувати допоміжні засоби, наприклад, паличку), долає самостійно більше 45м</w:t>
            </w:r>
          </w:p>
        </w:tc>
      </w:tr>
      <w:tr w:rsidR="007171F7" w:rsidRPr="00687C91" w14:paraId="61BEEB58" w14:textId="77777777" w:rsidTr="002F79D4">
        <w:tc>
          <w:tcPr>
            <w:tcW w:w="3348" w:type="dxa"/>
            <w:shd w:val="clear" w:color="auto" w:fill="auto"/>
          </w:tcPr>
          <w:p w14:paraId="30A63786" w14:textId="77777777" w:rsidR="007171F7" w:rsidRPr="00687C91" w:rsidRDefault="007171F7" w:rsidP="002F79D4">
            <w:pPr>
              <w:spacing w:after="200" w:line="360" w:lineRule="auto"/>
              <w:jc w:val="both"/>
              <w:rPr>
                <w:bCs/>
                <w:iCs/>
                <w:sz w:val="28"/>
                <w:szCs w:val="28"/>
              </w:rPr>
            </w:pPr>
            <w:r w:rsidRPr="00687C91">
              <w:rPr>
                <w:bCs/>
                <w:iCs/>
                <w:sz w:val="28"/>
                <w:szCs w:val="28"/>
              </w:rPr>
              <w:lastRenderedPageBreak/>
              <w:t>Подолання сходів</w:t>
            </w:r>
          </w:p>
        </w:tc>
        <w:tc>
          <w:tcPr>
            <w:tcW w:w="6222" w:type="dxa"/>
            <w:shd w:val="clear" w:color="auto" w:fill="auto"/>
          </w:tcPr>
          <w:p w14:paraId="73ACE0C0" w14:textId="77777777" w:rsidR="007171F7" w:rsidRPr="00687C91" w:rsidRDefault="007171F7" w:rsidP="002F79D4">
            <w:pPr>
              <w:spacing w:after="200" w:line="360" w:lineRule="auto"/>
              <w:jc w:val="both"/>
              <w:rPr>
                <w:bCs/>
                <w:iCs/>
                <w:sz w:val="28"/>
                <w:szCs w:val="28"/>
              </w:rPr>
            </w:pPr>
            <w:r w:rsidRPr="00687C91">
              <w:rPr>
                <w:bCs/>
                <w:iCs/>
                <w:sz w:val="28"/>
                <w:szCs w:val="28"/>
              </w:rPr>
              <w:t>0 – не здатний підніматися по сходах, навіть з підтримкою</w:t>
            </w:r>
          </w:p>
          <w:p w14:paraId="4A37141E" w14:textId="77777777" w:rsidR="007171F7" w:rsidRPr="00687C91" w:rsidRDefault="007171F7" w:rsidP="002F79D4">
            <w:pPr>
              <w:spacing w:after="200" w:line="360" w:lineRule="auto"/>
              <w:jc w:val="both"/>
              <w:rPr>
                <w:bCs/>
                <w:iCs/>
                <w:sz w:val="28"/>
                <w:szCs w:val="28"/>
              </w:rPr>
            </w:pPr>
            <w:r w:rsidRPr="00687C91">
              <w:rPr>
                <w:bCs/>
                <w:iCs/>
                <w:sz w:val="28"/>
                <w:szCs w:val="28"/>
              </w:rPr>
              <w:t>5 – потрібна фізична підтримка (наприклад, щоб піднести речі), догляд або вербальна підтримка</w:t>
            </w:r>
          </w:p>
          <w:p w14:paraId="3E0BB22B" w14:textId="77777777" w:rsidR="007171F7" w:rsidRPr="00687C91" w:rsidRDefault="007171F7" w:rsidP="002F79D4">
            <w:pPr>
              <w:spacing w:after="200" w:line="360" w:lineRule="auto"/>
              <w:jc w:val="both"/>
              <w:rPr>
                <w:bCs/>
                <w:iCs/>
                <w:sz w:val="28"/>
                <w:szCs w:val="28"/>
              </w:rPr>
            </w:pPr>
            <w:r w:rsidRPr="00687C91">
              <w:rPr>
                <w:bCs/>
                <w:iCs/>
                <w:sz w:val="28"/>
                <w:szCs w:val="28"/>
              </w:rPr>
              <w:t>10 – незалежний у подоланні сходів</w:t>
            </w:r>
          </w:p>
        </w:tc>
      </w:tr>
    </w:tbl>
    <w:p w14:paraId="745772FF" w14:textId="77777777" w:rsidR="007171F7" w:rsidRPr="00687C91" w:rsidRDefault="007171F7" w:rsidP="007171F7">
      <w:pPr>
        <w:spacing w:line="360" w:lineRule="auto"/>
        <w:ind w:firstLine="708"/>
        <w:jc w:val="both"/>
        <w:rPr>
          <w:bCs/>
          <w:iCs/>
          <w:sz w:val="28"/>
          <w:szCs w:val="28"/>
        </w:rPr>
      </w:pPr>
    </w:p>
    <w:p w14:paraId="59E38D48" w14:textId="77777777" w:rsidR="007171F7" w:rsidRPr="00687C91" w:rsidRDefault="007171F7" w:rsidP="007171F7">
      <w:pPr>
        <w:spacing w:line="360" w:lineRule="auto"/>
        <w:ind w:firstLine="708"/>
        <w:jc w:val="both"/>
        <w:rPr>
          <w:bCs/>
          <w:iCs/>
          <w:sz w:val="28"/>
          <w:szCs w:val="28"/>
        </w:rPr>
      </w:pPr>
      <w:r w:rsidRPr="00687C91">
        <w:rPr>
          <w:bCs/>
          <w:iCs/>
          <w:sz w:val="28"/>
          <w:szCs w:val="28"/>
        </w:rPr>
        <w:t>Інструкції:</w:t>
      </w:r>
    </w:p>
    <w:p w14:paraId="09AFEBAF" w14:textId="77777777" w:rsidR="007171F7" w:rsidRPr="00687C91" w:rsidRDefault="007171F7" w:rsidP="007171F7">
      <w:pPr>
        <w:spacing w:line="360" w:lineRule="auto"/>
        <w:ind w:firstLine="708"/>
        <w:jc w:val="both"/>
        <w:rPr>
          <w:bCs/>
          <w:iCs/>
          <w:sz w:val="28"/>
          <w:szCs w:val="28"/>
        </w:rPr>
      </w:pPr>
      <w:r w:rsidRPr="00687C91">
        <w:rPr>
          <w:bCs/>
          <w:iCs/>
          <w:sz w:val="28"/>
          <w:szCs w:val="28"/>
        </w:rPr>
        <w:t>При оцінці за шкалою слід реєструвати те, що хворий дійсно робить, а не те, що він міг би зробити.</w:t>
      </w:r>
    </w:p>
    <w:p w14:paraId="3CF15AF6" w14:textId="77777777" w:rsidR="007171F7" w:rsidRPr="00687C91" w:rsidRDefault="007171F7" w:rsidP="007171F7">
      <w:pPr>
        <w:spacing w:line="360" w:lineRule="auto"/>
        <w:ind w:firstLine="708"/>
        <w:jc w:val="both"/>
        <w:rPr>
          <w:bCs/>
          <w:iCs/>
          <w:sz w:val="28"/>
          <w:szCs w:val="28"/>
        </w:rPr>
      </w:pPr>
      <w:r w:rsidRPr="00687C91">
        <w:rPr>
          <w:bCs/>
          <w:iCs/>
          <w:sz w:val="28"/>
          <w:szCs w:val="28"/>
        </w:rPr>
        <w:t>Основна мета використання шкали – встановлення ступеня незалежності від будь-якої допомоги, фізичної чи вербальної, хоча б навіть і мінімальної, і за будь-якої причини.</w:t>
      </w:r>
    </w:p>
    <w:p w14:paraId="123B66A9" w14:textId="77777777" w:rsidR="007171F7" w:rsidRPr="00687C91" w:rsidRDefault="007171F7" w:rsidP="007171F7">
      <w:pPr>
        <w:spacing w:line="360" w:lineRule="auto"/>
        <w:ind w:firstLine="708"/>
        <w:jc w:val="both"/>
        <w:rPr>
          <w:bCs/>
          <w:iCs/>
          <w:sz w:val="28"/>
          <w:szCs w:val="28"/>
        </w:rPr>
      </w:pPr>
      <w:r w:rsidRPr="00687C91">
        <w:rPr>
          <w:bCs/>
          <w:iCs/>
          <w:sz w:val="28"/>
          <w:szCs w:val="28"/>
        </w:rPr>
        <w:t>Під потребою в нагляді слід розуміти, що хворого не можна вважати незалежним.</w:t>
      </w:r>
    </w:p>
    <w:p w14:paraId="0BDE2C54" w14:textId="77777777" w:rsidR="007171F7" w:rsidRPr="00687C91" w:rsidRDefault="007171F7" w:rsidP="007171F7">
      <w:pPr>
        <w:spacing w:line="360" w:lineRule="auto"/>
        <w:ind w:firstLine="708"/>
        <w:jc w:val="both"/>
        <w:rPr>
          <w:bCs/>
          <w:iCs/>
          <w:sz w:val="28"/>
          <w:szCs w:val="28"/>
        </w:rPr>
      </w:pPr>
      <w:r w:rsidRPr="00687C91">
        <w:rPr>
          <w:bCs/>
          <w:iCs/>
          <w:sz w:val="28"/>
          <w:szCs w:val="28"/>
        </w:rPr>
        <w:t>Здатність хворого до тієї чи іншої активності слід оцінювати за найбільш достовірними даними. Зазвичай джерелом інформації є опитування хворого, його рідних, або друзів, медперсоналу, також важливі результати безпосереднього спостереження і здоровий глузд, проте, необхідності у цілеспрямованому дослідження функції немає.</w:t>
      </w:r>
    </w:p>
    <w:p w14:paraId="65573834" w14:textId="77777777" w:rsidR="007171F7" w:rsidRPr="00687C91" w:rsidRDefault="007171F7" w:rsidP="007171F7">
      <w:pPr>
        <w:spacing w:line="360" w:lineRule="auto"/>
        <w:ind w:firstLine="708"/>
        <w:jc w:val="both"/>
        <w:rPr>
          <w:bCs/>
          <w:iCs/>
          <w:sz w:val="28"/>
          <w:szCs w:val="28"/>
        </w:rPr>
      </w:pPr>
      <w:r w:rsidRPr="00687C91">
        <w:rPr>
          <w:bCs/>
          <w:iCs/>
          <w:sz w:val="28"/>
          <w:szCs w:val="28"/>
        </w:rPr>
        <w:t>Зазвичай важлива оцінка незалежності хворого в попередні 24-48 годин, але буває доцільною і оцінка за більш тривалий період часу.</w:t>
      </w:r>
    </w:p>
    <w:p w14:paraId="5E140ABD" w14:textId="77777777" w:rsidR="007171F7" w:rsidRPr="00687C91" w:rsidRDefault="007171F7" w:rsidP="007171F7">
      <w:pPr>
        <w:spacing w:line="360" w:lineRule="auto"/>
        <w:ind w:firstLine="708"/>
        <w:jc w:val="both"/>
        <w:rPr>
          <w:bCs/>
          <w:iCs/>
          <w:sz w:val="28"/>
          <w:szCs w:val="28"/>
        </w:rPr>
      </w:pPr>
      <w:r w:rsidRPr="00687C91">
        <w:rPr>
          <w:bCs/>
          <w:iCs/>
          <w:sz w:val="28"/>
          <w:szCs w:val="28"/>
        </w:rPr>
        <w:lastRenderedPageBreak/>
        <w:t>Середні категорії оцінок означають, що «частина» хворого у здійсненні оцінюючої активності перевищує 50 %.</w:t>
      </w:r>
    </w:p>
    <w:p w14:paraId="41ECEB6C" w14:textId="77777777" w:rsidR="007171F7" w:rsidRPr="00687C91" w:rsidRDefault="007171F7" w:rsidP="007171F7">
      <w:pPr>
        <w:spacing w:line="360" w:lineRule="auto"/>
        <w:ind w:firstLine="708"/>
        <w:jc w:val="both"/>
        <w:rPr>
          <w:bCs/>
          <w:iCs/>
          <w:sz w:val="28"/>
          <w:szCs w:val="28"/>
        </w:rPr>
      </w:pPr>
      <w:r w:rsidRPr="00687C91">
        <w:rPr>
          <w:bCs/>
          <w:iCs/>
          <w:sz w:val="28"/>
          <w:szCs w:val="28"/>
        </w:rPr>
        <w:t>Допускається застосування додаткових заходів для досягнення незалежності.</w:t>
      </w:r>
    </w:p>
    <w:p w14:paraId="39106441" w14:textId="77777777" w:rsidR="007171F7" w:rsidRPr="00687C91" w:rsidRDefault="007171F7" w:rsidP="007171F7">
      <w:pPr>
        <w:spacing w:line="360" w:lineRule="auto"/>
        <w:ind w:firstLine="708"/>
        <w:jc w:val="both"/>
        <w:rPr>
          <w:bCs/>
          <w:iCs/>
          <w:sz w:val="28"/>
          <w:szCs w:val="28"/>
        </w:rPr>
      </w:pPr>
      <w:r w:rsidRPr="00687C91">
        <w:rPr>
          <w:bCs/>
          <w:iCs/>
          <w:sz w:val="28"/>
          <w:szCs w:val="28"/>
        </w:rPr>
        <w:t xml:space="preserve">Сумарна оцінка: </w:t>
      </w:r>
    </w:p>
    <w:p w14:paraId="44E2D92B" w14:textId="77777777" w:rsidR="007171F7" w:rsidRPr="00687C91" w:rsidRDefault="007171F7" w:rsidP="007171F7">
      <w:pPr>
        <w:spacing w:line="360" w:lineRule="auto"/>
        <w:ind w:firstLine="708"/>
        <w:jc w:val="both"/>
        <w:rPr>
          <w:bCs/>
          <w:iCs/>
          <w:sz w:val="28"/>
          <w:szCs w:val="28"/>
        </w:rPr>
      </w:pPr>
      <w:r w:rsidRPr="00687C91">
        <w:rPr>
          <w:bCs/>
          <w:iCs/>
          <w:sz w:val="28"/>
          <w:szCs w:val="28"/>
        </w:rPr>
        <w:t>45-50 балів - відповідає важкої інвалідності і залежності від сторонньої допомоги;</w:t>
      </w:r>
    </w:p>
    <w:p w14:paraId="4DB2325E" w14:textId="77777777" w:rsidR="007171F7" w:rsidRPr="00687C91" w:rsidRDefault="007171F7" w:rsidP="007171F7">
      <w:pPr>
        <w:spacing w:line="360" w:lineRule="auto"/>
        <w:ind w:firstLine="708"/>
        <w:jc w:val="both"/>
        <w:rPr>
          <w:bCs/>
          <w:iCs/>
          <w:sz w:val="28"/>
          <w:szCs w:val="28"/>
        </w:rPr>
      </w:pPr>
      <w:r w:rsidRPr="00687C91">
        <w:rPr>
          <w:bCs/>
          <w:iCs/>
          <w:sz w:val="28"/>
          <w:szCs w:val="28"/>
        </w:rPr>
        <w:t xml:space="preserve">50-75 балів - свідчить про помірну </w:t>
      </w:r>
      <w:proofErr w:type="spellStart"/>
      <w:r w:rsidRPr="00687C91">
        <w:rPr>
          <w:bCs/>
          <w:iCs/>
          <w:sz w:val="28"/>
          <w:szCs w:val="28"/>
        </w:rPr>
        <w:t>інвалідн</w:t>
      </w:r>
      <w:proofErr w:type="spellEnd"/>
      <w:r w:rsidRPr="00687C91">
        <w:rPr>
          <w:bCs/>
          <w:iCs/>
          <w:sz w:val="28"/>
          <w:szCs w:val="28"/>
          <w:lang w:val="ru-RU"/>
        </w:rPr>
        <w:t>і</w:t>
      </w:r>
      <w:proofErr w:type="spellStart"/>
      <w:r w:rsidRPr="00687C91">
        <w:rPr>
          <w:bCs/>
          <w:iCs/>
          <w:sz w:val="28"/>
          <w:szCs w:val="28"/>
        </w:rPr>
        <w:t>сть</w:t>
      </w:r>
      <w:proofErr w:type="spellEnd"/>
      <w:r w:rsidRPr="00687C91">
        <w:rPr>
          <w:bCs/>
          <w:iCs/>
          <w:sz w:val="28"/>
          <w:szCs w:val="28"/>
        </w:rPr>
        <w:t>;</w:t>
      </w:r>
    </w:p>
    <w:p w14:paraId="484321A1" w14:textId="77777777" w:rsidR="007171F7" w:rsidRPr="00687C91" w:rsidRDefault="007171F7" w:rsidP="007171F7">
      <w:pPr>
        <w:spacing w:line="360" w:lineRule="auto"/>
        <w:ind w:firstLine="708"/>
        <w:jc w:val="both"/>
        <w:rPr>
          <w:bCs/>
          <w:iCs/>
          <w:sz w:val="28"/>
          <w:szCs w:val="28"/>
        </w:rPr>
      </w:pPr>
      <w:r w:rsidRPr="00687C91">
        <w:rPr>
          <w:bCs/>
          <w:iCs/>
          <w:sz w:val="28"/>
          <w:szCs w:val="28"/>
        </w:rPr>
        <w:t xml:space="preserve">75-100 балів - відповідає мінімальному обмеженню або відновленню втрачених неврологічних функцій. </w:t>
      </w:r>
    </w:p>
    <w:p w14:paraId="526E0364" w14:textId="77777777" w:rsidR="007171F7" w:rsidRPr="00687C91" w:rsidRDefault="007171F7" w:rsidP="007171F7">
      <w:pPr>
        <w:spacing w:line="360" w:lineRule="auto"/>
        <w:ind w:firstLine="708"/>
        <w:jc w:val="both"/>
        <w:rPr>
          <w:bCs/>
          <w:iCs/>
          <w:sz w:val="28"/>
          <w:szCs w:val="28"/>
        </w:rPr>
      </w:pPr>
      <w:r w:rsidRPr="00687C91">
        <w:rPr>
          <w:bCs/>
          <w:iCs/>
          <w:sz w:val="28"/>
          <w:szCs w:val="28"/>
        </w:rPr>
        <w:t>Разом з тим, навіть максимальна оцінка не свідчить, що хворий може проживати самостійно – стан здоров’я все-таки може перешкоджати приготуванню їжі, регулярного відвідування магазину для придбання їжі, тощо.</w:t>
      </w:r>
    </w:p>
    <w:p w14:paraId="6184EE5D" w14:textId="77777777" w:rsidR="007171F7" w:rsidRPr="00687C91" w:rsidRDefault="007171F7" w:rsidP="007171F7">
      <w:pPr>
        <w:spacing w:line="360" w:lineRule="auto"/>
        <w:ind w:firstLine="708"/>
        <w:jc w:val="both"/>
        <w:rPr>
          <w:bCs/>
          <w:iCs/>
          <w:sz w:val="28"/>
          <w:szCs w:val="28"/>
        </w:rPr>
      </w:pPr>
    </w:p>
    <w:p w14:paraId="43B95A39" w14:textId="77777777" w:rsidR="007171F7" w:rsidRPr="00687C91" w:rsidRDefault="007171F7" w:rsidP="007171F7">
      <w:pPr>
        <w:spacing w:line="360" w:lineRule="auto"/>
        <w:ind w:firstLine="708"/>
        <w:jc w:val="both"/>
        <w:rPr>
          <w:bCs/>
          <w:iCs/>
          <w:sz w:val="28"/>
          <w:szCs w:val="28"/>
        </w:rPr>
      </w:pPr>
      <w:r w:rsidRPr="00687C91">
        <w:rPr>
          <w:bCs/>
          <w:iCs/>
          <w:sz w:val="28"/>
          <w:szCs w:val="28"/>
        </w:rPr>
        <w:t>2.2.2 Методика оцінки розвитку дрібної моторики</w:t>
      </w:r>
    </w:p>
    <w:p w14:paraId="38C720E3" w14:textId="77777777" w:rsidR="007171F7" w:rsidRPr="00687C91" w:rsidRDefault="007171F7" w:rsidP="007171F7">
      <w:pPr>
        <w:spacing w:line="360" w:lineRule="auto"/>
        <w:ind w:firstLine="708"/>
        <w:jc w:val="both"/>
        <w:rPr>
          <w:bCs/>
          <w:iCs/>
          <w:sz w:val="28"/>
          <w:szCs w:val="28"/>
        </w:rPr>
      </w:pPr>
    </w:p>
    <w:p w14:paraId="4A4578AF" w14:textId="77777777" w:rsidR="007171F7" w:rsidRPr="00687C91" w:rsidRDefault="007171F7" w:rsidP="007171F7">
      <w:pPr>
        <w:spacing w:line="360" w:lineRule="auto"/>
        <w:ind w:firstLine="708"/>
        <w:jc w:val="both"/>
        <w:rPr>
          <w:bCs/>
          <w:iCs/>
          <w:sz w:val="28"/>
          <w:szCs w:val="28"/>
        </w:rPr>
      </w:pPr>
      <w:r w:rsidRPr="00687C91">
        <w:rPr>
          <w:bCs/>
          <w:iCs/>
          <w:sz w:val="28"/>
          <w:szCs w:val="28"/>
        </w:rPr>
        <w:t xml:space="preserve">З метою визначення динаміки розвитку дрібної моторики були проведені контрольно-педагогічні випробування дітей КГ і ОГ до і після експерименту. </w:t>
      </w:r>
    </w:p>
    <w:p w14:paraId="6633B1B5" w14:textId="77777777" w:rsidR="007171F7" w:rsidRPr="00687C91" w:rsidRDefault="007171F7" w:rsidP="007171F7">
      <w:pPr>
        <w:spacing w:line="360" w:lineRule="auto"/>
        <w:ind w:firstLine="708"/>
        <w:jc w:val="both"/>
        <w:rPr>
          <w:bCs/>
          <w:iCs/>
          <w:sz w:val="28"/>
          <w:szCs w:val="28"/>
        </w:rPr>
      </w:pPr>
      <w:r w:rsidRPr="00687C91">
        <w:rPr>
          <w:bCs/>
          <w:iCs/>
          <w:sz w:val="28"/>
          <w:szCs w:val="28"/>
        </w:rPr>
        <w:t>Важливо перед кожним завданням самому продемонструвати хід виконання завдання.</w:t>
      </w:r>
    </w:p>
    <w:p w14:paraId="68354850" w14:textId="77777777" w:rsidR="007171F7" w:rsidRPr="00687C91" w:rsidRDefault="007171F7" w:rsidP="007171F7">
      <w:pPr>
        <w:spacing w:line="360" w:lineRule="auto"/>
        <w:ind w:firstLine="708"/>
        <w:jc w:val="both"/>
        <w:rPr>
          <w:bCs/>
          <w:iCs/>
          <w:sz w:val="28"/>
          <w:szCs w:val="28"/>
        </w:rPr>
      </w:pPr>
      <w:r w:rsidRPr="00687C91">
        <w:rPr>
          <w:bCs/>
          <w:iCs/>
          <w:sz w:val="28"/>
          <w:szCs w:val="28"/>
        </w:rPr>
        <w:t>1. «Склади мозаїку».</w:t>
      </w:r>
    </w:p>
    <w:p w14:paraId="5F2423EA" w14:textId="77777777" w:rsidR="007171F7" w:rsidRPr="00687C91" w:rsidRDefault="007171F7" w:rsidP="007171F7">
      <w:pPr>
        <w:spacing w:line="360" w:lineRule="auto"/>
        <w:ind w:firstLine="708"/>
        <w:jc w:val="both"/>
        <w:rPr>
          <w:bCs/>
          <w:iCs/>
          <w:sz w:val="28"/>
          <w:szCs w:val="28"/>
        </w:rPr>
      </w:pPr>
      <w:r w:rsidRPr="00687C91">
        <w:rPr>
          <w:bCs/>
          <w:iCs/>
          <w:sz w:val="28"/>
          <w:szCs w:val="28"/>
        </w:rPr>
        <w:t xml:space="preserve">Перед дитиною викладається складена мозаїка, що складається з двох </w:t>
      </w:r>
      <w:proofErr w:type="spellStart"/>
      <w:r w:rsidRPr="00687C91">
        <w:rPr>
          <w:bCs/>
          <w:iCs/>
          <w:sz w:val="28"/>
          <w:szCs w:val="28"/>
        </w:rPr>
        <w:t>пазлів</w:t>
      </w:r>
      <w:proofErr w:type="spellEnd"/>
      <w:r w:rsidRPr="00687C91">
        <w:rPr>
          <w:bCs/>
          <w:iCs/>
          <w:sz w:val="28"/>
          <w:szCs w:val="28"/>
        </w:rPr>
        <w:t xml:space="preserve"> (дитина запам’ятовує картинку). Потім педагог розбирає мозаїку.</w:t>
      </w:r>
    </w:p>
    <w:p w14:paraId="0882B5B5" w14:textId="77777777" w:rsidR="007171F7" w:rsidRPr="00687C91" w:rsidRDefault="007171F7" w:rsidP="007171F7">
      <w:pPr>
        <w:spacing w:line="360" w:lineRule="auto"/>
        <w:ind w:firstLine="708"/>
        <w:jc w:val="both"/>
        <w:rPr>
          <w:bCs/>
          <w:iCs/>
          <w:sz w:val="28"/>
          <w:szCs w:val="28"/>
        </w:rPr>
      </w:pPr>
      <w:r w:rsidRPr="00687C91">
        <w:rPr>
          <w:bCs/>
          <w:iCs/>
          <w:sz w:val="28"/>
          <w:szCs w:val="28"/>
        </w:rPr>
        <w:t xml:space="preserve">Завдання: скласти мозаїку (з’єднати два </w:t>
      </w:r>
      <w:proofErr w:type="spellStart"/>
      <w:r w:rsidRPr="00687C91">
        <w:rPr>
          <w:bCs/>
          <w:iCs/>
          <w:sz w:val="28"/>
          <w:szCs w:val="28"/>
        </w:rPr>
        <w:t>пазла</w:t>
      </w:r>
      <w:proofErr w:type="spellEnd"/>
      <w:r w:rsidRPr="00687C91">
        <w:rPr>
          <w:bCs/>
          <w:iCs/>
          <w:sz w:val="28"/>
          <w:szCs w:val="28"/>
        </w:rPr>
        <w:t>). Всі завдання складаються з 3 м</w:t>
      </w:r>
      <w:r w:rsidRPr="00687C91">
        <w:rPr>
          <w:bCs/>
          <w:iCs/>
          <w:sz w:val="28"/>
          <w:szCs w:val="28"/>
          <w:lang w:val="ru-RU"/>
        </w:rPr>
        <w:t>о</w:t>
      </w:r>
      <w:r w:rsidRPr="00687C91">
        <w:rPr>
          <w:bCs/>
          <w:iCs/>
          <w:sz w:val="28"/>
          <w:szCs w:val="28"/>
        </w:rPr>
        <w:t>заїк.</w:t>
      </w:r>
    </w:p>
    <w:p w14:paraId="1981913C" w14:textId="77777777" w:rsidR="007171F7" w:rsidRPr="00687C91" w:rsidRDefault="007171F7" w:rsidP="007171F7">
      <w:pPr>
        <w:spacing w:line="360" w:lineRule="auto"/>
        <w:ind w:firstLine="708"/>
        <w:jc w:val="both"/>
        <w:rPr>
          <w:bCs/>
          <w:iCs/>
          <w:sz w:val="28"/>
          <w:szCs w:val="28"/>
        </w:rPr>
      </w:pPr>
      <w:r w:rsidRPr="00687C91">
        <w:rPr>
          <w:bCs/>
          <w:iCs/>
          <w:sz w:val="28"/>
          <w:szCs w:val="28"/>
        </w:rPr>
        <w:t>2. «Розклади».</w:t>
      </w:r>
    </w:p>
    <w:p w14:paraId="1AAD7248" w14:textId="77777777" w:rsidR="007171F7" w:rsidRPr="00687C91" w:rsidRDefault="007171F7" w:rsidP="007171F7">
      <w:pPr>
        <w:spacing w:line="360" w:lineRule="auto"/>
        <w:ind w:firstLine="708"/>
        <w:jc w:val="both"/>
        <w:rPr>
          <w:bCs/>
          <w:iCs/>
          <w:sz w:val="28"/>
          <w:szCs w:val="28"/>
        </w:rPr>
      </w:pPr>
      <w:r w:rsidRPr="00687C91">
        <w:rPr>
          <w:bCs/>
          <w:iCs/>
          <w:sz w:val="28"/>
          <w:szCs w:val="28"/>
        </w:rPr>
        <w:t>Виставляються 3 стаканчика і 3 трубочки для пиття.</w:t>
      </w:r>
    </w:p>
    <w:p w14:paraId="0B05F293" w14:textId="77777777" w:rsidR="007171F7" w:rsidRPr="00687C91" w:rsidRDefault="007171F7" w:rsidP="007171F7">
      <w:pPr>
        <w:spacing w:line="360" w:lineRule="auto"/>
        <w:ind w:firstLine="708"/>
        <w:jc w:val="both"/>
        <w:rPr>
          <w:bCs/>
          <w:iCs/>
          <w:sz w:val="28"/>
          <w:szCs w:val="28"/>
        </w:rPr>
      </w:pPr>
      <w:r w:rsidRPr="00687C91">
        <w:rPr>
          <w:bCs/>
          <w:iCs/>
          <w:sz w:val="28"/>
          <w:szCs w:val="28"/>
        </w:rPr>
        <w:t>Завдання: необхідно розставити трубочки у склянки – в кожен по одній.</w:t>
      </w:r>
    </w:p>
    <w:p w14:paraId="7E37B0A3" w14:textId="77777777" w:rsidR="007171F7" w:rsidRPr="00687C91" w:rsidRDefault="007171F7" w:rsidP="007171F7">
      <w:pPr>
        <w:spacing w:line="360" w:lineRule="auto"/>
        <w:ind w:firstLine="708"/>
        <w:jc w:val="both"/>
        <w:rPr>
          <w:bCs/>
          <w:iCs/>
          <w:sz w:val="28"/>
          <w:szCs w:val="28"/>
        </w:rPr>
      </w:pPr>
      <w:r w:rsidRPr="00687C91">
        <w:rPr>
          <w:bCs/>
          <w:iCs/>
          <w:sz w:val="28"/>
          <w:szCs w:val="28"/>
        </w:rPr>
        <w:lastRenderedPageBreak/>
        <w:t>3. «Застебни ґудзичок».</w:t>
      </w:r>
    </w:p>
    <w:p w14:paraId="3980691B" w14:textId="77777777" w:rsidR="007171F7" w:rsidRPr="00687C91" w:rsidRDefault="007171F7" w:rsidP="007171F7">
      <w:pPr>
        <w:spacing w:line="360" w:lineRule="auto"/>
        <w:ind w:firstLine="708"/>
        <w:jc w:val="both"/>
        <w:rPr>
          <w:bCs/>
          <w:iCs/>
          <w:sz w:val="28"/>
          <w:szCs w:val="28"/>
        </w:rPr>
      </w:pPr>
      <w:r w:rsidRPr="00687C91">
        <w:rPr>
          <w:bCs/>
          <w:iCs/>
          <w:sz w:val="28"/>
          <w:szCs w:val="28"/>
        </w:rPr>
        <w:t xml:space="preserve">Знадобляться два шматочки щільної тканини. На один з них </w:t>
      </w:r>
      <w:proofErr w:type="spellStart"/>
      <w:r w:rsidRPr="00687C91">
        <w:rPr>
          <w:bCs/>
          <w:iCs/>
          <w:sz w:val="28"/>
          <w:szCs w:val="28"/>
        </w:rPr>
        <w:t>нашито</w:t>
      </w:r>
      <w:proofErr w:type="spellEnd"/>
      <w:r w:rsidRPr="00687C91">
        <w:rPr>
          <w:bCs/>
          <w:iCs/>
          <w:sz w:val="28"/>
          <w:szCs w:val="28"/>
        </w:rPr>
        <w:t xml:space="preserve"> три ґудзики різного діаметру (найменший не менш 1см в діаметрі). У другому шматочку тканини прорізані відповідні петлі.</w:t>
      </w:r>
    </w:p>
    <w:p w14:paraId="0E4D0F72" w14:textId="77777777" w:rsidR="007171F7" w:rsidRPr="00687C91" w:rsidRDefault="007171F7" w:rsidP="007171F7">
      <w:pPr>
        <w:spacing w:line="360" w:lineRule="auto"/>
        <w:ind w:firstLine="708"/>
        <w:jc w:val="both"/>
        <w:rPr>
          <w:bCs/>
          <w:iCs/>
          <w:sz w:val="28"/>
          <w:szCs w:val="28"/>
        </w:rPr>
      </w:pPr>
      <w:r w:rsidRPr="00687C91">
        <w:rPr>
          <w:bCs/>
          <w:iCs/>
          <w:sz w:val="28"/>
          <w:szCs w:val="28"/>
        </w:rPr>
        <w:t>Завдання: застебнути ґудзики. Спочатку покажіть дитині, як треба застібати ґудзики, коментуючи наступним чином: «Великий ґудзик ми застібаємо у велику петельку, середній ґудзичок – в середню петельку , а маленький – в маленьку».</w:t>
      </w:r>
    </w:p>
    <w:p w14:paraId="3D564BB3" w14:textId="77777777" w:rsidR="007171F7" w:rsidRPr="00687C91" w:rsidRDefault="007171F7" w:rsidP="007171F7">
      <w:pPr>
        <w:spacing w:line="360" w:lineRule="auto"/>
        <w:ind w:firstLine="708"/>
        <w:jc w:val="both"/>
        <w:rPr>
          <w:bCs/>
          <w:iCs/>
          <w:sz w:val="28"/>
          <w:szCs w:val="28"/>
        </w:rPr>
      </w:pPr>
      <w:r w:rsidRPr="00687C91">
        <w:rPr>
          <w:bCs/>
          <w:iCs/>
          <w:sz w:val="28"/>
          <w:szCs w:val="28"/>
        </w:rPr>
        <w:t>4. «Шнурівка».</w:t>
      </w:r>
    </w:p>
    <w:p w14:paraId="32A2F037" w14:textId="77777777" w:rsidR="007171F7" w:rsidRPr="00687C91" w:rsidRDefault="007171F7" w:rsidP="007171F7">
      <w:pPr>
        <w:spacing w:line="360" w:lineRule="auto"/>
        <w:ind w:firstLine="708"/>
        <w:jc w:val="both"/>
        <w:rPr>
          <w:bCs/>
          <w:iCs/>
          <w:sz w:val="28"/>
          <w:szCs w:val="28"/>
        </w:rPr>
      </w:pPr>
      <w:r w:rsidRPr="00687C91">
        <w:rPr>
          <w:bCs/>
          <w:iCs/>
          <w:sz w:val="28"/>
          <w:szCs w:val="28"/>
        </w:rPr>
        <w:t>Знадобиться картон у вигляді черевика, в якому прорізані 6 отворів (як на черевиках) і шнурок.</w:t>
      </w:r>
    </w:p>
    <w:p w14:paraId="2FE62DD2" w14:textId="77777777" w:rsidR="007171F7" w:rsidRPr="00687C91" w:rsidRDefault="007171F7" w:rsidP="007171F7">
      <w:pPr>
        <w:spacing w:line="360" w:lineRule="auto"/>
        <w:ind w:firstLine="708"/>
        <w:jc w:val="both"/>
        <w:rPr>
          <w:bCs/>
          <w:iCs/>
          <w:sz w:val="28"/>
          <w:szCs w:val="28"/>
        </w:rPr>
      </w:pPr>
      <w:r w:rsidRPr="00687C91">
        <w:rPr>
          <w:bCs/>
          <w:iCs/>
          <w:sz w:val="28"/>
          <w:szCs w:val="28"/>
        </w:rPr>
        <w:t>Завдання: необхідно зашнурувати «черевик».</w:t>
      </w:r>
    </w:p>
    <w:p w14:paraId="2C78A1D7" w14:textId="77777777" w:rsidR="007171F7" w:rsidRPr="00687C91" w:rsidRDefault="007171F7" w:rsidP="007171F7">
      <w:pPr>
        <w:spacing w:line="360" w:lineRule="auto"/>
        <w:ind w:firstLine="708"/>
        <w:jc w:val="both"/>
        <w:rPr>
          <w:bCs/>
          <w:iCs/>
          <w:sz w:val="28"/>
          <w:szCs w:val="28"/>
        </w:rPr>
      </w:pPr>
      <w:r w:rsidRPr="00687C91">
        <w:rPr>
          <w:bCs/>
          <w:iCs/>
          <w:sz w:val="28"/>
          <w:szCs w:val="28"/>
        </w:rPr>
        <w:t>5. «Попелюшка».</w:t>
      </w:r>
    </w:p>
    <w:p w14:paraId="2AE572B3" w14:textId="77777777" w:rsidR="007171F7" w:rsidRPr="00687C91" w:rsidRDefault="007171F7" w:rsidP="007171F7">
      <w:pPr>
        <w:spacing w:line="360" w:lineRule="auto"/>
        <w:ind w:firstLine="708"/>
        <w:jc w:val="both"/>
        <w:rPr>
          <w:bCs/>
          <w:iCs/>
          <w:sz w:val="28"/>
          <w:szCs w:val="28"/>
        </w:rPr>
      </w:pPr>
      <w:r w:rsidRPr="00687C91">
        <w:rPr>
          <w:bCs/>
          <w:iCs/>
          <w:sz w:val="28"/>
          <w:szCs w:val="28"/>
        </w:rPr>
        <w:t>Перед дитиною виставляється тарілка з зерном (на приклад, з рисом), в якому «зариті» 10 горошин квасолі.</w:t>
      </w:r>
    </w:p>
    <w:p w14:paraId="3F6DFC58" w14:textId="77777777" w:rsidR="007171F7" w:rsidRPr="00687C91" w:rsidRDefault="007171F7" w:rsidP="007171F7">
      <w:pPr>
        <w:spacing w:line="360" w:lineRule="auto"/>
        <w:ind w:firstLine="708"/>
        <w:jc w:val="both"/>
        <w:rPr>
          <w:bCs/>
          <w:iCs/>
          <w:sz w:val="28"/>
          <w:szCs w:val="28"/>
        </w:rPr>
      </w:pPr>
      <w:r w:rsidRPr="00687C91">
        <w:rPr>
          <w:bCs/>
          <w:iCs/>
          <w:sz w:val="28"/>
          <w:szCs w:val="28"/>
        </w:rPr>
        <w:t>Завдання: відшукати і викласти на стіл горошини. Можна шукати як однією, так і обома руками.</w:t>
      </w:r>
    </w:p>
    <w:p w14:paraId="79768219" w14:textId="77777777" w:rsidR="007171F7" w:rsidRPr="00687C91" w:rsidRDefault="007171F7" w:rsidP="007171F7">
      <w:pPr>
        <w:spacing w:line="360" w:lineRule="auto"/>
        <w:ind w:firstLine="708"/>
        <w:jc w:val="both"/>
        <w:rPr>
          <w:bCs/>
          <w:iCs/>
          <w:sz w:val="28"/>
          <w:szCs w:val="28"/>
        </w:rPr>
      </w:pPr>
      <w:r w:rsidRPr="00687C91">
        <w:rPr>
          <w:bCs/>
          <w:iCs/>
          <w:sz w:val="28"/>
          <w:szCs w:val="28"/>
        </w:rPr>
        <w:t>6. «Намистини-горошини».</w:t>
      </w:r>
    </w:p>
    <w:p w14:paraId="5269F9E2" w14:textId="77777777" w:rsidR="007171F7" w:rsidRPr="00687C91" w:rsidRDefault="007171F7" w:rsidP="007171F7">
      <w:pPr>
        <w:spacing w:line="360" w:lineRule="auto"/>
        <w:ind w:firstLine="708"/>
        <w:jc w:val="both"/>
        <w:rPr>
          <w:bCs/>
          <w:iCs/>
          <w:sz w:val="28"/>
          <w:szCs w:val="28"/>
        </w:rPr>
      </w:pPr>
      <w:r w:rsidRPr="00687C91">
        <w:rPr>
          <w:bCs/>
          <w:iCs/>
          <w:sz w:val="28"/>
          <w:szCs w:val="28"/>
        </w:rPr>
        <w:t>Знадобиться пластикова пляшка (0,5 літра) і дрібні предмети (намистини різного діаметру, горох, зерно злаків, квасоля, камінчики, сірники).</w:t>
      </w:r>
    </w:p>
    <w:p w14:paraId="46A4363B" w14:textId="77777777" w:rsidR="007171F7" w:rsidRPr="00687C91" w:rsidRDefault="007171F7" w:rsidP="007171F7">
      <w:pPr>
        <w:spacing w:line="360" w:lineRule="auto"/>
        <w:ind w:firstLine="708"/>
        <w:jc w:val="both"/>
        <w:rPr>
          <w:bCs/>
          <w:iCs/>
          <w:sz w:val="28"/>
          <w:szCs w:val="28"/>
        </w:rPr>
      </w:pPr>
      <w:r w:rsidRPr="00687C91">
        <w:rPr>
          <w:bCs/>
          <w:iCs/>
          <w:sz w:val="28"/>
          <w:szCs w:val="28"/>
        </w:rPr>
        <w:t>Завдання: помістити в горлечко пластикової пляшки дрібні предмети.</w:t>
      </w:r>
    </w:p>
    <w:p w14:paraId="24C15B30" w14:textId="77777777" w:rsidR="007171F7" w:rsidRPr="00687C91" w:rsidRDefault="007171F7" w:rsidP="007171F7">
      <w:pPr>
        <w:spacing w:line="360" w:lineRule="auto"/>
        <w:ind w:firstLine="708"/>
        <w:jc w:val="both"/>
        <w:rPr>
          <w:bCs/>
          <w:iCs/>
          <w:sz w:val="28"/>
          <w:szCs w:val="28"/>
        </w:rPr>
      </w:pPr>
      <w:r w:rsidRPr="00687C91">
        <w:rPr>
          <w:bCs/>
          <w:iCs/>
          <w:sz w:val="28"/>
          <w:szCs w:val="28"/>
        </w:rPr>
        <w:t>7. «Лови кульку».</w:t>
      </w:r>
    </w:p>
    <w:p w14:paraId="28D40D8A" w14:textId="77777777" w:rsidR="007171F7" w:rsidRPr="00687C91" w:rsidRDefault="007171F7" w:rsidP="007171F7">
      <w:pPr>
        <w:spacing w:line="360" w:lineRule="auto"/>
        <w:ind w:firstLine="708"/>
        <w:jc w:val="both"/>
        <w:rPr>
          <w:bCs/>
          <w:iCs/>
          <w:sz w:val="28"/>
          <w:szCs w:val="28"/>
        </w:rPr>
      </w:pPr>
      <w:r w:rsidRPr="00687C91">
        <w:rPr>
          <w:bCs/>
          <w:iCs/>
          <w:sz w:val="28"/>
          <w:szCs w:val="28"/>
        </w:rPr>
        <w:t>Знадобляться жолобок і кулька .</w:t>
      </w:r>
    </w:p>
    <w:p w14:paraId="6A183D73" w14:textId="77777777" w:rsidR="007171F7" w:rsidRPr="00687C91" w:rsidRDefault="007171F7" w:rsidP="007171F7">
      <w:pPr>
        <w:spacing w:line="360" w:lineRule="auto"/>
        <w:ind w:firstLine="708"/>
        <w:jc w:val="both"/>
        <w:rPr>
          <w:bCs/>
          <w:iCs/>
          <w:sz w:val="28"/>
          <w:szCs w:val="28"/>
        </w:rPr>
      </w:pPr>
      <w:r w:rsidRPr="00687C91">
        <w:rPr>
          <w:bCs/>
          <w:iCs/>
          <w:sz w:val="28"/>
          <w:szCs w:val="28"/>
        </w:rPr>
        <w:t>Завдання: педагог кладе кульку на жолобок і просить дитину: «Лови кульку!». Гра повторюється 3 рази.</w:t>
      </w:r>
    </w:p>
    <w:p w14:paraId="3EFA4835" w14:textId="77777777" w:rsidR="007171F7" w:rsidRPr="00687C91" w:rsidRDefault="007171F7" w:rsidP="007171F7">
      <w:pPr>
        <w:spacing w:line="360" w:lineRule="auto"/>
        <w:ind w:firstLine="708"/>
        <w:jc w:val="both"/>
        <w:rPr>
          <w:bCs/>
          <w:iCs/>
          <w:sz w:val="28"/>
          <w:szCs w:val="28"/>
        </w:rPr>
      </w:pPr>
      <w:r w:rsidRPr="00687C91">
        <w:rPr>
          <w:bCs/>
          <w:iCs/>
          <w:sz w:val="28"/>
          <w:szCs w:val="28"/>
        </w:rPr>
        <w:t>8. «Конструювання з паличок».</w:t>
      </w:r>
    </w:p>
    <w:p w14:paraId="22B0F485" w14:textId="77777777" w:rsidR="007171F7" w:rsidRPr="00687C91" w:rsidRDefault="007171F7" w:rsidP="007171F7">
      <w:pPr>
        <w:spacing w:line="360" w:lineRule="auto"/>
        <w:ind w:firstLine="708"/>
        <w:jc w:val="both"/>
        <w:rPr>
          <w:bCs/>
          <w:iCs/>
          <w:sz w:val="28"/>
          <w:szCs w:val="28"/>
        </w:rPr>
      </w:pPr>
      <w:r w:rsidRPr="00687C91">
        <w:rPr>
          <w:bCs/>
          <w:iCs/>
          <w:sz w:val="28"/>
          <w:szCs w:val="28"/>
        </w:rPr>
        <w:t xml:space="preserve">Знадобляться </w:t>
      </w:r>
      <w:proofErr w:type="spellStart"/>
      <w:r w:rsidRPr="00687C91">
        <w:rPr>
          <w:bCs/>
          <w:iCs/>
          <w:sz w:val="28"/>
          <w:szCs w:val="28"/>
        </w:rPr>
        <w:t>рахувальні</w:t>
      </w:r>
      <w:proofErr w:type="spellEnd"/>
      <w:r w:rsidRPr="00687C91">
        <w:rPr>
          <w:bCs/>
          <w:iCs/>
          <w:sz w:val="28"/>
          <w:szCs w:val="28"/>
        </w:rPr>
        <w:t xml:space="preserve"> палички одного кольору, намальовані на папері фігури (трикутник, квадрат, ромб).</w:t>
      </w:r>
    </w:p>
    <w:p w14:paraId="79A14EEE" w14:textId="77777777" w:rsidR="007171F7" w:rsidRPr="00687C91" w:rsidRDefault="007171F7" w:rsidP="007171F7">
      <w:pPr>
        <w:spacing w:line="360" w:lineRule="auto"/>
        <w:ind w:firstLine="708"/>
        <w:jc w:val="both"/>
        <w:rPr>
          <w:bCs/>
          <w:iCs/>
          <w:sz w:val="28"/>
          <w:szCs w:val="28"/>
        </w:rPr>
      </w:pPr>
      <w:r w:rsidRPr="00687C91">
        <w:rPr>
          <w:bCs/>
          <w:iCs/>
          <w:sz w:val="28"/>
          <w:szCs w:val="28"/>
        </w:rPr>
        <w:t xml:space="preserve">Завдання: необхідно </w:t>
      </w:r>
      <w:proofErr w:type="spellStart"/>
      <w:r w:rsidRPr="00687C91">
        <w:rPr>
          <w:bCs/>
          <w:iCs/>
          <w:sz w:val="28"/>
          <w:szCs w:val="28"/>
        </w:rPr>
        <w:t>рахувальні</w:t>
      </w:r>
      <w:proofErr w:type="spellEnd"/>
      <w:r w:rsidRPr="00687C91">
        <w:rPr>
          <w:bCs/>
          <w:iCs/>
          <w:sz w:val="28"/>
          <w:szCs w:val="28"/>
        </w:rPr>
        <w:t xml:space="preserve"> палички покласти на лінії фігур.</w:t>
      </w:r>
    </w:p>
    <w:p w14:paraId="3C5DFEA4" w14:textId="77777777" w:rsidR="007171F7" w:rsidRPr="00687C91" w:rsidRDefault="007171F7" w:rsidP="007171F7">
      <w:pPr>
        <w:spacing w:line="360" w:lineRule="auto"/>
        <w:ind w:firstLine="708"/>
        <w:jc w:val="both"/>
        <w:rPr>
          <w:bCs/>
          <w:iCs/>
          <w:sz w:val="28"/>
          <w:szCs w:val="28"/>
        </w:rPr>
      </w:pPr>
      <w:r w:rsidRPr="00687C91">
        <w:rPr>
          <w:bCs/>
          <w:iCs/>
          <w:sz w:val="28"/>
          <w:szCs w:val="28"/>
        </w:rPr>
        <w:lastRenderedPageBreak/>
        <w:t>Результати виконання кожного завдання оцінювалися за допомогою кількісних показників. Оцінка результатів:</w:t>
      </w:r>
    </w:p>
    <w:p w14:paraId="7CFEAEEB" w14:textId="77777777" w:rsidR="007171F7" w:rsidRPr="00687C91" w:rsidRDefault="007171F7" w:rsidP="007171F7">
      <w:pPr>
        <w:spacing w:line="360" w:lineRule="auto"/>
        <w:ind w:firstLine="708"/>
        <w:jc w:val="both"/>
        <w:rPr>
          <w:bCs/>
          <w:iCs/>
          <w:sz w:val="28"/>
          <w:szCs w:val="28"/>
        </w:rPr>
      </w:pPr>
      <w:r w:rsidRPr="00687C91">
        <w:rPr>
          <w:bCs/>
          <w:iCs/>
          <w:sz w:val="28"/>
          <w:szCs w:val="28"/>
        </w:rPr>
        <w:t>5 балів – навик сформований (завдання повністю виконано);</w:t>
      </w:r>
    </w:p>
    <w:p w14:paraId="5189694D" w14:textId="77777777" w:rsidR="007171F7" w:rsidRPr="00687C91" w:rsidRDefault="007171F7" w:rsidP="007171F7">
      <w:pPr>
        <w:spacing w:line="360" w:lineRule="auto"/>
        <w:ind w:firstLine="708"/>
        <w:jc w:val="both"/>
        <w:rPr>
          <w:bCs/>
          <w:iCs/>
          <w:sz w:val="28"/>
          <w:szCs w:val="28"/>
        </w:rPr>
      </w:pPr>
      <w:r w:rsidRPr="00687C91">
        <w:rPr>
          <w:bCs/>
          <w:iCs/>
          <w:sz w:val="28"/>
          <w:szCs w:val="28"/>
        </w:rPr>
        <w:t>4 бали – завдання виконується повільно, але впевнено;</w:t>
      </w:r>
    </w:p>
    <w:p w14:paraId="1F999999" w14:textId="77777777" w:rsidR="007171F7" w:rsidRPr="00687C91" w:rsidRDefault="007171F7" w:rsidP="007171F7">
      <w:pPr>
        <w:spacing w:line="360" w:lineRule="auto"/>
        <w:ind w:firstLine="708"/>
        <w:jc w:val="both"/>
        <w:rPr>
          <w:bCs/>
          <w:iCs/>
          <w:sz w:val="28"/>
          <w:szCs w:val="28"/>
        </w:rPr>
      </w:pPr>
      <w:r w:rsidRPr="00687C91">
        <w:rPr>
          <w:bCs/>
          <w:iCs/>
          <w:sz w:val="28"/>
          <w:szCs w:val="28"/>
        </w:rPr>
        <w:t>3 бали – завдання виконується повільно, невпевнено, з небажанням продовжувати до кінця;</w:t>
      </w:r>
    </w:p>
    <w:p w14:paraId="62A64843" w14:textId="77777777" w:rsidR="007171F7" w:rsidRPr="00687C91" w:rsidRDefault="007171F7" w:rsidP="007171F7">
      <w:pPr>
        <w:spacing w:line="360" w:lineRule="auto"/>
        <w:ind w:firstLine="708"/>
        <w:jc w:val="both"/>
        <w:rPr>
          <w:bCs/>
          <w:iCs/>
          <w:sz w:val="28"/>
          <w:szCs w:val="28"/>
        </w:rPr>
      </w:pPr>
      <w:r w:rsidRPr="00687C91">
        <w:rPr>
          <w:bCs/>
          <w:iCs/>
          <w:sz w:val="28"/>
          <w:szCs w:val="28"/>
        </w:rPr>
        <w:t xml:space="preserve">2 бали – порушена плавність рухів, завдання виконується з безліччю </w:t>
      </w:r>
      <w:proofErr w:type="spellStart"/>
      <w:r w:rsidRPr="00687C91">
        <w:rPr>
          <w:bCs/>
          <w:iCs/>
          <w:sz w:val="28"/>
          <w:szCs w:val="28"/>
        </w:rPr>
        <w:t>неточностей</w:t>
      </w:r>
      <w:proofErr w:type="spellEnd"/>
      <w:r w:rsidRPr="00687C91">
        <w:rPr>
          <w:bCs/>
          <w:iCs/>
          <w:sz w:val="28"/>
          <w:szCs w:val="28"/>
        </w:rPr>
        <w:t>, незавершеність;</w:t>
      </w:r>
    </w:p>
    <w:p w14:paraId="202F2FB2" w14:textId="77777777" w:rsidR="007171F7" w:rsidRPr="00687C91" w:rsidRDefault="007171F7" w:rsidP="007171F7">
      <w:pPr>
        <w:spacing w:line="360" w:lineRule="auto"/>
        <w:ind w:firstLine="708"/>
        <w:jc w:val="both"/>
        <w:rPr>
          <w:bCs/>
          <w:iCs/>
          <w:sz w:val="28"/>
          <w:szCs w:val="28"/>
        </w:rPr>
      </w:pPr>
      <w:r w:rsidRPr="00687C91">
        <w:rPr>
          <w:bCs/>
          <w:iCs/>
          <w:sz w:val="28"/>
          <w:szCs w:val="28"/>
        </w:rPr>
        <w:t>1 бал – завдання не виконане.</w:t>
      </w:r>
    </w:p>
    <w:p w14:paraId="4D459515" w14:textId="77777777" w:rsidR="007171F7" w:rsidRPr="00687C91" w:rsidRDefault="007171F7" w:rsidP="007171F7">
      <w:pPr>
        <w:spacing w:line="360" w:lineRule="auto"/>
        <w:ind w:firstLine="709"/>
        <w:jc w:val="both"/>
        <w:rPr>
          <w:bCs/>
          <w:iCs/>
          <w:sz w:val="28"/>
          <w:szCs w:val="28"/>
        </w:rPr>
      </w:pPr>
    </w:p>
    <w:p w14:paraId="0175232B" w14:textId="77777777" w:rsidR="007171F7" w:rsidRPr="00687C91" w:rsidRDefault="007171F7" w:rsidP="007171F7">
      <w:pPr>
        <w:spacing w:line="360" w:lineRule="auto"/>
        <w:ind w:firstLine="709"/>
        <w:jc w:val="both"/>
        <w:rPr>
          <w:bCs/>
          <w:iCs/>
          <w:sz w:val="28"/>
          <w:szCs w:val="28"/>
        </w:rPr>
      </w:pPr>
      <w:r w:rsidRPr="00687C91">
        <w:rPr>
          <w:bCs/>
          <w:iCs/>
          <w:sz w:val="28"/>
          <w:szCs w:val="28"/>
        </w:rPr>
        <w:t xml:space="preserve">2.2.3 Методика оцінки </w:t>
      </w:r>
      <w:proofErr w:type="spellStart"/>
      <w:r w:rsidRPr="00687C91">
        <w:rPr>
          <w:bCs/>
          <w:iCs/>
          <w:sz w:val="28"/>
          <w:szCs w:val="28"/>
          <w:lang w:val="ru-RU"/>
        </w:rPr>
        <w:t>амплітуди</w:t>
      </w:r>
      <w:proofErr w:type="spellEnd"/>
      <w:r w:rsidRPr="00687C91">
        <w:rPr>
          <w:bCs/>
          <w:iCs/>
          <w:sz w:val="28"/>
          <w:szCs w:val="28"/>
        </w:rPr>
        <w:t xml:space="preserve"> рухів у суглобах кінцівок</w:t>
      </w:r>
    </w:p>
    <w:p w14:paraId="05D2E89D" w14:textId="77777777" w:rsidR="007171F7" w:rsidRPr="00687C91" w:rsidRDefault="007171F7" w:rsidP="007171F7">
      <w:pPr>
        <w:spacing w:line="360" w:lineRule="auto"/>
        <w:ind w:firstLine="709"/>
        <w:jc w:val="both"/>
        <w:rPr>
          <w:bCs/>
          <w:iCs/>
          <w:sz w:val="28"/>
          <w:szCs w:val="28"/>
        </w:rPr>
      </w:pPr>
    </w:p>
    <w:p w14:paraId="07328729" w14:textId="77777777" w:rsidR="007171F7" w:rsidRPr="006D14CC" w:rsidRDefault="006D14CC" w:rsidP="007171F7">
      <w:pPr>
        <w:pStyle w:val="a3"/>
        <w:shd w:val="clear" w:color="auto" w:fill="FFFFFF"/>
        <w:spacing w:before="96" w:beforeAutospacing="0" w:after="120" w:afterAutospacing="0" w:line="360" w:lineRule="auto"/>
        <w:ind w:firstLine="680"/>
        <w:contextualSpacing/>
        <w:jc w:val="both"/>
        <w:rPr>
          <w:b w:val="0"/>
          <w:bCs/>
          <w:color w:val="000000"/>
          <w:szCs w:val="28"/>
        </w:rPr>
      </w:pPr>
      <w:r w:rsidRPr="006D14CC">
        <w:rPr>
          <w:b w:val="0"/>
          <w:bCs/>
          <w:iCs/>
          <w:caps w:val="0"/>
          <w:szCs w:val="28"/>
        </w:rPr>
        <w:t>Гоніометрія нижніх кінцівок – дослідження кутів рухів у суглобах нижніх кінцівок</w:t>
      </w:r>
      <w:r w:rsidR="007171F7" w:rsidRPr="006D14CC">
        <w:rPr>
          <w:b w:val="0"/>
          <w:bCs/>
          <w:iCs/>
          <w:szCs w:val="28"/>
        </w:rPr>
        <w:t>.</w:t>
      </w:r>
      <w:r w:rsidRPr="006D14CC">
        <w:rPr>
          <w:b w:val="0"/>
          <w:bCs/>
          <w:caps w:val="0"/>
          <w:color w:val="000000"/>
          <w:szCs w:val="28"/>
        </w:rPr>
        <w:t xml:space="preserve"> Вимірювання рухів у суглобах проводять за допомогою інструментів різної складності. </w:t>
      </w:r>
    </w:p>
    <w:p w14:paraId="3877F0BE" w14:textId="77777777" w:rsidR="007171F7" w:rsidRPr="006D14CC" w:rsidRDefault="006D14CC" w:rsidP="007171F7">
      <w:pPr>
        <w:pStyle w:val="a3"/>
        <w:shd w:val="clear" w:color="auto" w:fill="FFFFFF"/>
        <w:spacing w:before="96" w:beforeAutospacing="0" w:after="120" w:afterAutospacing="0" w:line="360" w:lineRule="auto"/>
        <w:ind w:firstLine="680"/>
        <w:contextualSpacing/>
        <w:jc w:val="right"/>
        <w:rPr>
          <w:b w:val="0"/>
          <w:bCs/>
          <w:color w:val="000000"/>
          <w:szCs w:val="28"/>
        </w:rPr>
      </w:pPr>
      <w:r w:rsidRPr="006D14CC">
        <w:rPr>
          <w:b w:val="0"/>
          <w:bCs/>
          <w:caps w:val="0"/>
          <w:color w:val="000000"/>
          <w:szCs w:val="28"/>
        </w:rPr>
        <w:t>Таблиця 2.2</w:t>
      </w:r>
    </w:p>
    <w:p w14:paraId="6C5B701C" w14:textId="77777777" w:rsidR="007171F7" w:rsidRPr="006D14CC" w:rsidRDefault="006D14CC" w:rsidP="007171F7">
      <w:pPr>
        <w:pStyle w:val="a3"/>
        <w:shd w:val="clear" w:color="auto" w:fill="FFFFFF"/>
        <w:spacing w:before="96" w:beforeAutospacing="0" w:after="120" w:afterAutospacing="0" w:line="360" w:lineRule="auto"/>
        <w:ind w:firstLine="709"/>
        <w:contextualSpacing/>
        <w:jc w:val="both"/>
        <w:rPr>
          <w:b w:val="0"/>
          <w:bCs/>
          <w:color w:val="000000"/>
          <w:szCs w:val="28"/>
        </w:rPr>
      </w:pPr>
      <w:r w:rsidRPr="006D14CC">
        <w:rPr>
          <w:b w:val="0"/>
          <w:bCs/>
          <w:caps w:val="0"/>
          <w:color w:val="000000"/>
          <w:szCs w:val="28"/>
        </w:rPr>
        <w:t>Показники нормального обсягу рухів у суглобах нижніх кінцівок</w:t>
      </w:r>
    </w:p>
    <w:tbl>
      <w:tblPr>
        <w:tblW w:w="9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7"/>
        <w:gridCol w:w="3925"/>
      </w:tblGrid>
      <w:tr w:rsidR="007171F7" w:rsidRPr="006D14CC" w14:paraId="6C958584" w14:textId="77777777" w:rsidTr="002F79D4">
        <w:trPr>
          <w:trHeight w:val="89"/>
        </w:trPr>
        <w:tc>
          <w:tcPr>
            <w:tcW w:w="5337" w:type="dxa"/>
            <w:shd w:val="clear" w:color="auto" w:fill="auto"/>
          </w:tcPr>
          <w:p w14:paraId="0AE8D258" w14:textId="77777777" w:rsidR="007171F7" w:rsidRPr="006D14CC" w:rsidRDefault="006D14CC" w:rsidP="002F79D4">
            <w:pPr>
              <w:pStyle w:val="a3"/>
              <w:spacing w:before="96" w:beforeAutospacing="0" w:after="120" w:afterAutospacing="0" w:line="276" w:lineRule="auto"/>
              <w:contextualSpacing/>
              <w:jc w:val="center"/>
              <w:rPr>
                <w:b w:val="0"/>
                <w:bCs/>
                <w:color w:val="000000"/>
                <w:szCs w:val="28"/>
              </w:rPr>
            </w:pPr>
            <w:r w:rsidRPr="006D14CC">
              <w:rPr>
                <w:b w:val="0"/>
                <w:bCs/>
                <w:caps w:val="0"/>
                <w:color w:val="000000"/>
                <w:szCs w:val="28"/>
              </w:rPr>
              <w:t>Напрямок і площина руху</w:t>
            </w:r>
          </w:p>
        </w:tc>
        <w:tc>
          <w:tcPr>
            <w:tcW w:w="3925" w:type="dxa"/>
            <w:shd w:val="clear" w:color="auto" w:fill="auto"/>
          </w:tcPr>
          <w:p w14:paraId="20DA2A4D" w14:textId="77777777" w:rsidR="007171F7" w:rsidRPr="006D14CC" w:rsidRDefault="006D14CC" w:rsidP="002F79D4">
            <w:pPr>
              <w:pStyle w:val="a3"/>
              <w:spacing w:before="96" w:beforeAutospacing="0" w:after="120" w:afterAutospacing="0" w:line="360" w:lineRule="auto"/>
              <w:contextualSpacing/>
              <w:jc w:val="center"/>
              <w:rPr>
                <w:b w:val="0"/>
                <w:bCs/>
                <w:color w:val="000000"/>
                <w:szCs w:val="28"/>
              </w:rPr>
            </w:pPr>
            <w:r w:rsidRPr="006D14CC">
              <w:rPr>
                <w:b w:val="0"/>
                <w:bCs/>
                <w:caps w:val="0"/>
                <w:color w:val="000000"/>
                <w:szCs w:val="28"/>
              </w:rPr>
              <w:t>Показники нормального обсягу рухів</w:t>
            </w:r>
          </w:p>
        </w:tc>
      </w:tr>
      <w:tr w:rsidR="007171F7" w:rsidRPr="006D14CC" w14:paraId="3B9BD124" w14:textId="77777777" w:rsidTr="002F79D4">
        <w:trPr>
          <w:trHeight w:val="89"/>
        </w:trPr>
        <w:tc>
          <w:tcPr>
            <w:tcW w:w="5337" w:type="dxa"/>
            <w:shd w:val="clear" w:color="auto" w:fill="auto"/>
          </w:tcPr>
          <w:p w14:paraId="3F3005F9" w14:textId="77777777" w:rsidR="007171F7" w:rsidRPr="006D14CC" w:rsidRDefault="006D14CC" w:rsidP="002F79D4">
            <w:pPr>
              <w:pStyle w:val="a3"/>
              <w:spacing w:before="96" w:beforeAutospacing="0" w:after="120" w:afterAutospacing="0" w:line="276" w:lineRule="auto"/>
              <w:contextualSpacing/>
              <w:jc w:val="both"/>
              <w:rPr>
                <w:b w:val="0"/>
                <w:bCs/>
                <w:color w:val="000000"/>
                <w:szCs w:val="28"/>
              </w:rPr>
            </w:pPr>
            <w:r w:rsidRPr="006D14CC">
              <w:rPr>
                <w:b w:val="0"/>
                <w:bCs/>
                <w:caps w:val="0"/>
                <w:color w:val="000000"/>
                <w:szCs w:val="28"/>
              </w:rPr>
              <w:t>Згинання в кульшовому суглобі</w:t>
            </w:r>
          </w:p>
        </w:tc>
        <w:tc>
          <w:tcPr>
            <w:tcW w:w="3925" w:type="dxa"/>
            <w:shd w:val="clear" w:color="auto" w:fill="auto"/>
          </w:tcPr>
          <w:p w14:paraId="30620663" w14:textId="77777777" w:rsidR="007171F7" w:rsidRPr="006D14CC" w:rsidRDefault="007171F7" w:rsidP="002F79D4">
            <w:pPr>
              <w:pStyle w:val="a3"/>
              <w:spacing w:before="96" w:beforeAutospacing="0" w:after="120" w:afterAutospacing="0" w:line="360" w:lineRule="auto"/>
              <w:contextualSpacing/>
              <w:jc w:val="center"/>
              <w:rPr>
                <w:b w:val="0"/>
                <w:bCs/>
                <w:color w:val="000000"/>
                <w:szCs w:val="28"/>
              </w:rPr>
            </w:pPr>
            <w:r w:rsidRPr="006D14CC">
              <w:rPr>
                <w:b w:val="0"/>
                <w:bCs/>
                <w:color w:val="000000"/>
                <w:szCs w:val="28"/>
              </w:rPr>
              <w:t>120°</w:t>
            </w:r>
          </w:p>
        </w:tc>
      </w:tr>
      <w:tr w:rsidR="007171F7" w:rsidRPr="006D14CC" w14:paraId="10EA8E5C" w14:textId="77777777" w:rsidTr="002F79D4">
        <w:trPr>
          <w:trHeight w:val="89"/>
        </w:trPr>
        <w:tc>
          <w:tcPr>
            <w:tcW w:w="5337" w:type="dxa"/>
            <w:shd w:val="clear" w:color="auto" w:fill="auto"/>
          </w:tcPr>
          <w:p w14:paraId="63B32F5D" w14:textId="77777777" w:rsidR="007171F7" w:rsidRPr="006D14CC" w:rsidRDefault="006D14CC" w:rsidP="002F79D4">
            <w:pPr>
              <w:pStyle w:val="a3"/>
              <w:spacing w:before="96" w:beforeAutospacing="0" w:after="120" w:afterAutospacing="0" w:line="276" w:lineRule="auto"/>
              <w:contextualSpacing/>
              <w:jc w:val="both"/>
              <w:rPr>
                <w:b w:val="0"/>
                <w:bCs/>
                <w:color w:val="000000"/>
                <w:szCs w:val="28"/>
              </w:rPr>
            </w:pPr>
            <w:r w:rsidRPr="006D14CC">
              <w:rPr>
                <w:b w:val="0"/>
                <w:bCs/>
                <w:caps w:val="0"/>
                <w:color w:val="000000"/>
                <w:szCs w:val="28"/>
              </w:rPr>
              <w:t>Відведення в кульшовому суглобі</w:t>
            </w:r>
          </w:p>
        </w:tc>
        <w:tc>
          <w:tcPr>
            <w:tcW w:w="3925" w:type="dxa"/>
            <w:shd w:val="clear" w:color="auto" w:fill="auto"/>
          </w:tcPr>
          <w:p w14:paraId="6C2CE217" w14:textId="77777777" w:rsidR="007171F7" w:rsidRPr="006D14CC" w:rsidRDefault="007171F7" w:rsidP="002F79D4">
            <w:pPr>
              <w:pStyle w:val="a3"/>
              <w:spacing w:before="96" w:beforeAutospacing="0" w:after="120" w:afterAutospacing="0" w:line="360" w:lineRule="auto"/>
              <w:contextualSpacing/>
              <w:jc w:val="center"/>
              <w:rPr>
                <w:b w:val="0"/>
                <w:bCs/>
                <w:color w:val="000000"/>
                <w:szCs w:val="28"/>
              </w:rPr>
            </w:pPr>
            <w:r w:rsidRPr="006D14CC">
              <w:rPr>
                <w:b w:val="0"/>
                <w:bCs/>
                <w:color w:val="000000"/>
                <w:szCs w:val="28"/>
              </w:rPr>
              <w:t>45°</w:t>
            </w:r>
          </w:p>
        </w:tc>
      </w:tr>
      <w:tr w:rsidR="007171F7" w:rsidRPr="006D14CC" w14:paraId="33DCA127" w14:textId="77777777" w:rsidTr="002F79D4">
        <w:trPr>
          <w:trHeight w:val="596"/>
        </w:trPr>
        <w:tc>
          <w:tcPr>
            <w:tcW w:w="5337" w:type="dxa"/>
            <w:shd w:val="clear" w:color="auto" w:fill="auto"/>
          </w:tcPr>
          <w:p w14:paraId="11641898" w14:textId="77777777" w:rsidR="007171F7" w:rsidRPr="006D14CC" w:rsidRDefault="006D14CC" w:rsidP="002F79D4">
            <w:pPr>
              <w:pStyle w:val="a3"/>
              <w:spacing w:before="96" w:beforeAutospacing="0" w:after="120" w:afterAutospacing="0" w:line="276" w:lineRule="auto"/>
              <w:contextualSpacing/>
              <w:jc w:val="both"/>
              <w:rPr>
                <w:b w:val="0"/>
                <w:bCs/>
                <w:color w:val="000000"/>
                <w:szCs w:val="28"/>
              </w:rPr>
            </w:pPr>
            <w:r w:rsidRPr="006D14CC">
              <w:rPr>
                <w:b w:val="0"/>
                <w:bCs/>
                <w:caps w:val="0"/>
                <w:color w:val="000000"/>
                <w:szCs w:val="28"/>
              </w:rPr>
              <w:t>Приведення в кульшовому суглобі</w:t>
            </w:r>
          </w:p>
        </w:tc>
        <w:tc>
          <w:tcPr>
            <w:tcW w:w="3925" w:type="dxa"/>
            <w:shd w:val="clear" w:color="auto" w:fill="auto"/>
          </w:tcPr>
          <w:p w14:paraId="48104966" w14:textId="77777777" w:rsidR="007171F7" w:rsidRPr="006D14CC" w:rsidRDefault="007171F7" w:rsidP="002F79D4">
            <w:pPr>
              <w:pStyle w:val="a3"/>
              <w:spacing w:before="96" w:beforeAutospacing="0" w:after="120" w:afterAutospacing="0" w:line="360" w:lineRule="auto"/>
              <w:contextualSpacing/>
              <w:jc w:val="center"/>
              <w:rPr>
                <w:b w:val="0"/>
                <w:bCs/>
                <w:color w:val="000000"/>
                <w:szCs w:val="28"/>
              </w:rPr>
            </w:pPr>
            <w:r w:rsidRPr="006D14CC">
              <w:rPr>
                <w:b w:val="0"/>
                <w:bCs/>
                <w:color w:val="000000"/>
                <w:szCs w:val="28"/>
              </w:rPr>
              <w:t>30°</w:t>
            </w:r>
          </w:p>
        </w:tc>
      </w:tr>
      <w:tr w:rsidR="007171F7" w:rsidRPr="006D14CC" w14:paraId="319238D3" w14:textId="77777777" w:rsidTr="002F79D4">
        <w:trPr>
          <w:trHeight w:val="89"/>
        </w:trPr>
        <w:tc>
          <w:tcPr>
            <w:tcW w:w="5337" w:type="dxa"/>
            <w:shd w:val="clear" w:color="auto" w:fill="auto"/>
          </w:tcPr>
          <w:p w14:paraId="321F1981" w14:textId="77777777" w:rsidR="007171F7" w:rsidRPr="006D14CC" w:rsidRDefault="006D14CC" w:rsidP="002F79D4">
            <w:pPr>
              <w:pStyle w:val="a3"/>
              <w:spacing w:before="96" w:beforeAutospacing="0" w:after="120" w:afterAutospacing="0" w:line="276" w:lineRule="auto"/>
              <w:contextualSpacing/>
              <w:jc w:val="both"/>
              <w:rPr>
                <w:b w:val="0"/>
                <w:bCs/>
                <w:color w:val="000000"/>
                <w:szCs w:val="28"/>
              </w:rPr>
            </w:pPr>
            <w:r w:rsidRPr="006D14CC">
              <w:rPr>
                <w:b w:val="0"/>
                <w:bCs/>
                <w:caps w:val="0"/>
                <w:color w:val="000000"/>
                <w:szCs w:val="28"/>
              </w:rPr>
              <w:t>Згинання в колінному суглобі</w:t>
            </w:r>
          </w:p>
        </w:tc>
        <w:tc>
          <w:tcPr>
            <w:tcW w:w="3925" w:type="dxa"/>
            <w:shd w:val="clear" w:color="auto" w:fill="auto"/>
          </w:tcPr>
          <w:p w14:paraId="6E223683" w14:textId="77777777" w:rsidR="007171F7" w:rsidRPr="006D14CC" w:rsidRDefault="007171F7" w:rsidP="002F79D4">
            <w:pPr>
              <w:pStyle w:val="a3"/>
              <w:spacing w:before="96" w:beforeAutospacing="0" w:after="120" w:afterAutospacing="0" w:line="360" w:lineRule="auto"/>
              <w:contextualSpacing/>
              <w:jc w:val="center"/>
              <w:rPr>
                <w:b w:val="0"/>
                <w:bCs/>
                <w:color w:val="000000"/>
                <w:szCs w:val="28"/>
              </w:rPr>
            </w:pPr>
            <w:r w:rsidRPr="006D14CC">
              <w:rPr>
                <w:b w:val="0"/>
                <w:bCs/>
                <w:color w:val="000000"/>
                <w:szCs w:val="28"/>
              </w:rPr>
              <w:t>135°</w:t>
            </w:r>
          </w:p>
        </w:tc>
      </w:tr>
      <w:tr w:rsidR="007171F7" w:rsidRPr="006D14CC" w14:paraId="5203C37D" w14:textId="77777777" w:rsidTr="002F79D4">
        <w:trPr>
          <w:trHeight w:val="89"/>
        </w:trPr>
        <w:tc>
          <w:tcPr>
            <w:tcW w:w="5337" w:type="dxa"/>
            <w:shd w:val="clear" w:color="auto" w:fill="auto"/>
          </w:tcPr>
          <w:p w14:paraId="519ACC98" w14:textId="77777777" w:rsidR="007171F7" w:rsidRPr="006D14CC" w:rsidRDefault="006D14CC" w:rsidP="002F79D4">
            <w:pPr>
              <w:pStyle w:val="a3"/>
              <w:spacing w:before="96" w:beforeAutospacing="0" w:after="120" w:afterAutospacing="0" w:line="276" w:lineRule="auto"/>
              <w:contextualSpacing/>
              <w:jc w:val="both"/>
              <w:rPr>
                <w:b w:val="0"/>
                <w:bCs/>
                <w:color w:val="000000"/>
                <w:szCs w:val="28"/>
              </w:rPr>
            </w:pPr>
            <w:r w:rsidRPr="006D14CC">
              <w:rPr>
                <w:b w:val="0"/>
                <w:bCs/>
                <w:caps w:val="0"/>
                <w:color w:val="000000"/>
                <w:szCs w:val="28"/>
              </w:rPr>
              <w:t xml:space="preserve">Тильне згинання в гомілковостопному суглобі </w:t>
            </w:r>
          </w:p>
        </w:tc>
        <w:tc>
          <w:tcPr>
            <w:tcW w:w="3925" w:type="dxa"/>
            <w:shd w:val="clear" w:color="auto" w:fill="auto"/>
          </w:tcPr>
          <w:p w14:paraId="3AA7CA2C" w14:textId="77777777" w:rsidR="007171F7" w:rsidRPr="006D14CC" w:rsidRDefault="007171F7" w:rsidP="002F79D4">
            <w:pPr>
              <w:pStyle w:val="a3"/>
              <w:spacing w:before="96" w:beforeAutospacing="0" w:after="120" w:afterAutospacing="0" w:line="360" w:lineRule="auto"/>
              <w:contextualSpacing/>
              <w:jc w:val="center"/>
              <w:rPr>
                <w:b w:val="0"/>
                <w:bCs/>
                <w:color w:val="000000"/>
                <w:szCs w:val="28"/>
              </w:rPr>
            </w:pPr>
            <w:r w:rsidRPr="006D14CC">
              <w:rPr>
                <w:b w:val="0"/>
                <w:bCs/>
                <w:color w:val="000000"/>
                <w:szCs w:val="28"/>
              </w:rPr>
              <w:t>20°</w:t>
            </w:r>
          </w:p>
        </w:tc>
      </w:tr>
      <w:tr w:rsidR="007171F7" w:rsidRPr="006D14CC" w14:paraId="19A9EA99" w14:textId="77777777" w:rsidTr="002F79D4">
        <w:trPr>
          <w:trHeight w:val="89"/>
        </w:trPr>
        <w:tc>
          <w:tcPr>
            <w:tcW w:w="5337" w:type="dxa"/>
            <w:shd w:val="clear" w:color="auto" w:fill="auto"/>
          </w:tcPr>
          <w:p w14:paraId="756F7384" w14:textId="77777777" w:rsidR="007171F7" w:rsidRPr="006D14CC" w:rsidRDefault="006D14CC" w:rsidP="002F79D4">
            <w:pPr>
              <w:pStyle w:val="a3"/>
              <w:spacing w:before="96" w:beforeAutospacing="0" w:after="120" w:afterAutospacing="0" w:line="276" w:lineRule="auto"/>
              <w:contextualSpacing/>
              <w:jc w:val="both"/>
              <w:rPr>
                <w:b w:val="0"/>
                <w:bCs/>
                <w:color w:val="000000"/>
                <w:szCs w:val="28"/>
              </w:rPr>
            </w:pPr>
            <w:r w:rsidRPr="006D14CC">
              <w:rPr>
                <w:b w:val="0"/>
                <w:bCs/>
                <w:caps w:val="0"/>
                <w:color w:val="000000"/>
                <w:szCs w:val="28"/>
              </w:rPr>
              <w:t>Підошовне згинання гомілковостопного суглоба</w:t>
            </w:r>
          </w:p>
        </w:tc>
        <w:tc>
          <w:tcPr>
            <w:tcW w:w="3925" w:type="dxa"/>
            <w:shd w:val="clear" w:color="auto" w:fill="auto"/>
          </w:tcPr>
          <w:p w14:paraId="4FAF7860" w14:textId="77777777" w:rsidR="007171F7" w:rsidRPr="006D14CC" w:rsidRDefault="007171F7" w:rsidP="002F79D4">
            <w:pPr>
              <w:pStyle w:val="a3"/>
              <w:spacing w:before="96" w:beforeAutospacing="0" w:after="120" w:afterAutospacing="0" w:line="360" w:lineRule="auto"/>
              <w:contextualSpacing/>
              <w:jc w:val="center"/>
              <w:rPr>
                <w:b w:val="0"/>
                <w:bCs/>
                <w:color w:val="000000"/>
                <w:szCs w:val="28"/>
              </w:rPr>
            </w:pPr>
            <w:r w:rsidRPr="006D14CC">
              <w:rPr>
                <w:b w:val="0"/>
                <w:bCs/>
                <w:color w:val="000000"/>
                <w:szCs w:val="28"/>
              </w:rPr>
              <w:t>50°</w:t>
            </w:r>
          </w:p>
        </w:tc>
      </w:tr>
    </w:tbl>
    <w:p w14:paraId="26999C64" w14:textId="77777777" w:rsidR="007171F7" w:rsidRPr="006D14CC" w:rsidRDefault="006D14CC" w:rsidP="007171F7">
      <w:pPr>
        <w:pStyle w:val="a3"/>
        <w:shd w:val="clear" w:color="auto" w:fill="FFFFFF"/>
        <w:spacing w:before="96" w:beforeAutospacing="0" w:after="120" w:afterAutospacing="0" w:line="360" w:lineRule="auto"/>
        <w:ind w:firstLine="680"/>
        <w:contextualSpacing/>
        <w:jc w:val="both"/>
        <w:rPr>
          <w:b w:val="0"/>
          <w:bCs/>
          <w:color w:val="000000"/>
          <w:szCs w:val="28"/>
        </w:rPr>
      </w:pPr>
      <w:r w:rsidRPr="006D14CC">
        <w:rPr>
          <w:b w:val="0"/>
          <w:bCs/>
          <w:caps w:val="0"/>
          <w:color w:val="000000"/>
          <w:szCs w:val="28"/>
        </w:rPr>
        <w:t xml:space="preserve">Найбільш часто у </w:t>
      </w:r>
      <w:r w:rsidRPr="006D14CC">
        <w:rPr>
          <w:b w:val="0"/>
          <w:bCs/>
          <w:caps w:val="0"/>
          <w:noProof/>
          <w:color w:val="000000"/>
          <w:szCs w:val="28"/>
        </w:rPr>
        <w:t>практиці</w:t>
      </w:r>
      <w:r w:rsidRPr="006D14CC">
        <w:rPr>
          <w:b w:val="0"/>
          <w:bCs/>
          <w:caps w:val="0"/>
          <w:color w:val="000000"/>
          <w:szCs w:val="28"/>
        </w:rPr>
        <w:t xml:space="preserve"> застосовують універсальний</w:t>
      </w:r>
      <w:r w:rsidR="007171F7" w:rsidRPr="006D14CC">
        <w:rPr>
          <w:rStyle w:val="apple-converted-space"/>
          <w:b w:val="0"/>
          <w:bCs/>
          <w:color w:val="000000"/>
          <w:szCs w:val="28"/>
        </w:rPr>
        <w:t xml:space="preserve"> </w:t>
      </w:r>
      <w:hyperlink r:id="rId7" w:tooltip="Кутомір" w:history="1">
        <w:r w:rsidRPr="006D14CC">
          <w:rPr>
            <w:rStyle w:val="aa"/>
            <w:b w:val="0"/>
            <w:bCs/>
            <w:caps w:val="0"/>
            <w:szCs w:val="28"/>
          </w:rPr>
          <w:t>кутомір</w:t>
        </w:r>
      </w:hyperlink>
      <w:r w:rsidR="007171F7" w:rsidRPr="006D14CC">
        <w:rPr>
          <w:rStyle w:val="apple-converted-space"/>
          <w:b w:val="0"/>
          <w:bCs/>
          <w:szCs w:val="28"/>
        </w:rPr>
        <w:t xml:space="preserve"> </w:t>
      </w:r>
      <w:r w:rsidRPr="006D14CC">
        <w:rPr>
          <w:b w:val="0"/>
          <w:bCs/>
          <w:caps w:val="0"/>
          <w:szCs w:val="28"/>
        </w:rPr>
        <w:t>або</w:t>
      </w:r>
      <w:r w:rsidR="007171F7" w:rsidRPr="006D14CC">
        <w:rPr>
          <w:rStyle w:val="apple-converted-space"/>
          <w:b w:val="0"/>
          <w:bCs/>
          <w:szCs w:val="28"/>
        </w:rPr>
        <w:t xml:space="preserve"> </w:t>
      </w:r>
      <w:hyperlink r:id="rId8" w:tooltip="Гоніометр" w:history="1">
        <w:r w:rsidRPr="006D14CC">
          <w:rPr>
            <w:rStyle w:val="aa"/>
            <w:b w:val="0"/>
            <w:bCs/>
            <w:caps w:val="0"/>
            <w:szCs w:val="28"/>
          </w:rPr>
          <w:t>гоніометр</w:t>
        </w:r>
      </w:hyperlink>
      <w:r w:rsidR="007171F7" w:rsidRPr="006D14CC">
        <w:rPr>
          <w:b w:val="0"/>
          <w:bCs/>
          <w:szCs w:val="28"/>
        </w:rPr>
        <w:t>.</w:t>
      </w:r>
      <w:r w:rsidRPr="006D14CC">
        <w:rPr>
          <w:b w:val="0"/>
          <w:bCs/>
          <w:caps w:val="0"/>
          <w:color w:val="000000"/>
          <w:szCs w:val="28"/>
        </w:rPr>
        <w:t xml:space="preserve"> Він складається з транспортира зі шкалою до 180°, до якого </w:t>
      </w:r>
      <w:r w:rsidRPr="006D14CC">
        <w:rPr>
          <w:b w:val="0"/>
          <w:bCs/>
          <w:caps w:val="0"/>
          <w:color w:val="000000"/>
          <w:szCs w:val="28"/>
        </w:rPr>
        <w:lastRenderedPageBreak/>
        <w:t>прикріплено два плеча (</w:t>
      </w:r>
      <w:proofErr w:type="spellStart"/>
      <w:r w:rsidRPr="006D14CC">
        <w:rPr>
          <w:b w:val="0"/>
          <w:bCs/>
          <w:caps w:val="0"/>
          <w:color w:val="000000"/>
          <w:szCs w:val="28"/>
        </w:rPr>
        <w:t>бранши</w:t>
      </w:r>
      <w:proofErr w:type="spellEnd"/>
      <w:r w:rsidRPr="006D14CC">
        <w:rPr>
          <w:b w:val="0"/>
          <w:bCs/>
          <w:caps w:val="0"/>
          <w:color w:val="000000"/>
          <w:szCs w:val="28"/>
        </w:rPr>
        <w:t xml:space="preserve">) довжиною по 30 – 40см. Одна з </w:t>
      </w:r>
      <w:proofErr w:type="spellStart"/>
      <w:r w:rsidRPr="006D14CC">
        <w:rPr>
          <w:b w:val="0"/>
          <w:bCs/>
          <w:caps w:val="0"/>
          <w:color w:val="000000"/>
          <w:szCs w:val="28"/>
        </w:rPr>
        <w:t>бранш</w:t>
      </w:r>
      <w:proofErr w:type="spellEnd"/>
      <w:r w:rsidRPr="006D14CC">
        <w:rPr>
          <w:b w:val="0"/>
          <w:bCs/>
          <w:caps w:val="0"/>
          <w:color w:val="000000"/>
          <w:szCs w:val="28"/>
        </w:rPr>
        <w:t xml:space="preserve"> рухлива. При вимірюванні вісь кутоміра сполучається із віссю суглоба, а </w:t>
      </w:r>
      <w:proofErr w:type="spellStart"/>
      <w:r w:rsidRPr="006D14CC">
        <w:rPr>
          <w:b w:val="0"/>
          <w:bCs/>
          <w:caps w:val="0"/>
          <w:color w:val="000000"/>
          <w:szCs w:val="28"/>
        </w:rPr>
        <w:t>бранши</w:t>
      </w:r>
      <w:proofErr w:type="spellEnd"/>
      <w:r w:rsidRPr="006D14CC">
        <w:rPr>
          <w:b w:val="0"/>
          <w:bCs/>
          <w:caps w:val="0"/>
          <w:color w:val="000000"/>
          <w:szCs w:val="28"/>
        </w:rPr>
        <w:t xml:space="preserve"> розташовуються за осями проксимального та дистального сегментів, що зчленовуються. Для запобігання помилок та з метою уніфікації і можливості об</w:t>
      </w:r>
      <w:r w:rsidR="007171F7" w:rsidRPr="006D14CC">
        <w:rPr>
          <w:b w:val="0"/>
          <w:bCs/>
          <w:color w:val="000000"/>
          <w:szCs w:val="28"/>
        </w:rPr>
        <w:t>’</w:t>
      </w:r>
      <w:r w:rsidRPr="006D14CC">
        <w:rPr>
          <w:b w:val="0"/>
          <w:bCs/>
          <w:caps w:val="0"/>
          <w:color w:val="000000"/>
          <w:szCs w:val="28"/>
        </w:rPr>
        <w:t>єктивного порівняння результатів вимірювань слід використовувати однакові методики вимірювання.</w:t>
      </w:r>
    </w:p>
    <w:p w14:paraId="6E1173A1" w14:textId="77777777" w:rsidR="007171F7" w:rsidRPr="006D14CC" w:rsidRDefault="006D14CC" w:rsidP="007171F7">
      <w:pPr>
        <w:pStyle w:val="a3"/>
        <w:shd w:val="clear" w:color="auto" w:fill="FFFFFF"/>
        <w:spacing w:before="96" w:beforeAutospacing="0" w:after="120" w:afterAutospacing="0" w:line="360" w:lineRule="auto"/>
        <w:ind w:firstLine="680"/>
        <w:contextualSpacing/>
        <w:jc w:val="both"/>
        <w:rPr>
          <w:b w:val="0"/>
          <w:bCs/>
          <w:color w:val="000000"/>
          <w:szCs w:val="28"/>
        </w:rPr>
      </w:pPr>
      <w:r w:rsidRPr="006D14CC">
        <w:rPr>
          <w:b w:val="0"/>
          <w:bCs/>
          <w:caps w:val="0"/>
          <w:color w:val="000000"/>
          <w:szCs w:val="28"/>
        </w:rPr>
        <w:t xml:space="preserve">Для вимірювання амплітуди рухів у кульшовому суглобі (згинання, розгинання) використовують такі анатомічні орієнтири: середина </w:t>
      </w:r>
      <w:proofErr w:type="spellStart"/>
      <w:r w:rsidRPr="006D14CC">
        <w:rPr>
          <w:b w:val="0"/>
          <w:bCs/>
          <w:caps w:val="0"/>
          <w:color w:val="000000"/>
          <w:szCs w:val="28"/>
        </w:rPr>
        <w:t>підпахвової</w:t>
      </w:r>
      <w:proofErr w:type="spellEnd"/>
      <w:r w:rsidRPr="006D14CC">
        <w:rPr>
          <w:b w:val="0"/>
          <w:bCs/>
          <w:caps w:val="0"/>
          <w:color w:val="000000"/>
          <w:szCs w:val="28"/>
        </w:rPr>
        <w:t xml:space="preserve"> западини та </w:t>
      </w:r>
      <w:r w:rsidRPr="006D14CC">
        <w:rPr>
          <w:b w:val="0"/>
          <w:bCs/>
          <w:caps w:val="0"/>
          <w:noProof/>
          <w:color w:val="000000"/>
          <w:szCs w:val="28"/>
        </w:rPr>
        <w:t>латеральний</w:t>
      </w:r>
      <w:r w:rsidRPr="006D14CC">
        <w:rPr>
          <w:b w:val="0"/>
          <w:bCs/>
          <w:caps w:val="0"/>
          <w:color w:val="000000"/>
          <w:szCs w:val="28"/>
        </w:rPr>
        <w:t xml:space="preserve"> відросток стегнової </w:t>
      </w:r>
      <w:r w:rsidRPr="006D14CC">
        <w:rPr>
          <w:b w:val="0"/>
          <w:bCs/>
          <w:caps w:val="0"/>
          <w:noProof/>
          <w:color w:val="000000"/>
          <w:szCs w:val="28"/>
        </w:rPr>
        <w:t>кістки</w:t>
      </w:r>
      <w:r w:rsidR="007171F7" w:rsidRPr="006D14CC">
        <w:rPr>
          <w:b w:val="0"/>
          <w:bCs/>
          <w:color w:val="000000"/>
          <w:szCs w:val="28"/>
        </w:rPr>
        <w:t xml:space="preserve">. </w:t>
      </w:r>
    </w:p>
    <w:p w14:paraId="2E8DD662" w14:textId="77777777" w:rsidR="007171F7" w:rsidRPr="006D14CC" w:rsidRDefault="007171F7" w:rsidP="007171F7">
      <w:pPr>
        <w:spacing w:line="360" w:lineRule="auto"/>
        <w:ind w:firstLine="708"/>
        <w:jc w:val="both"/>
        <w:rPr>
          <w:bCs/>
          <w:iCs/>
          <w:sz w:val="28"/>
          <w:szCs w:val="28"/>
        </w:rPr>
      </w:pPr>
    </w:p>
    <w:p w14:paraId="126640DA" w14:textId="77777777" w:rsidR="007171F7" w:rsidRPr="006D14CC" w:rsidRDefault="006D14CC" w:rsidP="007171F7">
      <w:pPr>
        <w:spacing w:line="360" w:lineRule="auto"/>
        <w:ind w:firstLine="709"/>
        <w:jc w:val="both"/>
        <w:rPr>
          <w:bCs/>
          <w:iCs/>
          <w:color w:val="000000"/>
          <w:sz w:val="28"/>
          <w:szCs w:val="28"/>
        </w:rPr>
      </w:pPr>
      <w:r w:rsidRPr="006D14CC">
        <w:rPr>
          <w:bCs/>
          <w:iCs/>
          <w:color w:val="000000"/>
          <w:sz w:val="28"/>
          <w:szCs w:val="28"/>
        </w:rPr>
        <w:t xml:space="preserve">2.2.4 програма реабілітації із застосуванням </w:t>
      </w:r>
      <w:r w:rsidR="007171F7" w:rsidRPr="006D14CC">
        <w:rPr>
          <w:bCs/>
          <w:iCs/>
          <w:color w:val="000000"/>
          <w:sz w:val="28"/>
          <w:szCs w:val="28"/>
          <w:lang w:val="ru-RU"/>
        </w:rPr>
        <w:t>ерготерапії</w:t>
      </w:r>
      <w:r w:rsidR="007171F7" w:rsidRPr="006D14CC">
        <w:rPr>
          <w:bCs/>
          <w:iCs/>
          <w:color w:val="000000"/>
          <w:sz w:val="28"/>
          <w:szCs w:val="28"/>
        </w:rPr>
        <w:t xml:space="preserve"> для дітей із церебральним паралічем спастичною формою </w:t>
      </w:r>
    </w:p>
    <w:p w14:paraId="77D2971A" w14:textId="77777777" w:rsidR="007171F7" w:rsidRPr="006D14CC" w:rsidRDefault="007171F7" w:rsidP="007171F7">
      <w:pPr>
        <w:spacing w:line="360" w:lineRule="auto"/>
        <w:ind w:firstLine="709"/>
        <w:jc w:val="both"/>
        <w:rPr>
          <w:bCs/>
          <w:color w:val="000000"/>
          <w:sz w:val="28"/>
          <w:szCs w:val="28"/>
        </w:rPr>
      </w:pPr>
    </w:p>
    <w:p w14:paraId="64FBAB37"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Сферами діяльності у ерготерапії для осіб із захворюваннями </w:t>
      </w:r>
      <w:proofErr w:type="spellStart"/>
      <w:r w:rsidRPr="006D14CC">
        <w:rPr>
          <w:b w:val="0"/>
          <w:bCs/>
          <w:caps w:val="0"/>
          <w:color w:val="000000"/>
          <w:szCs w:val="28"/>
        </w:rPr>
        <w:t>нервовоі</w:t>
      </w:r>
      <w:proofErr w:type="spellEnd"/>
      <w:r w:rsidRPr="006D14CC">
        <w:rPr>
          <w:b w:val="0"/>
          <w:bCs/>
          <w:caps w:val="0"/>
          <w:color w:val="000000"/>
          <w:szCs w:val="28"/>
        </w:rPr>
        <w:t xml:space="preserve">̈ системи є розвиток гігієнічних і побутових навичок; підтримка </w:t>
      </w:r>
      <w:proofErr w:type="spellStart"/>
      <w:r w:rsidRPr="006D14CC">
        <w:rPr>
          <w:b w:val="0"/>
          <w:bCs/>
          <w:caps w:val="0"/>
          <w:color w:val="000000"/>
          <w:szCs w:val="28"/>
        </w:rPr>
        <w:t>повсякденноі</w:t>
      </w:r>
      <w:proofErr w:type="spellEnd"/>
      <w:r w:rsidRPr="006D14CC">
        <w:rPr>
          <w:b w:val="0"/>
          <w:bCs/>
          <w:caps w:val="0"/>
          <w:color w:val="000000"/>
          <w:szCs w:val="28"/>
        </w:rPr>
        <w:t>̈ діяльності; інтеграція в освітні заклади та формування доступного середовища [2</w:t>
      </w:r>
      <w:r w:rsidR="007171F7" w:rsidRPr="006D14CC">
        <w:rPr>
          <w:b w:val="0"/>
          <w:bCs/>
          <w:color w:val="000000"/>
          <w:szCs w:val="28"/>
        </w:rPr>
        <w:t xml:space="preserve">5]. </w:t>
      </w:r>
    </w:p>
    <w:p w14:paraId="25E4570A"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У контексті </w:t>
      </w:r>
      <w:proofErr w:type="spellStart"/>
      <w:r w:rsidRPr="006D14CC">
        <w:rPr>
          <w:b w:val="0"/>
          <w:bCs/>
          <w:caps w:val="0"/>
          <w:color w:val="000000"/>
          <w:szCs w:val="28"/>
        </w:rPr>
        <w:t>корекційно-реабілітаційноі</w:t>
      </w:r>
      <w:proofErr w:type="spellEnd"/>
      <w:r w:rsidRPr="006D14CC">
        <w:rPr>
          <w:b w:val="0"/>
          <w:bCs/>
          <w:caps w:val="0"/>
          <w:color w:val="000000"/>
          <w:szCs w:val="28"/>
        </w:rPr>
        <w:t xml:space="preserve">̈ роботи з відновлення дрібної моторики у </w:t>
      </w:r>
      <w:proofErr w:type="spellStart"/>
      <w:r w:rsidRPr="006D14CC">
        <w:rPr>
          <w:b w:val="0"/>
          <w:bCs/>
          <w:caps w:val="0"/>
          <w:color w:val="000000"/>
          <w:szCs w:val="28"/>
        </w:rPr>
        <w:t>дітеи</w:t>
      </w:r>
      <w:proofErr w:type="spellEnd"/>
      <w:r w:rsidRPr="006D14CC">
        <w:rPr>
          <w:b w:val="0"/>
          <w:bCs/>
          <w:caps w:val="0"/>
          <w:color w:val="000000"/>
          <w:szCs w:val="28"/>
        </w:rPr>
        <w:t xml:space="preserve">̆ із церебральним паралічем ерготерапія спрямовується на покращення </w:t>
      </w:r>
      <w:proofErr w:type="spellStart"/>
      <w:r w:rsidRPr="006D14CC">
        <w:rPr>
          <w:b w:val="0"/>
          <w:bCs/>
          <w:caps w:val="0"/>
          <w:color w:val="000000"/>
          <w:szCs w:val="28"/>
        </w:rPr>
        <w:t>координаціі</w:t>
      </w:r>
      <w:proofErr w:type="spellEnd"/>
      <w:r w:rsidRPr="006D14CC">
        <w:rPr>
          <w:b w:val="0"/>
          <w:bCs/>
          <w:caps w:val="0"/>
          <w:color w:val="000000"/>
          <w:szCs w:val="28"/>
        </w:rPr>
        <w:t xml:space="preserve">̈ рухів; нормалізацію розподілу тонусу в м’язових групах верхніх кінцівок; зміцнення слабких м’язів; вироблення стереотипу правильного ортостатичного положення тіла; пригнічення патологічних рефлексів, </w:t>
      </w:r>
      <w:proofErr w:type="spellStart"/>
      <w:r w:rsidRPr="006D14CC">
        <w:rPr>
          <w:b w:val="0"/>
          <w:bCs/>
          <w:caps w:val="0"/>
          <w:color w:val="000000"/>
          <w:szCs w:val="28"/>
        </w:rPr>
        <w:t>гіперкінезів</w:t>
      </w:r>
      <w:proofErr w:type="spellEnd"/>
      <w:r w:rsidRPr="006D14CC">
        <w:rPr>
          <w:b w:val="0"/>
          <w:bCs/>
          <w:caps w:val="0"/>
          <w:color w:val="000000"/>
          <w:szCs w:val="28"/>
        </w:rPr>
        <w:t xml:space="preserve">, </w:t>
      </w:r>
      <w:proofErr w:type="spellStart"/>
      <w:r w:rsidRPr="006D14CC">
        <w:rPr>
          <w:b w:val="0"/>
          <w:bCs/>
          <w:caps w:val="0"/>
          <w:color w:val="000000"/>
          <w:szCs w:val="28"/>
        </w:rPr>
        <w:t>синкінезіи</w:t>
      </w:r>
      <w:proofErr w:type="spellEnd"/>
      <w:r w:rsidRPr="006D14CC">
        <w:rPr>
          <w:b w:val="0"/>
          <w:bCs/>
          <w:caps w:val="0"/>
          <w:color w:val="000000"/>
          <w:szCs w:val="28"/>
        </w:rPr>
        <w:t>̆; формування предметно-</w:t>
      </w:r>
      <w:proofErr w:type="spellStart"/>
      <w:r w:rsidRPr="006D14CC">
        <w:rPr>
          <w:b w:val="0"/>
          <w:bCs/>
          <w:caps w:val="0"/>
          <w:color w:val="000000"/>
          <w:szCs w:val="28"/>
        </w:rPr>
        <w:t>маніпулятивноі</w:t>
      </w:r>
      <w:proofErr w:type="spellEnd"/>
      <w:r w:rsidRPr="006D14CC">
        <w:rPr>
          <w:b w:val="0"/>
          <w:bCs/>
          <w:caps w:val="0"/>
          <w:color w:val="000000"/>
          <w:szCs w:val="28"/>
        </w:rPr>
        <w:t xml:space="preserve">̈ </w:t>
      </w:r>
      <w:proofErr w:type="spellStart"/>
      <w:r w:rsidRPr="006D14CC">
        <w:rPr>
          <w:b w:val="0"/>
          <w:bCs/>
          <w:caps w:val="0"/>
          <w:color w:val="000000"/>
          <w:szCs w:val="28"/>
        </w:rPr>
        <w:t>функціі</w:t>
      </w:r>
      <w:proofErr w:type="spellEnd"/>
      <w:r w:rsidRPr="006D14CC">
        <w:rPr>
          <w:b w:val="0"/>
          <w:bCs/>
          <w:caps w:val="0"/>
          <w:color w:val="000000"/>
          <w:szCs w:val="28"/>
        </w:rPr>
        <w:t>̈; профілактику патологічних установок і контрактур [</w:t>
      </w:r>
      <w:r w:rsidR="007171F7" w:rsidRPr="006D14CC">
        <w:rPr>
          <w:b w:val="0"/>
          <w:bCs/>
          <w:color w:val="000000"/>
          <w:szCs w:val="28"/>
        </w:rPr>
        <w:t xml:space="preserve">4]. </w:t>
      </w:r>
    </w:p>
    <w:p w14:paraId="43EBF05A"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Розроблена програма ерготерапії для </w:t>
      </w:r>
      <w:proofErr w:type="spellStart"/>
      <w:r w:rsidRPr="006D14CC">
        <w:rPr>
          <w:b w:val="0"/>
          <w:bCs/>
          <w:caps w:val="0"/>
          <w:color w:val="000000"/>
          <w:szCs w:val="28"/>
        </w:rPr>
        <w:t>дітеи</w:t>
      </w:r>
      <w:proofErr w:type="spellEnd"/>
      <w:r w:rsidRPr="006D14CC">
        <w:rPr>
          <w:b w:val="0"/>
          <w:bCs/>
          <w:caps w:val="0"/>
          <w:color w:val="000000"/>
          <w:szCs w:val="28"/>
        </w:rPr>
        <w:t>̆ зі спастичними формами церебрального паралічу реалізовувалася за напрямами</w:t>
      </w:r>
      <w:r w:rsidR="007171F7" w:rsidRPr="006D14CC">
        <w:rPr>
          <w:b w:val="0"/>
          <w:bCs/>
          <w:color w:val="000000"/>
          <w:szCs w:val="28"/>
        </w:rPr>
        <w:t xml:space="preserve">: </w:t>
      </w:r>
    </w:p>
    <w:p w14:paraId="4D707EBE"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самообслуговування;</w:t>
      </w:r>
      <w:r w:rsidR="007171F7" w:rsidRPr="006D14CC">
        <w:rPr>
          <w:b w:val="0"/>
          <w:bCs/>
          <w:color w:val="000000"/>
          <w:szCs w:val="28"/>
        </w:rPr>
        <w:t xml:space="preserve"> </w:t>
      </w:r>
    </w:p>
    <w:p w14:paraId="6FBB14E4"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соціально-побутова орієнтація;</w:t>
      </w:r>
      <w:r w:rsidR="007171F7" w:rsidRPr="006D14CC">
        <w:rPr>
          <w:b w:val="0"/>
          <w:bCs/>
          <w:color w:val="000000"/>
          <w:szCs w:val="28"/>
        </w:rPr>
        <w:t xml:space="preserve"> </w:t>
      </w:r>
    </w:p>
    <w:p w14:paraId="771D4ECF"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творчо-продуктивні види діяльності;</w:t>
      </w:r>
      <w:r w:rsidR="007171F7" w:rsidRPr="006D14CC">
        <w:rPr>
          <w:b w:val="0"/>
          <w:bCs/>
          <w:color w:val="000000"/>
          <w:szCs w:val="28"/>
        </w:rPr>
        <w:t xml:space="preserve"> </w:t>
      </w:r>
    </w:p>
    <w:p w14:paraId="3A654F44"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 елементарні трудові </w:t>
      </w:r>
      <w:proofErr w:type="spellStart"/>
      <w:r w:rsidRPr="006D14CC">
        <w:rPr>
          <w:b w:val="0"/>
          <w:bCs/>
          <w:caps w:val="0"/>
          <w:color w:val="000000"/>
          <w:szCs w:val="28"/>
        </w:rPr>
        <w:t>операціі</w:t>
      </w:r>
      <w:proofErr w:type="spellEnd"/>
      <w:r w:rsidRPr="006D14CC">
        <w:rPr>
          <w:b w:val="0"/>
          <w:bCs/>
          <w:caps w:val="0"/>
          <w:color w:val="000000"/>
          <w:szCs w:val="28"/>
        </w:rPr>
        <w:t>̈;</w:t>
      </w:r>
    </w:p>
    <w:p w14:paraId="5B9EA51D"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lastRenderedPageBreak/>
        <w:t>- тематичні ігри-</w:t>
      </w:r>
      <w:proofErr w:type="spellStart"/>
      <w:r w:rsidRPr="006D14CC">
        <w:rPr>
          <w:b w:val="0"/>
          <w:bCs/>
          <w:caps w:val="0"/>
          <w:color w:val="000000"/>
          <w:szCs w:val="28"/>
        </w:rPr>
        <w:t>маніпуляціі</w:t>
      </w:r>
      <w:proofErr w:type="spellEnd"/>
      <w:r w:rsidRPr="006D14CC">
        <w:rPr>
          <w:b w:val="0"/>
          <w:bCs/>
          <w:caps w:val="0"/>
          <w:color w:val="000000"/>
          <w:szCs w:val="28"/>
        </w:rPr>
        <w:t xml:space="preserve">̈ з предметами для розвитку </w:t>
      </w:r>
      <w:proofErr w:type="spellStart"/>
      <w:r w:rsidRPr="006D14CC">
        <w:rPr>
          <w:b w:val="0"/>
          <w:bCs/>
          <w:caps w:val="0"/>
          <w:color w:val="000000"/>
          <w:szCs w:val="28"/>
        </w:rPr>
        <w:t>дрібноі</w:t>
      </w:r>
      <w:proofErr w:type="spellEnd"/>
      <w:r w:rsidRPr="006D14CC">
        <w:rPr>
          <w:b w:val="0"/>
          <w:bCs/>
          <w:caps w:val="0"/>
          <w:color w:val="000000"/>
          <w:szCs w:val="28"/>
        </w:rPr>
        <w:t xml:space="preserve">̈ </w:t>
      </w:r>
      <w:r w:rsidR="007171F7" w:rsidRPr="006D14CC">
        <w:rPr>
          <w:b w:val="0"/>
          <w:bCs/>
          <w:color w:val="000000"/>
          <w:szCs w:val="28"/>
        </w:rPr>
        <w:t xml:space="preserve"> </w:t>
      </w:r>
      <w:r w:rsidRPr="006D14CC">
        <w:rPr>
          <w:b w:val="0"/>
          <w:bCs/>
          <w:caps w:val="0"/>
          <w:color w:val="000000"/>
          <w:szCs w:val="28"/>
        </w:rPr>
        <w:t xml:space="preserve">моторики. </w:t>
      </w:r>
    </w:p>
    <w:p w14:paraId="70313953"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proofErr w:type="spellStart"/>
      <w:r w:rsidRPr="006D14CC">
        <w:rPr>
          <w:b w:val="0"/>
          <w:bCs/>
          <w:caps w:val="0"/>
          <w:color w:val="000000"/>
          <w:szCs w:val="28"/>
        </w:rPr>
        <w:t>Організаційно-методичне</w:t>
      </w:r>
      <w:proofErr w:type="spellEnd"/>
      <w:r w:rsidRPr="006D14CC">
        <w:rPr>
          <w:b w:val="0"/>
          <w:bCs/>
          <w:caps w:val="0"/>
          <w:color w:val="000000"/>
          <w:szCs w:val="28"/>
        </w:rPr>
        <w:t xml:space="preserve"> забезпечення занять з ерготерапії</w:t>
      </w:r>
      <w:r w:rsidR="007171F7" w:rsidRPr="006D14CC">
        <w:rPr>
          <w:b w:val="0"/>
          <w:bCs/>
          <w:color w:val="000000"/>
          <w:szCs w:val="28"/>
        </w:rPr>
        <w:t xml:space="preserve"> </w:t>
      </w:r>
      <w:r w:rsidRPr="006D14CC">
        <w:rPr>
          <w:b w:val="0"/>
          <w:bCs/>
          <w:caps w:val="0"/>
          <w:color w:val="000000"/>
          <w:szCs w:val="28"/>
        </w:rPr>
        <w:t>передбачало врахування таких педагогічних аспектів.</w:t>
      </w:r>
    </w:p>
    <w:p w14:paraId="2B7125A8" w14:textId="77777777" w:rsidR="007171F7" w:rsidRPr="006D14CC" w:rsidRDefault="007171F7" w:rsidP="007171F7">
      <w:pPr>
        <w:pStyle w:val="a3"/>
        <w:spacing w:before="0" w:beforeAutospacing="0" w:after="0" w:afterAutospacing="0" w:line="360" w:lineRule="auto"/>
        <w:ind w:firstLine="709"/>
        <w:jc w:val="both"/>
        <w:rPr>
          <w:b w:val="0"/>
          <w:bCs/>
          <w:color w:val="000000"/>
          <w:szCs w:val="28"/>
        </w:rPr>
      </w:pPr>
      <w:r w:rsidRPr="006D14CC">
        <w:rPr>
          <w:b w:val="0"/>
          <w:bCs/>
          <w:color w:val="000000"/>
          <w:szCs w:val="28"/>
        </w:rPr>
        <w:t xml:space="preserve">1. </w:t>
      </w:r>
      <w:r w:rsidR="006D14CC" w:rsidRPr="006D14CC">
        <w:rPr>
          <w:b w:val="0"/>
          <w:bCs/>
          <w:caps w:val="0"/>
          <w:color w:val="000000"/>
          <w:szCs w:val="28"/>
        </w:rPr>
        <w:t xml:space="preserve">Ерготерапія реалізовується на підставі основних педагогічних принципів: </w:t>
      </w:r>
      <w:proofErr w:type="spellStart"/>
      <w:r w:rsidR="006D14CC" w:rsidRPr="006D14CC">
        <w:rPr>
          <w:b w:val="0"/>
          <w:bCs/>
          <w:caps w:val="0"/>
          <w:color w:val="000000"/>
          <w:szCs w:val="28"/>
        </w:rPr>
        <w:t>ранніи</w:t>
      </w:r>
      <w:proofErr w:type="spellEnd"/>
      <w:r w:rsidR="006D14CC" w:rsidRPr="006D14CC">
        <w:rPr>
          <w:b w:val="0"/>
          <w:bCs/>
          <w:caps w:val="0"/>
          <w:color w:val="000000"/>
          <w:szCs w:val="28"/>
        </w:rPr>
        <w:t xml:space="preserve">̆ початок проведення; систематичність, доступність та поступовість застосування трудових процесів; відповідність </w:t>
      </w:r>
      <w:proofErr w:type="spellStart"/>
      <w:r w:rsidR="006D14CC" w:rsidRPr="006D14CC">
        <w:rPr>
          <w:b w:val="0"/>
          <w:bCs/>
          <w:caps w:val="0"/>
          <w:color w:val="000000"/>
          <w:szCs w:val="28"/>
        </w:rPr>
        <w:t>їх</w:t>
      </w:r>
      <w:proofErr w:type="spellEnd"/>
      <w:r w:rsidR="006D14CC" w:rsidRPr="006D14CC">
        <w:rPr>
          <w:b w:val="0"/>
          <w:bCs/>
          <w:caps w:val="0"/>
          <w:color w:val="000000"/>
          <w:szCs w:val="28"/>
        </w:rPr>
        <w:t xml:space="preserve"> інтелектуальним і руховим можливостям дитини. </w:t>
      </w:r>
    </w:p>
    <w:p w14:paraId="2EBE654A"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2. Результатом ерготерапії є цілеспрямоване вироблення певного продукту праці або виконання трудового завдання. Отже, праця дитини повинна бути результативною і дитина повинна бачити результати </w:t>
      </w:r>
      <w:proofErr w:type="spellStart"/>
      <w:r w:rsidRPr="006D14CC">
        <w:rPr>
          <w:b w:val="0"/>
          <w:bCs/>
          <w:caps w:val="0"/>
          <w:color w:val="000000"/>
          <w:szCs w:val="28"/>
        </w:rPr>
        <w:t>своєі</w:t>
      </w:r>
      <w:proofErr w:type="spellEnd"/>
      <w:r w:rsidRPr="006D14CC">
        <w:rPr>
          <w:b w:val="0"/>
          <w:bCs/>
          <w:caps w:val="0"/>
          <w:color w:val="000000"/>
          <w:szCs w:val="28"/>
        </w:rPr>
        <w:t xml:space="preserve">̈ діяльності. </w:t>
      </w:r>
    </w:p>
    <w:p w14:paraId="594097C1"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3. З метою підвищення </w:t>
      </w:r>
      <w:proofErr w:type="spellStart"/>
      <w:r w:rsidRPr="006D14CC">
        <w:rPr>
          <w:b w:val="0"/>
          <w:bCs/>
          <w:caps w:val="0"/>
          <w:color w:val="000000"/>
          <w:szCs w:val="28"/>
        </w:rPr>
        <w:t>мотиваціі</w:t>
      </w:r>
      <w:proofErr w:type="spellEnd"/>
      <w:r w:rsidRPr="006D14CC">
        <w:rPr>
          <w:b w:val="0"/>
          <w:bCs/>
          <w:caps w:val="0"/>
          <w:color w:val="000000"/>
          <w:szCs w:val="28"/>
        </w:rPr>
        <w:t xml:space="preserve">̈ дитини до діяльності доцільно на підставі попередньо проведених бесід з нею та </w:t>
      </w:r>
      <w:proofErr w:type="spellStart"/>
      <w:r w:rsidRPr="006D14CC">
        <w:rPr>
          <w:b w:val="0"/>
          <w:bCs/>
          <w:caps w:val="0"/>
          <w:color w:val="000000"/>
          <w:szCs w:val="28"/>
        </w:rPr>
        <w:t>їі</w:t>
      </w:r>
      <w:proofErr w:type="spellEnd"/>
      <w:r w:rsidRPr="006D14CC">
        <w:rPr>
          <w:b w:val="0"/>
          <w:bCs/>
          <w:caps w:val="0"/>
          <w:color w:val="000000"/>
          <w:szCs w:val="28"/>
        </w:rPr>
        <w:t xml:space="preserve">̈ ближнім соціальним оточенням з’ясувати інтереси, нахили, побажання дитини. Це дозволить підвищити ефективність ерготерапії за рахунок включення в окремі заняття вид діяльності, у якому дитина може виявити </w:t>
      </w:r>
      <w:proofErr w:type="spellStart"/>
      <w:r w:rsidRPr="006D14CC">
        <w:rPr>
          <w:b w:val="0"/>
          <w:bCs/>
          <w:caps w:val="0"/>
          <w:color w:val="000000"/>
          <w:szCs w:val="28"/>
        </w:rPr>
        <w:t>своі</w:t>
      </w:r>
      <w:proofErr w:type="spellEnd"/>
      <w:r w:rsidRPr="006D14CC">
        <w:rPr>
          <w:b w:val="0"/>
          <w:bCs/>
          <w:caps w:val="0"/>
          <w:color w:val="000000"/>
          <w:szCs w:val="28"/>
        </w:rPr>
        <w:t xml:space="preserve">̈ здібності та </w:t>
      </w:r>
      <w:proofErr w:type="spellStart"/>
      <w:r w:rsidRPr="006D14CC">
        <w:rPr>
          <w:b w:val="0"/>
          <w:bCs/>
          <w:caps w:val="0"/>
          <w:color w:val="000000"/>
          <w:szCs w:val="28"/>
        </w:rPr>
        <w:t>творчии</w:t>
      </w:r>
      <w:proofErr w:type="spellEnd"/>
      <w:r w:rsidRPr="006D14CC">
        <w:rPr>
          <w:b w:val="0"/>
          <w:bCs/>
          <w:caps w:val="0"/>
          <w:color w:val="000000"/>
          <w:szCs w:val="28"/>
        </w:rPr>
        <w:t xml:space="preserve">̆ потенціал (малювання, ліплення, аплікація тощо). </w:t>
      </w:r>
    </w:p>
    <w:p w14:paraId="1E0AB915"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4. Для </w:t>
      </w:r>
      <w:proofErr w:type="spellStart"/>
      <w:r w:rsidRPr="006D14CC">
        <w:rPr>
          <w:b w:val="0"/>
          <w:bCs/>
          <w:caps w:val="0"/>
          <w:color w:val="000000"/>
          <w:szCs w:val="28"/>
        </w:rPr>
        <w:t>активізаціі</w:t>
      </w:r>
      <w:proofErr w:type="spellEnd"/>
      <w:r w:rsidRPr="006D14CC">
        <w:rPr>
          <w:b w:val="0"/>
          <w:bCs/>
          <w:caps w:val="0"/>
          <w:color w:val="000000"/>
          <w:szCs w:val="28"/>
        </w:rPr>
        <w:t xml:space="preserve">̈ </w:t>
      </w:r>
      <w:proofErr w:type="spellStart"/>
      <w:r w:rsidRPr="006D14CC">
        <w:rPr>
          <w:b w:val="0"/>
          <w:bCs/>
          <w:caps w:val="0"/>
          <w:color w:val="000000"/>
          <w:szCs w:val="28"/>
        </w:rPr>
        <w:t>дітеи</w:t>
      </w:r>
      <w:proofErr w:type="spellEnd"/>
      <w:r w:rsidRPr="006D14CC">
        <w:rPr>
          <w:b w:val="0"/>
          <w:bCs/>
          <w:caps w:val="0"/>
          <w:color w:val="000000"/>
          <w:szCs w:val="28"/>
        </w:rPr>
        <w:t xml:space="preserve">̆ доцільно розробити систему заохочень (винагород) за результативну діяльність. При цьому дитина повинна розуміти за що конкретно </w:t>
      </w:r>
      <w:proofErr w:type="spellStart"/>
      <w:r w:rsidRPr="006D14CC">
        <w:rPr>
          <w:b w:val="0"/>
          <w:bCs/>
          <w:caps w:val="0"/>
          <w:color w:val="000000"/>
          <w:szCs w:val="28"/>
        </w:rPr>
        <w:t>їі</w:t>
      </w:r>
      <w:proofErr w:type="spellEnd"/>
      <w:r w:rsidRPr="006D14CC">
        <w:rPr>
          <w:b w:val="0"/>
          <w:bCs/>
          <w:caps w:val="0"/>
          <w:color w:val="000000"/>
          <w:szCs w:val="28"/>
        </w:rPr>
        <w:t xml:space="preserve">̈ похвалили (винагородили): уважність, старанність, швидкість виконання, правильність, </w:t>
      </w:r>
      <w:proofErr w:type="spellStart"/>
      <w:r w:rsidRPr="006D14CC">
        <w:rPr>
          <w:b w:val="0"/>
          <w:bCs/>
          <w:caps w:val="0"/>
          <w:color w:val="000000"/>
          <w:szCs w:val="28"/>
        </w:rPr>
        <w:t>творчии</w:t>
      </w:r>
      <w:proofErr w:type="spellEnd"/>
      <w:r w:rsidRPr="006D14CC">
        <w:rPr>
          <w:b w:val="0"/>
          <w:bCs/>
          <w:caps w:val="0"/>
          <w:color w:val="000000"/>
          <w:szCs w:val="28"/>
        </w:rPr>
        <w:t xml:space="preserve">̆ здобуток, дотримання методики виконання, </w:t>
      </w:r>
      <w:proofErr w:type="spellStart"/>
      <w:r w:rsidRPr="006D14CC">
        <w:rPr>
          <w:b w:val="0"/>
          <w:bCs/>
          <w:caps w:val="0"/>
          <w:color w:val="000000"/>
          <w:szCs w:val="28"/>
        </w:rPr>
        <w:t>кінцевии</w:t>
      </w:r>
      <w:proofErr w:type="spellEnd"/>
      <w:r w:rsidRPr="006D14CC">
        <w:rPr>
          <w:b w:val="0"/>
          <w:bCs/>
          <w:caps w:val="0"/>
          <w:color w:val="000000"/>
          <w:szCs w:val="28"/>
        </w:rPr>
        <w:t xml:space="preserve">̆ результат тощо. Наприкінці заняття доцільно провести виставку робіт </w:t>
      </w:r>
      <w:proofErr w:type="spellStart"/>
      <w:r w:rsidRPr="006D14CC">
        <w:rPr>
          <w:b w:val="0"/>
          <w:bCs/>
          <w:caps w:val="0"/>
          <w:color w:val="000000"/>
          <w:szCs w:val="28"/>
        </w:rPr>
        <w:t>дітеи</w:t>
      </w:r>
      <w:proofErr w:type="spellEnd"/>
      <w:r w:rsidRPr="006D14CC">
        <w:rPr>
          <w:b w:val="0"/>
          <w:bCs/>
          <w:caps w:val="0"/>
          <w:color w:val="000000"/>
          <w:szCs w:val="28"/>
        </w:rPr>
        <w:t xml:space="preserve">̆. </w:t>
      </w:r>
    </w:p>
    <w:p w14:paraId="1C6B18AC"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5. У процесі залучення </w:t>
      </w:r>
      <w:proofErr w:type="spellStart"/>
      <w:r w:rsidRPr="006D14CC">
        <w:rPr>
          <w:b w:val="0"/>
          <w:bCs/>
          <w:caps w:val="0"/>
          <w:color w:val="000000"/>
          <w:szCs w:val="28"/>
        </w:rPr>
        <w:t>дітеи</w:t>
      </w:r>
      <w:proofErr w:type="spellEnd"/>
      <w:r w:rsidRPr="006D14CC">
        <w:rPr>
          <w:b w:val="0"/>
          <w:bCs/>
          <w:caps w:val="0"/>
          <w:color w:val="000000"/>
          <w:szCs w:val="28"/>
        </w:rPr>
        <w:t xml:space="preserve">̆ до </w:t>
      </w:r>
      <w:proofErr w:type="spellStart"/>
      <w:r w:rsidRPr="006D14CC">
        <w:rPr>
          <w:b w:val="0"/>
          <w:bCs/>
          <w:caps w:val="0"/>
          <w:color w:val="000000"/>
          <w:szCs w:val="28"/>
        </w:rPr>
        <w:t>колективноі</w:t>
      </w:r>
      <w:proofErr w:type="spellEnd"/>
      <w:r w:rsidRPr="006D14CC">
        <w:rPr>
          <w:b w:val="0"/>
          <w:bCs/>
          <w:caps w:val="0"/>
          <w:color w:val="000000"/>
          <w:szCs w:val="28"/>
        </w:rPr>
        <w:t xml:space="preserve">̈ роботи необхідно створити максимально позитивну (доброзичливу) </w:t>
      </w:r>
      <w:proofErr w:type="spellStart"/>
      <w:r w:rsidRPr="006D14CC">
        <w:rPr>
          <w:b w:val="0"/>
          <w:bCs/>
          <w:caps w:val="0"/>
          <w:color w:val="000000"/>
          <w:szCs w:val="28"/>
        </w:rPr>
        <w:t>емоційну</w:t>
      </w:r>
      <w:proofErr w:type="spellEnd"/>
      <w:r w:rsidRPr="006D14CC">
        <w:rPr>
          <w:b w:val="0"/>
          <w:bCs/>
          <w:caps w:val="0"/>
          <w:color w:val="000000"/>
          <w:szCs w:val="28"/>
        </w:rPr>
        <w:t xml:space="preserve"> атмосферу, виключити елементи змагання серед </w:t>
      </w:r>
      <w:proofErr w:type="spellStart"/>
      <w:r w:rsidRPr="006D14CC">
        <w:rPr>
          <w:b w:val="0"/>
          <w:bCs/>
          <w:caps w:val="0"/>
          <w:color w:val="000000"/>
          <w:szCs w:val="28"/>
        </w:rPr>
        <w:t>дітеи</w:t>
      </w:r>
      <w:proofErr w:type="spellEnd"/>
      <w:r w:rsidRPr="006D14CC">
        <w:rPr>
          <w:b w:val="0"/>
          <w:bCs/>
          <w:caps w:val="0"/>
          <w:color w:val="000000"/>
          <w:szCs w:val="28"/>
        </w:rPr>
        <w:t xml:space="preserve">̆. </w:t>
      </w:r>
    </w:p>
    <w:p w14:paraId="539E413F"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6. Для підвищення зосередженості уваги дитини на виконанні трудового завдання бажано усунути додаткові зовнішні подразники (тиша, не надто яскраве освітлення, оптимальна температура повітря тощо). </w:t>
      </w:r>
    </w:p>
    <w:p w14:paraId="7939E1A7"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lastRenderedPageBreak/>
        <w:t xml:space="preserve">7. </w:t>
      </w:r>
      <w:proofErr w:type="spellStart"/>
      <w:r w:rsidRPr="006D14CC">
        <w:rPr>
          <w:b w:val="0"/>
          <w:bCs/>
          <w:caps w:val="0"/>
          <w:color w:val="000000"/>
          <w:szCs w:val="28"/>
        </w:rPr>
        <w:t>Робочии</w:t>
      </w:r>
      <w:proofErr w:type="spellEnd"/>
      <w:r w:rsidRPr="006D14CC">
        <w:rPr>
          <w:b w:val="0"/>
          <w:bCs/>
          <w:caps w:val="0"/>
          <w:color w:val="000000"/>
          <w:szCs w:val="28"/>
        </w:rPr>
        <w:t xml:space="preserve">̆ матеріал, окремі деталі виробу для </w:t>
      </w:r>
      <w:proofErr w:type="spellStart"/>
      <w:r w:rsidRPr="006D14CC">
        <w:rPr>
          <w:b w:val="0"/>
          <w:bCs/>
          <w:caps w:val="0"/>
          <w:color w:val="000000"/>
          <w:szCs w:val="28"/>
        </w:rPr>
        <w:t>ерготерапіі</w:t>
      </w:r>
      <w:proofErr w:type="spellEnd"/>
      <w:r w:rsidRPr="006D14CC">
        <w:rPr>
          <w:b w:val="0"/>
          <w:bCs/>
          <w:caps w:val="0"/>
          <w:color w:val="000000"/>
          <w:szCs w:val="28"/>
        </w:rPr>
        <w:t xml:space="preserve">̈ доцільно добирати більш яскравими, кольоровими, </w:t>
      </w:r>
      <w:proofErr w:type="spellStart"/>
      <w:r w:rsidRPr="006D14CC">
        <w:rPr>
          <w:b w:val="0"/>
          <w:bCs/>
          <w:caps w:val="0"/>
          <w:color w:val="000000"/>
          <w:szCs w:val="28"/>
        </w:rPr>
        <w:t>різноі</w:t>
      </w:r>
      <w:proofErr w:type="spellEnd"/>
      <w:r w:rsidRPr="006D14CC">
        <w:rPr>
          <w:b w:val="0"/>
          <w:bCs/>
          <w:caps w:val="0"/>
          <w:color w:val="000000"/>
          <w:szCs w:val="28"/>
        </w:rPr>
        <w:t xml:space="preserve">̈ фактури. Це сприятиме </w:t>
      </w:r>
      <w:proofErr w:type="spellStart"/>
      <w:r w:rsidRPr="006D14CC">
        <w:rPr>
          <w:b w:val="0"/>
          <w:bCs/>
          <w:caps w:val="0"/>
          <w:color w:val="000000"/>
          <w:szCs w:val="28"/>
        </w:rPr>
        <w:t>стабілізаціі</w:t>
      </w:r>
      <w:proofErr w:type="spellEnd"/>
      <w:r w:rsidRPr="006D14CC">
        <w:rPr>
          <w:b w:val="0"/>
          <w:bCs/>
          <w:caps w:val="0"/>
          <w:color w:val="000000"/>
          <w:szCs w:val="28"/>
        </w:rPr>
        <w:t xml:space="preserve">̈ зацікавленості й уваги, </w:t>
      </w:r>
      <w:proofErr w:type="spellStart"/>
      <w:r w:rsidRPr="006D14CC">
        <w:rPr>
          <w:b w:val="0"/>
          <w:bCs/>
          <w:caps w:val="0"/>
          <w:color w:val="000000"/>
          <w:szCs w:val="28"/>
        </w:rPr>
        <w:t>позитивніи</w:t>
      </w:r>
      <w:proofErr w:type="spellEnd"/>
      <w:r w:rsidRPr="006D14CC">
        <w:rPr>
          <w:b w:val="0"/>
          <w:bCs/>
          <w:caps w:val="0"/>
          <w:color w:val="000000"/>
          <w:szCs w:val="28"/>
        </w:rPr>
        <w:t xml:space="preserve">̆ </w:t>
      </w:r>
      <w:proofErr w:type="spellStart"/>
      <w:r w:rsidRPr="006D14CC">
        <w:rPr>
          <w:b w:val="0"/>
          <w:bCs/>
          <w:caps w:val="0"/>
          <w:color w:val="000000"/>
          <w:szCs w:val="28"/>
        </w:rPr>
        <w:t>психоемоційніи</w:t>
      </w:r>
      <w:proofErr w:type="spellEnd"/>
      <w:r w:rsidRPr="006D14CC">
        <w:rPr>
          <w:b w:val="0"/>
          <w:bCs/>
          <w:caps w:val="0"/>
          <w:color w:val="000000"/>
          <w:szCs w:val="28"/>
        </w:rPr>
        <w:t xml:space="preserve">̆ </w:t>
      </w:r>
      <w:proofErr w:type="spellStart"/>
      <w:r w:rsidRPr="006D14CC">
        <w:rPr>
          <w:b w:val="0"/>
          <w:bCs/>
          <w:caps w:val="0"/>
          <w:color w:val="000000"/>
          <w:szCs w:val="28"/>
        </w:rPr>
        <w:t>мотиваціі</w:t>
      </w:r>
      <w:proofErr w:type="spellEnd"/>
      <w:r w:rsidRPr="006D14CC">
        <w:rPr>
          <w:b w:val="0"/>
          <w:bCs/>
          <w:caps w:val="0"/>
          <w:color w:val="000000"/>
          <w:szCs w:val="28"/>
        </w:rPr>
        <w:t xml:space="preserve">̈ та дозволить додатково розширити діапазон завдань з розвитку дитини: вивчення кольорів та </w:t>
      </w:r>
      <w:proofErr w:type="spellStart"/>
      <w:r w:rsidRPr="006D14CC">
        <w:rPr>
          <w:b w:val="0"/>
          <w:bCs/>
          <w:caps w:val="0"/>
          <w:color w:val="000000"/>
          <w:szCs w:val="28"/>
        </w:rPr>
        <w:t>їх</w:t>
      </w:r>
      <w:proofErr w:type="spellEnd"/>
      <w:r w:rsidRPr="006D14CC">
        <w:rPr>
          <w:b w:val="0"/>
          <w:bCs/>
          <w:caps w:val="0"/>
          <w:color w:val="000000"/>
          <w:szCs w:val="28"/>
        </w:rPr>
        <w:t xml:space="preserve"> відтінків, удосконалення </w:t>
      </w:r>
      <w:proofErr w:type="spellStart"/>
      <w:r w:rsidRPr="006D14CC">
        <w:rPr>
          <w:b w:val="0"/>
          <w:bCs/>
          <w:caps w:val="0"/>
          <w:color w:val="000000"/>
          <w:szCs w:val="28"/>
        </w:rPr>
        <w:t>тактильно-руховоі</w:t>
      </w:r>
      <w:proofErr w:type="spellEnd"/>
      <w:r w:rsidRPr="006D14CC">
        <w:rPr>
          <w:b w:val="0"/>
          <w:bCs/>
          <w:caps w:val="0"/>
          <w:color w:val="000000"/>
          <w:szCs w:val="28"/>
        </w:rPr>
        <w:t xml:space="preserve">̈ чутливості тощо. </w:t>
      </w:r>
    </w:p>
    <w:p w14:paraId="3C92C6B8"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8. У випадку явних ознак втоми в дитини (значне зниження уваги, посилення </w:t>
      </w:r>
      <w:proofErr w:type="spellStart"/>
      <w:r w:rsidRPr="006D14CC">
        <w:rPr>
          <w:b w:val="0"/>
          <w:bCs/>
          <w:caps w:val="0"/>
          <w:color w:val="000000"/>
          <w:szCs w:val="28"/>
        </w:rPr>
        <w:t>спастичності</w:t>
      </w:r>
      <w:proofErr w:type="spellEnd"/>
      <w:r w:rsidRPr="006D14CC">
        <w:rPr>
          <w:b w:val="0"/>
          <w:bCs/>
          <w:caps w:val="0"/>
          <w:color w:val="000000"/>
          <w:szCs w:val="28"/>
        </w:rPr>
        <w:t xml:space="preserve"> м’язів, виражена </w:t>
      </w:r>
      <w:proofErr w:type="spellStart"/>
      <w:r w:rsidRPr="006D14CC">
        <w:rPr>
          <w:b w:val="0"/>
          <w:bCs/>
          <w:caps w:val="0"/>
          <w:color w:val="000000"/>
          <w:szCs w:val="28"/>
        </w:rPr>
        <w:t>дискоординація</w:t>
      </w:r>
      <w:proofErr w:type="spellEnd"/>
      <w:r w:rsidRPr="006D14CC">
        <w:rPr>
          <w:b w:val="0"/>
          <w:bCs/>
          <w:caps w:val="0"/>
          <w:color w:val="000000"/>
          <w:szCs w:val="28"/>
        </w:rPr>
        <w:t xml:space="preserve"> рухів, гіперемія або блідість обличчя, відмова від виконання) необхідно провести фізкультхвилинку з метою усунення психофізичного напруження, загальну релаксацію під </w:t>
      </w:r>
      <w:proofErr w:type="spellStart"/>
      <w:r w:rsidRPr="006D14CC">
        <w:rPr>
          <w:b w:val="0"/>
          <w:bCs/>
          <w:caps w:val="0"/>
          <w:color w:val="000000"/>
          <w:szCs w:val="28"/>
        </w:rPr>
        <w:t>заспокійливу</w:t>
      </w:r>
      <w:proofErr w:type="spellEnd"/>
      <w:r w:rsidRPr="006D14CC">
        <w:rPr>
          <w:b w:val="0"/>
          <w:bCs/>
          <w:caps w:val="0"/>
          <w:color w:val="000000"/>
          <w:szCs w:val="28"/>
        </w:rPr>
        <w:t xml:space="preserve"> музику, бесіду з дитиною на цікаву для </w:t>
      </w:r>
      <w:proofErr w:type="spellStart"/>
      <w:r w:rsidRPr="006D14CC">
        <w:rPr>
          <w:b w:val="0"/>
          <w:bCs/>
          <w:caps w:val="0"/>
          <w:color w:val="000000"/>
          <w:szCs w:val="28"/>
        </w:rPr>
        <w:t>неі</w:t>
      </w:r>
      <w:proofErr w:type="spellEnd"/>
      <w:r w:rsidRPr="006D14CC">
        <w:rPr>
          <w:b w:val="0"/>
          <w:bCs/>
          <w:caps w:val="0"/>
          <w:color w:val="000000"/>
          <w:szCs w:val="28"/>
        </w:rPr>
        <w:t xml:space="preserve">̈ тему тощо. </w:t>
      </w:r>
    </w:p>
    <w:p w14:paraId="65DE4ED8"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9. Особливістю </w:t>
      </w:r>
      <w:proofErr w:type="spellStart"/>
      <w:r w:rsidRPr="006D14CC">
        <w:rPr>
          <w:b w:val="0"/>
          <w:bCs/>
          <w:caps w:val="0"/>
          <w:color w:val="000000"/>
          <w:szCs w:val="28"/>
        </w:rPr>
        <w:t>ерготерапіі</w:t>
      </w:r>
      <w:proofErr w:type="spellEnd"/>
      <w:r w:rsidRPr="006D14CC">
        <w:rPr>
          <w:b w:val="0"/>
          <w:bCs/>
          <w:caps w:val="0"/>
          <w:color w:val="000000"/>
          <w:szCs w:val="28"/>
        </w:rPr>
        <w:t xml:space="preserve">̈ є насамперед вироблення у дитини з церебральним паралічем </w:t>
      </w:r>
      <w:proofErr w:type="spellStart"/>
      <w:r w:rsidRPr="006D14CC">
        <w:rPr>
          <w:b w:val="0"/>
          <w:bCs/>
          <w:caps w:val="0"/>
          <w:color w:val="000000"/>
          <w:szCs w:val="28"/>
        </w:rPr>
        <w:t>правильноі</w:t>
      </w:r>
      <w:proofErr w:type="spellEnd"/>
      <w:r w:rsidRPr="006D14CC">
        <w:rPr>
          <w:b w:val="0"/>
          <w:bCs/>
          <w:caps w:val="0"/>
          <w:color w:val="000000"/>
          <w:szCs w:val="28"/>
        </w:rPr>
        <w:t xml:space="preserve">̈ </w:t>
      </w:r>
      <w:proofErr w:type="spellStart"/>
      <w:r w:rsidRPr="006D14CC">
        <w:rPr>
          <w:b w:val="0"/>
          <w:bCs/>
          <w:caps w:val="0"/>
          <w:color w:val="000000"/>
          <w:szCs w:val="28"/>
        </w:rPr>
        <w:t>робочоі</w:t>
      </w:r>
      <w:proofErr w:type="spellEnd"/>
      <w:r w:rsidRPr="006D14CC">
        <w:rPr>
          <w:b w:val="0"/>
          <w:bCs/>
          <w:caps w:val="0"/>
          <w:color w:val="000000"/>
          <w:szCs w:val="28"/>
        </w:rPr>
        <w:t xml:space="preserve">̈ пози, яка сприятиме розслабленню спастичних м’язів. До таких поз відносяться положення стоячи з опорою рук на поверхню столу; положення стоячи з опорою рук, тулуба і ніг; положення сидячи з опорою голови і тулуба на високу спинку стільця і з опорою рук на стіл; положення сидячи з фіксацією стоп [2]. </w:t>
      </w:r>
    </w:p>
    <w:p w14:paraId="1C8391AF"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10. Навчання дитини техніки </w:t>
      </w:r>
      <w:proofErr w:type="spellStart"/>
      <w:r w:rsidRPr="006D14CC">
        <w:rPr>
          <w:b w:val="0"/>
          <w:bCs/>
          <w:caps w:val="0"/>
          <w:color w:val="000000"/>
          <w:szCs w:val="28"/>
        </w:rPr>
        <w:t>ерготерапевтичної</w:t>
      </w:r>
      <w:proofErr w:type="spellEnd"/>
      <w:r w:rsidRPr="006D14CC">
        <w:rPr>
          <w:b w:val="0"/>
          <w:bCs/>
          <w:caps w:val="0"/>
          <w:color w:val="000000"/>
          <w:szCs w:val="28"/>
        </w:rPr>
        <w:t xml:space="preserve"> діяльності необхідно </w:t>
      </w:r>
      <w:proofErr w:type="spellStart"/>
      <w:r w:rsidRPr="006D14CC">
        <w:rPr>
          <w:b w:val="0"/>
          <w:bCs/>
          <w:caps w:val="0"/>
          <w:color w:val="000000"/>
          <w:szCs w:val="28"/>
        </w:rPr>
        <w:t>здійснювати</w:t>
      </w:r>
      <w:proofErr w:type="spellEnd"/>
      <w:r w:rsidRPr="006D14CC">
        <w:rPr>
          <w:b w:val="0"/>
          <w:bCs/>
          <w:caps w:val="0"/>
          <w:color w:val="000000"/>
          <w:szCs w:val="28"/>
        </w:rPr>
        <w:t xml:space="preserve"> за схемою: показ способу виконання </w:t>
      </w:r>
      <w:proofErr w:type="spellStart"/>
      <w:r w:rsidRPr="006D14CC">
        <w:rPr>
          <w:b w:val="0"/>
          <w:bCs/>
          <w:caps w:val="0"/>
          <w:color w:val="000000"/>
          <w:szCs w:val="28"/>
        </w:rPr>
        <w:t>операціі</w:t>
      </w:r>
      <w:proofErr w:type="spellEnd"/>
      <w:r w:rsidRPr="006D14CC">
        <w:rPr>
          <w:b w:val="0"/>
          <w:bCs/>
          <w:caps w:val="0"/>
          <w:color w:val="000000"/>
          <w:szCs w:val="28"/>
        </w:rPr>
        <w:t>̈ (</w:t>
      </w:r>
      <w:proofErr w:type="spellStart"/>
      <w:r w:rsidRPr="006D14CC">
        <w:rPr>
          <w:b w:val="0"/>
          <w:bCs/>
          <w:caps w:val="0"/>
          <w:color w:val="000000"/>
          <w:szCs w:val="28"/>
        </w:rPr>
        <w:t>розчленованоі</w:t>
      </w:r>
      <w:proofErr w:type="spellEnd"/>
      <w:r w:rsidRPr="006D14CC">
        <w:rPr>
          <w:b w:val="0"/>
          <w:bCs/>
          <w:caps w:val="0"/>
          <w:color w:val="000000"/>
          <w:szCs w:val="28"/>
        </w:rPr>
        <w:t>̈ на окремі прості елементи), пояснення завдання з наочною демонстрацією (прямою та опосередкованою – плакати, малюнки, зразки тощо), пасивне відтворення основних робочих рухів, пасивно-активне виконання (</w:t>
      </w:r>
      <w:proofErr w:type="spellStart"/>
      <w:r w:rsidRPr="006D14CC">
        <w:rPr>
          <w:b w:val="0"/>
          <w:bCs/>
          <w:caps w:val="0"/>
          <w:color w:val="000000"/>
          <w:szCs w:val="28"/>
        </w:rPr>
        <w:t>напівсамостійне</w:t>
      </w:r>
      <w:proofErr w:type="spellEnd"/>
      <w:r w:rsidRPr="006D14CC">
        <w:rPr>
          <w:b w:val="0"/>
          <w:bCs/>
          <w:caps w:val="0"/>
          <w:color w:val="000000"/>
          <w:szCs w:val="28"/>
        </w:rPr>
        <w:t xml:space="preserve">), </w:t>
      </w:r>
      <w:proofErr w:type="spellStart"/>
      <w:r w:rsidRPr="006D14CC">
        <w:rPr>
          <w:b w:val="0"/>
          <w:bCs/>
          <w:caps w:val="0"/>
          <w:color w:val="000000"/>
          <w:szCs w:val="28"/>
        </w:rPr>
        <w:t>самостійне</w:t>
      </w:r>
      <w:proofErr w:type="spellEnd"/>
      <w:r w:rsidRPr="006D14CC">
        <w:rPr>
          <w:b w:val="0"/>
          <w:bCs/>
          <w:caps w:val="0"/>
          <w:color w:val="000000"/>
          <w:szCs w:val="28"/>
        </w:rPr>
        <w:t xml:space="preserve"> виконання зі супроводжувальним поясненням (вказівками, поправками тощо). </w:t>
      </w:r>
    </w:p>
    <w:p w14:paraId="7E78988C"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11. На початкових заняттях використовується робота, що вимагає </w:t>
      </w:r>
      <w:proofErr w:type="spellStart"/>
      <w:r w:rsidRPr="006D14CC">
        <w:rPr>
          <w:b w:val="0"/>
          <w:bCs/>
          <w:caps w:val="0"/>
          <w:color w:val="000000"/>
          <w:szCs w:val="28"/>
        </w:rPr>
        <w:t>простоі</w:t>
      </w:r>
      <w:proofErr w:type="spellEnd"/>
      <w:r w:rsidRPr="006D14CC">
        <w:rPr>
          <w:b w:val="0"/>
          <w:bCs/>
          <w:caps w:val="0"/>
          <w:color w:val="000000"/>
          <w:szCs w:val="28"/>
        </w:rPr>
        <w:t xml:space="preserve">̈ </w:t>
      </w:r>
      <w:proofErr w:type="spellStart"/>
      <w:r w:rsidRPr="006D14CC">
        <w:rPr>
          <w:b w:val="0"/>
          <w:bCs/>
          <w:caps w:val="0"/>
          <w:color w:val="000000"/>
          <w:szCs w:val="28"/>
        </w:rPr>
        <w:t>біманіпуляціі</w:t>
      </w:r>
      <w:proofErr w:type="spellEnd"/>
      <w:r w:rsidRPr="006D14CC">
        <w:rPr>
          <w:b w:val="0"/>
          <w:bCs/>
          <w:caps w:val="0"/>
          <w:color w:val="000000"/>
          <w:szCs w:val="28"/>
        </w:rPr>
        <w:t xml:space="preserve">̈ (розгладження, складання бавовняного матеріалу, паперу), далі – робота з покращення </w:t>
      </w:r>
      <w:proofErr w:type="spellStart"/>
      <w:r w:rsidRPr="006D14CC">
        <w:rPr>
          <w:b w:val="0"/>
          <w:bCs/>
          <w:caps w:val="0"/>
          <w:color w:val="000000"/>
          <w:szCs w:val="28"/>
        </w:rPr>
        <w:t>координаціі</w:t>
      </w:r>
      <w:proofErr w:type="spellEnd"/>
      <w:r w:rsidRPr="006D14CC">
        <w:rPr>
          <w:b w:val="0"/>
          <w:bCs/>
          <w:caps w:val="0"/>
          <w:color w:val="000000"/>
          <w:szCs w:val="28"/>
        </w:rPr>
        <w:t xml:space="preserve">̈ рухів; дітям пропонують трудові </w:t>
      </w:r>
      <w:proofErr w:type="spellStart"/>
      <w:r w:rsidRPr="006D14CC">
        <w:rPr>
          <w:b w:val="0"/>
          <w:bCs/>
          <w:caps w:val="0"/>
          <w:color w:val="000000"/>
          <w:szCs w:val="28"/>
        </w:rPr>
        <w:t>операціі</w:t>
      </w:r>
      <w:proofErr w:type="spellEnd"/>
      <w:r w:rsidRPr="006D14CC">
        <w:rPr>
          <w:b w:val="0"/>
          <w:bCs/>
          <w:caps w:val="0"/>
          <w:color w:val="000000"/>
          <w:szCs w:val="28"/>
        </w:rPr>
        <w:t xml:space="preserve">̈, що вимагають виконання різних </w:t>
      </w:r>
      <w:proofErr w:type="spellStart"/>
      <w:r w:rsidRPr="006D14CC">
        <w:rPr>
          <w:b w:val="0"/>
          <w:bCs/>
          <w:caps w:val="0"/>
          <w:color w:val="000000"/>
          <w:szCs w:val="28"/>
        </w:rPr>
        <w:t>діи</w:t>
      </w:r>
      <w:proofErr w:type="spellEnd"/>
      <w:r w:rsidRPr="006D14CC">
        <w:rPr>
          <w:b w:val="0"/>
          <w:bCs/>
          <w:caps w:val="0"/>
          <w:color w:val="000000"/>
          <w:szCs w:val="28"/>
        </w:rPr>
        <w:t xml:space="preserve">̆ лівою і правою руками. </w:t>
      </w:r>
    </w:p>
    <w:p w14:paraId="738138FA"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12. З метою пригнічення насильницьких рухів (</w:t>
      </w:r>
      <w:proofErr w:type="spellStart"/>
      <w:r w:rsidRPr="006D14CC">
        <w:rPr>
          <w:b w:val="0"/>
          <w:bCs/>
          <w:caps w:val="0"/>
          <w:color w:val="000000"/>
          <w:szCs w:val="28"/>
        </w:rPr>
        <w:t>синкінезіі</w:t>
      </w:r>
      <w:proofErr w:type="spellEnd"/>
      <w:r w:rsidRPr="006D14CC">
        <w:rPr>
          <w:b w:val="0"/>
          <w:bCs/>
          <w:caps w:val="0"/>
          <w:color w:val="000000"/>
          <w:szCs w:val="28"/>
        </w:rPr>
        <w:t xml:space="preserve">̈, </w:t>
      </w:r>
      <w:proofErr w:type="spellStart"/>
      <w:r w:rsidRPr="006D14CC">
        <w:rPr>
          <w:b w:val="0"/>
          <w:bCs/>
          <w:caps w:val="0"/>
          <w:color w:val="000000"/>
          <w:szCs w:val="28"/>
        </w:rPr>
        <w:t>гіперкінези</w:t>
      </w:r>
      <w:proofErr w:type="spellEnd"/>
      <w:r w:rsidRPr="006D14CC">
        <w:rPr>
          <w:b w:val="0"/>
          <w:bCs/>
          <w:caps w:val="0"/>
          <w:color w:val="000000"/>
          <w:szCs w:val="28"/>
        </w:rPr>
        <w:t xml:space="preserve">) доцільно використовувати спеціальні пристосування, а саме: крісло з </w:t>
      </w:r>
      <w:r w:rsidRPr="006D14CC">
        <w:rPr>
          <w:b w:val="0"/>
          <w:bCs/>
          <w:caps w:val="0"/>
          <w:color w:val="000000"/>
          <w:szCs w:val="28"/>
        </w:rPr>
        <w:lastRenderedPageBreak/>
        <w:t xml:space="preserve">широкими </w:t>
      </w:r>
      <w:proofErr w:type="spellStart"/>
      <w:r w:rsidRPr="006D14CC">
        <w:rPr>
          <w:b w:val="0"/>
          <w:bCs/>
          <w:caps w:val="0"/>
          <w:color w:val="000000"/>
          <w:szCs w:val="28"/>
        </w:rPr>
        <w:t>підлокотниками</w:t>
      </w:r>
      <w:proofErr w:type="spellEnd"/>
      <w:r w:rsidRPr="006D14CC">
        <w:rPr>
          <w:b w:val="0"/>
          <w:bCs/>
          <w:caps w:val="0"/>
          <w:color w:val="000000"/>
          <w:szCs w:val="28"/>
        </w:rPr>
        <w:t xml:space="preserve">, високою спинкою, </w:t>
      </w:r>
      <w:proofErr w:type="spellStart"/>
      <w:r w:rsidRPr="006D14CC">
        <w:rPr>
          <w:b w:val="0"/>
          <w:bCs/>
          <w:caps w:val="0"/>
          <w:color w:val="000000"/>
          <w:szCs w:val="28"/>
        </w:rPr>
        <w:t>головоутримачем</w:t>
      </w:r>
      <w:proofErr w:type="spellEnd"/>
      <w:r w:rsidRPr="006D14CC">
        <w:rPr>
          <w:b w:val="0"/>
          <w:bCs/>
          <w:caps w:val="0"/>
          <w:color w:val="000000"/>
          <w:szCs w:val="28"/>
        </w:rPr>
        <w:t xml:space="preserve">, нотною підставкою з фіксуючими ременями для спини; пристосування, що фіксують руку дитини до інструмента; інструменти з обтяженням. </w:t>
      </w:r>
    </w:p>
    <w:p w14:paraId="3F73D46B"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Структура заняття з ерготерапії</w:t>
      </w:r>
      <w:r w:rsidR="007171F7" w:rsidRPr="006D14CC">
        <w:rPr>
          <w:b w:val="0"/>
          <w:bCs/>
          <w:color w:val="000000"/>
          <w:szCs w:val="28"/>
        </w:rPr>
        <w:t xml:space="preserve">: </w:t>
      </w:r>
    </w:p>
    <w:p w14:paraId="59A8E19D"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 вступна частина (5-10 хв): вправи для зниження спастичності м’язів верхніх кінцівок з елементами самомасажу; </w:t>
      </w:r>
      <w:proofErr w:type="spellStart"/>
      <w:r w:rsidRPr="006D14CC">
        <w:rPr>
          <w:b w:val="0"/>
          <w:bCs/>
          <w:caps w:val="0"/>
          <w:color w:val="000000"/>
          <w:szCs w:val="28"/>
        </w:rPr>
        <w:t>ознайомлення</w:t>
      </w:r>
      <w:proofErr w:type="spellEnd"/>
      <w:r w:rsidRPr="006D14CC">
        <w:rPr>
          <w:b w:val="0"/>
          <w:bCs/>
          <w:caps w:val="0"/>
          <w:color w:val="000000"/>
          <w:szCs w:val="28"/>
        </w:rPr>
        <w:t xml:space="preserve"> </w:t>
      </w:r>
      <w:proofErr w:type="spellStart"/>
      <w:r w:rsidRPr="006D14CC">
        <w:rPr>
          <w:b w:val="0"/>
          <w:bCs/>
          <w:caps w:val="0"/>
          <w:color w:val="000000"/>
          <w:szCs w:val="28"/>
        </w:rPr>
        <w:t>дітеи</w:t>
      </w:r>
      <w:proofErr w:type="spellEnd"/>
      <w:r w:rsidRPr="006D14CC">
        <w:rPr>
          <w:b w:val="0"/>
          <w:bCs/>
          <w:caps w:val="0"/>
          <w:color w:val="000000"/>
          <w:szCs w:val="28"/>
        </w:rPr>
        <w:t xml:space="preserve">̆ з видом діяльності та тематикою заняття; </w:t>
      </w:r>
    </w:p>
    <w:p w14:paraId="3EE42E95"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основна</w:t>
      </w:r>
      <w:r w:rsidR="007171F7" w:rsidRPr="006D14CC">
        <w:rPr>
          <w:b w:val="0"/>
          <w:bCs/>
          <w:color w:val="000000"/>
          <w:szCs w:val="28"/>
        </w:rPr>
        <w:t xml:space="preserve"> </w:t>
      </w:r>
      <w:r w:rsidRPr="006D14CC">
        <w:rPr>
          <w:b w:val="0"/>
          <w:bCs/>
          <w:caps w:val="0"/>
          <w:color w:val="000000"/>
          <w:szCs w:val="28"/>
        </w:rPr>
        <w:t>частина</w:t>
      </w:r>
      <w:r w:rsidR="007171F7" w:rsidRPr="006D14CC">
        <w:rPr>
          <w:b w:val="0"/>
          <w:bCs/>
          <w:color w:val="000000"/>
          <w:szCs w:val="28"/>
        </w:rPr>
        <w:t xml:space="preserve"> (20-30</w:t>
      </w:r>
      <w:r w:rsidRPr="006D14CC">
        <w:rPr>
          <w:b w:val="0"/>
          <w:bCs/>
          <w:caps w:val="0"/>
          <w:color w:val="000000"/>
          <w:szCs w:val="28"/>
        </w:rPr>
        <w:t xml:space="preserve"> хв</w:t>
      </w:r>
      <w:r w:rsidR="007171F7" w:rsidRPr="006D14CC">
        <w:rPr>
          <w:b w:val="0"/>
          <w:bCs/>
          <w:color w:val="000000"/>
          <w:szCs w:val="28"/>
        </w:rPr>
        <w:t xml:space="preserve">): </w:t>
      </w:r>
      <w:r w:rsidRPr="006D14CC">
        <w:rPr>
          <w:b w:val="0"/>
          <w:bCs/>
          <w:caps w:val="0"/>
          <w:color w:val="000000"/>
          <w:szCs w:val="28"/>
        </w:rPr>
        <w:t>виконання</w:t>
      </w:r>
      <w:r w:rsidR="007171F7" w:rsidRPr="006D14CC">
        <w:rPr>
          <w:b w:val="0"/>
          <w:bCs/>
          <w:color w:val="000000"/>
          <w:szCs w:val="28"/>
        </w:rPr>
        <w:t xml:space="preserve"> </w:t>
      </w:r>
      <w:r w:rsidRPr="006D14CC">
        <w:rPr>
          <w:b w:val="0"/>
          <w:bCs/>
          <w:caps w:val="0"/>
          <w:color w:val="000000"/>
          <w:szCs w:val="28"/>
        </w:rPr>
        <w:t>конкретного</w:t>
      </w:r>
      <w:r w:rsidR="007171F7" w:rsidRPr="006D14CC">
        <w:rPr>
          <w:b w:val="0"/>
          <w:bCs/>
          <w:color w:val="000000"/>
          <w:szCs w:val="28"/>
        </w:rPr>
        <w:t xml:space="preserve"> </w:t>
      </w:r>
      <w:r w:rsidRPr="006D14CC">
        <w:rPr>
          <w:b w:val="0"/>
          <w:bCs/>
          <w:caps w:val="0"/>
          <w:color w:val="000000"/>
          <w:szCs w:val="28"/>
        </w:rPr>
        <w:t xml:space="preserve">завдання; </w:t>
      </w:r>
    </w:p>
    <w:p w14:paraId="52DBEF35"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 заключна частина (3-5 хв): </w:t>
      </w:r>
      <w:proofErr w:type="spellStart"/>
      <w:r w:rsidRPr="006D14CC">
        <w:rPr>
          <w:b w:val="0"/>
          <w:bCs/>
          <w:caps w:val="0"/>
          <w:color w:val="000000"/>
          <w:szCs w:val="28"/>
        </w:rPr>
        <w:t>релаксаційні</w:t>
      </w:r>
      <w:proofErr w:type="spellEnd"/>
      <w:r w:rsidRPr="006D14CC">
        <w:rPr>
          <w:b w:val="0"/>
          <w:bCs/>
          <w:caps w:val="0"/>
          <w:color w:val="000000"/>
          <w:szCs w:val="28"/>
        </w:rPr>
        <w:t xml:space="preserve"> вправи; підведення підсумків діяльності. </w:t>
      </w:r>
    </w:p>
    <w:p w14:paraId="5A749F5E"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Самообслуговування. У процесі занять з формування (удосконалення) навичок самообслуговування приділялася увага таким: </w:t>
      </w:r>
    </w:p>
    <w:p w14:paraId="4712AE31"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 навички </w:t>
      </w:r>
      <w:proofErr w:type="spellStart"/>
      <w:r w:rsidRPr="006D14CC">
        <w:rPr>
          <w:b w:val="0"/>
          <w:bCs/>
          <w:caps w:val="0"/>
          <w:color w:val="000000"/>
          <w:szCs w:val="28"/>
        </w:rPr>
        <w:t>прийому</w:t>
      </w:r>
      <w:proofErr w:type="spellEnd"/>
      <w:r w:rsidRPr="006D14CC">
        <w:rPr>
          <w:b w:val="0"/>
          <w:bCs/>
          <w:caps w:val="0"/>
          <w:color w:val="000000"/>
          <w:szCs w:val="28"/>
        </w:rPr>
        <w:t xml:space="preserve"> </w:t>
      </w:r>
      <w:proofErr w:type="spellStart"/>
      <w:r w:rsidRPr="006D14CC">
        <w:rPr>
          <w:b w:val="0"/>
          <w:bCs/>
          <w:caps w:val="0"/>
          <w:color w:val="000000"/>
          <w:szCs w:val="28"/>
        </w:rPr>
        <w:t>їжі</w:t>
      </w:r>
      <w:proofErr w:type="spellEnd"/>
      <w:r w:rsidRPr="006D14CC">
        <w:rPr>
          <w:b w:val="0"/>
          <w:bCs/>
          <w:caps w:val="0"/>
          <w:color w:val="000000"/>
          <w:szCs w:val="28"/>
        </w:rPr>
        <w:t xml:space="preserve"> (пиття із чашки; користування ложкою, виделкою); </w:t>
      </w:r>
    </w:p>
    <w:p w14:paraId="32B16DDC"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 навички вдягання-роздягання (взуття, одяг, </w:t>
      </w:r>
      <w:proofErr w:type="spellStart"/>
      <w:r w:rsidRPr="006D14CC">
        <w:rPr>
          <w:b w:val="0"/>
          <w:bCs/>
          <w:caps w:val="0"/>
          <w:color w:val="000000"/>
          <w:szCs w:val="28"/>
        </w:rPr>
        <w:t>застібування-розстібування</w:t>
      </w:r>
      <w:proofErr w:type="spellEnd"/>
      <w:r w:rsidRPr="006D14CC">
        <w:rPr>
          <w:b w:val="0"/>
          <w:bCs/>
          <w:caps w:val="0"/>
          <w:color w:val="000000"/>
          <w:szCs w:val="28"/>
        </w:rPr>
        <w:t xml:space="preserve">); </w:t>
      </w:r>
    </w:p>
    <w:p w14:paraId="5BD06584"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навички</w:t>
      </w:r>
      <w:r w:rsidR="007171F7" w:rsidRPr="006D14CC">
        <w:rPr>
          <w:b w:val="0"/>
          <w:bCs/>
          <w:color w:val="000000"/>
          <w:szCs w:val="28"/>
        </w:rPr>
        <w:t xml:space="preserve"> </w:t>
      </w:r>
      <w:proofErr w:type="spellStart"/>
      <w:r w:rsidRPr="006D14CC">
        <w:rPr>
          <w:b w:val="0"/>
          <w:bCs/>
          <w:caps w:val="0"/>
          <w:color w:val="000000"/>
          <w:szCs w:val="28"/>
        </w:rPr>
        <w:t>особистоі</w:t>
      </w:r>
      <w:proofErr w:type="spellEnd"/>
      <w:r w:rsidRPr="006D14CC">
        <w:rPr>
          <w:b w:val="0"/>
          <w:bCs/>
          <w:caps w:val="0"/>
          <w:color w:val="000000"/>
          <w:szCs w:val="28"/>
        </w:rPr>
        <w:t>̈</w:t>
      </w:r>
      <w:r w:rsidR="007171F7" w:rsidRPr="006D14CC">
        <w:rPr>
          <w:b w:val="0"/>
          <w:bCs/>
          <w:color w:val="000000"/>
          <w:szCs w:val="28"/>
        </w:rPr>
        <w:t xml:space="preserve"> </w:t>
      </w:r>
      <w:r w:rsidRPr="006D14CC">
        <w:rPr>
          <w:b w:val="0"/>
          <w:bCs/>
          <w:caps w:val="0"/>
          <w:color w:val="000000"/>
          <w:szCs w:val="28"/>
        </w:rPr>
        <w:t>гігієни</w:t>
      </w:r>
      <w:r w:rsidR="007171F7" w:rsidRPr="006D14CC">
        <w:rPr>
          <w:b w:val="0"/>
          <w:bCs/>
          <w:color w:val="000000"/>
          <w:szCs w:val="28"/>
        </w:rPr>
        <w:t xml:space="preserve"> </w:t>
      </w:r>
      <w:r w:rsidRPr="006D14CC">
        <w:rPr>
          <w:b w:val="0"/>
          <w:bCs/>
          <w:caps w:val="0"/>
          <w:color w:val="000000"/>
          <w:szCs w:val="28"/>
        </w:rPr>
        <w:t>(умивання,</w:t>
      </w:r>
      <w:r w:rsidR="007171F7" w:rsidRPr="006D14CC">
        <w:rPr>
          <w:b w:val="0"/>
          <w:bCs/>
          <w:color w:val="000000"/>
          <w:szCs w:val="28"/>
        </w:rPr>
        <w:t xml:space="preserve"> </w:t>
      </w:r>
      <w:r w:rsidRPr="006D14CC">
        <w:rPr>
          <w:b w:val="0"/>
          <w:bCs/>
          <w:caps w:val="0"/>
          <w:color w:val="000000"/>
          <w:szCs w:val="28"/>
        </w:rPr>
        <w:t>миття</w:t>
      </w:r>
      <w:r w:rsidR="007171F7" w:rsidRPr="006D14CC">
        <w:rPr>
          <w:b w:val="0"/>
          <w:bCs/>
          <w:color w:val="000000"/>
          <w:szCs w:val="28"/>
        </w:rPr>
        <w:t xml:space="preserve"> </w:t>
      </w:r>
      <w:r w:rsidRPr="006D14CC">
        <w:rPr>
          <w:b w:val="0"/>
          <w:bCs/>
          <w:caps w:val="0"/>
          <w:color w:val="000000"/>
          <w:szCs w:val="28"/>
        </w:rPr>
        <w:t>рук</w:t>
      </w:r>
      <w:r w:rsidR="007171F7" w:rsidRPr="006D14CC">
        <w:rPr>
          <w:b w:val="0"/>
          <w:bCs/>
          <w:color w:val="000000"/>
          <w:szCs w:val="28"/>
        </w:rPr>
        <w:t xml:space="preserve"> </w:t>
      </w:r>
      <w:r w:rsidRPr="006D14CC">
        <w:rPr>
          <w:b w:val="0"/>
          <w:bCs/>
          <w:caps w:val="0"/>
          <w:color w:val="000000"/>
          <w:szCs w:val="28"/>
        </w:rPr>
        <w:t>із</w:t>
      </w:r>
      <w:r w:rsidR="007171F7" w:rsidRPr="006D14CC">
        <w:rPr>
          <w:b w:val="0"/>
          <w:bCs/>
          <w:color w:val="000000"/>
          <w:szCs w:val="28"/>
        </w:rPr>
        <w:t xml:space="preserve"> </w:t>
      </w:r>
      <w:proofErr w:type="spellStart"/>
      <w:r w:rsidRPr="006D14CC">
        <w:rPr>
          <w:b w:val="0"/>
          <w:bCs/>
          <w:caps w:val="0"/>
          <w:color w:val="000000"/>
          <w:szCs w:val="28"/>
        </w:rPr>
        <w:t>милом</w:t>
      </w:r>
      <w:proofErr w:type="spellEnd"/>
      <w:r w:rsidRPr="006D14CC">
        <w:rPr>
          <w:b w:val="0"/>
          <w:bCs/>
          <w:caps w:val="0"/>
          <w:color w:val="000000"/>
          <w:szCs w:val="28"/>
        </w:rPr>
        <w:t>,</w:t>
      </w:r>
      <w:r w:rsidR="007171F7" w:rsidRPr="006D14CC">
        <w:rPr>
          <w:b w:val="0"/>
          <w:bCs/>
          <w:color w:val="000000"/>
          <w:szCs w:val="28"/>
        </w:rPr>
        <w:t xml:space="preserve"> </w:t>
      </w:r>
      <w:r w:rsidRPr="006D14CC">
        <w:rPr>
          <w:b w:val="0"/>
          <w:bCs/>
          <w:caps w:val="0"/>
          <w:color w:val="000000"/>
          <w:szCs w:val="28"/>
        </w:rPr>
        <w:t xml:space="preserve">чищення зубів, сушка волосся феном, розчісування, користування носовою хустинкою, користування туалетом тощо). </w:t>
      </w:r>
    </w:p>
    <w:p w14:paraId="64D35590"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Формування в </w:t>
      </w:r>
      <w:proofErr w:type="spellStart"/>
      <w:r w:rsidRPr="006D14CC">
        <w:rPr>
          <w:b w:val="0"/>
          <w:bCs/>
          <w:caps w:val="0"/>
          <w:color w:val="000000"/>
          <w:szCs w:val="28"/>
        </w:rPr>
        <w:t>дітеи</w:t>
      </w:r>
      <w:proofErr w:type="spellEnd"/>
      <w:r w:rsidRPr="006D14CC">
        <w:rPr>
          <w:b w:val="0"/>
          <w:bCs/>
          <w:caps w:val="0"/>
          <w:color w:val="000000"/>
          <w:szCs w:val="28"/>
        </w:rPr>
        <w:t xml:space="preserve">̆ зі спастичними формами церебрального паралічу навичок самообслуговування </w:t>
      </w:r>
      <w:proofErr w:type="spellStart"/>
      <w:r w:rsidRPr="006D14CC">
        <w:rPr>
          <w:b w:val="0"/>
          <w:bCs/>
          <w:caps w:val="0"/>
          <w:color w:val="000000"/>
          <w:szCs w:val="28"/>
        </w:rPr>
        <w:t>здійснювалося</w:t>
      </w:r>
      <w:proofErr w:type="spellEnd"/>
      <w:r w:rsidRPr="006D14CC">
        <w:rPr>
          <w:b w:val="0"/>
          <w:bCs/>
          <w:caps w:val="0"/>
          <w:color w:val="000000"/>
          <w:szCs w:val="28"/>
        </w:rPr>
        <w:t xml:space="preserve"> у три етапи. </w:t>
      </w:r>
    </w:p>
    <w:p w14:paraId="1A8662A3"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proofErr w:type="spellStart"/>
      <w:r w:rsidRPr="006D14CC">
        <w:rPr>
          <w:b w:val="0"/>
          <w:bCs/>
          <w:caps w:val="0"/>
          <w:color w:val="000000"/>
          <w:szCs w:val="28"/>
        </w:rPr>
        <w:t>Першии</w:t>
      </w:r>
      <w:proofErr w:type="spellEnd"/>
      <w:r w:rsidRPr="006D14CC">
        <w:rPr>
          <w:b w:val="0"/>
          <w:bCs/>
          <w:caps w:val="0"/>
          <w:color w:val="000000"/>
          <w:szCs w:val="28"/>
        </w:rPr>
        <w:t xml:space="preserve">̆ етап був </w:t>
      </w:r>
      <w:proofErr w:type="spellStart"/>
      <w:r w:rsidRPr="006D14CC">
        <w:rPr>
          <w:b w:val="0"/>
          <w:bCs/>
          <w:caps w:val="0"/>
          <w:color w:val="000000"/>
          <w:szCs w:val="28"/>
        </w:rPr>
        <w:t>зорієнтовании</w:t>
      </w:r>
      <w:proofErr w:type="spellEnd"/>
      <w:r w:rsidRPr="006D14CC">
        <w:rPr>
          <w:b w:val="0"/>
          <w:bCs/>
          <w:caps w:val="0"/>
          <w:color w:val="000000"/>
          <w:szCs w:val="28"/>
        </w:rPr>
        <w:t xml:space="preserve">̆ на формування загального уявлення про дію (пояснення, опис, показ), що забезпечувалося спеціальними </w:t>
      </w:r>
      <w:proofErr w:type="spellStart"/>
      <w:r w:rsidRPr="006D14CC">
        <w:rPr>
          <w:b w:val="0"/>
          <w:bCs/>
          <w:caps w:val="0"/>
          <w:color w:val="000000"/>
          <w:szCs w:val="28"/>
        </w:rPr>
        <w:t>прийомами</w:t>
      </w:r>
      <w:proofErr w:type="spellEnd"/>
      <w:r w:rsidRPr="006D14CC">
        <w:rPr>
          <w:b w:val="0"/>
          <w:bCs/>
          <w:caps w:val="0"/>
          <w:color w:val="000000"/>
          <w:szCs w:val="28"/>
        </w:rPr>
        <w:t xml:space="preserve"> навчання, які включали: </w:t>
      </w:r>
    </w:p>
    <w:p w14:paraId="3082BB37"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 пояснення сутності та призначення </w:t>
      </w:r>
      <w:proofErr w:type="spellStart"/>
      <w:r w:rsidRPr="006D14CC">
        <w:rPr>
          <w:b w:val="0"/>
          <w:bCs/>
          <w:caps w:val="0"/>
          <w:color w:val="000000"/>
          <w:szCs w:val="28"/>
        </w:rPr>
        <w:t>трудовоі</w:t>
      </w:r>
      <w:proofErr w:type="spellEnd"/>
      <w:r w:rsidRPr="006D14CC">
        <w:rPr>
          <w:b w:val="0"/>
          <w:bCs/>
          <w:caps w:val="0"/>
          <w:color w:val="000000"/>
          <w:szCs w:val="28"/>
        </w:rPr>
        <w:t xml:space="preserve">̈ </w:t>
      </w:r>
      <w:proofErr w:type="spellStart"/>
      <w:r w:rsidRPr="006D14CC">
        <w:rPr>
          <w:b w:val="0"/>
          <w:bCs/>
          <w:caps w:val="0"/>
          <w:color w:val="000000"/>
          <w:szCs w:val="28"/>
        </w:rPr>
        <w:t>діі</w:t>
      </w:r>
      <w:proofErr w:type="spellEnd"/>
      <w:r w:rsidRPr="006D14CC">
        <w:rPr>
          <w:b w:val="0"/>
          <w:bCs/>
          <w:caps w:val="0"/>
          <w:color w:val="000000"/>
          <w:szCs w:val="28"/>
        </w:rPr>
        <w:t xml:space="preserve">̈; </w:t>
      </w:r>
    </w:p>
    <w:p w14:paraId="22550912"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 показ виконання </w:t>
      </w:r>
      <w:proofErr w:type="spellStart"/>
      <w:r w:rsidRPr="006D14CC">
        <w:rPr>
          <w:b w:val="0"/>
          <w:bCs/>
          <w:caps w:val="0"/>
          <w:color w:val="000000"/>
          <w:szCs w:val="28"/>
        </w:rPr>
        <w:t>цілісноі</w:t>
      </w:r>
      <w:proofErr w:type="spellEnd"/>
      <w:r w:rsidRPr="006D14CC">
        <w:rPr>
          <w:b w:val="0"/>
          <w:bCs/>
          <w:caps w:val="0"/>
          <w:color w:val="000000"/>
          <w:szCs w:val="28"/>
        </w:rPr>
        <w:t xml:space="preserve">̈ </w:t>
      </w:r>
      <w:proofErr w:type="spellStart"/>
      <w:r w:rsidRPr="006D14CC">
        <w:rPr>
          <w:b w:val="0"/>
          <w:bCs/>
          <w:caps w:val="0"/>
          <w:color w:val="000000"/>
          <w:szCs w:val="28"/>
        </w:rPr>
        <w:t>діі</w:t>
      </w:r>
      <w:proofErr w:type="spellEnd"/>
      <w:r w:rsidRPr="006D14CC">
        <w:rPr>
          <w:b w:val="0"/>
          <w:bCs/>
          <w:caps w:val="0"/>
          <w:color w:val="000000"/>
          <w:szCs w:val="28"/>
        </w:rPr>
        <w:t xml:space="preserve">̈; </w:t>
      </w:r>
    </w:p>
    <w:p w14:paraId="3349B415"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показ послідовного виконання окремих елементів (</w:t>
      </w:r>
      <w:proofErr w:type="spellStart"/>
      <w:r w:rsidRPr="006D14CC">
        <w:rPr>
          <w:b w:val="0"/>
          <w:bCs/>
          <w:caps w:val="0"/>
          <w:color w:val="000000"/>
          <w:szCs w:val="28"/>
        </w:rPr>
        <w:t>операціи</w:t>
      </w:r>
      <w:proofErr w:type="spellEnd"/>
      <w:r w:rsidRPr="006D14CC">
        <w:rPr>
          <w:b w:val="0"/>
          <w:bCs/>
          <w:caps w:val="0"/>
          <w:color w:val="000000"/>
          <w:szCs w:val="28"/>
        </w:rPr>
        <w:t xml:space="preserve">̆) </w:t>
      </w:r>
      <w:proofErr w:type="spellStart"/>
      <w:r w:rsidRPr="006D14CC">
        <w:rPr>
          <w:b w:val="0"/>
          <w:bCs/>
          <w:caps w:val="0"/>
          <w:color w:val="000000"/>
          <w:szCs w:val="28"/>
        </w:rPr>
        <w:t>трудовоі</w:t>
      </w:r>
      <w:proofErr w:type="spellEnd"/>
      <w:r w:rsidRPr="006D14CC">
        <w:rPr>
          <w:b w:val="0"/>
          <w:bCs/>
          <w:caps w:val="0"/>
          <w:color w:val="000000"/>
          <w:szCs w:val="28"/>
        </w:rPr>
        <w:t xml:space="preserve">̈ </w:t>
      </w:r>
      <w:proofErr w:type="spellStart"/>
      <w:r w:rsidRPr="006D14CC">
        <w:rPr>
          <w:b w:val="0"/>
          <w:bCs/>
          <w:caps w:val="0"/>
          <w:color w:val="000000"/>
          <w:szCs w:val="28"/>
        </w:rPr>
        <w:t>діі</w:t>
      </w:r>
      <w:proofErr w:type="spellEnd"/>
      <w:r w:rsidRPr="006D14CC">
        <w:rPr>
          <w:b w:val="0"/>
          <w:bCs/>
          <w:caps w:val="0"/>
          <w:color w:val="000000"/>
          <w:szCs w:val="28"/>
        </w:rPr>
        <w:t xml:space="preserve">̈ з детальним описом </w:t>
      </w:r>
      <w:proofErr w:type="spellStart"/>
      <w:r w:rsidRPr="006D14CC">
        <w:rPr>
          <w:b w:val="0"/>
          <w:bCs/>
          <w:caps w:val="0"/>
          <w:color w:val="000000"/>
          <w:szCs w:val="28"/>
        </w:rPr>
        <w:t>кожноі</w:t>
      </w:r>
      <w:proofErr w:type="spellEnd"/>
      <w:r w:rsidRPr="006D14CC">
        <w:rPr>
          <w:b w:val="0"/>
          <w:bCs/>
          <w:caps w:val="0"/>
          <w:color w:val="000000"/>
          <w:szCs w:val="28"/>
        </w:rPr>
        <w:t xml:space="preserve">̈ </w:t>
      </w:r>
      <w:proofErr w:type="spellStart"/>
      <w:r w:rsidRPr="006D14CC">
        <w:rPr>
          <w:b w:val="0"/>
          <w:bCs/>
          <w:caps w:val="0"/>
          <w:color w:val="000000"/>
          <w:szCs w:val="28"/>
        </w:rPr>
        <w:t>операціі</w:t>
      </w:r>
      <w:proofErr w:type="spellEnd"/>
      <w:r w:rsidRPr="006D14CC">
        <w:rPr>
          <w:b w:val="0"/>
          <w:bCs/>
          <w:caps w:val="0"/>
          <w:color w:val="000000"/>
          <w:szCs w:val="28"/>
        </w:rPr>
        <w:t xml:space="preserve">̈; </w:t>
      </w:r>
    </w:p>
    <w:p w14:paraId="2D8E5A7A"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 сумісне виконання послідовних </w:t>
      </w:r>
      <w:proofErr w:type="spellStart"/>
      <w:r w:rsidRPr="006D14CC">
        <w:rPr>
          <w:b w:val="0"/>
          <w:bCs/>
          <w:caps w:val="0"/>
          <w:color w:val="000000"/>
          <w:szCs w:val="28"/>
        </w:rPr>
        <w:t>операціи</w:t>
      </w:r>
      <w:proofErr w:type="spellEnd"/>
      <w:r w:rsidRPr="006D14CC">
        <w:rPr>
          <w:b w:val="0"/>
          <w:bCs/>
          <w:caps w:val="0"/>
          <w:color w:val="000000"/>
          <w:szCs w:val="28"/>
        </w:rPr>
        <w:t xml:space="preserve">̆ (елементів) </w:t>
      </w:r>
      <w:proofErr w:type="spellStart"/>
      <w:r w:rsidRPr="006D14CC">
        <w:rPr>
          <w:b w:val="0"/>
          <w:bCs/>
          <w:caps w:val="0"/>
          <w:color w:val="000000"/>
          <w:szCs w:val="28"/>
        </w:rPr>
        <w:t>трудовоі</w:t>
      </w:r>
      <w:proofErr w:type="spellEnd"/>
      <w:r w:rsidRPr="006D14CC">
        <w:rPr>
          <w:b w:val="0"/>
          <w:bCs/>
          <w:caps w:val="0"/>
          <w:color w:val="000000"/>
          <w:szCs w:val="28"/>
        </w:rPr>
        <w:t xml:space="preserve">̈ </w:t>
      </w:r>
      <w:proofErr w:type="spellStart"/>
      <w:r w:rsidRPr="006D14CC">
        <w:rPr>
          <w:b w:val="0"/>
          <w:bCs/>
          <w:caps w:val="0"/>
          <w:color w:val="000000"/>
          <w:szCs w:val="28"/>
        </w:rPr>
        <w:t>діі</w:t>
      </w:r>
      <w:proofErr w:type="spellEnd"/>
      <w:r w:rsidRPr="006D14CC">
        <w:rPr>
          <w:b w:val="0"/>
          <w:bCs/>
          <w:caps w:val="0"/>
          <w:color w:val="000000"/>
          <w:szCs w:val="28"/>
        </w:rPr>
        <w:t xml:space="preserve">̈, за необхідністю пасивне і пасивно-активне виконання; </w:t>
      </w:r>
    </w:p>
    <w:p w14:paraId="4931D3C9"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lastRenderedPageBreak/>
        <w:t xml:space="preserve">- виконання послідовних елементів </w:t>
      </w:r>
      <w:proofErr w:type="spellStart"/>
      <w:r w:rsidRPr="006D14CC">
        <w:rPr>
          <w:b w:val="0"/>
          <w:bCs/>
          <w:caps w:val="0"/>
          <w:color w:val="000000"/>
          <w:szCs w:val="28"/>
        </w:rPr>
        <w:t>руховоі</w:t>
      </w:r>
      <w:proofErr w:type="spellEnd"/>
      <w:r w:rsidRPr="006D14CC">
        <w:rPr>
          <w:b w:val="0"/>
          <w:bCs/>
          <w:caps w:val="0"/>
          <w:color w:val="000000"/>
          <w:szCs w:val="28"/>
        </w:rPr>
        <w:t xml:space="preserve">̈ </w:t>
      </w:r>
      <w:proofErr w:type="spellStart"/>
      <w:r w:rsidRPr="006D14CC">
        <w:rPr>
          <w:b w:val="0"/>
          <w:bCs/>
          <w:caps w:val="0"/>
          <w:color w:val="000000"/>
          <w:szCs w:val="28"/>
        </w:rPr>
        <w:t>діі</w:t>
      </w:r>
      <w:proofErr w:type="spellEnd"/>
      <w:r w:rsidRPr="006D14CC">
        <w:rPr>
          <w:b w:val="0"/>
          <w:bCs/>
          <w:caps w:val="0"/>
          <w:color w:val="000000"/>
          <w:szCs w:val="28"/>
        </w:rPr>
        <w:t xml:space="preserve">̈ разом із педагогом: дитина діє за словесною інструкцією і за зразком, наслідуючи рухи педагога, </w:t>
      </w:r>
      <w:proofErr w:type="spellStart"/>
      <w:r w:rsidRPr="006D14CC">
        <w:rPr>
          <w:b w:val="0"/>
          <w:bCs/>
          <w:caps w:val="0"/>
          <w:color w:val="000000"/>
          <w:szCs w:val="28"/>
        </w:rPr>
        <w:t>якии</w:t>
      </w:r>
      <w:proofErr w:type="spellEnd"/>
      <w:r w:rsidRPr="006D14CC">
        <w:rPr>
          <w:b w:val="0"/>
          <w:bCs/>
          <w:caps w:val="0"/>
          <w:color w:val="000000"/>
          <w:szCs w:val="28"/>
        </w:rPr>
        <w:t xml:space="preserve">̆ у разі потреби надає допомогу у відтворенні окремих елементів. </w:t>
      </w:r>
    </w:p>
    <w:p w14:paraId="17969B37"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На другому етапі </w:t>
      </w:r>
      <w:proofErr w:type="spellStart"/>
      <w:r w:rsidRPr="006D14CC">
        <w:rPr>
          <w:b w:val="0"/>
          <w:bCs/>
          <w:caps w:val="0"/>
          <w:color w:val="000000"/>
          <w:szCs w:val="28"/>
        </w:rPr>
        <w:t>здійснювалося</w:t>
      </w:r>
      <w:proofErr w:type="spellEnd"/>
      <w:r w:rsidRPr="006D14CC">
        <w:rPr>
          <w:b w:val="0"/>
          <w:bCs/>
          <w:caps w:val="0"/>
          <w:color w:val="000000"/>
          <w:szCs w:val="28"/>
        </w:rPr>
        <w:t xml:space="preserve"> </w:t>
      </w:r>
      <w:proofErr w:type="spellStart"/>
      <w:r w:rsidRPr="006D14CC">
        <w:rPr>
          <w:b w:val="0"/>
          <w:bCs/>
          <w:caps w:val="0"/>
          <w:color w:val="000000"/>
          <w:szCs w:val="28"/>
        </w:rPr>
        <w:t>напівсамостійне</w:t>
      </w:r>
      <w:proofErr w:type="spellEnd"/>
      <w:r w:rsidRPr="006D14CC">
        <w:rPr>
          <w:b w:val="0"/>
          <w:bCs/>
          <w:caps w:val="0"/>
          <w:color w:val="000000"/>
          <w:szCs w:val="28"/>
        </w:rPr>
        <w:t xml:space="preserve"> виконання </w:t>
      </w:r>
      <w:proofErr w:type="spellStart"/>
      <w:r w:rsidRPr="006D14CC">
        <w:rPr>
          <w:b w:val="0"/>
          <w:bCs/>
          <w:caps w:val="0"/>
          <w:color w:val="000000"/>
          <w:szCs w:val="28"/>
        </w:rPr>
        <w:t>руховоі</w:t>
      </w:r>
      <w:proofErr w:type="spellEnd"/>
      <w:r w:rsidRPr="006D14CC">
        <w:rPr>
          <w:b w:val="0"/>
          <w:bCs/>
          <w:caps w:val="0"/>
          <w:color w:val="000000"/>
          <w:szCs w:val="28"/>
        </w:rPr>
        <w:t xml:space="preserve">̈ </w:t>
      </w:r>
      <w:proofErr w:type="spellStart"/>
      <w:r w:rsidRPr="006D14CC">
        <w:rPr>
          <w:b w:val="0"/>
          <w:bCs/>
          <w:caps w:val="0"/>
          <w:color w:val="000000"/>
          <w:szCs w:val="28"/>
        </w:rPr>
        <w:t>діі</w:t>
      </w:r>
      <w:proofErr w:type="spellEnd"/>
      <w:r w:rsidRPr="006D14CC">
        <w:rPr>
          <w:b w:val="0"/>
          <w:bCs/>
          <w:caps w:val="0"/>
          <w:color w:val="000000"/>
          <w:szCs w:val="28"/>
        </w:rPr>
        <w:t xml:space="preserve">̈: дитина виконувала послідовні елементи </w:t>
      </w:r>
      <w:proofErr w:type="spellStart"/>
      <w:r w:rsidRPr="006D14CC">
        <w:rPr>
          <w:b w:val="0"/>
          <w:bCs/>
          <w:caps w:val="0"/>
          <w:color w:val="000000"/>
          <w:szCs w:val="28"/>
        </w:rPr>
        <w:t>трудовоі</w:t>
      </w:r>
      <w:proofErr w:type="spellEnd"/>
      <w:r w:rsidRPr="006D14CC">
        <w:rPr>
          <w:b w:val="0"/>
          <w:bCs/>
          <w:caps w:val="0"/>
          <w:color w:val="000000"/>
          <w:szCs w:val="28"/>
        </w:rPr>
        <w:t xml:space="preserve">̈ </w:t>
      </w:r>
      <w:proofErr w:type="spellStart"/>
      <w:r w:rsidRPr="006D14CC">
        <w:rPr>
          <w:b w:val="0"/>
          <w:bCs/>
          <w:caps w:val="0"/>
          <w:color w:val="000000"/>
          <w:szCs w:val="28"/>
        </w:rPr>
        <w:t>діі</w:t>
      </w:r>
      <w:proofErr w:type="spellEnd"/>
      <w:r w:rsidRPr="006D14CC">
        <w:rPr>
          <w:b w:val="0"/>
          <w:bCs/>
          <w:caps w:val="0"/>
          <w:color w:val="000000"/>
          <w:szCs w:val="28"/>
        </w:rPr>
        <w:t xml:space="preserve">̈ за словесною інструкцією педагога з унесенням необхідних поправок. </w:t>
      </w:r>
    </w:p>
    <w:p w14:paraId="07CD549E"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На третьому етапі дитина </w:t>
      </w:r>
      <w:proofErr w:type="spellStart"/>
      <w:r w:rsidRPr="006D14CC">
        <w:rPr>
          <w:b w:val="0"/>
          <w:bCs/>
          <w:caps w:val="0"/>
          <w:color w:val="000000"/>
          <w:szCs w:val="28"/>
        </w:rPr>
        <w:t>самостійно</w:t>
      </w:r>
      <w:proofErr w:type="spellEnd"/>
      <w:r w:rsidRPr="006D14CC">
        <w:rPr>
          <w:b w:val="0"/>
          <w:bCs/>
          <w:caps w:val="0"/>
          <w:color w:val="000000"/>
          <w:szCs w:val="28"/>
        </w:rPr>
        <w:t xml:space="preserve"> виконувала </w:t>
      </w:r>
      <w:proofErr w:type="spellStart"/>
      <w:r w:rsidRPr="006D14CC">
        <w:rPr>
          <w:b w:val="0"/>
          <w:bCs/>
          <w:caps w:val="0"/>
          <w:color w:val="000000"/>
          <w:szCs w:val="28"/>
        </w:rPr>
        <w:t>руховоі</w:t>
      </w:r>
      <w:proofErr w:type="spellEnd"/>
      <w:r w:rsidRPr="006D14CC">
        <w:rPr>
          <w:b w:val="0"/>
          <w:bCs/>
          <w:caps w:val="0"/>
          <w:color w:val="000000"/>
          <w:szCs w:val="28"/>
        </w:rPr>
        <w:t xml:space="preserve">̈ </w:t>
      </w:r>
      <w:proofErr w:type="spellStart"/>
      <w:r w:rsidRPr="006D14CC">
        <w:rPr>
          <w:b w:val="0"/>
          <w:bCs/>
          <w:caps w:val="0"/>
          <w:color w:val="000000"/>
          <w:szCs w:val="28"/>
        </w:rPr>
        <w:t>діі</w:t>
      </w:r>
      <w:proofErr w:type="spellEnd"/>
      <w:r w:rsidRPr="006D14CC">
        <w:rPr>
          <w:b w:val="0"/>
          <w:bCs/>
          <w:caps w:val="0"/>
          <w:color w:val="000000"/>
          <w:szCs w:val="28"/>
        </w:rPr>
        <w:t xml:space="preserve">̈ під контролем педагога, промовляючи вголос кожну операцію. </w:t>
      </w:r>
    </w:p>
    <w:p w14:paraId="6B33D763"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Побутова орієнтація. Формування навичок </w:t>
      </w:r>
      <w:proofErr w:type="spellStart"/>
      <w:r w:rsidRPr="006D14CC">
        <w:rPr>
          <w:b w:val="0"/>
          <w:bCs/>
          <w:caps w:val="0"/>
          <w:color w:val="000000"/>
          <w:szCs w:val="28"/>
        </w:rPr>
        <w:t>побутовоі</w:t>
      </w:r>
      <w:proofErr w:type="spellEnd"/>
      <w:r w:rsidRPr="006D14CC">
        <w:rPr>
          <w:b w:val="0"/>
          <w:bCs/>
          <w:caps w:val="0"/>
          <w:color w:val="000000"/>
          <w:szCs w:val="28"/>
        </w:rPr>
        <w:t xml:space="preserve">̈ </w:t>
      </w:r>
      <w:proofErr w:type="spellStart"/>
      <w:r w:rsidRPr="006D14CC">
        <w:rPr>
          <w:b w:val="0"/>
          <w:bCs/>
          <w:caps w:val="0"/>
          <w:color w:val="000000"/>
          <w:szCs w:val="28"/>
        </w:rPr>
        <w:t>орієнтаціі</w:t>
      </w:r>
      <w:proofErr w:type="spellEnd"/>
      <w:r w:rsidRPr="006D14CC">
        <w:rPr>
          <w:b w:val="0"/>
          <w:bCs/>
          <w:caps w:val="0"/>
          <w:color w:val="000000"/>
          <w:szCs w:val="28"/>
        </w:rPr>
        <w:t xml:space="preserve">̈ спрямовувалося, окрім вирішення спеціальних завдань, на забезпечення </w:t>
      </w:r>
      <w:proofErr w:type="spellStart"/>
      <w:r w:rsidRPr="006D14CC">
        <w:rPr>
          <w:b w:val="0"/>
          <w:bCs/>
          <w:caps w:val="0"/>
          <w:color w:val="000000"/>
          <w:szCs w:val="28"/>
        </w:rPr>
        <w:t>самостійності</w:t>
      </w:r>
      <w:proofErr w:type="spellEnd"/>
      <w:r w:rsidRPr="006D14CC">
        <w:rPr>
          <w:b w:val="0"/>
          <w:bCs/>
          <w:caps w:val="0"/>
          <w:color w:val="000000"/>
          <w:szCs w:val="28"/>
        </w:rPr>
        <w:t xml:space="preserve"> дитини у повсякденному житті. </w:t>
      </w:r>
      <w:proofErr w:type="spellStart"/>
      <w:r w:rsidRPr="006D14CC">
        <w:rPr>
          <w:b w:val="0"/>
          <w:bCs/>
          <w:caps w:val="0"/>
          <w:color w:val="000000"/>
          <w:szCs w:val="28"/>
        </w:rPr>
        <w:t>Цеи</w:t>
      </w:r>
      <w:proofErr w:type="spellEnd"/>
      <w:r w:rsidRPr="006D14CC">
        <w:rPr>
          <w:b w:val="0"/>
          <w:bCs/>
          <w:caps w:val="0"/>
          <w:color w:val="000000"/>
          <w:szCs w:val="28"/>
        </w:rPr>
        <w:t xml:space="preserve">̆ напрям ерготерапії передбачав навчання дитини: </w:t>
      </w:r>
    </w:p>
    <w:p w14:paraId="3EDACE53"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1. Користуватися побутовими приладами, а саме:</w:t>
      </w:r>
    </w:p>
    <w:p w14:paraId="6B2A2C94"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замикати</w:t>
      </w:r>
      <w:r w:rsidR="007171F7" w:rsidRPr="006D14CC">
        <w:rPr>
          <w:b w:val="0"/>
          <w:bCs/>
          <w:color w:val="000000"/>
          <w:szCs w:val="28"/>
        </w:rPr>
        <w:t xml:space="preserve"> </w:t>
      </w:r>
      <w:r w:rsidRPr="006D14CC">
        <w:rPr>
          <w:b w:val="0"/>
          <w:bCs/>
          <w:caps w:val="0"/>
          <w:color w:val="000000"/>
          <w:szCs w:val="28"/>
        </w:rPr>
        <w:t>і</w:t>
      </w:r>
      <w:r w:rsidR="007171F7" w:rsidRPr="006D14CC">
        <w:rPr>
          <w:b w:val="0"/>
          <w:bCs/>
          <w:color w:val="000000"/>
          <w:szCs w:val="28"/>
        </w:rPr>
        <w:t xml:space="preserve"> </w:t>
      </w:r>
      <w:r w:rsidRPr="006D14CC">
        <w:rPr>
          <w:b w:val="0"/>
          <w:bCs/>
          <w:caps w:val="0"/>
          <w:color w:val="000000"/>
          <w:szCs w:val="28"/>
        </w:rPr>
        <w:t>відмикати</w:t>
      </w:r>
      <w:r w:rsidR="007171F7" w:rsidRPr="006D14CC">
        <w:rPr>
          <w:b w:val="0"/>
          <w:bCs/>
          <w:color w:val="000000"/>
          <w:szCs w:val="28"/>
        </w:rPr>
        <w:t xml:space="preserve"> </w:t>
      </w:r>
      <w:r w:rsidRPr="006D14CC">
        <w:rPr>
          <w:b w:val="0"/>
          <w:bCs/>
          <w:caps w:val="0"/>
          <w:color w:val="000000"/>
          <w:szCs w:val="28"/>
        </w:rPr>
        <w:t>різні</w:t>
      </w:r>
      <w:r w:rsidR="007171F7" w:rsidRPr="006D14CC">
        <w:rPr>
          <w:b w:val="0"/>
          <w:bCs/>
          <w:color w:val="000000"/>
          <w:szCs w:val="28"/>
        </w:rPr>
        <w:t xml:space="preserve"> </w:t>
      </w:r>
      <w:r w:rsidRPr="006D14CC">
        <w:rPr>
          <w:b w:val="0"/>
          <w:bCs/>
          <w:caps w:val="0"/>
          <w:color w:val="000000"/>
          <w:szCs w:val="28"/>
        </w:rPr>
        <w:t>замки,</w:t>
      </w:r>
      <w:r w:rsidR="007171F7" w:rsidRPr="006D14CC">
        <w:rPr>
          <w:b w:val="0"/>
          <w:bCs/>
          <w:color w:val="000000"/>
          <w:szCs w:val="28"/>
        </w:rPr>
        <w:t xml:space="preserve"> </w:t>
      </w:r>
      <w:r w:rsidRPr="006D14CC">
        <w:rPr>
          <w:b w:val="0"/>
          <w:bCs/>
          <w:caps w:val="0"/>
          <w:color w:val="000000"/>
          <w:szCs w:val="28"/>
        </w:rPr>
        <w:t>дверні</w:t>
      </w:r>
      <w:r w:rsidR="007171F7" w:rsidRPr="006D14CC">
        <w:rPr>
          <w:b w:val="0"/>
          <w:bCs/>
          <w:color w:val="000000"/>
          <w:szCs w:val="28"/>
        </w:rPr>
        <w:t xml:space="preserve"> </w:t>
      </w:r>
      <w:r w:rsidRPr="006D14CC">
        <w:rPr>
          <w:b w:val="0"/>
          <w:bCs/>
          <w:caps w:val="0"/>
          <w:color w:val="000000"/>
          <w:szCs w:val="28"/>
        </w:rPr>
        <w:t>защіпки</w:t>
      </w:r>
      <w:r w:rsidR="007171F7" w:rsidRPr="006D14CC">
        <w:rPr>
          <w:b w:val="0"/>
          <w:bCs/>
          <w:color w:val="000000"/>
          <w:szCs w:val="28"/>
        </w:rPr>
        <w:t xml:space="preserve"> </w:t>
      </w:r>
      <w:r w:rsidRPr="006D14CC">
        <w:rPr>
          <w:b w:val="0"/>
          <w:bCs/>
          <w:caps w:val="0"/>
          <w:color w:val="000000"/>
          <w:szCs w:val="28"/>
        </w:rPr>
        <w:t>тощо;</w:t>
      </w:r>
    </w:p>
    <w:p w14:paraId="4BFD0F38"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користуватися</w:t>
      </w:r>
      <w:r w:rsidR="007171F7" w:rsidRPr="006D14CC">
        <w:rPr>
          <w:b w:val="0"/>
          <w:bCs/>
          <w:color w:val="000000"/>
          <w:szCs w:val="28"/>
        </w:rPr>
        <w:t xml:space="preserve"> </w:t>
      </w:r>
      <w:r w:rsidRPr="006D14CC">
        <w:rPr>
          <w:b w:val="0"/>
          <w:bCs/>
          <w:caps w:val="0"/>
          <w:color w:val="000000"/>
          <w:szCs w:val="28"/>
        </w:rPr>
        <w:t>змішувачами</w:t>
      </w:r>
      <w:r w:rsidR="007171F7" w:rsidRPr="006D14CC">
        <w:rPr>
          <w:b w:val="0"/>
          <w:bCs/>
          <w:color w:val="000000"/>
          <w:szCs w:val="28"/>
        </w:rPr>
        <w:t xml:space="preserve"> </w:t>
      </w:r>
      <w:r w:rsidRPr="006D14CC">
        <w:rPr>
          <w:b w:val="0"/>
          <w:bCs/>
          <w:caps w:val="0"/>
          <w:color w:val="000000"/>
          <w:szCs w:val="28"/>
        </w:rPr>
        <w:t>та</w:t>
      </w:r>
      <w:r w:rsidR="007171F7" w:rsidRPr="006D14CC">
        <w:rPr>
          <w:b w:val="0"/>
          <w:bCs/>
          <w:color w:val="000000"/>
          <w:szCs w:val="28"/>
        </w:rPr>
        <w:t xml:space="preserve"> </w:t>
      </w:r>
      <w:r w:rsidRPr="006D14CC">
        <w:rPr>
          <w:b w:val="0"/>
          <w:bCs/>
          <w:caps w:val="0"/>
          <w:color w:val="000000"/>
          <w:szCs w:val="28"/>
        </w:rPr>
        <w:t>вмикачами</w:t>
      </w:r>
      <w:r w:rsidR="007171F7" w:rsidRPr="006D14CC">
        <w:rPr>
          <w:b w:val="0"/>
          <w:bCs/>
          <w:color w:val="000000"/>
          <w:szCs w:val="28"/>
        </w:rPr>
        <w:t xml:space="preserve"> </w:t>
      </w:r>
      <w:r w:rsidRPr="006D14CC">
        <w:rPr>
          <w:b w:val="0"/>
          <w:bCs/>
          <w:caps w:val="0"/>
          <w:color w:val="000000"/>
          <w:szCs w:val="28"/>
        </w:rPr>
        <w:t>світла;</w:t>
      </w:r>
    </w:p>
    <w:p w14:paraId="463DAF16"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вміти</w:t>
      </w:r>
      <w:r w:rsidR="007171F7" w:rsidRPr="006D14CC">
        <w:rPr>
          <w:b w:val="0"/>
          <w:bCs/>
          <w:color w:val="000000"/>
          <w:szCs w:val="28"/>
        </w:rPr>
        <w:t xml:space="preserve"> </w:t>
      </w:r>
      <w:r w:rsidRPr="006D14CC">
        <w:rPr>
          <w:b w:val="0"/>
          <w:bCs/>
          <w:caps w:val="0"/>
          <w:color w:val="000000"/>
          <w:szCs w:val="28"/>
        </w:rPr>
        <w:t>закрутити</w:t>
      </w:r>
      <w:r w:rsidR="007171F7" w:rsidRPr="006D14CC">
        <w:rPr>
          <w:b w:val="0"/>
          <w:bCs/>
          <w:color w:val="000000"/>
          <w:szCs w:val="28"/>
        </w:rPr>
        <w:t xml:space="preserve"> </w:t>
      </w:r>
      <w:r w:rsidRPr="006D14CC">
        <w:rPr>
          <w:b w:val="0"/>
          <w:bCs/>
          <w:caps w:val="0"/>
          <w:color w:val="000000"/>
          <w:szCs w:val="28"/>
        </w:rPr>
        <w:t>і</w:t>
      </w:r>
      <w:r w:rsidR="007171F7" w:rsidRPr="006D14CC">
        <w:rPr>
          <w:b w:val="0"/>
          <w:bCs/>
          <w:color w:val="000000"/>
          <w:szCs w:val="28"/>
        </w:rPr>
        <w:t xml:space="preserve"> </w:t>
      </w:r>
      <w:r w:rsidRPr="006D14CC">
        <w:rPr>
          <w:b w:val="0"/>
          <w:bCs/>
          <w:caps w:val="0"/>
          <w:color w:val="000000"/>
          <w:szCs w:val="28"/>
        </w:rPr>
        <w:t>відкрутити</w:t>
      </w:r>
      <w:r w:rsidR="007171F7" w:rsidRPr="006D14CC">
        <w:rPr>
          <w:b w:val="0"/>
          <w:bCs/>
          <w:color w:val="000000"/>
          <w:szCs w:val="28"/>
        </w:rPr>
        <w:t xml:space="preserve"> </w:t>
      </w:r>
      <w:r w:rsidRPr="006D14CC">
        <w:rPr>
          <w:b w:val="0"/>
          <w:bCs/>
          <w:caps w:val="0"/>
          <w:color w:val="000000"/>
          <w:szCs w:val="28"/>
        </w:rPr>
        <w:t>гвинти</w:t>
      </w:r>
      <w:r w:rsidR="007171F7" w:rsidRPr="006D14CC">
        <w:rPr>
          <w:b w:val="0"/>
          <w:bCs/>
          <w:color w:val="000000"/>
          <w:szCs w:val="28"/>
        </w:rPr>
        <w:t xml:space="preserve"> </w:t>
      </w:r>
      <w:r w:rsidRPr="006D14CC">
        <w:rPr>
          <w:b w:val="0"/>
          <w:bCs/>
          <w:caps w:val="0"/>
          <w:color w:val="000000"/>
          <w:szCs w:val="28"/>
        </w:rPr>
        <w:t>на</w:t>
      </w:r>
      <w:r w:rsidR="007171F7" w:rsidRPr="006D14CC">
        <w:rPr>
          <w:b w:val="0"/>
          <w:bCs/>
          <w:color w:val="000000"/>
          <w:szCs w:val="28"/>
        </w:rPr>
        <w:t xml:space="preserve"> </w:t>
      </w:r>
      <w:r w:rsidRPr="006D14CC">
        <w:rPr>
          <w:b w:val="0"/>
          <w:bCs/>
          <w:caps w:val="0"/>
          <w:color w:val="000000"/>
          <w:szCs w:val="28"/>
        </w:rPr>
        <w:t>болтах</w:t>
      </w:r>
      <w:r w:rsidR="007171F7" w:rsidRPr="006D14CC">
        <w:rPr>
          <w:b w:val="0"/>
          <w:bCs/>
          <w:color w:val="000000"/>
          <w:szCs w:val="28"/>
        </w:rPr>
        <w:t xml:space="preserve"> </w:t>
      </w:r>
      <w:r w:rsidRPr="006D14CC">
        <w:rPr>
          <w:b w:val="0"/>
          <w:bCs/>
          <w:caps w:val="0"/>
          <w:color w:val="000000"/>
          <w:szCs w:val="28"/>
        </w:rPr>
        <w:t>різного</w:t>
      </w:r>
      <w:r w:rsidR="007171F7" w:rsidRPr="006D14CC">
        <w:rPr>
          <w:b w:val="0"/>
          <w:bCs/>
          <w:color w:val="000000"/>
          <w:szCs w:val="28"/>
        </w:rPr>
        <w:t xml:space="preserve"> </w:t>
      </w:r>
      <w:r w:rsidRPr="006D14CC">
        <w:rPr>
          <w:b w:val="0"/>
          <w:bCs/>
          <w:caps w:val="0"/>
          <w:color w:val="000000"/>
          <w:szCs w:val="28"/>
        </w:rPr>
        <w:t>діаметру;</w:t>
      </w:r>
    </w:p>
    <w:p w14:paraId="4772AD5E"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користуватися телефоном: кнопковим і сенсорним;</w:t>
      </w:r>
    </w:p>
    <w:p w14:paraId="1571C8D7"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відкривати-закривати</w:t>
      </w:r>
      <w:r w:rsidR="007171F7" w:rsidRPr="006D14CC">
        <w:rPr>
          <w:b w:val="0"/>
          <w:bCs/>
          <w:color w:val="000000"/>
          <w:szCs w:val="28"/>
        </w:rPr>
        <w:t xml:space="preserve"> </w:t>
      </w:r>
      <w:r w:rsidRPr="006D14CC">
        <w:rPr>
          <w:b w:val="0"/>
          <w:bCs/>
          <w:caps w:val="0"/>
          <w:color w:val="000000"/>
          <w:szCs w:val="28"/>
        </w:rPr>
        <w:t>різні</w:t>
      </w:r>
      <w:r w:rsidR="007171F7" w:rsidRPr="006D14CC">
        <w:rPr>
          <w:b w:val="0"/>
          <w:bCs/>
          <w:color w:val="000000"/>
          <w:szCs w:val="28"/>
        </w:rPr>
        <w:t xml:space="preserve"> </w:t>
      </w:r>
      <w:r w:rsidRPr="006D14CC">
        <w:rPr>
          <w:b w:val="0"/>
          <w:bCs/>
          <w:caps w:val="0"/>
          <w:color w:val="000000"/>
          <w:szCs w:val="28"/>
        </w:rPr>
        <w:t>коробки,</w:t>
      </w:r>
      <w:r w:rsidR="007171F7" w:rsidRPr="006D14CC">
        <w:rPr>
          <w:b w:val="0"/>
          <w:bCs/>
          <w:color w:val="000000"/>
          <w:szCs w:val="28"/>
        </w:rPr>
        <w:t xml:space="preserve"> </w:t>
      </w:r>
      <w:r w:rsidRPr="006D14CC">
        <w:rPr>
          <w:b w:val="0"/>
          <w:bCs/>
          <w:caps w:val="0"/>
          <w:color w:val="000000"/>
          <w:szCs w:val="28"/>
        </w:rPr>
        <w:t>пляшки</w:t>
      </w:r>
      <w:r w:rsidR="007171F7" w:rsidRPr="006D14CC">
        <w:rPr>
          <w:b w:val="0"/>
          <w:bCs/>
          <w:color w:val="000000"/>
          <w:szCs w:val="28"/>
        </w:rPr>
        <w:t xml:space="preserve"> </w:t>
      </w:r>
      <w:r w:rsidRPr="006D14CC">
        <w:rPr>
          <w:b w:val="0"/>
          <w:bCs/>
          <w:caps w:val="0"/>
          <w:color w:val="000000"/>
          <w:szCs w:val="28"/>
        </w:rPr>
        <w:t xml:space="preserve">тощо; </w:t>
      </w:r>
    </w:p>
    <w:p w14:paraId="4932A3D7"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2. Виконувати повсякденну домашню роботу: </w:t>
      </w:r>
    </w:p>
    <w:p w14:paraId="36C450BD"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мити посуд;</w:t>
      </w:r>
    </w:p>
    <w:p w14:paraId="245A3023"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 сервірувати стіл («чекаємо </w:t>
      </w:r>
      <w:proofErr w:type="spellStart"/>
      <w:r w:rsidRPr="006D14CC">
        <w:rPr>
          <w:b w:val="0"/>
          <w:bCs/>
          <w:caps w:val="0"/>
          <w:color w:val="000000"/>
          <w:szCs w:val="28"/>
        </w:rPr>
        <w:t>гостеи</w:t>
      </w:r>
      <w:proofErr w:type="spellEnd"/>
      <w:r w:rsidRPr="006D14CC">
        <w:rPr>
          <w:b w:val="0"/>
          <w:bCs/>
          <w:caps w:val="0"/>
          <w:color w:val="000000"/>
          <w:szCs w:val="28"/>
        </w:rPr>
        <w:t>̆»);</w:t>
      </w:r>
    </w:p>
    <w:p w14:paraId="32F58183"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витирати пил, підмітати;</w:t>
      </w:r>
    </w:p>
    <w:p w14:paraId="0F764D6B"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 прати білизну, віджимати </w:t>
      </w:r>
      <w:proofErr w:type="spellStart"/>
      <w:r w:rsidRPr="006D14CC">
        <w:rPr>
          <w:b w:val="0"/>
          <w:bCs/>
          <w:caps w:val="0"/>
          <w:color w:val="000000"/>
          <w:szCs w:val="28"/>
        </w:rPr>
        <w:t>їі</w:t>
      </w:r>
      <w:proofErr w:type="spellEnd"/>
      <w:r w:rsidRPr="006D14CC">
        <w:rPr>
          <w:b w:val="0"/>
          <w:bCs/>
          <w:caps w:val="0"/>
          <w:color w:val="000000"/>
          <w:szCs w:val="28"/>
        </w:rPr>
        <w:t>̈, розвішувати;</w:t>
      </w:r>
    </w:p>
    <w:p w14:paraId="4884B8A5"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 - прасувати білизну;</w:t>
      </w:r>
    </w:p>
    <w:p w14:paraId="26AC6351"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 прибирати своє робоче місце. </w:t>
      </w:r>
    </w:p>
    <w:p w14:paraId="3E6AD7F1"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Навички </w:t>
      </w:r>
      <w:proofErr w:type="spellStart"/>
      <w:r w:rsidRPr="006D14CC">
        <w:rPr>
          <w:b w:val="0"/>
          <w:bCs/>
          <w:caps w:val="0"/>
          <w:color w:val="000000"/>
          <w:szCs w:val="28"/>
        </w:rPr>
        <w:t>побутовоі</w:t>
      </w:r>
      <w:proofErr w:type="spellEnd"/>
      <w:r w:rsidRPr="006D14CC">
        <w:rPr>
          <w:b w:val="0"/>
          <w:bCs/>
          <w:caps w:val="0"/>
          <w:color w:val="000000"/>
          <w:szCs w:val="28"/>
        </w:rPr>
        <w:t xml:space="preserve">̈ </w:t>
      </w:r>
      <w:proofErr w:type="spellStart"/>
      <w:r w:rsidRPr="006D14CC">
        <w:rPr>
          <w:b w:val="0"/>
          <w:bCs/>
          <w:caps w:val="0"/>
          <w:color w:val="000000"/>
          <w:szCs w:val="28"/>
        </w:rPr>
        <w:t>орієнтаціі</w:t>
      </w:r>
      <w:proofErr w:type="spellEnd"/>
      <w:r w:rsidRPr="006D14CC">
        <w:rPr>
          <w:b w:val="0"/>
          <w:bCs/>
          <w:caps w:val="0"/>
          <w:color w:val="000000"/>
          <w:szCs w:val="28"/>
        </w:rPr>
        <w:t xml:space="preserve">̈ відпрацьовувалися у повсякденному житті і на спеціальних стендах із зафіксованими на ньому різними змішувачами, замками з відповідними до них ключами, вмикачами світла, різними дверними защіпками, болтами з відповідними гвинтами, телефонними дисками, мотузками з кольоровими прищіпками тощо. Заняття, що передбачали </w:t>
      </w:r>
      <w:r w:rsidRPr="006D14CC">
        <w:rPr>
          <w:b w:val="0"/>
          <w:bCs/>
          <w:caps w:val="0"/>
          <w:color w:val="000000"/>
          <w:szCs w:val="28"/>
        </w:rPr>
        <w:lastRenderedPageBreak/>
        <w:t xml:space="preserve">засвоєння навичок домашнього господарства проводилися у вигляді тематичних занять з елементами гри. </w:t>
      </w:r>
    </w:p>
    <w:p w14:paraId="23EB1743"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Творчо-продуктивні види діяльності. Серед творчо-продуктивних видів діяльності, що використовувалися на заняттях ерготерапії, надавалася перевага тим, </w:t>
      </w:r>
      <w:proofErr w:type="spellStart"/>
      <w:r w:rsidRPr="006D14CC">
        <w:rPr>
          <w:b w:val="0"/>
          <w:bCs/>
          <w:caps w:val="0"/>
          <w:color w:val="000000"/>
          <w:szCs w:val="28"/>
        </w:rPr>
        <w:t>кінцевии</w:t>
      </w:r>
      <w:proofErr w:type="spellEnd"/>
      <w:r w:rsidRPr="006D14CC">
        <w:rPr>
          <w:b w:val="0"/>
          <w:bCs/>
          <w:caps w:val="0"/>
          <w:color w:val="000000"/>
          <w:szCs w:val="28"/>
        </w:rPr>
        <w:t xml:space="preserve">̆ продукт яких виявляв соціальну значимість, був суспільно корисним, включаючи значущість для </w:t>
      </w:r>
      <w:proofErr w:type="spellStart"/>
      <w:r w:rsidRPr="006D14CC">
        <w:rPr>
          <w:b w:val="0"/>
          <w:bCs/>
          <w:caps w:val="0"/>
          <w:color w:val="000000"/>
          <w:szCs w:val="28"/>
        </w:rPr>
        <w:t>самоі</w:t>
      </w:r>
      <w:proofErr w:type="spellEnd"/>
      <w:r w:rsidRPr="006D14CC">
        <w:rPr>
          <w:b w:val="0"/>
          <w:bCs/>
          <w:caps w:val="0"/>
          <w:color w:val="000000"/>
          <w:szCs w:val="28"/>
        </w:rPr>
        <w:t xml:space="preserve">̈ дитини. </w:t>
      </w:r>
    </w:p>
    <w:p w14:paraId="0CE82F99"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До занять з ерготерапії залучалися такі види творчо-</w:t>
      </w:r>
      <w:proofErr w:type="spellStart"/>
      <w:r w:rsidRPr="006D14CC">
        <w:rPr>
          <w:b w:val="0"/>
          <w:bCs/>
          <w:caps w:val="0"/>
          <w:color w:val="000000"/>
          <w:szCs w:val="28"/>
        </w:rPr>
        <w:t>продуктивноі</w:t>
      </w:r>
      <w:proofErr w:type="spellEnd"/>
      <w:r w:rsidRPr="006D14CC">
        <w:rPr>
          <w:b w:val="0"/>
          <w:bCs/>
          <w:caps w:val="0"/>
          <w:color w:val="000000"/>
          <w:szCs w:val="28"/>
        </w:rPr>
        <w:t xml:space="preserve">̈ діяльності: </w:t>
      </w:r>
    </w:p>
    <w:p w14:paraId="4276B448"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 ліплення з пластиліну </w:t>
      </w:r>
      <w:proofErr w:type="spellStart"/>
      <w:r w:rsidRPr="006D14CC">
        <w:rPr>
          <w:b w:val="0"/>
          <w:bCs/>
          <w:caps w:val="0"/>
          <w:color w:val="000000"/>
          <w:szCs w:val="28"/>
        </w:rPr>
        <w:t>різноі</w:t>
      </w:r>
      <w:proofErr w:type="spellEnd"/>
      <w:r w:rsidRPr="006D14CC">
        <w:rPr>
          <w:b w:val="0"/>
          <w:bCs/>
          <w:caps w:val="0"/>
          <w:color w:val="000000"/>
          <w:szCs w:val="28"/>
        </w:rPr>
        <w:t xml:space="preserve">̈ цупкості (вазони, чашки, тарілки, </w:t>
      </w:r>
      <w:proofErr w:type="spellStart"/>
      <w:r w:rsidRPr="006D14CC">
        <w:rPr>
          <w:b w:val="0"/>
          <w:bCs/>
          <w:caps w:val="0"/>
          <w:color w:val="000000"/>
          <w:szCs w:val="28"/>
        </w:rPr>
        <w:t>кулічі</w:t>
      </w:r>
      <w:proofErr w:type="spellEnd"/>
      <w:r w:rsidRPr="006D14CC">
        <w:rPr>
          <w:b w:val="0"/>
          <w:bCs/>
          <w:caps w:val="0"/>
          <w:color w:val="000000"/>
          <w:szCs w:val="28"/>
        </w:rPr>
        <w:t xml:space="preserve">, пиріжки для ляльок, іграшки для маленьких </w:t>
      </w:r>
      <w:proofErr w:type="spellStart"/>
      <w:r w:rsidRPr="006D14CC">
        <w:rPr>
          <w:b w:val="0"/>
          <w:bCs/>
          <w:caps w:val="0"/>
          <w:color w:val="000000"/>
          <w:szCs w:val="28"/>
        </w:rPr>
        <w:t>дітеи</w:t>
      </w:r>
      <w:proofErr w:type="spellEnd"/>
      <w:r w:rsidRPr="006D14CC">
        <w:rPr>
          <w:b w:val="0"/>
          <w:bCs/>
          <w:caps w:val="0"/>
          <w:color w:val="000000"/>
          <w:szCs w:val="28"/>
        </w:rPr>
        <w:t xml:space="preserve">̆ тощо); </w:t>
      </w:r>
    </w:p>
    <w:p w14:paraId="5EEF14BB"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 виготовлення сувенірів для близьких, друзів із природного матеріалу (каштани, мушлі, квасоля, макарони, бісер, гречка тощо); </w:t>
      </w:r>
    </w:p>
    <w:p w14:paraId="14FB3D53"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 вирізання серветок із паперу, тканини; </w:t>
      </w:r>
    </w:p>
    <w:p w14:paraId="056C6881"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 виготовлення прикрас (буси, браслети, </w:t>
      </w:r>
      <w:proofErr w:type="spellStart"/>
      <w:r w:rsidRPr="006D14CC">
        <w:rPr>
          <w:b w:val="0"/>
          <w:bCs/>
          <w:caps w:val="0"/>
          <w:color w:val="000000"/>
          <w:szCs w:val="28"/>
        </w:rPr>
        <w:t>персні</w:t>
      </w:r>
      <w:proofErr w:type="spellEnd"/>
      <w:r w:rsidRPr="006D14CC">
        <w:rPr>
          <w:b w:val="0"/>
          <w:bCs/>
          <w:caps w:val="0"/>
          <w:color w:val="000000"/>
          <w:szCs w:val="28"/>
        </w:rPr>
        <w:t xml:space="preserve"> й ін.) Із бусин та бісеру; </w:t>
      </w:r>
    </w:p>
    <w:p w14:paraId="2AF1DE0D"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 виготовлення різного розміру конвертів та паперових коробок із аплікаціями або малюнками для зберігання власних </w:t>
      </w:r>
      <w:proofErr w:type="spellStart"/>
      <w:r w:rsidRPr="006D14CC">
        <w:rPr>
          <w:b w:val="0"/>
          <w:bCs/>
          <w:caps w:val="0"/>
          <w:color w:val="000000"/>
          <w:szCs w:val="28"/>
        </w:rPr>
        <w:t>речеи</w:t>
      </w:r>
      <w:proofErr w:type="spellEnd"/>
      <w:r w:rsidRPr="006D14CC">
        <w:rPr>
          <w:b w:val="0"/>
          <w:bCs/>
          <w:caps w:val="0"/>
          <w:color w:val="000000"/>
          <w:szCs w:val="28"/>
        </w:rPr>
        <w:t xml:space="preserve">̆ (прикраси, листівки й ін.). </w:t>
      </w:r>
    </w:p>
    <w:p w14:paraId="1BE0739D"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Елементарні трудові </w:t>
      </w:r>
      <w:proofErr w:type="spellStart"/>
      <w:r w:rsidRPr="006D14CC">
        <w:rPr>
          <w:b w:val="0"/>
          <w:bCs/>
          <w:caps w:val="0"/>
          <w:color w:val="000000"/>
          <w:szCs w:val="28"/>
        </w:rPr>
        <w:t>операціі</w:t>
      </w:r>
      <w:proofErr w:type="spellEnd"/>
      <w:r w:rsidRPr="006D14CC">
        <w:rPr>
          <w:b w:val="0"/>
          <w:bCs/>
          <w:caps w:val="0"/>
          <w:color w:val="000000"/>
          <w:szCs w:val="28"/>
        </w:rPr>
        <w:t xml:space="preserve">̈. Нескладні трудові процеси вводилися до занять з ерготерапії в якості розминки та фізкультпауз (-хвилинки), а також поєднання кількох елементарних </w:t>
      </w:r>
      <w:proofErr w:type="spellStart"/>
      <w:r w:rsidRPr="006D14CC">
        <w:rPr>
          <w:b w:val="0"/>
          <w:bCs/>
          <w:caps w:val="0"/>
          <w:color w:val="000000"/>
          <w:szCs w:val="28"/>
        </w:rPr>
        <w:t>операціи</w:t>
      </w:r>
      <w:proofErr w:type="spellEnd"/>
      <w:r w:rsidRPr="006D14CC">
        <w:rPr>
          <w:b w:val="0"/>
          <w:bCs/>
          <w:caps w:val="0"/>
          <w:color w:val="000000"/>
          <w:szCs w:val="28"/>
        </w:rPr>
        <w:t xml:space="preserve">̆ виносилися в окреме заняття. </w:t>
      </w:r>
    </w:p>
    <w:p w14:paraId="0CC00E2D"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На заняттях з ерготерапії застосовувалися такі нескладні трудові </w:t>
      </w:r>
      <w:proofErr w:type="spellStart"/>
      <w:r w:rsidRPr="006D14CC">
        <w:rPr>
          <w:b w:val="0"/>
          <w:bCs/>
          <w:caps w:val="0"/>
          <w:color w:val="000000"/>
          <w:szCs w:val="28"/>
        </w:rPr>
        <w:t>операціі</w:t>
      </w:r>
      <w:proofErr w:type="spellEnd"/>
      <w:r w:rsidRPr="006D14CC">
        <w:rPr>
          <w:b w:val="0"/>
          <w:bCs/>
          <w:caps w:val="0"/>
          <w:color w:val="000000"/>
          <w:szCs w:val="28"/>
        </w:rPr>
        <w:t xml:space="preserve">̈: </w:t>
      </w:r>
    </w:p>
    <w:p w14:paraId="3EEC9A68"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змотування</w:t>
      </w:r>
      <w:r w:rsidR="007171F7" w:rsidRPr="006D14CC">
        <w:rPr>
          <w:b w:val="0"/>
          <w:bCs/>
          <w:color w:val="000000"/>
          <w:szCs w:val="28"/>
        </w:rPr>
        <w:t xml:space="preserve"> </w:t>
      </w:r>
      <w:r w:rsidRPr="006D14CC">
        <w:rPr>
          <w:b w:val="0"/>
          <w:bCs/>
          <w:caps w:val="0"/>
          <w:color w:val="000000"/>
          <w:szCs w:val="28"/>
        </w:rPr>
        <w:t>ниток</w:t>
      </w:r>
      <w:r w:rsidR="007171F7" w:rsidRPr="006D14CC">
        <w:rPr>
          <w:b w:val="0"/>
          <w:bCs/>
          <w:color w:val="000000"/>
          <w:szCs w:val="28"/>
        </w:rPr>
        <w:t xml:space="preserve"> </w:t>
      </w:r>
      <w:r w:rsidRPr="006D14CC">
        <w:rPr>
          <w:b w:val="0"/>
          <w:bCs/>
          <w:caps w:val="0"/>
          <w:color w:val="000000"/>
          <w:szCs w:val="28"/>
        </w:rPr>
        <w:t>у</w:t>
      </w:r>
      <w:r w:rsidR="007171F7" w:rsidRPr="006D14CC">
        <w:rPr>
          <w:b w:val="0"/>
          <w:bCs/>
          <w:color w:val="000000"/>
          <w:szCs w:val="28"/>
        </w:rPr>
        <w:t xml:space="preserve"> </w:t>
      </w:r>
      <w:r w:rsidRPr="006D14CC">
        <w:rPr>
          <w:b w:val="0"/>
          <w:bCs/>
          <w:caps w:val="0"/>
          <w:color w:val="000000"/>
          <w:szCs w:val="28"/>
        </w:rPr>
        <w:t xml:space="preserve">клубки; </w:t>
      </w:r>
    </w:p>
    <w:p w14:paraId="15EC5B41"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 сортування різних дрібних предметів за розміром, кольором, фактурою, видом матеріалу в різні ємкості; </w:t>
      </w:r>
    </w:p>
    <w:p w14:paraId="27758D6E"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складання</w:t>
      </w:r>
      <w:r w:rsidR="007171F7" w:rsidRPr="006D14CC">
        <w:rPr>
          <w:b w:val="0"/>
          <w:bCs/>
          <w:color w:val="000000"/>
          <w:szCs w:val="28"/>
        </w:rPr>
        <w:t xml:space="preserve"> </w:t>
      </w:r>
      <w:r w:rsidRPr="006D14CC">
        <w:rPr>
          <w:b w:val="0"/>
          <w:bCs/>
          <w:caps w:val="0"/>
          <w:color w:val="000000"/>
          <w:szCs w:val="28"/>
        </w:rPr>
        <w:t>різних</w:t>
      </w:r>
      <w:r w:rsidR="007171F7" w:rsidRPr="006D14CC">
        <w:rPr>
          <w:b w:val="0"/>
          <w:bCs/>
          <w:color w:val="000000"/>
          <w:szCs w:val="28"/>
        </w:rPr>
        <w:t xml:space="preserve"> </w:t>
      </w:r>
      <w:r w:rsidRPr="006D14CC">
        <w:rPr>
          <w:b w:val="0"/>
          <w:bCs/>
          <w:caps w:val="0"/>
          <w:color w:val="000000"/>
          <w:szCs w:val="28"/>
        </w:rPr>
        <w:t>розбірних</w:t>
      </w:r>
      <w:r w:rsidR="007171F7" w:rsidRPr="006D14CC">
        <w:rPr>
          <w:b w:val="0"/>
          <w:bCs/>
          <w:color w:val="000000"/>
          <w:szCs w:val="28"/>
        </w:rPr>
        <w:t xml:space="preserve"> </w:t>
      </w:r>
      <w:r w:rsidRPr="006D14CC">
        <w:rPr>
          <w:b w:val="0"/>
          <w:bCs/>
          <w:caps w:val="0"/>
          <w:color w:val="000000"/>
          <w:szCs w:val="28"/>
        </w:rPr>
        <w:t>предметів-іграшок;</w:t>
      </w:r>
    </w:p>
    <w:p w14:paraId="63BF6D01"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висаджування</w:t>
      </w:r>
      <w:r w:rsidR="007171F7" w:rsidRPr="006D14CC">
        <w:rPr>
          <w:b w:val="0"/>
          <w:bCs/>
          <w:color w:val="000000"/>
          <w:szCs w:val="28"/>
        </w:rPr>
        <w:t xml:space="preserve"> </w:t>
      </w:r>
      <w:r w:rsidRPr="006D14CC">
        <w:rPr>
          <w:b w:val="0"/>
          <w:bCs/>
          <w:caps w:val="0"/>
          <w:color w:val="000000"/>
          <w:szCs w:val="28"/>
        </w:rPr>
        <w:t>квітів</w:t>
      </w:r>
      <w:r w:rsidR="007171F7" w:rsidRPr="006D14CC">
        <w:rPr>
          <w:b w:val="0"/>
          <w:bCs/>
          <w:color w:val="000000"/>
          <w:szCs w:val="28"/>
        </w:rPr>
        <w:t xml:space="preserve"> </w:t>
      </w:r>
      <w:r w:rsidRPr="006D14CC">
        <w:rPr>
          <w:b w:val="0"/>
          <w:bCs/>
          <w:caps w:val="0"/>
          <w:color w:val="000000"/>
          <w:szCs w:val="28"/>
        </w:rPr>
        <w:t>у</w:t>
      </w:r>
      <w:r w:rsidR="007171F7" w:rsidRPr="006D14CC">
        <w:rPr>
          <w:b w:val="0"/>
          <w:bCs/>
          <w:color w:val="000000"/>
          <w:szCs w:val="28"/>
        </w:rPr>
        <w:t xml:space="preserve"> </w:t>
      </w:r>
      <w:r w:rsidRPr="006D14CC">
        <w:rPr>
          <w:b w:val="0"/>
          <w:bCs/>
          <w:caps w:val="0"/>
          <w:color w:val="000000"/>
          <w:szCs w:val="28"/>
        </w:rPr>
        <w:t>вазони;</w:t>
      </w:r>
    </w:p>
    <w:p w14:paraId="41C5BA78"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наклеювання</w:t>
      </w:r>
      <w:r w:rsidR="007171F7" w:rsidRPr="006D14CC">
        <w:rPr>
          <w:b w:val="0"/>
          <w:bCs/>
          <w:color w:val="000000"/>
          <w:szCs w:val="28"/>
        </w:rPr>
        <w:t xml:space="preserve"> </w:t>
      </w:r>
      <w:r w:rsidRPr="006D14CC">
        <w:rPr>
          <w:b w:val="0"/>
          <w:bCs/>
          <w:caps w:val="0"/>
          <w:color w:val="000000"/>
          <w:szCs w:val="28"/>
        </w:rPr>
        <w:t>марок</w:t>
      </w:r>
      <w:r w:rsidR="007171F7" w:rsidRPr="006D14CC">
        <w:rPr>
          <w:b w:val="0"/>
          <w:bCs/>
          <w:color w:val="000000"/>
          <w:szCs w:val="28"/>
        </w:rPr>
        <w:t xml:space="preserve"> </w:t>
      </w:r>
      <w:r w:rsidRPr="006D14CC">
        <w:rPr>
          <w:b w:val="0"/>
          <w:bCs/>
          <w:caps w:val="0"/>
          <w:color w:val="000000"/>
          <w:szCs w:val="28"/>
        </w:rPr>
        <w:t>на</w:t>
      </w:r>
      <w:r w:rsidR="007171F7" w:rsidRPr="006D14CC">
        <w:rPr>
          <w:b w:val="0"/>
          <w:bCs/>
          <w:color w:val="000000"/>
          <w:szCs w:val="28"/>
        </w:rPr>
        <w:t xml:space="preserve"> </w:t>
      </w:r>
      <w:r w:rsidRPr="006D14CC">
        <w:rPr>
          <w:b w:val="0"/>
          <w:bCs/>
          <w:caps w:val="0"/>
          <w:color w:val="000000"/>
          <w:szCs w:val="28"/>
        </w:rPr>
        <w:t>конверти;</w:t>
      </w:r>
    </w:p>
    <w:p w14:paraId="598F7824"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комплектування у коробки різних предметів (кубики, доміно, цукор-рафінад, диски тощо);</w:t>
      </w:r>
    </w:p>
    <w:p w14:paraId="7000E227"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lastRenderedPageBreak/>
        <w:t>- складання</w:t>
      </w:r>
      <w:r w:rsidR="007171F7" w:rsidRPr="006D14CC">
        <w:rPr>
          <w:b w:val="0"/>
          <w:bCs/>
          <w:color w:val="000000"/>
          <w:szCs w:val="28"/>
        </w:rPr>
        <w:t xml:space="preserve"> </w:t>
      </w:r>
      <w:r w:rsidRPr="006D14CC">
        <w:rPr>
          <w:b w:val="0"/>
          <w:bCs/>
          <w:caps w:val="0"/>
          <w:color w:val="000000"/>
          <w:szCs w:val="28"/>
        </w:rPr>
        <w:t>рушничків,</w:t>
      </w:r>
      <w:r w:rsidR="007171F7" w:rsidRPr="006D14CC">
        <w:rPr>
          <w:b w:val="0"/>
          <w:bCs/>
          <w:color w:val="000000"/>
          <w:szCs w:val="28"/>
        </w:rPr>
        <w:t xml:space="preserve"> </w:t>
      </w:r>
      <w:r w:rsidRPr="006D14CC">
        <w:rPr>
          <w:b w:val="0"/>
          <w:bCs/>
          <w:caps w:val="0"/>
          <w:color w:val="000000"/>
          <w:szCs w:val="28"/>
        </w:rPr>
        <w:t>серветок,</w:t>
      </w:r>
      <w:r w:rsidR="007171F7" w:rsidRPr="006D14CC">
        <w:rPr>
          <w:b w:val="0"/>
          <w:bCs/>
          <w:color w:val="000000"/>
          <w:szCs w:val="28"/>
        </w:rPr>
        <w:t xml:space="preserve"> </w:t>
      </w:r>
      <w:r w:rsidRPr="006D14CC">
        <w:rPr>
          <w:b w:val="0"/>
          <w:bCs/>
          <w:caps w:val="0"/>
          <w:color w:val="000000"/>
          <w:szCs w:val="28"/>
        </w:rPr>
        <w:t>носових</w:t>
      </w:r>
      <w:r w:rsidR="007171F7" w:rsidRPr="006D14CC">
        <w:rPr>
          <w:b w:val="0"/>
          <w:bCs/>
          <w:color w:val="000000"/>
          <w:szCs w:val="28"/>
        </w:rPr>
        <w:t xml:space="preserve"> </w:t>
      </w:r>
      <w:r w:rsidRPr="006D14CC">
        <w:rPr>
          <w:b w:val="0"/>
          <w:bCs/>
          <w:caps w:val="0"/>
          <w:color w:val="000000"/>
          <w:szCs w:val="28"/>
        </w:rPr>
        <w:t>хустинок</w:t>
      </w:r>
      <w:r w:rsidR="007171F7" w:rsidRPr="006D14CC">
        <w:rPr>
          <w:b w:val="0"/>
          <w:bCs/>
          <w:color w:val="000000"/>
          <w:szCs w:val="28"/>
        </w:rPr>
        <w:t xml:space="preserve"> </w:t>
      </w:r>
      <w:r w:rsidRPr="006D14CC">
        <w:rPr>
          <w:b w:val="0"/>
          <w:bCs/>
          <w:caps w:val="0"/>
          <w:color w:val="000000"/>
          <w:szCs w:val="28"/>
        </w:rPr>
        <w:t xml:space="preserve">тощо. </w:t>
      </w:r>
    </w:p>
    <w:p w14:paraId="6CF0F3A4"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Ігри-</w:t>
      </w:r>
      <w:proofErr w:type="spellStart"/>
      <w:r w:rsidRPr="006D14CC">
        <w:rPr>
          <w:b w:val="0"/>
          <w:bCs/>
          <w:caps w:val="0"/>
          <w:color w:val="000000"/>
          <w:szCs w:val="28"/>
        </w:rPr>
        <w:t>маніпуляціі</w:t>
      </w:r>
      <w:proofErr w:type="spellEnd"/>
      <w:r w:rsidRPr="006D14CC">
        <w:rPr>
          <w:b w:val="0"/>
          <w:bCs/>
          <w:caps w:val="0"/>
          <w:color w:val="000000"/>
          <w:szCs w:val="28"/>
        </w:rPr>
        <w:t xml:space="preserve">̈ з предметами для розвитку </w:t>
      </w:r>
      <w:proofErr w:type="spellStart"/>
      <w:r w:rsidRPr="006D14CC">
        <w:rPr>
          <w:b w:val="0"/>
          <w:bCs/>
          <w:caps w:val="0"/>
          <w:color w:val="000000"/>
          <w:szCs w:val="28"/>
        </w:rPr>
        <w:t>дрібноі</w:t>
      </w:r>
      <w:proofErr w:type="spellEnd"/>
      <w:r w:rsidRPr="006D14CC">
        <w:rPr>
          <w:b w:val="0"/>
          <w:bCs/>
          <w:caps w:val="0"/>
          <w:color w:val="000000"/>
          <w:szCs w:val="28"/>
        </w:rPr>
        <w:t xml:space="preserve">̈ моторики. Такі ігри спрямовувалися, насамперед, на розвиток </w:t>
      </w:r>
      <w:proofErr w:type="spellStart"/>
      <w:r w:rsidRPr="006D14CC">
        <w:rPr>
          <w:b w:val="0"/>
          <w:bCs/>
          <w:caps w:val="0"/>
          <w:color w:val="000000"/>
          <w:szCs w:val="28"/>
        </w:rPr>
        <w:t>координаціі</w:t>
      </w:r>
      <w:proofErr w:type="spellEnd"/>
      <w:r w:rsidRPr="006D14CC">
        <w:rPr>
          <w:b w:val="0"/>
          <w:bCs/>
          <w:caps w:val="0"/>
          <w:color w:val="000000"/>
          <w:szCs w:val="28"/>
        </w:rPr>
        <w:t>̈ тонких рухів рук (</w:t>
      </w:r>
      <w:proofErr w:type="spellStart"/>
      <w:r w:rsidRPr="006D14CC">
        <w:rPr>
          <w:b w:val="0"/>
          <w:bCs/>
          <w:caps w:val="0"/>
          <w:color w:val="000000"/>
          <w:szCs w:val="28"/>
        </w:rPr>
        <w:t>дрібноі</w:t>
      </w:r>
      <w:proofErr w:type="spellEnd"/>
      <w:r w:rsidRPr="006D14CC">
        <w:rPr>
          <w:b w:val="0"/>
          <w:bCs/>
          <w:caps w:val="0"/>
          <w:color w:val="000000"/>
          <w:szCs w:val="28"/>
        </w:rPr>
        <w:t xml:space="preserve">̈ моторики). Застосовувалися в якості розминки, фізкультхвилинки або кілька ігор виносилися в окреме заняття. </w:t>
      </w:r>
    </w:p>
    <w:p w14:paraId="72BFD5FB" w14:textId="77777777" w:rsidR="007171F7" w:rsidRPr="006D14CC" w:rsidRDefault="006D14CC" w:rsidP="007171F7">
      <w:pPr>
        <w:pStyle w:val="a3"/>
        <w:spacing w:before="0" w:beforeAutospacing="0" w:after="0" w:afterAutospacing="0" w:line="360" w:lineRule="auto"/>
        <w:ind w:firstLine="709"/>
        <w:jc w:val="both"/>
        <w:rPr>
          <w:b w:val="0"/>
          <w:bCs/>
          <w:color w:val="000000"/>
          <w:szCs w:val="28"/>
        </w:rPr>
      </w:pPr>
      <w:r w:rsidRPr="006D14CC">
        <w:rPr>
          <w:b w:val="0"/>
          <w:bCs/>
          <w:caps w:val="0"/>
          <w:color w:val="000000"/>
          <w:szCs w:val="28"/>
        </w:rPr>
        <w:t xml:space="preserve">Дослідження ефективності ерготерапії в корекції дрібної моторики дітей з церебральним паралічем в умовах спеціалізованого закладу </w:t>
      </w:r>
      <w:proofErr w:type="spellStart"/>
      <w:r w:rsidRPr="006D14CC">
        <w:rPr>
          <w:b w:val="0"/>
          <w:bCs/>
          <w:caps w:val="0"/>
          <w:color w:val="000000"/>
          <w:szCs w:val="28"/>
        </w:rPr>
        <w:t>здійснювалося</w:t>
      </w:r>
      <w:proofErr w:type="spellEnd"/>
      <w:r w:rsidRPr="006D14CC">
        <w:rPr>
          <w:b w:val="0"/>
          <w:bCs/>
          <w:caps w:val="0"/>
          <w:color w:val="000000"/>
          <w:szCs w:val="28"/>
        </w:rPr>
        <w:t xml:space="preserve"> за результатами оцінювання функціонального стану верхніх кінцівок</w:t>
      </w:r>
      <w:r w:rsidR="007171F7" w:rsidRPr="006D14CC">
        <w:rPr>
          <w:b w:val="0"/>
          <w:bCs/>
          <w:color w:val="000000"/>
          <w:szCs w:val="28"/>
        </w:rPr>
        <w:t>.</w:t>
      </w:r>
    </w:p>
    <w:p w14:paraId="448104AE" w14:textId="77777777" w:rsidR="007171F7" w:rsidRPr="00687C91" w:rsidRDefault="007171F7" w:rsidP="007171F7">
      <w:pPr>
        <w:spacing w:line="360" w:lineRule="auto"/>
        <w:ind w:firstLine="720"/>
        <w:jc w:val="both"/>
        <w:rPr>
          <w:bCs/>
          <w:sz w:val="28"/>
          <w:szCs w:val="28"/>
        </w:rPr>
      </w:pPr>
    </w:p>
    <w:p w14:paraId="249D62DA" w14:textId="77777777" w:rsidR="007171F7" w:rsidRPr="00687C91" w:rsidRDefault="007171F7" w:rsidP="007171F7">
      <w:pPr>
        <w:spacing w:line="360" w:lineRule="auto"/>
        <w:ind w:firstLine="720"/>
        <w:jc w:val="both"/>
        <w:rPr>
          <w:bCs/>
          <w:iCs/>
          <w:sz w:val="28"/>
          <w:szCs w:val="28"/>
        </w:rPr>
      </w:pPr>
      <w:r w:rsidRPr="00687C91">
        <w:rPr>
          <w:bCs/>
          <w:iCs/>
          <w:sz w:val="28"/>
          <w:szCs w:val="28"/>
        </w:rPr>
        <w:t>2.2.5 Методи математичної статистики</w:t>
      </w:r>
    </w:p>
    <w:p w14:paraId="44E5FE4A" w14:textId="77777777" w:rsidR="007171F7" w:rsidRPr="00687C91" w:rsidRDefault="007171F7" w:rsidP="007171F7">
      <w:pPr>
        <w:spacing w:line="360" w:lineRule="auto"/>
        <w:ind w:firstLine="720"/>
        <w:jc w:val="both"/>
        <w:rPr>
          <w:bCs/>
          <w:iCs/>
          <w:sz w:val="28"/>
          <w:szCs w:val="28"/>
        </w:rPr>
      </w:pPr>
    </w:p>
    <w:p w14:paraId="46594675" w14:textId="77777777" w:rsidR="007171F7" w:rsidRPr="00687C91" w:rsidRDefault="007171F7" w:rsidP="007171F7">
      <w:pPr>
        <w:spacing w:line="360" w:lineRule="auto"/>
        <w:ind w:firstLine="720"/>
        <w:jc w:val="both"/>
        <w:rPr>
          <w:bCs/>
          <w:iCs/>
          <w:sz w:val="28"/>
          <w:szCs w:val="28"/>
        </w:rPr>
      </w:pPr>
      <w:r w:rsidRPr="00687C91">
        <w:rPr>
          <w:bCs/>
          <w:iCs/>
          <w:sz w:val="28"/>
          <w:szCs w:val="28"/>
        </w:rPr>
        <w:t>Методи математичної статистики – отримані результати проаналізовано за допомогою загальноприйнятих методів варіаційної статистики з розрахунком середніх величин окремих показників. Достовірність відмінностей отриманих результатів оцінено за допомогою t – критерію Стьюдента. Статистична обробка результатів дослідження виконана за допомогою коефіцієнта Стьюдента, розходження вважали достовірними при р&lt;0,05 відносно початкового стану.</w:t>
      </w:r>
    </w:p>
    <w:p w14:paraId="69F0CDB8" w14:textId="77777777" w:rsidR="007171F7" w:rsidRPr="00687C91" w:rsidRDefault="007171F7" w:rsidP="007171F7">
      <w:pPr>
        <w:spacing w:line="360" w:lineRule="auto"/>
        <w:jc w:val="both"/>
        <w:rPr>
          <w:bCs/>
          <w:iCs/>
          <w:sz w:val="28"/>
          <w:szCs w:val="28"/>
        </w:rPr>
      </w:pPr>
    </w:p>
    <w:p w14:paraId="5610F62A" w14:textId="77777777" w:rsidR="007171F7" w:rsidRPr="00687C91" w:rsidRDefault="007171F7" w:rsidP="007171F7">
      <w:pPr>
        <w:spacing w:line="360" w:lineRule="auto"/>
        <w:ind w:firstLine="720"/>
        <w:jc w:val="both"/>
        <w:rPr>
          <w:bCs/>
          <w:iCs/>
          <w:sz w:val="28"/>
          <w:szCs w:val="28"/>
        </w:rPr>
      </w:pPr>
      <w:r w:rsidRPr="00687C91">
        <w:rPr>
          <w:bCs/>
          <w:iCs/>
          <w:sz w:val="28"/>
          <w:szCs w:val="28"/>
        </w:rPr>
        <w:t>2.3 Організація дослідження</w:t>
      </w:r>
    </w:p>
    <w:p w14:paraId="63C09FCB" w14:textId="77777777" w:rsidR="007171F7" w:rsidRPr="00687C91" w:rsidRDefault="007171F7" w:rsidP="007171F7">
      <w:pPr>
        <w:spacing w:line="360" w:lineRule="auto"/>
        <w:ind w:firstLine="720"/>
        <w:jc w:val="both"/>
        <w:rPr>
          <w:bCs/>
          <w:iCs/>
          <w:sz w:val="28"/>
          <w:szCs w:val="28"/>
        </w:rPr>
      </w:pPr>
    </w:p>
    <w:p w14:paraId="6FBF1638" w14:textId="77777777" w:rsidR="007171F7" w:rsidRPr="00687C91" w:rsidRDefault="007171F7" w:rsidP="007171F7">
      <w:pPr>
        <w:pStyle w:val="1"/>
        <w:spacing w:before="0" w:beforeAutospacing="0" w:after="0" w:afterAutospacing="0" w:line="360" w:lineRule="auto"/>
        <w:ind w:firstLine="709"/>
        <w:jc w:val="both"/>
        <w:rPr>
          <w:b w:val="0"/>
          <w:iCs/>
          <w:sz w:val="28"/>
          <w:szCs w:val="28"/>
          <w:lang w:val="uk-UA"/>
        </w:rPr>
      </w:pPr>
      <w:r w:rsidRPr="00687C91">
        <w:rPr>
          <w:b w:val="0"/>
          <w:iCs/>
          <w:sz w:val="28"/>
          <w:szCs w:val="28"/>
          <w:lang w:val="uk-UA"/>
        </w:rPr>
        <w:t xml:space="preserve">Дослідження проводилося на базі </w:t>
      </w:r>
      <w:r w:rsidRPr="00687C91">
        <w:rPr>
          <w:b w:val="0"/>
          <w:color w:val="000000"/>
          <w:sz w:val="28"/>
          <w:szCs w:val="28"/>
          <w:lang w:val="uk-UA"/>
        </w:rPr>
        <w:t xml:space="preserve">Комунального закладу «Павлоградська дитяча міська лікарня № 4» Дніпропетровської обласної ради м. Павлоград </w:t>
      </w:r>
      <w:r w:rsidRPr="00687C91">
        <w:rPr>
          <w:b w:val="0"/>
          <w:iCs/>
          <w:sz w:val="28"/>
          <w:szCs w:val="28"/>
          <w:lang w:val="uk-UA"/>
        </w:rPr>
        <w:t xml:space="preserve">з жовтня 2018 по грудень 2019 року. </w:t>
      </w:r>
    </w:p>
    <w:p w14:paraId="10C45CA1" w14:textId="77777777" w:rsidR="007171F7" w:rsidRPr="00687C91" w:rsidRDefault="007171F7" w:rsidP="007171F7">
      <w:pPr>
        <w:spacing w:line="360" w:lineRule="auto"/>
        <w:ind w:firstLine="720"/>
        <w:jc w:val="both"/>
        <w:rPr>
          <w:bCs/>
          <w:iCs/>
          <w:sz w:val="28"/>
          <w:szCs w:val="28"/>
        </w:rPr>
      </w:pPr>
      <w:r w:rsidRPr="00687C91">
        <w:rPr>
          <w:bCs/>
          <w:iCs/>
          <w:sz w:val="28"/>
          <w:szCs w:val="28"/>
        </w:rPr>
        <w:t>У експерименті брало участь 8 дітей із церебральним паралічем спастичною формою у віці 7-9 років. Учасники дослідження були розділені на дві рівні по кількості та тяжкості захворювання групи – основну і контрольну (по 4 дітей у кожній).</w:t>
      </w:r>
    </w:p>
    <w:p w14:paraId="582250BF" w14:textId="77777777" w:rsidR="007171F7" w:rsidRPr="00687C91" w:rsidRDefault="007171F7" w:rsidP="007171F7">
      <w:pPr>
        <w:spacing w:line="360" w:lineRule="auto"/>
        <w:ind w:firstLine="720"/>
        <w:jc w:val="both"/>
        <w:rPr>
          <w:bCs/>
          <w:iCs/>
          <w:sz w:val="28"/>
          <w:szCs w:val="28"/>
        </w:rPr>
      </w:pPr>
      <w:r w:rsidRPr="00687C91">
        <w:rPr>
          <w:bCs/>
          <w:iCs/>
          <w:sz w:val="28"/>
          <w:szCs w:val="28"/>
        </w:rPr>
        <w:t>Безпосередньо перед застосуванням засобів ерготерапії в реабілітації у</w:t>
      </w:r>
      <w:r w:rsidRPr="00687C91">
        <w:rPr>
          <w:bCs/>
          <w:iCs/>
          <w:sz w:val="28"/>
          <w:szCs w:val="28"/>
          <w:lang w:val="ru-RU"/>
        </w:rPr>
        <w:t> </w:t>
      </w:r>
      <w:r w:rsidRPr="00687C91">
        <w:rPr>
          <w:bCs/>
          <w:iCs/>
          <w:sz w:val="28"/>
          <w:szCs w:val="28"/>
        </w:rPr>
        <w:t xml:space="preserve">всіх учасників дослідження було оцінено виконання навичок побутового </w:t>
      </w:r>
      <w:r w:rsidRPr="00687C91">
        <w:rPr>
          <w:bCs/>
          <w:iCs/>
          <w:sz w:val="28"/>
          <w:szCs w:val="28"/>
        </w:rPr>
        <w:lastRenderedPageBreak/>
        <w:t>самообслуговування та фізичний стан опорно-рухового апарату (кути активних та пасивних рухів у суглобах нижніх кінцівок та дрібна моторика верхніх кінцівок).</w:t>
      </w:r>
    </w:p>
    <w:p w14:paraId="37809B6F" w14:textId="77777777" w:rsidR="007171F7" w:rsidRPr="00687C91" w:rsidRDefault="007171F7" w:rsidP="007171F7">
      <w:pPr>
        <w:spacing w:line="360" w:lineRule="auto"/>
        <w:ind w:firstLine="720"/>
        <w:jc w:val="both"/>
        <w:rPr>
          <w:bCs/>
          <w:iCs/>
          <w:sz w:val="28"/>
          <w:szCs w:val="28"/>
        </w:rPr>
      </w:pPr>
      <w:r w:rsidRPr="00687C91">
        <w:rPr>
          <w:bCs/>
          <w:iCs/>
          <w:sz w:val="28"/>
          <w:szCs w:val="28"/>
        </w:rPr>
        <w:t>В обох групах проводилися масаж та заняття зі спеціальної програми ЛФК, яка включала поєднання ранкової гімнастики, дихальних, спеціальних анти спастичних вправ, елементів загально-розвиваючих вправ та на розвиток дрібної моторики, елементів ігор.</w:t>
      </w:r>
    </w:p>
    <w:p w14:paraId="5BD7C851" w14:textId="77777777" w:rsidR="007171F7" w:rsidRPr="00687C91" w:rsidRDefault="007171F7" w:rsidP="007171F7">
      <w:pPr>
        <w:spacing w:line="360" w:lineRule="auto"/>
        <w:ind w:firstLine="720"/>
        <w:jc w:val="both"/>
        <w:rPr>
          <w:bCs/>
          <w:iCs/>
          <w:sz w:val="28"/>
          <w:szCs w:val="28"/>
        </w:rPr>
      </w:pPr>
      <w:r w:rsidRPr="00687C91">
        <w:rPr>
          <w:bCs/>
          <w:iCs/>
          <w:sz w:val="28"/>
          <w:szCs w:val="28"/>
        </w:rPr>
        <w:t xml:space="preserve">В основній групі додатково була застосована </w:t>
      </w:r>
      <w:proofErr w:type="spellStart"/>
      <w:r w:rsidRPr="00687C91">
        <w:rPr>
          <w:bCs/>
          <w:iCs/>
          <w:sz w:val="28"/>
          <w:szCs w:val="28"/>
          <w:lang w:val="ru-RU"/>
        </w:rPr>
        <w:t>ерго</w:t>
      </w:r>
      <w:proofErr w:type="spellEnd"/>
      <w:r w:rsidRPr="00687C91">
        <w:rPr>
          <w:bCs/>
          <w:iCs/>
          <w:sz w:val="28"/>
          <w:szCs w:val="28"/>
        </w:rPr>
        <w:t xml:space="preserve">терапія, заняття з якої проводилися три рази на тиждень. На початку реабілітації заняття тривало 30 хвилин, згодом тривалість занять була збільшена до 45 хвилин. </w:t>
      </w:r>
    </w:p>
    <w:p w14:paraId="002CA0D9" w14:textId="77777777" w:rsidR="007171F7" w:rsidRPr="00687C91" w:rsidRDefault="007171F7" w:rsidP="007171F7">
      <w:pPr>
        <w:spacing w:line="360" w:lineRule="auto"/>
        <w:ind w:firstLine="720"/>
        <w:jc w:val="both"/>
        <w:rPr>
          <w:bCs/>
          <w:iCs/>
          <w:sz w:val="28"/>
          <w:szCs w:val="28"/>
        </w:rPr>
      </w:pPr>
      <w:r w:rsidRPr="00687C91">
        <w:rPr>
          <w:bCs/>
          <w:iCs/>
          <w:sz w:val="28"/>
          <w:szCs w:val="28"/>
        </w:rPr>
        <w:t>Весь курс реабілітаційних заходів як в контрольній так і основній групах тривав протягом 5-ти місяців.</w:t>
      </w:r>
    </w:p>
    <w:p w14:paraId="4B235B01" w14:textId="77777777" w:rsidR="007171F7" w:rsidRPr="00687C91" w:rsidRDefault="007171F7" w:rsidP="007171F7">
      <w:pPr>
        <w:spacing w:line="360" w:lineRule="auto"/>
        <w:ind w:firstLine="720"/>
        <w:jc w:val="both"/>
        <w:rPr>
          <w:bCs/>
          <w:iCs/>
          <w:sz w:val="28"/>
          <w:szCs w:val="28"/>
        </w:rPr>
      </w:pPr>
      <w:r w:rsidRPr="00687C91">
        <w:rPr>
          <w:bCs/>
          <w:iCs/>
          <w:sz w:val="28"/>
          <w:szCs w:val="28"/>
        </w:rPr>
        <w:t>На заключному етапі дослідження була проведена повторна оцінка виконання навичок побутового самообслуговування та фізичного стану опорно-рухового апарату у всіх учасників дослідження.</w:t>
      </w:r>
    </w:p>
    <w:p w14:paraId="26671BB8" w14:textId="77777777" w:rsidR="007171F7" w:rsidRPr="00687C91" w:rsidRDefault="007171F7" w:rsidP="007171F7">
      <w:pPr>
        <w:spacing w:line="360" w:lineRule="auto"/>
        <w:ind w:firstLine="720"/>
        <w:jc w:val="both"/>
        <w:rPr>
          <w:bCs/>
          <w:iCs/>
          <w:sz w:val="28"/>
          <w:szCs w:val="28"/>
        </w:rPr>
      </w:pPr>
      <w:r w:rsidRPr="00687C91">
        <w:rPr>
          <w:bCs/>
          <w:sz w:val="28"/>
          <w:szCs w:val="28"/>
        </w:rPr>
        <w:t>Одержані дані були оброблені за допомогою методу математичної статистики.</w:t>
      </w:r>
    </w:p>
    <w:p w14:paraId="5C9F285A" w14:textId="77777777" w:rsidR="007171F7" w:rsidRPr="00687C91" w:rsidRDefault="007171F7" w:rsidP="007171F7">
      <w:pPr>
        <w:spacing w:line="360" w:lineRule="auto"/>
        <w:rPr>
          <w:bCs/>
          <w:sz w:val="28"/>
          <w:szCs w:val="28"/>
        </w:rPr>
      </w:pPr>
    </w:p>
    <w:p w14:paraId="60DBDB9C" w14:textId="77777777" w:rsidR="007171F7" w:rsidRPr="00687C91" w:rsidRDefault="007171F7" w:rsidP="007171F7">
      <w:pPr>
        <w:spacing w:line="360" w:lineRule="auto"/>
        <w:rPr>
          <w:bCs/>
          <w:sz w:val="28"/>
          <w:szCs w:val="28"/>
        </w:rPr>
      </w:pPr>
    </w:p>
    <w:p w14:paraId="6D84E47C" w14:textId="77777777" w:rsidR="007171F7" w:rsidRPr="00687C91" w:rsidRDefault="007171F7" w:rsidP="007171F7">
      <w:pPr>
        <w:spacing w:line="360" w:lineRule="auto"/>
        <w:rPr>
          <w:bCs/>
          <w:sz w:val="28"/>
          <w:szCs w:val="28"/>
        </w:rPr>
      </w:pPr>
    </w:p>
    <w:p w14:paraId="1E3E49B5" w14:textId="77777777" w:rsidR="007171F7" w:rsidRPr="00687C91" w:rsidRDefault="007171F7" w:rsidP="007171F7">
      <w:pPr>
        <w:spacing w:line="360" w:lineRule="auto"/>
        <w:rPr>
          <w:bCs/>
          <w:sz w:val="28"/>
          <w:szCs w:val="28"/>
        </w:rPr>
      </w:pPr>
    </w:p>
    <w:p w14:paraId="569E6484" w14:textId="77777777" w:rsidR="007171F7" w:rsidRPr="00687C91" w:rsidRDefault="007171F7" w:rsidP="007171F7">
      <w:pPr>
        <w:spacing w:line="360" w:lineRule="auto"/>
        <w:rPr>
          <w:bCs/>
          <w:sz w:val="28"/>
          <w:szCs w:val="28"/>
        </w:rPr>
      </w:pPr>
    </w:p>
    <w:p w14:paraId="15830BE6" w14:textId="77777777" w:rsidR="007171F7" w:rsidRPr="00687C91" w:rsidRDefault="007171F7" w:rsidP="007171F7">
      <w:pPr>
        <w:spacing w:line="360" w:lineRule="auto"/>
        <w:rPr>
          <w:bCs/>
          <w:sz w:val="28"/>
          <w:szCs w:val="28"/>
        </w:rPr>
      </w:pPr>
    </w:p>
    <w:p w14:paraId="5F6C3844" w14:textId="77777777" w:rsidR="007171F7" w:rsidRPr="00687C91" w:rsidRDefault="007171F7" w:rsidP="007171F7">
      <w:pPr>
        <w:spacing w:line="360" w:lineRule="auto"/>
        <w:jc w:val="center"/>
        <w:rPr>
          <w:bCs/>
          <w:sz w:val="28"/>
        </w:rPr>
      </w:pPr>
      <w:r w:rsidRPr="00687C91">
        <w:rPr>
          <w:bCs/>
          <w:sz w:val="28"/>
          <w:szCs w:val="28"/>
        </w:rPr>
        <w:br w:type="page"/>
      </w:r>
      <w:r w:rsidRPr="00687C91">
        <w:rPr>
          <w:bCs/>
          <w:sz w:val="28"/>
          <w:szCs w:val="28"/>
        </w:rPr>
        <w:lastRenderedPageBreak/>
        <w:t xml:space="preserve">3 </w:t>
      </w:r>
      <w:r w:rsidRPr="00687C91">
        <w:rPr>
          <w:bCs/>
          <w:sz w:val="28"/>
        </w:rPr>
        <w:t>РЕЗУЛЬТАТИ  ДОСЛІДЖЕНЬ</w:t>
      </w:r>
    </w:p>
    <w:p w14:paraId="55B76E01" w14:textId="77777777" w:rsidR="007171F7" w:rsidRPr="00687C91" w:rsidRDefault="007171F7" w:rsidP="007171F7">
      <w:pPr>
        <w:rPr>
          <w:bCs/>
        </w:rPr>
      </w:pPr>
    </w:p>
    <w:p w14:paraId="79040C61" w14:textId="77777777" w:rsidR="007171F7" w:rsidRPr="00687C91" w:rsidRDefault="007171F7" w:rsidP="007171F7">
      <w:pPr>
        <w:spacing w:line="360" w:lineRule="auto"/>
        <w:ind w:firstLine="709"/>
        <w:jc w:val="both"/>
        <w:rPr>
          <w:bCs/>
          <w:sz w:val="28"/>
        </w:rPr>
      </w:pPr>
      <w:r w:rsidRPr="00687C91">
        <w:rPr>
          <w:bCs/>
          <w:sz w:val="28"/>
        </w:rPr>
        <w:t>Ефективність застосування запропонованої програми реабілітації в основній групі та застосування традиційного комплексу з лікувальної гімнастики у контрольній групі  дітей з церебральним паралічем оцінювалася за результатами обстежень, що проводилися до і після курсу реабілітації.</w:t>
      </w:r>
    </w:p>
    <w:p w14:paraId="2B5BD449" w14:textId="77777777" w:rsidR="007171F7" w:rsidRPr="00687C91" w:rsidRDefault="007171F7" w:rsidP="007171F7">
      <w:pPr>
        <w:spacing w:line="360" w:lineRule="auto"/>
        <w:ind w:firstLine="709"/>
        <w:jc w:val="both"/>
        <w:rPr>
          <w:bCs/>
          <w:sz w:val="28"/>
        </w:rPr>
      </w:pPr>
      <w:r w:rsidRPr="00687C91">
        <w:rPr>
          <w:bCs/>
          <w:sz w:val="28"/>
        </w:rPr>
        <w:t>Статистична обробка результатів дослідження виконана за допомогою коефіцієнта Стьюдента, розходження вважали достовірними при р&lt;0,05 відносно початкового стану.</w:t>
      </w:r>
    </w:p>
    <w:p w14:paraId="7CEBAF7C" w14:textId="77777777" w:rsidR="007171F7" w:rsidRPr="00687C91" w:rsidRDefault="007171F7" w:rsidP="007171F7">
      <w:pPr>
        <w:spacing w:line="360" w:lineRule="auto"/>
        <w:ind w:firstLine="709"/>
        <w:jc w:val="both"/>
        <w:rPr>
          <w:bCs/>
          <w:sz w:val="28"/>
          <w:szCs w:val="28"/>
        </w:rPr>
      </w:pPr>
      <w:r w:rsidRPr="00687C91">
        <w:rPr>
          <w:bCs/>
          <w:sz w:val="28"/>
          <w:szCs w:val="28"/>
        </w:rPr>
        <w:t>Гоніометрія використовується для вимірювання кутових рухів у суглобах, вона не тільки оцінює рівень розвитку гнучкості у суглобах, але і дозволяє аналізувати біомеханіку рухів в кожному суглобі.</w:t>
      </w:r>
    </w:p>
    <w:p w14:paraId="78B8265F" w14:textId="77777777" w:rsidR="007171F7" w:rsidRPr="00687C91" w:rsidRDefault="007171F7" w:rsidP="007171F7">
      <w:pPr>
        <w:spacing w:line="360" w:lineRule="auto"/>
        <w:ind w:firstLine="709"/>
        <w:jc w:val="both"/>
        <w:rPr>
          <w:bCs/>
          <w:sz w:val="28"/>
          <w:szCs w:val="28"/>
        </w:rPr>
      </w:pPr>
      <w:r w:rsidRPr="00687C91">
        <w:rPr>
          <w:bCs/>
          <w:sz w:val="28"/>
          <w:szCs w:val="28"/>
        </w:rPr>
        <w:t xml:space="preserve">Для обстеження стану дрібної моторики рук </w:t>
      </w:r>
      <w:proofErr w:type="spellStart"/>
      <w:r w:rsidRPr="00687C91">
        <w:rPr>
          <w:bCs/>
          <w:sz w:val="28"/>
          <w:szCs w:val="28"/>
          <w:lang w:val="ru-RU"/>
        </w:rPr>
        <w:t>серед</w:t>
      </w:r>
      <w:proofErr w:type="spellEnd"/>
      <w:r w:rsidRPr="00687C91">
        <w:rPr>
          <w:bCs/>
          <w:sz w:val="28"/>
          <w:szCs w:val="28"/>
          <w:lang w:val="ru-RU"/>
        </w:rPr>
        <w:t xml:space="preserve"> </w:t>
      </w:r>
      <w:proofErr w:type="spellStart"/>
      <w:r w:rsidRPr="00687C91">
        <w:rPr>
          <w:bCs/>
          <w:sz w:val="28"/>
          <w:szCs w:val="28"/>
          <w:lang w:val="ru-RU"/>
        </w:rPr>
        <w:t>дітей</w:t>
      </w:r>
      <w:proofErr w:type="spellEnd"/>
      <w:r w:rsidRPr="00687C91">
        <w:rPr>
          <w:bCs/>
          <w:sz w:val="28"/>
          <w:szCs w:val="28"/>
          <w:lang w:val="ru-RU"/>
        </w:rPr>
        <w:t xml:space="preserve">, </w:t>
      </w:r>
      <w:proofErr w:type="spellStart"/>
      <w:r w:rsidRPr="00687C91">
        <w:rPr>
          <w:bCs/>
          <w:sz w:val="28"/>
          <w:szCs w:val="28"/>
          <w:lang w:val="ru-RU"/>
        </w:rPr>
        <w:t>які</w:t>
      </w:r>
      <w:proofErr w:type="spellEnd"/>
      <w:r w:rsidRPr="00687C91">
        <w:rPr>
          <w:bCs/>
          <w:sz w:val="28"/>
          <w:szCs w:val="28"/>
          <w:lang w:val="ru-RU"/>
        </w:rPr>
        <w:t xml:space="preserve"> </w:t>
      </w:r>
      <w:proofErr w:type="spellStart"/>
      <w:r w:rsidRPr="00687C91">
        <w:rPr>
          <w:bCs/>
          <w:sz w:val="28"/>
          <w:szCs w:val="28"/>
          <w:lang w:val="ru-RU"/>
        </w:rPr>
        <w:t>прийняли</w:t>
      </w:r>
      <w:proofErr w:type="spellEnd"/>
      <w:r w:rsidRPr="00687C91">
        <w:rPr>
          <w:bCs/>
          <w:sz w:val="28"/>
          <w:szCs w:val="28"/>
          <w:lang w:val="ru-RU"/>
        </w:rPr>
        <w:t xml:space="preserve"> участь в </w:t>
      </w:r>
      <w:proofErr w:type="spellStart"/>
      <w:r w:rsidRPr="00687C91">
        <w:rPr>
          <w:bCs/>
          <w:sz w:val="28"/>
          <w:szCs w:val="28"/>
          <w:lang w:val="ru-RU"/>
        </w:rPr>
        <w:t>дослідженні</w:t>
      </w:r>
      <w:proofErr w:type="spellEnd"/>
      <w:r w:rsidRPr="00687C91">
        <w:rPr>
          <w:bCs/>
          <w:sz w:val="28"/>
          <w:szCs w:val="28"/>
          <w:lang w:val="ru-RU"/>
        </w:rPr>
        <w:t xml:space="preserve">, </w:t>
      </w:r>
      <w:r w:rsidRPr="00687C91">
        <w:rPr>
          <w:bCs/>
          <w:sz w:val="28"/>
          <w:szCs w:val="28"/>
        </w:rPr>
        <w:t>запропоновано ряд тестів. Якість їх виконання говорить не тільки про розвиток дрібної моторики. а також і про рівень сформованості уваги, зорової пам’яті, самоконтролю.</w:t>
      </w:r>
    </w:p>
    <w:p w14:paraId="4BA5144E" w14:textId="77777777" w:rsidR="007171F7" w:rsidRPr="00687C91" w:rsidRDefault="007171F7" w:rsidP="007171F7">
      <w:pPr>
        <w:spacing w:line="360" w:lineRule="auto"/>
        <w:ind w:firstLine="709"/>
        <w:jc w:val="both"/>
        <w:rPr>
          <w:bCs/>
          <w:sz w:val="28"/>
          <w:szCs w:val="28"/>
        </w:rPr>
      </w:pPr>
      <w:r w:rsidRPr="00687C91">
        <w:rPr>
          <w:bCs/>
          <w:sz w:val="28"/>
          <w:szCs w:val="28"/>
        </w:rPr>
        <w:t xml:space="preserve">Індекс активності повсякденного життя </w:t>
      </w:r>
      <w:proofErr w:type="spellStart"/>
      <w:r w:rsidRPr="00687C91">
        <w:rPr>
          <w:bCs/>
          <w:sz w:val="28"/>
          <w:szCs w:val="28"/>
        </w:rPr>
        <w:t>Бартела</w:t>
      </w:r>
      <w:proofErr w:type="spellEnd"/>
      <w:r w:rsidRPr="00687C91">
        <w:rPr>
          <w:bCs/>
          <w:sz w:val="28"/>
          <w:szCs w:val="28"/>
        </w:rPr>
        <w:t xml:space="preserve"> дозволяє зробити висновок про самостійність виконання основних рухових дій, які лежать в основі побутового самообслуговування дітей хворих церебральним паралічем, або їх залежності від сторонньої допомоги.</w:t>
      </w:r>
    </w:p>
    <w:p w14:paraId="1708CFAD" w14:textId="77777777" w:rsidR="007171F7" w:rsidRPr="00687C91" w:rsidRDefault="007171F7" w:rsidP="007171F7">
      <w:pPr>
        <w:spacing w:line="360" w:lineRule="auto"/>
        <w:ind w:firstLine="708"/>
        <w:jc w:val="both"/>
        <w:rPr>
          <w:bCs/>
          <w:iCs/>
          <w:sz w:val="28"/>
          <w:szCs w:val="28"/>
        </w:rPr>
      </w:pPr>
      <w:r w:rsidRPr="00687C91">
        <w:rPr>
          <w:bCs/>
          <w:iCs/>
          <w:sz w:val="28"/>
          <w:szCs w:val="28"/>
        </w:rPr>
        <w:t>Безпосередньо перед застосуванням засобів ерготерапії в реабілітації у всіх учасників дослідження було оцінено виконання навичок побутового самообслуговування та фізичний стан опорно-рухового апарату (кути рухів у суглобах нижніх кінцівок та дрібна моторика верхніх кінцівок).</w:t>
      </w:r>
    </w:p>
    <w:p w14:paraId="4813E36F" w14:textId="77777777" w:rsidR="007171F7" w:rsidRPr="00687C91" w:rsidRDefault="007171F7" w:rsidP="007171F7">
      <w:pPr>
        <w:spacing w:line="360" w:lineRule="auto"/>
        <w:ind w:firstLine="708"/>
        <w:jc w:val="both"/>
        <w:rPr>
          <w:bCs/>
          <w:iCs/>
          <w:sz w:val="28"/>
          <w:szCs w:val="28"/>
        </w:rPr>
      </w:pPr>
      <w:r w:rsidRPr="00687C91">
        <w:rPr>
          <w:bCs/>
          <w:iCs/>
          <w:sz w:val="28"/>
          <w:szCs w:val="28"/>
        </w:rPr>
        <w:t xml:space="preserve">У дітей зі спастичною формою церебрального паралічу при підвищенні м’язового тонусу в руках відзначається затримка розвитку прямування рук до об’єкта, захоплення іграшки, маніпулювання предметами. </w:t>
      </w:r>
    </w:p>
    <w:p w14:paraId="3E08ED05" w14:textId="77777777" w:rsidR="007171F7" w:rsidRPr="00687C91" w:rsidRDefault="007171F7" w:rsidP="007171F7">
      <w:pPr>
        <w:spacing w:line="360" w:lineRule="auto"/>
        <w:ind w:firstLine="708"/>
        <w:jc w:val="both"/>
        <w:rPr>
          <w:bCs/>
          <w:iCs/>
          <w:sz w:val="28"/>
          <w:szCs w:val="28"/>
        </w:rPr>
      </w:pPr>
      <w:r w:rsidRPr="00687C91">
        <w:rPr>
          <w:bCs/>
          <w:iCs/>
          <w:sz w:val="28"/>
          <w:szCs w:val="28"/>
        </w:rPr>
        <w:t xml:space="preserve">Особливо порушується розвиток хапальної здатності рук. Поряд з тим, що дитина пізніше починає хапати іграшку, у неї тривалий час зберігається захоплення всією кистю. </w:t>
      </w:r>
    </w:p>
    <w:p w14:paraId="7779AE88" w14:textId="77777777" w:rsidR="007171F7" w:rsidRPr="00687C91" w:rsidRDefault="007171F7" w:rsidP="007171F7">
      <w:pPr>
        <w:spacing w:line="360" w:lineRule="auto"/>
        <w:ind w:firstLine="708"/>
        <w:jc w:val="both"/>
        <w:rPr>
          <w:bCs/>
          <w:iCs/>
          <w:sz w:val="28"/>
          <w:szCs w:val="28"/>
        </w:rPr>
      </w:pPr>
      <w:r w:rsidRPr="00687C91">
        <w:rPr>
          <w:bCs/>
          <w:iCs/>
          <w:sz w:val="28"/>
          <w:szCs w:val="28"/>
        </w:rPr>
        <w:lastRenderedPageBreak/>
        <w:t xml:space="preserve">Захоплення пальцями формується повільно, а іноді вимагає додаткової стимуляції. Може затримуватися розвиток захисної функції рук, тоді запізнюються відповідно і реакції рівноваги в положенні на животі, сидячи, стоячи та при ходьбі. При підвищенні м’язового тонусу в ногах затримується становлення опорної реакції ніг і самостійного стояння. Діти неохоче встають на ноги, воліють повзати, при опорі стають на пальчики. </w:t>
      </w:r>
    </w:p>
    <w:p w14:paraId="12298FD2" w14:textId="77777777" w:rsidR="007171F7" w:rsidRPr="00687C91" w:rsidRDefault="007171F7" w:rsidP="007171F7">
      <w:pPr>
        <w:spacing w:line="360" w:lineRule="auto"/>
        <w:ind w:firstLine="708"/>
        <w:jc w:val="both"/>
        <w:rPr>
          <w:bCs/>
          <w:iCs/>
          <w:sz w:val="28"/>
          <w:szCs w:val="28"/>
        </w:rPr>
      </w:pPr>
      <w:r w:rsidRPr="00687C91">
        <w:rPr>
          <w:bCs/>
          <w:iCs/>
          <w:sz w:val="28"/>
          <w:szCs w:val="28"/>
        </w:rPr>
        <w:t xml:space="preserve">У побутовому самообслуговуванні діти потребують допомоги. Вони можуть </w:t>
      </w:r>
      <w:proofErr w:type="spellStart"/>
      <w:r w:rsidRPr="00687C91">
        <w:rPr>
          <w:bCs/>
          <w:iCs/>
          <w:sz w:val="28"/>
          <w:szCs w:val="28"/>
        </w:rPr>
        <w:t>вмиватися</w:t>
      </w:r>
      <w:proofErr w:type="spellEnd"/>
      <w:r w:rsidRPr="00687C91">
        <w:rPr>
          <w:bCs/>
          <w:iCs/>
          <w:sz w:val="28"/>
          <w:szCs w:val="28"/>
        </w:rPr>
        <w:t>, розчісуватися, чистити зуби, взуватися і одягатися, приймати їжу з частковою сторонньою допомогою. Можуть частково контролювати акти сечовиділення і дефекації.</w:t>
      </w:r>
    </w:p>
    <w:p w14:paraId="5F7F1ADE" w14:textId="77777777" w:rsidR="007171F7" w:rsidRPr="00687C91" w:rsidRDefault="007171F7" w:rsidP="007171F7">
      <w:pPr>
        <w:spacing w:line="360" w:lineRule="auto"/>
        <w:ind w:firstLine="708"/>
        <w:jc w:val="both"/>
        <w:rPr>
          <w:bCs/>
          <w:iCs/>
          <w:sz w:val="28"/>
          <w:szCs w:val="28"/>
        </w:rPr>
      </w:pPr>
      <w:r w:rsidRPr="00687C91">
        <w:rPr>
          <w:bCs/>
          <w:iCs/>
          <w:sz w:val="28"/>
          <w:szCs w:val="28"/>
        </w:rPr>
        <w:t>Пересування, в основному, обмежене кімнатою. Деякі діти можуть виходити у двір зі супроводом. Приймають ванну або душ із сторонньою допомогою. Користуються туалетом із сторонньою допомогою (потребують допомоги при збереженні рівноваги, одяганні, роздяганні).</w:t>
      </w:r>
    </w:p>
    <w:p w14:paraId="2A369D9A" w14:textId="77777777" w:rsidR="007171F7" w:rsidRPr="00687C91" w:rsidRDefault="007171F7" w:rsidP="007171F7">
      <w:pPr>
        <w:spacing w:line="360" w:lineRule="auto"/>
        <w:ind w:firstLine="708"/>
        <w:jc w:val="both"/>
        <w:rPr>
          <w:bCs/>
          <w:sz w:val="28"/>
          <w:szCs w:val="28"/>
        </w:rPr>
      </w:pPr>
      <w:r w:rsidRPr="00687C91">
        <w:rPr>
          <w:bCs/>
          <w:sz w:val="28"/>
          <w:szCs w:val="28"/>
        </w:rPr>
        <w:t>Результати вимірювання амплітуди рухів у дітей хворих церебральним паралічем на початку дослідження наведені у табл. 3.1, 3.2, 3.3.</w:t>
      </w:r>
    </w:p>
    <w:p w14:paraId="0C48E674" w14:textId="77777777" w:rsidR="007171F7" w:rsidRPr="00687C91" w:rsidRDefault="007171F7" w:rsidP="007171F7">
      <w:pPr>
        <w:spacing w:line="360" w:lineRule="auto"/>
        <w:ind w:firstLine="708"/>
        <w:jc w:val="both"/>
        <w:rPr>
          <w:bCs/>
          <w:color w:val="000000"/>
          <w:sz w:val="28"/>
          <w:szCs w:val="28"/>
        </w:rPr>
      </w:pPr>
      <w:r w:rsidRPr="00687C91">
        <w:rPr>
          <w:bCs/>
          <w:sz w:val="28"/>
          <w:szCs w:val="28"/>
        </w:rPr>
        <w:t xml:space="preserve">Амплітуда рухів у суглобах правої нижньої кінцівки у дітей контрольної групи дещо слабкіша ніж у суглобах лівої кінцівки. Приведення у кульшовому суглобі в середньому складає </w:t>
      </w:r>
      <w:r w:rsidRPr="00687C91">
        <w:rPr>
          <w:bCs/>
          <w:color w:val="000000"/>
          <w:sz w:val="28"/>
          <w:szCs w:val="28"/>
        </w:rPr>
        <w:t xml:space="preserve">20,5±2,08 – права кінцівка, 21,0±1,41 – ліва кінцівка. </w:t>
      </w:r>
    </w:p>
    <w:p w14:paraId="63BDAAE2" w14:textId="77777777" w:rsidR="007171F7" w:rsidRPr="00687C91" w:rsidRDefault="007171F7" w:rsidP="007171F7">
      <w:pPr>
        <w:spacing w:line="360" w:lineRule="auto"/>
        <w:ind w:firstLine="708"/>
        <w:jc w:val="both"/>
        <w:rPr>
          <w:bCs/>
          <w:color w:val="000000"/>
          <w:sz w:val="28"/>
          <w:szCs w:val="28"/>
        </w:rPr>
      </w:pPr>
      <w:r w:rsidRPr="00687C91">
        <w:rPr>
          <w:bCs/>
          <w:color w:val="000000"/>
          <w:sz w:val="28"/>
          <w:szCs w:val="28"/>
        </w:rPr>
        <w:t>Відведення відповідно 14,75±2,75 і 15,75±3,86, згинання – 82,5±4,8 і 84,75±4,35. Згинання у колінному суглобі – 102,75±3,69 і 103,5±3,42. Згинання у гомілковостопному суглобі складає 20,0±2,16 і 20,5±2,38, розгинання – 8,25±0,96 і 9,0±0,82.</w:t>
      </w:r>
    </w:p>
    <w:p w14:paraId="7E518986" w14:textId="77777777" w:rsidR="007171F7" w:rsidRPr="00687C91" w:rsidRDefault="007171F7" w:rsidP="007171F7">
      <w:pPr>
        <w:spacing w:line="360" w:lineRule="auto"/>
        <w:ind w:firstLine="708"/>
        <w:jc w:val="both"/>
        <w:rPr>
          <w:bCs/>
          <w:color w:val="000000"/>
          <w:sz w:val="28"/>
          <w:szCs w:val="28"/>
        </w:rPr>
      </w:pPr>
      <w:r w:rsidRPr="00687C91">
        <w:rPr>
          <w:bCs/>
          <w:color w:val="000000"/>
          <w:sz w:val="28"/>
          <w:szCs w:val="28"/>
        </w:rPr>
        <w:t xml:space="preserve">У дітей основної групи така тенденція спостерігається лише у кульшовому суглобі та у розгинанні гомілковостопного суглобу. Кульшовий суглоб: приведення – 20,75±2,22 і 21,75±2,06, відведення – 15,25±1,26 і 16,0±3,56, згинання – 83,25±2,63 і 84,0±4,24. Згинання у колінному суглобі – 103,0±5,29 і 101,75±1,71. Гомілковостопний суглоб: згинання – 21,5±1,73 і 20,75±3,59, розгинання – 8,5±1,92 і 9,75±2,5. </w:t>
      </w:r>
    </w:p>
    <w:p w14:paraId="1915C953" w14:textId="77777777" w:rsidR="007171F7" w:rsidRPr="00687C91" w:rsidRDefault="007171F7" w:rsidP="007171F7">
      <w:pPr>
        <w:spacing w:line="360" w:lineRule="auto"/>
        <w:ind w:firstLine="708"/>
        <w:jc w:val="right"/>
        <w:rPr>
          <w:bCs/>
          <w:sz w:val="28"/>
          <w:szCs w:val="28"/>
        </w:rPr>
      </w:pPr>
      <w:r w:rsidRPr="00687C91">
        <w:rPr>
          <w:bCs/>
          <w:sz w:val="28"/>
          <w:szCs w:val="28"/>
        </w:rPr>
        <w:lastRenderedPageBreak/>
        <w:t>Таблиця 3.1</w:t>
      </w:r>
    </w:p>
    <w:p w14:paraId="73D94180" w14:textId="77777777" w:rsidR="007171F7" w:rsidRPr="00687C91" w:rsidRDefault="007171F7" w:rsidP="007171F7">
      <w:pPr>
        <w:tabs>
          <w:tab w:val="left" w:pos="3600"/>
        </w:tabs>
        <w:spacing w:line="360" w:lineRule="auto"/>
        <w:ind w:firstLine="709"/>
        <w:jc w:val="both"/>
        <w:rPr>
          <w:bCs/>
          <w:sz w:val="28"/>
          <w:szCs w:val="28"/>
        </w:rPr>
      </w:pPr>
      <w:r w:rsidRPr="00687C91">
        <w:rPr>
          <w:bCs/>
          <w:sz w:val="28"/>
          <w:szCs w:val="28"/>
        </w:rPr>
        <w:t>Показники середніх значень рухливості у кульшовому суглобі в основній та контрольній групі у дітей з церебральним паралічем на початку дослідження (</w:t>
      </w:r>
      <w:proofErr w:type="spellStart"/>
      <w:r w:rsidRPr="00687C91">
        <w:rPr>
          <w:bCs/>
          <w:sz w:val="28"/>
          <w:szCs w:val="28"/>
        </w:rPr>
        <w:t>M</w:t>
      </w:r>
      <w:r w:rsidRPr="00687C91">
        <w:rPr>
          <w:bCs/>
          <w:color w:val="000000"/>
          <w:sz w:val="28"/>
          <w:szCs w:val="28"/>
        </w:rPr>
        <w:t>±</w:t>
      </w:r>
      <w:r w:rsidRPr="00687C91">
        <w:rPr>
          <w:bCs/>
          <w:sz w:val="28"/>
          <w:szCs w:val="28"/>
        </w:rPr>
        <w:t>m</w:t>
      </w:r>
      <w:proofErr w:type="spellEnd"/>
      <w:r w:rsidRPr="00687C91">
        <w:rPr>
          <w:bCs/>
          <w:sz w:val="28"/>
          <w:szCs w:val="28"/>
        </w:rPr>
        <w:t>)</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614"/>
        <w:gridCol w:w="1559"/>
        <w:gridCol w:w="1701"/>
        <w:gridCol w:w="1701"/>
        <w:gridCol w:w="850"/>
        <w:gridCol w:w="851"/>
      </w:tblGrid>
      <w:tr w:rsidR="007171F7" w:rsidRPr="00687C91" w14:paraId="6F289D4A" w14:textId="77777777" w:rsidTr="002F79D4">
        <w:tc>
          <w:tcPr>
            <w:tcW w:w="1260" w:type="dxa"/>
            <w:vMerge w:val="restart"/>
            <w:shd w:val="clear" w:color="auto" w:fill="auto"/>
          </w:tcPr>
          <w:p w14:paraId="70B2CF39" w14:textId="77777777" w:rsidR="007171F7" w:rsidRPr="00687C91" w:rsidRDefault="007171F7" w:rsidP="002F79D4">
            <w:pPr>
              <w:spacing w:line="360" w:lineRule="auto"/>
              <w:jc w:val="center"/>
              <w:rPr>
                <w:bCs/>
                <w:sz w:val="28"/>
                <w:szCs w:val="28"/>
              </w:rPr>
            </w:pPr>
            <w:r w:rsidRPr="00687C91">
              <w:rPr>
                <w:bCs/>
                <w:sz w:val="28"/>
                <w:szCs w:val="28"/>
              </w:rPr>
              <w:t>Показники</w:t>
            </w:r>
          </w:p>
        </w:tc>
        <w:tc>
          <w:tcPr>
            <w:tcW w:w="3173" w:type="dxa"/>
            <w:gridSpan w:val="2"/>
            <w:shd w:val="clear" w:color="auto" w:fill="auto"/>
          </w:tcPr>
          <w:p w14:paraId="16C4A423" w14:textId="77777777" w:rsidR="007171F7" w:rsidRPr="00687C91" w:rsidRDefault="007171F7" w:rsidP="002F79D4">
            <w:pPr>
              <w:spacing w:line="360" w:lineRule="auto"/>
              <w:jc w:val="center"/>
              <w:rPr>
                <w:bCs/>
                <w:sz w:val="28"/>
                <w:szCs w:val="28"/>
              </w:rPr>
            </w:pPr>
            <w:r w:rsidRPr="00687C91">
              <w:rPr>
                <w:bCs/>
                <w:sz w:val="28"/>
                <w:szCs w:val="28"/>
              </w:rPr>
              <w:t>КГ</w:t>
            </w:r>
          </w:p>
        </w:tc>
        <w:tc>
          <w:tcPr>
            <w:tcW w:w="3402" w:type="dxa"/>
            <w:gridSpan w:val="2"/>
            <w:shd w:val="clear" w:color="auto" w:fill="auto"/>
          </w:tcPr>
          <w:p w14:paraId="10D991E2" w14:textId="77777777" w:rsidR="007171F7" w:rsidRPr="00687C91" w:rsidRDefault="007171F7" w:rsidP="002F79D4">
            <w:pPr>
              <w:spacing w:line="360" w:lineRule="auto"/>
              <w:jc w:val="center"/>
              <w:rPr>
                <w:bCs/>
                <w:sz w:val="28"/>
                <w:szCs w:val="28"/>
                <w:lang w:val="ru-RU"/>
              </w:rPr>
            </w:pPr>
            <w:r w:rsidRPr="00687C91">
              <w:rPr>
                <w:bCs/>
                <w:sz w:val="28"/>
                <w:szCs w:val="28"/>
              </w:rPr>
              <w:t>ОГ</w:t>
            </w:r>
          </w:p>
        </w:tc>
        <w:tc>
          <w:tcPr>
            <w:tcW w:w="1701" w:type="dxa"/>
            <w:gridSpan w:val="2"/>
            <w:shd w:val="clear" w:color="auto" w:fill="auto"/>
          </w:tcPr>
          <w:p w14:paraId="05BE434D" w14:textId="77777777" w:rsidR="007171F7" w:rsidRPr="00687C91" w:rsidRDefault="007171F7" w:rsidP="002F79D4">
            <w:pPr>
              <w:jc w:val="center"/>
              <w:rPr>
                <w:bCs/>
                <w:sz w:val="28"/>
                <w:szCs w:val="28"/>
              </w:rPr>
            </w:pPr>
            <w:r w:rsidRPr="00687C91">
              <w:rPr>
                <w:bCs/>
                <w:sz w:val="28"/>
                <w:szCs w:val="28"/>
              </w:rPr>
              <w:t>t</w:t>
            </w:r>
          </w:p>
        </w:tc>
      </w:tr>
      <w:tr w:rsidR="007171F7" w:rsidRPr="00687C91" w14:paraId="5AEA652B" w14:textId="77777777" w:rsidTr="002F79D4">
        <w:tc>
          <w:tcPr>
            <w:tcW w:w="1260" w:type="dxa"/>
            <w:vMerge/>
            <w:shd w:val="clear" w:color="auto" w:fill="auto"/>
          </w:tcPr>
          <w:p w14:paraId="04270231" w14:textId="77777777" w:rsidR="007171F7" w:rsidRPr="00687C91" w:rsidRDefault="007171F7" w:rsidP="002F79D4">
            <w:pPr>
              <w:spacing w:line="360" w:lineRule="auto"/>
              <w:jc w:val="both"/>
              <w:rPr>
                <w:bCs/>
                <w:sz w:val="28"/>
                <w:szCs w:val="28"/>
              </w:rPr>
            </w:pPr>
          </w:p>
        </w:tc>
        <w:tc>
          <w:tcPr>
            <w:tcW w:w="1614" w:type="dxa"/>
            <w:shd w:val="clear" w:color="auto" w:fill="auto"/>
          </w:tcPr>
          <w:p w14:paraId="678BD143" w14:textId="77777777" w:rsidR="007171F7" w:rsidRPr="00687C91" w:rsidRDefault="007171F7" w:rsidP="002F79D4">
            <w:pPr>
              <w:spacing w:line="360" w:lineRule="auto"/>
              <w:jc w:val="center"/>
              <w:rPr>
                <w:bCs/>
                <w:sz w:val="28"/>
                <w:szCs w:val="28"/>
              </w:rPr>
            </w:pPr>
            <w:r w:rsidRPr="00687C91">
              <w:rPr>
                <w:bCs/>
                <w:sz w:val="28"/>
                <w:szCs w:val="28"/>
              </w:rPr>
              <w:t>права</w:t>
            </w:r>
          </w:p>
        </w:tc>
        <w:tc>
          <w:tcPr>
            <w:tcW w:w="1559" w:type="dxa"/>
            <w:shd w:val="clear" w:color="auto" w:fill="auto"/>
          </w:tcPr>
          <w:p w14:paraId="79E7F1C5" w14:textId="77777777" w:rsidR="007171F7" w:rsidRPr="00687C91" w:rsidRDefault="007171F7" w:rsidP="002F79D4">
            <w:pPr>
              <w:spacing w:line="360" w:lineRule="auto"/>
              <w:jc w:val="center"/>
              <w:rPr>
                <w:bCs/>
                <w:sz w:val="28"/>
                <w:szCs w:val="28"/>
              </w:rPr>
            </w:pPr>
            <w:r w:rsidRPr="00687C91">
              <w:rPr>
                <w:bCs/>
                <w:sz w:val="28"/>
                <w:szCs w:val="28"/>
              </w:rPr>
              <w:t>ліва</w:t>
            </w:r>
          </w:p>
        </w:tc>
        <w:tc>
          <w:tcPr>
            <w:tcW w:w="1701" w:type="dxa"/>
            <w:shd w:val="clear" w:color="auto" w:fill="auto"/>
          </w:tcPr>
          <w:p w14:paraId="52330B20" w14:textId="77777777" w:rsidR="007171F7" w:rsidRPr="00687C91" w:rsidRDefault="007171F7" w:rsidP="002F79D4">
            <w:pPr>
              <w:spacing w:line="360" w:lineRule="auto"/>
              <w:jc w:val="center"/>
              <w:rPr>
                <w:bCs/>
                <w:sz w:val="28"/>
                <w:szCs w:val="28"/>
              </w:rPr>
            </w:pPr>
            <w:r w:rsidRPr="00687C91">
              <w:rPr>
                <w:bCs/>
                <w:sz w:val="28"/>
                <w:szCs w:val="28"/>
              </w:rPr>
              <w:t>права</w:t>
            </w:r>
          </w:p>
        </w:tc>
        <w:tc>
          <w:tcPr>
            <w:tcW w:w="1701" w:type="dxa"/>
            <w:shd w:val="clear" w:color="auto" w:fill="auto"/>
          </w:tcPr>
          <w:p w14:paraId="0B3EAE82" w14:textId="77777777" w:rsidR="007171F7" w:rsidRPr="00687C91" w:rsidRDefault="007171F7" w:rsidP="002F79D4">
            <w:pPr>
              <w:spacing w:line="360" w:lineRule="auto"/>
              <w:jc w:val="center"/>
              <w:rPr>
                <w:bCs/>
                <w:sz w:val="28"/>
                <w:szCs w:val="28"/>
              </w:rPr>
            </w:pPr>
            <w:r w:rsidRPr="00687C91">
              <w:rPr>
                <w:bCs/>
                <w:sz w:val="28"/>
                <w:szCs w:val="28"/>
              </w:rPr>
              <w:t>ліва</w:t>
            </w:r>
          </w:p>
        </w:tc>
        <w:tc>
          <w:tcPr>
            <w:tcW w:w="850" w:type="dxa"/>
            <w:shd w:val="clear" w:color="auto" w:fill="auto"/>
          </w:tcPr>
          <w:p w14:paraId="7EB96992" w14:textId="77777777" w:rsidR="007171F7" w:rsidRPr="00687C91" w:rsidRDefault="007171F7" w:rsidP="002F79D4">
            <w:pPr>
              <w:jc w:val="center"/>
              <w:rPr>
                <w:bCs/>
                <w:sz w:val="28"/>
                <w:szCs w:val="28"/>
              </w:rPr>
            </w:pPr>
            <w:proofErr w:type="spellStart"/>
            <w:r w:rsidRPr="00687C91">
              <w:rPr>
                <w:bCs/>
                <w:sz w:val="28"/>
                <w:szCs w:val="28"/>
              </w:rPr>
              <w:t>пр</w:t>
            </w:r>
            <w:proofErr w:type="spellEnd"/>
          </w:p>
        </w:tc>
        <w:tc>
          <w:tcPr>
            <w:tcW w:w="851" w:type="dxa"/>
            <w:shd w:val="clear" w:color="auto" w:fill="auto"/>
          </w:tcPr>
          <w:p w14:paraId="2A13F6A8" w14:textId="77777777" w:rsidR="007171F7" w:rsidRPr="00687C91" w:rsidRDefault="007171F7" w:rsidP="002F79D4">
            <w:pPr>
              <w:rPr>
                <w:bCs/>
                <w:sz w:val="28"/>
                <w:szCs w:val="28"/>
              </w:rPr>
            </w:pPr>
            <w:proofErr w:type="spellStart"/>
            <w:r w:rsidRPr="00687C91">
              <w:rPr>
                <w:bCs/>
                <w:sz w:val="28"/>
                <w:szCs w:val="28"/>
              </w:rPr>
              <w:t>лів</w:t>
            </w:r>
            <w:proofErr w:type="spellEnd"/>
          </w:p>
        </w:tc>
      </w:tr>
      <w:tr w:rsidR="007171F7" w:rsidRPr="00687C91" w14:paraId="1CF136C5" w14:textId="77777777" w:rsidTr="002F79D4">
        <w:tc>
          <w:tcPr>
            <w:tcW w:w="1260" w:type="dxa"/>
            <w:shd w:val="clear" w:color="auto" w:fill="auto"/>
            <w:vAlign w:val="center"/>
          </w:tcPr>
          <w:p w14:paraId="6D38102A"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Приведення</w:t>
            </w:r>
          </w:p>
        </w:tc>
        <w:tc>
          <w:tcPr>
            <w:tcW w:w="1614" w:type="dxa"/>
            <w:shd w:val="clear" w:color="auto" w:fill="auto"/>
            <w:vAlign w:val="center"/>
          </w:tcPr>
          <w:p w14:paraId="1AD10A87"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20,5±2,08</w:t>
            </w:r>
          </w:p>
        </w:tc>
        <w:tc>
          <w:tcPr>
            <w:tcW w:w="1559" w:type="dxa"/>
            <w:shd w:val="clear" w:color="auto" w:fill="auto"/>
            <w:vAlign w:val="center"/>
          </w:tcPr>
          <w:p w14:paraId="608DACD7"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21,0±1,41</w:t>
            </w:r>
          </w:p>
        </w:tc>
        <w:tc>
          <w:tcPr>
            <w:tcW w:w="1701" w:type="dxa"/>
            <w:shd w:val="clear" w:color="auto" w:fill="auto"/>
            <w:vAlign w:val="center"/>
          </w:tcPr>
          <w:p w14:paraId="362C9F1B"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20,75±2,22</w:t>
            </w:r>
          </w:p>
        </w:tc>
        <w:tc>
          <w:tcPr>
            <w:tcW w:w="1701" w:type="dxa"/>
            <w:shd w:val="clear" w:color="auto" w:fill="auto"/>
            <w:vAlign w:val="center"/>
          </w:tcPr>
          <w:p w14:paraId="68E090F8"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21,75±2,06</w:t>
            </w:r>
          </w:p>
        </w:tc>
        <w:tc>
          <w:tcPr>
            <w:tcW w:w="850" w:type="dxa"/>
            <w:shd w:val="clear" w:color="auto" w:fill="auto"/>
            <w:vAlign w:val="center"/>
          </w:tcPr>
          <w:p w14:paraId="0A2662D9" w14:textId="77777777" w:rsidR="007171F7" w:rsidRPr="00687C91" w:rsidRDefault="007171F7" w:rsidP="002F79D4">
            <w:pPr>
              <w:jc w:val="center"/>
              <w:rPr>
                <w:bCs/>
                <w:sz w:val="28"/>
                <w:szCs w:val="28"/>
              </w:rPr>
            </w:pPr>
            <w:r w:rsidRPr="00687C91">
              <w:rPr>
                <w:bCs/>
                <w:sz w:val="28"/>
                <w:szCs w:val="28"/>
              </w:rPr>
              <w:t>0,14</w:t>
            </w:r>
          </w:p>
        </w:tc>
        <w:tc>
          <w:tcPr>
            <w:tcW w:w="851" w:type="dxa"/>
            <w:shd w:val="clear" w:color="auto" w:fill="auto"/>
            <w:vAlign w:val="center"/>
          </w:tcPr>
          <w:p w14:paraId="7DAACFC2" w14:textId="77777777" w:rsidR="007171F7" w:rsidRPr="00687C91" w:rsidRDefault="007171F7" w:rsidP="002F79D4">
            <w:pPr>
              <w:jc w:val="center"/>
              <w:rPr>
                <w:bCs/>
                <w:sz w:val="28"/>
                <w:szCs w:val="28"/>
              </w:rPr>
            </w:pPr>
            <w:r w:rsidRPr="00687C91">
              <w:rPr>
                <w:bCs/>
                <w:sz w:val="28"/>
                <w:szCs w:val="28"/>
              </w:rPr>
              <w:t>0,52</w:t>
            </w:r>
          </w:p>
        </w:tc>
      </w:tr>
      <w:tr w:rsidR="007171F7" w:rsidRPr="00687C91" w14:paraId="2744AB0C" w14:textId="77777777" w:rsidTr="002F79D4">
        <w:trPr>
          <w:trHeight w:val="1234"/>
        </w:trPr>
        <w:tc>
          <w:tcPr>
            <w:tcW w:w="1260" w:type="dxa"/>
            <w:shd w:val="clear" w:color="auto" w:fill="auto"/>
            <w:vAlign w:val="center"/>
          </w:tcPr>
          <w:p w14:paraId="6CCEEF9E"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Відведення</w:t>
            </w:r>
          </w:p>
        </w:tc>
        <w:tc>
          <w:tcPr>
            <w:tcW w:w="1614" w:type="dxa"/>
            <w:shd w:val="clear" w:color="auto" w:fill="auto"/>
            <w:vAlign w:val="center"/>
          </w:tcPr>
          <w:p w14:paraId="59CB683F"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14,75±2,75</w:t>
            </w:r>
          </w:p>
        </w:tc>
        <w:tc>
          <w:tcPr>
            <w:tcW w:w="1559" w:type="dxa"/>
            <w:shd w:val="clear" w:color="auto" w:fill="auto"/>
            <w:vAlign w:val="center"/>
          </w:tcPr>
          <w:p w14:paraId="6B6B2FCC"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15,75±3,86</w:t>
            </w:r>
          </w:p>
        </w:tc>
        <w:tc>
          <w:tcPr>
            <w:tcW w:w="1701" w:type="dxa"/>
            <w:shd w:val="clear" w:color="auto" w:fill="auto"/>
            <w:vAlign w:val="center"/>
          </w:tcPr>
          <w:p w14:paraId="0A158911"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15,25±1,26</w:t>
            </w:r>
          </w:p>
        </w:tc>
        <w:tc>
          <w:tcPr>
            <w:tcW w:w="1701" w:type="dxa"/>
            <w:shd w:val="clear" w:color="auto" w:fill="auto"/>
            <w:vAlign w:val="center"/>
          </w:tcPr>
          <w:p w14:paraId="773810A3"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16,0±3,56</w:t>
            </w:r>
          </w:p>
        </w:tc>
        <w:tc>
          <w:tcPr>
            <w:tcW w:w="850" w:type="dxa"/>
            <w:shd w:val="clear" w:color="auto" w:fill="auto"/>
            <w:vAlign w:val="center"/>
          </w:tcPr>
          <w:p w14:paraId="3CE337A6" w14:textId="77777777" w:rsidR="007171F7" w:rsidRPr="00687C91" w:rsidRDefault="007171F7" w:rsidP="002F79D4">
            <w:pPr>
              <w:jc w:val="center"/>
              <w:rPr>
                <w:bCs/>
                <w:sz w:val="28"/>
                <w:szCs w:val="28"/>
              </w:rPr>
            </w:pPr>
            <w:r w:rsidRPr="00687C91">
              <w:rPr>
                <w:bCs/>
                <w:sz w:val="28"/>
                <w:szCs w:val="28"/>
              </w:rPr>
              <w:t>0,29</w:t>
            </w:r>
          </w:p>
        </w:tc>
        <w:tc>
          <w:tcPr>
            <w:tcW w:w="851" w:type="dxa"/>
            <w:shd w:val="clear" w:color="auto" w:fill="auto"/>
            <w:vAlign w:val="center"/>
          </w:tcPr>
          <w:p w14:paraId="73DAADA6" w14:textId="77777777" w:rsidR="007171F7" w:rsidRPr="00687C91" w:rsidRDefault="007171F7" w:rsidP="002F79D4">
            <w:pPr>
              <w:jc w:val="center"/>
              <w:rPr>
                <w:bCs/>
                <w:sz w:val="28"/>
                <w:szCs w:val="28"/>
              </w:rPr>
            </w:pPr>
            <w:r w:rsidRPr="00687C91">
              <w:rPr>
                <w:bCs/>
                <w:sz w:val="28"/>
                <w:szCs w:val="28"/>
              </w:rPr>
              <w:t>0,08</w:t>
            </w:r>
          </w:p>
        </w:tc>
      </w:tr>
      <w:tr w:rsidR="007171F7" w:rsidRPr="00687C91" w14:paraId="60390D32" w14:textId="77777777" w:rsidTr="002F79D4">
        <w:tc>
          <w:tcPr>
            <w:tcW w:w="1260" w:type="dxa"/>
            <w:shd w:val="clear" w:color="auto" w:fill="auto"/>
            <w:vAlign w:val="center"/>
          </w:tcPr>
          <w:p w14:paraId="1062BB03"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 xml:space="preserve"> </w:t>
            </w:r>
            <w:proofErr w:type="spellStart"/>
            <w:r w:rsidRPr="00687C91">
              <w:rPr>
                <w:bCs/>
                <w:color w:val="000000"/>
                <w:sz w:val="28"/>
                <w:szCs w:val="28"/>
              </w:rPr>
              <w:t>Згина</w:t>
            </w:r>
            <w:proofErr w:type="spellEnd"/>
          </w:p>
          <w:p w14:paraId="36AD18CA" w14:textId="77777777" w:rsidR="007171F7" w:rsidRPr="00687C91" w:rsidRDefault="007171F7" w:rsidP="002F79D4">
            <w:pPr>
              <w:spacing w:line="360" w:lineRule="auto"/>
              <w:jc w:val="center"/>
              <w:rPr>
                <w:bCs/>
                <w:color w:val="000000"/>
                <w:sz w:val="28"/>
                <w:szCs w:val="28"/>
              </w:rPr>
            </w:pPr>
            <w:proofErr w:type="spellStart"/>
            <w:r w:rsidRPr="00687C91">
              <w:rPr>
                <w:bCs/>
                <w:color w:val="000000"/>
                <w:sz w:val="28"/>
                <w:szCs w:val="28"/>
              </w:rPr>
              <w:t>ння</w:t>
            </w:r>
            <w:proofErr w:type="spellEnd"/>
          </w:p>
        </w:tc>
        <w:tc>
          <w:tcPr>
            <w:tcW w:w="1614" w:type="dxa"/>
            <w:shd w:val="clear" w:color="auto" w:fill="auto"/>
            <w:vAlign w:val="center"/>
          </w:tcPr>
          <w:p w14:paraId="299CC7CA"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82,5±4,8</w:t>
            </w:r>
          </w:p>
        </w:tc>
        <w:tc>
          <w:tcPr>
            <w:tcW w:w="1559" w:type="dxa"/>
            <w:shd w:val="clear" w:color="auto" w:fill="auto"/>
            <w:vAlign w:val="center"/>
          </w:tcPr>
          <w:p w14:paraId="7EA95204"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84,75±4,35</w:t>
            </w:r>
          </w:p>
        </w:tc>
        <w:tc>
          <w:tcPr>
            <w:tcW w:w="1701" w:type="dxa"/>
            <w:shd w:val="clear" w:color="auto" w:fill="auto"/>
            <w:vAlign w:val="center"/>
          </w:tcPr>
          <w:p w14:paraId="40BC6827"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83,25±2,63</w:t>
            </w:r>
          </w:p>
        </w:tc>
        <w:tc>
          <w:tcPr>
            <w:tcW w:w="1701" w:type="dxa"/>
            <w:shd w:val="clear" w:color="auto" w:fill="auto"/>
            <w:vAlign w:val="center"/>
          </w:tcPr>
          <w:p w14:paraId="16F46E05"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84,0±4,24</w:t>
            </w:r>
          </w:p>
        </w:tc>
        <w:tc>
          <w:tcPr>
            <w:tcW w:w="850" w:type="dxa"/>
            <w:shd w:val="clear" w:color="auto" w:fill="auto"/>
            <w:vAlign w:val="center"/>
          </w:tcPr>
          <w:p w14:paraId="3A2D8517" w14:textId="77777777" w:rsidR="007171F7" w:rsidRPr="00687C91" w:rsidRDefault="007171F7" w:rsidP="002F79D4">
            <w:pPr>
              <w:jc w:val="center"/>
              <w:rPr>
                <w:bCs/>
                <w:sz w:val="28"/>
                <w:szCs w:val="28"/>
              </w:rPr>
            </w:pPr>
            <w:r w:rsidRPr="00687C91">
              <w:rPr>
                <w:bCs/>
                <w:sz w:val="28"/>
                <w:szCs w:val="28"/>
              </w:rPr>
              <w:t>0,24</w:t>
            </w:r>
          </w:p>
        </w:tc>
        <w:tc>
          <w:tcPr>
            <w:tcW w:w="851" w:type="dxa"/>
            <w:shd w:val="clear" w:color="auto" w:fill="auto"/>
            <w:vAlign w:val="center"/>
          </w:tcPr>
          <w:p w14:paraId="7F57A3EF" w14:textId="77777777" w:rsidR="007171F7" w:rsidRPr="00687C91" w:rsidRDefault="007171F7" w:rsidP="002F79D4">
            <w:pPr>
              <w:jc w:val="center"/>
              <w:rPr>
                <w:bCs/>
                <w:sz w:val="28"/>
                <w:szCs w:val="28"/>
              </w:rPr>
            </w:pPr>
            <w:r w:rsidRPr="00687C91">
              <w:rPr>
                <w:bCs/>
                <w:sz w:val="28"/>
                <w:szCs w:val="28"/>
              </w:rPr>
              <w:t>0,21</w:t>
            </w:r>
          </w:p>
        </w:tc>
      </w:tr>
    </w:tbl>
    <w:p w14:paraId="07BC1D4C" w14:textId="77777777" w:rsidR="007171F7" w:rsidRPr="00687C91" w:rsidRDefault="007171F7" w:rsidP="007171F7">
      <w:pPr>
        <w:spacing w:line="360" w:lineRule="auto"/>
        <w:ind w:firstLine="708"/>
        <w:jc w:val="right"/>
        <w:rPr>
          <w:bCs/>
          <w:sz w:val="28"/>
          <w:szCs w:val="28"/>
        </w:rPr>
      </w:pPr>
    </w:p>
    <w:p w14:paraId="56BC8FD3" w14:textId="77777777" w:rsidR="007171F7" w:rsidRPr="00687C91" w:rsidRDefault="007171F7" w:rsidP="007171F7">
      <w:pPr>
        <w:spacing w:line="360" w:lineRule="auto"/>
        <w:ind w:firstLine="708"/>
        <w:jc w:val="both"/>
        <w:rPr>
          <w:bCs/>
          <w:color w:val="000000"/>
          <w:sz w:val="28"/>
          <w:szCs w:val="28"/>
        </w:rPr>
      </w:pPr>
      <w:r w:rsidRPr="00687C91">
        <w:rPr>
          <w:bCs/>
          <w:color w:val="000000"/>
          <w:sz w:val="28"/>
          <w:szCs w:val="28"/>
        </w:rPr>
        <w:t xml:space="preserve">На основі </w:t>
      </w:r>
      <w:proofErr w:type="spellStart"/>
      <w:r w:rsidRPr="00687C91">
        <w:rPr>
          <w:bCs/>
          <w:color w:val="000000"/>
          <w:sz w:val="28"/>
          <w:szCs w:val="28"/>
          <w:lang w:val="ru-RU"/>
        </w:rPr>
        <w:t>показників</w:t>
      </w:r>
      <w:proofErr w:type="spellEnd"/>
      <w:r w:rsidRPr="00687C91">
        <w:rPr>
          <w:bCs/>
          <w:color w:val="000000"/>
          <w:sz w:val="28"/>
          <w:szCs w:val="28"/>
          <w:lang w:val="ru-RU"/>
        </w:rPr>
        <w:t xml:space="preserve"> </w:t>
      </w:r>
      <w:proofErr w:type="spellStart"/>
      <w:r w:rsidRPr="00687C91">
        <w:rPr>
          <w:bCs/>
          <w:color w:val="000000"/>
          <w:sz w:val="28"/>
          <w:szCs w:val="28"/>
          <w:lang w:val="ru-RU"/>
        </w:rPr>
        <w:t>отриманих</w:t>
      </w:r>
      <w:proofErr w:type="spellEnd"/>
      <w:r w:rsidRPr="00687C91">
        <w:rPr>
          <w:bCs/>
          <w:color w:val="000000"/>
          <w:sz w:val="28"/>
          <w:szCs w:val="28"/>
          <w:lang w:val="ru-RU"/>
        </w:rPr>
        <w:t xml:space="preserve"> </w:t>
      </w:r>
      <w:proofErr w:type="spellStart"/>
      <w:r w:rsidRPr="00687C91">
        <w:rPr>
          <w:bCs/>
          <w:color w:val="000000"/>
          <w:sz w:val="28"/>
          <w:szCs w:val="28"/>
          <w:lang w:val="ru-RU"/>
        </w:rPr>
        <w:t>під</w:t>
      </w:r>
      <w:proofErr w:type="spellEnd"/>
      <w:r w:rsidRPr="00687C91">
        <w:rPr>
          <w:bCs/>
          <w:color w:val="000000"/>
          <w:sz w:val="28"/>
          <w:szCs w:val="28"/>
          <w:lang w:val="ru-RU"/>
        </w:rPr>
        <w:t xml:space="preserve"> час </w:t>
      </w:r>
      <w:proofErr w:type="spellStart"/>
      <w:r w:rsidRPr="00687C91">
        <w:rPr>
          <w:bCs/>
          <w:color w:val="000000"/>
          <w:sz w:val="28"/>
          <w:szCs w:val="28"/>
        </w:rPr>
        <w:t>проведен</w:t>
      </w:r>
      <w:r w:rsidRPr="00687C91">
        <w:rPr>
          <w:bCs/>
          <w:color w:val="000000"/>
          <w:sz w:val="28"/>
          <w:szCs w:val="28"/>
          <w:lang w:val="ru-RU"/>
        </w:rPr>
        <w:t>ня</w:t>
      </w:r>
      <w:proofErr w:type="spellEnd"/>
      <w:r w:rsidRPr="00687C91">
        <w:rPr>
          <w:bCs/>
          <w:color w:val="000000"/>
          <w:sz w:val="28"/>
          <w:szCs w:val="28"/>
        </w:rPr>
        <w:t xml:space="preserve"> гоніометрії у дітей з церебральним паралічем </w:t>
      </w:r>
      <w:r w:rsidRPr="00687C91">
        <w:rPr>
          <w:bCs/>
          <w:color w:val="000000"/>
          <w:sz w:val="28"/>
          <w:szCs w:val="28"/>
          <w:lang w:val="ru-RU"/>
        </w:rPr>
        <w:t xml:space="preserve">нами </w:t>
      </w:r>
      <w:proofErr w:type="spellStart"/>
      <w:r w:rsidRPr="00687C91">
        <w:rPr>
          <w:bCs/>
          <w:color w:val="000000"/>
          <w:sz w:val="28"/>
          <w:szCs w:val="28"/>
          <w:lang w:val="ru-RU"/>
        </w:rPr>
        <w:t>було</w:t>
      </w:r>
      <w:proofErr w:type="spellEnd"/>
      <w:r w:rsidRPr="00687C91">
        <w:rPr>
          <w:bCs/>
          <w:color w:val="000000"/>
          <w:sz w:val="28"/>
          <w:szCs w:val="28"/>
          <w:lang w:val="ru-RU"/>
        </w:rPr>
        <w:t xml:space="preserve"> </w:t>
      </w:r>
      <w:proofErr w:type="spellStart"/>
      <w:r w:rsidRPr="00687C91">
        <w:rPr>
          <w:bCs/>
          <w:color w:val="000000"/>
          <w:sz w:val="28"/>
          <w:szCs w:val="28"/>
          <w:lang w:val="ru-RU"/>
        </w:rPr>
        <w:t>встановлено</w:t>
      </w:r>
      <w:proofErr w:type="spellEnd"/>
      <w:r w:rsidRPr="00687C91">
        <w:rPr>
          <w:bCs/>
          <w:color w:val="000000"/>
          <w:sz w:val="28"/>
          <w:szCs w:val="28"/>
        </w:rPr>
        <w:t>, що амплітуда рухів у</w:t>
      </w:r>
      <w:r w:rsidRPr="00687C91">
        <w:rPr>
          <w:bCs/>
          <w:color w:val="000000"/>
          <w:sz w:val="28"/>
          <w:szCs w:val="28"/>
          <w:lang w:val="ru-RU"/>
        </w:rPr>
        <w:t> </w:t>
      </w:r>
      <w:r w:rsidRPr="00687C91">
        <w:rPr>
          <w:bCs/>
          <w:color w:val="000000"/>
          <w:sz w:val="28"/>
          <w:szCs w:val="28"/>
        </w:rPr>
        <w:t>суглобах нижніх кінцівок значно нижча за нормативні показники</w:t>
      </w:r>
      <w:r w:rsidRPr="00687C91">
        <w:rPr>
          <w:bCs/>
          <w:color w:val="000000"/>
          <w:sz w:val="28"/>
          <w:szCs w:val="28"/>
          <w:lang w:val="ru-RU"/>
        </w:rPr>
        <w:t xml:space="preserve"> в </w:t>
      </w:r>
      <w:proofErr w:type="spellStart"/>
      <w:r w:rsidRPr="00687C91">
        <w:rPr>
          <w:bCs/>
          <w:color w:val="000000"/>
          <w:sz w:val="28"/>
          <w:szCs w:val="28"/>
          <w:lang w:val="ru-RU"/>
        </w:rPr>
        <w:t>представників</w:t>
      </w:r>
      <w:proofErr w:type="spellEnd"/>
      <w:r w:rsidRPr="00687C91">
        <w:rPr>
          <w:bCs/>
          <w:color w:val="000000"/>
          <w:sz w:val="28"/>
          <w:szCs w:val="28"/>
          <w:lang w:val="ru-RU"/>
        </w:rPr>
        <w:t xml:space="preserve"> </w:t>
      </w:r>
      <w:proofErr w:type="spellStart"/>
      <w:r w:rsidRPr="00687C91">
        <w:rPr>
          <w:bCs/>
          <w:color w:val="000000"/>
          <w:sz w:val="28"/>
          <w:szCs w:val="28"/>
          <w:lang w:val="ru-RU"/>
        </w:rPr>
        <w:t>обох</w:t>
      </w:r>
      <w:proofErr w:type="spellEnd"/>
      <w:r w:rsidRPr="00687C91">
        <w:rPr>
          <w:bCs/>
          <w:color w:val="000000"/>
          <w:sz w:val="28"/>
          <w:szCs w:val="28"/>
          <w:lang w:val="ru-RU"/>
        </w:rPr>
        <w:t xml:space="preserve"> </w:t>
      </w:r>
      <w:proofErr w:type="spellStart"/>
      <w:r w:rsidRPr="00687C91">
        <w:rPr>
          <w:bCs/>
          <w:color w:val="000000"/>
          <w:sz w:val="28"/>
          <w:szCs w:val="28"/>
          <w:lang w:val="ru-RU"/>
        </w:rPr>
        <w:t>груп</w:t>
      </w:r>
      <w:proofErr w:type="spellEnd"/>
      <w:r w:rsidRPr="00687C91">
        <w:rPr>
          <w:bCs/>
          <w:color w:val="000000"/>
          <w:sz w:val="28"/>
          <w:szCs w:val="28"/>
        </w:rPr>
        <w:t xml:space="preserve">. </w:t>
      </w:r>
    </w:p>
    <w:p w14:paraId="1AE679BB" w14:textId="77777777" w:rsidR="007171F7" w:rsidRPr="00687C91" w:rsidRDefault="007171F7" w:rsidP="007171F7">
      <w:pPr>
        <w:spacing w:line="360" w:lineRule="auto"/>
        <w:ind w:firstLine="708"/>
        <w:jc w:val="right"/>
        <w:rPr>
          <w:bCs/>
          <w:sz w:val="28"/>
          <w:szCs w:val="28"/>
        </w:rPr>
      </w:pPr>
      <w:r w:rsidRPr="00687C91">
        <w:rPr>
          <w:bCs/>
          <w:sz w:val="28"/>
          <w:szCs w:val="28"/>
        </w:rPr>
        <w:t>Таблиця 3.2</w:t>
      </w:r>
    </w:p>
    <w:p w14:paraId="16D8B9E0" w14:textId="77777777" w:rsidR="007171F7" w:rsidRPr="00687C91" w:rsidRDefault="007171F7" w:rsidP="007171F7">
      <w:pPr>
        <w:tabs>
          <w:tab w:val="left" w:pos="3600"/>
        </w:tabs>
        <w:spacing w:line="360" w:lineRule="auto"/>
        <w:ind w:firstLine="709"/>
        <w:jc w:val="both"/>
        <w:rPr>
          <w:bCs/>
          <w:sz w:val="28"/>
          <w:szCs w:val="28"/>
        </w:rPr>
      </w:pPr>
      <w:r w:rsidRPr="00687C91">
        <w:rPr>
          <w:bCs/>
          <w:sz w:val="28"/>
          <w:szCs w:val="28"/>
        </w:rPr>
        <w:t>Показники середніх значень рухливості у колінному суглобі в основній та контрольній групі у дітей з церебральним паралічем на початку дослідження (</w:t>
      </w:r>
      <w:proofErr w:type="spellStart"/>
      <w:r w:rsidRPr="00687C91">
        <w:rPr>
          <w:bCs/>
          <w:sz w:val="28"/>
          <w:szCs w:val="28"/>
        </w:rPr>
        <w:t>M</w:t>
      </w:r>
      <w:r w:rsidRPr="00687C91">
        <w:rPr>
          <w:bCs/>
          <w:color w:val="000000"/>
          <w:sz w:val="28"/>
          <w:szCs w:val="28"/>
        </w:rPr>
        <w:t>±</w:t>
      </w:r>
      <w:r w:rsidRPr="00687C91">
        <w:rPr>
          <w:bCs/>
          <w:sz w:val="28"/>
          <w:szCs w:val="28"/>
        </w:rPr>
        <w:t>m</w:t>
      </w:r>
      <w:proofErr w:type="spellEnd"/>
      <w:r w:rsidRPr="00687C91">
        <w:rPr>
          <w:bCs/>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755"/>
        <w:gridCol w:w="1701"/>
        <w:gridCol w:w="1701"/>
        <w:gridCol w:w="1701"/>
        <w:gridCol w:w="709"/>
        <w:gridCol w:w="709"/>
      </w:tblGrid>
      <w:tr w:rsidR="007171F7" w:rsidRPr="00687C91" w14:paraId="1D8684E6" w14:textId="77777777" w:rsidTr="002F79D4">
        <w:tc>
          <w:tcPr>
            <w:tcW w:w="1080" w:type="dxa"/>
            <w:vMerge w:val="restart"/>
            <w:shd w:val="clear" w:color="auto" w:fill="auto"/>
          </w:tcPr>
          <w:p w14:paraId="135F9008" w14:textId="77777777" w:rsidR="007171F7" w:rsidRPr="00687C91" w:rsidRDefault="007171F7" w:rsidP="002F79D4">
            <w:pPr>
              <w:spacing w:line="360" w:lineRule="auto"/>
              <w:rPr>
                <w:bCs/>
                <w:sz w:val="28"/>
                <w:szCs w:val="28"/>
              </w:rPr>
            </w:pPr>
            <w:r w:rsidRPr="00687C91">
              <w:rPr>
                <w:bCs/>
                <w:sz w:val="28"/>
                <w:szCs w:val="28"/>
              </w:rPr>
              <w:t>Показники</w:t>
            </w:r>
          </w:p>
        </w:tc>
        <w:tc>
          <w:tcPr>
            <w:tcW w:w="3456" w:type="dxa"/>
            <w:gridSpan w:val="2"/>
            <w:shd w:val="clear" w:color="auto" w:fill="auto"/>
            <w:vAlign w:val="center"/>
          </w:tcPr>
          <w:p w14:paraId="54254B96" w14:textId="77777777" w:rsidR="007171F7" w:rsidRPr="00687C91" w:rsidRDefault="007171F7" w:rsidP="002F79D4">
            <w:pPr>
              <w:spacing w:line="360" w:lineRule="auto"/>
              <w:jc w:val="center"/>
              <w:rPr>
                <w:bCs/>
                <w:sz w:val="28"/>
                <w:szCs w:val="28"/>
              </w:rPr>
            </w:pPr>
            <w:r w:rsidRPr="00687C91">
              <w:rPr>
                <w:bCs/>
                <w:sz w:val="28"/>
                <w:szCs w:val="28"/>
              </w:rPr>
              <w:t>КГ</w:t>
            </w:r>
          </w:p>
        </w:tc>
        <w:tc>
          <w:tcPr>
            <w:tcW w:w="3402" w:type="dxa"/>
            <w:gridSpan w:val="2"/>
            <w:shd w:val="clear" w:color="auto" w:fill="auto"/>
            <w:vAlign w:val="center"/>
          </w:tcPr>
          <w:p w14:paraId="35D19AAD" w14:textId="77777777" w:rsidR="007171F7" w:rsidRPr="00687C91" w:rsidRDefault="007171F7" w:rsidP="002F79D4">
            <w:pPr>
              <w:spacing w:line="360" w:lineRule="auto"/>
              <w:jc w:val="center"/>
              <w:rPr>
                <w:bCs/>
                <w:sz w:val="28"/>
                <w:szCs w:val="28"/>
              </w:rPr>
            </w:pPr>
            <w:r w:rsidRPr="00687C91">
              <w:rPr>
                <w:bCs/>
                <w:sz w:val="28"/>
                <w:szCs w:val="28"/>
              </w:rPr>
              <w:t>ОГ</w:t>
            </w:r>
          </w:p>
        </w:tc>
        <w:tc>
          <w:tcPr>
            <w:tcW w:w="1418" w:type="dxa"/>
            <w:gridSpan w:val="2"/>
            <w:shd w:val="clear" w:color="auto" w:fill="auto"/>
            <w:vAlign w:val="center"/>
          </w:tcPr>
          <w:p w14:paraId="4527A8E0" w14:textId="77777777" w:rsidR="007171F7" w:rsidRPr="00687C91" w:rsidRDefault="007171F7" w:rsidP="002F79D4">
            <w:pPr>
              <w:spacing w:line="360" w:lineRule="auto"/>
              <w:jc w:val="center"/>
              <w:rPr>
                <w:bCs/>
                <w:sz w:val="28"/>
                <w:szCs w:val="28"/>
              </w:rPr>
            </w:pPr>
            <w:r w:rsidRPr="00687C91">
              <w:rPr>
                <w:bCs/>
                <w:sz w:val="28"/>
                <w:szCs w:val="28"/>
              </w:rPr>
              <w:t>t</w:t>
            </w:r>
          </w:p>
        </w:tc>
      </w:tr>
      <w:tr w:rsidR="007171F7" w:rsidRPr="00687C91" w14:paraId="1D955A40" w14:textId="77777777" w:rsidTr="002F79D4">
        <w:tc>
          <w:tcPr>
            <w:tcW w:w="1080" w:type="dxa"/>
            <w:vMerge/>
            <w:shd w:val="clear" w:color="auto" w:fill="auto"/>
          </w:tcPr>
          <w:p w14:paraId="4CA53822" w14:textId="77777777" w:rsidR="007171F7" w:rsidRPr="00687C91" w:rsidRDefault="007171F7" w:rsidP="002F79D4">
            <w:pPr>
              <w:spacing w:line="360" w:lineRule="auto"/>
              <w:jc w:val="both"/>
              <w:rPr>
                <w:bCs/>
                <w:sz w:val="28"/>
                <w:szCs w:val="28"/>
              </w:rPr>
            </w:pPr>
          </w:p>
        </w:tc>
        <w:tc>
          <w:tcPr>
            <w:tcW w:w="1755" w:type="dxa"/>
            <w:shd w:val="clear" w:color="auto" w:fill="auto"/>
            <w:vAlign w:val="center"/>
          </w:tcPr>
          <w:p w14:paraId="79673C40" w14:textId="77777777" w:rsidR="007171F7" w:rsidRPr="00687C91" w:rsidRDefault="007171F7" w:rsidP="002F79D4">
            <w:pPr>
              <w:spacing w:line="360" w:lineRule="auto"/>
              <w:jc w:val="center"/>
              <w:rPr>
                <w:bCs/>
                <w:sz w:val="28"/>
                <w:szCs w:val="28"/>
              </w:rPr>
            </w:pPr>
            <w:r w:rsidRPr="00687C91">
              <w:rPr>
                <w:bCs/>
                <w:sz w:val="28"/>
                <w:szCs w:val="28"/>
              </w:rPr>
              <w:t>права</w:t>
            </w:r>
          </w:p>
        </w:tc>
        <w:tc>
          <w:tcPr>
            <w:tcW w:w="1701" w:type="dxa"/>
            <w:shd w:val="clear" w:color="auto" w:fill="auto"/>
            <w:vAlign w:val="center"/>
          </w:tcPr>
          <w:p w14:paraId="087F6388" w14:textId="77777777" w:rsidR="007171F7" w:rsidRPr="00687C91" w:rsidRDefault="007171F7" w:rsidP="002F79D4">
            <w:pPr>
              <w:spacing w:line="360" w:lineRule="auto"/>
              <w:jc w:val="center"/>
              <w:rPr>
                <w:bCs/>
                <w:sz w:val="28"/>
                <w:szCs w:val="28"/>
              </w:rPr>
            </w:pPr>
            <w:r w:rsidRPr="00687C91">
              <w:rPr>
                <w:bCs/>
                <w:sz w:val="28"/>
                <w:szCs w:val="28"/>
              </w:rPr>
              <w:t>ліва</w:t>
            </w:r>
          </w:p>
        </w:tc>
        <w:tc>
          <w:tcPr>
            <w:tcW w:w="1701" w:type="dxa"/>
            <w:shd w:val="clear" w:color="auto" w:fill="auto"/>
            <w:vAlign w:val="center"/>
          </w:tcPr>
          <w:p w14:paraId="1A1A0AB0" w14:textId="77777777" w:rsidR="007171F7" w:rsidRPr="00687C91" w:rsidRDefault="007171F7" w:rsidP="002F79D4">
            <w:pPr>
              <w:spacing w:line="360" w:lineRule="auto"/>
              <w:jc w:val="center"/>
              <w:rPr>
                <w:bCs/>
                <w:sz w:val="28"/>
                <w:szCs w:val="28"/>
              </w:rPr>
            </w:pPr>
            <w:r w:rsidRPr="00687C91">
              <w:rPr>
                <w:bCs/>
                <w:sz w:val="28"/>
                <w:szCs w:val="28"/>
              </w:rPr>
              <w:t>права</w:t>
            </w:r>
          </w:p>
        </w:tc>
        <w:tc>
          <w:tcPr>
            <w:tcW w:w="1701" w:type="dxa"/>
            <w:shd w:val="clear" w:color="auto" w:fill="auto"/>
            <w:vAlign w:val="center"/>
          </w:tcPr>
          <w:p w14:paraId="7418B0D7" w14:textId="77777777" w:rsidR="007171F7" w:rsidRPr="00687C91" w:rsidRDefault="007171F7" w:rsidP="002F79D4">
            <w:pPr>
              <w:spacing w:line="360" w:lineRule="auto"/>
              <w:jc w:val="center"/>
              <w:rPr>
                <w:bCs/>
                <w:sz w:val="28"/>
                <w:szCs w:val="28"/>
              </w:rPr>
            </w:pPr>
            <w:r w:rsidRPr="00687C91">
              <w:rPr>
                <w:bCs/>
                <w:sz w:val="28"/>
                <w:szCs w:val="28"/>
              </w:rPr>
              <w:t>ліва</w:t>
            </w:r>
          </w:p>
        </w:tc>
        <w:tc>
          <w:tcPr>
            <w:tcW w:w="709" w:type="dxa"/>
            <w:shd w:val="clear" w:color="auto" w:fill="auto"/>
            <w:vAlign w:val="center"/>
          </w:tcPr>
          <w:p w14:paraId="72451D11" w14:textId="77777777" w:rsidR="007171F7" w:rsidRPr="00687C91" w:rsidRDefault="007171F7" w:rsidP="002F79D4">
            <w:pPr>
              <w:spacing w:line="360" w:lineRule="auto"/>
              <w:jc w:val="center"/>
              <w:rPr>
                <w:bCs/>
                <w:sz w:val="28"/>
                <w:szCs w:val="28"/>
              </w:rPr>
            </w:pPr>
            <w:proofErr w:type="spellStart"/>
            <w:r w:rsidRPr="00687C91">
              <w:rPr>
                <w:bCs/>
                <w:sz w:val="28"/>
                <w:szCs w:val="28"/>
              </w:rPr>
              <w:t>пр</w:t>
            </w:r>
            <w:proofErr w:type="spellEnd"/>
          </w:p>
        </w:tc>
        <w:tc>
          <w:tcPr>
            <w:tcW w:w="709" w:type="dxa"/>
            <w:shd w:val="clear" w:color="auto" w:fill="auto"/>
            <w:vAlign w:val="center"/>
          </w:tcPr>
          <w:p w14:paraId="607903D8" w14:textId="77777777" w:rsidR="007171F7" w:rsidRPr="00687C91" w:rsidRDefault="007171F7" w:rsidP="002F79D4">
            <w:pPr>
              <w:spacing w:line="360" w:lineRule="auto"/>
              <w:jc w:val="center"/>
              <w:rPr>
                <w:bCs/>
                <w:sz w:val="28"/>
                <w:szCs w:val="28"/>
              </w:rPr>
            </w:pPr>
            <w:proofErr w:type="spellStart"/>
            <w:r w:rsidRPr="00687C91">
              <w:rPr>
                <w:bCs/>
                <w:sz w:val="28"/>
                <w:szCs w:val="28"/>
              </w:rPr>
              <w:t>лів</w:t>
            </w:r>
            <w:proofErr w:type="spellEnd"/>
          </w:p>
        </w:tc>
      </w:tr>
      <w:tr w:rsidR="007171F7" w:rsidRPr="00687C91" w14:paraId="351C93BC" w14:textId="77777777" w:rsidTr="002F79D4">
        <w:tc>
          <w:tcPr>
            <w:tcW w:w="1080" w:type="dxa"/>
            <w:shd w:val="clear" w:color="auto" w:fill="auto"/>
          </w:tcPr>
          <w:p w14:paraId="05B4087E" w14:textId="77777777" w:rsidR="007171F7" w:rsidRPr="00687C91" w:rsidRDefault="007171F7" w:rsidP="002F79D4">
            <w:pPr>
              <w:spacing w:line="360" w:lineRule="auto"/>
              <w:jc w:val="both"/>
              <w:rPr>
                <w:bCs/>
                <w:sz w:val="28"/>
                <w:szCs w:val="28"/>
              </w:rPr>
            </w:pPr>
            <w:proofErr w:type="spellStart"/>
            <w:r w:rsidRPr="00687C91">
              <w:rPr>
                <w:bCs/>
                <w:sz w:val="28"/>
                <w:szCs w:val="28"/>
              </w:rPr>
              <w:t>Згина</w:t>
            </w:r>
            <w:proofErr w:type="spellEnd"/>
          </w:p>
          <w:p w14:paraId="66B688F0" w14:textId="77777777" w:rsidR="007171F7" w:rsidRPr="00687C91" w:rsidRDefault="007171F7" w:rsidP="002F79D4">
            <w:pPr>
              <w:spacing w:line="360" w:lineRule="auto"/>
              <w:jc w:val="center"/>
              <w:rPr>
                <w:bCs/>
                <w:sz w:val="28"/>
                <w:szCs w:val="28"/>
              </w:rPr>
            </w:pPr>
            <w:proofErr w:type="spellStart"/>
            <w:r w:rsidRPr="00687C91">
              <w:rPr>
                <w:bCs/>
                <w:sz w:val="28"/>
                <w:szCs w:val="28"/>
              </w:rPr>
              <w:t>ння</w:t>
            </w:r>
            <w:proofErr w:type="spellEnd"/>
          </w:p>
        </w:tc>
        <w:tc>
          <w:tcPr>
            <w:tcW w:w="1755" w:type="dxa"/>
            <w:shd w:val="clear" w:color="auto" w:fill="auto"/>
            <w:vAlign w:val="center"/>
          </w:tcPr>
          <w:p w14:paraId="03B03DC0"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102,75±3,69</w:t>
            </w:r>
          </w:p>
        </w:tc>
        <w:tc>
          <w:tcPr>
            <w:tcW w:w="1701" w:type="dxa"/>
            <w:shd w:val="clear" w:color="auto" w:fill="auto"/>
            <w:vAlign w:val="center"/>
          </w:tcPr>
          <w:p w14:paraId="1B3DAB12"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103,5±3,42</w:t>
            </w:r>
          </w:p>
        </w:tc>
        <w:tc>
          <w:tcPr>
            <w:tcW w:w="1701" w:type="dxa"/>
            <w:shd w:val="clear" w:color="auto" w:fill="auto"/>
            <w:vAlign w:val="center"/>
          </w:tcPr>
          <w:p w14:paraId="27D88D7C"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103,0±5,29</w:t>
            </w:r>
          </w:p>
        </w:tc>
        <w:tc>
          <w:tcPr>
            <w:tcW w:w="1701" w:type="dxa"/>
            <w:shd w:val="clear" w:color="auto" w:fill="auto"/>
            <w:vAlign w:val="center"/>
          </w:tcPr>
          <w:p w14:paraId="39B88D83"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101,75±1,71</w:t>
            </w:r>
          </w:p>
        </w:tc>
        <w:tc>
          <w:tcPr>
            <w:tcW w:w="709" w:type="dxa"/>
            <w:shd w:val="clear" w:color="auto" w:fill="auto"/>
            <w:vAlign w:val="center"/>
          </w:tcPr>
          <w:p w14:paraId="7819AEA8" w14:textId="77777777" w:rsidR="007171F7" w:rsidRPr="00687C91" w:rsidRDefault="007171F7" w:rsidP="002F79D4">
            <w:pPr>
              <w:jc w:val="center"/>
              <w:rPr>
                <w:bCs/>
                <w:sz w:val="28"/>
                <w:szCs w:val="28"/>
              </w:rPr>
            </w:pPr>
            <w:r w:rsidRPr="00687C91">
              <w:rPr>
                <w:bCs/>
                <w:sz w:val="28"/>
                <w:szCs w:val="28"/>
              </w:rPr>
              <w:t>0,07</w:t>
            </w:r>
          </w:p>
        </w:tc>
        <w:tc>
          <w:tcPr>
            <w:tcW w:w="709" w:type="dxa"/>
            <w:shd w:val="clear" w:color="auto" w:fill="auto"/>
            <w:vAlign w:val="center"/>
          </w:tcPr>
          <w:p w14:paraId="0C4E5B98" w14:textId="77777777" w:rsidR="007171F7" w:rsidRPr="00687C91" w:rsidRDefault="007171F7" w:rsidP="002F79D4">
            <w:pPr>
              <w:jc w:val="center"/>
              <w:rPr>
                <w:bCs/>
                <w:sz w:val="28"/>
                <w:szCs w:val="28"/>
              </w:rPr>
            </w:pPr>
            <w:r w:rsidRPr="00687C91">
              <w:rPr>
                <w:bCs/>
                <w:sz w:val="28"/>
                <w:szCs w:val="28"/>
              </w:rPr>
              <w:t>0,79</w:t>
            </w:r>
          </w:p>
        </w:tc>
      </w:tr>
    </w:tbl>
    <w:p w14:paraId="245C7202" w14:textId="77777777" w:rsidR="007171F7" w:rsidRPr="00687C91" w:rsidRDefault="007171F7" w:rsidP="007171F7">
      <w:pPr>
        <w:spacing w:line="360" w:lineRule="auto"/>
        <w:ind w:firstLine="708"/>
        <w:jc w:val="both"/>
        <w:rPr>
          <w:bCs/>
          <w:sz w:val="28"/>
          <w:szCs w:val="28"/>
        </w:rPr>
      </w:pPr>
    </w:p>
    <w:p w14:paraId="098E80FC" w14:textId="77777777" w:rsidR="007171F7" w:rsidRPr="00687C91" w:rsidRDefault="007171F7" w:rsidP="007171F7">
      <w:pPr>
        <w:spacing w:line="360" w:lineRule="auto"/>
        <w:ind w:firstLine="708"/>
        <w:jc w:val="both"/>
        <w:rPr>
          <w:bCs/>
          <w:color w:val="000000"/>
          <w:sz w:val="28"/>
          <w:szCs w:val="28"/>
        </w:rPr>
      </w:pPr>
      <w:r w:rsidRPr="00687C91">
        <w:rPr>
          <w:bCs/>
          <w:color w:val="000000"/>
          <w:sz w:val="28"/>
          <w:szCs w:val="28"/>
        </w:rPr>
        <w:t>Достовірних відмінностей у результатах вимірювання амплітуди рухів у суглобах нижніх кінцівок</w:t>
      </w:r>
      <w:r w:rsidRPr="00687C91">
        <w:rPr>
          <w:bCs/>
          <w:color w:val="000000"/>
          <w:sz w:val="28"/>
          <w:szCs w:val="28"/>
          <w:lang w:val="ru-RU"/>
        </w:rPr>
        <w:t xml:space="preserve">, а </w:t>
      </w:r>
      <w:proofErr w:type="spellStart"/>
      <w:r w:rsidRPr="00687C91">
        <w:rPr>
          <w:bCs/>
          <w:color w:val="000000"/>
          <w:sz w:val="28"/>
          <w:szCs w:val="28"/>
          <w:lang w:val="ru-RU"/>
        </w:rPr>
        <w:t>саме</w:t>
      </w:r>
      <w:proofErr w:type="spellEnd"/>
      <w:r w:rsidRPr="00687C91">
        <w:rPr>
          <w:bCs/>
          <w:color w:val="000000"/>
          <w:sz w:val="28"/>
          <w:szCs w:val="28"/>
          <w:lang w:val="ru-RU"/>
        </w:rPr>
        <w:t xml:space="preserve"> – </w:t>
      </w:r>
      <w:r w:rsidRPr="00687C91">
        <w:rPr>
          <w:bCs/>
          <w:sz w:val="28"/>
          <w:szCs w:val="28"/>
        </w:rPr>
        <w:t>рухливості у колінному суглобі</w:t>
      </w:r>
      <w:r w:rsidRPr="00687C91">
        <w:rPr>
          <w:bCs/>
          <w:color w:val="000000"/>
          <w:sz w:val="28"/>
          <w:szCs w:val="28"/>
        </w:rPr>
        <w:t xml:space="preserve"> контрольної та основної групи не виявлено. Групи однорідні.</w:t>
      </w:r>
    </w:p>
    <w:p w14:paraId="3AF6F73F" w14:textId="77777777" w:rsidR="007171F7" w:rsidRPr="00687C91" w:rsidRDefault="007171F7" w:rsidP="007171F7">
      <w:pPr>
        <w:spacing w:line="360" w:lineRule="auto"/>
        <w:ind w:firstLine="708"/>
        <w:jc w:val="right"/>
        <w:rPr>
          <w:bCs/>
          <w:sz w:val="28"/>
          <w:szCs w:val="28"/>
        </w:rPr>
      </w:pPr>
      <w:r w:rsidRPr="00687C91">
        <w:rPr>
          <w:bCs/>
          <w:sz w:val="28"/>
          <w:szCs w:val="28"/>
        </w:rPr>
        <w:lastRenderedPageBreak/>
        <w:t>Таблиця 3.3</w:t>
      </w:r>
    </w:p>
    <w:p w14:paraId="2F781277" w14:textId="77777777" w:rsidR="007171F7" w:rsidRPr="00687C91" w:rsidRDefault="007171F7" w:rsidP="007171F7">
      <w:pPr>
        <w:tabs>
          <w:tab w:val="left" w:pos="3600"/>
        </w:tabs>
        <w:spacing w:line="360" w:lineRule="auto"/>
        <w:ind w:firstLine="709"/>
        <w:jc w:val="both"/>
        <w:rPr>
          <w:bCs/>
          <w:sz w:val="28"/>
          <w:szCs w:val="28"/>
        </w:rPr>
      </w:pPr>
      <w:r w:rsidRPr="00687C91">
        <w:rPr>
          <w:bCs/>
          <w:sz w:val="28"/>
          <w:szCs w:val="28"/>
        </w:rPr>
        <w:t>Показники середніх значень рухливості у гомілковостопному суглобі в основній та контрольній групі у дітей з церебральним паралічем на початку дослідження (</w:t>
      </w:r>
      <w:proofErr w:type="spellStart"/>
      <w:r w:rsidRPr="00687C91">
        <w:rPr>
          <w:bCs/>
          <w:sz w:val="28"/>
          <w:szCs w:val="28"/>
        </w:rPr>
        <w:t>M</w:t>
      </w:r>
      <w:r w:rsidRPr="00687C91">
        <w:rPr>
          <w:bCs/>
          <w:color w:val="000000"/>
          <w:sz w:val="28"/>
          <w:szCs w:val="28"/>
        </w:rPr>
        <w:t>±</w:t>
      </w:r>
      <w:r w:rsidRPr="00687C91">
        <w:rPr>
          <w:bCs/>
          <w:sz w:val="28"/>
          <w:szCs w:val="28"/>
        </w:rPr>
        <w:t>m</w:t>
      </w:r>
      <w:proofErr w:type="spellEnd"/>
      <w:r w:rsidRPr="00687C91">
        <w:rPr>
          <w:bCs/>
          <w:sz w:val="28"/>
          <w:szCs w:val="28"/>
        </w:rPr>
        <w:t>)</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72"/>
        <w:gridCol w:w="1417"/>
        <w:gridCol w:w="1701"/>
        <w:gridCol w:w="1701"/>
        <w:gridCol w:w="993"/>
        <w:gridCol w:w="992"/>
      </w:tblGrid>
      <w:tr w:rsidR="007171F7" w:rsidRPr="00687C91" w14:paraId="2602484C" w14:textId="77777777" w:rsidTr="002F79D4">
        <w:tc>
          <w:tcPr>
            <w:tcW w:w="1260" w:type="dxa"/>
            <w:vMerge w:val="restart"/>
            <w:shd w:val="clear" w:color="auto" w:fill="auto"/>
          </w:tcPr>
          <w:p w14:paraId="2C692C42" w14:textId="77777777" w:rsidR="007171F7" w:rsidRPr="00687C91" w:rsidRDefault="007171F7" w:rsidP="002F79D4">
            <w:pPr>
              <w:spacing w:line="360" w:lineRule="auto"/>
              <w:jc w:val="both"/>
              <w:rPr>
                <w:bCs/>
                <w:sz w:val="28"/>
                <w:szCs w:val="28"/>
              </w:rPr>
            </w:pPr>
            <w:r w:rsidRPr="00687C91">
              <w:rPr>
                <w:bCs/>
                <w:sz w:val="28"/>
                <w:szCs w:val="28"/>
              </w:rPr>
              <w:t>Показники</w:t>
            </w:r>
          </w:p>
        </w:tc>
        <w:tc>
          <w:tcPr>
            <w:tcW w:w="2889" w:type="dxa"/>
            <w:gridSpan w:val="2"/>
            <w:shd w:val="clear" w:color="auto" w:fill="auto"/>
            <w:vAlign w:val="center"/>
          </w:tcPr>
          <w:p w14:paraId="59D3AF53" w14:textId="77777777" w:rsidR="007171F7" w:rsidRPr="00687C91" w:rsidRDefault="007171F7" w:rsidP="002F79D4">
            <w:pPr>
              <w:spacing w:line="360" w:lineRule="auto"/>
              <w:jc w:val="center"/>
              <w:rPr>
                <w:bCs/>
                <w:sz w:val="28"/>
                <w:szCs w:val="28"/>
              </w:rPr>
            </w:pPr>
            <w:r w:rsidRPr="00687C91">
              <w:rPr>
                <w:bCs/>
                <w:sz w:val="28"/>
                <w:szCs w:val="28"/>
              </w:rPr>
              <w:t>КГ</w:t>
            </w:r>
          </w:p>
        </w:tc>
        <w:tc>
          <w:tcPr>
            <w:tcW w:w="3402" w:type="dxa"/>
            <w:gridSpan w:val="2"/>
            <w:shd w:val="clear" w:color="auto" w:fill="auto"/>
            <w:vAlign w:val="center"/>
          </w:tcPr>
          <w:p w14:paraId="28F9EAB4" w14:textId="77777777" w:rsidR="007171F7" w:rsidRPr="00687C91" w:rsidRDefault="007171F7" w:rsidP="002F79D4">
            <w:pPr>
              <w:spacing w:line="360" w:lineRule="auto"/>
              <w:jc w:val="center"/>
              <w:rPr>
                <w:bCs/>
                <w:sz w:val="28"/>
                <w:szCs w:val="28"/>
              </w:rPr>
            </w:pPr>
            <w:r w:rsidRPr="00687C91">
              <w:rPr>
                <w:bCs/>
                <w:sz w:val="28"/>
                <w:szCs w:val="28"/>
              </w:rPr>
              <w:t>ОГ</w:t>
            </w:r>
          </w:p>
        </w:tc>
        <w:tc>
          <w:tcPr>
            <w:tcW w:w="1985" w:type="dxa"/>
            <w:gridSpan w:val="2"/>
            <w:shd w:val="clear" w:color="auto" w:fill="auto"/>
            <w:vAlign w:val="center"/>
          </w:tcPr>
          <w:p w14:paraId="16ADD648" w14:textId="77777777" w:rsidR="007171F7" w:rsidRPr="00687C91" w:rsidRDefault="007171F7" w:rsidP="002F79D4">
            <w:pPr>
              <w:spacing w:line="360" w:lineRule="auto"/>
              <w:jc w:val="center"/>
              <w:rPr>
                <w:bCs/>
                <w:sz w:val="28"/>
                <w:szCs w:val="28"/>
              </w:rPr>
            </w:pPr>
            <w:r w:rsidRPr="00687C91">
              <w:rPr>
                <w:bCs/>
                <w:sz w:val="28"/>
                <w:szCs w:val="28"/>
              </w:rPr>
              <w:t>t</w:t>
            </w:r>
          </w:p>
        </w:tc>
      </w:tr>
      <w:tr w:rsidR="007171F7" w:rsidRPr="00687C91" w14:paraId="2668A924" w14:textId="77777777" w:rsidTr="002F79D4">
        <w:tc>
          <w:tcPr>
            <w:tcW w:w="1260" w:type="dxa"/>
            <w:vMerge/>
            <w:shd w:val="clear" w:color="auto" w:fill="auto"/>
          </w:tcPr>
          <w:p w14:paraId="409C51AB" w14:textId="77777777" w:rsidR="007171F7" w:rsidRPr="00687C91" w:rsidRDefault="007171F7" w:rsidP="002F79D4">
            <w:pPr>
              <w:spacing w:line="360" w:lineRule="auto"/>
              <w:jc w:val="both"/>
              <w:rPr>
                <w:bCs/>
                <w:sz w:val="28"/>
                <w:szCs w:val="28"/>
              </w:rPr>
            </w:pPr>
          </w:p>
        </w:tc>
        <w:tc>
          <w:tcPr>
            <w:tcW w:w="1472" w:type="dxa"/>
            <w:shd w:val="clear" w:color="auto" w:fill="auto"/>
            <w:vAlign w:val="center"/>
          </w:tcPr>
          <w:p w14:paraId="47F5E097" w14:textId="77777777" w:rsidR="007171F7" w:rsidRPr="00687C91" w:rsidRDefault="007171F7" w:rsidP="002F79D4">
            <w:pPr>
              <w:spacing w:line="360" w:lineRule="auto"/>
              <w:jc w:val="center"/>
              <w:rPr>
                <w:bCs/>
                <w:sz w:val="28"/>
                <w:szCs w:val="28"/>
              </w:rPr>
            </w:pPr>
            <w:r w:rsidRPr="00687C91">
              <w:rPr>
                <w:bCs/>
                <w:sz w:val="28"/>
                <w:szCs w:val="28"/>
              </w:rPr>
              <w:t>права</w:t>
            </w:r>
          </w:p>
        </w:tc>
        <w:tc>
          <w:tcPr>
            <w:tcW w:w="1417" w:type="dxa"/>
            <w:shd w:val="clear" w:color="auto" w:fill="auto"/>
            <w:vAlign w:val="center"/>
          </w:tcPr>
          <w:p w14:paraId="3EB5E808" w14:textId="77777777" w:rsidR="007171F7" w:rsidRPr="00687C91" w:rsidRDefault="007171F7" w:rsidP="002F79D4">
            <w:pPr>
              <w:spacing w:line="360" w:lineRule="auto"/>
              <w:jc w:val="center"/>
              <w:rPr>
                <w:bCs/>
                <w:sz w:val="28"/>
                <w:szCs w:val="28"/>
              </w:rPr>
            </w:pPr>
            <w:r w:rsidRPr="00687C91">
              <w:rPr>
                <w:bCs/>
                <w:sz w:val="28"/>
                <w:szCs w:val="28"/>
              </w:rPr>
              <w:t>ліва</w:t>
            </w:r>
          </w:p>
        </w:tc>
        <w:tc>
          <w:tcPr>
            <w:tcW w:w="1701" w:type="dxa"/>
            <w:shd w:val="clear" w:color="auto" w:fill="auto"/>
            <w:vAlign w:val="center"/>
          </w:tcPr>
          <w:p w14:paraId="63935950" w14:textId="77777777" w:rsidR="007171F7" w:rsidRPr="00687C91" w:rsidRDefault="007171F7" w:rsidP="002F79D4">
            <w:pPr>
              <w:spacing w:line="360" w:lineRule="auto"/>
              <w:jc w:val="center"/>
              <w:rPr>
                <w:bCs/>
                <w:sz w:val="28"/>
                <w:szCs w:val="28"/>
              </w:rPr>
            </w:pPr>
            <w:r w:rsidRPr="00687C91">
              <w:rPr>
                <w:bCs/>
                <w:sz w:val="28"/>
                <w:szCs w:val="28"/>
              </w:rPr>
              <w:t>права</w:t>
            </w:r>
          </w:p>
        </w:tc>
        <w:tc>
          <w:tcPr>
            <w:tcW w:w="1701" w:type="dxa"/>
            <w:shd w:val="clear" w:color="auto" w:fill="auto"/>
            <w:vAlign w:val="center"/>
          </w:tcPr>
          <w:p w14:paraId="26D64D2C" w14:textId="77777777" w:rsidR="007171F7" w:rsidRPr="00687C91" w:rsidRDefault="007171F7" w:rsidP="002F79D4">
            <w:pPr>
              <w:spacing w:line="360" w:lineRule="auto"/>
              <w:jc w:val="center"/>
              <w:rPr>
                <w:bCs/>
                <w:sz w:val="28"/>
                <w:szCs w:val="28"/>
              </w:rPr>
            </w:pPr>
            <w:r w:rsidRPr="00687C91">
              <w:rPr>
                <w:bCs/>
                <w:sz w:val="28"/>
                <w:szCs w:val="28"/>
              </w:rPr>
              <w:t>ліва</w:t>
            </w:r>
          </w:p>
        </w:tc>
        <w:tc>
          <w:tcPr>
            <w:tcW w:w="993" w:type="dxa"/>
            <w:shd w:val="clear" w:color="auto" w:fill="auto"/>
            <w:vAlign w:val="center"/>
          </w:tcPr>
          <w:p w14:paraId="065B552C" w14:textId="77777777" w:rsidR="007171F7" w:rsidRPr="00687C91" w:rsidRDefault="007171F7" w:rsidP="002F79D4">
            <w:pPr>
              <w:spacing w:line="360" w:lineRule="auto"/>
              <w:jc w:val="center"/>
              <w:rPr>
                <w:bCs/>
                <w:sz w:val="28"/>
                <w:szCs w:val="28"/>
              </w:rPr>
            </w:pPr>
            <w:proofErr w:type="spellStart"/>
            <w:r w:rsidRPr="00687C91">
              <w:rPr>
                <w:bCs/>
                <w:sz w:val="28"/>
                <w:szCs w:val="28"/>
              </w:rPr>
              <w:t>пр</w:t>
            </w:r>
            <w:proofErr w:type="spellEnd"/>
          </w:p>
        </w:tc>
        <w:tc>
          <w:tcPr>
            <w:tcW w:w="992" w:type="dxa"/>
            <w:shd w:val="clear" w:color="auto" w:fill="auto"/>
            <w:vAlign w:val="center"/>
          </w:tcPr>
          <w:p w14:paraId="78DF37B2" w14:textId="77777777" w:rsidR="007171F7" w:rsidRPr="00687C91" w:rsidRDefault="007171F7" w:rsidP="002F79D4">
            <w:pPr>
              <w:spacing w:line="360" w:lineRule="auto"/>
              <w:jc w:val="center"/>
              <w:rPr>
                <w:bCs/>
                <w:sz w:val="28"/>
                <w:szCs w:val="28"/>
              </w:rPr>
            </w:pPr>
            <w:proofErr w:type="spellStart"/>
            <w:r w:rsidRPr="00687C91">
              <w:rPr>
                <w:bCs/>
                <w:sz w:val="28"/>
                <w:szCs w:val="28"/>
              </w:rPr>
              <w:t>лів</w:t>
            </w:r>
            <w:proofErr w:type="spellEnd"/>
          </w:p>
        </w:tc>
      </w:tr>
      <w:tr w:rsidR="007171F7" w:rsidRPr="00687C91" w14:paraId="7F86B027" w14:textId="77777777" w:rsidTr="002F79D4">
        <w:tc>
          <w:tcPr>
            <w:tcW w:w="1260" w:type="dxa"/>
            <w:shd w:val="clear" w:color="auto" w:fill="auto"/>
            <w:vAlign w:val="center"/>
          </w:tcPr>
          <w:p w14:paraId="182D9F20" w14:textId="77777777" w:rsidR="007171F7" w:rsidRPr="00687C91" w:rsidRDefault="007171F7" w:rsidP="002F79D4">
            <w:pPr>
              <w:spacing w:line="360" w:lineRule="auto"/>
              <w:jc w:val="center"/>
              <w:rPr>
                <w:bCs/>
                <w:color w:val="000000"/>
                <w:sz w:val="28"/>
                <w:szCs w:val="28"/>
              </w:rPr>
            </w:pPr>
            <w:proofErr w:type="spellStart"/>
            <w:r w:rsidRPr="00687C91">
              <w:rPr>
                <w:bCs/>
                <w:color w:val="000000"/>
                <w:sz w:val="28"/>
                <w:szCs w:val="28"/>
              </w:rPr>
              <w:t>Згина</w:t>
            </w:r>
            <w:proofErr w:type="spellEnd"/>
          </w:p>
          <w:p w14:paraId="293E4852" w14:textId="77777777" w:rsidR="007171F7" w:rsidRPr="00687C91" w:rsidRDefault="007171F7" w:rsidP="002F79D4">
            <w:pPr>
              <w:spacing w:line="360" w:lineRule="auto"/>
              <w:jc w:val="center"/>
              <w:rPr>
                <w:bCs/>
                <w:color w:val="000000"/>
                <w:sz w:val="28"/>
                <w:szCs w:val="28"/>
              </w:rPr>
            </w:pPr>
            <w:proofErr w:type="spellStart"/>
            <w:r w:rsidRPr="00687C91">
              <w:rPr>
                <w:bCs/>
                <w:color w:val="000000"/>
                <w:sz w:val="28"/>
                <w:szCs w:val="28"/>
              </w:rPr>
              <w:t>ння</w:t>
            </w:r>
            <w:proofErr w:type="spellEnd"/>
          </w:p>
        </w:tc>
        <w:tc>
          <w:tcPr>
            <w:tcW w:w="1472" w:type="dxa"/>
            <w:shd w:val="clear" w:color="auto" w:fill="auto"/>
            <w:vAlign w:val="center"/>
          </w:tcPr>
          <w:p w14:paraId="55694662"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20,0±2,16</w:t>
            </w:r>
          </w:p>
        </w:tc>
        <w:tc>
          <w:tcPr>
            <w:tcW w:w="1417" w:type="dxa"/>
            <w:shd w:val="clear" w:color="auto" w:fill="auto"/>
            <w:vAlign w:val="center"/>
          </w:tcPr>
          <w:p w14:paraId="42BDFA37"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20,5±2,38</w:t>
            </w:r>
          </w:p>
        </w:tc>
        <w:tc>
          <w:tcPr>
            <w:tcW w:w="1701" w:type="dxa"/>
            <w:shd w:val="clear" w:color="auto" w:fill="auto"/>
            <w:vAlign w:val="center"/>
          </w:tcPr>
          <w:p w14:paraId="0D34D6F1"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21,5±1,73</w:t>
            </w:r>
          </w:p>
        </w:tc>
        <w:tc>
          <w:tcPr>
            <w:tcW w:w="1701" w:type="dxa"/>
            <w:shd w:val="clear" w:color="auto" w:fill="auto"/>
            <w:vAlign w:val="center"/>
          </w:tcPr>
          <w:p w14:paraId="3F268F8D"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20,75±3,59</w:t>
            </w:r>
          </w:p>
        </w:tc>
        <w:tc>
          <w:tcPr>
            <w:tcW w:w="993" w:type="dxa"/>
            <w:shd w:val="clear" w:color="auto" w:fill="auto"/>
            <w:vAlign w:val="center"/>
          </w:tcPr>
          <w:p w14:paraId="455DF04F" w14:textId="77777777" w:rsidR="007171F7" w:rsidRPr="00687C91" w:rsidRDefault="007171F7" w:rsidP="002F79D4">
            <w:pPr>
              <w:jc w:val="center"/>
              <w:rPr>
                <w:bCs/>
                <w:sz w:val="28"/>
                <w:szCs w:val="28"/>
              </w:rPr>
            </w:pPr>
            <w:r w:rsidRPr="00687C91">
              <w:rPr>
                <w:bCs/>
                <w:sz w:val="28"/>
                <w:szCs w:val="28"/>
              </w:rPr>
              <w:t>0,93</w:t>
            </w:r>
          </w:p>
        </w:tc>
        <w:tc>
          <w:tcPr>
            <w:tcW w:w="992" w:type="dxa"/>
            <w:shd w:val="clear" w:color="auto" w:fill="auto"/>
            <w:vAlign w:val="center"/>
          </w:tcPr>
          <w:p w14:paraId="3FD8E99B" w14:textId="77777777" w:rsidR="007171F7" w:rsidRPr="00687C91" w:rsidRDefault="007171F7" w:rsidP="002F79D4">
            <w:pPr>
              <w:jc w:val="center"/>
              <w:rPr>
                <w:bCs/>
                <w:sz w:val="28"/>
                <w:szCs w:val="28"/>
              </w:rPr>
            </w:pPr>
            <w:r w:rsidRPr="00687C91">
              <w:rPr>
                <w:bCs/>
                <w:sz w:val="28"/>
                <w:szCs w:val="28"/>
              </w:rPr>
              <w:t>0,1</w:t>
            </w:r>
          </w:p>
        </w:tc>
      </w:tr>
      <w:tr w:rsidR="007171F7" w:rsidRPr="00687C91" w14:paraId="0AB74BDE" w14:textId="77777777" w:rsidTr="002F79D4">
        <w:tc>
          <w:tcPr>
            <w:tcW w:w="1260" w:type="dxa"/>
            <w:shd w:val="clear" w:color="auto" w:fill="auto"/>
            <w:vAlign w:val="center"/>
          </w:tcPr>
          <w:p w14:paraId="6D20C7FE" w14:textId="77777777" w:rsidR="007171F7" w:rsidRPr="00687C91" w:rsidRDefault="007171F7" w:rsidP="002F79D4">
            <w:pPr>
              <w:spacing w:line="360" w:lineRule="auto"/>
              <w:jc w:val="center"/>
              <w:rPr>
                <w:bCs/>
                <w:color w:val="000000"/>
                <w:sz w:val="28"/>
                <w:szCs w:val="28"/>
              </w:rPr>
            </w:pPr>
            <w:proofErr w:type="spellStart"/>
            <w:r w:rsidRPr="00687C91">
              <w:rPr>
                <w:bCs/>
                <w:color w:val="000000"/>
                <w:sz w:val="28"/>
                <w:szCs w:val="28"/>
              </w:rPr>
              <w:t>Розгина</w:t>
            </w:r>
            <w:proofErr w:type="spellEnd"/>
          </w:p>
          <w:p w14:paraId="1DA556FC" w14:textId="77777777" w:rsidR="007171F7" w:rsidRPr="00687C91" w:rsidRDefault="007171F7" w:rsidP="002F79D4">
            <w:pPr>
              <w:spacing w:line="360" w:lineRule="auto"/>
              <w:jc w:val="center"/>
              <w:rPr>
                <w:bCs/>
                <w:color w:val="000000"/>
                <w:sz w:val="28"/>
                <w:szCs w:val="28"/>
              </w:rPr>
            </w:pPr>
            <w:proofErr w:type="spellStart"/>
            <w:r w:rsidRPr="00687C91">
              <w:rPr>
                <w:bCs/>
                <w:color w:val="000000"/>
                <w:sz w:val="28"/>
                <w:szCs w:val="28"/>
              </w:rPr>
              <w:t>ння</w:t>
            </w:r>
            <w:proofErr w:type="spellEnd"/>
          </w:p>
        </w:tc>
        <w:tc>
          <w:tcPr>
            <w:tcW w:w="1472" w:type="dxa"/>
            <w:shd w:val="clear" w:color="auto" w:fill="auto"/>
            <w:vAlign w:val="center"/>
          </w:tcPr>
          <w:p w14:paraId="6B06B0D3"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8,25±0,96</w:t>
            </w:r>
          </w:p>
        </w:tc>
        <w:tc>
          <w:tcPr>
            <w:tcW w:w="1417" w:type="dxa"/>
            <w:shd w:val="clear" w:color="auto" w:fill="auto"/>
            <w:vAlign w:val="center"/>
          </w:tcPr>
          <w:p w14:paraId="7ABA8017"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9,0±0,82</w:t>
            </w:r>
          </w:p>
        </w:tc>
        <w:tc>
          <w:tcPr>
            <w:tcW w:w="1701" w:type="dxa"/>
            <w:shd w:val="clear" w:color="auto" w:fill="auto"/>
            <w:vAlign w:val="center"/>
          </w:tcPr>
          <w:p w14:paraId="5FD0F2DB"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8,5±1,92</w:t>
            </w:r>
          </w:p>
        </w:tc>
        <w:tc>
          <w:tcPr>
            <w:tcW w:w="1701" w:type="dxa"/>
            <w:shd w:val="clear" w:color="auto" w:fill="auto"/>
            <w:vAlign w:val="center"/>
          </w:tcPr>
          <w:p w14:paraId="6E01A92D"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9,75±2,5</w:t>
            </w:r>
          </w:p>
        </w:tc>
        <w:tc>
          <w:tcPr>
            <w:tcW w:w="993" w:type="dxa"/>
            <w:shd w:val="clear" w:color="auto" w:fill="auto"/>
            <w:vAlign w:val="center"/>
          </w:tcPr>
          <w:p w14:paraId="50C41995" w14:textId="77777777" w:rsidR="007171F7" w:rsidRPr="00687C91" w:rsidRDefault="007171F7" w:rsidP="002F79D4">
            <w:pPr>
              <w:jc w:val="center"/>
              <w:rPr>
                <w:bCs/>
                <w:sz w:val="28"/>
                <w:szCs w:val="28"/>
              </w:rPr>
            </w:pPr>
            <w:r w:rsidRPr="00687C91">
              <w:rPr>
                <w:bCs/>
                <w:sz w:val="28"/>
                <w:szCs w:val="28"/>
              </w:rPr>
              <w:t>0,2</w:t>
            </w:r>
          </w:p>
        </w:tc>
        <w:tc>
          <w:tcPr>
            <w:tcW w:w="992" w:type="dxa"/>
            <w:shd w:val="clear" w:color="auto" w:fill="auto"/>
            <w:vAlign w:val="center"/>
          </w:tcPr>
          <w:p w14:paraId="0E165B40" w14:textId="77777777" w:rsidR="007171F7" w:rsidRPr="00687C91" w:rsidRDefault="007171F7" w:rsidP="002F79D4">
            <w:pPr>
              <w:jc w:val="center"/>
              <w:rPr>
                <w:bCs/>
                <w:sz w:val="28"/>
                <w:szCs w:val="28"/>
              </w:rPr>
            </w:pPr>
            <w:r w:rsidRPr="00687C91">
              <w:rPr>
                <w:bCs/>
                <w:sz w:val="28"/>
                <w:szCs w:val="28"/>
              </w:rPr>
              <w:t>0,49</w:t>
            </w:r>
          </w:p>
        </w:tc>
      </w:tr>
    </w:tbl>
    <w:p w14:paraId="34E63E2B" w14:textId="77777777" w:rsidR="007171F7" w:rsidRPr="00687C91" w:rsidRDefault="007171F7" w:rsidP="007171F7">
      <w:pPr>
        <w:spacing w:line="360" w:lineRule="auto"/>
        <w:ind w:firstLine="708"/>
        <w:jc w:val="both"/>
        <w:rPr>
          <w:bCs/>
          <w:iCs/>
          <w:sz w:val="28"/>
          <w:szCs w:val="28"/>
        </w:rPr>
      </w:pPr>
    </w:p>
    <w:p w14:paraId="7FEBCC23" w14:textId="77777777" w:rsidR="007171F7" w:rsidRPr="00687C91" w:rsidRDefault="007171F7" w:rsidP="007171F7">
      <w:pPr>
        <w:spacing w:line="360" w:lineRule="auto"/>
        <w:ind w:firstLine="708"/>
        <w:jc w:val="both"/>
        <w:rPr>
          <w:bCs/>
          <w:color w:val="000000"/>
          <w:sz w:val="28"/>
          <w:szCs w:val="28"/>
        </w:rPr>
      </w:pPr>
      <w:r w:rsidRPr="00687C91">
        <w:rPr>
          <w:bCs/>
          <w:color w:val="000000"/>
          <w:sz w:val="28"/>
          <w:szCs w:val="28"/>
        </w:rPr>
        <w:t>Достовірних відмінностей у результатах вимірювання амплітуди рухів у суглобах нижніх кінцівок</w:t>
      </w:r>
      <w:r w:rsidRPr="00687C91">
        <w:rPr>
          <w:bCs/>
          <w:color w:val="000000"/>
          <w:sz w:val="28"/>
          <w:szCs w:val="28"/>
          <w:lang w:val="ru-RU"/>
        </w:rPr>
        <w:t xml:space="preserve">, а </w:t>
      </w:r>
      <w:proofErr w:type="spellStart"/>
      <w:r w:rsidRPr="00687C91">
        <w:rPr>
          <w:bCs/>
          <w:color w:val="000000"/>
          <w:sz w:val="28"/>
          <w:szCs w:val="28"/>
          <w:lang w:val="ru-RU"/>
        </w:rPr>
        <w:t>саме</w:t>
      </w:r>
      <w:proofErr w:type="spellEnd"/>
      <w:r w:rsidRPr="00687C91">
        <w:rPr>
          <w:bCs/>
          <w:color w:val="000000"/>
          <w:sz w:val="28"/>
          <w:szCs w:val="28"/>
          <w:lang w:val="ru-RU"/>
        </w:rPr>
        <w:t xml:space="preserve"> – </w:t>
      </w:r>
      <w:r w:rsidRPr="00687C91">
        <w:rPr>
          <w:bCs/>
          <w:sz w:val="28"/>
          <w:szCs w:val="28"/>
        </w:rPr>
        <w:t>рухливості у гомілковостопному суглобі</w:t>
      </w:r>
      <w:r w:rsidRPr="00687C91">
        <w:rPr>
          <w:bCs/>
          <w:color w:val="000000"/>
          <w:sz w:val="28"/>
          <w:szCs w:val="28"/>
        </w:rPr>
        <w:t xml:space="preserve"> контрольної та основної групи не виявлено. Групи однорідні.  </w:t>
      </w:r>
    </w:p>
    <w:p w14:paraId="140356B9" w14:textId="77777777" w:rsidR="007171F7" w:rsidRPr="00687C91" w:rsidRDefault="007171F7" w:rsidP="007171F7">
      <w:pPr>
        <w:spacing w:line="360" w:lineRule="auto"/>
        <w:ind w:firstLine="708"/>
        <w:jc w:val="both"/>
        <w:rPr>
          <w:bCs/>
          <w:iCs/>
          <w:sz w:val="28"/>
          <w:szCs w:val="28"/>
        </w:rPr>
      </w:pPr>
      <w:r w:rsidRPr="00687C91">
        <w:rPr>
          <w:bCs/>
          <w:iCs/>
          <w:sz w:val="28"/>
          <w:szCs w:val="28"/>
        </w:rPr>
        <w:t>Результати дослідження дрібної моторики верхніх кінцівок на початку дослідження представлені у таблиці 3.4.</w:t>
      </w:r>
    </w:p>
    <w:p w14:paraId="5F22C25C" w14:textId="77777777" w:rsidR="007171F7" w:rsidRPr="00687C91" w:rsidRDefault="007171F7" w:rsidP="007171F7">
      <w:pPr>
        <w:spacing w:line="360" w:lineRule="auto"/>
        <w:ind w:firstLine="708"/>
        <w:jc w:val="both"/>
        <w:rPr>
          <w:bCs/>
          <w:color w:val="000000"/>
          <w:sz w:val="28"/>
          <w:szCs w:val="28"/>
        </w:rPr>
      </w:pPr>
      <w:r w:rsidRPr="00687C91">
        <w:rPr>
          <w:bCs/>
          <w:sz w:val="28"/>
          <w:szCs w:val="28"/>
        </w:rPr>
        <w:t xml:space="preserve">У дітей контрольної групи, зафіксовані такі показники за тестами: </w:t>
      </w:r>
      <w:r w:rsidRPr="00687C91">
        <w:rPr>
          <w:bCs/>
          <w:iCs/>
          <w:sz w:val="28"/>
          <w:szCs w:val="28"/>
        </w:rPr>
        <w:t xml:space="preserve">«Склади мозаїку» – </w:t>
      </w:r>
      <w:r w:rsidRPr="00687C91">
        <w:rPr>
          <w:bCs/>
          <w:color w:val="000000"/>
          <w:sz w:val="28"/>
          <w:szCs w:val="28"/>
        </w:rPr>
        <w:t xml:space="preserve">1,75±0,96, </w:t>
      </w:r>
      <w:r w:rsidRPr="00687C91">
        <w:rPr>
          <w:bCs/>
          <w:iCs/>
          <w:sz w:val="28"/>
          <w:szCs w:val="28"/>
        </w:rPr>
        <w:t xml:space="preserve">«Розклади» – </w:t>
      </w:r>
      <w:r w:rsidRPr="00687C91">
        <w:rPr>
          <w:bCs/>
          <w:color w:val="000000"/>
          <w:sz w:val="28"/>
          <w:szCs w:val="28"/>
        </w:rPr>
        <w:t xml:space="preserve">2,25±0,5, </w:t>
      </w:r>
      <w:r w:rsidRPr="00687C91">
        <w:rPr>
          <w:bCs/>
          <w:iCs/>
          <w:sz w:val="28"/>
          <w:szCs w:val="28"/>
        </w:rPr>
        <w:t xml:space="preserve">«Застебни ґудзичок» – </w:t>
      </w:r>
      <w:r w:rsidRPr="00687C91">
        <w:rPr>
          <w:bCs/>
          <w:color w:val="000000"/>
          <w:sz w:val="28"/>
          <w:szCs w:val="28"/>
        </w:rPr>
        <w:t xml:space="preserve">2,0±0,82, </w:t>
      </w:r>
      <w:r w:rsidRPr="00687C91">
        <w:rPr>
          <w:bCs/>
          <w:iCs/>
          <w:sz w:val="28"/>
          <w:szCs w:val="28"/>
        </w:rPr>
        <w:t xml:space="preserve">«Шнурівка» – </w:t>
      </w:r>
      <w:r w:rsidRPr="00687C91">
        <w:rPr>
          <w:bCs/>
          <w:color w:val="000000"/>
          <w:sz w:val="28"/>
          <w:szCs w:val="28"/>
        </w:rPr>
        <w:t xml:space="preserve">2,5±0,55, </w:t>
      </w:r>
      <w:r w:rsidRPr="00687C91">
        <w:rPr>
          <w:bCs/>
          <w:iCs/>
          <w:sz w:val="28"/>
          <w:szCs w:val="28"/>
        </w:rPr>
        <w:t xml:space="preserve">«Попелюшка» – </w:t>
      </w:r>
      <w:r w:rsidRPr="00687C91">
        <w:rPr>
          <w:bCs/>
          <w:color w:val="000000"/>
          <w:sz w:val="28"/>
          <w:szCs w:val="28"/>
        </w:rPr>
        <w:t xml:space="preserve">1,5±1,00, </w:t>
      </w:r>
      <w:r w:rsidRPr="00687C91">
        <w:rPr>
          <w:bCs/>
          <w:iCs/>
          <w:sz w:val="28"/>
          <w:szCs w:val="28"/>
        </w:rPr>
        <w:t xml:space="preserve">«Намистини-горошини» – </w:t>
      </w:r>
      <w:r w:rsidRPr="00687C91">
        <w:rPr>
          <w:bCs/>
          <w:color w:val="000000"/>
          <w:sz w:val="28"/>
          <w:szCs w:val="28"/>
        </w:rPr>
        <w:t xml:space="preserve">2,5±0,55, </w:t>
      </w:r>
      <w:r w:rsidRPr="00687C91">
        <w:rPr>
          <w:bCs/>
          <w:iCs/>
          <w:sz w:val="28"/>
          <w:szCs w:val="28"/>
        </w:rPr>
        <w:t xml:space="preserve">«Лови кульку» – </w:t>
      </w:r>
      <w:r w:rsidRPr="00687C91">
        <w:rPr>
          <w:bCs/>
          <w:color w:val="000000"/>
          <w:sz w:val="28"/>
          <w:szCs w:val="28"/>
        </w:rPr>
        <w:t xml:space="preserve">2,5±1,00, </w:t>
      </w:r>
      <w:r w:rsidRPr="00687C91">
        <w:rPr>
          <w:bCs/>
          <w:iCs/>
          <w:sz w:val="28"/>
          <w:szCs w:val="28"/>
        </w:rPr>
        <w:t xml:space="preserve">«Конструювання з паличок» – </w:t>
      </w:r>
      <w:r w:rsidRPr="00687C91">
        <w:rPr>
          <w:bCs/>
          <w:color w:val="000000"/>
          <w:sz w:val="28"/>
          <w:szCs w:val="28"/>
        </w:rPr>
        <w:t>1,75±0,96.</w:t>
      </w:r>
    </w:p>
    <w:p w14:paraId="53872461" w14:textId="77777777" w:rsidR="007171F7" w:rsidRPr="00687C91" w:rsidRDefault="007171F7" w:rsidP="007171F7">
      <w:pPr>
        <w:spacing w:line="360" w:lineRule="auto"/>
        <w:ind w:firstLine="708"/>
        <w:jc w:val="both"/>
        <w:rPr>
          <w:bCs/>
          <w:color w:val="000000"/>
          <w:sz w:val="28"/>
          <w:szCs w:val="28"/>
        </w:rPr>
      </w:pPr>
      <w:r w:rsidRPr="00687C91">
        <w:rPr>
          <w:bCs/>
          <w:color w:val="000000"/>
          <w:sz w:val="28"/>
          <w:szCs w:val="28"/>
        </w:rPr>
        <w:t>Діти основної групи показали наступні результати</w:t>
      </w:r>
      <w:r w:rsidRPr="00687C91">
        <w:rPr>
          <w:bCs/>
          <w:color w:val="000000"/>
          <w:sz w:val="28"/>
          <w:szCs w:val="28"/>
          <w:lang w:val="ru-RU"/>
        </w:rPr>
        <w:t xml:space="preserve">, </w:t>
      </w:r>
      <w:r w:rsidRPr="00687C91">
        <w:rPr>
          <w:bCs/>
          <w:sz w:val="28"/>
          <w:szCs w:val="28"/>
        </w:rPr>
        <w:t xml:space="preserve">зафіксовані </w:t>
      </w:r>
      <w:r w:rsidRPr="00687C91">
        <w:rPr>
          <w:bCs/>
          <w:sz w:val="28"/>
          <w:szCs w:val="28"/>
          <w:lang w:val="ru-RU"/>
        </w:rPr>
        <w:t xml:space="preserve">при </w:t>
      </w:r>
      <w:r w:rsidRPr="00687C91">
        <w:rPr>
          <w:bCs/>
          <w:sz w:val="28"/>
          <w:szCs w:val="28"/>
        </w:rPr>
        <w:t>виконанні тест</w:t>
      </w:r>
      <w:proofErr w:type="spellStart"/>
      <w:r w:rsidRPr="00687C91">
        <w:rPr>
          <w:bCs/>
          <w:sz w:val="28"/>
          <w:szCs w:val="28"/>
          <w:lang w:val="ru-RU"/>
        </w:rPr>
        <w:t>ів</w:t>
      </w:r>
      <w:proofErr w:type="spellEnd"/>
      <w:r w:rsidRPr="00687C91">
        <w:rPr>
          <w:bCs/>
          <w:color w:val="000000"/>
          <w:sz w:val="28"/>
          <w:szCs w:val="28"/>
        </w:rPr>
        <w:t xml:space="preserve">: </w:t>
      </w:r>
      <w:r w:rsidRPr="00687C91">
        <w:rPr>
          <w:bCs/>
          <w:iCs/>
          <w:sz w:val="28"/>
          <w:szCs w:val="28"/>
        </w:rPr>
        <w:t xml:space="preserve">«Склади мозаїку» – </w:t>
      </w:r>
      <w:r w:rsidRPr="00687C91">
        <w:rPr>
          <w:bCs/>
          <w:color w:val="000000"/>
          <w:sz w:val="28"/>
          <w:szCs w:val="28"/>
        </w:rPr>
        <w:t xml:space="preserve">2,0±0,82, </w:t>
      </w:r>
      <w:r w:rsidRPr="00687C91">
        <w:rPr>
          <w:bCs/>
          <w:iCs/>
          <w:sz w:val="28"/>
          <w:szCs w:val="28"/>
        </w:rPr>
        <w:t xml:space="preserve">«Розклади» – </w:t>
      </w:r>
      <w:r w:rsidRPr="00687C91">
        <w:rPr>
          <w:bCs/>
          <w:color w:val="000000"/>
          <w:sz w:val="28"/>
          <w:szCs w:val="28"/>
        </w:rPr>
        <w:t xml:space="preserve">2,5±0,55, </w:t>
      </w:r>
      <w:r w:rsidRPr="00687C91">
        <w:rPr>
          <w:bCs/>
          <w:iCs/>
          <w:sz w:val="28"/>
          <w:szCs w:val="28"/>
        </w:rPr>
        <w:t xml:space="preserve">«Застебни ґудзичок» – </w:t>
      </w:r>
      <w:r w:rsidRPr="00687C91">
        <w:rPr>
          <w:bCs/>
          <w:color w:val="000000"/>
          <w:sz w:val="28"/>
          <w:szCs w:val="28"/>
        </w:rPr>
        <w:t xml:space="preserve">1,5±0,57, </w:t>
      </w:r>
      <w:r w:rsidRPr="00687C91">
        <w:rPr>
          <w:bCs/>
          <w:iCs/>
          <w:sz w:val="28"/>
          <w:szCs w:val="28"/>
        </w:rPr>
        <w:t xml:space="preserve">«Шнурівка» – </w:t>
      </w:r>
      <w:r w:rsidRPr="00687C91">
        <w:rPr>
          <w:bCs/>
          <w:color w:val="000000"/>
          <w:sz w:val="28"/>
          <w:szCs w:val="28"/>
        </w:rPr>
        <w:t xml:space="preserve">2,25±0,96, </w:t>
      </w:r>
      <w:r w:rsidRPr="00687C91">
        <w:rPr>
          <w:bCs/>
          <w:iCs/>
          <w:sz w:val="28"/>
          <w:szCs w:val="28"/>
        </w:rPr>
        <w:t xml:space="preserve">«Попелюшка» – </w:t>
      </w:r>
      <w:r w:rsidRPr="00687C91">
        <w:rPr>
          <w:bCs/>
          <w:color w:val="000000"/>
          <w:sz w:val="28"/>
          <w:szCs w:val="28"/>
        </w:rPr>
        <w:t xml:space="preserve">1,75±0,5, </w:t>
      </w:r>
      <w:r w:rsidRPr="00687C91">
        <w:rPr>
          <w:bCs/>
          <w:iCs/>
          <w:sz w:val="28"/>
          <w:szCs w:val="28"/>
        </w:rPr>
        <w:t xml:space="preserve">«Намистини-горошини» – </w:t>
      </w:r>
      <w:r w:rsidRPr="00687C91">
        <w:rPr>
          <w:bCs/>
          <w:color w:val="000000"/>
          <w:sz w:val="28"/>
          <w:szCs w:val="28"/>
        </w:rPr>
        <w:t xml:space="preserve">2,25±0,96, </w:t>
      </w:r>
      <w:r w:rsidRPr="00687C91">
        <w:rPr>
          <w:bCs/>
          <w:iCs/>
          <w:sz w:val="28"/>
          <w:szCs w:val="28"/>
        </w:rPr>
        <w:t xml:space="preserve">«Лови кульку» – </w:t>
      </w:r>
      <w:r w:rsidRPr="00687C91">
        <w:rPr>
          <w:bCs/>
          <w:color w:val="000000"/>
          <w:sz w:val="28"/>
          <w:szCs w:val="28"/>
        </w:rPr>
        <w:t xml:space="preserve">2,25±0,50, </w:t>
      </w:r>
      <w:r w:rsidRPr="00687C91">
        <w:rPr>
          <w:bCs/>
          <w:iCs/>
          <w:sz w:val="28"/>
          <w:szCs w:val="28"/>
        </w:rPr>
        <w:t xml:space="preserve">«Конструювання з паличок» – </w:t>
      </w:r>
      <w:r w:rsidRPr="00687C91">
        <w:rPr>
          <w:bCs/>
          <w:color w:val="000000"/>
          <w:sz w:val="28"/>
          <w:szCs w:val="28"/>
        </w:rPr>
        <w:t>2,0±0,82.</w:t>
      </w:r>
    </w:p>
    <w:p w14:paraId="028B78BB" w14:textId="77777777" w:rsidR="007171F7" w:rsidRPr="00687C91" w:rsidRDefault="007171F7" w:rsidP="007171F7">
      <w:pPr>
        <w:spacing w:line="360" w:lineRule="auto"/>
        <w:ind w:firstLine="708"/>
        <w:jc w:val="both"/>
        <w:rPr>
          <w:bCs/>
          <w:color w:val="000000"/>
          <w:sz w:val="28"/>
          <w:szCs w:val="28"/>
        </w:rPr>
      </w:pPr>
      <w:r w:rsidRPr="00687C91">
        <w:rPr>
          <w:bCs/>
          <w:color w:val="000000"/>
          <w:sz w:val="28"/>
          <w:szCs w:val="28"/>
        </w:rPr>
        <w:t xml:space="preserve">Отримані </w:t>
      </w:r>
      <w:proofErr w:type="spellStart"/>
      <w:r w:rsidRPr="00687C91">
        <w:rPr>
          <w:bCs/>
          <w:color w:val="000000"/>
          <w:sz w:val="28"/>
          <w:szCs w:val="28"/>
        </w:rPr>
        <w:t>рез</w:t>
      </w:r>
      <w:r w:rsidRPr="00687C91">
        <w:rPr>
          <w:bCs/>
          <w:color w:val="000000"/>
          <w:sz w:val="28"/>
          <w:szCs w:val="28"/>
          <w:lang w:val="ru-RU"/>
        </w:rPr>
        <w:t>ультати</w:t>
      </w:r>
      <w:proofErr w:type="spellEnd"/>
      <w:r w:rsidRPr="00687C91">
        <w:rPr>
          <w:bCs/>
          <w:color w:val="000000"/>
          <w:sz w:val="28"/>
          <w:szCs w:val="28"/>
        </w:rPr>
        <w:t xml:space="preserve"> дають можливість зробити висновок, що дані показники свідчать про значні складнощі у виконанні завдань, плавність рухів порушена, діти не проявляють бажання виконувати вправи до кінця або не спроможні їх виконати.</w:t>
      </w:r>
    </w:p>
    <w:p w14:paraId="3BA34918" w14:textId="77777777" w:rsidR="007171F7" w:rsidRPr="00687C91" w:rsidRDefault="007171F7" w:rsidP="007171F7">
      <w:pPr>
        <w:spacing w:line="360" w:lineRule="auto"/>
        <w:ind w:firstLine="708"/>
        <w:jc w:val="both"/>
        <w:rPr>
          <w:bCs/>
          <w:sz w:val="28"/>
          <w:szCs w:val="28"/>
        </w:rPr>
      </w:pPr>
      <w:r w:rsidRPr="00687C91">
        <w:rPr>
          <w:bCs/>
          <w:sz w:val="28"/>
          <w:szCs w:val="28"/>
        </w:rPr>
        <w:lastRenderedPageBreak/>
        <w:t>Як видно з таблиці 3.4 достовірних відмінностей у вихідному рівні стані розвитку дрібної моторики при виконанні контрольних вправ в представників обох груп не виявлено. Групи по своєму фізичному розвитку дрібної моторики рівні.</w:t>
      </w:r>
    </w:p>
    <w:p w14:paraId="0237E92E" w14:textId="77777777" w:rsidR="007171F7" w:rsidRPr="00687C91" w:rsidRDefault="007171F7" w:rsidP="007171F7">
      <w:pPr>
        <w:spacing w:line="360" w:lineRule="auto"/>
        <w:jc w:val="right"/>
        <w:rPr>
          <w:bCs/>
          <w:sz w:val="28"/>
          <w:szCs w:val="28"/>
        </w:rPr>
      </w:pPr>
      <w:r w:rsidRPr="00687C91">
        <w:rPr>
          <w:bCs/>
          <w:sz w:val="28"/>
          <w:szCs w:val="28"/>
        </w:rPr>
        <w:t>Таблиця 3.4</w:t>
      </w:r>
    </w:p>
    <w:p w14:paraId="35F92A75" w14:textId="77777777" w:rsidR="007171F7" w:rsidRPr="00687C91" w:rsidRDefault="007171F7" w:rsidP="007171F7">
      <w:pPr>
        <w:tabs>
          <w:tab w:val="left" w:pos="3600"/>
        </w:tabs>
        <w:spacing w:line="360" w:lineRule="auto"/>
        <w:ind w:firstLine="709"/>
        <w:jc w:val="both"/>
        <w:rPr>
          <w:bCs/>
          <w:sz w:val="28"/>
          <w:szCs w:val="28"/>
        </w:rPr>
      </w:pPr>
      <w:r w:rsidRPr="00687C91">
        <w:rPr>
          <w:bCs/>
          <w:sz w:val="28"/>
          <w:szCs w:val="28"/>
        </w:rPr>
        <w:t>Результати дослідження дрібної моторики верхніх кінцівок в контрольній та основній групах на початку дослідження (</w:t>
      </w:r>
      <w:proofErr w:type="spellStart"/>
      <w:r w:rsidRPr="00687C91">
        <w:rPr>
          <w:bCs/>
          <w:sz w:val="28"/>
          <w:szCs w:val="28"/>
        </w:rPr>
        <w:t>M</w:t>
      </w:r>
      <w:r w:rsidRPr="00687C91">
        <w:rPr>
          <w:bCs/>
          <w:color w:val="000000"/>
          <w:sz w:val="28"/>
          <w:szCs w:val="28"/>
        </w:rPr>
        <w:t>±</w:t>
      </w:r>
      <w:r w:rsidRPr="00687C91">
        <w:rPr>
          <w:bCs/>
          <w:sz w:val="28"/>
          <w:szCs w:val="28"/>
        </w:rPr>
        <w:t>m</w:t>
      </w:r>
      <w:proofErr w:type="spellEnd"/>
      <w:r w:rsidRPr="00687C91">
        <w:rPr>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2160"/>
        <w:gridCol w:w="1980"/>
      </w:tblGrid>
      <w:tr w:rsidR="007171F7" w:rsidRPr="00687C91" w14:paraId="654FB214" w14:textId="77777777" w:rsidTr="002F79D4">
        <w:tc>
          <w:tcPr>
            <w:tcW w:w="2988" w:type="dxa"/>
            <w:shd w:val="clear" w:color="auto" w:fill="auto"/>
          </w:tcPr>
          <w:p w14:paraId="32DE8C72" w14:textId="77777777" w:rsidR="007171F7" w:rsidRPr="00687C91" w:rsidRDefault="007171F7" w:rsidP="002F79D4">
            <w:pPr>
              <w:spacing w:line="360" w:lineRule="auto"/>
              <w:jc w:val="center"/>
              <w:rPr>
                <w:bCs/>
                <w:sz w:val="28"/>
                <w:szCs w:val="28"/>
              </w:rPr>
            </w:pPr>
            <w:r w:rsidRPr="00687C91">
              <w:rPr>
                <w:bCs/>
                <w:sz w:val="28"/>
                <w:szCs w:val="28"/>
              </w:rPr>
              <w:t>Показники</w:t>
            </w:r>
          </w:p>
        </w:tc>
        <w:tc>
          <w:tcPr>
            <w:tcW w:w="2160" w:type="dxa"/>
            <w:shd w:val="clear" w:color="auto" w:fill="auto"/>
          </w:tcPr>
          <w:p w14:paraId="1EBEB5E7" w14:textId="77777777" w:rsidR="007171F7" w:rsidRPr="00687C91" w:rsidRDefault="007171F7" w:rsidP="002F79D4">
            <w:pPr>
              <w:spacing w:line="360" w:lineRule="auto"/>
              <w:jc w:val="center"/>
              <w:rPr>
                <w:bCs/>
                <w:sz w:val="28"/>
                <w:szCs w:val="28"/>
              </w:rPr>
            </w:pPr>
            <w:r w:rsidRPr="00687C91">
              <w:rPr>
                <w:bCs/>
                <w:sz w:val="28"/>
                <w:szCs w:val="28"/>
              </w:rPr>
              <w:t>КГ</w:t>
            </w:r>
          </w:p>
        </w:tc>
        <w:tc>
          <w:tcPr>
            <w:tcW w:w="2160" w:type="dxa"/>
            <w:shd w:val="clear" w:color="auto" w:fill="auto"/>
          </w:tcPr>
          <w:p w14:paraId="15551325" w14:textId="77777777" w:rsidR="007171F7" w:rsidRPr="00687C91" w:rsidRDefault="007171F7" w:rsidP="002F79D4">
            <w:pPr>
              <w:spacing w:line="360" w:lineRule="auto"/>
              <w:jc w:val="center"/>
              <w:rPr>
                <w:bCs/>
                <w:sz w:val="28"/>
                <w:szCs w:val="28"/>
              </w:rPr>
            </w:pPr>
            <w:r w:rsidRPr="00687C91">
              <w:rPr>
                <w:bCs/>
                <w:sz w:val="28"/>
                <w:szCs w:val="28"/>
              </w:rPr>
              <w:t>ОГ</w:t>
            </w:r>
          </w:p>
        </w:tc>
        <w:tc>
          <w:tcPr>
            <w:tcW w:w="1980" w:type="dxa"/>
            <w:shd w:val="clear" w:color="auto" w:fill="auto"/>
          </w:tcPr>
          <w:p w14:paraId="7BCC3D11" w14:textId="77777777" w:rsidR="007171F7" w:rsidRPr="00687C91" w:rsidRDefault="007171F7" w:rsidP="002F79D4">
            <w:pPr>
              <w:spacing w:line="360" w:lineRule="auto"/>
              <w:jc w:val="center"/>
              <w:rPr>
                <w:bCs/>
                <w:sz w:val="28"/>
                <w:szCs w:val="28"/>
              </w:rPr>
            </w:pPr>
            <w:r w:rsidRPr="00687C91">
              <w:rPr>
                <w:bCs/>
                <w:sz w:val="28"/>
                <w:szCs w:val="28"/>
              </w:rPr>
              <w:t>t</w:t>
            </w:r>
          </w:p>
        </w:tc>
      </w:tr>
      <w:tr w:rsidR="007171F7" w:rsidRPr="00687C91" w14:paraId="2F58533D" w14:textId="77777777" w:rsidTr="002F79D4">
        <w:tc>
          <w:tcPr>
            <w:tcW w:w="2988" w:type="dxa"/>
            <w:shd w:val="clear" w:color="auto" w:fill="auto"/>
          </w:tcPr>
          <w:p w14:paraId="3D6FA1AD" w14:textId="77777777" w:rsidR="007171F7" w:rsidRPr="00687C91" w:rsidRDefault="007171F7" w:rsidP="002F79D4">
            <w:pPr>
              <w:spacing w:line="360" w:lineRule="auto"/>
              <w:rPr>
                <w:bCs/>
              </w:rPr>
            </w:pPr>
            <w:r w:rsidRPr="00687C91">
              <w:rPr>
                <w:bCs/>
                <w:iCs/>
                <w:sz w:val="28"/>
                <w:szCs w:val="28"/>
              </w:rPr>
              <w:t>«Склади мозаїку»</w:t>
            </w:r>
          </w:p>
        </w:tc>
        <w:tc>
          <w:tcPr>
            <w:tcW w:w="2160" w:type="dxa"/>
            <w:shd w:val="clear" w:color="auto" w:fill="auto"/>
          </w:tcPr>
          <w:p w14:paraId="7E9A3FB6"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1,75±0,96</w:t>
            </w:r>
          </w:p>
        </w:tc>
        <w:tc>
          <w:tcPr>
            <w:tcW w:w="2160" w:type="dxa"/>
            <w:shd w:val="clear" w:color="auto" w:fill="auto"/>
          </w:tcPr>
          <w:p w14:paraId="7E8B2F76"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2,0±0,82</w:t>
            </w:r>
          </w:p>
        </w:tc>
        <w:tc>
          <w:tcPr>
            <w:tcW w:w="1980" w:type="dxa"/>
            <w:shd w:val="clear" w:color="auto" w:fill="auto"/>
          </w:tcPr>
          <w:p w14:paraId="3CA8B5EF"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 xml:space="preserve">0,35 </w:t>
            </w:r>
          </w:p>
        </w:tc>
      </w:tr>
      <w:tr w:rsidR="007171F7" w:rsidRPr="00687C91" w14:paraId="469B5CE4" w14:textId="77777777" w:rsidTr="002F79D4">
        <w:tc>
          <w:tcPr>
            <w:tcW w:w="2988" w:type="dxa"/>
            <w:shd w:val="clear" w:color="auto" w:fill="auto"/>
          </w:tcPr>
          <w:p w14:paraId="6A7E1496" w14:textId="77777777" w:rsidR="007171F7" w:rsidRPr="00687C91" w:rsidRDefault="007171F7" w:rsidP="002F79D4">
            <w:pPr>
              <w:spacing w:line="360" w:lineRule="auto"/>
              <w:rPr>
                <w:bCs/>
              </w:rPr>
            </w:pPr>
            <w:r w:rsidRPr="00687C91">
              <w:rPr>
                <w:bCs/>
                <w:iCs/>
                <w:sz w:val="28"/>
                <w:szCs w:val="28"/>
              </w:rPr>
              <w:t>«Розклади»</w:t>
            </w:r>
          </w:p>
        </w:tc>
        <w:tc>
          <w:tcPr>
            <w:tcW w:w="2160" w:type="dxa"/>
            <w:shd w:val="clear" w:color="auto" w:fill="auto"/>
          </w:tcPr>
          <w:p w14:paraId="01E8BF00"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2,25±0,58</w:t>
            </w:r>
          </w:p>
        </w:tc>
        <w:tc>
          <w:tcPr>
            <w:tcW w:w="2160" w:type="dxa"/>
            <w:shd w:val="clear" w:color="auto" w:fill="auto"/>
          </w:tcPr>
          <w:p w14:paraId="58F403D1"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2,5±0,55</w:t>
            </w:r>
          </w:p>
        </w:tc>
        <w:tc>
          <w:tcPr>
            <w:tcW w:w="1980" w:type="dxa"/>
            <w:shd w:val="clear" w:color="auto" w:fill="auto"/>
            <w:vAlign w:val="bottom"/>
          </w:tcPr>
          <w:p w14:paraId="24435833" w14:textId="77777777" w:rsidR="007171F7" w:rsidRPr="00687C91" w:rsidRDefault="007171F7" w:rsidP="002F79D4">
            <w:pPr>
              <w:spacing w:line="360" w:lineRule="auto"/>
              <w:jc w:val="center"/>
              <w:rPr>
                <w:bCs/>
              </w:rPr>
            </w:pPr>
            <w:r w:rsidRPr="00687C91">
              <w:rPr>
                <w:bCs/>
                <w:color w:val="000000"/>
                <w:sz w:val="28"/>
                <w:szCs w:val="28"/>
              </w:rPr>
              <w:t>0,58</w:t>
            </w:r>
          </w:p>
        </w:tc>
      </w:tr>
      <w:tr w:rsidR="007171F7" w:rsidRPr="00687C91" w14:paraId="1048B5D7" w14:textId="77777777" w:rsidTr="002F79D4">
        <w:tc>
          <w:tcPr>
            <w:tcW w:w="2988" w:type="dxa"/>
            <w:shd w:val="clear" w:color="auto" w:fill="auto"/>
          </w:tcPr>
          <w:p w14:paraId="514771CA" w14:textId="77777777" w:rsidR="007171F7" w:rsidRPr="00687C91" w:rsidRDefault="007171F7" w:rsidP="002F79D4">
            <w:pPr>
              <w:spacing w:line="360" w:lineRule="auto"/>
              <w:rPr>
                <w:bCs/>
              </w:rPr>
            </w:pPr>
            <w:r w:rsidRPr="00687C91">
              <w:rPr>
                <w:bCs/>
                <w:iCs/>
                <w:sz w:val="28"/>
                <w:szCs w:val="28"/>
              </w:rPr>
              <w:t>«Застебни ґудзичок»</w:t>
            </w:r>
          </w:p>
        </w:tc>
        <w:tc>
          <w:tcPr>
            <w:tcW w:w="2160" w:type="dxa"/>
            <w:shd w:val="clear" w:color="auto" w:fill="auto"/>
          </w:tcPr>
          <w:p w14:paraId="3CE53FDB"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2,0±0,82</w:t>
            </w:r>
          </w:p>
        </w:tc>
        <w:tc>
          <w:tcPr>
            <w:tcW w:w="2160" w:type="dxa"/>
            <w:shd w:val="clear" w:color="auto" w:fill="auto"/>
          </w:tcPr>
          <w:p w14:paraId="41CF767F"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1,5±0,57</w:t>
            </w:r>
          </w:p>
        </w:tc>
        <w:tc>
          <w:tcPr>
            <w:tcW w:w="1980" w:type="dxa"/>
            <w:shd w:val="clear" w:color="auto" w:fill="auto"/>
            <w:vAlign w:val="bottom"/>
          </w:tcPr>
          <w:p w14:paraId="4F01B9FB" w14:textId="77777777" w:rsidR="007171F7" w:rsidRPr="00687C91" w:rsidRDefault="007171F7" w:rsidP="002F79D4">
            <w:pPr>
              <w:spacing w:line="360" w:lineRule="auto"/>
              <w:jc w:val="center"/>
              <w:rPr>
                <w:bCs/>
              </w:rPr>
            </w:pPr>
            <w:r w:rsidRPr="00687C91">
              <w:rPr>
                <w:bCs/>
                <w:color w:val="000000"/>
                <w:sz w:val="28"/>
                <w:szCs w:val="28"/>
              </w:rPr>
              <w:t>0,67</w:t>
            </w:r>
          </w:p>
        </w:tc>
      </w:tr>
      <w:tr w:rsidR="007171F7" w:rsidRPr="00687C91" w14:paraId="4D5FDB4D" w14:textId="77777777" w:rsidTr="002F79D4">
        <w:tc>
          <w:tcPr>
            <w:tcW w:w="2988" w:type="dxa"/>
            <w:shd w:val="clear" w:color="auto" w:fill="auto"/>
          </w:tcPr>
          <w:p w14:paraId="5074C2E9" w14:textId="77777777" w:rsidR="007171F7" w:rsidRPr="00687C91" w:rsidRDefault="007171F7" w:rsidP="002F79D4">
            <w:pPr>
              <w:spacing w:line="360" w:lineRule="auto"/>
              <w:rPr>
                <w:bCs/>
              </w:rPr>
            </w:pPr>
            <w:r w:rsidRPr="00687C91">
              <w:rPr>
                <w:bCs/>
                <w:iCs/>
                <w:sz w:val="28"/>
                <w:szCs w:val="28"/>
              </w:rPr>
              <w:t>«Шнурівка»</w:t>
            </w:r>
          </w:p>
        </w:tc>
        <w:tc>
          <w:tcPr>
            <w:tcW w:w="2160" w:type="dxa"/>
            <w:shd w:val="clear" w:color="auto" w:fill="auto"/>
          </w:tcPr>
          <w:p w14:paraId="2A663B43"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2,5±0,55</w:t>
            </w:r>
          </w:p>
        </w:tc>
        <w:tc>
          <w:tcPr>
            <w:tcW w:w="2160" w:type="dxa"/>
            <w:shd w:val="clear" w:color="auto" w:fill="auto"/>
          </w:tcPr>
          <w:p w14:paraId="2EFC5248"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2,25±0,96</w:t>
            </w:r>
          </w:p>
        </w:tc>
        <w:tc>
          <w:tcPr>
            <w:tcW w:w="1980" w:type="dxa"/>
            <w:shd w:val="clear" w:color="auto" w:fill="auto"/>
            <w:vAlign w:val="bottom"/>
          </w:tcPr>
          <w:p w14:paraId="20ED5EF0" w14:textId="77777777" w:rsidR="007171F7" w:rsidRPr="00687C91" w:rsidRDefault="007171F7" w:rsidP="002F79D4">
            <w:pPr>
              <w:spacing w:line="360" w:lineRule="auto"/>
              <w:jc w:val="center"/>
              <w:rPr>
                <w:bCs/>
              </w:rPr>
            </w:pPr>
            <w:r w:rsidRPr="00687C91">
              <w:rPr>
                <w:bCs/>
                <w:color w:val="000000"/>
                <w:sz w:val="28"/>
                <w:szCs w:val="28"/>
              </w:rPr>
              <w:t>0,39</w:t>
            </w:r>
          </w:p>
        </w:tc>
      </w:tr>
      <w:tr w:rsidR="007171F7" w:rsidRPr="00687C91" w14:paraId="70DB60F0" w14:textId="77777777" w:rsidTr="002F79D4">
        <w:tc>
          <w:tcPr>
            <w:tcW w:w="2988" w:type="dxa"/>
            <w:shd w:val="clear" w:color="auto" w:fill="auto"/>
          </w:tcPr>
          <w:p w14:paraId="716D0910" w14:textId="77777777" w:rsidR="007171F7" w:rsidRPr="00687C91" w:rsidRDefault="007171F7" w:rsidP="002F79D4">
            <w:pPr>
              <w:spacing w:line="360" w:lineRule="auto"/>
              <w:rPr>
                <w:bCs/>
              </w:rPr>
            </w:pPr>
            <w:r w:rsidRPr="00687C91">
              <w:rPr>
                <w:bCs/>
                <w:iCs/>
                <w:sz w:val="28"/>
                <w:szCs w:val="28"/>
              </w:rPr>
              <w:t>«Попелюшка»</w:t>
            </w:r>
          </w:p>
        </w:tc>
        <w:tc>
          <w:tcPr>
            <w:tcW w:w="2160" w:type="dxa"/>
            <w:shd w:val="clear" w:color="auto" w:fill="auto"/>
          </w:tcPr>
          <w:p w14:paraId="7F01A0D2"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1,5±1,00</w:t>
            </w:r>
          </w:p>
        </w:tc>
        <w:tc>
          <w:tcPr>
            <w:tcW w:w="2160" w:type="dxa"/>
            <w:shd w:val="clear" w:color="auto" w:fill="auto"/>
          </w:tcPr>
          <w:p w14:paraId="7C839BC9"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1,75±0,50</w:t>
            </w:r>
          </w:p>
        </w:tc>
        <w:tc>
          <w:tcPr>
            <w:tcW w:w="1980" w:type="dxa"/>
            <w:shd w:val="clear" w:color="auto" w:fill="auto"/>
            <w:vAlign w:val="bottom"/>
          </w:tcPr>
          <w:p w14:paraId="5FFC65D4" w14:textId="77777777" w:rsidR="007171F7" w:rsidRPr="00687C91" w:rsidRDefault="007171F7" w:rsidP="002F79D4">
            <w:pPr>
              <w:spacing w:line="360" w:lineRule="auto"/>
              <w:jc w:val="center"/>
              <w:rPr>
                <w:bCs/>
              </w:rPr>
            </w:pPr>
            <w:r w:rsidRPr="00687C91">
              <w:rPr>
                <w:bCs/>
                <w:color w:val="000000"/>
                <w:sz w:val="28"/>
                <w:szCs w:val="28"/>
              </w:rPr>
              <w:t>0,39</w:t>
            </w:r>
          </w:p>
        </w:tc>
      </w:tr>
      <w:tr w:rsidR="007171F7" w:rsidRPr="00687C91" w14:paraId="4A95AD91" w14:textId="77777777" w:rsidTr="002F79D4">
        <w:tc>
          <w:tcPr>
            <w:tcW w:w="2988" w:type="dxa"/>
            <w:shd w:val="clear" w:color="auto" w:fill="auto"/>
          </w:tcPr>
          <w:p w14:paraId="2B22B8BF" w14:textId="77777777" w:rsidR="007171F7" w:rsidRPr="00687C91" w:rsidRDefault="007171F7" w:rsidP="002F79D4">
            <w:pPr>
              <w:spacing w:line="360" w:lineRule="auto"/>
              <w:rPr>
                <w:bCs/>
              </w:rPr>
            </w:pPr>
            <w:r w:rsidRPr="00687C91">
              <w:rPr>
                <w:bCs/>
                <w:iCs/>
                <w:sz w:val="28"/>
                <w:szCs w:val="28"/>
              </w:rPr>
              <w:t>«Намистини-горошини»</w:t>
            </w:r>
          </w:p>
        </w:tc>
        <w:tc>
          <w:tcPr>
            <w:tcW w:w="2160" w:type="dxa"/>
            <w:shd w:val="clear" w:color="auto" w:fill="auto"/>
            <w:vAlign w:val="bottom"/>
          </w:tcPr>
          <w:p w14:paraId="6E163E0B"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2,5±0,55</w:t>
            </w:r>
          </w:p>
        </w:tc>
        <w:tc>
          <w:tcPr>
            <w:tcW w:w="2160" w:type="dxa"/>
            <w:shd w:val="clear" w:color="auto" w:fill="auto"/>
            <w:vAlign w:val="bottom"/>
          </w:tcPr>
          <w:p w14:paraId="665710D9"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2,25±0,96</w:t>
            </w:r>
          </w:p>
        </w:tc>
        <w:tc>
          <w:tcPr>
            <w:tcW w:w="1980" w:type="dxa"/>
            <w:shd w:val="clear" w:color="auto" w:fill="auto"/>
            <w:vAlign w:val="bottom"/>
          </w:tcPr>
          <w:p w14:paraId="352E418E" w14:textId="77777777" w:rsidR="007171F7" w:rsidRPr="00687C91" w:rsidRDefault="007171F7" w:rsidP="002F79D4">
            <w:pPr>
              <w:spacing w:line="360" w:lineRule="auto"/>
              <w:jc w:val="center"/>
              <w:rPr>
                <w:bCs/>
              </w:rPr>
            </w:pPr>
            <w:r w:rsidRPr="00687C91">
              <w:rPr>
                <w:bCs/>
                <w:color w:val="000000"/>
                <w:sz w:val="28"/>
                <w:szCs w:val="28"/>
              </w:rPr>
              <w:t>0,39</w:t>
            </w:r>
          </w:p>
        </w:tc>
      </w:tr>
      <w:tr w:rsidR="007171F7" w:rsidRPr="00687C91" w14:paraId="5B0A7E1D" w14:textId="77777777" w:rsidTr="002F79D4">
        <w:tc>
          <w:tcPr>
            <w:tcW w:w="2988" w:type="dxa"/>
            <w:shd w:val="clear" w:color="auto" w:fill="auto"/>
          </w:tcPr>
          <w:p w14:paraId="6B306A5E" w14:textId="77777777" w:rsidR="007171F7" w:rsidRPr="00687C91" w:rsidRDefault="007171F7" w:rsidP="002F79D4">
            <w:pPr>
              <w:spacing w:line="360" w:lineRule="auto"/>
              <w:rPr>
                <w:bCs/>
              </w:rPr>
            </w:pPr>
            <w:r w:rsidRPr="00687C91">
              <w:rPr>
                <w:bCs/>
                <w:iCs/>
                <w:sz w:val="28"/>
                <w:szCs w:val="28"/>
              </w:rPr>
              <w:t>«Лови кульку»</w:t>
            </w:r>
          </w:p>
        </w:tc>
        <w:tc>
          <w:tcPr>
            <w:tcW w:w="2160" w:type="dxa"/>
            <w:shd w:val="clear" w:color="auto" w:fill="auto"/>
            <w:vAlign w:val="bottom"/>
          </w:tcPr>
          <w:p w14:paraId="3B6D780F"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2,5±1,00</w:t>
            </w:r>
          </w:p>
        </w:tc>
        <w:tc>
          <w:tcPr>
            <w:tcW w:w="2160" w:type="dxa"/>
            <w:shd w:val="clear" w:color="auto" w:fill="auto"/>
            <w:vAlign w:val="bottom"/>
          </w:tcPr>
          <w:p w14:paraId="71A39E1B"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2,25±0,51</w:t>
            </w:r>
          </w:p>
        </w:tc>
        <w:tc>
          <w:tcPr>
            <w:tcW w:w="1980" w:type="dxa"/>
            <w:shd w:val="clear" w:color="auto" w:fill="auto"/>
            <w:vAlign w:val="bottom"/>
          </w:tcPr>
          <w:p w14:paraId="2CF556AA" w14:textId="77777777" w:rsidR="007171F7" w:rsidRPr="00687C91" w:rsidRDefault="007171F7" w:rsidP="002F79D4">
            <w:pPr>
              <w:spacing w:line="360" w:lineRule="auto"/>
              <w:jc w:val="center"/>
              <w:rPr>
                <w:bCs/>
              </w:rPr>
            </w:pPr>
            <w:r w:rsidRPr="00687C91">
              <w:rPr>
                <w:bCs/>
                <w:color w:val="000000"/>
                <w:sz w:val="28"/>
                <w:szCs w:val="28"/>
              </w:rPr>
              <w:t>0,39</w:t>
            </w:r>
          </w:p>
        </w:tc>
      </w:tr>
      <w:tr w:rsidR="007171F7" w:rsidRPr="00687C91" w14:paraId="303327FA" w14:textId="77777777" w:rsidTr="002F79D4">
        <w:tc>
          <w:tcPr>
            <w:tcW w:w="2988" w:type="dxa"/>
            <w:shd w:val="clear" w:color="auto" w:fill="auto"/>
          </w:tcPr>
          <w:p w14:paraId="3C950DE1" w14:textId="77777777" w:rsidR="007171F7" w:rsidRPr="00687C91" w:rsidRDefault="007171F7" w:rsidP="002F79D4">
            <w:pPr>
              <w:spacing w:line="360" w:lineRule="auto"/>
              <w:rPr>
                <w:bCs/>
              </w:rPr>
            </w:pPr>
            <w:r w:rsidRPr="00687C91">
              <w:rPr>
                <w:bCs/>
                <w:iCs/>
                <w:sz w:val="28"/>
                <w:szCs w:val="28"/>
              </w:rPr>
              <w:t>«Конструювання з паличок»</w:t>
            </w:r>
          </w:p>
        </w:tc>
        <w:tc>
          <w:tcPr>
            <w:tcW w:w="2160" w:type="dxa"/>
            <w:shd w:val="clear" w:color="auto" w:fill="auto"/>
            <w:vAlign w:val="bottom"/>
          </w:tcPr>
          <w:p w14:paraId="3D42476E"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1,75±0,96</w:t>
            </w:r>
          </w:p>
        </w:tc>
        <w:tc>
          <w:tcPr>
            <w:tcW w:w="2160" w:type="dxa"/>
            <w:shd w:val="clear" w:color="auto" w:fill="auto"/>
            <w:vAlign w:val="bottom"/>
          </w:tcPr>
          <w:p w14:paraId="32BB26DF"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2,0±0,82</w:t>
            </w:r>
          </w:p>
        </w:tc>
        <w:tc>
          <w:tcPr>
            <w:tcW w:w="1980" w:type="dxa"/>
            <w:shd w:val="clear" w:color="auto" w:fill="auto"/>
            <w:vAlign w:val="bottom"/>
          </w:tcPr>
          <w:p w14:paraId="50CEFFAB" w14:textId="77777777" w:rsidR="007171F7" w:rsidRPr="00687C91" w:rsidRDefault="007171F7" w:rsidP="002F79D4">
            <w:pPr>
              <w:spacing w:line="360" w:lineRule="auto"/>
              <w:jc w:val="center"/>
              <w:rPr>
                <w:bCs/>
              </w:rPr>
            </w:pPr>
            <w:r w:rsidRPr="00687C91">
              <w:rPr>
                <w:bCs/>
                <w:color w:val="000000"/>
                <w:sz w:val="28"/>
                <w:szCs w:val="28"/>
              </w:rPr>
              <w:t>0,35</w:t>
            </w:r>
          </w:p>
        </w:tc>
      </w:tr>
    </w:tbl>
    <w:p w14:paraId="35916807" w14:textId="77777777" w:rsidR="007171F7" w:rsidRPr="00687C91" w:rsidRDefault="007171F7" w:rsidP="007171F7">
      <w:pPr>
        <w:rPr>
          <w:bCs/>
          <w:sz w:val="28"/>
          <w:szCs w:val="28"/>
        </w:rPr>
      </w:pPr>
    </w:p>
    <w:p w14:paraId="2650B5F4" w14:textId="77777777" w:rsidR="007171F7" w:rsidRPr="00687C91" w:rsidRDefault="007171F7" w:rsidP="007171F7">
      <w:pPr>
        <w:spacing w:line="360" w:lineRule="auto"/>
        <w:ind w:firstLine="708"/>
        <w:jc w:val="both"/>
        <w:rPr>
          <w:bCs/>
          <w:sz w:val="28"/>
          <w:szCs w:val="28"/>
        </w:rPr>
      </w:pPr>
      <w:r w:rsidRPr="00687C91">
        <w:rPr>
          <w:bCs/>
          <w:sz w:val="28"/>
          <w:szCs w:val="28"/>
        </w:rPr>
        <w:t>Повторне обстеження дітей, що взяли участь у дослідженні, було проведене нами після закінчення курсу реабілітації, який складався із 40 занять. Програма реабілітації для дітей хворих на ДЦП включала вправи на розслаблення, розвиток дрібної моторики, координаційні та загально розвиваючі вправи.</w:t>
      </w:r>
    </w:p>
    <w:p w14:paraId="01610A37" w14:textId="77777777" w:rsidR="007171F7" w:rsidRPr="00687C91" w:rsidRDefault="007171F7" w:rsidP="007171F7">
      <w:pPr>
        <w:tabs>
          <w:tab w:val="left" w:pos="720"/>
          <w:tab w:val="left" w:pos="900"/>
        </w:tabs>
        <w:spacing w:line="360" w:lineRule="auto"/>
        <w:ind w:firstLine="720"/>
        <w:jc w:val="both"/>
        <w:rPr>
          <w:bCs/>
          <w:sz w:val="28"/>
          <w:szCs w:val="28"/>
        </w:rPr>
      </w:pPr>
      <w:r w:rsidRPr="00687C91">
        <w:rPr>
          <w:bCs/>
          <w:sz w:val="28"/>
          <w:szCs w:val="28"/>
        </w:rPr>
        <w:t>Після апробації розробленої програми реабілітації з використанням ерготерапії були зафіксовані значні зміни в рухливості суглобів нижніх кінцівок. Отримані результати наведені в таблиці 3.5, в таблиці 3.6, в таблиці 3.7.</w:t>
      </w:r>
    </w:p>
    <w:p w14:paraId="02D198C8" w14:textId="77777777" w:rsidR="007171F7" w:rsidRPr="00687C91" w:rsidRDefault="007171F7" w:rsidP="007171F7">
      <w:pPr>
        <w:spacing w:line="360" w:lineRule="auto"/>
        <w:ind w:firstLine="708"/>
        <w:jc w:val="right"/>
        <w:rPr>
          <w:bCs/>
          <w:sz w:val="28"/>
          <w:szCs w:val="28"/>
        </w:rPr>
      </w:pPr>
      <w:r w:rsidRPr="00687C91">
        <w:rPr>
          <w:bCs/>
          <w:sz w:val="28"/>
          <w:szCs w:val="28"/>
        </w:rPr>
        <w:lastRenderedPageBreak/>
        <w:t>Таблиця 3.5</w:t>
      </w:r>
    </w:p>
    <w:p w14:paraId="3DDED7FF" w14:textId="77777777" w:rsidR="007171F7" w:rsidRPr="00687C91" w:rsidRDefault="007171F7" w:rsidP="007171F7">
      <w:pPr>
        <w:tabs>
          <w:tab w:val="left" w:pos="3600"/>
        </w:tabs>
        <w:spacing w:line="360" w:lineRule="auto"/>
        <w:ind w:firstLine="709"/>
        <w:jc w:val="both"/>
        <w:rPr>
          <w:bCs/>
          <w:sz w:val="28"/>
          <w:szCs w:val="28"/>
        </w:rPr>
      </w:pPr>
      <w:r w:rsidRPr="00687C91">
        <w:rPr>
          <w:bCs/>
          <w:sz w:val="28"/>
          <w:szCs w:val="28"/>
        </w:rPr>
        <w:t>Показники середніх значень рухливості у кульшовому суглобі в основній та контрольній групі у дітей з церебральним паралічем наприкінці дослідження (</w:t>
      </w:r>
      <w:proofErr w:type="spellStart"/>
      <w:r w:rsidRPr="00687C91">
        <w:rPr>
          <w:bCs/>
          <w:sz w:val="28"/>
          <w:szCs w:val="28"/>
        </w:rPr>
        <w:t>M</w:t>
      </w:r>
      <w:r w:rsidRPr="00687C91">
        <w:rPr>
          <w:bCs/>
          <w:color w:val="000000"/>
          <w:sz w:val="28"/>
          <w:szCs w:val="28"/>
        </w:rPr>
        <w:t>±</w:t>
      </w:r>
      <w:r w:rsidRPr="00687C91">
        <w:rPr>
          <w:bCs/>
          <w:sz w:val="28"/>
          <w:szCs w:val="28"/>
        </w:rPr>
        <w:t>m</w:t>
      </w:r>
      <w:proofErr w:type="spellEnd"/>
      <w:r w:rsidRPr="00687C91">
        <w:rPr>
          <w:bCs/>
          <w:sz w:val="28"/>
          <w:szCs w:val="28"/>
        </w:rPr>
        <w:t>)</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614"/>
        <w:gridCol w:w="1559"/>
        <w:gridCol w:w="1559"/>
        <w:gridCol w:w="1559"/>
        <w:gridCol w:w="993"/>
        <w:gridCol w:w="992"/>
      </w:tblGrid>
      <w:tr w:rsidR="007171F7" w:rsidRPr="00687C91" w14:paraId="7B36E6A1" w14:textId="77777777" w:rsidTr="002F79D4">
        <w:tc>
          <w:tcPr>
            <w:tcW w:w="1260" w:type="dxa"/>
            <w:vMerge w:val="restart"/>
            <w:shd w:val="clear" w:color="auto" w:fill="auto"/>
          </w:tcPr>
          <w:p w14:paraId="29111E7A" w14:textId="77777777" w:rsidR="007171F7" w:rsidRPr="00687C91" w:rsidRDefault="007171F7" w:rsidP="002F79D4">
            <w:pPr>
              <w:spacing w:line="360" w:lineRule="auto"/>
              <w:jc w:val="center"/>
              <w:rPr>
                <w:bCs/>
                <w:sz w:val="28"/>
                <w:szCs w:val="28"/>
              </w:rPr>
            </w:pPr>
            <w:r w:rsidRPr="00687C91">
              <w:rPr>
                <w:bCs/>
                <w:sz w:val="28"/>
                <w:szCs w:val="28"/>
              </w:rPr>
              <w:t>Показники</w:t>
            </w:r>
          </w:p>
        </w:tc>
        <w:tc>
          <w:tcPr>
            <w:tcW w:w="3173" w:type="dxa"/>
            <w:gridSpan w:val="2"/>
            <w:shd w:val="clear" w:color="auto" w:fill="auto"/>
          </w:tcPr>
          <w:p w14:paraId="10CAE878" w14:textId="77777777" w:rsidR="007171F7" w:rsidRPr="00687C91" w:rsidRDefault="007171F7" w:rsidP="002F79D4">
            <w:pPr>
              <w:spacing w:line="360" w:lineRule="auto"/>
              <w:jc w:val="center"/>
              <w:rPr>
                <w:bCs/>
                <w:sz w:val="28"/>
                <w:szCs w:val="28"/>
              </w:rPr>
            </w:pPr>
            <w:r w:rsidRPr="00687C91">
              <w:rPr>
                <w:bCs/>
                <w:sz w:val="28"/>
                <w:szCs w:val="28"/>
              </w:rPr>
              <w:t>КГ</w:t>
            </w:r>
          </w:p>
        </w:tc>
        <w:tc>
          <w:tcPr>
            <w:tcW w:w="3118" w:type="dxa"/>
            <w:gridSpan w:val="2"/>
            <w:shd w:val="clear" w:color="auto" w:fill="auto"/>
          </w:tcPr>
          <w:p w14:paraId="5344F545" w14:textId="77777777" w:rsidR="007171F7" w:rsidRPr="00687C91" w:rsidRDefault="007171F7" w:rsidP="002F79D4">
            <w:pPr>
              <w:spacing w:line="360" w:lineRule="auto"/>
              <w:jc w:val="center"/>
              <w:rPr>
                <w:bCs/>
                <w:sz w:val="28"/>
                <w:szCs w:val="28"/>
              </w:rPr>
            </w:pPr>
            <w:r w:rsidRPr="00687C91">
              <w:rPr>
                <w:bCs/>
                <w:sz w:val="28"/>
                <w:szCs w:val="28"/>
              </w:rPr>
              <w:t>ОГ</w:t>
            </w:r>
          </w:p>
        </w:tc>
        <w:tc>
          <w:tcPr>
            <w:tcW w:w="1985" w:type="dxa"/>
            <w:gridSpan w:val="2"/>
            <w:shd w:val="clear" w:color="auto" w:fill="auto"/>
          </w:tcPr>
          <w:p w14:paraId="17824251" w14:textId="77777777" w:rsidR="007171F7" w:rsidRPr="00687C91" w:rsidRDefault="007171F7" w:rsidP="002F79D4">
            <w:pPr>
              <w:jc w:val="center"/>
              <w:rPr>
                <w:bCs/>
                <w:sz w:val="28"/>
                <w:szCs w:val="28"/>
              </w:rPr>
            </w:pPr>
            <w:r w:rsidRPr="00687C91">
              <w:rPr>
                <w:bCs/>
                <w:sz w:val="28"/>
                <w:szCs w:val="28"/>
              </w:rPr>
              <w:t>t</w:t>
            </w:r>
          </w:p>
        </w:tc>
      </w:tr>
      <w:tr w:rsidR="007171F7" w:rsidRPr="00687C91" w14:paraId="600A2B49" w14:textId="77777777" w:rsidTr="002F79D4">
        <w:tc>
          <w:tcPr>
            <w:tcW w:w="1260" w:type="dxa"/>
            <w:vMerge/>
            <w:shd w:val="clear" w:color="auto" w:fill="auto"/>
          </w:tcPr>
          <w:p w14:paraId="043A9A17" w14:textId="77777777" w:rsidR="007171F7" w:rsidRPr="00687C91" w:rsidRDefault="007171F7" w:rsidP="002F79D4">
            <w:pPr>
              <w:spacing w:line="360" w:lineRule="auto"/>
              <w:jc w:val="both"/>
              <w:rPr>
                <w:bCs/>
                <w:sz w:val="28"/>
                <w:szCs w:val="28"/>
              </w:rPr>
            </w:pPr>
          </w:p>
        </w:tc>
        <w:tc>
          <w:tcPr>
            <w:tcW w:w="1614" w:type="dxa"/>
            <w:shd w:val="clear" w:color="auto" w:fill="auto"/>
          </w:tcPr>
          <w:p w14:paraId="57361189" w14:textId="77777777" w:rsidR="007171F7" w:rsidRPr="00687C91" w:rsidRDefault="007171F7" w:rsidP="002F79D4">
            <w:pPr>
              <w:spacing w:line="360" w:lineRule="auto"/>
              <w:jc w:val="center"/>
              <w:rPr>
                <w:bCs/>
                <w:sz w:val="28"/>
                <w:szCs w:val="28"/>
              </w:rPr>
            </w:pPr>
            <w:r w:rsidRPr="00687C91">
              <w:rPr>
                <w:bCs/>
                <w:sz w:val="28"/>
                <w:szCs w:val="28"/>
              </w:rPr>
              <w:t>права</w:t>
            </w:r>
          </w:p>
        </w:tc>
        <w:tc>
          <w:tcPr>
            <w:tcW w:w="1559" w:type="dxa"/>
            <w:shd w:val="clear" w:color="auto" w:fill="auto"/>
          </w:tcPr>
          <w:p w14:paraId="504BA2EA" w14:textId="77777777" w:rsidR="007171F7" w:rsidRPr="00687C91" w:rsidRDefault="007171F7" w:rsidP="002F79D4">
            <w:pPr>
              <w:spacing w:line="360" w:lineRule="auto"/>
              <w:jc w:val="center"/>
              <w:rPr>
                <w:bCs/>
                <w:sz w:val="28"/>
                <w:szCs w:val="28"/>
              </w:rPr>
            </w:pPr>
            <w:r w:rsidRPr="00687C91">
              <w:rPr>
                <w:bCs/>
                <w:sz w:val="28"/>
                <w:szCs w:val="28"/>
              </w:rPr>
              <w:t>ліва</w:t>
            </w:r>
          </w:p>
        </w:tc>
        <w:tc>
          <w:tcPr>
            <w:tcW w:w="1559" w:type="dxa"/>
            <w:shd w:val="clear" w:color="auto" w:fill="auto"/>
          </w:tcPr>
          <w:p w14:paraId="00B5C54D" w14:textId="77777777" w:rsidR="007171F7" w:rsidRPr="00687C91" w:rsidRDefault="007171F7" w:rsidP="002F79D4">
            <w:pPr>
              <w:spacing w:line="360" w:lineRule="auto"/>
              <w:jc w:val="center"/>
              <w:rPr>
                <w:bCs/>
                <w:sz w:val="28"/>
                <w:szCs w:val="28"/>
              </w:rPr>
            </w:pPr>
            <w:r w:rsidRPr="00687C91">
              <w:rPr>
                <w:bCs/>
                <w:sz w:val="28"/>
                <w:szCs w:val="28"/>
              </w:rPr>
              <w:t>права</w:t>
            </w:r>
          </w:p>
        </w:tc>
        <w:tc>
          <w:tcPr>
            <w:tcW w:w="1559" w:type="dxa"/>
            <w:shd w:val="clear" w:color="auto" w:fill="auto"/>
          </w:tcPr>
          <w:p w14:paraId="585EC9BA" w14:textId="77777777" w:rsidR="007171F7" w:rsidRPr="00687C91" w:rsidRDefault="007171F7" w:rsidP="002F79D4">
            <w:pPr>
              <w:spacing w:line="360" w:lineRule="auto"/>
              <w:jc w:val="center"/>
              <w:rPr>
                <w:bCs/>
                <w:sz w:val="28"/>
                <w:szCs w:val="28"/>
              </w:rPr>
            </w:pPr>
            <w:r w:rsidRPr="00687C91">
              <w:rPr>
                <w:bCs/>
                <w:sz w:val="28"/>
                <w:szCs w:val="28"/>
              </w:rPr>
              <w:t>ліва</w:t>
            </w:r>
          </w:p>
        </w:tc>
        <w:tc>
          <w:tcPr>
            <w:tcW w:w="993" w:type="dxa"/>
            <w:shd w:val="clear" w:color="auto" w:fill="auto"/>
          </w:tcPr>
          <w:p w14:paraId="476DCB99" w14:textId="77777777" w:rsidR="007171F7" w:rsidRPr="00687C91" w:rsidRDefault="007171F7" w:rsidP="002F79D4">
            <w:pPr>
              <w:jc w:val="center"/>
              <w:rPr>
                <w:bCs/>
                <w:sz w:val="28"/>
                <w:szCs w:val="28"/>
              </w:rPr>
            </w:pPr>
            <w:proofErr w:type="spellStart"/>
            <w:r w:rsidRPr="00687C91">
              <w:rPr>
                <w:bCs/>
                <w:sz w:val="28"/>
                <w:szCs w:val="28"/>
              </w:rPr>
              <w:t>пр</w:t>
            </w:r>
            <w:proofErr w:type="spellEnd"/>
          </w:p>
        </w:tc>
        <w:tc>
          <w:tcPr>
            <w:tcW w:w="992" w:type="dxa"/>
            <w:shd w:val="clear" w:color="auto" w:fill="auto"/>
          </w:tcPr>
          <w:p w14:paraId="5A288885" w14:textId="77777777" w:rsidR="007171F7" w:rsidRPr="00687C91" w:rsidRDefault="007171F7" w:rsidP="002F79D4">
            <w:pPr>
              <w:rPr>
                <w:bCs/>
                <w:sz w:val="28"/>
                <w:szCs w:val="28"/>
              </w:rPr>
            </w:pPr>
            <w:proofErr w:type="spellStart"/>
            <w:r w:rsidRPr="00687C91">
              <w:rPr>
                <w:bCs/>
                <w:sz w:val="28"/>
                <w:szCs w:val="28"/>
              </w:rPr>
              <w:t>лів</w:t>
            </w:r>
            <w:proofErr w:type="spellEnd"/>
          </w:p>
        </w:tc>
      </w:tr>
      <w:tr w:rsidR="007171F7" w:rsidRPr="00687C91" w14:paraId="72832FCD" w14:textId="77777777" w:rsidTr="002F79D4">
        <w:tc>
          <w:tcPr>
            <w:tcW w:w="1260" w:type="dxa"/>
            <w:shd w:val="clear" w:color="auto" w:fill="auto"/>
            <w:vAlign w:val="center"/>
          </w:tcPr>
          <w:p w14:paraId="012B689D"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 xml:space="preserve"> Приведе</w:t>
            </w:r>
          </w:p>
          <w:p w14:paraId="79590162" w14:textId="77777777" w:rsidR="007171F7" w:rsidRPr="00687C91" w:rsidRDefault="007171F7" w:rsidP="002F79D4">
            <w:pPr>
              <w:spacing w:line="360" w:lineRule="auto"/>
              <w:jc w:val="center"/>
              <w:rPr>
                <w:bCs/>
                <w:color w:val="000000"/>
                <w:sz w:val="28"/>
                <w:szCs w:val="28"/>
              </w:rPr>
            </w:pPr>
            <w:proofErr w:type="spellStart"/>
            <w:r w:rsidRPr="00687C91">
              <w:rPr>
                <w:bCs/>
                <w:color w:val="000000"/>
                <w:sz w:val="28"/>
                <w:szCs w:val="28"/>
              </w:rPr>
              <w:t>ння</w:t>
            </w:r>
            <w:proofErr w:type="spellEnd"/>
          </w:p>
        </w:tc>
        <w:tc>
          <w:tcPr>
            <w:tcW w:w="1614" w:type="dxa"/>
            <w:shd w:val="clear" w:color="auto" w:fill="auto"/>
            <w:vAlign w:val="center"/>
          </w:tcPr>
          <w:p w14:paraId="66970F33"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20,75±1,71</w:t>
            </w:r>
          </w:p>
        </w:tc>
        <w:tc>
          <w:tcPr>
            <w:tcW w:w="1559" w:type="dxa"/>
            <w:shd w:val="clear" w:color="auto" w:fill="auto"/>
            <w:vAlign w:val="center"/>
          </w:tcPr>
          <w:p w14:paraId="4C2F13FC"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21,25±1,5</w:t>
            </w:r>
          </w:p>
        </w:tc>
        <w:tc>
          <w:tcPr>
            <w:tcW w:w="1559" w:type="dxa"/>
            <w:shd w:val="clear" w:color="auto" w:fill="auto"/>
            <w:vAlign w:val="center"/>
          </w:tcPr>
          <w:p w14:paraId="451E7912"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22,75±2,06</w:t>
            </w:r>
          </w:p>
        </w:tc>
        <w:tc>
          <w:tcPr>
            <w:tcW w:w="1559" w:type="dxa"/>
            <w:shd w:val="clear" w:color="auto" w:fill="auto"/>
            <w:vAlign w:val="center"/>
          </w:tcPr>
          <w:p w14:paraId="3D178F2A"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25,0±1,82</w:t>
            </w:r>
          </w:p>
        </w:tc>
        <w:tc>
          <w:tcPr>
            <w:tcW w:w="993" w:type="dxa"/>
            <w:shd w:val="clear" w:color="auto" w:fill="auto"/>
            <w:vAlign w:val="center"/>
          </w:tcPr>
          <w:p w14:paraId="4BDC201D" w14:textId="77777777" w:rsidR="007171F7" w:rsidRPr="00687C91" w:rsidRDefault="007171F7" w:rsidP="002F79D4">
            <w:pPr>
              <w:jc w:val="center"/>
              <w:rPr>
                <w:bCs/>
                <w:sz w:val="28"/>
                <w:szCs w:val="28"/>
              </w:rPr>
            </w:pPr>
            <w:r w:rsidRPr="00687C91">
              <w:rPr>
                <w:bCs/>
                <w:sz w:val="28"/>
                <w:szCs w:val="28"/>
              </w:rPr>
              <w:t>1,29</w:t>
            </w:r>
          </w:p>
        </w:tc>
        <w:tc>
          <w:tcPr>
            <w:tcW w:w="992" w:type="dxa"/>
            <w:shd w:val="clear" w:color="auto" w:fill="auto"/>
            <w:vAlign w:val="center"/>
          </w:tcPr>
          <w:p w14:paraId="56C8DAEA" w14:textId="77777777" w:rsidR="007171F7" w:rsidRPr="00687C91" w:rsidRDefault="007171F7" w:rsidP="002F79D4">
            <w:pPr>
              <w:jc w:val="center"/>
              <w:rPr>
                <w:bCs/>
                <w:sz w:val="28"/>
                <w:szCs w:val="28"/>
              </w:rPr>
            </w:pPr>
            <w:r w:rsidRPr="00687C91">
              <w:rPr>
                <w:bCs/>
                <w:sz w:val="28"/>
                <w:szCs w:val="28"/>
              </w:rPr>
              <w:t>2,75</w:t>
            </w:r>
          </w:p>
        </w:tc>
      </w:tr>
      <w:tr w:rsidR="007171F7" w:rsidRPr="00687C91" w14:paraId="4BE94D99" w14:textId="77777777" w:rsidTr="002F79D4">
        <w:trPr>
          <w:trHeight w:val="1234"/>
        </w:trPr>
        <w:tc>
          <w:tcPr>
            <w:tcW w:w="1260" w:type="dxa"/>
            <w:shd w:val="clear" w:color="auto" w:fill="auto"/>
            <w:vAlign w:val="center"/>
          </w:tcPr>
          <w:p w14:paraId="2DCDC1C9"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 xml:space="preserve"> Відведе</w:t>
            </w:r>
          </w:p>
          <w:p w14:paraId="49900EAA" w14:textId="77777777" w:rsidR="007171F7" w:rsidRPr="00687C91" w:rsidRDefault="007171F7" w:rsidP="002F79D4">
            <w:pPr>
              <w:spacing w:line="360" w:lineRule="auto"/>
              <w:jc w:val="center"/>
              <w:rPr>
                <w:bCs/>
                <w:color w:val="000000"/>
                <w:sz w:val="28"/>
                <w:szCs w:val="28"/>
              </w:rPr>
            </w:pPr>
            <w:proofErr w:type="spellStart"/>
            <w:r w:rsidRPr="00687C91">
              <w:rPr>
                <w:bCs/>
                <w:color w:val="000000"/>
                <w:sz w:val="28"/>
                <w:szCs w:val="28"/>
              </w:rPr>
              <w:t>ння</w:t>
            </w:r>
            <w:proofErr w:type="spellEnd"/>
          </w:p>
        </w:tc>
        <w:tc>
          <w:tcPr>
            <w:tcW w:w="1614" w:type="dxa"/>
            <w:shd w:val="clear" w:color="auto" w:fill="auto"/>
            <w:vAlign w:val="center"/>
          </w:tcPr>
          <w:p w14:paraId="368F7703"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15,5±2,65</w:t>
            </w:r>
          </w:p>
        </w:tc>
        <w:tc>
          <w:tcPr>
            <w:tcW w:w="1559" w:type="dxa"/>
            <w:shd w:val="clear" w:color="auto" w:fill="auto"/>
            <w:vAlign w:val="center"/>
          </w:tcPr>
          <w:p w14:paraId="38D56D1B"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16,25±3,95</w:t>
            </w:r>
          </w:p>
        </w:tc>
        <w:tc>
          <w:tcPr>
            <w:tcW w:w="1559" w:type="dxa"/>
            <w:shd w:val="clear" w:color="auto" w:fill="auto"/>
            <w:vAlign w:val="center"/>
          </w:tcPr>
          <w:p w14:paraId="6EC7756E"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18,5±1,73</w:t>
            </w:r>
          </w:p>
        </w:tc>
        <w:tc>
          <w:tcPr>
            <w:tcW w:w="1559" w:type="dxa"/>
            <w:shd w:val="clear" w:color="auto" w:fill="auto"/>
            <w:vAlign w:val="center"/>
          </w:tcPr>
          <w:p w14:paraId="74F0E7E1"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19,25±2,86</w:t>
            </w:r>
          </w:p>
        </w:tc>
        <w:tc>
          <w:tcPr>
            <w:tcW w:w="993" w:type="dxa"/>
            <w:shd w:val="clear" w:color="auto" w:fill="auto"/>
            <w:vAlign w:val="center"/>
          </w:tcPr>
          <w:p w14:paraId="58FCAABB" w14:textId="77777777" w:rsidR="007171F7" w:rsidRPr="00687C91" w:rsidRDefault="007171F7" w:rsidP="002F79D4">
            <w:pPr>
              <w:jc w:val="center"/>
              <w:rPr>
                <w:bCs/>
                <w:sz w:val="28"/>
                <w:szCs w:val="28"/>
              </w:rPr>
            </w:pPr>
            <w:r w:rsidRPr="00687C91">
              <w:rPr>
                <w:bCs/>
                <w:sz w:val="28"/>
                <w:szCs w:val="28"/>
              </w:rPr>
              <w:t>1,64</w:t>
            </w:r>
          </w:p>
        </w:tc>
        <w:tc>
          <w:tcPr>
            <w:tcW w:w="992" w:type="dxa"/>
            <w:shd w:val="clear" w:color="auto" w:fill="auto"/>
            <w:vAlign w:val="center"/>
          </w:tcPr>
          <w:p w14:paraId="702EBBD8" w14:textId="77777777" w:rsidR="007171F7" w:rsidRPr="00687C91" w:rsidRDefault="007171F7" w:rsidP="002F79D4">
            <w:pPr>
              <w:jc w:val="center"/>
              <w:rPr>
                <w:bCs/>
                <w:sz w:val="28"/>
                <w:szCs w:val="28"/>
              </w:rPr>
            </w:pPr>
            <w:r w:rsidRPr="00687C91">
              <w:rPr>
                <w:bCs/>
                <w:sz w:val="28"/>
                <w:szCs w:val="28"/>
              </w:rPr>
              <w:t>1,07</w:t>
            </w:r>
          </w:p>
        </w:tc>
      </w:tr>
      <w:tr w:rsidR="007171F7" w:rsidRPr="00687C91" w14:paraId="356960C8" w14:textId="77777777" w:rsidTr="002F79D4">
        <w:tc>
          <w:tcPr>
            <w:tcW w:w="1260" w:type="dxa"/>
            <w:shd w:val="clear" w:color="auto" w:fill="auto"/>
            <w:vAlign w:val="center"/>
          </w:tcPr>
          <w:p w14:paraId="5052B16F"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 xml:space="preserve"> </w:t>
            </w:r>
            <w:proofErr w:type="spellStart"/>
            <w:r w:rsidRPr="00687C91">
              <w:rPr>
                <w:bCs/>
                <w:color w:val="000000"/>
                <w:sz w:val="28"/>
                <w:szCs w:val="28"/>
              </w:rPr>
              <w:t>Згина</w:t>
            </w:r>
            <w:proofErr w:type="spellEnd"/>
          </w:p>
          <w:p w14:paraId="0F6DDAC6" w14:textId="77777777" w:rsidR="007171F7" w:rsidRPr="00687C91" w:rsidRDefault="007171F7" w:rsidP="002F79D4">
            <w:pPr>
              <w:spacing w:line="360" w:lineRule="auto"/>
              <w:jc w:val="center"/>
              <w:rPr>
                <w:bCs/>
                <w:color w:val="000000"/>
                <w:sz w:val="28"/>
                <w:szCs w:val="28"/>
              </w:rPr>
            </w:pPr>
            <w:proofErr w:type="spellStart"/>
            <w:r w:rsidRPr="00687C91">
              <w:rPr>
                <w:bCs/>
                <w:color w:val="000000"/>
                <w:sz w:val="28"/>
                <w:szCs w:val="28"/>
              </w:rPr>
              <w:t>ння</w:t>
            </w:r>
            <w:proofErr w:type="spellEnd"/>
          </w:p>
        </w:tc>
        <w:tc>
          <w:tcPr>
            <w:tcW w:w="1614" w:type="dxa"/>
            <w:shd w:val="clear" w:color="auto" w:fill="auto"/>
            <w:vAlign w:val="center"/>
          </w:tcPr>
          <w:p w14:paraId="046EA38B"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82,0±4,8</w:t>
            </w:r>
          </w:p>
        </w:tc>
        <w:tc>
          <w:tcPr>
            <w:tcW w:w="1559" w:type="dxa"/>
            <w:shd w:val="clear" w:color="auto" w:fill="auto"/>
            <w:vAlign w:val="center"/>
          </w:tcPr>
          <w:p w14:paraId="2384B529"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85,75±4,79</w:t>
            </w:r>
          </w:p>
        </w:tc>
        <w:tc>
          <w:tcPr>
            <w:tcW w:w="1559" w:type="dxa"/>
            <w:shd w:val="clear" w:color="auto" w:fill="auto"/>
            <w:vAlign w:val="center"/>
          </w:tcPr>
          <w:p w14:paraId="35269912"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88,75±3,1</w:t>
            </w:r>
          </w:p>
        </w:tc>
        <w:tc>
          <w:tcPr>
            <w:tcW w:w="1559" w:type="dxa"/>
            <w:shd w:val="clear" w:color="auto" w:fill="auto"/>
            <w:vAlign w:val="center"/>
          </w:tcPr>
          <w:p w14:paraId="24CB23B4"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87,75±4,27</w:t>
            </w:r>
          </w:p>
        </w:tc>
        <w:tc>
          <w:tcPr>
            <w:tcW w:w="993" w:type="dxa"/>
            <w:shd w:val="clear" w:color="auto" w:fill="auto"/>
            <w:vAlign w:val="center"/>
          </w:tcPr>
          <w:p w14:paraId="202573E7" w14:textId="77777777" w:rsidR="007171F7" w:rsidRPr="00687C91" w:rsidRDefault="007171F7" w:rsidP="002F79D4">
            <w:pPr>
              <w:jc w:val="center"/>
              <w:rPr>
                <w:bCs/>
                <w:sz w:val="28"/>
                <w:szCs w:val="28"/>
              </w:rPr>
            </w:pPr>
            <w:r w:rsidRPr="00687C91">
              <w:rPr>
                <w:bCs/>
                <w:sz w:val="28"/>
                <w:szCs w:val="28"/>
              </w:rPr>
              <w:t>2,15</w:t>
            </w:r>
          </w:p>
        </w:tc>
        <w:tc>
          <w:tcPr>
            <w:tcW w:w="992" w:type="dxa"/>
            <w:shd w:val="clear" w:color="auto" w:fill="auto"/>
            <w:vAlign w:val="center"/>
          </w:tcPr>
          <w:p w14:paraId="57DC31A5" w14:textId="77777777" w:rsidR="007171F7" w:rsidRPr="00687C91" w:rsidRDefault="007171F7" w:rsidP="002F79D4">
            <w:pPr>
              <w:jc w:val="center"/>
              <w:rPr>
                <w:bCs/>
                <w:sz w:val="28"/>
                <w:szCs w:val="28"/>
              </w:rPr>
            </w:pPr>
            <w:r w:rsidRPr="00687C91">
              <w:rPr>
                <w:bCs/>
                <w:sz w:val="28"/>
                <w:szCs w:val="28"/>
              </w:rPr>
              <w:t>0,54</w:t>
            </w:r>
          </w:p>
        </w:tc>
      </w:tr>
    </w:tbl>
    <w:p w14:paraId="26B2AA54" w14:textId="77777777" w:rsidR="007171F7" w:rsidRPr="00687C91" w:rsidRDefault="007171F7" w:rsidP="007171F7">
      <w:pPr>
        <w:tabs>
          <w:tab w:val="left" w:pos="720"/>
          <w:tab w:val="left" w:pos="900"/>
        </w:tabs>
        <w:spacing w:line="360" w:lineRule="auto"/>
        <w:ind w:firstLine="720"/>
        <w:jc w:val="both"/>
        <w:rPr>
          <w:bCs/>
          <w:sz w:val="28"/>
          <w:szCs w:val="28"/>
        </w:rPr>
      </w:pPr>
    </w:p>
    <w:p w14:paraId="2F3D31E8" w14:textId="77777777" w:rsidR="007171F7" w:rsidRPr="00687C91" w:rsidRDefault="007171F7" w:rsidP="007171F7">
      <w:pPr>
        <w:spacing w:line="360" w:lineRule="auto"/>
        <w:ind w:firstLine="708"/>
        <w:jc w:val="both"/>
        <w:rPr>
          <w:bCs/>
          <w:sz w:val="28"/>
          <w:szCs w:val="28"/>
        </w:rPr>
      </w:pPr>
      <w:r w:rsidRPr="00687C91">
        <w:rPr>
          <w:bCs/>
          <w:sz w:val="28"/>
          <w:szCs w:val="28"/>
        </w:rPr>
        <w:t xml:space="preserve">Динаміка амплітуди рухів у суглобах нижньої кінцівки у дітей контрольної групи складає: приведення у кульшовому суглобі правої кінцівки – 1,2%, лівої – 1,2%; відведення правої – 5,1%, лівої – 3,2%; згинання правої кінцівки – результат погіршився на 0,6%, що пояснюється прогресуючим розвитком </w:t>
      </w:r>
      <w:proofErr w:type="spellStart"/>
      <w:r w:rsidRPr="00687C91">
        <w:rPr>
          <w:bCs/>
          <w:sz w:val="28"/>
          <w:szCs w:val="28"/>
        </w:rPr>
        <w:t>спастики</w:t>
      </w:r>
      <w:proofErr w:type="spellEnd"/>
      <w:r w:rsidRPr="00687C91">
        <w:rPr>
          <w:bCs/>
          <w:sz w:val="28"/>
          <w:szCs w:val="28"/>
        </w:rPr>
        <w:t>, згинання лівої – результат поліпшився на</w:t>
      </w:r>
      <w:r w:rsidRPr="00687C91">
        <w:rPr>
          <w:bCs/>
          <w:sz w:val="28"/>
          <w:szCs w:val="28"/>
          <w:lang w:val="ru-RU"/>
        </w:rPr>
        <w:t> </w:t>
      </w:r>
      <w:r w:rsidRPr="00687C91">
        <w:rPr>
          <w:bCs/>
          <w:sz w:val="28"/>
          <w:szCs w:val="28"/>
        </w:rPr>
        <w:t xml:space="preserve">3%. </w:t>
      </w:r>
    </w:p>
    <w:p w14:paraId="59B05F81" w14:textId="77777777" w:rsidR="007171F7" w:rsidRPr="00687C91" w:rsidRDefault="007171F7" w:rsidP="007171F7">
      <w:pPr>
        <w:spacing w:line="360" w:lineRule="auto"/>
        <w:ind w:firstLine="708"/>
        <w:jc w:val="both"/>
        <w:rPr>
          <w:bCs/>
          <w:sz w:val="28"/>
          <w:szCs w:val="28"/>
        </w:rPr>
      </w:pPr>
      <w:r w:rsidRPr="00687C91">
        <w:rPr>
          <w:bCs/>
          <w:sz w:val="28"/>
          <w:szCs w:val="28"/>
        </w:rPr>
        <w:t>Встановлена динаміка амплітуди рухів у суглобах нижньої кінцівки у дітей контрольної групи складає: згинання у колінному суглобі правої кінцівки – 0,48%, лівої – 0,97%. Згинання у гомілковостопному суглобі правої кінцівки – 2,5%, лівої – змін не спостерігається; розгинання правої – 3%, лівої – 5,6%.</w:t>
      </w:r>
    </w:p>
    <w:p w14:paraId="5E4CC9FA" w14:textId="77777777" w:rsidR="007171F7" w:rsidRPr="00687C91" w:rsidRDefault="007171F7" w:rsidP="007171F7">
      <w:pPr>
        <w:tabs>
          <w:tab w:val="left" w:pos="720"/>
        </w:tabs>
        <w:spacing w:line="360" w:lineRule="auto"/>
        <w:jc w:val="both"/>
        <w:rPr>
          <w:bCs/>
          <w:sz w:val="28"/>
          <w:szCs w:val="28"/>
        </w:rPr>
      </w:pPr>
      <w:r w:rsidRPr="00687C91">
        <w:rPr>
          <w:bCs/>
          <w:sz w:val="28"/>
          <w:szCs w:val="28"/>
        </w:rPr>
        <w:tab/>
        <w:t xml:space="preserve">У дітей основної групи результат виявився кращим. Так приведення у кульшовому суглобі правої кінцівки збільшився на 9,64%, лівої – 14,9%; відведення правої кінцівки – 21,3%, лівої – 20,3%; згинання правої – 6,6%, лівої – 4,46%. </w:t>
      </w:r>
    </w:p>
    <w:p w14:paraId="42ED6E29" w14:textId="77777777" w:rsidR="007171F7" w:rsidRPr="00687C91" w:rsidRDefault="007171F7" w:rsidP="007171F7">
      <w:pPr>
        <w:tabs>
          <w:tab w:val="left" w:pos="720"/>
        </w:tabs>
        <w:spacing w:line="360" w:lineRule="auto"/>
        <w:jc w:val="both"/>
        <w:rPr>
          <w:bCs/>
          <w:sz w:val="28"/>
          <w:szCs w:val="28"/>
        </w:rPr>
      </w:pPr>
      <w:r w:rsidRPr="00687C91">
        <w:rPr>
          <w:bCs/>
          <w:sz w:val="28"/>
          <w:szCs w:val="28"/>
        </w:rPr>
        <w:lastRenderedPageBreak/>
        <w:tab/>
        <w:t>Згинання у колінному суглобі правої кінцівки – 6,8%, лівої – 6,9%. Згинання у гомілковостопному суглобі правої кінцівки – 10,5%, лівої – 4,8%; розгинання правої – 14,7%, лівої – 15,38%.</w:t>
      </w:r>
    </w:p>
    <w:p w14:paraId="29A7FBC7" w14:textId="77777777" w:rsidR="007171F7" w:rsidRPr="00687C91" w:rsidRDefault="007171F7" w:rsidP="007171F7">
      <w:pPr>
        <w:spacing w:line="360" w:lineRule="auto"/>
        <w:ind w:firstLine="708"/>
        <w:jc w:val="right"/>
        <w:rPr>
          <w:bCs/>
          <w:sz w:val="28"/>
          <w:szCs w:val="28"/>
        </w:rPr>
      </w:pPr>
      <w:r w:rsidRPr="00687C91">
        <w:rPr>
          <w:bCs/>
          <w:sz w:val="28"/>
          <w:szCs w:val="28"/>
        </w:rPr>
        <w:t>Таблиця 3.6</w:t>
      </w:r>
    </w:p>
    <w:p w14:paraId="2C72D5D0" w14:textId="77777777" w:rsidR="007171F7" w:rsidRPr="00687C91" w:rsidRDefault="007171F7" w:rsidP="007171F7">
      <w:pPr>
        <w:tabs>
          <w:tab w:val="left" w:pos="3600"/>
        </w:tabs>
        <w:spacing w:line="360" w:lineRule="auto"/>
        <w:ind w:firstLine="708"/>
        <w:jc w:val="both"/>
        <w:rPr>
          <w:bCs/>
          <w:sz w:val="28"/>
          <w:szCs w:val="28"/>
        </w:rPr>
      </w:pPr>
      <w:r w:rsidRPr="00687C91">
        <w:rPr>
          <w:bCs/>
          <w:sz w:val="28"/>
          <w:szCs w:val="28"/>
        </w:rPr>
        <w:t>Показники середніх значень рухливості у колінному суглобі в основній та контрольній групі у дітей з церебральним паралічем наприкінці дослідження (</w:t>
      </w:r>
      <w:proofErr w:type="spellStart"/>
      <w:r w:rsidRPr="00687C91">
        <w:rPr>
          <w:bCs/>
          <w:sz w:val="28"/>
          <w:szCs w:val="28"/>
        </w:rPr>
        <w:t>M</w:t>
      </w:r>
      <w:r w:rsidRPr="00687C91">
        <w:rPr>
          <w:bCs/>
          <w:color w:val="000000"/>
          <w:sz w:val="28"/>
          <w:szCs w:val="28"/>
        </w:rPr>
        <w:t>±</w:t>
      </w:r>
      <w:r w:rsidRPr="00687C91">
        <w:rPr>
          <w:bCs/>
          <w:sz w:val="28"/>
          <w:szCs w:val="28"/>
        </w:rPr>
        <w:t>m</w:t>
      </w:r>
      <w:proofErr w:type="spellEnd"/>
      <w:r w:rsidRPr="00687C91">
        <w:rPr>
          <w:bCs/>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800"/>
        <w:gridCol w:w="1515"/>
        <w:gridCol w:w="1559"/>
        <w:gridCol w:w="1701"/>
        <w:gridCol w:w="850"/>
        <w:gridCol w:w="851"/>
      </w:tblGrid>
      <w:tr w:rsidR="007171F7" w:rsidRPr="00687C91" w14:paraId="22FEC3AD" w14:textId="77777777" w:rsidTr="002F79D4">
        <w:tc>
          <w:tcPr>
            <w:tcW w:w="1080" w:type="dxa"/>
            <w:vMerge w:val="restart"/>
            <w:shd w:val="clear" w:color="auto" w:fill="auto"/>
          </w:tcPr>
          <w:p w14:paraId="4C816235" w14:textId="77777777" w:rsidR="007171F7" w:rsidRPr="00687C91" w:rsidRDefault="007171F7" w:rsidP="002F79D4">
            <w:pPr>
              <w:spacing w:line="360" w:lineRule="auto"/>
              <w:rPr>
                <w:bCs/>
                <w:sz w:val="28"/>
                <w:szCs w:val="28"/>
              </w:rPr>
            </w:pPr>
            <w:r w:rsidRPr="00687C91">
              <w:rPr>
                <w:bCs/>
                <w:sz w:val="28"/>
                <w:szCs w:val="28"/>
              </w:rPr>
              <w:t>Показ</w:t>
            </w:r>
          </w:p>
          <w:p w14:paraId="1AA15656" w14:textId="77777777" w:rsidR="007171F7" w:rsidRPr="00687C91" w:rsidRDefault="007171F7" w:rsidP="002F79D4">
            <w:pPr>
              <w:spacing w:line="360" w:lineRule="auto"/>
              <w:rPr>
                <w:bCs/>
                <w:sz w:val="28"/>
                <w:szCs w:val="28"/>
              </w:rPr>
            </w:pPr>
            <w:proofErr w:type="spellStart"/>
            <w:r w:rsidRPr="00687C91">
              <w:rPr>
                <w:bCs/>
                <w:sz w:val="28"/>
                <w:szCs w:val="28"/>
              </w:rPr>
              <w:t>ники</w:t>
            </w:r>
            <w:proofErr w:type="spellEnd"/>
          </w:p>
        </w:tc>
        <w:tc>
          <w:tcPr>
            <w:tcW w:w="3315" w:type="dxa"/>
            <w:gridSpan w:val="2"/>
            <w:shd w:val="clear" w:color="auto" w:fill="auto"/>
            <w:vAlign w:val="center"/>
          </w:tcPr>
          <w:p w14:paraId="3A79D4DE" w14:textId="77777777" w:rsidR="007171F7" w:rsidRPr="00687C91" w:rsidRDefault="007171F7" w:rsidP="002F79D4">
            <w:pPr>
              <w:spacing w:line="360" w:lineRule="auto"/>
              <w:jc w:val="center"/>
              <w:rPr>
                <w:bCs/>
                <w:sz w:val="28"/>
                <w:szCs w:val="28"/>
              </w:rPr>
            </w:pPr>
            <w:r w:rsidRPr="00687C91">
              <w:rPr>
                <w:bCs/>
                <w:sz w:val="28"/>
                <w:szCs w:val="28"/>
              </w:rPr>
              <w:t>КГ</w:t>
            </w:r>
          </w:p>
        </w:tc>
        <w:tc>
          <w:tcPr>
            <w:tcW w:w="3260" w:type="dxa"/>
            <w:gridSpan w:val="2"/>
            <w:shd w:val="clear" w:color="auto" w:fill="auto"/>
            <w:vAlign w:val="center"/>
          </w:tcPr>
          <w:p w14:paraId="6EE82841" w14:textId="77777777" w:rsidR="007171F7" w:rsidRPr="00687C91" w:rsidRDefault="007171F7" w:rsidP="002F79D4">
            <w:pPr>
              <w:spacing w:line="360" w:lineRule="auto"/>
              <w:jc w:val="center"/>
              <w:rPr>
                <w:bCs/>
                <w:sz w:val="28"/>
                <w:szCs w:val="28"/>
              </w:rPr>
            </w:pPr>
            <w:r w:rsidRPr="00687C91">
              <w:rPr>
                <w:bCs/>
                <w:sz w:val="28"/>
                <w:szCs w:val="28"/>
              </w:rPr>
              <w:t>ОГ</w:t>
            </w:r>
          </w:p>
        </w:tc>
        <w:tc>
          <w:tcPr>
            <w:tcW w:w="1701" w:type="dxa"/>
            <w:gridSpan w:val="2"/>
            <w:shd w:val="clear" w:color="auto" w:fill="auto"/>
            <w:vAlign w:val="center"/>
          </w:tcPr>
          <w:p w14:paraId="5B5D3D1F" w14:textId="77777777" w:rsidR="007171F7" w:rsidRPr="00687C91" w:rsidRDefault="007171F7" w:rsidP="002F79D4">
            <w:pPr>
              <w:spacing w:line="360" w:lineRule="auto"/>
              <w:jc w:val="center"/>
              <w:rPr>
                <w:bCs/>
                <w:sz w:val="28"/>
                <w:szCs w:val="28"/>
              </w:rPr>
            </w:pPr>
            <w:r w:rsidRPr="00687C91">
              <w:rPr>
                <w:bCs/>
                <w:sz w:val="28"/>
                <w:szCs w:val="28"/>
              </w:rPr>
              <w:t>t</w:t>
            </w:r>
          </w:p>
        </w:tc>
      </w:tr>
      <w:tr w:rsidR="007171F7" w:rsidRPr="00687C91" w14:paraId="6DE912A7" w14:textId="77777777" w:rsidTr="002F79D4">
        <w:tc>
          <w:tcPr>
            <w:tcW w:w="1080" w:type="dxa"/>
            <w:vMerge/>
            <w:shd w:val="clear" w:color="auto" w:fill="auto"/>
          </w:tcPr>
          <w:p w14:paraId="22A58F87" w14:textId="77777777" w:rsidR="007171F7" w:rsidRPr="00687C91" w:rsidRDefault="007171F7" w:rsidP="002F79D4">
            <w:pPr>
              <w:spacing w:line="360" w:lineRule="auto"/>
              <w:jc w:val="both"/>
              <w:rPr>
                <w:bCs/>
                <w:sz w:val="28"/>
                <w:szCs w:val="28"/>
              </w:rPr>
            </w:pPr>
          </w:p>
        </w:tc>
        <w:tc>
          <w:tcPr>
            <w:tcW w:w="1800" w:type="dxa"/>
            <w:shd w:val="clear" w:color="auto" w:fill="auto"/>
            <w:vAlign w:val="center"/>
          </w:tcPr>
          <w:p w14:paraId="447FF30D" w14:textId="77777777" w:rsidR="007171F7" w:rsidRPr="00687C91" w:rsidRDefault="007171F7" w:rsidP="002F79D4">
            <w:pPr>
              <w:spacing w:line="360" w:lineRule="auto"/>
              <w:jc w:val="center"/>
              <w:rPr>
                <w:bCs/>
                <w:sz w:val="28"/>
                <w:szCs w:val="28"/>
              </w:rPr>
            </w:pPr>
            <w:r w:rsidRPr="00687C91">
              <w:rPr>
                <w:bCs/>
                <w:sz w:val="28"/>
                <w:szCs w:val="28"/>
              </w:rPr>
              <w:t>права</w:t>
            </w:r>
          </w:p>
        </w:tc>
        <w:tc>
          <w:tcPr>
            <w:tcW w:w="1515" w:type="dxa"/>
            <w:shd w:val="clear" w:color="auto" w:fill="auto"/>
            <w:vAlign w:val="center"/>
          </w:tcPr>
          <w:p w14:paraId="7B9C1EB9" w14:textId="77777777" w:rsidR="007171F7" w:rsidRPr="00687C91" w:rsidRDefault="007171F7" w:rsidP="002F79D4">
            <w:pPr>
              <w:spacing w:line="360" w:lineRule="auto"/>
              <w:jc w:val="center"/>
              <w:rPr>
                <w:bCs/>
                <w:sz w:val="28"/>
                <w:szCs w:val="28"/>
              </w:rPr>
            </w:pPr>
            <w:r w:rsidRPr="00687C91">
              <w:rPr>
                <w:bCs/>
                <w:sz w:val="28"/>
                <w:szCs w:val="28"/>
              </w:rPr>
              <w:t>ліва</w:t>
            </w:r>
          </w:p>
        </w:tc>
        <w:tc>
          <w:tcPr>
            <w:tcW w:w="1559" w:type="dxa"/>
            <w:shd w:val="clear" w:color="auto" w:fill="auto"/>
            <w:vAlign w:val="center"/>
          </w:tcPr>
          <w:p w14:paraId="2F5399B7" w14:textId="77777777" w:rsidR="007171F7" w:rsidRPr="00687C91" w:rsidRDefault="007171F7" w:rsidP="002F79D4">
            <w:pPr>
              <w:spacing w:line="360" w:lineRule="auto"/>
              <w:jc w:val="center"/>
              <w:rPr>
                <w:bCs/>
                <w:sz w:val="28"/>
                <w:szCs w:val="28"/>
              </w:rPr>
            </w:pPr>
            <w:r w:rsidRPr="00687C91">
              <w:rPr>
                <w:bCs/>
                <w:sz w:val="28"/>
                <w:szCs w:val="28"/>
              </w:rPr>
              <w:t>права</w:t>
            </w:r>
          </w:p>
        </w:tc>
        <w:tc>
          <w:tcPr>
            <w:tcW w:w="1701" w:type="dxa"/>
            <w:shd w:val="clear" w:color="auto" w:fill="auto"/>
            <w:vAlign w:val="center"/>
          </w:tcPr>
          <w:p w14:paraId="353CDAB9" w14:textId="77777777" w:rsidR="007171F7" w:rsidRPr="00687C91" w:rsidRDefault="007171F7" w:rsidP="002F79D4">
            <w:pPr>
              <w:spacing w:line="360" w:lineRule="auto"/>
              <w:jc w:val="center"/>
              <w:rPr>
                <w:bCs/>
                <w:sz w:val="28"/>
                <w:szCs w:val="28"/>
              </w:rPr>
            </w:pPr>
            <w:r w:rsidRPr="00687C91">
              <w:rPr>
                <w:bCs/>
                <w:sz w:val="28"/>
                <w:szCs w:val="28"/>
              </w:rPr>
              <w:t>ліва</w:t>
            </w:r>
          </w:p>
        </w:tc>
        <w:tc>
          <w:tcPr>
            <w:tcW w:w="850" w:type="dxa"/>
            <w:shd w:val="clear" w:color="auto" w:fill="auto"/>
            <w:vAlign w:val="center"/>
          </w:tcPr>
          <w:p w14:paraId="7A9FAB7E" w14:textId="77777777" w:rsidR="007171F7" w:rsidRPr="00687C91" w:rsidRDefault="007171F7" w:rsidP="002F79D4">
            <w:pPr>
              <w:spacing w:line="360" w:lineRule="auto"/>
              <w:jc w:val="center"/>
              <w:rPr>
                <w:bCs/>
                <w:sz w:val="28"/>
                <w:szCs w:val="28"/>
              </w:rPr>
            </w:pPr>
            <w:proofErr w:type="spellStart"/>
            <w:r w:rsidRPr="00687C91">
              <w:rPr>
                <w:bCs/>
                <w:sz w:val="28"/>
                <w:szCs w:val="28"/>
              </w:rPr>
              <w:t>пр</w:t>
            </w:r>
            <w:proofErr w:type="spellEnd"/>
          </w:p>
        </w:tc>
        <w:tc>
          <w:tcPr>
            <w:tcW w:w="851" w:type="dxa"/>
            <w:shd w:val="clear" w:color="auto" w:fill="auto"/>
            <w:vAlign w:val="center"/>
          </w:tcPr>
          <w:p w14:paraId="5A82FB21" w14:textId="77777777" w:rsidR="007171F7" w:rsidRPr="00687C91" w:rsidRDefault="007171F7" w:rsidP="002F79D4">
            <w:pPr>
              <w:spacing w:line="360" w:lineRule="auto"/>
              <w:jc w:val="center"/>
              <w:rPr>
                <w:bCs/>
                <w:sz w:val="28"/>
                <w:szCs w:val="28"/>
              </w:rPr>
            </w:pPr>
            <w:proofErr w:type="spellStart"/>
            <w:r w:rsidRPr="00687C91">
              <w:rPr>
                <w:bCs/>
                <w:sz w:val="28"/>
                <w:szCs w:val="28"/>
              </w:rPr>
              <w:t>лів</w:t>
            </w:r>
            <w:proofErr w:type="spellEnd"/>
          </w:p>
        </w:tc>
      </w:tr>
      <w:tr w:rsidR="007171F7" w:rsidRPr="00687C91" w14:paraId="41391743" w14:textId="77777777" w:rsidTr="002F79D4">
        <w:tc>
          <w:tcPr>
            <w:tcW w:w="1080" w:type="dxa"/>
            <w:shd w:val="clear" w:color="auto" w:fill="auto"/>
          </w:tcPr>
          <w:p w14:paraId="217D7F90" w14:textId="77777777" w:rsidR="007171F7" w:rsidRPr="00687C91" w:rsidRDefault="007171F7" w:rsidP="002F79D4">
            <w:pPr>
              <w:spacing w:line="360" w:lineRule="auto"/>
              <w:jc w:val="both"/>
              <w:rPr>
                <w:bCs/>
                <w:sz w:val="28"/>
                <w:szCs w:val="28"/>
              </w:rPr>
            </w:pPr>
            <w:proofErr w:type="spellStart"/>
            <w:r w:rsidRPr="00687C91">
              <w:rPr>
                <w:bCs/>
                <w:sz w:val="28"/>
                <w:szCs w:val="28"/>
              </w:rPr>
              <w:t>Згина</w:t>
            </w:r>
            <w:proofErr w:type="spellEnd"/>
          </w:p>
          <w:p w14:paraId="66938A8E" w14:textId="77777777" w:rsidR="007171F7" w:rsidRPr="00687C91" w:rsidRDefault="007171F7" w:rsidP="002F79D4">
            <w:pPr>
              <w:spacing w:line="360" w:lineRule="auto"/>
              <w:jc w:val="both"/>
              <w:rPr>
                <w:bCs/>
                <w:sz w:val="28"/>
                <w:szCs w:val="28"/>
              </w:rPr>
            </w:pPr>
            <w:proofErr w:type="spellStart"/>
            <w:r w:rsidRPr="00687C91">
              <w:rPr>
                <w:bCs/>
                <w:sz w:val="28"/>
                <w:szCs w:val="28"/>
              </w:rPr>
              <w:t>ння</w:t>
            </w:r>
            <w:proofErr w:type="spellEnd"/>
          </w:p>
        </w:tc>
        <w:tc>
          <w:tcPr>
            <w:tcW w:w="1800" w:type="dxa"/>
            <w:shd w:val="clear" w:color="auto" w:fill="auto"/>
            <w:vAlign w:val="center"/>
          </w:tcPr>
          <w:p w14:paraId="45376238"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103,25±4,35</w:t>
            </w:r>
          </w:p>
        </w:tc>
        <w:tc>
          <w:tcPr>
            <w:tcW w:w="1515" w:type="dxa"/>
            <w:shd w:val="clear" w:color="auto" w:fill="auto"/>
            <w:vAlign w:val="center"/>
          </w:tcPr>
          <w:p w14:paraId="78BFE91D"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104,0±4,09</w:t>
            </w:r>
          </w:p>
        </w:tc>
        <w:tc>
          <w:tcPr>
            <w:tcW w:w="1559" w:type="dxa"/>
            <w:shd w:val="clear" w:color="auto" w:fill="auto"/>
            <w:vAlign w:val="center"/>
          </w:tcPr>
          <w:p w14:paraId="755EF784"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110,0±4,69</w:t>
            </w:r>
          </w:p>
        </w:tc>
        <w:tc>
          <w:tcPr>
            <w:tcW w:w="1701" w:type="dxa"/>
            <w:shd w:val="clear" w:color="auto" w:fill="auto"/>
            <w:vAlign w:val="center"/>
          </w:tcPr>
          <w:p w14:paraId="574A7811"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108,75±1,89</w:t>
            </w:r>
          </w:p>
        </w:tc>
        <w:tc>
          <w:tcPr>
            <w:tcW w:w="850" w:type="dxa"/>
            <w:shd w:val="clear" w:color="auto" w:fill="auto"/>
            <w:vAlign w:val="center"/>
          </w:tcPr>
          <w:p w14:paraId="5EECFA6B" w14:textId="77777777" w:rsidR="007171F7" w:rsidRPr="00687C91" w:rsidRDefault="007171F7" w:rsidP="002F79D4">
            <w:pPr>
              <w:jc w:val="center"/>
              <w:rPr>
                <w:bCs/>
                <w:sz w:val="28"/>
                <w:szCs w:val="28"/>
              </w:rPr>
            </w:pPr>
            <w:r w:rsidRPr="00687C91">
              <w:rPr>
                <w:bCs/>
                <w:sz w:val="28"/>
                <w:szCs w:val="28"/>
              </w:rPr>
              <w:t>1,83</w:t>
            </w:r>
          </w:p>
        </w:tc>
        <w:tc>
          <w:tcPr>
            <w:tcW w:w="851" w:type="dxa"/>
            <w:shd w:val="clear" w:color="auto" w:fill="auto"/>
            <w:vAlign w:val="center"/>
          </w:tcPr>
          <w:p w14:paraId="444FB755" w14:textId="77777777" w:rsidR="007171F7" w:rsidRPr="00687C91" w:rsidRDefault="007171F7" w:rsidP="002F79D4">
            <w:pPr>
              <w:jc w:val="center"/>
              <w:rPr>
                <w:bCs/>
                <w:sz w:val="28"/>
                <w:szCs w:val="28"/>
              </w:rPr>
            </w:pPr>
            <w:r w:rsidRPr="00687C91">
              <w:rPr>
                <w:bCs/>
                <w:sz w:val="28"/>
                <w:szCs w:val="28"/>
              </w:rPr>
              <w:t>1,82</w:t>
            </w:r>
          </w:p>
        </w:tc>
      </w:tr>
    </w:tbl>
    <w:p w14:paraId="463E47F2" w14:textId="77777777" w:rsidR="007171F7" w:rsidRPr="00687C91" w:rsidRDefault="007171F7" w:rsidP="007171F7">
      <w:pPr>
        <w:tabs>
          <w:tab w:val="left" w:pos="720"/>
          <w:tab w:val="left" w:pos="900"/>
        </w:tabs>
        <w:spacing w:line="360" w:lineRule="auto"/>
        <w:ind w:firstLine="720"/>
        <w:jc w:val="both"/>
        <w:rPr>
          <w:bCs/>
          <w:sz w:val="28"/>
          <w:szCs w:val="28"/>
        </w:rPr>
      </w:pPr>
    </w:p>
    <w:p w14:paraId="5E5AEA40" w14:textId="77777777" w:rsidR="007171F7" w:rsidRPr="00687C91" w:rsidRDefault="007171F7" w:rsidP="007171F7">
      <w:pPr>
        <w:tabs>
          <w:tab w:val="left" w:pos="720"/>
        </w:tabs>
        <w:spacing w:line="360" w:lineRule="auto"/>
        <w:jc w:val="both"/>
        <w:rPr>
          <w:bCs/>
          <w:sz w:val="28"/>
          <w:szCs w:val="28"/>
        </w:rPr>
      </w:pPr>
      <w:r w:rsidRPr="00687C91">
        <w:rPr>
          <w:bCs/>
          <w:sz w:val="28"/>
          <w:szCs w:val="28"/>
        </w:rPr>
        <w:tab/>
        <w:t>Таким чином достовірне збільшення кутів рухів у суглобах дітей основної групи у порівнянні з контрольною спостерігається у приведенні у кульшовому суглобі лівої кінцівки (КГ=</w:t>
      </w:r>
      <w:r w:rsidRPr="00687C91">
        <w:rPr>
          <w:bCs/>
          <w:color w:val="000000"/>
          <w:sz w:val="28"/>
          <w:szCs w:val="28"/>
        </w:rPr>
        <w:t>21,25±1,5, ОГ=25,0±1,82, t=</w:t>
      </w:r>
      <w:r w:rsidRPr="00687C91">
        <w:rPr>
          <w:bCs/>
          <w:sz w:val="28"/>
          <w:szCs w:val="28"/>
        </w:rPr>
        <w:t>2,75); згинанні у кульшовому суглобі правої кінцівки (КГ=</w:t>
      </w:r>
      <w:r w:rsidRPr="00687C91">
        <w:rPr>
          <w:bCs/>
          <w:color w:val="000000"/>
          <w:sz w:val="28"/>
          <w:szCs w:val="28"/>
        </w:rPr>
        <w:t xml:space="preserve">82,0±4,8, ОГ=88,75±3,1, t=2,15); розгинанні у гомілковостопному суглобі правої та лівої кінцівок (права – КГ=8,5±2,07, ОГ=9,75±2,06, </w:t>
      </w:r>
      <w:r w:rsidRPr="00687C91">
        <w:rPr>
          <w:bCs/>
          <w:sz w:val="28"/>
          <w:szCs w:val="28"/>
        </w:rPr>
        <w:t>t=2,46; ліва – КГ=</w:t>
      </w:r>
      <w:r w:rsidRPr="00687C91">
        <w:rPr>
          <w:bCs/>
          <w:color w:val="000000"/>
          <w:sz w:val="28"/>
          <w:szCs w:val="28"/>
        </w:rPr>
        <w:t xml:space="preserve">9,5±1,0, ОГ=11,5±2,52, </w:t>
      </w:r>
      <w:r w:rsidRPr="00687C91">
        <w:rPr>
          <w:bCs/>
          <w:sz w:val="28"/>
          <w:szCs w:val="28"/>
        </w:rPr>
        <w:t xml:space="preserve">t=2,08). </w:t>
      </w:r>
    </w:p>
    <w:p w14:paraId="60D98332" w14:textId="77777777" w:rsidR="007171F7" w:rsidRPr="00687C91" w:rsidRDefault="007171F7" w:rsidP="007171F7">
      <w:pPr>
        <w:tabs>
          <w:tab w:val="left" w:pos="720"/>
        </w:tabs>
        <w:spacing w:line="360" w:lineRule="auto"/>
        <w:jc w:val="right"/>
        <w:rPr>
          <w:bCs/>
          <w:sz w:val="28"/>
          <w:szCs w:val="28"/>
        </w:rPr>
      </w:pPr>
      <w:r w:rsidRPr="00687C91">
        <w:rPr>
          <w:bCs/>
          <w:sz w:val="28"/>
          <w:szCs w:val="28"/>
        </w:rPr>
        <w:tab/>
        <w:t>Таблиця 3.7</w:t>
      </w:r>
    </w:p>
    <w:p w14:paraId="138B0F3A" w14:textId="77777777" w:rsidR="007171F7" w:rsidRPr="00687C91" w:rsidRDefault="007171F7" w:rsidP="007171F7">
      <w:pPr>
        <w:tabs>
          <w:tab w:val="left" w:pos="3600"/>
        </w:tabs>
        <w:spacing w:line="360" w:lineRule="auto"/>
        <w:ind w:firstLine="708"/>
        <w:jc w:val="both"/>
        <w:rPr>
          <w:bCs/>
          <w:sz w:val="28"/>
          <w:szCs w:val="28"/>
        </w:rPr>
      </w:pPr>
      <w:r w:rsidRPr="00687C91">
        <w:rPr>
          <w:bCs/>
          <w:sz w:val="28"/>
          <w:szCs w:val="28"/>
        </w:rPr>
        <w:t>Показники середніх значень рухливості у гомілковостопному суглобі в основній та контрольній групі у дітей з церебральним паралічем наприкінці дослідження (</w:t>
      </w:r>
      <w:proofErr w:type="spellStart"/>
      <w:r w:rsidRPr="00687C91">
        <w:rPr>
          <w:bCs/>
          <w:sz w:val="28"/>
          <w:szCs w:val="28"/>
        </w:rPr>
        <w:t>M</w:t>
      </w:r>
      <w:r w:rsidRPr="00687C91">
        <w:rPr>
          <w:bCs/>
          <w:color w:val="000000"/>
          <w:sz w:val="28"/>
          <w:szCs w:val="28"/>
        </w:rPr>
        <w:t>±</w:t>
      </w:r>
      <w:r w:rsidRPr="00687C91">
        <w:rPr>
          <w:bCs/>
          <w:sz w:val="28"/>
          <w:szCs w:val="28"/>
        </w:rPr>
        <w:t>m</w:t>
      </w:r>
      <w:proofErr w:type="spellEnd"/>
      <w:r w:rsidRPr="00687C91">
        <w:rPr>
          <w:bCs/>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559"/>
        <w:gridCol w:w="1559"/>
        <w:gridCol w:w="1418"/>
        <w:gridCol w:w="1134"/>
        <w:gridCol w:w="992"/>
      </w:tblGrid>
      <w:tr w:rsidR="007171F7" w:rsidRPr="00687C91" w14:paraId="2AF4F1C3" w14:textId="77777777" w:rsidTr="002F79D4">
        <w:tc>
          <w:tcPr>
            <w:tcW w:w="1276" w:type="dxa"/>
            <w:vMerge w:val="restart"/>
            <w:shd w:val="clear" w:color="auto" w:fill="auto"/>
          </w:tcPr>
          <w:p w14:paraId="58D3D36C" w14:textId="77777777" w:rsidR="007171F7" w:rsidRPr="00687C91" w:rsidRDefault="007171F7" w:rsidP="002F79D4">
            <w:pPr>
              <w:spacing w:line="360" w:lineRule="auto"/>
              <w:jc w:val="both"/>
              <w:rPr>
                <w:bCs/>
                <w:sz w:val="28"/>
                <w:szCs w:val="28"/>
              </w:rPr>
            </w:pPr>
            <w:r w:rsidRPr="00687C91">
              <w:rPr>
                <w:bCs/>
                <w:sz w:val="28"/>
                <w:szCs w:val="28"/>
              </w:rPr>
              <w:t>Показ</w:t>
            </w:r>
          </w:p>
          <w:p w14:paraId="5162CEA5" w14:textId="77777777" w:rsidR="007171F7" w:rsidRPr="00687C91" w:rsidRDefault="007171F7" w:rsidP="002F79D4">
            <w:pPr>
              <w:spacing w:line="360" w:lineRule="auto"/>
              <w:jc w:val="both"/>
              <w:rPr>
                <w:bCs/>
                <w:sz w:val="28"/>
                <w:szCs w:val="28"/>
              </w:rPr>
            </w:pPr>
            <w:proofErr w:type="spellStart"/>
            <w:r w:rsidRPr="00687C91">
              <w:rPr>
                <w:bCs/>
                <w:sz w:val="28"/>
                <w:szCs w:val="28"/>
              </w:rPr>
              <w:t>ники</w:t>
            </w:r>
            <w:proofErr w:type="spellEnd"/>
          </w:p>
        </w:tc>
        <w:tc>
          <w:tcPr>
            <w:tcW w:w="2977" w:type="dxa"/>
            <w:gridSpan w:val="2"/>
            <w:shd w:val="clear" w:color="auto" w:fill="auto"/>
            <w:vAlign w:val="center"/>
          </w:tcPr>
          <w:p w14:paraId="569E65CF" w14:textId="77777777" w:rsidR="007171F7" w:rsidRPr="00687C91" w:rsidRDefault="007171F7" w:rsidP="002F79D4">
            <w:pPr>
              <w:spacing w:line="360" w:lineRule="auto"/>
              <w:jc w:val="center"/>
              <w:rPr>
                <w:bCs/>
                <w:sz w:val="28"/>
                <w:szCs w:val="28"/>
              </w:rPr>
            </w:pPr>
            <w:r w:rsidRPr="00687C91">
              <w:rPr>
                <w:bCs/>
                <w:sz w:val="28"/>
                <w:szCs w:val="28"/>
              </w:rPr>
              <w:t>КГ</w:t>
            </w:r>
          </w:p>
        </w:tc>
        <w:tc>
          <w:tcPr>
            <w:tcW w:w="2977" w:type="dxa"/>
            <w:gridSpan w:val="2"/>
            <w:shd w:val="clear" w:color="auto" w:fill="auto"/>
            <w:vAlign w:val="center"/>
          </w:tcPr>
          <w:p w14:paraId="15B4962F" w14:textId="77777777" w:rsidR="007171F7" w:rsidRPr="00687C91" w:rsidRDefault="007171F7" w:rsidP="002F79D4">
            <w:pPr>
              <w:spacing w:line="360" w:lineRule="auto"/>
              <w:jc w:val="center"/>
              <w:rPr>
                <w:bCs/>
                <w:sz w:val="28"/>
                <w:szCs w:val="28"/>
              </w:rPr>
            </w:pPr>
            <w:r w:rsidRPr="00687C91">
              <w:rPr>
                <w:bCs/>
                <w:sz w:val="28"/>
                <w:szCs w:val="28"/>
              </w:rPr>
              <w:t>ОГ</w:t>
            </w:r>
          </w:p>
        </w:tc>
        <w:tc>
          <w:tcPr>
            <w:tcW w:w="2126" w:type="dxa"/>
            <w:gridSpan w:val="2"/>
            <w:shd w:val="clear" w:color="auto" w:fill="auto"/>
            <w:vAlign w:val="center"/>
          </w:tcPr>
          <w:p w14:paraId="4BF256B3" w14:textId="77777777" w:rsidR="007171F7" w:rsidRPr="00687C91" w:rsidRDefault="007171F7" w:rsidP="002F79D4">
            <w:pPr>
              <w:spacing w:line="360" w:lineRule="auto"/>
              <w:jc w:val="center"/>
              <w:rPr>
                <w:bCs/>
                <w:sz w:val="28"/>
                <w:szCs w:val="28"/>
              </w:rPr>
            </w:pPr>
            <w:r w:rsidRPr="00687C91">
              <w:rPr>
                <w:bCs/>
                <w:sz w:val="28"/>
                <w:szCs w:val="28"/>
              </w:rPr>
              <w:t>t</w:t>
            </w:r>
          </w:p>
        </w:tc>
      </w:tr>
      <w:tr w:rsidR="007171F7" w:rsidRPr="00687C91" w14:paraId="62CE5F71" w14:textId="77777777" w:rsidTr="002F79D4">
        <w:tc>
          <w:tcPr>
            <w:tcW w:w="1276" w:type="dxa"/>
            <w:vMerge/>
            <w:shd w:val="clear" w:color="auto" w:fill="auto"/>
          </w:tcPr>
          <w:p w14:paraId="11EB8C6D" w14:textId="77777777" w:rsidR="007171F7" w:rsidRPr="00687C91" w:rsidRDefault="007171F7" w:rsidP="002F79D4">
            <w:pPr>
              <w:spacing w:line="360" w:lineRule="auto"/>
              <w:jc w:val="both"/>
              <w:rPr>
                <w:bCs/>
                <w:sz w:val="28"/>
                <w:szCs w:val="28"/>
              </w:rPr>
            </w:pPr>
          </w:p>
        </w:tc>
        <w:tc>
          <w:tcPr>
            <w:tcW w:w="1418" w:type="dxa"/>
            <w:shd w:val="clear" w:color="auto" w:fill="auto"/>
            <w:vAlign w:val="center"/>
          </w:tcPr>
          <w:p w14:paraId="1476E91F" w14:textId="77777777" w:rsidR="007171F7" w:rsidRPr="00687C91" w:rsidRDefault="007171F7" w:rsidP="002F79D4">
            <w:pPr>
              <w:spacing w:line="360" w:lineRule="auto"/>
              <w:jc w:val="center"/>
              <w:rPr>
                <w:bCs/>
                <w:sz w:val="28"/>
                <w:szCs w:val="28"/>
              </w:rPr>
            </w:pPr>
            <w:r w:rsidRPr="00687C91">
              <w:rPr>
                <w:bCs/>
                <w:sz w:val="28"/>
                <w:szCs w:val="28"/>
              </w:rPr>
              <w:t>права</w:t>
            </w:r>
          </w:p>
        </w:tc>
        <w:tc>
          <w:tcPr>
            <w:tcW w:w="1559" w:type="dxa"/>
            <w:shd w:val="clear" w:color="auto" w:fill="auto"/>
            <w:vAlign w:val="center"/>
          </w:tcPr>
          <w:p w14:paraId="30DA1498" w14:textId="77777777" w:rsidR="007171F7" w:rsidRPr="00687C91" w:rsidRDefault="007171F7" w:rsidP="002F79D4">
            <w:pPr>
              <w:spacing w:line="360" w:lineRule="auto"/>
              <w:jc w:val="center"/>
              <w:rPr>
                <w:bCs/>
                <w:sz w:val="28"/>
                <w:szCs w:val="28"/>
              </w:rPr>
            </w:pPr>
            <w:r w:rsidRPr="00687C91">
              <w:rPr>
                <w:bCs/>
                <w:sz w:val="28"/>
                <w:szCs w:val="28"/>
              </w:rPr>
              <w:t>ліва</w:t>
            </w:r>
          </w:p>
        </w:tc>
        <w:tc>
          <w:tcPr>
            <w:tcW w:w="1559" w:type="dxa"/>
            <w:shd w:val="clear" w:color="auto" w:fill="auto"/>
            <w:vAlign w:val="center"/>
          </w:tcPr>
          <w:p w14:paraId="3954C5E3" w14:textId="77777777" w:rsidR="007171F7" w:rsidRPr="00687C91" w:rsidRDefault="007171F7" w:rsidP="002F79D4">
            <w:pPr>
              <w:spacing w:line="360" w:lineRule="auto"/>
              <w:jc w:val="center"/>
              <w:rPr>
                <w:bCs/>
                <w:sz w:val="28"/>
                <w:szCs w:val="28"/>
              </w:rPr>
            </w:pPr>
            <w:r w:rsidRPr="00687C91">
              <w:rPr>
                <w:bCs/>
                <w:sz w:val="28"/>
                <w:szCs w:val="28"/>
              </w:rPr>
              <w:t>права</w:t>
            </w:r>
          </w:p>
        </w:tc>
        <w:tc>
          <w:tcPr>
            <w:tcW w:w="1418" w:type="dxa"/>
            <w:shd w:val="clear" w:color="auto" w:fill="auto"/>
            <w:vAlign w:val="center"/>
          </w:tcPr>
          <w:p w14:paraId="043877ED" w14:textId="77777777" w:rsidR="007171F7" w:rsidRPr="00687C91" w:rsidRDefault="007171F7" w:rsidP="002F79D4">
            <w:pPr>
              <w:spacing w:line="360" w:lineRule="auto"/>
              <w:jc w:val="center"/>
              <w:rPr>
                <w:bCs/>
                <w:sz w:val="28"/>
                <w:szCs w:val="28"/>
              </w:rPr>
            </w:pPr>
            <w:r w:rsidRPr="00687C91">
              <w:rPr>
                <w:bCs/>
                <w:sz w:val="28"/>
                <w:szCs w:val="28"/>
              </w:rPr>
              <w:t>ліва</w:t>
            </w:r>
          </w:p>
        </w:tc>
        <w:tc>
          <w:tcPr>
            <w:tcW w:w="1134" w:type="dxa"/>
            <w:shd w:val="clear" w:color="auto" w:fill="auto"/>
            <w:vAlign w:val="center"/>
          </w:tcPr>
          <w:p w14:paraId="055D6624" w14:textId="77777777" w:rsidR="007171F7" w:rsidRPr="00687C91" w:rsidRDefault="007171F7" w:rsidP="002F79D4">
            <w:pPr>
              <w:spacing w:line="360" w:lineRule="auto"/>
              <w:jc w:val="center"/>
              <w:rPr>
                <w:bCs/>
                <w:sz w:val="28"/>
                <w:szCs w:val="28"/>
              </w:rPr>
            </w:pPr>
            <w:proofErr w:type="spellStart"/>
            <w:r w:rsidRPr="00687C91">
              <w:rPr>
                <w:bCs/>
                <w:sz w:val="28"/>
                <w:szCs w:val="28"/>
              </w:rPr>
              <w:t>пр</w:t>
            </w:r>
            <w:proofErr w:type="spellEnd"/>
          </w:p>
        </w:tc>
        <w:tc>
          <w:tcPr>
            <w:tcW w:w="992" w:type="dxa"/>
            <w:shd w:val="clear" w:color="auto" w:fill="auto"/>
            <w:vAlign w:val="center"/>
          </w:tcPr>
          <w:p w14:paraId="6B24188A" w14:textId="77777777" w:rsidR="007171F7" w:rsidRPr="00687C91" w:rsidRDefault="007171F7" w:rsidP="002F79D4">
            <w:pPr>
              <w:spacing w:line="360" w:lineRule="auto"/>
              <w:jc w:val="center"/>
              <w:rPr>
                <w:bCs/>
                <w:sz w:val="28"/>
                <w:szCs w:val="28"/>
              </w:rPr>
            </w:pPr>
            <w:proofErr w:type="spellStart"/>
            <w:r w:rsidRPr="00687C91">
              <w:rPr>
                <w:bCs/>
                <w:sz w:val="28"/>
                <w:szCs w:val="28"/>
              </w:rPr>
              <w:t>лів</w:t>
            </w:r>
            <w:proofErr w:type="spellEnd"/>
          </w:p>
        </w:tc>
      </w:tr>
      <w:tr w:rsidR="007171F7" w:rsidRPr="00687C91" w14:paraId="7E8716ED" w14:textId="77777777" w:rsidTr="002F79D4">
        <w:tc>
          <w:tcPr>
            <w:tcW w:w="1276" w:type="dxa"/>
            <w:shd w:val="clear" w:color="auto" w:fill="auto"/>
            <w:vAlign w:val="center"/>
          </w:tcPr>
          <w:p w14:paraId="22304EE4" w14:textId="77777777" w:rsidR="007171F7" w:rsidRPr="00687C91" w:rsidRDefault="007171F7" w:rsidP="002F79D4">
            <w:pPr>
              <w:spacing w:line="360" w:lineRule="auto"/>
              <w:jc w:val="center"/>
              <w:rPr>
                <w:bCs/>
                <w:color w:val="000000"/>
                <w:sz w:val="28"/>
                <w:szCs w:val="28"/>
              </w:rPr>
            </w:pPr>
            <w:proofErr w:type="spellStart"/>
            <w:r w:rsidRPr="00687C91">
              <w:rPr>
                <w:bCs/>
                <w:color w:val="000000"/>
                <w:sz w:val="28"/>
                <w:szCs w:val="28"/>
              </w:rPr>
              <w:t>Згина</w:t>
            </w:r>
            <w:proofErr w:type="spellEnd"/>
          </w:p>
          <w:p w14:paraId="324F3654" w14:textId="77777777" w:rsidR="007171F7" w:rsidRPr="00687C91" w:rsidRDefault="007171F7" w:rsidP="002F79D4">
            <w:pPr>
              <w:spacing w:line="360" w:lineRule="auto"/>
              <w:jc w:val="center"/>
              <w:rPr>
                <w:bCs/>
                <w:color w:val="000000"/>
                <w:sz w:val="28"/>
                <w:szCs w:val="28"/>
              </w:rPr>
            </w:pPr>
            <w:proofErr w:type="spellStart"/>
            <w:r w:rsidRPr="00687C91">
              <w:rPr>
                <w:bCs/>
                <w:color w:val="000000"/>
                <w:sz w:val="28"/>
                <w:szCs w:val="28"/>
              </w:rPr>
              <w:t>ння</w:t>
            </w:r>
            <w:proofErr w:type="spellEnd"/>
          </w:p>
        </w:tc>
        <w:tc>
          <w:tcPr>
            <w:tcW w:w="1418" w:type="dxa"/>
            <w:shd w:val="clear" w:color="auto" w:fill="auto"/>
            <w:vAlign w:val="center"/>
          </w:tcPr>
          <w:p w14:paraId="23E40285"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20,5±2,51</w:t>
            </w:r>
          </w:p>
        </w:tc>
        <w:tc>
          <w:tcPr>
            <w:tcW w:w="1559" w:type="dxa"/>
            <w:shd w:val="clear" w:color="auto" w:fill="auto"/>
            <w:vAlign w:val="center"/>
          </w:tcPr>
          <w:p w14:paraId="7D415F29"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20,5±1,64</w:t>
            </w:r>
          </w:p>
        </w:tc>
        <w:tc>
          <w:tcPr>
            <w:tcW w:w="1559" w:type="dxa"/>
            <w:shd w:val="clear" w:color="auto" w:fill="auto"/>
            <w:vAlign w:val="center"/>
          </w:tcPr>
          <w:p w14:paraId="4FECA699"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23,75±2,06</w:t>
            </w:r>
          </w:p>
        </w:tc>
        <w:tc>
          <w:tcPr>
            <w:tcW w:w="1418" w:type="dxa"/>
            <w:shd w:val="clear" w:color="auto" w:fill="auto"/>
            <w:vAlign w:val="center"/>
          </w:tcPr>
          <w:p w14:paraId="44C01B6A"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21,75±3,4</w:t>
            </w:r>
          </w:p>
        </w:tc>
        <w:tc>
          <w:tcPr>
            <w:tcW w:w="1134" w:type="dxa"/>
            <w:shd w:val="clear" w:color="auto" w:fill="auto"/>
            <w:vAlign w:val="center"/>
          </w:tcPr>
          <w:p w14:paraId="18E89790" w14:textId="77777777" w:rsidR="007171F7" w:rsidRPr="00687C91" w:rsidRDefault="007171F7" w:rsidP="002F79D4">
            <w:pPr>
              <w:jc w:val="center"/>
              <w:rPr>
                <w:bCs/>
                <w:sz w:val="28"/>
                <w:szCs w:val="28"/>
              </w:rPr>
            </w:pPr>
            <w:r w:rsidRPr="00687C91">
              <w:rPr>
                <w:bCs/>
                <w:sz w:val="28"/>
                <w:szCs w:val="28"/>
              </w:rPr>
              <w:t>1,73</w:t>
            </w:r>
          </w:p>
        </w:tc>
        <w:tc>
          <w:tcPr>
            <w:tcW w:w="992" w:type="dxa"/>
            <w:shd w:val="clear" w:color="auto" w:fill="auto"/>
            <w:vAlign w:val="center"/>
          </w:tcPr>
          <w:p w14:paraId="2E0B31ED" w14:textId="77777777" w:rsidR="007171F7" w:rsidRPr="00687C91" w:rsidRDefault="007171F7" w:rsidP="002F79D4">
            <w:pPr>
              <w:jc w:val="center"/>
              <w:rPr>
                <w:bCs/>
                <w:sz w:val="28"/>
                <w:szCs w:val="28"/>
              </w:rPr>
            </w:pPr>
            <w:r w:rsidRPr="00687C91">
              <w:rPr>
                <w:bCs/>
                <w:sz w:val="28"/>
                <w:szCs w:val="28"/>
              </w:rPr>
              <w:t>0,57</w:t>
            </w:r>
          </w:p>
        </w:tc>
      </w:tr>
      <w:tr w:rsidR="007171F7" w:rsidRPr="00687C91" w14:paraId="18BE35DB" w14:textId="77777777" w:rsidTr="002F79D4">
        <w:tc>
          <w:tcPr>
            <w:tcW w:w="1276" w:type="dxa"/>
            <w:shd w:val="clear" w:color="auto" w:fill="auto"/>
            <w:vAlign w:val="center"/>
          </w:tcPr>
          <w:p w14:paraId="1F878D64" w14:textId="77777777" w:rsidR="007171F7" w:rsidRPr="00687C91" w:rsidRDefault="007171F7" w:rsidP="002F79D4">
            <w:pPr>
              <w:spacing w:line="360" w:lineRule="auto"/>
              <w:jc w:val="center"/>
              <w:rPr>
                <w:bCs/>
                <w:color w:val="000000"/>
                <w:sz w:val="28"/>
                <w:szCs w:val="28"/>
              </w:rPr>
            </w:pPr>
            <w:proofErr w:type="spellStart"/>
            <w:r w:rsidRPr="00687C91">
              <w:rPr>
                <w:bCs/>
                <w:color w:val="000000"/>
                <w:sz w:val="28"/>
                <w:szCs w:val="28"/>
              </w:rPr>
              <w:t>Розгина</w:t>
            </w:r>
            <w:proofErr w:type="spellEnd"/>
          </w:p>
          <w:p w14:paraId="2E480295" w14:textId="77777777" w:rsidR="007171F7" w:rsidRPr="00687C91" w:rsidRDefault="007171F7" w:rsidP="002F79D4">
            <w:pPr>
              <w:spacing w:line="360" w:lineRule="auto"/>
              <w:jc w:val="center"/>
              <w:rPr>
                <w:bCs/>
                <w:color w:val="000000"/>
                <w:sz w:val="28"/>
                <w:szCs w:val="28"/>
              </w:rPr>
            </w:pPr>
            <w:proofErr w:type="spellStart"/>
            <w:r w:rsidRPr="00687C91">
              <w:rPr>
                <w:bCs/>
                <w:color w:val="000000"/>
                <w:sz w:val="28"/>
                <w:szCs w:val="28"/>
              </w:rPr>
              <w:t>ння</w:t>
            </w:r>
            <w:proofErr w:type="spellEnd"/>
          </w:p>
        </w:tc>
        <w:tc>
          <w:tcPr>
            <w:tcW w:w="1418" w:type="dxa"/>
            <w:shd w:val="clear" w:color="auto" w:fill="auto"/>
            <w:vAlign w:val="center"/>
          </w:tcPr>
          <w:p w14:paraId="1B97CC06"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8,5±2,07</w:t>
            </w:r>
          </w:p>
        </w:tc>
        <w:tc>
          <w:tcPr>
            <w:tcW w:w="1559" w:type="dxa"/>
            <w:shd w:val="clear" w:color="auto" w:fill="auto"/>
            <w:vAlign w:val="center"/>
          </w:tcPr>
          <w:p w14:paraId="297AB701"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9,5±1,0</w:t>
            </w:r>
          </w:p>
        </w:tc>
        <w:tc>
          <w:tcPr>
            <w:tcW w:w="1559" w:type="dxa"/>
            <w:shd w:val="clear" w:color="auto" w:fill="auto"/>
            <w:vAlign w:val="center"/>
          </w:tcPr>
          <w:p w14:paraId="63CB7D60"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9,75±2,06</w:t>
            </w:r>
          </w:p>
        </w:tc>
        <w:tc>
          <w:tcPr>
            <w:tcW w:w="1418" w:type="dxa"/>
            <w:shd w:val="clear" w:color="auto" w:fill="auto"/>
            <w:vAlign w:val="center"/>
          </w:tcPr>
          <w:p w14:paraId="1095A7D1" w14:textId="77777777" w:rsidR="007171F7" w:rsidRPr="00687C91" w:rsidRDefault="007171F7" w:rsidP="002F79D4">
            <w:pPr>
              <w:spacing w:line="360" w:lineRule="auto"/>
              <w:jc w:val="center"/>
              <w:rPr>
                <w:bCs/>
                <w:color w:val="000000"/>
                <w:sz w:val="28"/>
                <w:szCs w:val="28"/>
              </w:rPr>
            </w:pPr>
            <w:r w:rsidRPr="00687C91">
              <w:rPr>
                <w:bCs/>
                <w:color w:val="000000"/>
                <w:sz w:val="28"/>
                <w:szCs w:val="28"/>
              </w:rPr>
              <w:t>11,5±2,52</w:t>
            </w:r>
          </w:p>
        </w:tc>
        <w:tc>
          <w:tcPr>
            <w:tcW w:w="1134" w:type="dxa"/>
            <w:shd w:val="clear" w:color="auto" w:fill="auto"/>
            <w:vAlign w:val="center"/>
          </w:tcPr>
          <w:p w14:paraId="5853AB88" w14:textId="77777777" w:rsidR="007171F7" w:rsidRPr="00687C91" w:rsidRDefault="007171F7" w:rsidP="002F79D4">
            <w:pPr>
              <w:jc w:val="center"/>
              <w:rPr>
                <w:bCs/>
                <w:sz w:val="28"/>
                <w:szCs w:val="28"/>
              </w:rPr>
            </w:pPr>
            <w:r w:rsidRPr="00687C91">
              <w:rPr>
                <w:bCs/>
                <w:sz w:val="28"/>
                <w:szCs w:val="28"/>
              </w:rPr>
              <w:t>2,46</w:t>
            </w:r>
          </w:p>
        </w:tc>
        <w:tc>
          <w:tcPr>
            <w:tcW w:w="992" w:type="dxa"/>
            <w:shd w:val="clear" w:color="auto" w:fill="auto"/>
            <w:vAlign w:val="center"/>
          </w:tcPr>
          <w:p w14:paraId="1CE85980" w14:textId="77777777" w:rsidR="007171F7" w:rsidRPr="00687C91" w:rsidRDefault="007171F7" w:rsidP="002F79D4">
            <w:pPr>
              <w:jc w:val="center"/>
              <w:rPr>
                <w:bCs/>
                <w:sz w:val="28"/>
                <w:szCs w:val="28"/>
              </w:rPr>
            </w:pPr>
            <w:r w:rsidRPr="00687C91">
              <w:rPr>
                <w:bCs/>
                <w:sz w:val="28"/>
                <w:szCs w:val="28"/>
              </w:rPr>
              <w:t>2,08</w:t>
            </w:r>
          </w:p>
        </w:tc>
      </w:tr>
    </w:tbl>
    <w:p w14:paraId="5424C86E" w14:textId="77777777" w:rsidR="007171F7" w:rsidRPr="00687C91" w:rsidRDefault="007171F7" w:rsidP="007171F7">
      <w:pPr>
        <w:spacing w:line="360" w:lineRule="auto"/>
        <w:ind w:firstLine="708"/>
        <w:jc w:val="both"/>
        <w:rPr>
          <w:bCs/>
          <w:sz w:val="28"/>
          <w:szCs w:val="28"/>
        </w:rPr>
      </w:pPr>
    </w:p>
    <w:p w14:paraId="222A14CE" w14:textId="77777777" w:rsidR="007171F7" w:rsidRPr="00687C91" w:rsidRDefault="007171F7" w:rsidP="007171F7">
      <w:pPr>
        <w:tabs>
          <w:tab w:val="left" w:pos="720"/>
        </w:tabs>
        <w:spacing w:line="360" w:lineRule="auto"/>
        <w:jc w:val="both"/>
        <w:rPr>
          <w:bCs/>
          <w:sz w:val="28"/>
          <w:szCs w:val="28"/>
        </w:rPr>
      </w:pPr>
      <w:r w:rsidRPr="00687C91">
        <w:rPr>
          <w:bCs/>
          <w:sz w:val="28"/>
          <w:szCs w:val="28"/>
        </w:rPr>
        <w:lastRenderedPageBreak/>
        <w:tab/>
        <w:t xml:space="preserve">Збільшення кутів згинань в основній групі в порівнянні з контрольною ми розглядаємо як результат зниження патологічного тонусу м’язів нижніх кінцівок. </w:t>
      </w:r>
    </w:p>
    <w:p w14:paraId="436CEB71" w14:textId="77777777" w:rsidR="007171F7" w:rsidRPr="00687C91" w:rsidRDefault="007171F7" w:rsidP="007171F7">
      <w:pPr>
        <w:spacing w:line="360" w:lineRule="auto"/>
        <w:ind w:firstLine="708"/>
        <w:jc w:val="both"/>
        <w:rPr>
          <w:bCs/>
          <w:sz w:val="28"/>
          <w:szCs w:val="28"/>
        </w:rPr>
      </w:pPr>
      <w:r w:rsidRPr="00687C91">
        <w:rPr>
          <w:bCs/>
          <w:sz w:val="28"/>
          <w:szCs w:val="28"/>
        </w:rPr>
        <w:t>Оцінка дрібної моторики верхніх кінцівок наприкінці дослідження представлена у таблиці 3.8.</w:t>
      </w:r>
    </w:p>
    <w:p w14:paraId="44912844" w14:textId="77777777" w:rsidR="007171F7" w:rsidRPr="00687C91" w:rsidRDefault="007171F7" w:rsidP="007171F7">
      <w:pPr>
        <w:spacing w:line="360" w:lineRule="auto"/>
        <w:ind w:firstLine="708"/>
        <w:jc w:val="both"/>
        <w:rPr>
          <w:bCs/>
          <w:sz w:val="28"/>
          <w:szCs w:val="28"/>
        </w:rPr>
      </w:pPr>
      <w:r w:rsidRPr="00687C91">
        <w:rPr>
          <w:bCs/>
          <w:sz w:val="28"/>
          <w:szCs w:val="28"/>
        </w:rPr>
        <w:t xml:space="preserve">Спираючись на результати аналізу отриманих даних можна простежити динаміку розвитку дрібної моторики за кожним тестом. Так у дітей  контрольної групи за тестом «Склади мозаїку» динаміка показників розвитку техніки збирання частин мозаїки у контрольної групи склала 28,5%. Динаміка показників розвитку навички розкладання дрібних предметів за тестом «Розклади» – 11,1%. </w:t>
      </w:r>
    </w:p>
    <w:p w14:paraId="0FC286DB" w14:textId="77777777" w:rsidR="007171F7" w:rsidRPr="00687C91" w:rsidRDefault="007171F7" w:rsidP="007171F7">
      <w:pPr>
        <w:spacing w:line="360" w:lineRule="auto"/>
        <w:ind w:firstLine="708"/>
        <w:jc w:val="right"/>
        <w:rPr>
          <w:bCs/>
          <w:sz w:val="28"/>
          <w:szCs w:val="28"/>
        </w:rPr>
      </w:pPr>
      <w:r w:rsidRPr="00687C91">
        <w:rPr>
          <w:bCs/>
          <w:sz w:val="28"/>
          <w:szCs w:val="28"/>
        </w:rPr>
        <w:t>Таблиця 3.8</w:t>
      </w:r>
    </w:p>
    <w:p w14:paraId="34BC4458" w14:textId="77777777" w:rsidR="007171F7" w:rsidRPr="00687C91" w:rsidRDefault="007171F7" w:rsidP="007171F7">
      <w:pPr>
        <w:tabs>
          <w:tab w:val="left" w:pos="3600"/>
        </w:tabs>
        <w:spacing w:line="360" w:lineRule="auto"/>
        <w:ind w:firstLine="709"/>
        <w:jc w:val="both"/>
        <w:rPr>
          <w:bCs/>
          <w:sz w:val="28"/>
          <w:szCs w:val="28"/>
        </w:rPr>
      </w:pPr>
      <w:r w:rsidRPr="00687C91">
        <w:rPr>
          <w:bCs/>
          <w:sz w:val="28"/>
          <w:szCs w:val="28"/>
        </w:rPr>
        <w:t>Результати дослідження дрібної моторики верхніх кінцівок в контрольній та основній групах наприкінці дослідження (</w:t>
      </w:r>
      <w:proofErr w:type="spellStart"/>
      <w:r w:rsidRPr="00687C91">
        <w:rPr>
          <w:bCs/>
          <w:sz w:val="28"/>
          <w:szCs w:val="28"/>
        </w:rPr>
        <w:t>M</w:t>
      </w:r>
      <w:r w:rsidRPr="00687C91">
        <w:rPr>
          <w:bCs/>
          <w:color w:val="000000"/>
          <w:sz w:val="28"/>
          <w:szCs w:val="28"/>
        </w:rPr>
        <w:t>±</w:t>
      </w:r>
      <w:r w:rsidRPr="00687C91">
        <w:rPr>
          <w:bCs/>
          <w:sz w:val="28"/>
          <w:szCs w:val="28"/>
        </w:rPr>
        <w:t>m</w:t>
      </w:r>
      <w:proofErr w:type="spellEnd"/>
      <w:r w:rsidRPr="00687C91">
        <w:rPr>
          <w:bCs/>
          <w:sz w:val="28"/>
          <w:szCs w:val="28"/>
        </w:rPr>
        <w:t>)</w:t>
      </w:r>
    </w:p>
    <w:tbl>
      <w:tblPr>
        <w:tblpPr w:leftFromText="180" w:rightFromText="180" w:vertAnchor="text" w:horzAnchor="margin"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2160"/>
        <w:gridCol w:w="1980"/>
      </w:tblGrid>
      <w:tr w:rsidR="007171F7" w:rsidRPr="00687C91" w14:paraId="695821B1" w14:textId="77777777" w:rsidTr="002F79D4">
        <w:tc>
          <w:tcPr>
            <w:tcW w:w="2988" w:type="dxa"/>
            <w:shd w:val="clear" w:color="auto" w:fill="auto"/>
          </w:tcPr>
          <w:p w14:paraId="3596B411" w14:textId="77777777" w:rsidR="007171F7" w:rsidRPr="00687C91" w:rsidRDefault="007171F7" w:rsidP="002F79D4">
            <w:pPr>
              <w:jc w:val="center"/>
              <w:rPr>
                <w:bCs/>
                <w:sz w:val="28"/>
                <w:szCs w:val="28"/>
              </w:rPr>
            </w:pPr>
            <w:r w:rsidRPr="00687C91">
              <w:rPr>
                <w:bCs/>
                <w:sz w:val="28"/>
                <w:szCs w:val="28"/>
              </w:rPr>
              <w:t>Показники</w:t>
            </w:r>
          </w:p>
          <w:p w14:paraId="7186D0AE" w14:textId="77777777" w:rsidR="007171F7" w:rsidRPr="00687C91" w:rsidRDefault="007171F7" w:rsidP="002F79D4">
            <w:pPr>
              <w:jc w:val="center"/>
              <w:rPr>
                <w:bCs/>
                <w:sz w:val="28"/>
                <w:szCs w:val="28"/>
              </w:rPr>
            </w:pPr>
          </w:p>
        </w:tc>
        <w:tc>
          <w:tcPr>
            <w:tcW w:w="2160" w:type="dxa"/>
            <w:shd w:val="clear" w:color="auto" w:fill="auto"/>
          </w:tcPr>
          <w:p w14:paraId="5C00A19D" w14:textId="77777777" w:rsidR="007171F7" w:rsidRPr="00687C91" w:rsidRDefault="007171F7" w:rsidP="002F79D4">
            <w:pPr>
              <w:jc w:val="center"/>
              <w:rPr>
                <w:bCs/>
                <w:sz w:val="28"/>
                <w:szCs w:val="28"/>
              </w:rPr>
            </w:pPr>
            <w:r w:rsidRPr="00687C91">
              <w:rPr>
                <w:bCs/>
                <w:sz w:val="28"/>
                <w:szCs w:val="28"/>
              </w:rPr>
              <w:t>КГ</w:t>
            </w:r>
          </w:p>
        </w:tc>
        <w:tc>
          <w:tcPr>
            <w:tcW w:w="2160" w:type="dxa"/>
            <w:shd w:val="clear" w:color="auto" w:fill="auto"/>
          </w:tcPr>
          <w:p w14:paraId="1F44EE5C" w14:textId="77777777" w:rsidR="007171F7" w:rsidRPr="00687C91" w:rsidRDefault="007171F7" w:rsidP="002F79D4">
            <w:pPr>
              <w:jc w:val="center"/>
              <w:rPr>
                <w:bCs/>
                <w:sz w:val="28"/>
                <w:szCs w:val="28"/>
              </w:rPr>
            </w:pPr>
            <w:r w:rsidRPr="00687C91">
              <w:rPr>
                <w:bCs/>
                <w:sz w:val="28"/>
                <w:szCs w:val="28"/>
              </w:rPr>
              <w:t>ОГ</w:t>
            </w:r>
          </w:p>
        </w:tc>
        <w:tc>
          <w:tcPr>
            <w:tcW w:w="1980" w:type="dxa"/>
            <w:shd w:val="clear" w:color="auto" w:fill="auto"/>
          </w:tcPr>
          <w:p w14:paraId="32790F99" w14:textId="77777777" w:rsidR="007171F7" w:rsidRPr="00687C91" w:rsidRDefault="007171F7" w:rsidP="002F79D4">
            <w:pPr>
              <w:jc w:val="center"/>
              <w:rPr>
                <w:bCs/>
                <w:sz w:val="28"/>
                <w:szCs w:val="28"/>
              </w:rPr>
            </w:pPr>
            <w:r w:rsidRPr="00687C91">
              <w:rPr>
                <w:bCs/>
                <w:sz w:val="28"/>
                <w:szCs w:val="28"/>
              </w:rPr>
              <w:t>t</w:t>
            </w:r>
          </w:p>
        </w:tc>
      </w:tr>
      <w:tr w:rsidR="007171F7" w:rsidRPr="00687C91" w14:paraId="6ACD85C0" w14:textId="77777777" w:rsidTr="002F79D4">
        <w:tc>
          <w:tcPr>
            <w:tcW w:w="2988" w:type="dxa"/>
            <w:shd w:val="clear" w:color="auto" w:fill="auto"/>
          </w:tcPr>
          <w:p w14:paraId="75117D95" w14:textId="77777777" w:rsidR="007171F7" w:rsidRPr="00687C91" w:rsidRDefault="007171F7" w:rsidP="002F79D4">
            <w:pPr>
              <w:spacing w:line="360" w:lineRule="auto"/>
              <w:rPr>
                <w:bCs/>
              </w:rPr>
            </w:pPr>
            <w:r w:rsidRPr="00687C91">
              <w:rPr>
                <w:bCs/>
                <w:iCs/>
                <w:sz w:val="28"/>
                <w:szCs w:val="28"/>
              </w:rPr>
              <w:t>«Склади мозаїку»</w:t>
            </w:r>
          </w:p>
        </w:tc>
        <w:tc>
          <w:tcPr>
            <w:tcW w:w="2160" w:type="dxa"/>
            <w:shd w:val="clear" w:color="auto" w:fill="auto"/>
            <w:vAlign w:val="center"/>
          </w:tcPr>
          <w:p w14:paraId="3B0BA7C1"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2,25±0,96</w:t>
            </w:r>
          </w:p>
        </w:tc>
        <w:tc>
          <w:tcPr>
            <w:tcW w:w="2160" w:type="dxa"/>
            <w:shd w:val="clear" w:color="auto" w:fill="auto"/>
            <w:vAlign w:val="center"/>
          </w:tcPr>
          <w:p w14:paraId="492F5CDF"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3,75±0,5*</w:t>
            </w:r>
          </w:p>
        </w:tc>
        <w:tc>
          <w:tcPr>
            <w:tcW w:w="1980" w:type="dxa"/>
            <w:shd w:val="clear" w:color="auto" w:fill="auto"/>
            <w:vAlign w:val="center"/>
          </w:tcPr>
          <w:p w14:paraId="390AB4F9"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2,41</w:t>
            </w:r>
          </w:p>
        </w:tc>
      </w:tr>
      <w:tr w:rsidR="007171F7" w:rsidRPr="00687C91" w14:paraId="784C75C5" w14:textId="77777777" w:rsidTr="002F79D4">
        <w:tc>
          <w:tcPr>
            <w:tcW w:w="2988" w:type="dxa"/>
            <w:shd w:val="clear" w:color="auto" w:fill="auto"/>
          </w:tcPr>
          <w:p w14:paraId="69911A06" w14:textId="77777777" w:rsidR="007171F7" w:rsidRPr="00687C91" w:rsidRDefault="007171F7" w:rsidP="002F79D4">
            <w:pPr>
              <w:spacing w:line="360" w:lineRule="auto"/>
              <w:rPr>
                <w:bCs/>
              </w:rPr>
            </w:pPr>
            <w:r w:rsidRPr="00687C91">
              <w:rPr>
                <w:bCs/>
                <w:iCs/>
                <w:sz w:val="28"/>
                <w:szCs w:val="28"/>
              </w:rPr>
              <w:t>«Розклади»</w:t>
            </w:r>
          </w:p>
        </w:tc>
        <w:tc>
          <w:tcPr>
            <w:tcW w:w="2160" w:type="dxa"/>
            <w:shd w:val="clear" w:color="auto" w:fill="auto"/>
            <w:vAlign w:val="center"/>
          </w:tcPr>
          <w:p w14:paraId="7EA03B02"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2,5±1,0</w:t>
            </w:r>
          </w:p>
        </w:tc>
        <w:tc>
          <w:tcPr>
            <w:tcW w:w="2160" w:type="dxa"/>
            <w:shd w:val="clear" w:color="auto" w:fill="auto"/>
            <w:vAlign w:val="center"/>
          </w:tcPr>
          <w:p w14:paraId="6404ABF8"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4,25±0,5*</w:t>
            </w:r>
          </w:p>
        </w:tc>
        <w:tc>
          <w:tcPr>
            <w:tcW w:w="1980" w:type="dxa"/>
            <w:shd w:val="clear" w:color="auto" w:fill="auto"/>
            <w:vAlign w:val="center"/>
          </w:tcPr>
          <w:p w14:paraId="224626D5"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2,7</w:t>
            </w:r>
          </w:p>
        </w:tc>
      </w:tr>
      <w:tr w:rsidR="007171F7" w:rsidRPr="00687C91" w14:paraId="1EBCF9D3" w14:textId="77777777" w:rsidTr="002F79D4">
        <w:tc>
          <w:tcPr>
            <w:tcW w:w="2988" w:type="dxa"/>
            <w:shd w:val="clear" w:color="auto" w:fill="auto"/>
          </w:tcPr>
          <w:p w14:paraId="284EEFD8" w14:textId="77777777" w:rsidR="007171F7" w:rsidRPr="00687C91" w:rsidRDefault="007171F7" w:rsidP="002F79D4">
            <w:pPr>
              <w:spacing w:line="360" w:lineRule="auto"/>
              <w:rPr>
                <w:bCs/>
              </w:rPr>
            </w:pPr>
            <w:r w:rsidRPr="00687C91">
              <w:rPr>
                <w:bCs/>
                <w:iCs/>
                <w:sz w:val="28"/>
                <w:szCs w:val="28"/>
              </w:rPr>
              <w:t>«Застебни ґудзичок»</w:t>
            </w:r>
          </w:p>
        </w:tc>
        <w:tc>
          <w:tcPr>
            <w:tcW w:w="2160" w:type="dxa"/>
            <w:shd w:val="clear" w:color="auto" w:fill="auto"/>
            <w:vAlign w:val="center"/>
          </w:tcPr>
          <w:p w14:paraId="7753ECE2"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2,25±0,96</w:t>
            </w:r>
          </w:p>
        </w:tc>
        <w:tc>
          <w:tcPr>
            <w:tcW w:w="2160" w:type="dxa"/>
            <w:shd w:val="clear" w:color="auto" w:fill="auto"/>
            <w:vAlign w:val="center"/>
          </w:tcPr>
          <w:p w14:paraId="69B39BE0"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2,75±0,5</w:t>
            </w:r>
          </w:p>
        </w:tc>
        <w:tc>
          <w:tcPr>
            <w:tcW w:w="1980" w:type="dxa"/>
            <w:shd w:val="clear" w:color="auto" w:fill="auto"/>
            <w:vAlign w:val="center"/>
          </w:tcPr>
          <w:p w14:paraId="2A6FD14B"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0,8</w:t>
            </w:r>
          </w:p>
        </w:tc>
      </w:tr>
      <w:tr w:rsidR="007171F7" w:rsidRPr="00687C91" w14:paraId="3F95F70F" w14:textId="77777777" w:rsidTr="002F79D4">
        <w:tc>
          <w:tcPr>
            <w:tcW w:w="2988" w:type="dxa"/>
            <w:shd w:val="clear" w:color="auto" w:fill="auto"/>
          </w:tcPr>
          <w:p w14:paraId="52C8C361" w14:textId="77777777" w:rsidR="007171F7" w:rsidRPr="00687C91" w:rsidRDefault="007171F7" w:rsidP="002F79D4">
            <w:pPr>
              <w:spacing w:line="360" w:lineRule="auto"/>
              <w:rPr>
                <w:bCs/>
              </w:rPr>
            </w:pPr>
            <w:r w:rsidRPr="00687C91">
              <w:rPr>
                <w:bCs/>
                <w:iCs/>
                <w:sz w:val="28"/>
                <w:szCs w:val="28"/>
              </w:rPr>
              <w:t>«Шнурівка»</w:t>
            </w:r>
          </w:p>
        </w:tc>
        <w:tc>
          <w:tcPr>
            <w:tcW w:w="2160" w:type="dxa"/>
            <w:shd w:val="clear" w:color="auto" w:fill="auto"/>
            <w:vAlign w:val="center"/>
          </w:tcPr>
          <w:p w14:paraId="7AFC5520"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2,75±0,5</w:t>
            </w:r>
          </w:p>
        </w:tc>
        <w:tc>
          <w:tcPr>
            <w:tcW w:w="2160" w:type="dxa"/>
            <w:shd w:val="clear" w:color="auto" w:fill="auto"/>
            <w:vAlign w:val="center"/>
          </w:tcPr>
          <w:p w14:paraId="3D5A9440"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3,5±0,5</w:t>
            </w:r>
          </w:p>
        </w:tc>
        <w:tc>
          <w:tcPr>
            <w:tcW w:w="1980" w:type="dxa"/>
            <w:shd w:val="clear" w:color="auto" w:fill="auto"/>
            <w:vAlign w:val="center"/>
          </w:tcPr>
          <w:p w14:paraId="56F63D2E"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1,83</w:t>
            </w:r>
          </w:p>
        </w:tc>
      </w:tr>
      <w:tr w:rsidR="007171F7" w:rsidRPr="00687C91" w14:paraId="0AB4F82D" w14:textId="77777777" w:rsidTr="002F79D4">
        <w:tc>
          <w:tcPr>
            <w:tcW w:w="2988" w:type="dxa"/>
            <w:shd w:val="clear" w:color="auto" w:fill="auto"/>
          </w:tcPr>
          <w:p w14:paraId="7733E31F" w14:textId="77777777" w:rsidR="007171F7" w:rsidRPr="00687C91" w:rsidRDefault="007171F7" w:rsidP="002F79D4">
            <w:pPr>
              <w:spacing w:line="360" w:lineRule="auto"/>
              <w:rPr>
                <w:bCs/>
              </w:rPr>
            </w:pPr>
            <w:r w:rsidRPr="00687C91">
              <w:rPr>
                <w:bCs/>
                <w:iCs/>
                <w:sz w:val="28"/>
                <w:szCs w:val="28"/>
              </w:rPr>
              <w:t>«Попелюшка»</w:t>
            </w:r>
          </w:p>
        </w:tc>
        <w:tc>
          <w:tcPr>
            <w:tcW w:w="2160" w:type="dxa"/>
            <w:shd w:val="clear" w:color="auto" w:fill="auto"/>
            <w:vAlign w:val="center"/>
          </w:tcPr>
          <w:p w14:paraId="1C9D12F3"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2,0±1,15</w:t>
            </w:r>
          </w:p>
        </w:tc>
        <w:tc>
          <w:tcPr>
            <w:tcW w:w="2160" w:type="dxa"/>
            <w:shd w:val="clear" w:color="auto" w:fill="auto"/>
            <w:vAlign w:val="center"/>
          </w:tcPr>
          <w:p w14:paraId="50ECC353"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2,5±0,57</w:t>
            </w:r>
          </w:p>
        </w:tc>
        <w:tc>
          <w:tcPr>
            <w:tcW w:w="1980" w:type="dxa"/>
            <w:shd w:val="clear" w:color="auto" w:fill="auto"/>
            <w:vAlign w:val="center"/>
          </w:tcPr>
          <w:p w14:paraId="260E3932"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0,68</w:t>
            </w:r>
          </w:p>
        </w:tc>
      </w:tr>
      <w:tr w:rsidR="007171F7" w:rsidRPr="00687C91" w14:paraId="352712F1" w14:textId="77777777" w:rsidTr="002F79D4">
        <w:tc>
          <w:tcPr>
            <w:tcW w:w="2988" w:type="dxa"/>
            <w:shd w:val="clear" w:color="auto" w:fill="auto"/>
          </w:tcPr>
          <w:p w14:paraId="5BA194FD" w14:textId="77777777" w:rsidR="007171F7" w:rsidRPr="00687C91" w:rsidRDefault="007171F7" w:rsidP="002F79D4">
            <w:pPr>
              <w:spacing w:line="360" w:lineRule="auto"/>
              <w:rPr>
                <w:bCs/>
              </w:rPr>
            </w:pPr>
            <w:r w:rsidRPr="00687C91">
              <w:rPr>
                <w:bCs/>
                <w:iCs/>
                <w:sz w:val="28"/>
                <w:szCs w:val="28"/>
              </w:rPr>
              <w:t>«Намистини-горошини»</w:t>
            </w:r>
          </w:p>
        </w:tc>
        <w:tc>
          <w:tcPr>
            <w:tcW w:w="2160" w:type="dxa"/>
            <w:shd w:val="clear" w:color="auto" w:fill="auto"/>
            <w:vAlign w:val="center"/>
          </w:tcPr>
          <w:p w14:paraId="60DD820E"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2,5±0,55</w:t>
            </w:r>
          </w:p>
        </w:tc>
        <w:tc>
          <w:tcPr>
            <w:tcW w:w="2160" w:type="dxa"/>
            <w:shd w:val="clear" w:color="auto" w:fill="auto"/>
            <w:vAlign w:val="center"/>
          </w:tcPr>
          <w:p w14:paraId="2CD32C41"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3,0±0,82</w:t>
            </w:r>
          </w:p>
        </w:tc>
        <w:tc>
          <w:tcPr>
            <w:tcW w:w="1980" w:type="dxa"/>
            <w:shd w:val="clear" w:color="auto" w:fill="auto"/>
            <w:vAlign w:val="center"/>
          </w:tcPr>
          <w:p w14:paraId="3C5572EF"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0,88</w:t>
            </w:r>
          </w:p>
        </w:tc>
      </w:tr>
      <w:tr w:rsidR="007171F7" w:rsidRPr="00687C91" w14:paraId="7A12EB89" w14:textId="77777777" w:rsidTr="002F79D4">
        <w:tc>
          <w:tcPr>
            <w:tcW w:w="2988" w:type="dxa"/>
            <w:shd w:val="clear" w:color="auto" w:fill="auto"/>
          </w:tcPr>
          <w:p w14:paraId="370E7268" w14:textId="77777777" w:rsidR="007171F7" w:rsidRPr="00687C91" w:rsidRDefault="007171F7" w:rsidP="002F79D4">
            <w:pPr>
              <w:spacing w:line="360" w:lineRule="auto"/>
              <w:rPr>
                <w:bCs/>
              </w:rPr>
            </w:pPr>
            <w:r w:rsidRPr="00687C91">
              <w:rPr>
                <w:bCs/>
                <w:iCs/>
                <w:sz w:val="28"/>
                <w:szCs w:val="28"/>
              </w:rPr>
              <w:t>«Лови кульку»</w:t>
            </w:r>
          </w:p>
        </w:tc>
        <w:tc>
          <w:tcPr>
            <w:tcW w:w="2160" w:type="dxa"/>
            <w:shd w:val="clear" w:color="auto" w:fill="auto"/>
            <w:vAlign w:val="center"/>
          </w:tcPr>
          <w:p w14:paraId="4047C4DE"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2,75±0,5</w:t>
            </w:r>
          </w:p>
        </w:tc>
        <w:tc>
          <w:tcPr>
            <w:tcW w:w="2160" w:type="dxa"/>
            <w:shd w:val="clear" w:color="auto" w:fill="auto"/>
            <w:vAlign w:val="center"/>
          </w:tcPr>
          <w:p w14:paraId="1C583E42"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4,25±0,96*</w:t>
            </w:r>
          </w:p>
        </w:tc>
        <w:tc>
          <w:tcPr>
            <w:tcW w:w="1980" w:type="dxa"/>
            <w:shd w:val="clear" w:color="auto" w:fill="auto"/>
            <w:vAlign w:val="center"/>
          </w:tcPr>
          <w:p w14:paraId="00593A01"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2,41</w:t>
            </w:r>
          </w:p>
        </w:tc>
      </w:tr>
      <w:tr w:rsidR="007171F7" w:rsidRPr="00687C91" w14:paraId="00D74A6F" w14:textId="77777777" w:rsidTr="002F79D4">
        <w:tc>
          <w:tcPr>
            <w:tcW w:w="2988" w:type="dxa"/>
            <w:shd w:val="clear" w:color="auto" w:fill="auto"/>
          </w:tcPr>
          <w:p w14:paraId="42E2E94C" w14:textId="77777777" w:rsidR="007171F7" w:rsidRPr="00687C91" w:rsidRDefault="007171F7" w:rsidP="002F79D4">
            <w:pPr>
              <w:spacing w:line="360" w:lineRule="auto"/>
              <w:rPr>
                <w:bCs/>
              </w:rPr>
            </w:pPr>
            <w:r w:rsidRPr="00687C91">
              <w:rPr>
                <w:bCs/>
                <w:iCs/>
                <w:sz w:val="28"/>
                <w:szCs w:val="28"/>
              </w:rPr>
              <w:t>«Конструювання з паличок»</w:t>
            </w:r>
          </w:p>
        </w:tc>
        <w:tc>
          <w:tcPr>
            <w:tcW w:w="2160" w:type="dxa"/>
            <w:shd w:val="clear" w:color="auto" w:fill="auto"/>
            <w:vAlign w:val="center"/>
          </w:tcPr>
          <w:p w14:paraId="161CDA82"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2,25±0,5</w:t>
            </w:r>
          </w:p>
        </w:tc>
        <w:tc>
          <w:tcPr>
            <w:tcW w:w="2160" w:type="dxa"/>
            <w:shd w:val="clear" w:color="auto" w:fill="auto"/>
            <w:vAlign w:val="center"/>
          </w:tcPr>
          <w:p w14:paraId="6BF77528"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3,25±0,96</w:t>
            </w:r>
          </w:p>
        </w:tc>
        <w:tc>
          <w:tcPr>
            <w:tcW w:w="1980" w:type="dxa"/>
            <w:shd w:val="clear" w:color="auto" w:fill="auto"/>
            <w:vAlign w:val="center"/>
          </w:tcPr>
          <w:p w14:paraId="0F5667C3" w14:textId="77777777" w:rsidR="007171F7" w:rsidRPr="00687C91" w:rsidRDefault="007171F7" w:rsidP="002F79D4">
            <w:pPr>
              <w:spacing w:before="168" w:line="360" w:lineRule="auto"/>
              <w:jc w:val="center"/>
              <w:rPr>
                <w:bCs/>
                <w:color w:val="000000"/>
                <w:sz w:val="28"/>
                <w:szCs w:val="28"/>
              </w:rPr>
            </w:pPr>
            <w:r w:rsidRPr="00687C91">
              <w:rPr>
                <w:bCs/>
                <w:color w:val="000000"/>
                <w:sz w:val="28"/>
                <w:szCs w:val="28"/>
              </w:rPr>
              <w:t>1,6</w:t>
            </w:r>
          </w:p>
        </w:tc>
      </w:tr>
    </w:tbl>
    <w:p w14:paraId="5E4F2657" w14:textId="77777777" w:rsidR="007171F7" w:rsidRPr="00687C91" w:rsidRDefault="007171F7" w:rsidP="007171F7">
      <w:pPr>
        <w:tabs>
          <w:tab w:val="left" w:pos="720"/>
          <w:tab w:val="left" w:pos="900"/>
        </w:tabs>
        <w:spacing w:line="360" w:lineRule="auto"/>
        <w:ind w:firstLine="720"/>
        <w:jc w:val="both"/>
        <w:rPr>
          <w:bCs/>
          <w:sz w:val="28"/>
          <w:szCs w:val="28"/>
        </w:rPr>
      </w:pPr>
    </w:p>
    <w:p w14:paraId="1D7EC348" w14:textId="77777777" w:rsidR="007171F7" w:rsidRPr="00687C91" w:rsidRDefault="007171F7" w:rsidP="007171F7">
      <w:pPr>
        <w:spacing w:line="360" w:lineRule="auto"/>
        <w:ind w:firstLine="708"/>
        <w:jc w:val="both"/>
        <w:rPr>
          <w:bCs/>
          <w:sz w:val="28"/>
          <w:szCs w:val="28"/>
        </w:rPr>
      </w:pPr>
      <w:r w:rsidRPr="00687C91">
        <w:rPr>
          <w:bCs/>
          <w:sz w:val="28"/>
          <w:szCs w:val="28"/>
        </w:rPr>
        <w:t xml:space="preserve">Динаміка розвитку навички застібання ґудзика за тестом </w:t>
      </w:r>
      <w:r w:rsidRPr="00687C91">
        <w:rPr>
          <w:bCs/>
          <w:iCs/>
          <w:sz w:val="28"/>
          <w:szCs w:val="28"/>
        </w:rPr>
        <w:t xml:space="preserve">«Застебни ґудзичок» </w:t>
      </w:r>
      <w:r w:rsidRPr="00687C91">
        <w:rPr>
          <w:bCs/>
          <w:sz w:val="28"/>
          <w:szCs w:val="28"/>
        </w:rPr>
        <w:t>–</w:t>
      </w:r>
      <w:r w:rsidRPr="00687C91">
        <w:rPr>
          <w:bCs/>
          <w:iCs/>
          <w:sz w:val="28"/>
          <w:szCs w:val="28"/>
        </w:rPr>
        <w:t xml:space="preserve"> 12,5%. Динаміка розвитку навички зашнуровування за тестом </w:t>
      </w:r>
      <w:r w:rsidRPr="00687C91">
        <w:rPr>
          <w:bCs/>
          <w:iCs/>
          <w:sz w:val="28"/>
          <w:szCs w:val="28"/>
        </w:rPr>
        <w:lastRenderedPageBreak/>
        <w:t>«Шнурівка»</w:t>
      </w:r>
      <w:r w:rsidRPr="00687C91">
        <w:rPr>
          <w:bCs/>
          <w:sz w:val="28"/>
          <w:szCs w:val="28"/>
        </w:rPr>
        <w:t xml:space="preserve"> – 10%. Динаміка виконання тесту «Попелюшка» – 14,3%. У</w:t>
      </w:r>
      <w:r w:rsidRPr="00687C91">
        <w:rPr>
          <w:bCs/>
          <w:sz w:val="28"/>
          <w:szCs w:val="28"/>
          <w:lang w:val="ru-RU"/>
        </w:rPr>
        <w:t> </w:t>
      </w:r>
      <w:r w:rsidRPr="00687C91">
        <w:rPr>
          <w:bCs/>
          <w:sz w:val="28"/>
          <w:szCs w:val="28"/>
        </w:rPr>
        <w:t xml:space="preserve">виконанні  тесту «Намистини-горошини» змін не спостерігається. У тестах «Лови кульку» та «Конструювання з паличок» динаміка виконання тестів  склала 10% і 28,6% відповідно. </w:t>
      </w:r>
    </w:p>
    <w:p w14:paraId="231660C6" w14:textId="77777777" w:rsidR="007171F7" w:rsidRPr="00687C91" w:rsidRDefault="007171F7" w:rsidP="007171F7">
      <w:pPr>
        <w:spacing w:line="360" w:lineRule="auto"/>
        <w:ind w:firstLine="708"/>
        <w:jc w:val="both"/>
        <w:rPr>
          <w:bCs/>
          <w:iCs/>
          <w:sz w:val="28"/>
          <w:szCs w:val="28"/>
        </w:rPr>
      </w:pPr>
      <w:r w:rsidRPr="00687C91">
        <w:rPr>
          <w:bCs/>
          <w:sz w:val="28"/>
          <w:szCs w:val="28"/>
        </w:rPr>
        <w:t xml:space="preserve">Результати оцінки розвитку дрібної моторики у дітей основної групи більш оптимістичні: динаміка виконання тесту </w:t>
      </w:r>
      <w:r w:rsidRPr="00687C91">
        <w:rPr>
          <w:bCs/>
          <w:iCs/>
          <w:sz w:val="28"/>
          <w:szCs w:val="28"/>
        </w:rPr>
        <w:t xml:space="preserve">«Склади мозаїку» </w:t>
      </w:r>
      <w:r w:rsidRPr="00687C91">
        <w:rPr>
          <w:bCs/>
          <w:sz w:val="28"/>
          <w:szCs w:val="28"/>
        </w:rPr>
        <w:t xml:space="preserve">– 87,5%, тесту  «Розклади» – 70%, тесту </w:t>
      </w:r>
      <w:r w:rsidRPr="00687C91">
        <w:rPr>
          <w:bCs/>
          <w:iCs/>
          <w:sz w:val="28"/>
          <w:szCs w:val="28"/>
        </w:rPr>
        <w:t xml:space="preserve">«Застебни ґудзичок» </w:t>
      </w:r>
      <w:r w:rsidRPr="00687C91">
        <w:rPr>
          <w:bCs/>
          <w:sz w:val="28"/>
          <w:szCs w:val="28"/>
        </w:rPr>
        <w:t>–</w:t>
      </w:r>
      <w:r w:rsidRPr="00687C91">
        <w:rPr>
          <w:bCs/>
          <w:iCs/>
          <w:sz w:val="28"/>
          <w:szCs w:val="28"/>
        </w:rPr>
        <w:t xml:space="preserve"> 83,3%, тесту «Шнурівка» </w:t>
      </w:r>
      <w:r w:rsidRPr="00687C91">
        <w:rPr>
          <w:bCs/>
          <w:sz w:val="28"/>
          <w:szCs w:val="28"/>
        </w:rPr>
        <w:t>–</w:t>
      </w:r>
      <w:r w:rsidRPr="00687C91">
        <w:rPr>
          <w:bCs/>
          <w:iCs/>
          <w:sz w:val="28"/>
          <w:szCs w:val="28"/>
        </w:rPr>
        <w:t xml:space="preserve"> 55,5%,  тесту «Попелюшка» </w:t>
      </w:r>
      <w:r w:rsidRPr="00687C91">
        <w:rPr>
          <w:bCs/>
          <w:sz w:val="28"/>
          <w:szCs w:val="28"/>
        </w:rPr>
        <w:t>–</w:t>
      </w:r>
      <w:r w:rsidRPr="00687C91">
        <w:rPr>
          <w:bCs/>
          <w:iCs/>
          <w:sz w:val="28"/>
          <w:szCs w:val="28"/>
        </w:rPr>
        <w:t xml:space="preserve"> 43%, тесту «Намистини-горошини» </w:t>
      </w:r>
      <w:r w:rsidRPr="00687C91">
        <w:rPr>
          <w:bCs/>
          <w:sz w:val="28"/>
          <w:szCs w:val="28"/>
        </w:rPr>
        <w:t>–</w:t>
      </w:r>
      <w:r w:rsidRPr="00687C91">
        <w:rPr>
          <w:bCs/>
          <w:iCs/>
          <w:sz w:val="28"/>
          <w:szCs w:val="28"/>
        </w:rPr>
        <w:t xml:space="preserve"> 33,3%, тесту «Лови кульку» </w:t>
      </w:r>
      <w:r w:rsidRPr="00687C91">
        <w:rPr>
          <w:bCs/>
          <w:sz w:val="28"/>
          <w:szCs w:val="28"/>
        </w:rPr>
        <w:t>–</w:t>
      </w:r>
      <w:r w:rsidRPr="00687C91">
        <w:rPr>
          <w:bCs/>
          <w:iCs/>
          <w:sz w:val="28"/>
          <w:szCs w:val="28"/>
        </w:rPr>
        <w:t xml:space="preserve"> 88,9% та тесту «Конструювання з паличок» </w:t>
      </w:r>
      <w:r w:rsidRPr="00687C91">
        <w:rPr>
          <w:bCs/>
          <w:sz w:val="28"/>
          <w:szCs w:val="28"/>
        </w:rPr>
        <w:t>–</w:t>
      </w:r>
      <w:r w:rsidRPr="00687C91">
        <w:rPr>
          <w:bCs/>
          <w:iCs/>
          <w:sz w:val="28"/>
          <w:szCs w:val="28"/>
        </w:rPr>
        <w:t xml:space="preserve"> 62,5%.</w:t>
      </w:r>
    </w:p>
    <w:p w14:paraId="2C8B4793" w14:textId="77777777" w:rsidR="007171F7" w:rsidRPr="00687C91" w:rsidRDefault="007171F7" w:rsidP="007171F7">
      <w:pPr>
        <w:tabs>
          <w:tab w:val="left" w:pos="720"/>
          <w:tab w:val="left" w:pos="900"/>
        </w:tabs>
        <w:spacing w:line="360" w:lineRule="auto"/>
        <w:ind w:firstLine="720"/>
        <w:jc w:val="both"/>
        <w:rPr>
          <w:bCs/>
          <w:sz w:val="28"/>
          <w:szCs w:val="28"/>
        </w:rPr>
      </w:pPr>
      <w:r w:rsidRPr="00687C91">
        <w:rPr>
          <w:bCs/>
          <w:sz w:val="28"/>
          <w:szCs w:val="28"/>
        </w:rPr>
        <w:t>При порівнянні оцінки розвитку дрібної моторики контрольної та основної груп наприкінці дослідження, було виявлено статистично достовірне поліпшення результатів у основної групи в тестах «Склади мозаїку» (КГ=</w:t>
      </w:r>
      <w:r w:rsidRPr="00687C91">
        <w:rPr>
          <w:bCs/>
          <w:color w:val="000000"/>
          <w:sz w:val="28"/>
          <w:szCs w:val="28"/>
        </w:rPr>
        <w:t>2,25±0,96</w:t>
      </w:r>
      <w:r w:rsidRPr="00687C91">
        <w:rPr>
          <w:bCs/>
          <w:sz w:val="28"/>
          <w:szCs w:val="28"/>
        </w:rPr>
        <w:t>, ОГ=</w:t>
      </w:r>
      <w:r w:rsidRPr="00687C91">
        <w:rPr>
          <w:bCs/>
          <w:color w:val="000000"/>
          <w:sz w:val="28"/>
          <w:szCs w:val="28"/>
        </w:rPr>
        <w:t>3,75±0,5</w:t>
      </w:r>
      <w:r w:rsidRPr="00687C91">
        <w:rPr>
          <w:bCs/>
          <w:sz w:val="28"/>
          <w:szCs w:val="28"/>
        </w:rPr>
        <w:t xml:space="preserve"> t=</w:t>
      </w:r>
      <w:r w:rsidRPr="00687C91">
        <w:rPr>
          <w:bCs/>
          <w:color w:val="000000"/>
          <w:sz w:val="28"/>
          <w:szCs w:val="28"/>
        </w:rPr>
        <w:t>2,41),</w:t>
      </w:r>
      <w:r w:rsidRPr="00687C91">
        <w:rPr>
          <w:bCs/>
          <w:sz w:val="28"/>
          <w:szCs w:val="28"/>
        </w:rPr>
        <w:t xml:space="preserve"> «Розклади» (КГ=</w:t>
      </w:r>
      <w:r w:rsidRPr="00687C91">
        <w:rPr>
          <w:bCs/>
          <w:color w:val="000000"/>
          <w:sz w:val="28"/>
          <w:szCs w:val="28"/>
        </w:rPr>
        <w:t>2,5±1,0</w:t>
      </w:r>
      <w:r w:rsidRPr="00687C91">
        <w:rPr>
          <w:bCs/>
          <w:sz w:val="28"/>
          <w:szCs w:val="28"/>
        </w:rPr>
        <w:t>, ОГ=</w:t>
      </w:r>
      <w:r w:rsidRPr="00687C91">
        <w:rPr>
          <w:bCs/>
          <w:color w:val="000000"/>
          <w:sz w:val="28"/>
          <w:szCs w:val="28"/>
        </w:rPr>
        <w:t xml:space="preserve">4,25±0,5, </w:t>
      </w:r>
      <w:r w:rsidRPr="00687C91">
        <w:rPr>
          <w:bCs/>
          <w:sz w:val="28"/>
          <w:szCs w:val="28"/>
        </w:rPr>
        <w:t xml:space="preserve"> t=</w:t>
      </w:r>
      <w:r w:rsidRPr="00687C91">
        <w:rPr>
          <w:bCs/>
          <w:color w:val="000000"/>
          <w:sz w:val="28"/>
          <w:szCs w:val="28"/>
        </w:rPr>
        <w:t>2,7</w:t>
      </w:r>
      <w:r w:rsidRPr="00687C91">
        <w:rPr>
          <w:bCs/>
          <w:sz w:val="28"/>
          <w:szCs w:val="28"/>
        </w:rPr>
        <w:t>), «Лови кульку» (КГ=</w:t>
      </w:r>
      <w:r w:rsidRPr="00687C91">
        <w:rPr>
          <w:bCs/>
          <w:color w:val="000000"/>
          <w:sz w:val="28"/>
          <w:szCs w:val="28"/>
        </w:rPr>
        <w:t xml:space="preserve">2,75±0,5, ОГ=4,25±0,96, </w:t>
      </w:r>
      <w:r w:rsidRPr="00687C91">
        <w:rPr>
          <w:bCs/>
          <w:sz w:val="28"/>
          <w:szCs w:val="28"/>
        </w:rPr>
        <w:t>t=</w:t>
      </w:r>
      <w:r w:rsidRPr="00687C91">
        <w:rPr>
          <w:bCs/>
          <w:color w:val="000000"/>
          <w:sz w:val="28"/>
          <w:szCs w:val="28"/>
        </w:rPr>
        <w:t>2,41)</w:t>
      </w:r>
      <w:r w:rsidRPr="00687C91">
        <w:rPr>
          <w:bCs/>
          <w:sz w:val="28"/>
          <w:szCs w:val="28"/>
        </w:rPr>
        <w:t xml:space="preserve">. </w:t>
      </w:r>
    </w:p>
    <w:p w14:paraId="76459C5B" w14:textId="77777777" w:rsidR="007171F7" w:rsidRPr="00687C91" w:rsidRDefault="007171F7" w:rsidP="007171F7">
      <w:pPr>
        <w:spacing w:line="360" w:lineRule="auto"/>
        <w:ind w:firstLine="708"/>
        <w:jc w:val="both"/>
        <w:rPr>
          <w:bCs/>
          <w:iCs/>
          <w:sz w:val="28"/>
          <w:szCs w:val="28"/>
        </w:rPr>
      </w:pPr>
      <w:r w:rsidRPr="00687C91">
        <w:rPr>
          <w:bCs/>
          <w:iCs/>
          <w:sz w:val="28"/>
          <w:szCs w:val="28"/>
        </w:rPr>
        <w:t xml:space="preserve">Для оцінки навичок побутового самообслуговування нами під час дослідження використовувалася шкала </w:t>
      </w:r>
      <w:proofErr w:type="spellStart"/>
      <w:r w:rsidRPr="00687C91">
        <w:rPr>
          <w:bCs/>
          <w:iCs/>
          <w:sz w:val="28"/>
          <w:szCs w:val="28"/>
        </w:rPr>
        <w:t>Бартела</w:t>
      </w:r>
      <w:proofErr w:type="spellEnd"/>
      <w:r w:rsidRPr="00687C91">
        <w:rPr>
          <w:bCs/>
          <w:iCs/>
          <w:sz w:val="28"/>
          <w:szCs w:val="28"/>
        </w:rPr>
        <w:t xml:space="preserve">, яка надала можливість отримати суб’єктивні дані та кількісні показники дітей з церебральним паралічем.   </w:t>
      </w:r>
    </w:p>
    <w:p w14:paraId="678C339C" w14:textId="77777777" w:rsidR="007171F7" w:rsidRPr="00687C91" w:rsidRDefault="007171F7" w:rsidP="007171F7">
      <w:pPr>
        <w:spacing w:line="360" w:lineRule="auto"/>
        <w:ind w:firstLine="708"/>
        <w:jc w:val="both"/>
        <w:rPr>
          <w:bCs/>
          <w:iCs/>
          <w:sz w:val="28"/>
          <w:szCs w:val="28"/>
        </w:rPr>
      </w:pPr>
      <w:r w:rsidRPr="00687C91">
        <w:rPr>
          <w:bCs/>
          <w:iCs/>
          <w:sz w:val="28"/>
          <w:szCs w:val="28"/>
        </w:rPr>
        <w:t>Отримані</w:t>
      </w:r>
      <w:r w:rsidRPr="00687C91">
        <w:rPr>
          <w:bCs/>
          <w:iCs/>
          <w:sz w:val="28"/>
          <w:szCs w:val="28"/>
          <w:lang w:val="ru-RU"/>
        </w:rPr>
        <w:t xml:space="preserve"> р</w:t>
      </w:r>
      <w:proofErr w:type="spellStart"/>
      <w:r w:rsidRPr="00687C91">
        <w:rPr>
          <w:bCs/>
          <w:iCs/>
          <w:sz w:val="28"/>
          <w:szCs w:val="28"/>
        </w:rPr>
        <w:t>езультати</w:t>
      </w:r>
      <w:proofErr w:type="spellEnd"/>
      <w:r w:rsidRPr="00687C91">
        <w:rPr>
          <w:bCs/>
          <w:iCs/>
          <w:sz w:val="28"/>
          <w:szCs w:val="28"/>
        </w:rPr>
        <w:t xml:space="preserve"> визначення індексу </w:t>
      </w:r>
      <w:proofErr w:type="spellStart"/>
      <w:r w:rsidRPr="00687C91">
        <w:rPr>
          <w:bCs/>
          <w:iCs/>
          <w:sz w:val="28"/>
          <w:szCs w:val="28"/>
        </w:rPr>
        <w:t>Бартела</w:t>
      </w:r>
      <w:proofErr w:type="spellEnd"/>
      <w:r w:rsidRPr="00687C91">
        <w:rPr>
          <w:bCs/>
          <w:iCs/>
          <w:sz w:val="28"/>
          <w:szCs w:val="28"/>
        </w:rPr>
        <w:t xml:space="preserve"> представлені у таблиці 3.9. </w:t>
      </w:r>
    </w:p>
    <w:p w14:paraId="08A4DEE3" w14:textId="77777777" w:rsidR="007171F7" w:rsidRPr="00687C91" w:rsidRDefault="007171F7" w:rsidP="007171F7">
      <w:pPr>
        <w:spacing w:line="360" w:lineRule="auto"/>
        <w:ind w:firstLine="708"/>
        <w:jc w:val="both"/>
        <w:rPr>
          <w:bCs/>
          <w:iCs/>
          <w:sz w:val="28"/>
          <w:szCs w:val="28"/>
        </w:rPr>
      </w:pPr>
      <w:r w:rsidRPr="00687C91">
        <w:rPr>
          <w:bCs/>
          <w:iCs/>
          <w:sz w:val="28"/>
          <w:szCs w:val="28"/>
        </w:rPr>
        <w:t>Згідно цієї шкали на початку дослідження діти контрольної групи показали результат у середньому 51,25±4,78, діти основної групи – 52,5±2,89, при t=0,39, що свідчить про однорідність груп.</w:t>
      </w:r>
    </w:p>
    <w:p w14:paraId="38075D91" w14:textId="77777777" w:rsidR="007171F7" w:rsidRPr="00687C91" w:rsidRDefault="007171F7" w:rsidP="007171F7">
      <w:pPr>
        <w:spacing w:line="360" w:lineRule="auto"/>
        <w:ind w:firstLine="708"/>
        <w:jc w:val="both"/>
        <w:rPr>
          <w:bCs/>
          <w:iCs/>
          <w:sz w:val="28"/>
          <w:szCs w:val="28"/>
        </w:rPr>
      </w:pPr>
      <w:r w:rsidRPr="00687C91">
        <w:rPr>
          <w:bCs/>
          <w:iCs/>
          <w:sz w:val="28"/>
          <w:szCs w:val="28"/>
        </w:rPr>
        <w:t>Результати показників у дітей контрольної і основної групи свідчать про значну потребу у сторонній допомозі при виконанні таких побутових навичок, як вмивання, розчісування, чищення зубів, прийом їжі, одягання та взування, пересування по кімнаті, прийом ванни або душу, користування туалетом. Акти дефекації та сечовиділення контролюють частково.</w:t>
      </w:r>
    </w:p>
    <w:p w14:paraId="0D9D58DF" w14:textId="77777777" w:rsidR="007171F7" w:rsidRPr="00687C91" w:rsidRDefault="007171F7" w:rsidP="007171F7">
      <w:pPr>
        <w:spacing w:line="360" w:lineRule="auto"/>
        <w:ind w:firstLine="708"/>
        <w:jc w:val="both"/>
        <w:rPr>
          <w:bCs/>
          <w:sz w:val="28"/>
          <w:szCs w:val="28"/>
        </w:rPr>
      </w:pPr>
      <w:r w:rsidRPr="00687C91">
        <w:rPr>
          <w:bCs/>
          <w:sz w:val="28"/>
          <w:szCs w:val="28"/>
        </w:rPr>
        <w:lastRenderedPageBreak/>
        <w:t xml:space="preserve">Після проведення повторної оцінки навичок побутового самообслуговування за шкалою </w:t>
      </w:r>
      <w:proofErr w:type="spellStart"/>
      <w:r w:rsidRPr="00687C91">
        <w:rPr>
          <w:bCs/>
          <w:sz w:val="28"/>
          <w:szCs w:val="28"/>
        </w:rPr>
        <w:t>Бартела</w:t>
      </w:r>
      <w:proofErr w:type="spellEnd"/>
      <w:r w:rsidRPr="00687C91">
        <w:rPr>
          <w:bCs/>
          <w:sz w:val="28"/>
          <w:szCs w:val="28"/>
        </w:rPr>
        <w:t xml:space="preserve"> діти контрольної групи показали результат 56,25±2,5, діти основної групи – 76,25±2,5. </w:t>
      </w:r>
    </w:p>
    <w:p w14:paraId="68672AA4" w14:textId="77777777" w:rsidR="007171F7" w:rsidRPr="00687C91" w:rsidRDefault="007171F7" w:rsidP="007171F7">
      <w:pPr>
        <w:spacing w:line="360" w:lineRule="auto"/>
        <w:ind w:firstLine="708"/>
        <w:jc w:val="both"/>
        <w:rPr>
          <w:bCs/>
          <w:sz w:val="28"/>
          <w:szCs w:val="28"/>
        </w:rPr>
      </w:pPr>
      <w:r w:rsidRPr="00687C91">
        <w:rPr>
          <w:bCs/>
          <w:sz w:val="28"/>
          <w:szCs w:val="28"/>
        </w:rPr>
        <w:t>Так діти контрольної групи  основні види елементарних дій (умивання, контроль за актами сечовиділення і дефекації, користування туалетом, користування посудом і побутовою технікою) виконують самостійно і в повному обсязі. Види складних дій (наприклад, прийом ліків) виконують самостійно і в повному обсязі.  Пересування обмежується приміщенням. Дві дитини із чотирьох можуть пересуватися на невеликі відстані в супроводі, пішки або на транспорті. Не можуть підніматися по сходинках без сторонньої допомоги. Вимагають часткової сторонньої допомоги при купанні у ванні або в душі, при одяганні і взуванні, при прийомі їжі.</w:t>
      </w:r>
    </w:p>
    <w:p w14:paraId="58DBC84B" w14:textId="77777777" w:rsidR="007171F7" w:rsidRPr="00687C91" w:rsidRDefault="007171F7" w:rsidP="007171F7">
      <w:pPr>
        <w:spacing w:line="360" w:lineRule="auto"/>
        <w:ind w:firstLine="708"/>
        <w:jc w:val="right"/>
        <w:rPr>
          <w:bCs/>
          <w:sz w:val="28"/>
          <w:szCs w:val="28"/>
        </w:rPr>
      </w:pPr>
      <w:r w:rsidRPr="00687C91">
        <w:rPr>
          <w:bCs/>
          <w:sz w:val="28"/>
          <w:szCs w:val="28"/>
        </w:rPr>
        <w:t>Таблиця 3.9</w:t>
      </w:r>
    </w:p>
    <w:p w14:paraId="029FC29C" w14:textId="77777777" w:rsidR="007171F7" w:rsidRPr="00687C91" w:rsidRDefault="007171F7" w:rsidP="007171F7">
      <w:pPr>
        <w:spacing w:line="360" w:lineRule="auto"/>
        <w:ind w:firstLine="708"/>
        <w:jc w:val="both"/>
        <w:rPr>
          <w:bCs/>
          <w:sz w:val="28"/>
          <w:szCs w:val="28"/>
          <w:lang w:val="ru-RU"/>
        </w:rPr>
      </w:pPr>
      <w:r w:rsidRPr="00687C91">
        <w:rPr>
          <w:bCs/>
          <w:sz w:val="28"/>
          <w:szCs w:val="28"/>
        </w:rPr>
        <w:t xml:space="preserve">Результати визначення індексу </w:t>
      </w:r>
      <w:proofErr w:type="spellStart"/>
      <w:r w:rsidRPr="00687C91">
        <w:rPr>
          <w:bCs/>
          <w:sz w:val="28"/>
          <w:szCs w:val="28"/>
        </w:rPr>
        <w:t>Бартела</w:t>
      </w:r>
      <w:proofErr w:type="spellEnd"/>
      <w:r w:rsidRPr="00687C91">
        <w:rPr>
          <w:bCs/>
          <w:sz w:val="28"/>
          <w:szCs w:val="28"/>
        </w:rPr>
        <w:t xml:space="preserve"> у дітей контрольної та основної групи на початку та наприкінці дослідження</w:t>
      </w:r>
      <w:r w:rsidRPr="00687C91">
        <w:rPr>
          <w:bCs/>
          <w:sz w:val="28"/>
          <w:szCs w:val="28"/>
          <w:lang w:val="ru-RU"/>
        </w:rPr>
        <w:t xml:space="preserve"> </w:t>
      </w:r>
      <w:r w:rsidRPr="00687C91">
        <w:rPr>
          <w:bCs/>
          <w:sz w:val="28"/>
          <w:szCs w:val="28"/>
        </w:rPr>
        <w:t>(</w:t>
      </w:r>
      <w:proofErr w:type="spellStart"/>
      <w:r w:rsidRPr="00687C91">
        <w:rPr>
          <w:bCs/>
          <w:sz w:val="28"/>
          <w:szCs w:val="28"/>
        </w:rPr>
        <w:t>M</w:t>
      </w:r>
      <w:r w:rsidRPr="00687C91">
        <w:rPr>
          <w:bCs/>
          <w:color w:val="000000"/>
          <w:sz w:val="28"/>
          <w:szCs w:val="28"/>
        </w:rPr>
        <w:t>±</w:t>
      </w:r>
      <w:r w:rsidRPr="00687C91">
        <w:rPr>
          <w:bCs/>
          <w:sz w:val="28"/>
          <w:szCs w:val="28"/>
        </w:rPr>
        <w:t>m</w:t>
      </w:r>
      <w:proofErr w:type="spellEnd"/>
      <w:r w:rsidRPr="00687C91">
        <w:rPr>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2333"/>
        <w:gridCol w:w="2324"/>
        <w:gridCol w:w="1177"/>
        <w:gridCol w:w="1162"/>
      </w:tblGrid>
      <w:tr w:rsidR="007171F7" w:rsidRPr="00687C91" w14:paraId="147006E8" w14:textId="77777777" w:rsidTr="002F79D4">
        <w:tc>
          <w:tcPr>
            <w:tcW w:w="2392" w:type="dxa"/>
            <w:shd w:val="clear" w:color="auto" w:fill="auto"/>
            <w:vAlign w:val="center"/>
          </w:tcPr>
          <w:p w14:paraId="45F99A96" w14:textId="77777777" w:rsidR="007171F7" w:rsidRPr="00687C91" w:rsidRDefault="007171F7" w:rsidP="002F79D4">
            <w:pPr>
              <w:spacing w:line="360" w:lineRule="auto"/>
              <w:jc w:val="center"/>
              <w:rPr>
                <w:bCs/>
                <w:sz w:val="28"/>
                <w:szCs w:val="28"/>
              </w:rPr>
            </w:pPr>
            <w:r w:rsidRPr="00687C91">
              <w:rPr>
                <w:bCs/>
                <w:sz w:val="28"/>
                <w:szCs w:val="28"/>
              </w:rPr>
              <w:t>Період</w:t>
            </w:r>
          </w:p>
        </w:tc>
        <w:tc>
          <w:tcPr>
            <w:tcW w:w="2393" w:type="dxa"/>
            <w:shd w:val="clear" w:color="auto" w:fill="auto"/>
            <w:vAlign w:val="center"/>
          </w:tcPr>
          <w:p w14:paraId="13AC4404" w14:textId="77777777" w:rsidR="007171F7" w:rsidRPr="00687C91" w:rsidRDefault="007171F7" w:rsidP="002F79D4">
            <w:pPr>
              <w:spacing w:line="360" w:lineRule="auto"/>
              <w:jc w:val="center"/>
              <w:rPr>
                <w:bCs/>
                <w:sz w:val="28"/>
                <w:szCs w:val="28"/>
              </w:rPr>
            </w:pPr>
            <w:r w:rsidRPr="00687C91">
              <w:rPr>
                <w:bCs/>
                <w:sz w:val="28"/>
                <w:szCs w:val="28"/>
              </w:rPr>
              <w:t>КГ</w:t>
            </w:r>
          </w:p>
        </w:tc>
        <w:tc>
          <w:tcPr>
            <w:tcW w:w="2393" w:type="dxa"/>
            <w:shd w:val="clear" w:color="auto" w:fill="auto"/>
            <w:vAlign w:val="center"/>
          </w:tcPr>
          <w:p w14:paraId="52B9F790" w14:textId="77777777" w:rsidR="007171F7" w:rsidRPr="00687C91" w:rsidRDefault="007171F7" w:rsidP="002F79D4">
            <w:pPr>
              <w:spacing w:line="360" w:lineRule="auto"/>
              <w:jc w:val="center"/>
              <w:rPr>
                <w:bCs/>
                <w:sz w:val="28"/>
                <w:szCs w:val="28"/>
              </w:rPr>
            </w:pPr>
            <w:r w:rsidRPr="00687C91">
              <w:rPr>
                <w:bCs/>
                <w:sz w:val="28"/>
                <w:szCs w:val="28"/>
              </w:rPr>
              <w:t>ОГ</w:t>
            </w:r>
          </w:p>
        </w:tc>
        <w:tc>
          <w:tcPr>
            <w:tcW w:w="1210" w:type="dxa"/>
            <w:shd w:val="clear" w:color="auto" w:fill="auto"/>
            <w:vAlign w:val="center"/>
          </w:tcPr>
          <w:p w14:paraId="435B2C4C" w14:textId="77777777" w:rsidR="007171F7" w:rsidRPr="00687C91" w:rsidRDefault="007171F7" w:rsidP="002F79D4">
            <w:pPr>
              <w:spacing w:line="360" w:lineRule="auto"/>
              <w:jc w:val="center"/>
              <w:rPr>
                <w:bCs/>
                <w:sz w:val="28"/>
                <w:szCs w:val="28"/>
              </w:rPr>
            </w:pPr>
            <w:r w:rsidRPr="00687C91">
              <w:rPr>
                <w:bCs/>
                <w:sz w:val="28"/>
                <w:szCs w:val="28"/>
              </w:rPr>
              <w:t>t</w:t>
            </w:r>
          </w:p>
        </w:tc>
        <w:tc>
          <w:tcPr>
            <w:tcW w:w="1183" w:type="dxa"/>
            <w:shd w:val="clear" w:color="auto" w:fill="auto"/>
            <w:vAlign w:val="center"/>
          </w:tcPr>
          <w:p w14:paraId="1BBF4969" w14:textId="77777777" w:rsidR="007171F7" w:rsidRPr="00687C91" w:rsidRDefault="007171F7" w:rsidP="002F79D4">
            <w:pPr>
              <w:spacing w:line="360" w:lineRule="auto"/>
              <w:jc w:val="center"/>
              <w:rPr>
                <w:bCs/>
                <w:sz w:val="28"/>
                <w:szCs w:val="28"/>
              </w:rPr>
            </w:pPr>
            <w:r w:rsidRPr="00687C91">
              <w:rPr>
                <w:bCs/>
                <w:sz w:val="28"/>
                <w:szCs w:val="28"/>
              </w:rPr>
              <w:t>Р</w:t>
            </w:r>
          </w:p>
        </w:tc>
      </w:tr>
      <w:tr w:rsidR="007171F7" w:rsidRPr="00687C91" w14:paraId="3BE82168" w14:textId="77777777" w:rsidTr="002F79D4">
        <w:tc>
          <w:tcPr>
            <w:tcW w:w="2392" w:type="dxa"/>
            <w:shd w:val="clear" w:color="auto" w:fill="auto"/>
          </w:tcPr>
          <w:p w14:paraId="28C5A9E1" w14:textId="77777777" w:rsidR="007171F7" w:rsidRPr="00687C91" w:rsidRDefault="007171F7" w:rsidP="002F79D4">
            <w:pPr>
              <w:spacing w:line="360" w:lineRule="auto"/>
              <w:rPr>
                <w:bCs/>
                <w:sz w:val="28"/>
                <w:szCs w:val="28"/>
              </w:rPr>
            </w:pPr>
            <w:r w:rsidRPr="00687C91">
              <w:rPr>
                <w:bCs/>
                <w:sz w:val="28"/>
                <w:szCs w:val="28"/>
              </w:rPr>
              <w:t>На початку дослідження</w:t>
            </w:r>
          </w:p>
        </w:tc>
        <w:tc>
          <w:tcPr>
            <w:tcW w:w="2393" w:type="dxa"/>
            <w:shd w:val="clear" w:color="auto" w:fill="auto"/>
            <w:vAlign w:val="center"/>
          </w:tcPr>
          <w:p w14:paraId="4212EE09" w14:textId="77777777" w:rsidR="007171F7" w:rsidRPr="00687C91" w:rsidRDefault="007171F7" w:rsidP="002F79D4">
            <w:pPr>
              <w:spacing w:line="360" w:lineRule="auto"/>
              <w:jc w:val="center"/>
              <w:rPr>
                <w:bCs/>
                <w:sz w:val="28"/>
                <w:szCs w:val="28"/>
              </w:rPr>
            </w:pPr>
            <w:r w:rsidRPr="00687C91">
              <w:rPr>
                <w:bCs/>
                <w:sz w:val="28"/>
                <w:szCs w:val="28"/>
              </w:rPr>
              <w:t>51,25±4,78</w:t>
            </w:r>
          </w:p>
        </w:tc>
        <w:tc>
          <w:tcPr>
            <w:tcW w:w="2393" w:type="dxa"/>
            <w:shd w:val="clear" w:color="auto" w:fill="auto"/>
            <w:vAlign w:val="center"/>
          </w:tcPr>
          <w:p w14:paraId="6B42AC2E" w14:textId="77777777" w:rsidR="007171F7" w:rsidRPr="00687C91" w:rsidRDefault="007171F7" w:rsidP="002F79D4">
            <w:pPr>
              <w:spacing w:line="360" w:lineRule="auto"/>
              <w:jc w:val="center"/>
              <w:rPr>
                <w:bCs/>
                <w:sz w:val="28"/>
                <w:szCs w:val="28"/>
              </w:rPr>
            </w:pPr>
            <w:r w:rsidRPr="00687C91">
              <w:rPr>
                <w:bCs/>
                <w:sz w:val="28"/>
                <w:szCs w:val="28"/>
              </w:rPr>
              <w:t>52,5±2,89</w:t>
            </w:r>
          </w:p>
        </w:tc>
        <w:tc>
          <w:tcPr>
            <w:tcW w:w="1210" w:type="dxa"/>
            <w:shd w:val="clear" w:color="auto" w:fill="auto"/>
            <w:vAlign w:val="center"/>
          </w:tcPr>
          <w:p w14:paraId="77D4438A" w14:textId="77777777" w:rsidR="007171F7" w:rsidRPr="00687C91" w:rsidRDefault="007171F7" w:rsidP="002F79D4">
            <w:pPr>
              <w:spacing w:line="360" w:lineRule="auto"/>
              <w:jc w:val="center"/>
              <w:rPr>
                <w:bCs/>
                <w:sz w:val="28"/>
                <w:szCs w:val="28"/>
              </w:rPr>
            </w:pPr>
            <w:r w:rsidRPr="00687C91">
              <w:rPr>
                <w:bCs/>
                <w:sz w:val="28"/>
                <w:szCs w:val="28"/>
              </w:rPr>
              <w:t>0,39</w:t>
            </w:r>
          </w:p>
        </w:tc>
        <w:tc>
          <w:tcPr>
            <w:tcW w:w="1183" w:type="dxa"/>
            <w:shd w:val="clear" w:color="auto" w:fill="auto"/>
            <w:vAlign w:val="center"/>
          </w:tcPr>
          <w:p w14:paraId="252FF574" w14:textId="77777777" w:rsidR="007171F7" w:rsidRPr="00687C91" w:rsidRDefault="007171F7" w:rsidP="002F79D4">
            <w:pPr>
              <w:spacing w:line="360" w:lineRule="auto"/>
              <w:jc w:val="center"/>
              <w:rPr>
                <w:bCs/>
                <w:sz w:val="28"/>
                <w:szCs w:val="28"/>
              </w:rPr>
            </w:pPr>
            <w:r w:rsidRPr="00687C91">
              <w:rPr>
                <w:bCs/>
                <w:sz w:val="28"/>
                <w:szCs w:val="28"/>
              </w:rPr>
              <w:t>&lt;0,05</w:t>
            </w:r>
          </w:p>
        </w:tc>
      </w:tr>
      <w:tr w:rsidR="007171F7" w:rsidRPr="00687C91" w14:paraId="7B9FB3EA" w14:textId="77777777" w:rsidTr="002F79D4">
        <w:tc>
          <w:tcPr>
            <w:tcW w:w="2392" w:type="dxa"/>
            <w:shd w:val="clear" w:color="auto" w:fill="auto"/>
          </w:tcPr>
          <w:p w14:paraId="53566A72" w14:textId="77777777" w:rsidR="007171F7" w:rsidRPr="00687C91" w:rsidRDefault="007171F7" w:rsidP="002F79D4">
            <w:pPr>
              <w:spacing w:line="360" w:lineRule="auto"/>
              <w:jc w:val="both"/>
              <w:rPr>
                <w:bCs/>
                <w:sz w:val="28"/>
                <w:szCs w:val="28"/>
              </w:rPr>
            </w:pPr>
            <w:r w:rsidRPr="00687C91">
              <w:rPr>
                <w:bCs/>
                <w:sz w:val="28"/>
                <w:szCs w:val="28"/>
              </w:rPr>
              <w:t xml:space="preserve">Наприкінці дослідження </w:t>
            </w:r>
          </w:p>
        </w:tc>
        <w:tc>
          <w:tcPr>
            <w:tcW w:w="2393" w:type="dxa"/>
            <w:shd w:val="clear" w:color="auto" w:fill="auto"/>
            <w:vAlign w:val="center"/>
          </w:tcPr>
          <w:p w14:paraId="353E852F" w14:textId="77777777" w:rsidR="007171F7" w:rsidRPr="00687C91" w:rsidRDefault="007171F7" w:rsidP="002F79D4">
            <w:pPr>
              <w:spacing w:line="360" w:lineRule="auto"/>
              <w:jc w:val="center"/>
              <w:rPr>
                <w:bCs/>
                <w:sz w:val="28"/>
                <w:szCs w:val="28"/>
              </w:rPr>
            </w:pPr>
            <w:r w:rsidRPr="00687C91">
              <w:rPr>
                <w:bCs/>
                <w:sz w:val="28"/>
                <w:szCs w:val="28"/>
              </w:rPr>
              <w:t>56,25±2,5</w:t>
            </w:r>
          </w:p>
        </w:tc>
        <w:tc>
          <w:tcPr>
            <w:tcW w:w="2393" w:type="dxa"/>
            <w:shd w:val="clear" w:color="auto" w:fill="auto"/>
            <w:vAlign w:val="center"/>
          </w:tcPr>
          <w:p w14:paraId="3A8839E3" w14:textId="77777777" w:rsidR="007171F7" w:rsidRPr="00687C91" w:rsidRDefault="007171F7" w:rsidP="002F79D4">
            <w:pPr>
              <w:spacing w:line="360" w:lineRule="auto"/>
              <w:jc w:val="center"/>
              <w:rPr>
                <w:bCs/>
                <w:sz w:val="28"/>
                <w:szCs w:val="28"/>
              </w:rPr>
            </w:pPr>
            <w:r w:rsidRPr="00687C91">
              <w:rPr>
                <w:bCs/>
                <w:sz w:val="28"/>
                <w:szCs w:val="28"/>
              </w:rPr>
              <w:t>76,25±2,5</w:t>
            </w:r>
          </w:p>
        </w:tc>
        <w:tc>
          <w:tcPr>
            <w:tcW w:w="1210" w:type="dxa"/>
            <w:shd w:val="clear" w:color="auto" w:fill="auto"/>
            <w:vAlign w:val="center"/>
          </w:tcPr>
          <w:p w14:paraId="17217CD4" w14:textId="77777777" w:rsidR="007171F7" w:rsidRPr="00687C91" w:rsidRDefault="007171F7" w:rsidP="002F79D4">
            <w:pPr>
              <w:spacing w:line="360" w:lineRule="auto"/>
              <w:jc w:val="center"/>
              <w:rPr>
                <w:bCs/>
                <w:sz w:val="28"/>
                <w:szCs w:val="28"/>
              </w:rPr>
            </w:pPr>
            <w:r w:rsidRPr="00687C91">
              <w:rPr>
                <w:bCs/>
                <w:sz w:val="28"/>
                <w:szCs w:val="28"/>
              </w:rPr>
              <w:t>9,75</w:t>
            </w:r>
          </w:p>
        </w:tc>
        <w:tc>
          <w:tcPr>
            <w:tcW w:w="1183" w:type="dxa"/>
            <w:shd w:val="clear" w:color="auto" w:fill="auto"/>
            <w:vAlign w:val="center"/>
          </w:tcPr>
          <w:p w14:paraId="7ABE8FCD" w14:textId="77777777" w:rsidR="007171F7" w:rsidRPr="00687C91" w:rsidRDefault="007171F7" w:rsidP="002F79D4">
            <w:pPr>
              <w:spacing w:line="360" w:lineRule="auto"/>
              <w:jc w:val="center"/>
              <w:rPr>
                <w:bCs/>
                <w:sz w:val="28"/>
                <w:szCs w:val="28"/>
              </w:rPr>
            </w:pPr>
            <w:r w:rsidRPr="00687C91">
              <w:rPr>
                <w:bCs/>
                <w:sz w:val="28"/>
                <w:szCs w:val="28"/>
              </w:rPr>
              <w:t>&lt;0,05</w:t>
            </w:r>
          </w:p>
        </w:tc>
      </w:tr>
    </w:tbl>
    <w:p w14:paraId="38C60F5F" w14:textId="77777777" w:rsidR="007171F7" w:rsidRPr="00687C91" w:rsidRDefault="007171F7" w:rsidP="007171F7">
      <w:pPr>
        <w:spacing w:line="360" w:lineRule="auto"/>
        <w:ind w:firstLine="708"/>
        <w:jc w:val="center"/>
        <w:rPr>
          <w:bCs/>
          <w:sz w:val="28"/>
          <w:szCs w:val="28"/>
        </w:rPr>
      </w:pPr>
    </w:p>
    <w:p w14:paraId="214870A0" w14:textId="77777777" w:rsidR="007171F7" w:rsidRPr="00687C91" w:rsidRDefault="007171F7" w:rsidP="007171F7">
      <w:pPr>
        <w:spacing w:line="360" w:lineRule="auto"/>
        <w:ind w:firstLine="708"/>
        <w:jc w:val="both"/>
        <w:rPr>
          <w:bCs/>
          <w:sz w:val="28"/>
          <w:szCs w:val="28"/>
        </w:rPr>
      </w:pPr>
      <w:r w:rsidRPr="00687C91">
        <w:rPr>
          <w:bCs/>
          <w:sz w:val="28"/>
          <w:szCs w:val="28"/>
        </w:rPr>
        <w:t xml:space="preserve">Діти основної групи основні види елементарних дій (умивання, контроль за актами сечовиділення і дефекації, користування туалетом, харчування, користування посудом і побутовою технікою) виконують самостійно і в повному обсязі. </w:t>
      </w:r>
    </w:p>
    <w:p w14:paraId="73157E0B" w14:textId="77777777" w:rsidR="007171F7" w:rsidRPr="00687C91" w:rsidRDefault="007171F7" w:rsidP="007171F7">
      <w:pPr>
        <w:spacing w:line="360" w:lineRule="auto"/>
        <w:ind w:firstLine="708"/>
        <w:jc w:val="both"/>
        <w:rPr>
          <w:bCs/>
          <w:sz w:val="28"/>
          <w:szCs w:val="28"/>
        </w:rPr>
      </w:pPr>
      <w:r w:rsidRPr="00687C91">
        <w:rPr>
          <w:bCs/>
          <w:sz w:val="28"/>
          <w:szCs w:val="28"/>
        </w:rPr>
        <w:t>Види складних дій (прийом ліків, розпорядження власними речами) виконують самостійно і в повному обсязі. Пересування в основному обмежується приміщенням. Усі діти можуть пересуватися на невеликі відстані самостійно або в супроводі, пішки або на транспорті. Мають значні труднощі при підйомі по сходах без сторонньої допомоги.</w:t>
      </w:r>
    </w:p>
    <w:p w14:paraId="1A91569F" w14:textId="77777777" w:rsidR="007171F7" w:rsidRPr="00687C91" w:rsidRDefault="007171F7" w:rsidP="007171F7">
      <w:pPr>
        <w:spacing w:line="360" w:lineRule="auto"/>
        <w:ind w:firstLine="708"/>
        <w:jc w:val="both"/>
        <w:rPr>
          <w:bCs/>
          <w:sz w:val="28"/>
          <w:szCs w:val="28"/>
        </w:rPr>
      </w:pPr>
      <w:r w:rsidRPr="00687C91">
        <w:rPr>
          <w:bCs/>
          <w:sz w:val="28"/>
          <w:szCs w:val="28"/>
        </w:rPr>
        <w:lastRenderedPageBreak/>
        <w:t>Під час купання у ванні або в душі вимагають часткової сторонньої допомоги. Потребують незначної допомоги при одяганні і взуванні.</w:t>
      </w:r>
    </w:p>
    <w:p w14:paraId="54B4D785" w14:textId="77777777" w:rsidR="007171F7" w:rsidRPr="00687C91" w:rsidRDefault="007171F7" w:rsidP="007171F7">
      <w:pPr>
        <w:tabs>
          <w:tab w:val="left" w:pos="720"/>
          <w:tab w:val="left" w:pos="900"/>
        </w:tabs>
        <w:spacing w:line="360" w:lineRule="auto"/>
        <w:jc w:val="both"/>
        <w:rPr>
          <w:bCs/>
          <w:sz w:val="28"/>
          <w:szCs w:val="28"/>
        </w:rPr>
      </w:pPr>
      <w:r w:rsidRPr="00687C91">
        <w:rPr>
          <w:bCs/>
          <w:sz w:val="28"/>
          <w:szCs w:val="28"/>
        </w:rPr>
        <w:tab/>
        <w:t xml:space="preserve">На рис.3.1 порівняння результатів навичок побутового самообслуговування на початку та наприкінці дослідження. </w:t>
      </w:r>
    </w:p>
    <w:p w14:paraId="38BCE747" w14:textId="77777777" w:rsidR="007171F7" w:rsidRPr="00687C91" w:rsidRDefault="007171F7" w:rsidP="007171F7">
      <w:pPr>
        <w:spacing w:line="360" w:lineRule="auto"/>
        <w:ind w:firstLine="708"/>
        <w:jc w:val="both"/>
        <w:rPr>
          <w:bCs/>
          <w:sz w:val="28"/>
          <w:szCs w:val="28"/>
        </w:rPr>
      </w:pPr>
      <w:r w:rsidRPr="00687C91">
        <w:rPr>
          <w:bCs/>
          <w:sz w:val="28"/>
          <w:szCs w:val="28"/>
        </w:rPr>
        <w:t xml:space="preserve">Динаміка розвитку навичок побутового самообслуговування у контрольної групи склала 9,7%, у основної – 45,2%. Отримані дані є статистично достовірними, що свідчить про ефективність розробленої  нами програми реабілітації із застосуванням </w:t>
      </w:r>
      <w:r w:rsidRPr="00687C91">
        <w:rPr>
          <w:bCs/>
          <w:sz w:val="28"/>
          <w:szCs w:val="28"/>
          <w:lang w:val="ru-RU"/>
        </w:rPr>
        <w:t>ерготерапії</w:t>
      </w:r>
      <w:r w:rsidRPr="00687C91">
        <w:rPr>
          <w:bCs/>
          <w:sz w:val="28"/>
          <w:szCs w:val="28"/>
        </w:rPr>
        <w:t>.</w:t>
      </w:r>
    </w:p>
    <w:p w14:paraId="42016017" w14:textId="77777777" w:rsidR="007171F7" w:rsidRPr="00687C91" w:rsidRDefault="007171F7" w:rsidP="007171F7">
      <w:pPr>
        <w:spacing w:line="360" w:lineRule="auto"/>
        <w:ind w:firstLine="708"/>
        <w:jc w:val="both"/>
        <w:rPr>
          <w:bCs/>
          <w:sz w:val="28"/>
          <w:szCs w:val="28"/>
        </w:rPr>
      </w:pPr>
    </w:p>
    <w:p w14:paraId="49D02F44" w14:textId="77777777" w:rsidR="007171F7" w:rsidRPr="00687C91" w:rsidRDefault="007171F7" w:rsidP="007171F7">
      <w:pPr>
        <w:tabs>
          <w:tab w:val="left" w:pos="720"/>
          <w:tab w:val="left" w:pos="900"/>
        </w:tabs>
        <w:spacing w:line="360" w:lineRule="auto"/>
        <w:jc w:val="both"/>
        <w:rPr>
          <w:bCs/>
          <w:sz w:val="28"/>
          <w:szCs w:val="28"/>
        </w:rPr>
      </w:pPr>
      <w:r w:rsidRPr="00687C91">
        <w:rPr>
          <w:bCs/>
          <w:noProof/>
          <w:sz w:val="28"/>
          <w:szCs w:val="28"/>
          <w:lang w:val="ru-RU"/>
        </w:rPr>
        <w:drawing>
          <wp:inline distT="0" distB="0" distL="0" distR="0" wp14:anchorId="52501454" wp14:editId="6528C9C8">
            <wp:extent cx="6002655" cy="396621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2655" cy="3966210"/>
                    </a:xfrm>
                    <a:prstGeom prst="rect">
                      <a:avLst/>
                    </a:prstGeom>
                    <a:noFill/>
                    <a:ln>
                      <a:noFill/>
                    </a:ln>
                  </pic:spPr>
                </pic:pic>
              </a:graphicData>
            </a:graphic>
          </wp:inline>
        </w:drawing>
      </w:r>
      <w:r w:rsidRPr="00687C91">
        <w:rPr>
          <w:bCs/>
          <w:sz w:val="28"/>
          <w:szCs w:val="28"/>
        </w:rPr>
        <w:t>Рис.</w:t>
      </w:r>
      <w:r w:rsidRPr="00687C91">
        <w:rPr>
          <w:bCs/>
          <w:sz w:val="28"/>
          <w:szCs w:val="28"/>
          <w:lang w:val="ru-RU"/>
        </w:rPr>
        <w:t xml:space="preserve"> </w:t>
      </w:r>
      <w:r w:rsidRPr="00687C91">
        <w:rPr>
          <w:bCs/>
          <w:sz w:val="28"/>
          <w:szCs w:val="28"/>
        </w:rPr>
        <w:t>3.1 Порівняння результатів навичок побутового самообслуговування на початку та наприкінці дослідження</w:t>
      </w:r>
    </w:p>
    <w:p w14:paraId="52B22688" w14:textId="77777777" w:rsidR="007171F7" w:rsidRPr="00687C91" w:rsidRDefault="007171F7" w:rsidP="007171F7">
      <w:pPr>
        <w:tabs>
          <w:tab w:val="left" w:pos="720"/>
          <w:tab w:val="left" w:pos="900"/>
        </w:tabs>
        <w:spacing w:line="360" w:lineRule="auto"/>
        <w:jc w:val="both"/>
        <w:rPr>
          <w:bCs/>
          <w:sz w:val="28"/>
          <w:szCs w:val="28"/>
        </w:rPr>
      </w:pPr>
    </w:p>
    <w:p w14:paraId="177D1FA7" w14:textId="77777777" w:rsidR="007171F7" w:rsidRPr="00687C91" w:rsidRDefault="007171F7" w:rsidP="007171F7">
      <w:pPr>
        <w:spacing w:line="360" w:lineRule="auto"/>
        <w:ind w:firstLine="709"/>
        <w:contextualSpacing/>
        <w:jc w:val="both"/>
        <w:textAlignment w:val="top"/>
        <w:rPr>
          <w:bCs/>
          <w:sz w:val="28"/>
          <w:szCs w:val="28"/>
        </w:rPr>
      </w:pPr>
      <w:r w:rsidRPr="00687C91">
        <w:rPr>
          <w:bCs/>
          <w:sz w:val="28"/>
          <w:szCs w:val="28"/>
        </w:rPr>
        <w:t xml:space="preserve">Результати проведених досліджень свідчать про ефективність застосування розробленої програми реабілітації з використанням ерготерапії, як заходу поетапного формування рухових навиків дітей з церебральним паралічем спастичної форми, яка значно впливає на поліпшення функцій </w:t>
      </w:r>
      <w:r w:rsidRPr="00687C91">
        <w:rPr>
          <w:bCs/>
          <w:sz w:val="28"/>
          <w:szCs w:val="28"/>
        </w:rPr>
        <w:lastRenderedPageBreak/>
        <w:t>дрібної моторики та поліпшує навички самообслуговування, ніж стандартні засоби та підходи в реабілітації.</w:t>
      </w:r>
    </w:p>
    <w:p w14:paraId="363400E4" w14:textId="77777777" w:rsidR="007171F7" w:rsidRPr="00687C91" w:rsidRDefault="007171F7" w:rsidP="007171F7">
      <w:pPr>
        <w:tabs>
          <w:tab w:val="left" w:pos="720"/>
        </w:tabs>
        <w:spacing w:line="360" w:lineRule="auto"/>
        <w:jc w:val="both"/>
        <w:rPr>
          <w:bCs/>
          <w:color w:val="000000"/>
          <w:sz w:val="28"/>
        </w:rPr>
      </w:pPr>
      <w:r w:rsidRPr="00687C91">
        <w:rPr>
          <w:bCs/>
          <w:color w:val="000000"/>
          <w:sz w:val="28"/>
        </w:rPr>
        <w:tab/>
        <w:t xml:space="preserve">Удосконалення системи реабілітаційних заходів для дітей </w:t>
      </w:r>
      <w:r w:rsidRPr="00687C91">
        <w:rPr>
          <w:bCs/>
          <w:sz w:val="28"/>
          <w:szCs w:val="28"/>
        </w:rPr>
        <w:t xml:space="preserve">з дитячим церебральним паралічем </w:t>
      </w:r>
      <w:r w:rsidRPr="00687C91">
        <w:rPr>
          <w:bCs/>
          <w:color w:val="000000"/>
          <w:sz w:val="28"/>
        </w:rPr>
        <w:t>є одним із найважливіших завдань на теперішній час.</w:t>
      </w:r>
    </w:p>
    <w:p w14:paraId="0412FFA7" w14:textId="77777777" w:rsidR="007171F7" w:rsidRPr="00687C91" w:rsidRDefault="007171F7" w:rsidP="007171F7">
      <w:pPr>
        <w:tabs>
          <w:tab w:val="left" w:pos="0"/>
          <w:tab w:val="left" w:pos="180"/>
        </w:tabs>
        <w:spacing w:line="360" w:lineRule="auto"/>
        <w:ind w:firstLine="851"/>
        <w:jc w:val="both"/>
        <w:rPr>
          <w:bCs/>
          <w:sz w:val="28"/>
          <w:szCs w:val="28"/>
        </w:rPr>
      </w:pPr>
      <w:r w:rsidRPr="00687C91">
        <w:rPr>
          <w:bCs/>
          <w:sz w:val="28"/>
          <w:szCs w:val="28"/>
        </w:rPr>
        <w:t xml:space="preserve">Отримані результати дозволили констатувати більш високу ефективність використання ерготерапії у реабілітації хворих спастичною формою дитячого церебрального паралічу середньої </w:t>
      </w:r>
      <w:proofErr w:type="spellStart"/>
      <w:r w:rsidRPr="00687C91">
        <w:rPr>
          <w:bCs/>
          <w:sz w:val="28"/>
          <w:szCs w:val="28"/>
        </w:rPr>
        <w:t>резидуальної</w:t>
      </w:r>
      <w:proofErr w:type="spellEnd"/>
      <w:r w:rsidRPr="00687C91">
        <w:rPr>
          <w:bCs/>
          <w:sz w:val="28"/>
          <w:szCs w:val="28"/>
        </w:rPr>
        <w:t xml:space="preserve"> стадії, у</w:t>
      </w:r>
      <w:r w:rsidRPr="00687C91">
        <w:rPr>
          <w:bCs/>
          <w:sz w:val="28"/>
          <w:szCs w:val="28"/>
          <w:lang w:val="ru-RU"/>
        </w:rPr>
        <w:t> </w:t>
      </w:r>
      <w:r w:rsidRPr="00687C91">
        <w:rPr>
          <w:bCs/>
          <w:sz w:val="28"/>
          <w:szCs w:val="28"/>
        </w:rPr>
        <w:t>порівнянні із використанням стандартних засобів реабілітації.</w:t>
      </w:r>
    </w:p>
    <w:p w14:paraId="67E64E75" w14:textId="77777777" w:rsidR="007171F7" w:rsidRPr="00687C91" w:rsidRDefault="007171F7" w:rsidP="007171F7">
      <w:pPr>
        <w:tabs>
          <w:tab w:val="left" w:pos="0"/>
          <w:tab w:val="left" w:pos="720"/>
        </w:tabs>
        <w:spacing w:line="360" w:lineRule="auto"/>
        <w:ind w:firstLine="851"/>
        <w:jc w:val="both"/>
        <w:rPr>
          <w:bCs/>
          <w:sz w:val="28"/>
          <w:szCs w:val="28"/>
          <w:lang w:val="ru-RU"/>
        </w:rPr>
      </w:pPr>
      <w:r w:rsidRPr="00687C91">
        <w:rPr>
          <w:bCs/>
          <w:sz w:val="28"/>
          <w:szCs w:val="28"/>
        </w:rPr>
        <w:t>Матеріали проведеного дослідження свідчать про необхідність більш широкого впровадження ерготерапії</w:t>
      </w:r>
      <w:r w:rsidRPr="00687C91">
        <w:rPr>
          <w:bCs/>
          <w:sz w:val="28"/>
          <w:szCs w:val="28"/>
          <w:lang w:val="ru-RU"/>
        </w:rPr>
        <w:t xml:space="preserve"> </w:t>
      </w:r>
      <w:r w:rsidRPr="00687C91">
        <w:rPr>
          <w:bCs/>
          <w:sz w:val="28"/>
          <w:szCs w:val="28"/>
        </w:rPr>
        <w:t>в реабілітацію хворих дитячим церебральним паралічем</w:t>
      </w:r>
      <w:r w:rsidRPr="00687C91">
        <w:rPr>
          <w:bCs/>
          <w:sz w:val="28"/>
          <w:szCs w:val="28"/>
          <w:lang w:val="ru-RU"/>
        </w:rPr>
        <w:t>.</w:t>
      </w:r>
    </w:p>
    <w:p w14:paraId="095CBF77" w14:textId="77777777" w:rsidR="007171F7" w:rsidRPr="00687C91" w:rsidRDefault="007171F7" w:rsidP="007171F7">
      <w:pPr>
        <w:spacing w:line="360" w:lineRule="auto"/>
        <w:jc w:val="center"/>
        <w:rPr>
          <w:bCs/>
          <w:sz w:val="28"/>
          <w:szCs w:val="28"/>
        </w:rPr>
      </w:pPr>
      <w:r w:rsidRPr="00687C91">
        <w:rPr>
          <w:bCs/>
        </w:rPr>
        <w:br w:type="page"/>
      </w:r>
      <w:r w:rsidRPr="00687C91">
        <w:rPr>
          <w:bCs/>
          <w:sz w:val="28"/>
          <w:szCs w:val="28"/>
        </w:rPr>
        <w:lastRenderedPageBreak/>
        <w:t>ВИСНОВКИ</w:t>
      </w:r>
    </w:p>
    <w:p w14:paraId="4629ED5B" w14:textId="77777777" w:rsidR="007171F7" w:rsidRPr="00687C91" w:rsidRDefault="007171F7" w:rsidP="007171F7">
      <w:pPr>
        <w:spacing w:line="360" w:lineRule="auto"/>
        <w:jc w:val="both"/>
        <w:rPr>
          <w:bCs/>
          <w:sz w:val="28"/>
          <w:szCs w:val="28"/>
        </w:rPr>
      </w:pPr>
    </w:p>
    <w:p w14:paraId="51838D94" w14:textId="77777777" w:rsidR="007171F7" w:rsidRPr="00687C91" w:rsidRDefault="007171F7" w:rsidP="007171F7">
      <w:pPr>
        <w:tabs>
          <w:tab w:val="left" w:pos="360"/>
        </w:tabs>
        <w:spacing w:line="360" w:lineRule="auto"/>
        <w:ind w:left="360" w:hanging="360"/>
        <w:jc w:val="both"/>
        <w:rPr>
          <w:bCs/>
          <w:sz w:val="28"/>
          <w:szCs w:val="28"/>
        </w:rPr>
      </w:pPr>
      <w:r w:rsidRPr="00687C91">
        <w:rPr>
          <w:bCs/>
          <w:sz w:val="28"/>
          <w:szCs w:val="28"/>
        </w:rPr>
        <w:t>1.  Показники отриманих результатів на початку дослідження свідчать про значні порушення у розвитку опорно-рухового апарату та фізичних здібностей, що лежать в основі навичок побутового самообслуговування дітей зі спастичною формою церебрального паралічу.</w:t>
      </w:r>
    </w:p>
    <w:p w14:paraId="3EDB5895" w14:textId="77777777" w:rsidR="007171F7" w:rsidRPr="00687C91" w:rsidRDefault="007171F7" w:rsidP="007171F7">
      <w:pPr>
        <w:tabs>
          <w:tab w:val="left" w:pos="360"/>
        </w:tabs>
        <w:spacing w:line="360" w:lineRule="auto"/>
        <w:ind w:left="360" w:hanging="360"/>
        <w:jc w:val="both"/>
        <w:rPr>
          <w:bCs/>
          <w:sz w:val="28"/>
          <w:szCs w:val="28"/>
        </w:rPr>
      </w:pPr>
      <w:r w:rsidRPr="00687C91">
        <w:rPr>
          <w:bCs/>
          <w:sz w:val="28"/>
          <w:szCs w:val="28"/>
        </w:rPr>
        <w:t xml:space="preserve">2.  По завершенню дослідження для дітей </w:t>
      </w:r>
      <w:r w:rsidRPr="00687C91">
        <w:rPr>
          <w:bCs/>
          <w:sz w:val="28"/>
          <w:szCs w:val="28"/>
          <w:lang w:val="ru-RU"/>
        </w:rPr>
        <w:t>основ</w:t>
      </w:r>
      <w:proofErr w:type="spellStart"/>
      <w:r w:rsidRPr="00687C91">
        <w:rPr>
          <w:bCs/>
          <w:sz w:val="28"/>
          <w:szCs w:val="28"/>
        </w:rPr>
        <w:t>ної</w:t>
      </w:r>
      <w:proofErr w:type="spellEnd"/>
      <w:r w:rsidRPr="00687C91">
        <w:rPr>
          <w:bCs/>
          <w:sz w:val="28"/>
          <w:szCs w:val="28"/>
        </w:rPr>
        <w:t xml:space="preserve"> групи, були характерні більш суттєві позитивні зміни вивчених показників в порівнянні з дітьми контрольної групи.</w:t>
      </w:r>
    </w:p>
    <w:p w14:paraId="7FE22298" w14:textId="77777777" w:rsidR="007171F7" w:rsidRPr="00687C91" w:rsidRDefault="007171F7" w:rsidP="007171F7">
      <w:pPr>
        <w:tabs>
          <w:tab w:val="left" w:pos="180"/>
          <w:tab w:val="left" w:pos="360"/>
        </w:tabs>
        <w:spacing w:line="360" w:lineRule="auto"/>
        <w:ind w:left="360" w:hanging="360"/>
        <w:jc w:val="both"/>
        <w:rPr>
          <w:bCs/>
          <w:sz w:val="28"/>
          <w:szCs w:val="28"/>
        </w:rPr>
      </w:pPr>
      <w:r w:rsidRPr="00687C91">
        <w:rPr>
          <w:bCs/>
          <w:sz w:val="28"/>
          <w:szCs w:val="28"/>
        </w:rPr>
        <w:t xml:space="preserve">3.  Отримані результати дозволили констатувати більш високу ефективність використання ерготерапії у реабілітації хворих спастичною формою дитячого церебрального паралічу середньої </w:t>
      </w:r>
      <w:proofErr w:type="spellStart"/>
      <w:r w:rsidRPr="00687C91">
        <w:rPr>
          <w:bCs/>
          <w:sz w:val="28"/>
          <w:szCs w:val="28"/>
        </w:rPr>
        <w:t>резидуальної</w:t>
      </w:r>
      <w:proofErr w:type="spellEnd"/>
      <w:r w:rsidRPr="00687C91">
        <w:rPr>
          <w:bCs/>
          <w:sz w:val="28"/>
          <w:szCs w:val="28"/>
        </w:rPr>
        <w:t xml:space="preserve"> стадії, у порівнянні із використанням стандартних засобів реабілітації.</w:t>
      </w:r>
    </w:p>
    <w:p w14:paraId="21561296" w14:textId="77777777" w:rsidR="007171F7" w:rsidRPr="00687C91" w:rsidRDefault="007171F7" w:rsidP="007171F7">
      <w:pPr>
        <w:tabs>
          <w:tab w:val="left" w:pos="360"/>
        </w:tabs>
        <w:spacing w:line="360" w:lineRule="auto"/>
        <w:ind w:left="360" w:hanging="360"/>
        <w:jc w:val="both"/>
        <w:rPr>
          <w:bCs/>
          <w:sz w:val="28"/>
          <w:szCs w:val="28"/>
        </w:rPr>
      </w:pPr>
      <w:r w:rsidRPr="00687C91">
        <w:rPr>
          <w:bCs/>
          <w:sz w:val="28"/>
          <w:szCs w:val="28"/>
        </w:rPr>
        <w:t>4. Матеріали проведеного дослідження свідчать про необхідність більш широкого впровадження ерготерапії</w:t>
      </w:r>
      <w:r w:rsidRPr="00687C91">
        <w:rPr>
          <w:bCs/>
          <w:sz w:val="28"/>
          <w:szCs w:val="28"/>
          <w:lang w:val="ru-RU"/>
        </w:rPr>
        <w:t xml:space="preserve"> </w:t>
      </w:r>
      <w:r w:rsidRPr="00687C91">
        <w:rPr>
          <w:bCs/>
          <w:sz w:val="28"/>
          <w:szCs w:val="28"/>
        </w:rPr>
        <w:t>в реабілітацію хворих дитячим церебральним паралічем.</w:t>
      </w:r>
    </w:p>
    <w:p w14:paraId="7E13D796" w14:textId="77777777" w:rsidR="007171F7" w:rsidRPr="00687C91" w:rsidRDefault="007171F7" w:rsidP="007171F7">
      <w:pPr>
        <w:spacing w:line="360" w:lineRule="auto"/>
        <w:rPr>
          <w:bCs/>
          <w:sz w:val="28"/>
          <w:szCs w:val="28"/>
          <w:lang w:val="ru-RU"/>
        </w:rPr>
      </w:pPr>
    </w:p>
    <w:p w14:paraId="5A428030" w14:textId="77777777" w:rsidR="007171F7" w:rsidRPr="00687C91" w:rsidRDefault="007171F7" w:rsidP="007171F7">
      <w:pPr>
        <w:spacing w:line="360" w:lineRule="auto"/>
        <w:rPr>
          <w:bCs/>
          <w:sz w:val="28"/>
          <w:szCs w:val="28"/>
        </w:rPr>
      </w:pPr>
    </w:p>
    <w:p w14:paraId="443CA474" w14:textId="77777777" w:rsidR="007171F7" w:rsidRPr="00687C91" w:rsidRDefault="007171F7" w:rsidP="007171F7">
      <w:pPr>
        <w:spacing w:line="360" w:lineRule="auto"/>
        <w:rPr>
          <w:bCs/>
          <w:sz w:val="28"/>
          <w:szCs w:val="28"/>
        </w:rPr>
      </w:pPr>
    </w:p>
    <w:p w14:paraId="657DC902" w14:textId="77777777" w:rsidR="007171F7" w:rsidRPr="00687C91" w:rsidRDefault="007171F7" w:rsidP="007171F7">
      <w:pPr>
        <w:spacing w:line="360" w:lineRule="auto"/>
        <w:rPr>
          <w:bCs/>
          <w:sz w:val="28"/>
          <w:szCs w:val="28"/>
        </w:rPr>
      </w:pPr>
    </w:p>
    <w:p w14:paraId="25954DE2" w14:textId="77777777" w:rsidR="007171F7" w:rsidRPr="00687C91" w:rsidRDefault="007171F7" w:rsidP="007171F7">
      <w:pPr>
        <w:spacing w:line="360" w:lineRule="auto"/>
        <w:rPr>
          <w:bCs/>
          <w:sz w:val="28"/>
          <w:szCs w:val="28"/>
        </w:rPr>
      </w:pPr>
    </w:p>
    <w:p w14:paraId="6BD9B01D" w14:textId="77777777" w:rsidR="007171F7" w:rsidRPr="00687C91" w:rsidRDefault="007171F7" w:rsidP="007171F7">
      <w:pPr>
        <w:spacing w:line="360" w:lineRule="auto"/>
        <w:rPr>
          <w:bCs/>
          <w:sz w:val="28"/>
          <w:szCs w:val="28"/>
        </w:rPr>
      </w:pPr>
    </w:p>
    <w:p w14:paraId="194640A6" w14:textId="77777777" w:rsidR="007171F7" w:rsidRPr="00687C91" w:rsidRDefault="007171F7" w:rsidP="007171F7">
      <w:pPr>
        <w:spacing w:line="360" w:lineRule="auto"/>
        <w:rPr>
          <w:bCs/>
          <w:sz w:val="28"/>
          <w:szCs w:val="28"/>
        </w:rPr>
      </w:pPr>
    </w:p>
    <w:p w14:paraId="372ADA60" w14:textId="77777777" w:rsidR="007171F7" w:rsidRPr="00687C91" w:rsidRDefault="007171F7" w:rsidP="007171F7">
      <w:pPr>
        <w:spacing w:line="360" w:lineRule="auto"/>
        <w:rPr>
          <w:bCs/>
          <w:sz w:val="28"/>
          <w:szCs w:val="28"/>
        </w:rPr>
      </w:pPr>
    </w:p>
    <w:p w14:paraId="020865F4" w14:textId="77777777" w:rsidR="007171F7" w:rsidRPr="00687C91" w:rsidRDefault="007171F7" w:rsidP="007171F7">
      <w:pPr>
        <w:spacing w:line="360" w:lineRule="auto"/>
        <w:rPr>
          <w:bCs/>
          <w:sz w:val="28"/>
          <w:szCs w:val="28"/>
        </w:rPr>
      </w:pPr>
    </w:p>
    <w:p w14:paraId="173BE349" w14:textId="77777777" w:rsidR="007171F7" w:rsidRPr="00687C91" w:rsidRDefault="007171F7" w:rsidP="007171F7">
      <w:pPr>
        <w:spacing w:line="360" w:lineRule="auto"/>
        <w:rPr>
          <w:bCs/>
          <w:sz w:val="28"/>
          <w:szCs w:val="28"/>
        </w:rPr>
      </w:pPr>
    </w:p>
    <w:p w14:paraId="6F8B3059" w14:textId="77777777" w:rsidR="007171F7" w:rsidRPr="00687C91" w:rsidRDefault="007171F7" w:rsidP="007171F7">
      <w:pPr>
        <w:spacing w:line="360" w:lineRule="auto"/>
        <w:rPr>
          <w:bCs/>
          <w:sz w:val="28"/>
          <w:szCs w:val="28"/>
        </w:rPr>
      </w:pPr>
    </w:p>
    <w:p w14:paraId="49CACC74" w14:textId="77777777" w:rsidR="007171F7" w:rsidRPr="00687C91" w:rsidRDefault="007171F7" w:rsidP="007171F7">
      <w:pPr>
        <w:spacing w:line="360" w:lineRule="auto"/>
        <w:rPr>
          <w:bCs/>
          <w:sz w:val="28"/>
          <w:szCs w:val="28"/>
        </w:rPr>
      </w:pPr>
    </w:p>
    <w:p w14:paraId="04125D61" w14:textId="77777777" w:rsidR="007171F7" w:rsidRPr="00687C91" w:rsidRDefault="007171F7" w:rsidP="007171F7">
      <w:pPr>
        <w:spacing w:line="360" w:lineRule="auto"/>
        <w:rPr>
          <w:bCs/>
          <w:sz w:val="28"/>
          <w:szCs w:val="28"/>
        </w:rPr>
      </w:pPr>
    </w:p>
    <w:p w14:paraId="4F95008B" w14:textId="77777777" w:rsidR="007171F7" w:rsidRPr="00687C91" w:rsidRDefault="007171F7" w:rsidP="007171F7">
      <w:pPr>
        <w:spacing w:line="360" w:lineRule="auto"/>
        <w:jc w:val="center"/>
        <w:rPr>
          <w:bCs/>
          <w:sz w:val="28"/>
          <w:szCs w:val="28"/>
        </w:rPr>
      </w:pPr>
      <w:r w:rsidRPr="00687C91">
        <w:rPr>
          <w:bCs/>
          <w:sz w:val="28"/>
          <w:szCs w:val="28"/>
        </w:rPr>
        <w:br w:type="page"/>
      </w:r>
      <w:r w:rsidRPr="00687C91">
        <w:rPr>
          <w:bCs/>
          <w:sz w:val="28"/>
          <w:szCs w:val="28"/>
        </w:rPr>
        <w:lastRenderedPageBreak/>
        <w:t>ПЕРЕЛІК ПОСИЛАНЬ</w:t>
      </w:r>
    </w:p>
    <w:p w14:paraId="2242B814" w14:textId="77777777" w:rsidR="007171F7" w:rsidRPr="00687C91" w:rsidRDefault="007171F7" w:rsidP="007171F7">
      <w:pPr>
        <w:spacing w:line="360" w:lineRule="auto"/>
        <w:jc w:val="center"/>
        <w:rPr>
          <w:bCs/>
          <w:sz w:val="28"/>
          <w:szCs w:val="28"/>
        </w:rPr>
      </w:pPr>
    </w:p>
    <w:p w14:paraId="749C9A19" w14:textId="1D6880AD" w:rsidR="007171F7" w:rsidRPr="00687C91" w:rsidRDefault="007171F7" w:rsidP="007171F7">
      <w:pPr>
        <w:pStyle w:val="14"/>
        <w:numPr>
          <w:ilvl w:val="0"/>
          <w:numId w:val="3"/>
        </w:numPr>
        <w:tabs>
          <w:tab w:val="left" w:pos="360"/>
        </w:tabs>
        <w:ind w:left="360"/>
        <w:rPr>
          <w:rFonts w:cs="Times New Roman"/>
          <w:bCs/>
          <w:lang w:val="uk-UA"/>
        </w:rPr>
      </w:pPr>
      <w:r w:rsidRPr="00687C91">
        <w:rPr>
          <w:rFonts w:cs="Times New Roman"/>
          <w:bCs/>
          <w:lang w:val="uk-UA"/>
        </w:rPr>
        <w:t>Авраменко М.Л., Маліновська Н.М., Мазур Ю.О., Кузнєцов Д.А Організація професійного навчання, заходів з соціальної, психологічної реабілітації та медичного супроводу у Всеукраїнському центрі професійної реабілітації інвалідів: Методичні рекомендації</w:t>
      </w:r>
      <w:r w:rsidR="00E86176">
        <w:rPr>
          <w:rFonts w:cs="Times New Roman"/>
          <w:bCs/>
          <w:lang w:val="uk-UA"/>
        </w:rPr>
        <w:t>.</w:t>
      </w:r>
      <w:r w:rsidRPr="00687C91">
        <w:rPr>
          <w:rFonts w:cs="Times New Roman"/>
          <w:bCs/>
          <w:lang w:val="uk-UA"/>
        </w:rPr>
        <w:t xml:space="preserve"> Київ, 2007. 66 с.</w:t>
      </w:r>
    </w:p>
    <w:p w14:paraId="36D0B22F" w14:textId="3E2FEBE2" w:rsidR="007171F7" w:rsidRPr="00687C91" w:rsidRDefault="007171F7" w:rsidP="007171F7">
      <w:pPr>
        <w:tabs>
          <w:tab w:val="left" w:pos="360"/>
        </w:tabs>
        <w:spacing w:line="360" w:lineRule="auto"/>
        <w:ind w:left="360" w:hanging="360"/>
        <w:jc w:val="both"/>
        <w:rPr>
          <w:bCs/>
          <w:sz w:val="28"/>
          <w:szCs w:val="28"/>
        </w:rPr>
      </w:pPr>
      <w:r w:rsidRPr="00687C91">
        <w:rPr>
          <w:bCs/>
          <w:sz w:val="28"/>
          <w:szCs w:val="28"/>
        </w:rPr>
        <w:t xml:space="preserve">2. </w:t>
      </w:r>
      <w:r w:rsidR="00E86176" w:rsidRPr="00E86176">
        <w:rPr>
          <w:bCs/>
          <w:sz w:val="28"/>
          <w:szCs w:val="28"/>
        </w:rPr>
        <w:t>Антонов І.П., Луп</w:t>
      </w:r>
      <w:r w:rsidR="00E86176">
        <w:rPr>
          <w:bCs/>
          <w:sz w:val="28"/>
          <w:szCs w:val="28"/>
          <w:lang w:val="ru-RU"/>
        </w:rPr>
        <w:t>’</w:t>
      </w:r>
      <w:proofErr w:type="spellStart"/>
      <w:r w:rsidR="00E86176" w:rsidRPr="00E86176">
        <w:rPr>
          <w:bCs/>
          <w:sz w:val="28"/>
          <w:szCs w:val="28"/>
        </w:rPr>
        <w:t>ян</w:t>
      </w:r>
      <w:proofErr w:type="spellEnd"/>
      <w:r w:rsidR="00E86176" w:rsidRPr="00E86176">
        <w:rPr>
          <w:bCs/>
          <w:sz w:val="28"/>
          <w:szCs w:val="28"/>
        </w:rPr>
        <w:t xml:space="preserve"> А.Я. Довідник з діагностики та прогнозування нервових </w:t>
      </w:r>
      <w:proofErr w:type="spellStart"/>
      <w:r w:rsidR="00E86176" w:rsidRPr="00E86176">
        <w:rPr>
          <w:bCs/>
          <w:sz w:val="28"/>
          <w:szCs w:val="28"/>
        </w:rPr>
        <w:t>хвороб</w:t>
      </w:r>
      <w:proofErr w:type="spellEnd"/>
      <w:r w:rsidR="00E86176" w:rsidRPr="00E86176">
        <w:rPr>
          <w:bCs/>
          <w:sz w:val="28"/>
          <w:szCs w:val="28"/>
        </w:rPr>
        <w:t xml:space="preserve"> у таблицях та переліках. Харків.</w:t>
      </w:r>
      <w:r w:rsidR="00E86176" w:rsidRPr="00687C91">
        <w:rPr>
          <w:bCs/>
          <w:sz w:val="28"/>
          <w:szCs w:val="28"/>
        </w:rPr>
        <w:t xml:space="preserve"> Вектор</w:t>
      </w:r>
      <w:r w:rsidR="00E86176" w:rsidRPr="00E86176">
        <w:rPr>
          <w:bCs/>
          <w:sz w:val="28"/>
          <w:szCs w:val="28"/>
        </w:rPr>
        <w:t>, 1986.</w:t>
      </w:r>
      <w:r w:rsidR="00E86176" w:rsidRPr="00AB33D7">
        <w:rPr>
          <w:bCs/>
          <w:sz w:val="28"/>
          <w:szCs w:val="28"/>
        </w:rPr>
        <w:t xml:space="preserve"> </w:t>
      </w:r>
      <w:r w:rsidR="00E86176" w:rsidRPr="00E86176">
        <w:rPr>
          <w:bCs/>
          <w:sz w:val="28"/>
          <w:szCs w:val="28"/>
        </w:rPr>
        <w:t>288 с.</w:t>
      </w:r>
    </w:p>
    <w:p w14:paraId="7F508DB6" w14:textId="256F6985" w:rsidR="007171F7" w:rsidRPr="00687C91" w:rsidRDefault="007171F7" w:rsidP="007171F7">
      <w:pPr>
        <w:tabs>
          <w:tab w:val="left" w:pos="360"/>
        </w:tabs>
        <w:spacing w:line="360" w:lineRule="auto"/>
        <w:ind w:left="360" w:hanging="360"/>
        <w:jc w:val="both"/>
        <w:rPr>
          <w:bCs/>
          <w:sz w:val="28"/>
          <w:szCs w:val="28"/>
        </w:rPr>
      </w:pPr>
      <w:r w:rsidRPr="00687C91">
        <w:rPr>
          <w:bCs/>
          <w:sz w:val="28"/>
          <w:szCs w:val="28"/>
        </w:rPr>
        <w:t xml:space="preserve">3. </w:t>
      </w:r>
      <w:proofErr w:type="spellStart"/>
      <w:r w:rsidRPr="00687C91">
        <w:rPr>
          <w:bCs/>
          <w:sz w:val="28"/>
          <w:szCs w:val="28"/>
        </w:rPr>
        <w:t>Асташенко</w:t>
      </w:r>
      <w:proofErr w:type="spellEnd"/>
      <w:r w:rsidRPr="00687C91">
        <w:rPr>
          <w:bCs/>
          <w:sz w:val="28"/>
          <w:szCs w:val="28"/>
        </w:rPr>
        <w:t xml:space="preserve"> О.І. Енциклопедія лікувальних рухів при різних захворюваннях</w:t>
      </w:r>
      <w:r w:rsidR="00E86176" w:rsidRPr="00E86176">
        <w:rPr>
          <w:bCs/>
          <w:sz w:val="28"/>
          <w:szCs w:val="28"/>
        </w:rPr>
        <w:t xml:space="preserve"> Харків.</w:t>
      </w:r>
      <w:r w:rsidRPr="00687C91">
        <w:rPr>
          <w:bCs/>
          <w:sz w:val="28"/>
          <w:szCs w:val="28"/>
        </w:rPr>
        <w:t xml:space="preserve"> Вектор</w:t>
      </w:r>
      <w:r w:rsidR="00E86176" w:rsidRPr="00E86176">
        <w:rPr>
          <w:bCs/>
          <w:sz w:val="28"/>
          <w:szCs w:val="28"/>
        </w:rPr>
        <w:t>,</w:t>
      </w:r>
      <w:r w:rsidRPr="00687C91">
        <w:rPr>
          <w:bCs/>
          <w:sz w:val="28"/>
          <w:szCs w:val="28"/>
        </w:rPr>
        <w:t xml:space="preserve"> 2009. 320 с.</w:t>
      </w:r>
    </w:p>
    <w:p w14:paraId="50597AC0" w14:textId="1BE57220" w:rsidR="007171F7" w:rsidRPr="00687C91" w:rsidRDefault="007171F7" w:rsidP="007171F7">
      <w:pPr>
        <w:tabs>
          <w:tab w:val="left" w:pos="360"/>
        </w:tabs>
        <w:spacing w:line="360" w:lineRule="auto"/>
        <w:ind w:left="360" w:hanging="360"/>
        <w:jc w:val="both"/>
        <w:rPr>
          <w:bCs/>
          <w:sz w:val="28"/>
          <w:szCs w:val="28"/>
        </w:rPr>
      </w:pPr>
      <w:r w:rsidRPr="00687C91">
        <w:rPr>
          <w:bCs/>
          <w:sz w:val="28"/>
          <w:szCs w:val="28"/>
        </w:rPr>
        <w:t xml:space="preserve">4. </w:t>
      </w:r>
      <w:proofErr w:type="spellStart"/>
      <w:r w:rsidR="00E86176" w:rsidRPr="00E86176">
        <w:rPr>
          <w:bCs/>
          <w:sz w:val="28"/>
          <w:szCs w:val="28"/>
        </w:rPr>
        <w:t>Бєлова</w:t>
      </w:r>
      <w:proofErr w:type="spellEnd"/>
      <w:r w:rsidR="00E86176" w:rsidRPr="00E86176">
        <w:rPr>
          <w:bCs/>
          <w:sz w:val="28"/>
          <w:szCs w:val="28"/>
        </w:rPr>
        <w:t xml:space="preserve"> А.М., </w:t>
      </w:r>
      <w:proofErr w:type="spellStart"/>
      <w:r w:rsidR="00E86176" w:rsidRPr="00E86176">
        <w:rPr>
          <w:bCs/>
          <w:sz w:val="28"/>
          <w:szCs w:val="28"/>
        </w:rPr>
        <w:t>Щепетова</w:t>
      </w:r>
      <w:proofErr w:type="spellEnd"/>
      <w:r w:rsidR="00E86176" w:rsidRPr="00E86176">
        <w:rPr>
          <w:bCs/>
          <w:sz w:val="28"/>
          <w:szCs w:val="28"/>
        </w:rPr>
        <w:t xml:space="preserve"> О.М. Шкали, тести та опитувальники у медичній реабілітації: К.: </w:t>
      </w:r>
      <w:proofErr w:type="spellStart"/>
      <w:r w:rsidR="00E86176" w:rsidRPr="00E86176">
        <w:rPr>
          <w:bCs/>
          <w:sz w:val="28"/>
          <w:szCs w:val="28"/>
        </w:rPr>
        <w:t>Антидор</w:t>
      </w:r>
      <w:proofErr w:type="spellEnd"/>
      <w:r w:rsidR="00E86176" w:rsidRPr="00E86176">
        <w:rPr>
          <w:bCs/>
          <w:sz w:val="28"/>
          <w:szCs w:val="28"/>
        </w:rPr>
        <w:t>, 2002. 440 с.</w:t>
      </w:r>
    </w:p>
    <w:p w14:paraId="13C6E681" w14:textId="7F99EB42" w:rsidR="007171F7" w:rsidRPr="00687C91" w:rsidRDefault="007171F7" w:rsidP="007171F7">
      <w:pPr>
        <w:spacing w:line="360" w:lineRule="auto"/>
        <w:ind w:left="360" w:hanging="360"/>
        <w:jc w:val="both"/>
        <w:rPr>
          <w:bCs/>
          <w:sz w:val="28"/>
          <w:szCs w:val="28"/>
        </w:rPr>
      </w:pPr>
      <w:r w:rsidRPr="00687C91">
        <w:rPr>
          <w:bCs/>
          <w:sz w:val="28"/>
          <w:szCs w:val="28"/>
        </w:rPr>
        <w:t xml:space="preserve">5. </w:t>
      </w:r>
      <w:r w:rsidRPr="00687C91">
        <w:rPr>
          <w:bCs/>
          <w:sz w:val="28"/>
          <w:szCs w:val="28"/>
        </w:rPr>
        <w:tab/>
      </w:r>
      <w:proofErr w:type="spellStart"/>
      <w:r w:rsidR="00E86176" w:rsidRPr="00E86176">
        <w:rPr>
          <w:bCs/>
          <w:sz w:val="28"/>
          <w:szCs w:val="28"/>
        </w:rPr>
        <w:t>Бєлова</w:t>
      </w:r>
      <w:proofErr w:type="spellEnd"/>
      <w:r w:rsidR="00E86176" w:rsidRPr="00E86176">
        <w:rPr>
          <w:bCs/>
          <w:sz w:val="28"/>
          <w:szCs w:val="28"/>
        </w:rPr>
        <w:t xml:space="preserve"> А.М. Шкали та опитувальники в неврології та нейрохірургії. Харків.</w:t>
      </w:r>
      <w:r w:rsidR="00E86176" w:rsidRPr="00687C91">
        <w:rPr>
          <w:bCs/>
          <w:sz w:val="28"/>
          <w:szCs w:val="28"/>
        </w:rPr>
        <w:t xml:space="preserve"> Вектор</w:t>
      </w:r>
      <w:r w:rsidR="00E86176" w:rsidRPr="00E86176">
        <w:rPr>
          <w:bCs/>
          <w:sz w:val="28"/>
          <w:szCs w:val="28"/>
        </w:rPr>
        <w:t>, 2004. 432 с.</w:t>
      </w:r>
    </w:p>
    <w:p w14:paraId="508592AB" w14:textId="37563C6C" w:rsidR="007171F7" w:rsidRPr="00687C91" w:rsidRDefault="007171F7" w:rsidP="007171F7">
      <w:pPr>
        <w:spacing w:line="360" w:lineRule="auto"/>
        <w:ind w:left="360" w:hanging="360"/>
        <w:jc w:val="both"/>
        <w:rPr>
          <w:bCs/>
          <w:sz w:val="28"/>
          <w:szCs w:val="28"/>
        </w:rPr>
      </w:pPr>
      <w:r w:rsidRPr="00687C91">
        <w:rPr>
          <w:bCs/>
          <w:sz w:val="28"/>
          <w:szCs w:val="28"/>
        </w:rPr>
        <w:t xml:space="preserve">6. </w:t>
      </w:r>
      <w:proofErr w:type="spellStart"/>
      <w:r w:rsidRPr="00687C91">
        <w:rPr>
          <w:bCs/>
          <w:sz w:val="28"/>
          <w:szCs w:val="28"/>
        </w:rPr>
        <w:t>Бобат</w:t>
      </w:r>
      <w:proofErr w:type="spellEnd"/>
      <w:r w:rsidRPr="00687C91">
        <w:rPr>
          <w:bCs/>
          <w:sz w:val="28"/>
          <w:szCs w:val="28"/>
        </w:rPr>
        <w:t xml:space="preserve"> Б., </w:t>
      </w:r>
      <w:proofErr w:type="spellStart"/>
      <w:r w:rsidRPr="00687C91">
        <w:rPr>
          <w:bCs/>
          <w:sz w:val="28"/>
          <w:szCs w:val="28"/>
        </w:rPr>
        <w:t>Бобат</w:t>
      </w:r>
      <w:proofErr w:type="spellEnd"/>
      <w:r w:rsidRPr="00687C91">
        <w:rPr>
          <w:bCs/>
          <w:sz w:val="28"/>
          <w:szCs w:val="28"/>
        </w:rPr>
        <w:t xml:space="preserve"> К. </w:t>
      </w:r>
      <w:proofErr w:type="spellStart"/>
      <w:r w:rsidRPr="00687C91">
        <w:rPr>
          <w:bCs/>
          <w:sz w:val="28"/>
          <w:szCs w:val="28"/>
        </w:rPr>
        <w:t>Моторное</w:t>
      </w:r>
      <w:proofErr w:type="spellEnd"/>
      <w:r w:rsidRPr="00687C91">
        <w:rPr>
          <w:bCs/>
          <w:sz w:val="28"/>
          <w:szCs w:val="28"/>
        </w:rPr>
        <w:t xml:space="preserve"> </w:t>
      </w:r>
      <w:proofErr w:type="spellStart"/>
      <w:r w:rsidRPr="00687C91">
        <w:rPr>
          <w:bCs/>
          <w:sz w:val="28"/>
          <w:szCs w:val="28"/>
        </w:rPr>
        <w:t>развитие</w:t>
      </w:r>
      <w:proofErr w:type="spellEnd"/>
      <w:r w:rsidRPr="00687C91">
        <w:rPr>
          <w:bCs/>
          <w:sz w:val="28"/>
          <w:szCs w:val="28"/>
        </w:rPr>
        <w:t xml:space="preserve"> при </w:t>
      </w:r>
      <w:proofErr w:type="spellStart"/>
      <w:r w:rsidRPr="00687C91">
        <w:rPr>
          <w:bCs/>
          <w:sz w:val="28"/>
          <w:szCs w:val="28"/>
        </w:rPr>
        <w:t>детском</w:t>
      </w:r>
      <w:proofErr w:type="spellEnd"/>
      <w:r w:rsidRPr="00687C91">
        <w:rPr>
          <w:bCs/>
          <w:sz w:val="28"/>
          <w:szCs w:val="28"/>
        </w:rPr>
        <w:t xml:space="preserve"> </w:t>
      </w:r>
      <w:proofErr w:type="spellStart"/>
      <w:r w:rsidRPr="00687C91">
        <w:rPr>
          <w:bCs/>
          <w:sz w:val="28"/>
          <w:szCs w:val="28"/>
        </w:rPr>
        <w:t>церебральном</w:t>
      </w:r>
      <w:proofErr w:type="spellEnd"/>
      <w:r w:rsidRPr="00687C91">
        <w:rPr>
          <w:bCs/>
          <w:sz w:val="28"/>
          <w:szCs w:val="28"/>
        </w:rPr>
        <w:t xml:space="preserve"> </w:t>
      </w:r>
      <w:proofErr w:type="spellStart"/>
      <w:r w:rsidRPr="00687C91">
        <w:rPr>
          <w:bCs/>
          <w:sz w:val="28"/>
          <w:szCs w:val="28"/>
        </w:rPr>
        <w:t>параличе</w:t>
      </w:r>
      <w:proofErr w:type="spellEnd"/>
      <w:r w:rsidRPr="00687C91">
        <w:rPr>
          <w:bCs/>
          <w:sz w:val="28"/>
          <w:szCs w:val="28"/>
        </w:rPr>
        <w:t xml:space="preserve">: </w:t>
      </w:r>
      <w:proofErr w:type="spellStart"/>
      <w:r w:rsidRPr="00687C91">
        <w:rPr>
          <w:bCs/>
          <w:sz w:val="28"/>
          <w:szCs w:val="28"/>
        </w:rPr>
        <w:t>перевод</w:t>
      </w:r>
      <w:proofErr w:type="spellEnd"/>
      <w:r w:rsidRPr="00687C91">
        <w:rPr>
          <w:bCs/>
          <w:sz w:val="28"/>
          <w:szCs w:val="28"/>
        </w:rPr>
        <w:t xml:space="preserve"> с </w:t>
      </w:r>
      <w:proofErr w:type="spellStart"/>
      <w:r w:rsidRPr="00687C91">
        <w:rPr>
          <w:bCs/>
          <w:sz w:val="28"/>
          <w:szCs w:val="28"/>
        </w:rPr>
        <w:t>англ</w:t>
      </w:r>
      <w:proofErr w:type="spellEnd"/>
      <w:r w:rsidRPr="00687C91">
        <w:rPr>
          <w:bCs/>
          <w:sz w:val="28"/>
          <w:szCs w:val="28"/>
        </w:rPr>
        <w:t>. – Нью-Йорк: Георг-Т</w:t>
      </w:r>
      <w:r w:rsidR="00473274">
        <w:rPr>
          <w:bCs/>
          <w:sz w:val="28"/>
          <w:szCs w:val="28"/>
          <w:lang w:val="ru-RU"/>
        </w:rPr>
        <w:t>ай</w:t>
      </w:r>
      <w:r w:rsidRPr="00687C91">
        <w:rPr>
          <w:bCs/>
          <w:sz w:val="28"/>
          <w:szCs w:val="28"/>
        </w:rPr>
        <w:t>м-</w:t>
      </w:r>
      <w:proofErr w:type="spellStart"/>
      <w:r w:rsidRPr="00687C91">
        <w:rPr>
          <w:bCs/>
          <w:sz w:val="28"/>
          <w:szCs w:val="28"/>
        </w:rPr>
        <w:t>Ферлаг</w:t>
      </w:r>
      <w:proofErr w:type="spellEnd"/>
      <w:r w:rsidRPr="00687C91">
        <w:rPr>
          <w:bCs/>
          <w:sz w:val="28"/>
          <w:szCs w:val="28"/>
        </w:rPr>
        <w:t>, 2001. 215 с.</w:t>
      </w:r>
    </w:p>
    <w:p w14:paraId="2F587F9E" w14:textId="57431B44" w:rsidR="007171F7" w:rsidRPr="00687C91" w:rsidRDefault="007171F7" w:rsidP="007171F7">
      <w:pPr>
        <w:spacing w:line="360" w:lineRule="auto"/>
        <w:ind w:left="360" w:hanging="360"/>
        <w:jc w:val="both"/>
        <w:rPr>
          <w:bCs/>
          <w:sz w:val="28"/>
          <w:szCs w:val="28"/>
        </w:rPr>
      </w:pPr>
      <w:r w:rsidRPr="00687C91">
        <w:rPr>
          <w:bCs/>
          <w:sz w:val="28"/>
          <w:szCs w:val="28"/>
        </w:rPr>
        <w:t xml:space="preserve">7. </w:t>
      </w:r>
      <w:proofErr w:type="spellStart"/>
      <w:r w:rsidRPr="00687C91">
        <w:rPr>
          <w:bCs/>
          <w:sz w:val="28"/>
          <w:szCs w:val="28"/>
        </w:rPr>
        <w:t>Бортфельд</w:t>
      </w:r>
      <w:proofErr w:type="spellEnd"/>
      <w:r w:rsidRPr="00687C91">
        <w:rPr>
          <w:bCs/>
          <w:sz w:val="28"/>
          <w:szCs w:val="28"/>
        </w:rPr>
        <w:t xml:space="preserve"> С.А., </w:t>
      </w:r>
      <w:proofErr w:type="spellStart"/>
      <w:r w:rsidRPr="00687C91">
        <w:rPr>
          <w:bCs/>
          <w:sz w:val="28"/>
          <w:szCs w:val="28"/>
        </w:rPr>
        <w:t>Рогачева</w:t>
      </w:r>
      <w:proofErr w:type="spellEnd"/>
      <w:r w:rsidRPr="00687C91">
        <w:rPr>
          <w:bCs/>
          <w:sz w:val="28"/>
          <w:szCs w:val="28"/>
        </w:rPr>
        <w:t xml:space="preserve"> Е.І. Лікувальна фізична культура і масаж при дитячому церебральному паралічі. Л.: Медицина, 1986. 176 с.</w:t>
      </w:r>
    </w:p>
    <w:p w14:paraId="71248D8A" w14:textId="25E2B3EB" w:rsidR="007171F7" w:rsidRPr="00687C91" w:rsidRDefault="007171F7" w:rsidP="007171F7">
      <w:pPr>
        <w:spacing w:line="360" w:lineRule="auto"/>
        <w:ind w:left="360" w:hanging="360"/>
        <w:jc w:val="both"/>
        <w:rPr>
          <w:bCs/>
          <w:sz w:val="28"/>
          <w:szCs w:val="28"/>
        </w:rPr>
      </w:pPr>
      <w:r w:rsidRPr="00687C91">
        <w:rPr>
          <w:bCs/>
          <w:sz w:val="28"/>
          <w:szCs w:val="28"/>
        </w:rPr>
        <w:t xml:space="preserve">8. </w:t>
      </w:r>
      <w:proofErr w:type="spellStart"/>
      <w:r w:rsidRPr="00687C91">
        <w:rPr>
          <w:bCs/>
          <w:sz w:val="28"/>
          <w:szCs w:val="28"/>
        </w:rPr>
        <w:t>Вахарловський</w:t>
      </w:r>
      <w:proofErr w:type="spellEnd"/>
      <w:r w:rsidRPr="00687C91">
        <w:rPr>
          <w:bCs/>
          <w:sz w:val="28"/>
          <w:szCs w:val="28"/>
        </w:rPr>
        <w:t xml:space="preserve"> С.Р. Про підходи до медикаментозного лікування дітей з ДЦП</w:t>
      </w:r>
      <w:r w:rsidR="009D001B">
        <w:rPr>
          <w:bCs/>
          <w:sz w:val="28"/>
          <w:szCs w:val="28"/>
          <w:lang w:val="ru-RU"/>
        </w:rPr>
        <w:t>.</w:t>
      </w:r>
      <w:r w:rsidRPr="00687C91">
        <w:rPr>
          <w:bCs/>
          <w:sz w:val="28"/>
          <w:szCs w:val="28"/>
        </w:rPr>
        <w:t xml:space="preserve"> </w:t>
      </w:r>
      <w:r w:rsidRPr="009D001B">
        <w:rPr>
          <w:bCs/>
          <w:i/>
          <w:iCs/>
          <w:sz w:val="28"/>
          <w:szCs w:val="28"/>
        </w:rPr>
        <w:t>Питання охорони материнства і дитинства</w:t>
      </w:r>
      <w:r w:rsidRPr="00687C91">
        <w:rPr>
          <w:bCs/>
          <w:sz w:val="28"/>
          <w:szCs w:val="28"/>
        </w:rPr>
        <w:t>. “Медицина”, 1991. №12. Т. 36</w:t>
      </w:r>
      <w:r w:rsidR="009D001B">
        <w:rPr>
          <w:bCs/>
          <w:sz w:val="28"/>
          <w:szCs w:val="28"/>
          <w:lang w:val="ru-RU"/>
        </w:rPr>
        <w:t>.</w:t>
      </w:r>
      <w:r w:rsidRPr="00687C91">
        <w:rPr>
          <w:bCs/>
          <w:sz w:val="28"/>
          <w:szCs w:val="28"/>
        </w:rPr>
        <w:t xml:space="preserve"> 44-47 с.</w:t>
      </w:r>
    </w:p>
    <w:p w14:paraId="2256C95E" w14:textId="4AD52E15" w:rsidR="007171F7" w:rsidRPr="00687C91" w:rsidRDefault="007171F7" w:rsidP="007171F7">
      <w:pPr>
        <w:spacing w:line="360" w:lineRule="auto"/>
        <w:ind w:left="360" w:hanging="360"/>
        <w:jc w:val="both"/>
        <w:rPr>
          <w:bCs/>
          <w:sz w:val="28"/>
          <w:szCs w:val="28"/>
        </w:rPr>
      </w:pPr>
      <w:r w:rsidRPr="00687C91">
        <w:rPr>
          <w:bCs/>
          <w:sz w:val="28"/>
          <w:szCs w:val="28"/>
        </w:rPr>
        <w:t xml:space="preserve">9. Вернер Д. Реабілітація дітей інвалідів. </w:t>
      </w:r>
      <w:r w:rsidR="009D001B" w:rsidRPr="009D001B">
        <w:rPr>
          <w:bCs/>
          <w:sz w:val="28"/>
          <w:szCs w:val="28"/>
        </w:rPr>
        <w:t>К</w:t>
      </w:r>
      <w:r w:rsidRPr="00687C91">
        <w:rPr>
          <w:bCs/>
          <w:sz w:val="28"/>
          <w:szCs w:val="28"/>
        </w:rPr>
        <w:t>., 1995. 87 с.</w:t>
      </w:r>
    </w:p>
    <w:p w14:paraId="7677D3B7" w14:textId="58297E0A" w:rsidR="007171F7" w:rsidRPr="00687C91" w:rsidRDefault="007171F7" w:rsidP="007171F7">
      <w:pPr>
        <w:spacing w:line="360" w:lineRule="auto"/>
        <w:ind w:left="360" w:hanging="360"/>
        <w:jc w:val="both"/>
        <w:rPr>
          <w:bCs/>
          <w:sz w:val="28"/>
          <w:szCs w:val="28"/>
        </w:rPr>
      </w:pPr>
      <w:r w:rsidRPr="00687C91">
        <w:rPr>
          <w:bCs/>
          <w:sz w:val="28"/>
          <w:szCs w:val="28"/>
        </w:rPr>
        <w:t xml:space="preserve">10. Вернер Д. Що таке дитячий церебральний параліч.  </w:t>
      </w:r>
      <w:r w:rsidR="009D001B">
        <w:rPr>
          <w:bCs/>
          <w:sz w:val="28"/>
          <w:szCs w:val="28"/>
          <w:lang w:val="ru-RU"/>
        </w:rPr>
        <w:t>К</w:t>
      </w:r>
      <w:r w:rsidRPr="00687C91">
        <w:rPr>
          <w:bCs/>
          <w:sz w:val="28"/>
          <w:szCs w:val="28"/>
        </w:rPr>
        <w:t>., 2003. 113 с.</w:t>
      </w:r>
    </w:p>
    <w:p w14:paraId="6E021900" w14:textId="51CA4798" w:rsidR="007171F7" w:rsidRPr="00687C91" w:rsidRDefault="007171F7" w:rsidP="007171F7">
      <w:pPr>
        <w:spacing w:line="360" w:lineRule="auto"/>
        <w:ind w:left="540" w:hanging="540"/>
        <w:jc w:val="both"/>
        <w:rPr>
          <w:bCs/>
          <w:sz w:val="28"/>
          <w:szCs w:val="28"/>
        </w:rPr>
      </w:pPr>
      <w:r w:rsidRPr="00687C91">
        <w:rPr>
          <w:bCs/>
          <w:sz w:val="28"/>
          <w:szCs w:val="28"/>
        </w:rPr>
        <w:t xml:space="preserve">11. Волкова Т.А., </w:t>
      </w:r>
      <w:proofErr w:type="spellStart"/>
      <w:r w:rsidRPr="00687C91">
        <w:rPr>
          <w:bCs/>
          <w:sz w:val="28"/>
          <w:szCs w:val="28"/>
        </w:rPr>
        <w:t>Рімшене</w:t>
      </w:r>
      <w:proofErr w:type="spellEnd"/>
      <w:r w:rsidRPr="00687C91">
        <w:rPr>
          <w:bCs/>
          <w:sz w:val="28"/>
          <w:szCs w:val="28"/>
        </w:rPr>
        <w:t xml:space="preserve"> М.М. Медичні і соціальні аспекти допомоги дітям з церебральними паралічами в Литві</w:t>
      </w:r>
      <w:r w:rsidR="009D001B">
        <w:rPr>
          <w:bCs/>
          <w:sz w:val="28"/>
          <w:szCs w:val="28"/>
          <w:lang w:val="ru-RU"/>
        </w:rPr>
        <w:t>.</w:t>
      </w:r>
      <w:r w:rsidRPr="00687C91">
        <w:rPr>
          <w:bCs/>
          <w:sz w:val="28"/>
          <w:szCs w:val="28"/>
        </w:rPr>
        <w:t xml:space="preserve"> Нові технології в реабілітації церебрального паралічу. Матеріали міжнародного конгресу: Донецьк, 1994. С.159-160. </w:t>
      </w:r>
    </w:p>
    <w:p w14:paraId="61860936" w14:textId="67082D62" w:rsidR="007171F7" w:rsidRPr="00687C91" w:rsidRDefault="007171F7" w:rsidP="007171F7">
      <w:pPr>
        <w:spacing w:line="360" w:lineRule="auto"/>
        <w:ind w:left="540" w:hanging="540"/>
        <w:jc w:val="both"/>
        <w:rPr>
          <w:bCs/>
          <w:sz w:val="28"/>
          <w:szCs w:val="28"/>
        </w:rPr>
      </w:pPr>
      <w:r w:rsidRPr="00687C91">
        <w:rPr>
          <w:bCs/>
          <w:sz w:val="28"/>
          <w:szCs w:val="28"/>
        </w:rPr>
        <w:t xml:space="preserve">12. </w:t>
      </w:r>
      <w:proofErr w:type="spellStart"/>
      <w:r w:rsidR="009D001B" w:rsidRPr="009D001B">
        <w:rPr>
          <w:bCs/>
          <w:sz w:val="28"/>
          <w:szCs w:val="28"/>
        </w:rPr>
        <w:t>Гайдаров</w:t>
      </w:r>
      <w:proofErr w:type="spellEnd"/>
      <w:r w:rsidR="009D001B" w:rsidRPr="009D001B">
        <w:rPr>
          <w:bCs/>
          <w:sz w:val="28"/>
          <w:szCs w:val="28"/>
        </w:rPr>
        <w:t xml:space="preserve"> Л.Ф. Реабілітація після захворювань: повний довідник. </w:t>
      </w:r>
      <w:r w:rsidR="009D001B" w:rsidRPr="00687C91">
        <w:rPr>
          <w:bCs/>
          <w:sz w:val="28"/>
          <w:szCs w:val="28"/>
        </w:rPr>
        <w:t>Л.: Медицина</w:t>
      </w:r>
      <w:r w:rsidR="009D001B">
        <w:rPr>
          <w:bCs/>
          <w:sz w:val="28"/>
          <w:szCs w:val="28"/>
          <w:lang w:val="ru-RU"/>
        </w:rPr>
        <w:t>,</w:t>
      </w:r>
      <w:r w:rsidR="009D001B" w:rsidRPr="009D001B">
        <w:rPr>
          <w:bCs/>
          <w:sz w:val="28"/>
          <w:szCs w:val="28"/>
        </w:rPr>
        <w:t xml:space="preserve"> 2008. 270 с.</w:t>
      </w:r>
    </w:p>
    <w:p w14:paraId="6E1C5254" w14:textId="13DD68D5" w:rsidR="007171F7" w:rsidRPr="00687C91" w:rsidRDefault="007171F7" w:rsidP="007171F7">
      <w:pPr>
        <w:spacing w:line="360" w:lineRule="auto"/>
        <w:ind w:left="540" w:hanging="540"/>
        <w:jc w:val="both"/>
        <w:rPr>
          <w:bCs/>
          <w:sz w:val="28"/>
          <w:szCs w:val="28"/>
        </w:rPr>
      </w:pPr>
      <w:r w:rsidRPr="00687C91">
        <w:rPr>
          <w:bCs/>
          <w:sz w:val="28"/>
          <w:szCs w:val="28"/>
        </w:rPr>
        <w:lastRenderedPageBreak/>
        <w:t xml:space="preserve">13. Гері </w:t>
      </w:r>
      <w:proofErr w:type="spellStart"/>
      <w:r w:rsidRPr="00687C91">
        <w:rPr>
          <w:bCs/>
          <w:sz w:val="28"/>
          <w:szCs w:val="28"/>
        </w:rPr>
        <w:t>Окамото</w:t>
      </w:r>
      <w:proofErr w:type="spellEnd"/>
      <w:r w:rsidRPr="00687C91">
        <w:rPr>
          <w:bCs/>
          <w:sz w:val="28"/>
          <w:szCs w:val="28"/>
        </w:rPr>
        <w:t>. Основи фізичної реабілітації</w:t>
      </w:r>
      <w:r w:rsidR="009D001B" w:rsidRPr="00AB33D7">
        <w:rPr>
          <w:bCs/>
          <w:sz w:val="28"/>
          <w:szCs w:val="28"/>
        </w:rPr>
        <w:t>.</w:t>
      </w:r>
      <w:r w:rsidRPr="00687C91">
        <w:rPr>
          <w:bCs/>
          <w:sz w:val="28"/>
          <w:szCs w:val="28"/>
        </w:rPr>
        <w:t xml:space="preserve"> Пер. З </w:t>
      </w:r>
      <w:proofErr w:type="spellStart"/>
      <w:r w:rsidRPr="00687C91">
        <w:rPr>
          <w:bCs/>
          <w:sz w:val="28"/>
          <w:szCs w:val="28"/>
        </w:rPr>
        <w:t>англ</w:t>
      </w:r>
      <w:proofErr w:type="spellEnd"/>
      <w:r w:rsidRPr="00687C91">
        <w:rPr>
          <w:bCs/>
          <w:sz w:val="28"/>
          <w:szCs w:val="28"/>
        </w:rPr>
        <w:t>. Львів:</w:t>
      </w:r>
      <w:r w:rsidR="009D001B" w:rsidRPr="00AB33D7">
        <w:rPr>
          <w:bCs/>
          <w:sz w:val="28"/>
          <w:szCs w:val="28"/>
        </w:rPr>
        <w:t xml:space="preserve"> </w:t>
      </w:r>
      <w:r w:rsidRPr="00687C91">
        <w:rPr>
          <w:bCs/>
          <w:sz w:val="28"/>
          <w:szCs w:val="28"/>
        </w:rPr>
        <w:t>Галицьке видавниче суспільство, 2002. С. 293-294.</w:t>
      </w:r>
    </w:p>
    <w:p w14:paraId="4F8F4811" w14:textId="457C4B9C" w:rsidR="007171F7" w:rsidRPr="00687C91" w:rsidRDefault="007171F7" w:rsidP="007171F7">
      <w:pPr>
        <w:spacing w:line="360" w:lineRule="auto"/>
        <w:ind w:left="540" w:hanging="540"/>
        <w:jc w:val="both"/>
        <w:rPr>
          <w:bCs/>
          <w:sz w:val="28"/>
          <w:szCs w:val="28"/>
        </w:rPr>
      </w:pPr>
      <w:r w:rsidRPr="00687C91">
        <w:rPr>
          <w:bCs/>
          <w:sz w:val="28"/>
          <w:szCs w:val="28"/>
        </w:rPr>
        <w:t xml:space="preserve">14. </w:t>
      </w:r>
      <w:r w:rsidR="00D42921" w:rsidRPr="00D42921">
        <w:rPr>
          <w:bCs/>
          <w:sz w:val="28"/>
          <w:szCs w:val="28"/>
        </w:rPr>
        <w:t xml:space="preserve">Гусєв Є.В., </w:t>
      </w:r>
      <w:proofErr w:type="spellStart"/>
      <w:r w:rsidR="00D42921" w:rsidRPr="00D42921">
        <w:rPr>
          <w:bCs/>
          <w:sz w:val="28"/>
          <w:szCs w:val="28"/>
        </w:rPr>
        <w:t>Гехт</w:t>
      </w:r>
      <w:proofErr w:type="spellEnd"/>
      <w:r w:rsidR="00D42921" w:rsidRPr="00D42921">
        <w:rPr>
          <w:bCs/>
          <w:sz w:val="28"/>
          <w:szCs w:val="28"/>
        </w:rPr>
        <w:t xml:space="preserve"> А.Б., </w:t>
      </w:r>
      <w:proofErr w:type="spellStart"/>
      <w:r w:rsidR="00D42921" w:rsidRPr="00D42921">
        <w:rPr>
          <w:bCs/>
          <w:sz w:val="28"/>
          <w:szCs w:val="28"/>
        </w:rPr>
        <w:t>Гаптов</w:t>
      </w:r>
      <w:proofErr w:type="spellEnd"/>
      <w:r w:rsidR="00D42921" w:rsidRPr="00D42921">
        <w:rPr>
          <w:bCs/>
          <w:sz w:val="28"/>
          <w:szCs w:val="28"/>
        </w:rPr>
        <w:t xml:space="preserve"> В.Б. Реабілітація у неврології: Навчальний посібник. К., 2008. 314 с.</w:t>
      </w:r>
    </w:p>
    <w:p w14:paraId="46CC8F37" w14:textId="3D612D0E" w:rsidR="007171F7" w:rsidRPr="00687C91" w:rsidRDefault="007171F7" w:rsidP="007171F7">
      <w:pPr>
        <w:spacing w:line="360" w:lineRule="auto"/>
        <w:ind w:left="540" w:hanging="540"/>
        <w:jc w:val="both"/>
        <w:rPr>
          <w:bCs/>
          <w:sz w:val="28"/>
          <w:szCs w:val="28"/>
        </w:rPr>
      </w:pPr>
      <w:r w:rsidRPr="00687C91">
        <w:rPr>
          <w:bCs/>
          <w:sz w:val="28"/>
          <w:szCs w:val="28"/>
        </w:rPr>
        <w:t xml:space="preserve">15. Гойда Н.Г. Проблема </w:t>
      </w:r>
      <w:proofErr w:type="spellStart"/>
      <w:r w:rsidRPr="00687C91">
        <w:rPr>
          <w:bCs/>
          <w:sz w:val="28"/>
          <w:szCs w:val="28"/>
        </w:rPr>
        <w:t>інвалідизації</w:t>
      </w:r>
      <w:proofErr w:type="spellEnd"/>
      <w:r w:rsidRPr="00687C91">
        <w:rPr>
          <w:bCs/>
          <w:sz w:val="28"/>
          <w:szCs w:val="28"/>
        </w:rPr>
        <w:t xml:space="preserve"> дитячого населення та шляхи їх вирішення</w:t>
      </w:r>
      <w:r w:rsidR="00D42921" w:rsidRPr="00D42921">
        <w:rPr>
          <w:bCs/>
          <w:sz w:val="28"/>
          <w:szCs w:val="28"/>
        </w:rPr>
        <w:t>.</w:t>
      </w:r>
      <w:r w:rsidRPr="00687C91">
        <w:rPr>
          <w:bCs/>
          <w:sz w:val="28"/>
          <w:szCs w:val="28"/>
        </w:rPr>
        <w:t xml:space="preserve"> </w:t>
      </w:r>
      <w:r w:rsidRPr="00D42921">
        <w:rPr>
          <w:bCs/>
          <w:i/>
          <w:iCs/>
          <w:sz w:val="28"/>
          <w:szCs w:val="28"/>
        </w:rPr>
        <w:t>Охорона здоров’я України</w:t>
      </w:r>
      <w:r w:rsidRPr="00687C91">
        <w:rPr>
          <w:bCs/>
          <w:sz w:val="28"/>
          <w:szCs w:val="28"/>
        </w:rPr>
        <w:t>, 2003. №1 (8). 36с.</w:t>
      </w:r>
    </w:p>
    <w:p w14:paraId="309EFF0F" w14:textId="0BDCE51D" w:rsidR="007171F7" w:rsidRPr="00687C91" w:rsidRDefault="007171F7" w:rsidP="007171F7">
      <w:pPr>
        <w:spacing w:line="360" w:lineRule="auto"/>
        <w:ind w:left="540" w:hanging="540"/>
        <w:jc w:val="both"/>
        <w:rPr>
          <w:bCs/>
          <w:sz w:val="28"/>
          <w:szCs w:val="28"/>
        </w:rPr>
      </w:pPr>
      <w:r w:rsidRPr="00687C91">
        <w:rPr>
          <w:bCs/>
          <w:sz w:val="28"/>
          <w:szCs w:val="28"/>
        </w:rPr>
        <w:t xml:space="preserve">16. </w:t>
      </w:r>
      <w:proofErr w:type="spellStart"/>
      <w:r w:rsidRPr="00687C91">
        <w:rPr>
          <w:bCs/>
          <w:sz w:val="28"/>
          <w:szCs w:val="28"/>
        </w:rPr>
        <w:t>Гросс</w:t>
      </w:r>
      <w:proofErr w:type="spellEnd"/>
      <w:r w:rsidRPr="00687C91">
        <w:rPr>
          <w:bCs/>
          <w:sz w:val="28"/>
          <w:szCs w:val="28"/>
        </w:rPr>
        <w:t xml:space="preserve"> Н.А. Застосування фізичних вправ з урахуванням функціонального стану дітей з порушенням функцій опорно-рухового апарату</w:t>
      </w:r>
      <w:r w:rsidR="00D42921" w:rsidRPr="00D42921">
        <w:rPr>
          <w:bCs/>
          <w:sz w:val="28"/>
          <w:szCs w:val="28"/>
        </w:rPr>
        <w:t>.</w:t>
      </w:r>
      <w:r w:rsidR="00D42921" w:rsidRPr="00AB33D7">
        <w:rPr>
          <w:bCs/>
          <w:sz w:val="28"/>
          <w:szCs w:val="28"/>
        </w:rPr>
        <w:t xml:space="preserve"> </w:t>
      </w:r>
      <w:r w:rsidRPr="00D42921">
        <w:rPr>
          <w:bCs/>
          <w:i/>
          <w:iCs/>
          <w:sz w:val="28"/>
          <w:szCs w:val="28"/>
        </w:rPr>
        <w:t>ЛФК для дошкільнят і молодших школярів.</w:t>
      </w:r>
      <w:r w:rsidRPr="00687C91">
        <w:rPr>
          <w:bCs/>
          <w:sz w:val="28"/>
          <w:szCs w:val="28"/>
        </w:rPr>
        <w:t xml:space="preserve"> 2005. № 2. С. 26-34.</w:t>
      </w:r>
    </w:p>
    <w:p w14:paraId="5EABA043" w14:textId="3B51C531" w:rsidR="007171F7" w:rsidRPr="00687C91" w:rsidRDefault="007171F7" w:rsidP="007171F7">
      <w:pPr>
        <w:spacing w:line="360" w:lineRule="auto"/>
        <w:ind w:left="540" w:hanging="540"/>
        <w:jc w:val="both"/>
        <w:rPr>
          <w:bCs/>
          <w:sz w:val="28"/>
          <w:szCs w:val="28"/>
        </w:rPr>
      </w:pPr>
      <w:r w:rsidRPr="00687C91">
        <w:rPr>
          <w:bCs/>
          <w:sz w:val="28"/>
          <w:szCs w:val="28"/>
        </w:rPr>
        <w:t xml:space="preserve">17. </w:t>
      </w:r>
      <w:proofErr w:type="spellStart"/>
      <w:r w:rsidRPr="00687C91">
        <w:rPr>
          <w:bCs/>
          <w:sz w:val="28"/>
          <w:szCs w:val="28"/>
        </w:rPr>
        <w:t>Гросс</w:t>
      </w:r>
      <w:proofErr w:type="spellEnd"/>
      <w:r w:rsidRPr="00687C91">
        <w:rPr>
          <w:bCs/>
          <w:sz w:val="28"/>
          <w:szCs w:val="28"/>
        </w:rPr>
        <w:t xml:space="preserve"> Н.А. Сучасні комплексні методики фізичної реабілітації дітей з порушенням опорно-рухового апарату</w:t>
      </w:r>
      <w:r w:rsidR="00D42921" w:rsidRPr="00D42921">
        <w:rPr>
          <w:bCs/>
          <w:sz w:val="28"/>
          <w:szCs w:val="28"/>
        </w:rPr>
        <w:t>.</w:t>
      </w:r>
      <w:r w:rsidRPr="00687C91">
        <w:rPr>
          <w:bCs/>
          <w:sz w:val="28"/>
          <w:szCs w:val="28"/>
        </w:rPr>
        <w:t xml:space="preserve"> </w:t>
      </w:r>
      <w:r w:rsidR="00D42921" w:rsidRPr="00AB33D7">
        <w:rPr>
          <w:bCs/>
          <w:sz w:val="28"/>
          <w:szCs w:val="28"/>
        </w:rPr>
        <w:t>К</w:t>
      </w:r>
      <w:r w:rsidRPr="00687C91">
        <w:rPr>
          <w:bCs/>
          <w:sz w:val="28"/>
          <w:szCs w:val="28"/>
        </w:rPr>
        <w:t>.: Радянський спорт, 2005. 235 с.</w:t>
      </w:r>
    </w:p>
    <w:p w14:paraId="793024EB" w14:textId="376A0E15" w:rsidR="007171F7" w:rsidRPr="00687C91" w:rsidRDefault="007171F7" w:rsidP="007171F7">
      <w:pPr>
        <w:spacing w:line="360" w:lineRule="auto"/>
        <w:ind w:left="540" w:hanging="540"/>
        <w:jc w:val="both"/>
        <w:rPr>
          <w:bCs/>
          <w:sz w:val="28"/>
          <w:szCs w:val="28"/>
        </w:rPr>
      </w:pPr>
      <w:r w:rsidRPr="00687C91">
        <w:rPr>
          <w:bCs/>
          <w:sz w:val="28"/>
          <w:szCs w:val="28"/>
        </w:rPr>
        <w:t xml:space="preserve">18.  </w:t>
      </w:r>
      <w:proofErr w:type="spellStart"/>
      <w:r w:rsidRPr="00687C91">
        <w:rPr>
          <w:bCs/>
          <w:sz w:val="28"/>
          <w:szCs w:val="28"/>
        </w:rPr>
        <w:t>Денисенков</w:t>
      </w:r>
      <w:proofErr w:type="spellEnd"/>
      <w:r w:rsidRPr="00687C91">
        <w:rPr>
          <w:bCs/>
          <w:sz w:val="28"/>
          <w:szCs w:val="28"/>
        </w:rPr>
        <w:t xml:space="preserve"> А.І., Роберт Н.С., </w:t>
      </w:r>
      <w:proofErr w:type="spellStart"/>
      <w:r w:rsidRPr="00687C91">
        <w:rPr>
          <w:bCs/>
          <w:sz w:val="28"/>
          <w:szCs w:val="28"/>
        </w:rPr>
        <w:t>Шпіцберг</w:t>
      </w:r>
      <w:proofErr w:type="spellEnd"/>
      <w:r w:rsidRPr="00687C91">
        <w:rPr>
          <w:bCs/>
          <w:sz w:val="28"/>
          <w:szCs w:val="28"/>
        </w:rPr>
        <w:t xml:space="preserve"> І.Л. </w:t>
      </w:r>
      <w:proofErr w:type="spellStart"/>
      <w:r w:rsidRPr="00687C91">
        <w:rPr>
          <w:bCs/>
          <w:sz w:val="28"/>
          <w:szCs w:val="28"/>
        </w:rPr>
        <w:t>Іпотерапія</w:t>
      </w:r>
      <w:proofErr w:type="spellEnd"/>
      <w:r w:rsidRPr="00687C91">
        <w:rPr>
          <w:bCs/>
          <w:sz w:val="28"/>
          <w:szCs w:val="28"/>
        </w:rPr>
        <w:t>:</w:t>
      </w:r>
      <w:r w:rsidRPr="00687C91">
        <w:rPr>
          <w:bCs/>
        </w:rPr>
        <w:t xml:space="preserve"> </w:t>
      </w:r>
      <w:r w:rsidRPr="00687C91">
        <w:rPr>
          <w:bCs/>
          <w:sz w:val="28"/>
          <w:szCs w:val="28"/>
        </w:rPr>
        <w:t xml:space="preserve">Можливості та перспективи реабілітації при дитячому церебральному паралічі. – </w:t>
      </w:r>
      <w:r w:rsidR="00774F33" w:rsidRPr="00774F33">
        <w:rPr>
          <w:bCs/>
          <w:sz w:val="28"/>
          <w:szCs w:val="28"/>
        </w:rPr>
        <w:t>Харків</w:t>
      </w:r>
      <w:r w:rsidRPr="00687C91">
        <w:rPr>
          <w:bCs/>
          <w:sz w:val="28"/>
          <w:szCs w:val="28"/>
        </w:rPr>
        <w:t xml:space="preserve">. </w:t>
      </w:r>
      <w:proofErr w:type="spellStart"/>
      <w:r w:rsidRPr="00687C91">
        <w:rPr>
          <w:bCs/>
          <w:sz w:val="28"/>
          <w:szCs w:val="28"/>
        </w:rPr>
        <w:t>Геронт</w:t>
      </w:r>
      <w:proofErr w:type="spellEnd"/>
      <w:r w:rsidRPr="00687C91">
        <w:rPr>
          <w:bCs/>
          <w:sz w:val="28"/>
          <w:szCs w:val="28"/>
        </w:rPr>
        <w:t>, 2002. 169 с.</w:t>
      </w:r>
    </w:p>
    <w:p w14:paraId="470551DE" w14:textId="3F31C9BD" w:rsidR="007171F7" w:rsidRPr="00687C91" w:rsidRDefault="007171F7" w:rsidP="007171F7">
      <w:pPr>
        <w:spacing w:line="360" w:lineRule="auto"/>
        <w:ind w:left="540" w:hanging="540"/>
        <w:jc w:val="both"/>
        <w:rPr>
          <w:bCs/>
          <w:sz w:val="28"/>
          <w:szCs w:val="28"/>
        </w:rPr>
      </w:pPr>
      <w:r w:rsidRPr="00687C91">
        <w:rPr>
          <w:bCs/>
          <w:sz w:val="28"/>
          <w:szCs w:val="28"/>
        </w:rPr>
        <w:t xml:space="preserve">19. </w:t>
      </w:r>
      <w:proofErr w:type="spellStart"/>
      <w:r w:rsidRPr="00687C91">
        <w:rPr>
          <w:bCs/>
          <w:sz w:val="28"/>
          <w:szCs w:val="28"/>
        </w:rPr>
        <w:t>Драгунов</w:t>
      </w:r>
      <w:proofErr w:type="spellEnd"/>
      <w:r w:rsidRPr="00687C91">
        <w:rPr>
          <w:bCs/>
          <w:sz w:val="28"/>
          <w:szCs w:val="28"/>
        </w:rPr>
        <w:t xml:space="preserve"> С.К. Лікувальна фізкультура і масаж при ДЦП</w:t>
      </w:r>
      <w:r w:rsidR="00660144">
        <w:rPr>
          <w:bCs/>
          <w:sz w:val="28"/>
          <w:szCs w:val="28"/>
          <w:lang w:val="ru-RU"/>
        </w:rPr>
        <w:t>.</w:t>
      </w:r>
      <w:r w:rsidRPr="00687C91">
        <w:rPr>
          <w:bCs/>
          <w:sz w:val="28"/>
          <w:szCs w:val="28"/>
        </w:rPr>
        <w:t xml:space="preserve"> </w:t>
      </w:r>
      <w:r w:rsidRPr="00660144">
        <w:rPr>
          <w:bCs/>
          <w:i/>
          <w:iCs/>
          <w:sz w:val="28"/>
          <w:szCs w:val="28"/>
        </w:rPr>
        <w:t>Здоров’я</w:t>
      </w:r>
      <w:r w:rsidRPr="00687C91">
        <w:rPr>
          <w:bCs/>
          <w:sz w:val="28"/>
          <w:szCs w:val="28"/>
        </w:rPr>
        <w:t>. 2000. № 3  С. 30-32.</w:t>
      </w:r>
    </w:p>
    <w:p w14:paraId="32228D49" w14:textId="082B7819" w:rsidR="007171F7" w:rsidRPr="00687C91" w:rsidRDefault="007171F7" w:rsidP="007171F7">
      <w:pPr>
        <w:spacing w:line="360" w:lineRule="auto"/>
        <w:ind w:left="540" w:hanging="540"/>
        <w:jc w:val="both"/>
        <w:rPr>
          <w:bCs/>
          <w:sz w:val="28"/>
          <w:szCs w:val="28"/>
        </w:rPr>
      </w:pPr>
      <w:r w:rsidRPr="00687C91">
        <w:rPr>
          <w:bCs/>
          <w:sz w:val="28"/>
          <w:szCs w:val="28"/>
        </w:rPr>
        <w:t xml:space="preserve">20. </w:t>
      </w:r>
      <w:proofErr w:type="spellStart"/>
      <w:r w:rsidRPr="00687C91">
        <w:rPr>
          <w:bCs/>
          <w:sz w:val="28"/>
          <w:szCs w:val="28"/>
        </w:rPr>
        <w:t>Єжов.В.В</w:t>
      </w:r>
      <w:proofErr w:type="spellEnd"/>
      <w:r w:rsidRPr="00687C91">
        <w:rPr>
          <w:bCs/>
          <w:sz w:val="28"/>
          <w:szCs w:val="28"/>
        </w:rPr>
        <w:t xml:space="preserve">. </w:t>
      </w:r>
      <w:proofErr w:type="spellStart"/>
      <w:r w:rsidRPr="00687C91">
        <w:rPr>
          <w:bCs/>
          <w:sz w:val="28"/>
          <w:szCs w:val="28"/>
        </w:rPr>
        <w:t>Андріяшек</w:t>
      </w:r>
      <w:proofErr w:type="spellEnd"/>
      <w:r w:rsidRPr="00687C91">
        <w:rPr>
          <w:bCs/>
          <w:sz w:val="28"/>
          <w:szCs w:val="28"/>
        </w:rPr>
        <w:t xml:space="preserve"> Ю.І.  </w:t>
      </w:r>
      <w:proofErr w:type="spellStart"/>
      <w:r w:rsidRPr="00687C91">
        <w:rPr>
          <w:bCs/>
          <w:sz w:val="28"/>
          <w:szCs w:val="28"/>
        </w:rPr>
        <w:t>Іппотерапія</w:t>
      </w:r>
      <w:proofErr w:type="spellEnd"/>
      <w:r w:rsidRPr="00687C91">
        <w:rPr>
          <w:bCs/>
          <w:sz w:val="28"/>
          <w:szCs w:val="28"/>
        </w:rPr>
        <w:t xml:space="preserve">. К.: Видавництво «АСТ  </w:t>
      </w:r>
      <w:proofErr w:type="spellStart"/>
      <w:r w:rsidRPr="00687C91">
        <w:rPr>
          <w:bCs/>
          <w:sz w:val="28"/>
          <w:szCs w:val="28"/>
        </w:rPr>
        <w:t>Сталкер</w:t>
      </w:r>
      <w:proofErr w:type="spellEnd"/>
      <w:r w:rsidRPr="00687C91">
        <w:rPr>
          <w:bCs/>
          <w:sz w:val="28"/>
          <w:szCs w:val="28"/>
        </w:rPr>
        <w:t>», 2007. 137 с.</w:t>
      </w:r>
    </w:p>
    <w:p w14:paraId="729308FA" w14:textId="41D44A7A" w:rsidR="007171F7" w:rsidRPr="00687C91" w:rsidRDefault="007171F7" w:rsidP="007171F7">
      <w:pPr>
        <w:spacing w:line="360" w:lineRule="auto"/>
        <w:ind w:left="540" w:hanging="540"/>
        <w:jc w:val="both"/>
        <w:rPr>
          <w:bCs/>
          <w:sz w:val="28"/>
          <w:szCs w:val="28"/>
        </w:rPr>
      </w:pPr>
      <w:r w:rsidRPr="00687C91">
        <w:rPr>
          <w:bCs/>
          <w:sz w:val="28"/>
          <w:szCs w:val="28"/>
        </w:rPr>
        <w:t>21.</w:t>
      </w:r>
      <w:r w:rsidRPr="00687C91">
        <w:rPr>
          <w:bCs/>
          <w:sz w:val="28"/>
          <w:szCs w:val="28"/>
        </w:rPr>
        <w:tab/>
      </w:r>
      <w:proofErr w:type="spellStart"/>
      <w:r w:rsidRPr="00687C91">
        <w:rPr>
          <w:bCs/>
          <w:sz w:val="28"/>
          <w:szCs w:val="28"/>
        </w:rPr>
        <w:t>Жолус</w:t>
      </w:r>
      <w:proofErr w:type="spellEnd"/>
      <w:r w:rsidRPr="00687C91">
        <w:rPr>
          <w:bCs/>
          <w:sz w:val="28"/>
          <w:szCs w:val="28"/>
        </w:rPr>
        <w:t xml:space="preserve"> О.В. Методика лікувального плавання хворих, що страждають дитячим церебральним паралічем</w:t>
      </w:r>
      <w:r w:rsidR="00660144">
        <w:rPr>
          <w:bCs/>
          <w:sz w:val="28"/>
          <w:szCs w:val="28"/>
          <w:lang w:val="ru-RU"/>
        </w:rPr>
        <w:t>.</w:t>
      </w:r>
      <w:r w:rsidRPr="00687C91">
        <w:rPr>
          <w:bCs/>
          <w:sz w:val="28"/>
          <w:szCs w:val="28"/>
        </w:rPr>
        <w:t xml:space="preserve"> </w:t>
      </w:r>
      <w:r w:rsidR="00660144">
        <w:rPr>
          <w:bCs/>
          <w:sz w:val="28"/>
          <w:szCs w:val="28"/>
          <w:lang w:val="ru-RU"/>
        </w:rPr>
        <w:t>К</w:t>
      </w:r>
      <w:r w:rsidRPr="00687C91">
        <w:rPr>
          <w:bCs/>
          <w:sz w:val="28"/>
          <w:szCs w:val="28"/>
        </w:rPr>
        <w:t>.: Медицина, 2003</w:t>
      </w:r>
      <w:r w:rsidR="00660144">
        <w:rPr>
          <w:bCs/>
          <w:sz w:val="28"/>
          <w:szCs w:val="28"/>
          <w:lang w:val="ru-RU"/>
        </w:rPr>
        <w:t>.</w:t>
      </w:r>
      <w:r w:rsidRPr="00687C91">
        <w:rPr>
          <w:bCs/>
          <w:sz w:val="28"/>
          <w:szCs w:val="28"/>
        </w:rPr>
        <w:t xml:space="preserve"> 42 с.</w:t>
      </w:r>
    </w:p>
    <w:p w14:paraId="0DCC4866" w14:textId="2EDAF8F8" w:rsidR="007171F7" w:rsidRPr="00687C91" w:rsidRDefault="007171F7" w:rsidP="007171F7">
      <w:pPr>
        <w:spacing w:line="360" w:lineRule="auto"/>
        <w:ind w:left="540" w:hanging="540"/>
        <w:jc w:val="both"/>
        <w:rPr>
          <w:bCs/>
          <w:sz w:val="28"/>
          <w:szCs w:val="28"/>
        </w:rPr>
      </w:pPr>
      <w:r w:rsidRPr="00687C91">
        <w:rPr>
          <w:bCs/>
          <w:sz w:val="28"/>
          <w:szCs w:val="28"/>
        </w:rPr>
        <w:t xml:space="preserve">22. Журавльов А.М., </w:t>
      </w:r>
      <w:proofErr w:type="spellStart"/>
      <w:r w:rsidRPr="00687C91">
        <w:rPr>
          <w:bCs/>
          <w:sz w:val="28"/>
          <w:szCs w:val="28"/>
        </w:rPr>
        <w:t>Перхурова</w:t>
      </w:r>
      <w:proofErr w:type="spellEnd"/>
      <w:r w:rsidRPr="00687C91">
        <w:rPr>
          <w:bCs/>
          <w:sz w:val="28"/>
          <w:szCs w:val="28"/>
        </w:rPr>
        <w:t xml:space="preserve"> І.С., Семенова К.А. Хірургічна корекція пози і ходьби при дитячому церебральному паралічі</w:t>
      </w:r>
      <w:r w:rsidR="00660144" w:rsidRPr="00660144">
        <w:rPr>
          <w:bCs/>
          <w:sz w:val="28"/>
          <w:szCs w:val="28"/>
        </w:rPr>
        <w:t>.</w:t>
      </w:r>
      <w:r w:rsidRPr="00687C91">
        <w:rPr>
          <w:bCs/>
          <w:sz w:val="28"/>
          <w:szCs w:val="28"/>
        </w:rPr>
        <w:t xml:space="preserve"> </w:t>
      </w:r>
      <w:r w:rsidR="00660144">
        <w:rPr>
          <w:bCs/>
          <w:sz w:val="28"/>
          <w:szCs w:val="28"/>
          <w:lang w:val="ru-RU"/>
        </w:rPr>
        <w:t>К</w:t>
      </w:r>
      <w:r w:rsidRPr="00687C91">
        <w:rPr>
          <w:bCs/>
          <w:sz w:val="28"/>
          <w:szCs w:val="28"/>
        </w:rPr>
        <w:t>.: Медицина. 2006. 45-48 с.</w:t>
      </w:r>
    </w:p>
    <w:p w14:paraId="710221FB" w14:textId="79DA8C39" w:rsidR="007171F7" w:rsidRPr="00687C91" w:rsidRDefault="007171F7" w:rsidP="007171F7">
      <w:pPr>
        <w:spacing w:line="360" w:lineRule="auto"/>
        <w:ind w:left="540" w:hanging="540"/>
        <w:jc w:val="both"/>
        <w:rPr>
          <w:bCs/>
          <w:sz w:val="28"/>
          <w:szCs w:val="28"/>
        </w:rPr>
      </w:pPr>
      <w:r w:rsidRPr="00687C91">
        <w:rPr>
          <w:bCs/>
          <w:sz w:val="28"/>
          <w:szCs w:val="28"/>
        </w:rPr>
        <w:t>23.</w:t>
      </w:r>
      <w:r w:rsidRPr="00687C91">
        <w:rPr>
          <w:bCs/>
          <w:sz w:val="28"/>
          <w:szCs w:val="28"/>
        </w:rPr>
        <w:tab/>
      </w:r>
      <w:proofErr w:type="spellStart"/>
      <w:r w:rsidRPr="00687C91">
        <w:rPr>
          <w:bCs/>
          <w:sz w:val="28"/>
          <w:szCs w:val="28"/>
        </w:rPr>
        <w:t>Журбін</w:t>
      </w:r>
      <w:proofErr w:type="spellEnd"/>
      <w:r w:rsidRPr="00687C91">
        <w:rPr>
          <w:bCs/>
          <w:sz w:val="28"/>
          <w:szCs w:val="28"/>
        </w:rPr>
        <w:t xml:space="preserve"> К.Ю. Історія Вивчення ДЦП</w:t>
      </w:r>
      <w:r w:rsidR="00660144" w:rsidRPr="00660144">
        <w:rPr>
          <w:bCs/>
          <w:sz w:val="28"/>
          <w:szCs w:val="28"/>
        </w:rPr>
        <w:t xml:space="preserve">. </w:t>
      </w:r>
      <w:r w:rsidRPr="00687C91">
        <w:rPr>
          <w:bCs/>
          <w:sz w:val="28"/>
          <w:szCs w:val="28"/>
        </w:rPr>
        <w:t xml:space="preserve">К.: Здоров’я, 2003. 27 с.   </w:t>
      </w:r>
    </w:p>
    <w:p w14:paraId="79DE8B79" w14:textId="5526B1D7" w:rsidR="007171F7" w:rsidRPr="00687C91" w:rsidRDefault="007171F7" w:rsidP="007171F7">
      <w:pPr>
        <w:spacing w:line="360" w:lineRule="auto"/>
        <w:ind w:left="540" w:hanging="540"/>
        <w:jc w:val="both"/>
        <w:rPr>
          <w:bCs/>
          <w:sz w:val="28"/>
          <w:szCs w:val="28"/>
        </w:rPr>
      </w:pPr>
      <w:r w:rsidRPr="00687C91">
        <w:rPr>
          <w:bCs/>
          <w:sz w:val="28"/>
          <w:szCs w:val="28"/>
        </w:rPr>
        <w:t>24.</w:t>
      </w:r>
      <w:r w:rsidRPr="00687C91">
        <w:rPr>
          <w:bCs/>
          <w:sz w:val="28"/>
          <w:szCs w:val="28"/>
        </w:rPr>
        <w:tab/>
        <w:t>Зелінська Д.І. Актуальні проблеми дитячої інвалідності</w:t>
      </w:r>
      <w:r w:rsidR="00660144" w:rsidRPr="00660144">
        <w:rPr>
          <w:bCs/>
          <w:sz w:val="28"/>
          <w:szCs w:val="28"/>
        </w:rPr>
        <w:t>.</w:t>
      </w:r>
      <w:r w:rsidRPr="00687C91">
        <w:rPr>
          <w:bCs/>
          <w:sz w:val="28"/>
          <w:szCs w:val="28"/>
        </w:rPr>
        <w:t xml:space="preserve"> </w:t>
      </w:r>
      <w:r w:rsidRPr="00660144">
        <w:rPr>
          <w:bCs/>
          <w:i/>
          <w:iCs/>
          <w:sz w:val="28"/>
          <w:szCs w:val="28"/>
        </w:rPr>
        <w:t xml:space="preserve">Вісник Союзу педіатрів </w:t>
      </w:r>
      <w:r w:rsidR="00660144" w:rsidRPr="00660144">
        <w:rPr>
          <w:bCs/>
          <w:i/>
          <w:iCs/>
          <w:sz w:val="28"/>
          <w:szCs w:val="28"/>
        </w:rPr>
        <w:t>України</w:t>
      </w:r>
      <w:r w:rsidRPr="00660144">
        <w:rPr>
          <w:bCs/>
          <w:i/>
          <w:iCs/>
          <w:sz w:val="28"/>
          <w:szCs w:val="28"/>
        </w:rPr>
        <w:t>: Дитячий лікар.</w:t>
      </w:r>
      <w:r w:rsidRPr="00687C91">
        <w:rPr>
          <w:bCs/>
          <w:sz w:val="28"/>
          <w:szCs w:val="28"/>
        </w:rPr>
        <w:t xml:space="preserve"> 2002. С. 48-51.</w:t>
      </w:r>
    </w:p>
    <w:p w14:paraId="6999935F" w14:textId="77777777" w:rsidR="007171F7" w:rsidRPr="00687C91" w:rsidRDefault="007171F7" w:rsidP="007171F7">
      <w:pPr>
        <w:spacing w:line="360" w:lineRule="auto"/>
        <w:ind w:left="540" w:hanging="540"/>
        <w:jc w:val="both"/>
        <w:rPr>
          <w:bCs/>
          <w:sz w:val="28"/>
          <w:szCs w:val="28"/>
        </w:rPr>
      </w:pPr>
      <w:r w:rsidRPr="00687C91">
        <w:rPr>
          <w:bCs/>
          <w:sz w:val="28"/>
          <w:szCs w:val="28"/>
        </w:rPr>
        <w:t>25.</w:t>
      </w:r>
      <w:r w:rsidRPr="00687C91">
        <w:rPr>
          <w:bCs/>
          <w:sz w:val="28"/>
          <w:szCs w:val="28"/>
        </w:rPr>
        <w:tab/>
        <w:t>Зелінська Д.І. Дитяча інвалідність – М. : Медицина, 2001. – 136 с.</w:t>
      </w:r>
    </w:p>
    <w:p w14:paraId="43B78B70" w14:textId="271C72BE" w:rsidR="007171F7" w:rsidRPr="00687C91" w:rsidRDefault="007171F7" w:rsidP="007171F7">
      <w:pPr>
        <w:spacing w:line="360" w:lineRule="auto"/>
        <w:ind w:left="540" w:hanging="540"/>
        <w:jc w:val="both"/>
        <w:rPr>
          <w:bCs/>
          <w:sz w:val="28"/>
          <w:szCs w:val="28"/>
        </w:rPr>
      </w:pPr>
      <w:r w:rsidRPr="00687C91">
        <w:rPr>
          <w:bCs/>
          <w:sz w:val="28"/>
          <w:szCs w:val="28"/>
        </w:rPr>
        <w:t xml:space="preserve">26. </w:t>
      </w:r>
      <w:r w:rsidRPr="00687C91">
        <w:rPr>
          <w:bCs/>
          <w:sz w:val="28"/>
          <w:szCs w:val="28"/>
        </w:rPr>
        <w:tab/>
      </w:r>
      <w:proofErr w:type="spellStart"/>
      <w:r w:rsidRPr="00687C91">
        <w:rPr>
          <w:bCs/>
          <w:sz w:val="28"/>
          <w:szCs w:val="28"/>
        </w:rPr>
        <w:t>Ілляшенко</w:t>
      </w:r>
      <w:proofErr w:type="spellEnd"/>
      <w:r w:rsidRPr="00687C91">
        <w:rPr>
          <w:bCs/>
          <w:sz w:val="28"/>
          <w:szCs w:val="28"/>
        </w:rPr>
        <w:t xml:space="preserve"> Т.Д. Корекція психосоціального розвитку дітей з церебральним паралічем</w:t>
      </w:r>
      <w:r w:rsidR="006E3C90" w:rsidRPr="00AB33D7">
        <w:rPr>
          <w:bCs/>
          <w:sz w:val="28"/>
          <w:szCs w:val="28"/>
        </w:rPr>
        <w:t>.</w:t>
      </w:r>
      <w:r w:rsidRPr="00687C91">
        <w:rPr>
          <w:bCs/>
          <w:sz w:val="28"/>
          <w:szCs w:val="28"/>
        </w:rPr>
        <w:t xml:space="preserve"> К.: Здоров’я, 2010. 240 с.</w:t>
      </w:r>
    </w:p>
    <w:p w14:paraId="736D1F0D" w14:textId="58FBB41E" w:rsidR="007171F7" w:rsidRPr="00687C91" w:rsidRDefault="007171F7" w:rsidP="007171F7">
      <w:pPr>
        <w:spacing w:line="360" w:lineRule="auto"/>
        <w:ind w:left="540" w:hanging="540"/>
        <w:jc w:val="both"/>
        <w:rPr>
          <w:bCs/>
          <w:sz w:val="28"/>
          <w:szCs w:val="28"/>
        </w:rPr>
      </w:pPr>
      <w:r w:rsidRPr="00687C91">
        <w:rPr>
          <w:bCs/>
          <w:sz w:val="28"/>
          <w:szCs w:val="28"/>
        </w:rPr>
        <w:lastRenderedPageBreak/>
        <w:t xml:space="preserve">27. Ільїна Ю.П., </w:t>
      </w:r>
      <w:proofErr w:type="spellStart"/>
      <w:r w:rsidRPr="00687C91">
        <w:rPr>
          <w:bCs/>
          <w:sz w:val="28"/>
          <w:szCs w:val="28"/>
        </w:rPr>
        <w:t>Вітензон</w:t>
      </w:r>
      <w:proofErr w:type="spellEnd"/>
      <w:r w:rsidRPr="00687C91">
        <w:rPr>
          <w:bCs/>
          <w:sz w:val="28"/>
          <w:szCs w:val="28"/>
        </w:rPr>
        <w:t xml:space="preserve"> А.С., </w:t>
      </w:r>
      <w:proofErr w:type="spellStart"/>
      <w:r w:rsidRPr="00687C91">
        <w:rPr>
          <w:bCs/>
          <w:sz w:val="28"/>
          <w:szCs w:val="28"/>
        </w:rPr>
        <w:t>Баскакова</w:t>
      </w:r>
      <w:proofErr w:type="spellEnd"/>
      <w:r w:rsidRPr="00687C91">
        <w:rPr>
          <w:bCs/>
          <w:sz w:val="28"/>
          <w:szCs w:val="28"/>
        </w:rPr>
        <w:t xml:space="preserve"> Н.В. Енергетична оцінка ходьби хворих на дитячий церебральний параліч при застосуванні електричної стимуляції м’язів. Навантажувальні костюми. Збірник праць ЦНІІПП. 2003. 47с.</w:t>
      </w:r>
    </w:p>
    <w:p w14:paraId="323BD89B" w14:textId="77777777" w:rsidR="009C2506" w:rsidRPr="00AB33D7" w:rsidRDefault="007171F7" w:rsidP="007171F7">
      <w:pPr>
        <w:spacing w:line="360" w:lineRule="auto"/>
        <w:ind w:left="540" w:hanging="540"/>
        <w:jc w:val="both"/>
        <w:rPr>
          <w:bCs/>
          <w:sz w:val="28"/>
          <w:szCs w:val="28"/>
        </w:rPr>
      </w:pPr>
      <w:r w:rsidRPr="00687C91">
        <w:rPr>
          <w:bCs/>
          <w:sz w:val="28"/>
          <w:szCs w:val="28"/>
        </w:rPr>
        <w:t xml:space="preserve">28. </w:t>
      </w:r>
      <w:proofErr w:type="spellStart"/>
      <w:r w:rsidRPr="00687C91">
        <w:rPr>
          <w:bCs/>
          <w:sz w:val="28"/>
          <w:szCs w:val="28"/>
        </w:rPr>
        <w:t>Качесов</w:t>
      </w:r>
      <w:proofErr w:type="spellEnd"/>
      <w:r w:rsidRPr="00687C91">
        <w:rPr>
          <w:bCs/>
          <w:sz w:val="28"/>
          <w:szCs w:val="28"/>
        </w:rPr>
        <w:t xml:space="preserve"> В.А. Основи інтенсивної реабілітації ДЦП. </w:t>
      </w:r>
      <w:r w:rsidR="009C2506" w:rsidRPr="00687C91">
        <w:rPr>
          <w:bCs/>
          <w:sz w:val="28"/>
          <w:szCs w:val="28"/>
        </w:rPr>
        <w:t>К.: Здоров’я</w:t>
      </w:r>
      <w:r w:rsidRPr="00687C91">
        <w:rPr>
          <w:bCs/>
          <w:sz w:val="28"/>
          <w:szCs w:val="28"/>
        </w:rPr>
        <w:t>, 2003</w:t>
      </w:r>
      <w:r w:rsidR="009C2506" w:rsidRPr="00AB33D7">
        <w:rPr>
          <w:bCs/>
          <w:sz w:val="28"/>
          <w:szCs w:val="28"/>
        </w:rPr>
        <w:t>.</w:t>
      </w:r>
    </w:p>
    <w:p w14:paraId="3C4D2DFC" w14:textId="32639AF1" w:rsidR="007171F7" w:rsidRPr="00687C91" w:rsidRDefault="007171F7" w:rsidP="009C2506">
      <w:pPr>
        <w:spacing w:line="360" w:lineRule="auto"/>
        <w:jc w:val="both"/>
        <w:rPr>
          <w:bCs/>
          <w:sz w:val="28"/>
          <w:szCs w:val="28"/>
        </w:rPr>
      </w:pPr>
      <w:r w:rsidRPr="00687C91">
        <w:rPr>
          <w:bCs/>
          <w:sz w:val="28"/>
          <w:szCs w:val="28"/>
        </w:rPr>
        <w:t xml:space="preserve"> 227 с.</w:t>
      </w:r>
    </w:p>
    <w:p w14:paraId="77E9E48D" w14:textId="6BFFBF76" w:rsidR="007171F7" w:rsidRPr="00687C91" w:rsidRDefault="007171F7" w:rsidP="007171F7">
      <w:pPr>
        <w:spacing w:line="360" w:lineRule="auto"/>
        <w:ind w:left="567" w:hanging="567"/>
        <w:jc w:val="both"/>
        <w:rPr>
          <w:bCs/>
          <w:sz w:val="28"/>
          <w:szCs w:val="28"/>
        </w:rPr>
      </w:pPr>
      <w:r w:rsidRPr="00687C91">
        <w:rPr>
          <w:bCs/>
          <w:sz w:val="28"/>
          <w:szCs w:val="28"/>
        </w:rPr>
        <w:t xml:space="preserve">29.  </w:t>
      </w:r>
      <w:proofErr w:type="spellStart"/>
      <w:r w:rsidRPr="00687C91">
        <w:rPr>
          <w:bCs/>
          <w:sz w:val="28"/>
          <w:szCs w:val="28"/>
        </w:rPr>
        <w:t>Козявкін</w:t>
      </w:r>
      <w:proofErr w:type="spellEnd"/>
      <w:r w:rsidRPr="00687C91">
        <w:rPr>
          <w:bCs/>
          <w:sz w:val="28"/>
          <w:szCs w:val="28"/>
        </w:rPr>
        <w:t xml:space="preserve"> В.І. Система інтенсивної нейрофізіологічної реабілітації. Нова методика лікування. </w:t>
      </w:r>
      <w:r w:rsidR="00B50019" w:rsidRPr="00AB33D7">
        <w:rPr>
          <w:bCs/>
          <w:sz w:val="28"/>
          <w:szCs w:val="28"/>
        </w:rPr>
        <w:t>К.:</w:t>
      </w:r>
      <w:r w:rsidRPr="00687C91">
        <w:rPr>
          <w:bCs/>
          <w:sz w:val="28"/>
          <w:szCs w:val="28"/>
        </w:rPr>
        <w:t>. Медицина світу</w:t>
      </w:r>
      <w:r w:rsidR="00B50019" w:rsidRPr="00AB33D7">
        <w:rPr>
          <w:bCs/>
          <w:sz w:val="28"/>
          <w:szCs w:val="28"/>
        </w:rPr>
        <w:t>,</w:t>
      </w:r>
      <w:r w:rsidRPr="00687C91">
        <w:rPr>
          <w:bCs/>
          <w:sz w:val="28"/>
          <w:szCs w:val="28"/>
        </w:rPr>
        <w:t xml:space="preserve"> 1999. 47 с.</w:t>
      </w:r>
    </w:p>
    <w:p w14:paraId="62F1E46A" w14:textId="7F6B0140" w:rsidR="007171F7" w:rsidRPr="00687C91" w:rsidRDefault="007171F7" w:rsidP="007171F7">
      <w:pPr>
        <w:tabs>
          <w:tab w:val="left" w:pos="1134"/>
          <w:tab w:val="left" w:pos="1276"/>
        </w:tabs>
        <w:spacing w:line="360" w:lineRule="auto"/>
        <w:ind w:left="540" w:hanging="540"/>
        <w:contextualSpacing/>
        <w:jc w:val="both"/>
        <w:rPr>
          <w:bCs/>
          <w:sz w:val="28"/>
          <w:szCs w:val="28"/>
        </w:rPr>
      </w:pPr>
      <w:r w:rsidRPr="00687C91">
        <w:rPr>
          <w:bCs/>
          <w:sz w:val="28"/>
          <w:szCs w:val="28"/>
        </w:rPr>
        <w:t xml:space="preserve">30.  </w:t>
      </w:r>
      <w:proofErr w:type="spellStart"/>
      <w:r w:rsidRPr="00687C91">
        <w:rPr>
          <w:bCs/>
          <w:sz w:val="28"/>
          <w:szCs w:val="28"/>
        </w:rPr>
        <w:t>Козявкін</w:t>
      </w:r>
      <w:proofErr w:type="spellEnd"/>
      <w:r w:rsidRPr="00687C91">
        <w:rPr>
          <w:bCs/>
          <w:sz w:val="28"/>
          <w:szCs w:val="28"/>
        </w:rPr>
        <w:t xml:space="preserve"> В.І., Ткаченко С.К., </w:t>
      </w:r>
      <w:proofErr w:type="spellStart"/>
      <w:r w:rsidRPr="00687C91">
        <w:rPr>
          <w:bCs/>
          <w:sz w:val="28"/>
          <w:szCs w:val="28"/>
        </w:rPr>
        <w:t>Качмар</w:t>
      </w:r>
      <w:proofErr w:type="spellEnd"/>
      <w:r w:rsidRPr="00687C91">
        <w:rPr>
          <w:bCs/>
          <w:sz w:val="28"/>
          <w:szCs w:val="28"/>
        </w:rPr>
        <w:t xml:space="preserve"> О.О. Дитячі церебральні паралічі.  Основи клінічної реабілітаційної діагностики</w:t>
      </w:r>
      <w:r w:rsidR="00B50019" w:rsidRPr="00AB33D7">
        <w:rPr>
          <w:bCs/>
          <w:sz w:val="28"/>
          <w:szCs w:val="28"/>
        </w:rPr>
        <w:t>.</w:t>
      </w:r>
      <w:r w:rsidRPr="00687C91">
        <w:rPr>
          <w:bCs/>
          <w:sz w:val="28"/>
          <w:szCs w:val="28"/>
        </w:rPr>
        <w:t xml:space="preserve"> </w:t>
      </w:r>
      <w:r w:rsidR="00B50019" w:rsidRPr="00AB33D7">
        <w:rPr>
          <w:bCs/>
          <w:sz w:val="28"/>
          <w:szCs w:val="28"/>
        </w:rPr>
        <w:t>К.</w:t>
      </w:r>
      <w:r w:rsidRPr="00687C91">
        <w:rPr>
          <w:bCs/>
          <w:sz w:val="28"/>
          <w:szCs w:val="28"/>
        </w:rPr>
        <w:t>: Медицина світу</w:t>
      </w:r>
      <w:r w:rsidR="00B50019" w:rsidRPr="00AB33D7">
        <w:rPr>
          <w:bCs/>
          <w:sz w:val="28"/>
          <w:szCs w:val="28"/>
        </w:rPr>
        <w:t>,</w:t>
      </w:r>
      <w:r w:rsidRPr="00687C91">
        <w:rPr>
          <w:bCs/>
          <w:sz w:val="28"/>
          <w:szCs w:val="28"/>
        </w:rPr>
        <w:t xml:space="preserve"> 2002. 312 c.</w:t>
      </w:r>
    </w:p>
    <w:p w14:paraId="74D4A5A0" w14:textId="3B75C1FC" w:rsidR="007171F7" w:rsidRPr="00687C91" w:rsidRDefault="007171F7" w:rsidP="007171F7">
      <w:pPr>
        <w:spacing w:line="360" w:lineRule="auto"/>
        <w:ind w:left="540" w:hanging="540"/>
        <w:jc w:val="both"/>
        <w:rPr>
          <w:bCs/>
          <w:sz w:val="28"/>
          <w:szCs w:val="28"/>
        </w:rPr>
      </w:pPr>
      <w:r w:rsidRPr="00687C91">
        <w:rPr>
          <w:bCs/>
          <w:sz w:val="28"/>
          <w:szCs w:val="28"/>
        </w:rPr>
        <w:t xml:space="preserve">31. </w:t>
      </w:r>
      <w:proofErr w:type="spellStart"/>
      <w:r w:rsidRPr="00687C91">
        <w:rPr>
          <w:bCs/>
          <w:sz w:val="28"/>
          <w:szCs w:val="28"/>
        </w:rPr>
        <w:t>Козявкін</w:t>
      </w:r>
      <w:proofErr w:type="spellEnd"/>
      <w:r w:rsidRPr="00687C91">
        <w:rPr>
          <w:bCs/>
          <w:sz w:val="28"/>
          <w:szCs w:val="28"/>
        </w:rPr>
        <w:t xml:space="preserve"> В.І., Шестопалова Л.Ф., </w:t>
      </w:r>
      <w:proofErr w:type="spellStart"/>
      <w:r w:rsidRPr="00687C91">
        <w:rPr>
          <w:bCs/>
          <w:sz w:val="28"/>
          <w:szCs w:val="28"/>
        </w:rPr>
        <w:t>Підкоритов</w:t>
      </w:r>
      <w:proofErr w:type="spellEnd"/>
      <w:r w:rsidRPr="00687C91">
        <w:rPr>
          <w:bCs/>
          <w:sz w:val="28"/>
          <w:szCs w:val="28"/>
        </w:rPr>
        <w:t xml:space="preserve"> В.С. Дитячі церебральні паралічі. Львів. НВФ "Українські технології", 1999. 143 с.</w:t>
      </w:r>
    </w:p>
    <w:p w14:paraId="1CE2D347" w14:textId="4FA5E519" w:rsidR="007171F7" w:rsidRPr="00687C91" w:rsidRDefault="007171F7" w:rsidP="007171F7">
      <w:pPr>
        <w:spacing w:line="360" w:lineRule="auto"/>
        <w:ind w:left="567" w:hanging="567"/>
        <w:jc w:val="both"/>
        <w:rPr>
          <w:bCs/>
          <w:sz w:val="28"/>
          <w:szCs w:val="28"/>
        </w:rPr>
      </w:pPr>
      <w:r w:rsidRPr="00687C91">
        <w:rPr>
          <w:bCs/>
          <w:sz w:val="28"/>
          <w:szCs w:val="28"/>
        </w:rPr>
        <w:t xml:space="preserve">32. </w:t>
      </w:r>
      <w:proofErr w:type="spellStart"/>
      <w:r w:rsidRPr="00687C91">
        <w:rPr>
          <w:bCs/>
          <w:sz w:val="28"/>
          <w:szCs w:val="28"/>
        </w:rPr>
        <w:t>Конопленко</w:t>
      </w:r>
      <w:proofErr w:type="spellEnd"/>
      <w:r w:rsidRPr="00687C91">
        <w:rPr>
          <w:bCs/>
          <w:sz w:val="28"/>
          <w:szCs w:val="28"/>
        </w:rPr>
        <w:t xml:space="preserve"> Т.В.. Дитячі церебральні паралічі</w:t>
      </w:r>
      <w:r w:rsidR="00B50019" w:rsidRPr="00B50019">
        <w:rPr>
          <w:bCs/>
          <w:sz w:val="28"/>
          <w:szCs w:val="28"/>
        </w:rPr>
        <w:t>.</w:t>
      </w:r>
      <w:r w:rsidRPr="00687C91">
        <w:rPr>
          <w:bCs/>
          <w:sz w:val="28"/>
          <w:szCs w:val="28"/>
        </w:rPr>
        <w:t xml:space="preserve"> </w:t>
      </w:r>
      <w:r w:rsidRPr="00B50019">
        <w:rPr>
          <w:bCs/>
          <w:i/>
          <w:iCs/>
          <w:sz w:val="28"/>
          <w:szCs w:val="28"/>
        </w:rPr>
        <w:t>Журнал практичного лікаря</w:t>
      </w:r>
      <w:r w:rsidRPr="00687C91">
        <w:rPr>
          <w:bCs/>
          <w:sz w:val="28"/>
          <w:szCs w:val="28"/>
        </w:rPr>
        <w:t>. 2002. №1 С. 34-37.</w:t>
      </w:r>
    </w:p>
    <w:p w14:paraId="44D010DA" w14:textId="4865A238" w:rsidR="007171F7" w:rsidRPr="00687C91" w:rsidRDefault="007171F7" w:rsidP="007171F7">
      <w:pPr>
        <w:spacing w:line="360" w:lineRule="auto"/>
        <w:ind w:left="540" w:hanging="540"/>
        <w:jc w:val="both"/>
        <w:rPr>
          <w:bCs/>
          <w:sz w:val="28"/>
          <w:szCs w:val="28"/>
        </w:rPr>
      </w:pPr>
      <w:r w:rsidRPr="00687C91">
        <w:rPr>
          <w:bCs/>
          <w:sz w:val="28"/>
          <w:szCs w:val="28"/>
        </w:rPr>
        <w:t xml:space="preserve">33. </w:t>
      </w:r>
      <w:r w:rsidR="00B50019" w:rsidRPr="00B50019">
        <w:rPr>
          <w:bCs/>
          <w:sz w:val="28"/>
          <w:szCs w:val="28"/>
        </w:rPr>
        <w:t>Крижанівський Г.М. Загальна патофізіологія нервової системи. К.: Медицина, 1997. 352с.</w:t>
      </w:r>
    </w:p>
    <w:p w14:paraId="7D234EA9" w14:textId="7C01D5BC" w:rsidR="007171F7" w:rsidRPr="00687C91" w:rsidRDefault="007171F7" w:rsidP="007171F7">
      <w:pPr>
        <w:spacing w:line="360" w:lineRule="auto"/>
        <w:ind w:left="540" w:hanging="540"/>
        <w:jc w:val="both"/>
        <w:rPr>
          <w:bCs/>
          <w:sz w:val="28"/>
          <w:szCs w:val="28"/>
        </w:rPr>
      </w:pPr>
      <w:r w:rsidRPr="00687C91">
        <w:rPr>
          <w:bCs/>
          <w:sz w:val="28"/>
          <w:szCs w:val="28"/>
        </w:rPr>
        <w:t xml:space="preserve">34. </w:t>
      </w:r>
      <w:proofErr w:type="spellStart"/>
      <w:r w:rsidRPr="00687C91">
        <w:rPr>
          <w:bCs/>
          <w:sz w:val="28"/>
          <w:szCs w:val="28"/>
        </w:rPr>
        <w:t>Курако</w:t>
      </w:r>
      <w:proofErr w:type="spellEnd"/>
      <w:r w:rsidRPr="00687C91">
        <w:rPr>
          <w:bCs/>
          <w:sz w:val="28"/>
          <w:szCs w:val="28"/>
        </w:rPr>
        <w:t xml:space="preserve"> Ю.Л., Жаров А.І., Стоянов А.Н. Фізичні методи в комплексній терапії дітей, хворих важкими спастичним формами церебрального паралічу</w:t>
      </w:r>
      <w:r w:rsidR="00B50019">
        <w:rPr>
          <w:bCs/>
          <w:sz w:val="28"/>
          <w:szCs w:val="28"/>
          <w:lang w:val="ru-RU"/>
        </w:rPr>
        <w:t>.</w:t>
      </w:r>
      <w:r w:rsidRPr="00687C91">
        <w:rPr>
          <w:bCs/>
          <w:sz w:val="28"/>
          <w:szCs w:val="28"/>
        </w:rPr>
        <w:t xml:space="preserve"> Нові технології в реабілітації церебрального паралічу: Матеріали міжнародного конгресу</w:t>
      </w:r>
      <w:r w:rsidR="00B50019">
        <w:rPr>
          <w:bCs/>
          <w:sz w:val="28"/>
          <w:szCs w:val="28"/>
          <w:lang w:val="ru-RU"/>
        </w:rPr>
        <w:t>.</w:t>
      </w:r>
      <w:r w:rsidRPr="00687C91">
        <w:rPr>
          <w:bCs/>
          <w:sz w:val="28"/>
          <w:szCs w:val="28"/>
        </w:rPr>
        <w:t xml:space="preserve"> Донецьк, 1994. С. 203-204.</w:t>
      </w:r>
    </w:p>
    <w:p w14:paraId="4E8DB6EF" w14:textId="2140235F" w:rsidR="007171F7" w:rsidRPr="00687C91" w:rsidRDefault="007171F7" w:rsidP="007171F7">
      <w:pPr>
        <w:pStyle w:val="a3"/>
        <w:shd w:val="clear" w:color="auto" w:fill="FFFFFF"/>
        <w:tabs>
          <w:tab w:val="left" w:pos="1134"/>
          <w:tab w:val="left" w:pos="1276"/>
        </w:tabs>
        <w:spacing w:before="0" w:beforeAutospacing="0" w:after="0" w:afterAutospacing="0" w:line="360" w:lineRule="auto"/>
        <w:ind w:left="540" w:hanging="540"/>
        <w:contextualSpacing/>
        <w:jc w:val="both"/>
        <w:rPr>
          <w:rFonts w:eastAsia="Calibri"/>
          <w:b w:val="0"/>
          <w:bCs/>
          <w:szCs w:val="28"/>
          <w:lang w:eastAsia="en-US"/>
        </w:rPr>
      </w:pPr>
      <w:r w:rsidRPr="00687C91">
        <w:rPr>
          <w:b w:val="0"/>
          <w:bCs/>
          <w:szCs w:val="28"/>
        </w:rPr>
        <w:t xml:space="preserve">35. </w:t>
      </w:r>
      <w:proofErr w:type="spellStart"/>
      <w:r w:rsidR="00F7541C" w:rsidRPr="00687C91">
        <w:rPr>
          <w:rFonts w:eastAsia="Calibri"/>
          <w:b w:val="0"/>
          <w:bCs/>
          <w:caps w:val="0"/>
          <w:szCs w:val="28"/>
          <w:lang w:eastAsia="en-US"/>
        </w:rPr>
        <w:t>Лучанінова</w:t>
      </w:r>
      <w:proofErr w:type="spellEnd"/>
      <w:r w:rsidR="00F7541C" w:rsidRPr="00687C91">
        <w:rPr>
          <w:rFonts w:eastAsia="Calibri"/>
          <w:b w:val="0"/>
          <w:bCs/>
          <w:caps w:val="0"/>
          <w:szCs w:val="28"/>
          <w:lang w:eastAsia="en-US"/>
        </w:rPr>
        <w:t xml:space="preserve"> </w:t>
      </w:r>
      <w:r w:rsidR="00B50019" w:rsidRPr="00B50019">
        <w:rPr>
          <w:rFonts w:eastAsia="Calibri"/>
          <w:b w:val="0"/>
          <w:bCs/>
          <w:caps w:val="0"/>
          <w:szCs w:val="28"/>
          <w:lang w:eastAsia="en-US"/>
        </w:rPr>
        <w:t>В.М</w:t>
      </w:r>
      <w:r w:rsidR="00F7541C" w:rsidRPr="00687C91">
        <w:rPr>
          <w:rFonts w:eastAsia="Calibri"/>
          <w:b w:val="0"/>
          <w:bCs/>
          <w:caps w:val="0"/>
          <w:szCs w:val="28"/>
          <w:lang w:eastAsia="en-US"/>
        </w:rPr>
        <w:t xml:space="preserve">. </w:t>
      </w:r>
      <w:r w:rsidR="00B50019" w:rsidRPr="00B50019">
        <w:rPr>
          <w:rFonts w:eastAsia="Calibri"/>
          <w:b w:val="0"/>
          <w:bCs/>
          <w:caps w:val="0"/>
          <w:szCs w:val="28"/>
          <w:lang w:eastAsia="en-US"/>
        </w:rPr>
        <w:t>Е</w:t>
      </w:r>
      <w:r w:rsidR="00F7541C" w:rsidRPr="00687C91">
        <w:rPr>
          <w:rFonts w:eastAsia="Calibri"/>
          <w:b w:val="0"/>
          <w:bCs/>
          <w:caps w:val="0"/>
          <w:szCs w:val="28"/>
          <w:lang w:eastAsia="en-US"/>
        </w:rPr>
        <w:t>фективність реабілітації дітей-інвалідів, які страждають дитячим церебральним паралічем</w:t>
      </w:r>
      <w:r w:rsidR="00B50019" w:rsidRPr="00B50019">
        <w:rPr>
          <w:rFonts w:eastAsia="Calibri"/>
          <w:b w:val="0"/>
          <w:bCs/>
          <w:caps w:val="0"/>
          <w:szCs w:val="28"/>
          <w:lang w:eastAsia="en-US"/>
        </w:rPr>
        <w:t xml:space="preserve">. </w:t>
      </w:r>
      <w:r w:rsidR="00B50019" w:rsidRPr="00B50019">
        <w:rPr>
          <w:b w:val="0"/>
          <w:bCs/>
          <w:i/>
          <w:iCs/>
          <w:caps w:val="0"/>
          <w:szCs w:val="28"/>
        </w:rPr>
        <w:t>Дефектологія</w:t>
      </w:r>
      <w:r w:rsidR="00B50019" w:rsidRPr="00AB33D7">
        <w:rPr>
          <w:b w:val="0"/>
          <w:bCs/>
          <w:i/>
          <w:iCs/>
          <w:caps w:val="0"/>
          <w:szCs w:val="28"/>
        </w:rPr>
        <w:t>,</w:t>
      </w:r>
      <w:r w:rsidRPr="00687C91">
        <w:rPr>
          <w:rFonts w:eastAsia="Calibri"/>
          <w:b w:val="0"/>
          <w:bCs/>
          <w:szCs w:val="28"/>
          <w:lang w:eastAsia="en-US"/>
        </w:rPr>
        <w:t xml:space="preserve"> 2011. № 9. </w:t>
      </w:r>
      <w:r w:rsidR="00F7541C" w:rsidRPr="00687C91">
        <w:rPr>
          <w:rFonts w:eastAsia="Calibri"/>
          <w:b w:val="0"/>
          <w:bCs/>
          <w:caps w:val="0"/>
          <w:szCs w:val="28"/>
          <w:lang w:eastAsia="en-US"/>
        </w:rPr>
        <w:t>с. 431-434.</w:t>
      </w:r>
    </w:p>
    <w:p w14:paraId="2DAFCD4F" w14:textId="6E08CD17" w:rsidR="007171F7" w:rsidRPr="00687C91" w:rsidRDefault="007171F7" w:rsidP="007171F7">
      <w:pPr>
        <w:pStyle w:val="a3"/>
        <w:shd w:val="clear" w:color="auto" w:fill="FFFFFF"/>
        <w:tabs>
          <w:tab w:val="left" w:pos="1134"/>
          <w:tab w:val="left" w:pos="1276"/>
        </w:tabs>
        <w:spacing w:before="0" w:beforeAutospacing="0" w:after="0" w:afterAutospacing="0" w:line="360" w:lineRule="auto"/>
        <w:ind w:left="540" w:hanging="540"/>
        <w:contextualSpacing/>
        <w:jc w:val="both"/>
        <w:rPr>
          <w:b w:val="0"/>
          <w:bCs/>
          <w:szCs w:val="28"/>
        </w:rPr>
      </w:pPr>
      <w:r w:rsidRPr="00687C91">
        <w:rPr>
          <w:b w:val="0"/>
          <w:bCs/>
          <w:szCs w:val="28"/>
        </w:rPr>
        <w:t xml:space="preserve">36. </w:t>
      </w:r>
      <w:proofErr w:type="spellStart"/>
      <w:r w:rsidR="00F7541C" w:rsidRPr="00687C91">
        <w:rPr>
          <w:b w:val="0"/>
          <w:bCs/>
          <w:caps w:val="0"/>
          <w:szCs w:val="28"/>
        </w:rPr>
        <w:t>Мамайчук</w:t>
      </w:r>
      <w:proofErr w:type="spellEnd"/>
      <w:r w:rsidR="00F7541C" w:rsidRPr="00687C91">
        <w:rPr>
          <w:b w:val="0"/>
          <w:bCs/>
          <w:caps w:val="0"/>
          <w:szCs w:val="28"/>
        </w:rPr>
        <w:t xml:space="preserve"> </w:t>
      </w:r>
      <w:r w:rsidR="00B50019" w:rsidRPr="00B50019">
        <w:rPr>
          <w:b w:val="0"/>
          <w:bCs/>
          <w:caps w:val="0"/>
          <w:szCs w:val="28"/>
        </w:rPr>
        <w:t>І</w:t>
      </w:r>
      <w:r w:rsidR="00F7541C" w:rsidRPr="00687C91">
        <w:rPr>
          <w:b w:val="0"/>
          <w:bCs/>
          <w:caps w:val="0"/>
          <w:szCs w:val="28"/>
        </w:rPr>
        <w:t>.</w:t>
      </w:r>
      <w:r w:rsidR="00B50019" w:rsidRPr="00B50019">
        <w:rPr>
          <w:b w:val="0"/>
          <w:bCs/>
          <w:caps w:val="0"/>
          <w:szCs w:val="28"/>
        </w:rPr>
        <w:t>І</w:t>
      </w:r>
      <w:r w:rsidR="00F7541C" w:rsidRPr="00687C91">
        <w:rPr>
          <w:b w:val="0"/>
          <w:bCs/>
          <w:caps w:val="0"/>
          <w:szCs w:val="28"/>
        </w:rPr>
        <w:t xml:space="preserve">. </w:t>
      </w:r>
      <w:proofErr w:type="spellStart"/>
      <w:r w:rsidR="00B50019" w:rsidRPr="00B50019">
        <w:rPr>
          <w:b w:val="0"/>
          <w:bCs/>
          <w:caps w:val="0"/>
          <w:szCs w:val="28"/>
        </w:rPr>
        <w:t>Ќ</w:t>
      </w:r>
      <w:r w:rsidR="00F7541C" w:rsidRPr="00687C91">
        <w:rPr>
          <w:b w:val="0"/>
          <w:bCs/>
          <w:caps w:val="0"/>
          <w:szCs w:val="28"/>
        </w:rPr>
        <w:t>омплексне</w:t>
      </w:r>
      <w:proofErr w:type="spellEnd"/>
      <w:r w:rsidR="00F7541C" w:rsidRPr="00687C91">
        <w:rPr>
          <w:b w:val="0"/>
          <w:bCs/>
          <w:caps w:val="0"/>
          <w:szCs w:val="28"/>
        </w:rPr>
        <w:t xml:space="preserve"> психологічне дослідження хворих із спастичною формою дитячого церебрального паралічу</w:t>
      </w:r>
      <w:r w:rsidR="00B50019" w:rsidRPr="00AB33D7">
        <w:rPr>
          <w:b w:val="0"/>
          <w:bCs/>
          <w:caps w:val="0"/>
          <w:szCs w:val="28"/>
        </w:rPr>
        <w:t xml:space="preserve">. </w:t>
      </w:r>
      <w:r w:rsidR="00B50019" w:rsidRPr="00B50019">
        <w:rPr>
          <w:b w:val="0"/>
          <w:bCs/>
          <w:i/>
          <w:iCs/>
          <w:caps w:val="0"/>
          <w:szCs w:val="28"/>
        </w:rPr>
        <w:t>Д</w:t>
      </w:r>
      <w:r w:rsidR="00F7541C" w:rsidRPr="00B50019">
        <w:rPr>
          <w:b w:val="0"/>
          <w:bCs/>
          <w:i/>
          <w:iCs/>
          <w:caps w:val="0"/>
          <w:szCs w:val="28"/>
        </w:rPr>
        <w:t>ефектологія</w:t>
      </w:r>
      <w:r w:rsidR="00F7541C" w:rsidRPr="00687C91">
        <w:rPr>
          <w:b w:val="0"/>
          <w:bCs/>
          <w:caps w:val="0"/>
          <w:szCs w:val="28"/>
        </w:rPr>
        <w:t>. 1984. №6. с. 57-59.</w:t>
      </w:r>
    </w:p>
    <w:p w14:paraId="4C642B69" w14:textId="6830723B" w:rsidR="007171F7" w:rsidRPr="00687C91" w:rsidRDefault="007171F7" w:rsidP="007171F7">
      <w:pPr>
        <w:pStyle w:val="a3"/>
        <w:shd w:val="clear" w:color="auto" w:fill="FFFFFF"/>
        <w:tabs>
          <w:tab w:val="left" w:pos="1134"/>
          <w:tab w:val="left" w:pos="1276"/>
        </w:tabs>
        <w:spacing w:before="0" w:beforeAutospacing="0" w:after="0" w:afterAutospacing="0" w:line="360" w:lineRule="auto"/>
        <w:ind w:left="540" w:hanging="540"/>
        <w:contextualSpacing/>
        <w:jc w:val="both"/>
        <w:rPr>
          <w:b w:val="0"/>
          <w:bCs/>
          <w:szCs w:val="28"/>
        </w:rPr>
      </w:pPr>
      <w:r w:rsidRPr="00687C91">
        <w:rPr>
          <w:b w:val="0"/>
          <w:bCs/>
          <w:szCs w:val="28"/>
        </w:rPr>
        <w:t xml:space="preserve">37. </w:t>
      </w:r>
      <w:r w:rsidRPr="00687C91">
        <w:rPr>
          <w:b w:val="0"/>
          <w:bCs/>
          <w:szCs w:val="28"/>
        </w:rPr>
        <w:tab/>
      </w:r>
      <w:r w:rsidR="00F7541C" w:rsidRPr="00687C91">
        <w:rPr>
          <w:b w:val="0"/>
          <w:bCs/>
          <w:caps w:val="0"/>
          <w:szCs w:val="28"/>
        </w:rPr>
        <w:t xml:space="preserve">Мартинюк </w:t>
      </w:r>
      <w:r w:rsidR="00B50019" w:rsidRPr="00B50019">
        <w:rPr>
          <w:b w:val="0"/>
          <w:bCs/>
          <w:caps w:val="0"/>
          <w:szCs w:val="28"/>
        </w:rPr>
        <w:t>В</w:t>
      </w:r>
      <w:r w:rsidR="00F7541C" w:rsidRPr="00687C91">
        <w:rPr>
          <w:b w:val="0"/>
          <w:bCs/>
          <w:caps w:val="0"/>
          <w:szCs w:val="28"/>
        </w:rPr>
        <w:t>.</w:t>
      </w:r>
      <w:r w:rsidR="00B50019" w:rsidRPr="00B50019">
        <w:rPr>
          <w:b w:val="0"/>
          <w:bCs/>
          <w:caps w:val="0"/>
          <w:szCs w:val="28"/>
        </w:rPr>
        <w:t>Ю</w:t>
      </w:r>
      <w:r w:rsidR="00F7541C" w:rsidRPr="00687C91">
        <w:rPr>
          <w:b w:val="0"/>
          <w:bCs/>
          <w:caps w:val="0"/>
          <w:szCs w:val="28"/>
        </w:rPr>
        <w:t xml:space="preserve">. </w:t>
      </w:r>
      <w:r w:rsidR="00B50019" w:rsidRPr="00AB33D7">
        <w:rPr>
          <w:b w:val="0"/>
          <w:bCs/>
          <w:caps w:val="0"/>
          <w:szCs w:val="28"/>
        </w:rPr>
        <w:t>О</w:t>
      </w:r>
      <w:r w:rsidR="00F7541C" w:rsidRPr="00687C91">
        <w:rPr>
          <w:b w:val="0"/>
          <w:bCs/>
          <w:caps w:val="0"/>
          <w:szCs w:val="28"/>
        </w:rPr>
        <w:t xml:space="preserve">снови медико-соціальної реабілітації дітей з органічними ураженнями нервової системи – </w:t>
      </w:r>
      <w:r w:rsidR="00B50019" w:rsidRPr="00AB33D7">
        <w:rPr>
          <w:b w:val="0"/>
          <w:bCs/>
          <w:caps w:val="0"/>
          <w:szCs w:val="28"/>
        </w:rPr>
        <w:t>К</w:t>
      </w:r>
      <w:r w:rsidR="00F7541C" w:rsidRPr="00687C91">
        <w:rPr>
          <w:b w:val="0"/>
          <w:bCs/>
          <w:caps w:val="0"/>
          <w:szCs w:val="28"/>
        </w:rPr>
        <w:t xml:space="preserve">.: </w:t>
      </w:r>
      <w:proofErr w:type="spellStart"/>
      <w:r w:rsidR="00B50019" w:rsidRPr="00AB33D7">
        <w:rPr>
          <w:b w:val="0"/>
          <w:bCs/>
          <w:caps w:val="0"/>
          <w:szCs w:val="28"/>
        </w:rPr>
        <w:t>І</w:t>
      </w:r>
      <w:r w:rsidR="00F7541C" w:rsidRPr="00687C91">
        <w:rPr>
          <w:b w:val="0"/>
          <w:bCs/>
          <w:caps w:val="0"/>
          <w:szCs w:val="28"/>
        </w:rPr>
        <w:t>нтермед</w:t>
      </w:r>
      <w:proofErr w:type="spellEnd"/>
      <w:r w:rsidR="00F7541C" w:rsidRPr="00687C91">
        <w:rPr>
          <w:b w:val="0"/>
          <w:bCs/>
          <w:caps w:val="0"/>
          <w:szCs w:val="28"/>
        </w:rPr>
        <w:t>, 2005. 416 с.</w:t>
      </w:r>
    </w:p>
    <w:p w14:paraId="39E24192" w14:textId="50C6806E" w:rsidR="007171F7" w:rsidRPr="00687C91" w:rsidRDefault="00F7541C" w:rsidP="007171F7">
      <w:pPr>
        <w:pStyle w:val="a3"/>
        <w:shd w:val="clear" w:color="auto" w:fill="FFFFFF"/>
        <w:tabs>
          <w:tab w:val="left" w:pos="1134"/>
          <w:tab w:val="left" w:pos="1276"/>
        </w:tabs>
        <w:spacing w:before="0" w:beforeAutospacing="0" w:after="0" w:afterAutospacing="0" w:line="360" w:lineRule="auto"/>
        <w:ind w:left="540" w:hanging="540"/>
        <w:contextualSpacing/>
        <w:jc w:val="both"/>
        <w:rPr>
          <w:b w:val="0"/>
          <w:bCs/>
          <w:szCs w:val="28"/>
        </w:rPr>
      </w:pPr>
      <w:r w:rsidRPr="00687C91">
        <w:rPr>
          <w:b w:val="0"/>
          <w:bCs/>
          <w:caps w:val="0"/>
          <w:szCs w:val="28"/>
        </w:rPr>
        <w:t xml:space="preserve">38. </w:t>
      </w:r>
      <w:proofErr w:type="spellStart"/>
      <w:r w:rsidRPr="00687C91">
        <w:rPr>
          <w:b w:val="0"/>
          <w:bCs/>
          <w:caps w:val="0"/>
          <w:szCs w:val="28"/>
        </w:rPr>
        <w:t>Мастюкова</w:t>
      </w:r>
      <w:proofErr w:type="spellEnd"/>
      <w:r w:rsidRPr="00687C91">
        <w:rPr>
          <w:b w:val="0"/>
          <w:bCs/>
          <w:caps w:val="0"/>
          <w:szCs w:val="28"/>
        </w:rPr>
        <w:t xml:space="preserve"> </w:t>
      </w:r>
      <w:r w:rsidR="00B50019" w:rsidRPr="00B50019">
        <w:rPr>
          <w:b w:val="0"/>
          <w:bCs/>
          <w:caps w:val="0"/>
          <w:szCs w:val="28"/>
        </w:rPr>
        <w:t>Є</w:t>
      </w:r>
      <w:r w:rsidRPr="00687C91">
        <w:rPr>
          <w:b w:val="0"/>
          <w:bCs/>
          <w:caps w:val="0"/>
          <w:szCs w:val="28"/>
        </w:rPr>
        <w:t>.</w:t>
      </w:r>
      <w:r w:rsidR="00B50019" w:rsidRPr="00B50019">
        <w:rPr>
          <w:b w:val="0"/>
          <w:bCs/>
          <w:caps w:val="0"/>
          <w:szCs w:val="28"/>
        </w:rPr>
        <w:t>М</w:t>
      </w:r>
      <w:r w:rsidRPr="00687C91">
        <w:rPr>
          <w:b w:val="0"/>
          <w:bCs/>
          <w:caps w:val="0"/>
          <w:szCs w:val="28"/>
        </w:rPr>
        <w:t xml:space="preserve">. </w:t>
      </w:r>
      <w:r w:rsidR="00B50019" w:rsidRPr="00B50019">
        <w:rPr>
          <w:b w:val="0"/>
          <w:bCs/>
          <w:caps w:val="0"/>
          <w:szCs w:val="28"/>
        </w:rPr>
        <w:t>Ф</w:t>
      </w:r>
      <w:r w:rsidRPr="00687C91">
        <w:rPr>
          <w:b w:val="0"/>
          <w:bCs/>
          <w:caps w:val="0"/>
          <w:szCs w:val="28"/>
        </w:rPr>
        <w:t>ізичне виховання дітей з церебральним паралічем: дитячий, ранній і дошкільний вік</w:t>
      </w:r>
      <w:r w:rsidR="00B50019" w:rsidRPr="00B50019">
        <w:rPr>
          <w:b w:val="0"/>
          <w:bCs/>
          <w:caps w:val="0"/>
          <w:szCs w:val="28"/>
        </w:rPr>
        <w:t>.</w:t>
      </w:r>
      <w:r w:rsidRPr="00687C91">
        <w:rPr>
          <w:b w:val="0"/>
          <w:bCs/>
          <w:caps w:val="0"/>
          <w:szCs w:val="28"/>
        </w:rPr>
        <w:t xml:space="preserve"> </w:t>
      </w:r>
      <w:r w:rsidR="00B50019" w:rsidRPr="00B50019">
        <w:rPr>
          <w:b w:val="0"/>
          <w:bCs/>
          <w:caps w:val="0"/>
          <w:szCs w:val="28"/>
        </w:rPr>
        <w:t>К</w:t>
      </w:r>
      <w:r w:rsidR="00B50019" w:rsidRPr="00687C91">
        <w:rPr>
          <w:b w:val="0"/>
          <w:bCs/>
          <w:caps w:val="0"/>
          <w:szCs w:val="28"/>
        </w:rPr>
        <w:t xml:space="preserve">.: </w:t>
      </w:r>
      <w:proofErr w:type="spellStart"/>
      <w:r w:rsidR="00B50019" w:rsidRPr="00B50019">
        <w:rPr>
          <w:b w:val="0"/>
          <w:bCs/>
          <w:caps w:val="0"/>
          <w:szCs w:val="28"/>
        </w:rPr>
        <w:t>І</w:t>
      </w:r>
      <w:r w:rsidR="00B50019" w:rsidRPr="00687C91">
        <w:rPr>
          <w:b w:val="0"/>
          <w:bCs/>
          <w:caps w:val="0"/>
          <w:szCs w:val="28"/>
        </w:rPr>
        <w:t>нтермед</w:t>
      </w:r>
      <w:proofErr w:type="spellEnd"/>
      <w:r w:rsidR="00B50019" w:rsidRPr="00614C71">
        <w:rPr>
          <w:b w:val="0"/>
          <w:bCs/>
          <w:caps w:val="0"/>
          <w:szCs w:val="28"/>
        </w:rPr>
        <w:t>,</w:t>
      </w:r>
      <w:r w:rsidR="00B50019" w:rsidRPr="00687C91">
        <w:rPr>
          <w:b w:val="0"/>
          <w:bCs/>
          <w:caps w:val="0"/>
          <w:szCs w:val="28"/>
        </w:rPr>
        <w:t xml:space="preserve"> </w:t>
      </w:r>
      <w:r w:rsidRPr="00687C91">
        <w:rPr>
          <w:b w:val="0"/>
          <w:bCs/>
          <w:caps w:val="0"/>
          <w:szCs w:val="28"/>
        </w:rPr>
        <w:t>2005. 268 с.</w:t>
      </w:r>
    </w:p>
    <w:p w14:paraId="37FA637E" w14:textId="65EF6D38" w:rsidR="007171F7" w:rsidRPr="00687C91" w:rsidRDefault="007171F7" w:rsidP="007171F7">
      <w:pPr>
        <w:pStyle w:val="a3"/>
        <w:shd w:val="clear" w:color="auto" w:fill="FFFFFF"/>
        <w:tabs>
          <w:tab w:val="left" w:pos="1134"/>
          <w:tab w:val="left" w:pos="1276"/>
        </w:tabs>
        <w:spacing w:before="0" w:beforeAutospacing="0" w:after="0" w:afterAutospacing="0" w:line="360" w:lineRule="auto"/>
        <w:ind w:left="540" w:hanging="540"/>
        <w:contextualSpacing/>
        <w:jc w:val="both"/>
        <w:rPr>
          <w:b w:val="0"/>
          <w:bCs/>
          <w:szCs w:val="28"/>
        </w:rPr>
      </w:pPr>
      <w:r w:rsidRPr="00687C91">
        <w:rPr>
          <w:b w:val="0"/>
          <w:bCs/>
          <w:szCs w:val="28"/>
        </w:rPr>
        <w:lastRenderedPageBreak/>
        <w:t xml:space="preserve">39. </w:t>
      </w:r>
      <w:proofErr w:type="spellStart"/>
      <w:r w:rsidR="00F7541C" w:rsidRPr="00687C91">
        <w:rPr>
          <w:b w:val="0"/>
          <w:bCs/>
          <w:caps w:val="0"/>
          <w:color w:val="000000"/>
          <w:szCs w:val="28"/>
        </w:rPr>
        <w:t>Мерзлікіна</w:t>
      </w:r>
      <w:proofErr w:type="spellEnd"/>
      <w:r w:rsidR="00F7541C" w:rsidRPr="00687C91">
        <w:rPr>
          <w:b w:val="0"/>
          <w:bCs/>
          <w:caps w:val="0"/>
          <w:color w:val="000000"/>
          <w:szCs w:val="28"/>
        </w:rPr>
        <w:t xml:space="preserve"> </w:t>
      </w:r>
      <w:r w:rsidR="00614C71" w:rsidRPr="00614C71">
        <w:rPr>
          <w:b w:val="0"/>
          <w:bCs/>
          <w:caps w:val="0"/>
          <w:color w:val="000000"/>
          <w:szCs w:val="28"/>
        </w:rPr>
        <w:t>О</w:t>
      </w:r>
      <w:r w:rsidR="00F7541C" w:rsidRPr="00687C91">
        <w:rPr>
          <w:b w:val="0"/>
          <w:bCs/>
          <w:caps w:val="0"/>
          <w:color w:val="000000"/>
          <w:szCs w:val="28"/>
        </w:rPr>
        <w:t>.</w:t>
      </w:r>
      <w:r w:rsidR="00614C71" w:rsidRPr="00614C71">
        <w:rPr>
          <w:b w:val="0"/>
          <w:bCs/>
          <w:caps w:val="0"/>
          <w:color w:val="000000"/>
          <w:szCs w:val="28"/>
        </w:rPr>
        <w:t>А</w:t>
      </w:r>
      <w:r w:rsidR="00F7541C" w:rsidRPr="00687C91">
        <w:rPr>
          <w:b w:val="0"/>
          <w:bCs/>
          <w:caps w:val="0"/>
          <w:color w:val="000000"/>
          <w:szCs w:val="28"/>
        </w:rPr>
        <w:t xml:space="preserve">., </w:t>
      </w:r>
      <w:proofErr w:type="spellStart"/>
      <w:r w:rsidR="00614C71" w:rsidRPr="00614C71">
        <w:rPr>
          <w:b w:val="0"/>
          <w:bCs/>
          <w:caps w:val="0"/>
          <w:color w:val="000000"/>
          <w:szCs w:val="28"/>
        </w:rPr>
        <w:t>Г</w:t>
      </w:r>
      <w:r w:rsidR="00F7541C" w:rsidRPr="00687C91">
        <w:rPr>
          <w:b w:val="0"/>
          <w:bCs/>
          <w:caps w:val="0"/>
          <w:color w:val="000000"/>
          <w:szCs w:val="28"/>
        </w:rPr>
        <w:t>узій</w:t>
      </w:r>
      <w:proofErr w:type="spellEnd"/>
      <w:r w:rsidR="00F7541C" w:rsidRPr="00687C91">
        <w:rPr>
          <w:b w:val="0"/>
          <w:bCs/>
          <w:caps w:val="0"/>
          <w:color w:val="000000"/>
          <w:szCs w:val="28"/>
        </w:rPr>
        <w:t xml:space="preserve"> </w:t>
      </w:r>
      <w:r w:rsidR="00614C71" w:rsidRPr="00614C71">
        <w:rPr>
          <w:b w:val="0"/>
          <w:bCs/>
          <w:caps w:val="0"/>
          <w:color w:val="000000"/>
          <w:szCs w:val="28"/>
        </w:rPr>
        <w:t>О</w:t>
      </w:r>
      <w:r w:rsidR="00F7541C" w:rsidRPr="00687C91">
        <w:rPr>
          <w:b w:val="0"/>
          <w:bCs/>
          <w:caps w:val="0"/>
          <w:color w:val="000000"/>
          <w:szCs w:val="28"/>
        </w:rPr>
        <w:t>.</w:t>
      </w:r>
      <w:r w:rsidR="00614C71" w:rsidRPr="00614C71">
        <w:rPr>
          <w:b w:val="0"/>
          <w:bCs/>
          <w:caps w:val="0"/>
          <w:color w:val="000000"/>
          <w:szCs w:val="28"/>
        </w:rPr>
        <w:t>В</w:t>
      </w:r>
      <w:r w:rsidR="00F7541C" w:rsidRPr="00687C91">
        <w:rPr>
          <w:b w:val="0"/>
          <w:bCs/>
          <w:caps w:val="0"/>
          <w:color w:val="000000"/>
          <w:szCs w:val="28"/>
        </w:rPr>
        <w:t xml:space="preserve">. </w:t>
      </w:r>
      <w:r w:rsidR="00614C71" w:rsidRPr="00614C71">
        <w:rPr>
          <w:b w:val="0"/>
          <w:bCs/>
          <w:caps w:val="0"/>
          <w:color w:val="000000"/>
          <w:szCs w:val="28"/>
        </w:rPr>
        <w:t>Т</w:t>
      </w:r>
      <w:r w:rsidR="00F7541C" w:rsidRPr="00687C91">
        <w:rPr>
          <w:b w:val="0"/>
          <w:bCs/>
          <w:caps w:val="0"/>
          <w:color w:val="000000"/>
          <w:szCs w:val="28"/>
        </w:rPr>
        <w:t xml:space="preserve">лумачний словник термінів і словосполучень з фізичної реабілітації. </w:t>
      </w:r>
      <w:r w:rsidR="00614C71">
        <w:rPr>
          <w:b w:val="0"/>
          <w:bCs/>
          <w:caps w:val="0"/>
          <w:color w:val="000000"/>
          <w:szCs w:val="28"/>
          <w:lang w:val="ru-RU"/>
        </w:rPr>
        <w:t>Л</w:t>
      </w:r>
      <w:proofErr w:type="spellStart"/>
      <w:r w:rsidR="00F7541C" w:rsidRPr="00687C91">
        <w:rPr>
          <w:b w:val="0"/>
          <w:bCs/>
          <w:caps w:val="0"/>
          <w:color w:val="000000"/>
          <w:szCs w:val="28"/>
        </w:rPr>
        <w:t>ьвів</w:t>
      </w:r>
      <w:proofErr w:type="spellEnd"/>
      <w:r w:rsidR="00F7541C" w:rsidRPr="00687C91">
        <w:rPr>
          <w:b w:val="0"/>
          <w:bCs/>
          <w:caps w:val="0"/>
          <w:color w:val="000000"/>
          <w:szCs w:val="28"/>
        </w:rPr>
        <w:t>, 2002. 48 с.</w:t>
      </w:r>
    </w:p>
    <w:p w14:paraId="1BC7B05E" w14:textId="4E5B9823" w:rsidR="007171F7" w:rsidRPr="00687C91" w:rsidRDefault="00F7541C" w:rsidP="007171F7">
      <w:pPr>
        <w:pStyle w:val="a3"/>
        <w:shd w:val="clear" w:color="auto" w:fill="FFFFFF"/>
        <w:tabs>
          <w:tab w:val="left" w:pos="1134"/>
          <w:tab w:val="left" w:pos="1276"/>
        </w:tabs>
        <w:spacing w:before="0" w:beforeAutospacing="0" w:after="0" w:afterAutospacing="0" w:line="360" w:lineRule="auto"/>
        <w:ind w:left="540" w:hanging="540"/>
        <w:contextualSpacing/>
        <w:jc w:val="both"/>
        <w:rPr>
          <w:b w:val="0"/>
          <w:bCs/>
        </w:rPr>
      </w:pPr>
      <w:r w:rsidRPr="00687C91">
        <w:rPr>
          <w:b w:val="0"/>
          <w:bCs/>
          <w:caps w:val="0"/>
        </w:rPr>
        <w:t xml:space="preserve">40.  </w:t>
      </w:r>
      <w:r w:rsidR="00614C71" w:rsidRPr="00614C71">
        <w:rPr>
          <w:b w:val="0"/>
          <w:bCs/>
          <w:caps w:val="0"/>
        </w:rPr>
        <w:t>М</w:t>
      </w:r>
      <w:r w:rsidR="00614C71">
        <w:rPr>
          <w:b w:val="0"/>
          <w:bCs/>
          <w:caps w:val="0"/>
          <w:lang w:val="ru-RU"/>
        </w:rPr>
        <w:t>е</w:t>
      </w:r>
      <w:proofErr w:type="spellStart"/>
      <w:r w:rsidR="00614C71" w:rsidRPr="00614C71">
        <w:rPr>
          <w:b w:val="0"/>
          <w:bCs/>
          <w:caps w:val="0"/>
        </w:rPr>
        <w:t>тієва</w:t>
      </w:r>
      <w:proofErr w:type="spellEnd"/>
      <w:r w:rsidR="00614C71" w:rsidRPr="00614C71">
        <w:rPr>
          <w:b w:val="0"/>
          <w:bCs/>
          <w:caps w:val="0"/>
        </w:rPr>
        <w:t xml:space="preserve"> Л.Д. Сенсорне виховання дітей з відхиленнями у розвитку</w:t>
      </w:r>
      <w:r w:rsidR="00614C71">
        <w:rPr>
          <w:b w:val="0"/>
          <w:bCs/>
          <w:caps w:val="0"/>
          <w:lang w:val="ru-RU"/>
        </w:rPr>
        <w:t>.</w:t>
      </w:r>
      <w:r w:rsidR="00614C71" w:rsidRPr="00614C71">
        <w:rPr>
          <w:b w:val="0"/>
          <w:bCs/>
          <w:caps w:val="0"/>
        </w:rPr>
        <w:t xml:space="preserve"> </w:t>
      </w:r>
      <w:r w:rsidR="00614C71">
        <w:rPr>
          <w:b w:val="0"/>
          <w:bCs/>
          <w:caps w:val="0"/>
          <w:lang w:val="ru-RU"/>
        </w:rPr>
        <w:t>К</w:t>
      </w:r>
      <w:r w:rsidR="00614C71" w:rsidRPr="00614C71">
        <w:rPr>
          <w:b w:val="0"/>
          <w:bCs/>
          <w:caps w:val="0"/>
        </w:rPr>
        <w:t xml:space="preserve">.: </w:t>
      </w:r>
      <w:proofErr w:type="spellStart"/>
      <w:r w:rsidR="00614C71" w:rsidRPr="00614C71">
        <w:rPr>
          <w:b w:val="0"/>
          <w:bCs/>
          <w:caps w:val="0"/>
        </w:rPr>
        <w:t>Теревінф</w:t>
      </w:r>
      <w:proofErr w:type="spellEnd"/>
      <w:r w:rsidR="00614C71" w:rsidRPr="00614C71">
        <w:rPr>
          <w:b w:val="0"/>
          <w:bCs/>
          <w:caps w:val="0"/>
        </w:rPr>
        <w:t>, 2009. 54с.</w:t>
      </w:r>
    </w:p>
    <w:p w14:paraId="56C5C696" w14:textId="55C8DC9C" w:rsidR="007171F7" w:rsidRPr="00687C91" w:rsidRDefault="00F7541C" w:rsidP="007171F7">
      <w:pPr>
        <w:pStyle w:val="a3"/>
        <w:shd w:val="clear" w:color="auto" w:fill="FFFFFF"/>
        <w:tabs>
          <w:tab w:val="left" w:pos="1134"/>
          <w:tab w:val="left" w:pos="1276"/>
        </w:tabs>
        <w:spacing w:before="0" w:beforeAutospacing="0" w:after="0" w:afterAutospacing="0" w:line="360" w:lineRule="auto"/>
        <w:ind w:left="540" w:hanging="540"/>
        <w:contextualSpacing/>
        <w:jc w:val="both"/>
        <w:rPr>
          <w:b w:val="0"/>
          <w:bCs/>
          <w:szCs w:val="28"/>
        </w:rPr>
      </w:pPr>
      <w:r w:rsidRPr="00687C91">
        <w:rPr>
          <w:b w:val="0"/>
          <w:bCs/>
          <w:caps w:val="0"/>
          <w:szCs w:val="28"/>
        </w:rPr>
        <w:t>41. Методи математичної статистики: методичні рекомендації до лабораторних занять для студентів факультету фізичного виховання</w:t>
      </w:r>
      <w:r w:rsidR="00614C71">
        <w:rPr>
          <w:b w:val="0"/>
          <w:bCs/>
          <w:caps w:val="0"/>
          <w:szCs w:val="28"/>
          <w:lang w:val="ru-RU"/>
        </w:rPr>
        <w:t>.</w:t>
      </w:r>
      <w:r w:rsidRPr="00687C91">
        <w:rPr>
          <w:b w:val="0"/>
          <w:bCs/>
          <w:caps w:val="0"/>
          <w:szCs w:val="28"/>
        </w:rPr>
        <w:t xml:space="preserve"> </w:t>
      </w:r>
      <w:r w:rsidR="00614C71" w:rsidRPr="00614C71">
        <w:rPr>
          <w:b w:val="0"/>
          <w:bCs/>
          <w:caps w:val="0"/>
          <w:szCs w:val="28"/>
        </w:rPr>
        <w:t>З</w:t>
      </w:r>
      <w:r w:rsidRPr="00687C91">
        <w:rPr>
          <w:b w:val="0"/>
          <w:bCs/>
          <w:caps w:val="0"/>
          <w:szCs w:val="28"/>
        </w:rPr>
        <w:t xml:space="preserve">апоріжжя: </w:t>
      </w:r>
      <w:r w:rsidR="00614C71" w:rsidRPr="00614C71">
        <w:rPr>
          <w:b w:val="0"/>
          <w:bCs/>
          <w:caps w:val="0"/>
          <w:szCs w:val="28"/>
        </w:rPr>
        <w:t>ЗНУ</w:t>
      </w:r>
      <w:r w:rsidRPr="00687C91">
        <w:rPr>
          <w:b w:val="0"/>
          <w:bCs/>
          <w:caps w:val="0"/>
          <w:szCs w:val="28"/>
        </w:rPr>
        <w:t>, 2009. 77с.</w:t>
      </w:r>
    </w:p>
    <w:p w14:paraId="7C604A6C" w14:textId="3C3D5FB4" w:rsidR="007171F7" w:rsidRPr="00687C91" w:rsidRDefault="00F7541C" w:rsidP="007171F7">
      <w:pPr>
        <w:pStyle w:val="a3"/>
        <w:shd w:val="clear" w:color="auto" w:fill="FFFFFF"/>
        <w:tabs>
          <w:tab w:val="left" w:pos="1134"/>
          <w:tab w:val="left" w:pos="1276"/>
        </w:tabs>
        <w:spacing w:before="0" w:beforeAutospacing="0" w:after="0" w:afterAutospacing="0" w:line="360" w:lineRule="auto"/>
        <w:ind w:left="540" w:hanging="540"/>
        <w:contextualSpacing/>
        <w:jc w:val="both"/>
        <w:rPr>
          <w:b w:val="0"/>
          <w:bCs/>
          <w:szCs w:val="28"/>
        </w:rPr>
      </w:pPr>
      <w:r w:rsidRPr="00687C91">
        <w:rPr>
          <w:b w:val="0"/>
          <w:bCs/>
          <w:caps w:val="0"/>
          <w:szCs w:val="28"/>
        </w:rPr>
        <w:t xml:space="preserve">42. </w:t>
      </w:r>
      <w:proofErr w:type="spellStart"/>
      <w:r w:rsidRPr="00687C91">
        <w:rPr>
          <w:b w:val="0"/>
          <w:bCs/>
          <w:caps w:val="0"/>
          <w:szCs w:val="28"/>
        </w:rPr>
        <w:t>Моїсеєнко</w:t>
      </w:r>
      <w:proofErr w:type="spellEnd"/>
      <w:r w:rsidRPr="00687C91">
        <w:rPr>
          <w:b w:val="0"/>
          <w:bCs/>
          <w:caps w:val="0"/>
          <w:szCs w:val="28"/>
        </w:rPr>
        <w:t xml:space="preserve"> </w:t>
      </w:r>
      <w:r w:rsidR="00614C71" w:rsidRPr="00614C71">
        <w:rPr>
          <w:b w:val="0"/>
          <w:bCs/>
          <w:caps w:val="0"/>
          <w:szCs w:val="28"/>
        </w:rPr>
        <w:t>Р</w:t>
      </w:r>
      <w:r w:rsidRPr="00687C91">
        <w:rPr>
          <w:b w:val="0"/>
          <w:bCs/>
          <w:caps w:val="0"/>
          <w:szCs w:val="28"/>
        </w:rPr>
        <w:t>.</w:t>
      </w:r>
      <w:r w:rsidR="00614C71" w:rsidRPr="00614C71">
        <w:rPr>
          <w:b w:val="0"/>
          <w:bCs/>
          <w:caps w:val="0"/>
          <w:szCs w:val="28"/>
        </w:rPr>
        <w:t>О</w:t>
      </w:r>
      <w:r w:rsidRPr="00687C91">
        <w:rPr>
          <w:b w:val="0"/>
          <w:bCs/>
          <w:caps w:val="0"/>
          <w:szCs w:val="28"/>
        </w:rPr>
        <w:t xml:space="preserve">., </w:t>
      </w:r>
      <w:r w:rsidR="00614C71" w:rsidRPr="00614C71">
        <w:rPr>
          <w:b w:val="0"/>
          <w:bCs/>
          <w:caps w:val="0"/>
          <w:szCs w:val="28"/>
        </w:rPr>
        <w:t>М</w:t>
      </w:r>
      <w:r w:rsidRPr="00687C91">
        <w:rPr>
          <w:b w:val="0"/>
          <w:bCs/>
          <w:caps w:val="0"/>
          <w:szCs w:val="28"/>
        </w:rPr>
        <w:t xml:space="preserve">артинюк </w:t>
      </w:r>
      <w:r w:rsidR="00614C71" w:rsidRPr="00614C71">
        <w:rPr>
          <w:b w:val="0"/>
          <w:bCs/>
          <w:caps w:val="0"/>
          <w:szCs w:val="28"/>
        </w:rPr>
        <w:t>В</w:t>
      </w:r>
      <w:r w:rsidRPr="00687C91">
        <w:rPr>
          <w:b w:val="0"/>
          <w:bCs/>
          <w:caps w:val="0"/>
          <w:szCs w:val="28"/>
        </w:rPr>
        <w:t>.</w:t>
      </w:r>
      <w:r w:rsidR="00614C71" w:rsidRPr="00614C71">
        <w:rPr>
          <w:b w:val="0"/>
          <w:bCs/>
          <w:caps w:val="0"/>
          <w:szCs w:val="28"/>
        </w:rPr>
        <w:t>Ю</w:t>
      </w:r>
      <w:r w:rsidRPr="00687C91">
        <w:rPr>
          <w:b w:val="0"/>
          <w:bCs/>
          <w:caps w:val="0"/>
          <w:szCs w:val="28"/>
        </w:rPr>
        <w:t xml:space="preserve">. </w:t>
      </w:r>
      <w:r w:rsidR="00614C71" w:rsidRPr="00AB33D7">
        <w:rPr>
          <w:b w:val="0"/>
          <w:bCs/>
          <w:caps w:val="0"/>
          <w:szCs w:val="28"/>
        </w:rPr>
        <w:t>А</w:t>
      </w:r>
      <w:r w:rsidRPr="00687C91">
        <w:rPr>
          <w:b w:val="0"/>
          <w:bCs/>
          <w:caps w:val="0"/>
          <w:szCs w:val="28"/>
        </w:rPr>
        <w:t xml:space="preserve">ктуальність проблеми дітей з </w:t>
      </w:r>
      <w:r w:rsidR="00614C71" w:rsidRPr="00AB33D7">
        <w:rPr>
          <w:b w:val="0"/>
          <w:bCs/>
          <w:caps w:val="0"/>
          <w:szCs w:val="28"/>
        </w:rPr>
        <w:t>ДЦП</w:t>
      </w:r>
      <w:r w:rsidRPr="00687C91">
        <w:rPr>
          <w:b w:val="0"/>
          <w:bCs/>
          <w:caps w:val="0"/>
          <w:szCs w:val="28"/>
        </w:rPr>
        <w:t xml:space="preserve">. </w:t>
      </w:r>
      <w:r w:rsidR="00614C71">
        <w:rPr>
          <w:b w:val="0"/>
          <w:bCs/>
          <w:caps w:val="0"/>
          <w:szCs w:val="28"/>
          <w:lang w:val="ru-RU"/>
        </w:rPr>
        <w:t>В</w:t>
      </w:r>
      <w:proofErr w:type="spellStart"/>
      <w:r w:rsidRPr="00687C91">
        <w:rPr>
          <w:b w:val="0"/>
          <w:bCs/>
          <w:caps w:val="0"/>
          <w:szCs w:val="28"/>
        </w:rPr>
        <w:t>сесвітня</w:t>
      </w:r>
      <w:proofErr w:type="spellEnd"/>
      <w:r w:rsidRPr="00687C91">
        <w:rPr>
          <w:b w:val="0"/>
          <w:bCs/>
          <w:caps w:val="0"/>
          <w:szCs w:val="28"/>
        </w:rPr>
        <w:t xml:space="preserve"> організація охорони здоров</w:t>
      </w:r>
      <w:r w:rsidR="007171F7" w:rsidRPr="00687C91">
        <w:rPr>
          <w:b w:val="0"/>
          <w:bCs/>
          <w:szCs w:val="28"/>
        </w:rPr>
        <w:t>’</w:t>
      </w:r>
      <w:r w:rsidRPr="00687C91">
        <w:rPr>
          <w:b w:val="0"/>
          <w:bCs/>
          <w:caps w:val="0"/>
          <w:szCs w:val="28"/>
        </w:rPr>
        <w:t>я</w:t>
      </w:r>
      <w:r w:rsidR="00614C71">
        <w:rPr>
          <w:b w:val="0"/>
          <w:bCs/>
          <w:caps w:val="0"/>
          <w:szCs w:val="28"/>
          <w:lang w:val="ru-RU"/>
        </w:rPr>
        <w:t>.</w:t>
      </w:r>
      <w:r w:rsidRPr="00687C91">
        <w:rPr>
          <w:b w:val="0"/>
          <w:bCs/>
          <w:caps w:val="0"/>
          <w:szCs w:val="28"/>
        </w:rPr>
        <w:t xml:space="preserve"> 2005. 2-3 с.</w:t>
      </w:r>
    </w:p>
    <w:p w14:paraId="1513FA96" w14:textId="5A2F212C" w:rsidR="007171F7" w:rsidRPr="00687C91" w:rsidRDefault="007171F7" w:rsidP="007171F7">
      <w:pPr>
        <w:tabs>
          <w:tab w:val="left" w:pos="1134"/>
          <w:tab w:val="left" w:pos="1276"/>
        </w:tabs>
        <w:spacing w:line="360" w:lineRule="auto"/>
        <w:ind w:left="540" w:hanging="540"/>
        <w:contextualSpacing/>
        <w:jc w:val="both"/>
        <w:rPr>
          <w:bCs/>
          <w:sz w:val="28"/>
          <w:szCs w:val="28"/>
        </w:rPr>
      </w:pPr>
      <w:r w:rsidRPr="00687C91">
        <w:rPr>
          <w:bCs/>
          <w:sz w:val="28"/>
          <w:szCs w:val="28"/>
        </w:rPr>
        <w:t xml:space="preserve">42. Мойсеєнко Р.О. Медико-організаційні технології в удосконаленні допомоги дітям з обмеженими можливостями здоров’я: Метод </w:t>
      </w:r>
      <w:proofErr w:type="spellStart"/>
      <w:r w:rsidRPr="00687C91">
        <w:rPr>
          <w:bCs/>
          <w:sz w:val="28"/>
          <w:szCs w:val="28"/>
        </w:rPr>
        <w:t>массової</w:t>
      </w:r>
      <w:proofErr w:type="spellEnd"/>
      <w:r w:rsidRPr="00687C91">
        <w:rPr>
          <w:bCs/>
          <w:sz w:val="28"/>
          <w:szCs w:val="28"/>
        </w:rPr>
        <w:t xml:space="preserve"> оцінки моторики у дітей з ДЦП. </w:t>
      </w:r>
      <w:r w:rsidR="00DB3505">
        <w:rPr>
          <w:bCs/>
          <w:sz w:val="28"/>
          <w:szCs w:val="28"/>
          <w:lang w:val="ru-RU"/>
        </w:rPr>
        <w:t>К</w:t>
      </w:r>
      <w:r w:rsidRPr="00687C91">
        <w:rPr>
          <w:bCs/>
          <w:sz w:val="28"/>
          <w:szCs w:val="28"/>
        </w:rPr>
        <w:t>. : 2002. 77 с.</w:t>
      </w:r>
    </w:p>
    <w:p w14:paraId="3A810EF4" w14:textId="5B157442" w:rsidR="007171F7" w:rsidRPr="00687C91" w:rsidRDefault="007171F7" w:rsidP="007171F7">
      <w:pPr>
        <w:tabs>
          <w:tab w:val="left" w:pos="1134"/>
          <w:tab w:val="left" w:pos="1276"/>
        </w:tabs>
        <w:spacing w:line="360" w:lineRule="auto"/>
        <w:ind w:left="540" w:hanging="540"/>
        <w:contextualSpacing/>
        <w:jc w:val="both"/>
        <w:rPr>
          <w:bCs/>
          <w:sz w:val="28"/>
          <w:szCs w:val="28"/>
        </w:rPr>
      </w:pPr>
      <w:r w:rsidRPr="00687C91">
        <w:rPr>
          <w:bCs/>
          <w:sz w:val="28"/>
          <w:szCs w:val="28"/>
        </w:rPr>
        <w:t xml:space="preserve">43. </w:t>
      </w:r>
      <w:r w:rsidR="00DB3505" w:rsidRPr="00DB3505">
        <w:rPr>
          <w:bCs/>
          <w:sz w:val="28"/>
          <w:szCs w:val="28"/>
        </w:rPr>
        <w:t>Москаленко Н.В. Розвиток творчої активності дітей молодшого шкільного віку у процесі занять фізичною культурою</w:t>
      </w:r>
      <w:r w:rsidR="00DB3505">
        <w:rPr>
          <w:bCs/>
          <w:sz w:val="28"/>
          <w:szCs w:val="28"/>
          <w:lang w:val="ru-RU"/>
        </w:rPr>
        <w:t>.</w:t>
      </w:r>
      <w:r w:rsidR="00DB3505" w:rsidRPr="00DB3505">
        <w:rPr>
          <w:bCs/>
          <w:sz w:val="28"/>
          <w:szCs w:val="28"/>
        </w:rPr>
        <w:t xml:space="preserve"> Сучасний олімпійський спорт і спорт всім: 7 </w:t>
      </w:r>
      <w:proofErr w:type="spellStart"/>
      <w:r w:rsidR="00DB3505" w:rsidRPr="00DB3505">
        <w:rPr>
          <w:bCs/>
          <w:sz w:val="28"/>
          <w:szCs w:val="28"/>
        </w:rPr>
        <w:t>Междунар</w:t>
      </w:r>
      <w:proofErr w:type="spellEnd"/>
      <w:r w:rsidR="00DB3505" w:rsidRPr="00DB3505">
        <w:rPr>
          <w:bCs/>
          <w:sz w:val="28"/>
          <w:szCs w:val="28"/>
        </w:rPr>
        <w:t xml:space="preserve">. наук. </w:t>
      </w:r>
      <w:proofErr w:type="spellStart"/>
      <w:r w:rsidR="00DB3505" w:rsidRPr="00DB3505">
        <w:rPr>
          <w:bCs/>
          <w:sz w:val="28"/>
          <w:szCs w:val="28"/>
        </w:rPr>
        <w:t>конгр</w:t>
      </w:r>
      <w:proofErr w:type="spellEnd"/>
      <w:r w:rsidR="00DB3505" w:rsidRPr="00DB3505">
        <w:rPr>
          <w:bCs/>
          <w:sz w:val="28"/>
          <w:szCs w:val="28"/>
        </w:rPr>
        <w:t xml:space="preserve">. : Матеріали </w:t>
      </w:r>
      <w:proofErr w:type="spellStart"/>
      <w:r w:rsidR="00DB3505" w:rsidRPr="00DB3505">
        <w:rPr>
          <w:bCs/>
          <w:sz w:val="28"/>
          <w:szCs w:val="28"/>
        </w:rPr>
        <w:t>конф</w:t>
      </w:r>
      <w:proofErr w:type="spellEnd"/>
      <w:r w:rsidR="00DB3505" w:rsidRPr="00DB3505">
        <w:rPr>
          <w:bCs/>
          <w:sz w:val="28"/>
          <w:szCs w:val="28"/>
        </w:rPr>
        <w:t>., 24-27 травня 2003 р. К., 2003. Т. 1. С. 285-286.</w:t>
      </w:r>
    </w:p>
    <w:p w14:paraId="042784E8" w14:textId="4EFC8134" w:rsidR="007171F7" w:rsidRPr="00687C91" w:rsidRDefault="007171F7" w:rsidP="007171F7">
      <w:pPr>
        <w:spacing w:line="360" w:lineRule="auto"/>
        <w:ind w:left="567" w:hanging="567"/>
        <w:jc w:val="both"/>
        <w:rPr>
          <w:bCs/>
          <w:sz w:val="28"/>
          <w:szCs w:val="28"/>
        </w:rPr>
      </w:pPr>
      <w:r w:rsidRPr="00687C91">
        <w:rPr>
          <w:bCs/>
          <w:sz w:val="28"/>
          <w:szCs w:val="28"/>
        </w:rPr>
        <w:t xml:space="preserve">44. </w:t>
      </w:r>
      <w:proofErr w:type="spellStart"/>
      <w:r w:rsidRPr="00687C91">
        <w:rPr>
          <w:bCs/>
          <w:sz w:val="28"/>
          <w:szCs w:val="28"/>
        </w:rPr>
        <w:t>Мосунов</w:t>
      </w:r>
      <w:proofErr w:type="spellEnd"/>
      <w:r w:rsidRPr="00687C91">
        <w:rPr>
          <w:bCs/>
          <w:sz w:val="28"/>
          <w:szCs w:val="28"/>
        </w:rPr>
        <w:t xml:space="preserve"> Д.Ф. </w:t>
      </w:r>
      <w:proofErr w:type="spellStart"/>
      <w:r w:rsidRPr="00687C91">
        <w:rPr>
          <w:bCs/>
          <w:sz w:val="28"/>
          <w:szCs w:val="28"/>
        </w:rPr>
        <w:t>Сазикін</w:t>
      </w:r>
      <w:proofErr w:type="spellEnd"/>
      <w:r w:rsidRPr="00687C91">
        <w:rPr>
          <w:bCs/>
          <w:sz w:val="28"/>
          <w:szCs w:val="28"/>
        </w:rPr>
        <w:t xml:space="preserve"> В.Г. Критичні ситуації при навчанні плаванню дитини-інваліда. </w:t>
      </w:r>
      <w:r w:rsidR="00DB3505" w:rsidRPr="00DB3505">
        <w:rPr>
          <w:bCs/>
          <w:sz w:val="28"/>
          <w:szCs w:val="28"/>
        </w:rPr>
        <w:t>Харків</w:t>
      </w:r>
      <w:r w:rsidRPr="00687C91">
        <w:rPr>
          <w:bCs/>
          <w:sz w:val="28"/>
          <w:szCs w:val="28"/>
        </w:rPr>
        <w:t>, 1997.</w:t>
      </w:r>
      <w:r w:rsidR="00DB3505" w:rsidRPr="00DB3505">
        <w:rPr>
          <w:bCs/>
          <w:sz w:val="28"/>
          <w:szCs w:val="28"/>
        </w:rPr>
        <w:t xml:space="preserve"> </w:t>
      </w:r>
      <w:r w:rsidRPr="00687C91">
        <w:rPr>
          <w:bCs/>
          <w:sz w:val="28"/>
          <w:szCs w:val="28"/>
        </w:rPr>
        <w:t xml:space="preserve">30 </w:t>
      </w:r>
      <w:r w:rsidR="00DB3505" w:rsidRPr="00DB3505">
        <w:rPr>
          <w:bCs/>
          <w:sz w:val="28"/>
          <w:szCs w:val="28"/>
        </w:rPr>
        <w:t>с</w:t>
      </w:r>
      <w:r w:rsidRPr="00687C91">
        <w:rPr>
          <w:bCs/>
          <w:sz w:val="28"/>
          <w:szCs w:val="28"/>
        </w:rPr>
        <w:t>.</w:t>
      </w:r>
    </w:p>
    <w:p w14:paraId="7B2258B9" w14:textId="1154DFA6" w:rsidR="007171F7" w:rsidRPr="00687C91" w:rsidRDefault="007171F7" w:rsidP="007171F7">
      <w:pPr>
        <w:spacing w:line="360" w:lineRule="auto"/>
        <w:ind w:left="567" w:hanging="567"/>
        <w:jc w:val="both"/>
        <w:rPr>
          <w:bCs/>
          <w:sz w:val="28"/>
        </w:rPr>
      </w:pPr>
      <w:r w:rsidRPr="00687C91">
        <w:rPr>
          <w:bCs/>
          <w:sz w:val="28"/>
        </w:rPr>
        <w:t>45. Мухін В.М. Фізична реабілітація</w:t>
      </w:r>
      <w:r w:rsidR="00DB3505" w:rsidRPr="00DB3505">
        <w:rPr>
          <w:bCs/>
          <w:sz w:val="28"/>
        </w:rPr>
        <w:t xml:space="preserve">. </w:t>
      </w:r>
      <w:r w:rsidRPr="00687C91">
        <w:rPr>
          <w:bCs/>
          <w:sz w:val="28"/>
        </w:rPr>
        <w:t>К.: Олімпійська література, 2000. 422с.</w:t>
      </w:r>
    </w:p>
    <w:p w14:paraId="6FB2A3FF" w14:textId="785286A8" w:rsidR="007171F7" w:rsidRPr="00687C91" w:rsidRDefault="007171F7" w:rsidP="007171F7">
      <w:pPr>
        <w:spacing w:line="360" w:lineRule="auto"/>
        <w:ind w:left="567" w:hanging="567"/>
        <w:jc w:val="both"/>
        <w:rPr>
          <w:bCs/>
          <w:sz w:val="28"/>
          <w:szCs w:val="28"/>
        </w:rPr>
      </w:pPr>
      <w:r w:rsidRPr="00687C91">
        <w:rPr>
          <w:bCs/>
          <w:sz w:val="28"/>
          <w:szCs w:val="28"/>
        </w:rPr>
        <w:t xml:space="preserve">47. </w:t>
      </w:r>
      <w:r w:rsidR="00DB3505" w:rsidRPr="00DB3505">
        <w:rPr>
          <w:bCs/>
          <w:sz w:val="28"/>
          <w:szCs w:val="28"/>
        </w:rPr>
        <w:t xml:space="preserve">Неврологічні симптоми, синдроми та хвороби: енциклопедичний довідник </w:t>
      </w:r>
      <w:r w:rsidR="00DB3505">
        <w:rPr>
          <w:bCs/>
          <w:sz w:val="28"/>
          <w:szCs w:val="28"/>
          <w:lang w:val="ru-RU"/>
        </w:rPr>
        <w:t xml:space="preserve">Одеса. </w:t>
      </w:r>
      <w:r w:rsidR="00DB3505" w:rsidRPr="00DB3505">
        <w:rPr>
          <w:bCs/>
          <w:sz w:val="28"/>
          <w:szCs w:val="28"/>
        </w:rPr>
        <w:t>Медіа, 2006. 1182 с.</w:t>
      </w:r>
    </w:p>
    <w:p w14:paraId="334A51F8" w14:textId="36366F32" w:rsidR="007171F7" w:rsidRPr="00687C91" w:rsidRDefault="007171F7" w:rsidP="007171F7">
      <w:pPr>
        <w:pStyle w:val="a3"/>
        <w:shd w:val="clear" w:color="auto" w:fill="FFFFFF"/>
        <w:tabs>
          <w:tab w:val="left" w:pos="1134"/>
          <w:tab w:val="left" w:pos="1276"/>
        </w:tabs>
        <w:spacing w:before="0" w:beforeAutospacing="0" w:after="0" w:afterAutospacing="0" w:line="360" w:lineRule="auto"/>
        <w:ind w:left="540" w:hanging="540"/>
        <w:contextualSpacing/>
        <w:jc w:val="both"/>
        <w:rPr>
          <w:b w:val="0"/>
          <w:bCs/>
          <w:szCs w:val="28"/>
        </w:rPr>
      </w:pPr>
      <w:r w:rsidRPr="00687C91">
        <w:rPr>
          <w:b w:val="0"/>
          <w:bCs/>
          <w:szCs w:val="28"/>
        </w:rPr>
        <w:t xml:space="preserve">48. </w:t>
      </w:r>
      <w:r w:rsidR="00F7541C" w:rsidRPr="00687C91">
        <w:rPr>
          <w:b w:val="0"/>
          <w:bCs/>
          <w:caps w:val="0"/>
          <w:szCs w:val="28"/>
        </w:rPr>
        <w:t xml:space="preserve">Орлова </w:t>
      </w:r>
      <w:r w:rsidR="00DB3505" w:rsidRPr="00DB3505">
        <w:rPr>
          <w:b w:val="0"/>
          <w:bCs/>
          <w:caps w:val="0"/>
          <w:szCs w:val="28"/>
        </w:rPr>
        <w:t>Г</w:t>
      </w:r>
      <w:r w:rsidR="00F7541C" w:rsidRPr="00687C91">
        <w:rPr>
          <w:b w:val="0"/>
          <w:bCs/>
          <w:caps w:val="0"/>
          <w:szCs w:val="28"/>
        </w:rPr>
        <w:t>.</w:t>
      </w:r>
      <w:r w:rsidR="00DB3505" w:rsidRPr="00DB3505">
        <w:rPr>
          <w:b w:val="0"/>
          <w:bCs/>
          <w:caps w:val="0"/>
          <w:szCs w:val="28"/>
        </w:rPr>
        <w:t>Г</w:t>
      </w:r>
      <w:r w:rsidR="00F7541C" w:rsidRPr="00687C91">
        <w:rPr>
          <w:b w:val="0"/>
          <w:bCs/>
          <w:caps w:val="0"/>
          <w:szCs w:val="28"/>
        </w:rPr>
        <w:t xml:space="preserve">. </w:t>
      </w:r>
      <w:r w:rsidR="00DB3505" w:rsidRPr="00DB3505">
        <w:rPr>
          <w:b w:val="0"/>
          <w:bCs/>
          <w:caps w:val="0"/>
          <w:szCs w:val="28"/>
        </w:rPr>
        <w:t>О</w:t>
      </w:r>
      <w:r w:rsidR="00F7541C" w:rsidRPr="00687C91">
        <w:rPr>
          <w:b w:val="0"/>
          <w:bCs/>
          <w:caps w:val="0"/>
          <w:szCs w:val="28"/>
        </w:rPr>
        <w:t>рганізаційні аспекти комплексної реабілітації дітей-інвалідів на основі лікувальної верхової їзди і інвалідного кінного спорту</w:t>
      </w:r>
      <w:r w:rsidR="00DB3505" w:rsidRPr="00DB3505">
        <w:rPr>
          <w:b w:val="0"/>
          <w:bCs/>
          <w:caps w:val="0"/>
          <w:szCs w:val="28"/>
        </w:rPr>
        <w:t>.</w:t>
      </w:r>
      <w:r w:rsidR="00F7541C" w:rsidRPr="00687C91">
        <w:rPr>
          <w:b w:val="0"/>
          <w:bCs/>
          <w:caps w:val="0"/>
          <w:szCs w:val="28"/>
        </w:rPr>
        <w:t xml:space="preserve"> </w:t>
      </w:r>
      <w:r w:rsidR="00DB3505" w:rsidRPr="00DB3505">
        <w:rPr>
          <w:b w:val="0"/>
          <w:bCs/>
          <w:caps w:val="0"/>
          <w:szCs w:val="28"/>
        </w:rPr>
        <w:t>К</w:t>
      </w:r>
      <w:r w:rsidR="00DB3505" w:rsidRPr="00687C91">
        <w:rPr>
          <w:b w:val="0"/>
          <w:bCs/>
          <w:caps w:val="0"/>
          <w:szCs w:val="28"/>
        </w:rPr>
        <w:t>.:</w:t>
      </w:r>
      <w:r w:rsidR="00DB3505">
        <w:rPr>
          <w:b w:val="0"/>
          <w:bCs/>
          <w:caps w:val="0"/>
          <w:szCs w:val="28"/>
          <w:lang w:val="ru-RU"/>
        </w:rPr>
        <w:t xml:space="preserve"> </w:t>
      </w:r>
      <w:r w:rsidR="00DB3505" w:rsidRPr="00DB3505">
        <w:rPr>
          <w:b w:val="0"/>
          <w:bCs/>
          <w:caps w:val="0"/>
          <w:szCs w:val="28"/>
        </w:rPr>
        <w:t>М</w:t>
      </w:r>
      <w:r w:rsidR="00DB3505" w:rsidRPr="00687C91">
        <w:rPr>
          <w:b w:val="0"/>
          <w:bCs/>
          <w:caps w:val="0"/>
          <w:szCs w:val="28"/>
        </w:rPr>
        <w:t>едицина</w:t>
      </w:r>
      <w:r w:rsidR="00F7541C" w:rsidRPr="00687C91">
        <w:rPr>
          <w:b w:val="0"/>
          <w:bCs/>
          <w:caps w:val="0"/>
          <w:szCs w:val="28"/>
        </w:rPr>
        <w:t>, 2004. 130 с.</w:t>
      </w:r>
    </w:p>
    <w:p w14:paraId="453752F6" w14:textId="3B26739A" w:rsidR="007171F7" w:rsidRPr="00687C91" w:rsidRDefault="00F7541C" w:rsidP="007171F7">
      <w:pPr>
        <w:pStyle w:val="a3"/>
        <w:shd w:val="clear" w:color="auto" w:fill="FFFFFF"/>
        <w:tabs>
          <w:tab w:val="left" w:pos="1134"/>
          <w:tab w:val="left" w:pos="1276"/>
        </w:tabs>
        <w:spacing w:before="0" w:beforeAutospacing="0" w:after="0" w:afterAutospacing="0" w:line="360" w:lineRule="auto"/>
        <w:ind w:left="540" w:hanging="540"/>
        <w:contextualSpacing/>
        <w:jc w:val="both"/>
        <w:rPr>
          <w:b w:val="0"/>
          <w:bCs/>
          <w:szCs w:val="28"/>
        </w:rPr>
      </w:pPr>
      <w:r w:rsidRPr="00687C91">
        <w:rPr>
          <w:b w:val="0"/>
          <w:bCs/>
          <w:caps w:val="0"/>
          <w:szCs w:val="28"/>
        </w:rPr>
        <w:t xml:space="preserve">49. </w:t>
      </w:r>
      <w:proofErr w:type="spellStart"/>
      <w:r w:rsidRPr="00687C91">
        <w:rPr>
          <w:b w:val="0"/>
          <w:bCs/>
          <w:caps w:val="0"/>
          <w:szCs w:val="28"/>
        </w:rPr>
        <w:t>Обросова</w:t>
      </w:r>
      <w:proofErr w:type="spellEnd"/>
      <w:r w:rsidRPr="00687C91">
        <w:rPr>
          <w:b w:val="0"/>
          <w:bCs/>
          <w:caps w:val="0"/>
          <w:szCs w:val="28"/>
        </w:rPr>
        <w:t xml:space="preserve"> </w:t>
      </w:r>
      <w:r w:rsidR="00DB3505" w:rsidRPr="00DB3505">
        <w:rPr>
          <w:b w:val="0"/>
          <w:bCs/>
          <w:caps w:val="0"/>
          <w:szCs w:val="28"/>
        </w:rPr>
        <w:t>А</w:t>
      </w:r>
      <w:r w:rsidRPr="00687C91">
        <w:rPr>
          <w:b w:val="0"/>
          <w:bCs/>
          <w:caps w:val="0"/>
          <w:szCs w:val="28"/>
        </w:rPr>
        <w:t>.</w:t>
      </w:r>
      <w:r w:rsidR="00DB3505" w:rsidRPr="00DB3505">
        <w:rPr>
          <w:b w:val="0"/>
          <w:bCs/>
          <w:caps w:val="0"/>
          <w:szCs w:val="28"/>
        </w:rPr>
        <w:t>Н</w:t>
      </w:r>
      <w:r w:rsidRPr="00687C91">
        <w:rPr>
          <w:b w:val="0"/>
          <w:bCs/>
          <w:caps w:val="0"/>
          <w:szCs w:val="28"/>
        </w:rPr>
        <w:t xml:space="preserve">. </w:t>
      </w:r>
      <w:r w:rsidR="00DB3505" w:rsidRPr="00DB3505">
        <w:rPr>
          <w:b w:val="0"/>
          <w:bCs/>
          <w:caps w:val="0"/>
          <w:szCs w:val="28"/>
        </w:rPr>
        <w:t>К</w:t>
      </w:r>
      <w:r w:rsidRPr="00687C91">
        <w:rPr>
          <w:b w:val="0"/>
          <w:bCs/>
          <w:caps w:val="0"/>
          <w:szCs w:val="28"/>
        </w:rPr>
        <w:t xml:space="preserve">ерівництво з фізіотерапії і </w:t>
      </w:r>
      <w:proofErr w:type="spellStart"/>
      <w:r w:rsidRPr="00687C91">
        <w:rPr>
          <w:b w:val="0"/>
          <w:bCs/>
          <w:caps w:val="0"/>
          <w:szCs w:val="28"/>
        </w:rPr>
        <w:t>фізіопрофілактики</w:t>
      </w:r>
      <w:proofErr w:type="spellEnd"/>
      <w:r w:rsidRPr="00687C91">
        <w:rPr>
          <w:b w:val="0"/>
          <w:bCs/>
          <w:caps w:val="0"/>
          <w:szCs w:val="28"/>
        </w:rPr>
        <w:t xml:space="preserve"> дитячих захворювань</w:t>
      </w:r>
      <w:r w:rsidR="00DB3505" w:rsidRPr="00DB3505">
        <w:rPr>
          <w:b w:val="0"/>
          <w:bCs/>
          <w:caps w:val="0"/>
          <w:szCs w:val="28"/>
        </w:rPr>
        <w:t>.</w:t>
      </w:r>
      <w:r w:rsidRPr="00687C91">
        <w:rPr>
          <w:b w:val="0"/>
          <w:bCs/>
          <w:caps w:val="0"/>
          <w:szCs w:val="28"/>
        </w:rPr>
        <w:t xml:space="preserve"> </w:t>
      </w:r>
      <w:r w:rsidR="00DB3505" w:rsidRPr="00DB3505">
        <w:rPr>
          <w:b w:val="0"/>
          <w:bCs/>
          <w:caps w:val="0"/>
          <w:szCs w:val="28"/>
        </w:rPr>
        <w:t>К</w:t>
      </w:r>
      <w:r w:rsidRPr="00687C91">
        <w:rPr>
          <w:b w:val="0"/>
          <w:bCs/>
          <w:caps w:val="0"/>
          <w:szCs w:val="28"/>
        </w:rPr>
        <w:t>.:</w:t>
      </w:r>
      <w:r w:rsidR="00DB3505" w:rsidRPr="00DB3505">
        <w:rPr>
          <w:b w:val="0"/>
          <w:bCs/>
          <w:caps w:val="0"/>
          <w:szCs w:val="28"/>
        </w:rPr>
        <w:t xml:space="preserve"> М</w:t>
      </w:r>
      <w:r w:rsidRPr="00687C91">
        <w:rPr>
          <w:b w:val="0"/>
          <w:bCs/>
          <w:caps w:val="0"/>
          <w:szCs w:val="28"/>
        </w:rPr>
        <w:t>едицина</w:t>
      </w:r>
      <w:r w:rsidR="00DB3505" w:rsidRPr="00DB3505">
        <w:rPr>
          <w:b w:val="0"/>
          <w:bCs/>
          <w:caps w:val="0"/>
          <w:szCs w:val="28"/>
        </w:rPr>
        <w:t>.</w:t>
      </w:r>
      <w:r w:rsidRPr="00687C91">
        <w:rPr>
          <w:b w:val="0"/>
          <w:bCs/>
          <w:caps w:val="0"/>
          <w:szCs w:val="28"/>
        </w:rPr>
        <w:t xml:space="preserve"> 2001. 361 с.</w:t>
      </w:r>
    </w:p>
    <w:p w14:paraId="76768639" w14:textId="1553C0DC" w:rsidR="007171F7" w:rsidRPr="00687C91" w:rsidRDefault="00F7541C" w:rsidP="007171F7">
      <w:pPr>
        <w:pStyle w:val="a3"/>
        <w:shd w:val="clear" w:color="auto" w:fill="FFFFFF"/>
        <w:tabs>
          <w:tab w:val="left" w:pos="1134"/>
          <w:tab w:val="left" w:pos="1276"/>
        </w:tabs>
        <w:spacing w:before="0" w:beforeAutospacing="0" w:after="0" w:afterAutospacing="0" w:line="360" w:lineRule="auto"/>
        <w:ind w:left="540" w:hanging="540"/>
        <w:contextualSpacing/>
        <w:jc w:val="both"/>
        <w:rPr>
          <w:b w:val="0"/>
          <w:bCs/>
          <w:szCs w:val="28"/>
        </w:rPr>
      </w:pPr>
      <w:r w:rsidRPr="00687C91">
        <w:rPr>
          <w:b w:val="0"/>
          <w:bCs/>
          <w:caps w:val="0"/>
          <w:szCs w:val="28"/>
        </w:rPr>
        <w:t xml:space="preserve">50. </w:t>
      </w:r>
      <w:proofErr w:type="spellStart"/>
      <w:r w:rsidRPr="00687C91">
        <w:rPr>
          <w:b w:val="0"/>
          <w:bCs/>
          <w:caps w:val="0"/>
          <w:szCs w:val="28"/>
        </w:rPr>
        <w:t>Перхурова</w:t>
      </w:r>
      <w:proofErr w:type="spellEnd"/>
      <w:r w:rsidRPr="00687C91">
        <w:rPr>
          <w:b w:val="0"/>
          <w:bCs/>
          <w:caps w:val="0"/>
          <w:szCs w:val="28"/>
        </w:rPr>
        <w:t xml:space="preserve"> </w:t>
      </w:r>
      <w:r w:rsidR="00DB3505" w:rsidRPr="00DB3505">
        <w:rPr>
          <w:b w:val="0"/>
          <w:bCs/>
          <w:caps w:val="0"/>
          <w:szCs w:val="28"/>
        </w:rPr>
        <w:t>І</w:t>
      </w:r>
      <w:r w:rsidRPr="00687C91">
        <w:rPr>
          <w:b w:val="0"/>
          <w:bCs/>
          <w:caps w:val="0"/>
          <w:szCs w:val="28"/>
        </w:rPr>
        <w:t>.</w:t>
      </w:r>
      <w:r w:rsidR="00DB3505" w:rsidRPr="00DB3505">
        <w:rPr>
          <w:b w:val="0"/>
          <w:bCs/>
          <w:caps w:val="0"/>
          <w:szCs w:val="28"/>
        </w:rPr>
        <w:t>С</w:t>
      </w:r>
      <w:r w:rsidRPr="00687C91">
        <w:rPr>
          <w:b w:val="0"/>
          <w:bCs/>
          <w:caps w:val="0"/>
          <w:szCs w:val="28"/>
        </w:rPr>
        <w:t xml:space="preserve">., </w:t>
      </w:r>
      <w:proofErr w:type="spellStart"/>
      <w:r w:rsidR="00DB3505" w:rsidRPr="00DB3505">
        <w:rPr>
          <w:b w:val="0"/>
          <w:bCs/>
          <w:caps w:val="0"/>
          <w:szCs w:val="28"/>
        </w:rPr>
        <w:t>Л</w:t>
      </w:r>
      <w:r w:rsidRPr="00687C91">
        <w:rPr>
          <w:b w:val="0"/>
          <w:bCs/>
          <w:caps w:val="0"/>
          <w:szCs w:val="28"/>
        </w:rPr>
        <w:t>узіновіч</w:t>
      </w:r>
      <w:proofErr w:type="spellEnd"/>
      <w:r w:rsidRPr="00687C91">
        <w:rPr>
          <w:b w:val="0"/>
          <w:bCs/>
          <w:caps w:val="0"/>
          <w:szCs w:val="28"/>
        </w:rPr>
        <w:t xml:space="preserve"> </w:t>
      </w:r>
      <w:r w:rsidR="00DB3505" w:rsidRPr="00DB3505">
        <w:rPr>
          <w:b w:val="0"/>
          <w:bCs/>
          <w:caps w:val="0"/>
          <w:szCs w:val="28"/>
        </w:rPr>
        <w:t>В</w:t>
      </w:r>
      <w:r w:rsidRPr="00687C91">
        <w:rPr>
          <w:b w:val="0"/>
          <w:bCs/>
          <w:caps w:val="0"/>
          <w:szCs w:val="28"/>
        </w:rPr>
        <w:t>.</w:t>
      </w:r>
      <w:r w:rsidR="00DB3505" w:rsidRPr="00DB3505">
        <w:rPr>
          <w:b w:val="0"/>
          <w:bCs/>
          <w:caps w:val="0"/>
          <w:szCs w:val="28"/>
        </w:rPr>
        <w:t>М</w:t>
      </w:r>
      <w:r w:rsidRPr="00687C91">
        <w:rPr>
          <w:b w:val="0"/>
          <w:bCs/>
          <w:caps w:val="0"/>
          <w:szCs w:val="28"/>
        </w:rPr>
        <w:t xml:space="preserve">., </w:t>
      </w:r>
      <w:proofErr w:type="spellStart"/>
      <w:r w:rsidR="00DB3505" w:rsidRPr="00DB3505">
        <w:rPr>
          <w:b w:val="0"/>
          <w:bCs/>
          <w:caps w:val="0"/>
          <w:szCs w:val="28"/>
        </w:rPr>
        <w:t>С</w:t>
      </w:r>
      <w:r w:rsidRPr="00687C91">
        <w:rPr>
          <w:b w:val="0"/>
          <w:bCs/>
          <w:caps w:val="0"/>
          <w:szCs w:val="28"/>
        </w:rPr>
        <w:t>ологубов</w:t>
      </w:r>
      <w:proofErr w:type="spellEnd"/>
      <w:r w:rsidRPr="00687C91">
        <w:rPr>
          <w:b w:val="0"/>
          <w:bCs/>
          <w:caps w:val="0"/>
          <w:szCs w:val="28"/>
        </w:rPr>
        <w:t xml:space="preserve"> </w:t>
      </w:r>
      <w:r w:rsidR="00DB3505" w:rsidRPr="00DB3505">
        <w:rPr>
          <w:b w:val="0"/>
          <w:bCs/>
          <w:caps w:val="0"/>
          <w:szCs w:val="28"/>
        </w:rPr>
        <w:t>Є</w:t>
      </w:r>
      <w:r w:rsidRPr="00687C91">
        <w:rPr>
          <w:b w:val="0"/>
          <w:bCs/>
          <w:caps w:val="0"/>
          <w:szCs w:val="28"/>
        </w:rPr>
        <w:t>.</w:t>
      </w:r>
      <w:r w:rsidR="00DB3505" w:rsidRPr="00DB3505">
        <w:rPr>
          <w:b w:val="0"/>
          <w:bCs/>
          <w:caps w:val="0"/>
          <w:szCs w:val="28"/>
        </w:rPr>
        <w:t>Г</w:t>
      </w:r>
      <w:r w:rsidRPr="00687C91">
        <w:rPr>
          <w:b w:val="0"/>
          <w:bCs/>
          <w:caps w:val="0"/>
          <w:szCs w:val="28"/>
        </w:rPr>
        <w:t xml:space="preserve">. </w:t>
      </w:r>
      <w:r w:rsidR="00DB3505" w:rsidRPr="00DB3505">
        <w:rPr>
          <w:b w:val="0"/>
          <w:bCs/>
          <w:caps w:val="0"/>
          <w:szCs w:val="28"/>
        </w:rPr>
        <w:t>Р</w:t>
      </w:r>
      <w:r w:rsidRPr="00687C91">
        <w:rPr>
          <w:b w:val="0"/>
          <w:bCs/>
          <w:caps w:val="0"/>
          <w:szCs w:val="28"/>
        </w:rPr>
        <w:t>егуляція пози і ходьби при дитячому церебральному паралічі і деякі способи корекції</w:t>
      </w:r>
      <w:r w:rsidR="00096019" w:rsidRPr="00096019">
        <w:rPr>
          <w:b w:val="0"/>
          <w:bCs/>
          <w:caps w:val="0"/>
          <w:szCs w:val="28"/>
        </w:rPr>
        <w:t>.</w:t>
      </w:r>
      <w:r w:rsidRPr="00687C91">
        <w:rPr>
          <w:b w:val="0"/>
          <w:bCs/>
          <w:caps w:val="0"/>
          <w:szCs w:val="28"/>
        </w:rPr>
        <w:t xml:space="preserve"> </w:t>
      </w:r>
      <w:r w:rsidR="00DB3505" w:rsidRPr="00DB3505">
        <w:rPr>
          <w:b w:val="0"/>
          <w:bCs/>
          <w:caps w:val="0"/>
          <w:szCs w:val="28"/>
        </w:rPr>
        <w:t>Дон</w:t>
      </w:r>
      <w:r w:rsidR="00096019" w:rsidRPr="00096019">
        <w:rPr>
          <w:b w:val="0"/>
          <w:bCs/>
          <w:caps w:val="0"/>
          <w:szCs w:val="28"/>
        </w:rPr>
        <w:t>ецьк</w:t>
      </w:r>
      <w:r w:rsidRPr="00687C91">
        <w:rPr>
          <w:b w:val="0"/>
          <w:bCs/>
          <w:caps w:val="0"/>
          <w:szCs w:val="28"/>
        </w:rPr>
        <w:t xml:space="preserve">. </w:t>
      </w:r>
      <w:r w:rsidR="00DB3505" w:rsidRPr="00DB3505">
        <w:rPr>
          <w:b w:val="0"/>
          <w:bCs/>
          <w:caps w:val="0"/>
          <w:szCs w:val="28"/>
        </w:rPr>
        <w:t xml:space="preserve">Книжкова </w:t>
      </w:r>
      <w:r w:rsidRPr="00687C91">
        <w:rPr>
          <w:b w:val="0"/>
          <w:bCs/>
          <w:caps w:val="0"/>
          <w:szCs w:val="28"/>
        </w:rPr>
        <w:t>палата</w:t>
      </w:r>
      <w:r w:rsidR="00096019" w:rsidRPr="00AB33D7">
        <w:rPr>
          <w:b w:val="0"/>
          <w:bCs/>
          <w:caps w:val="0"/>
          <w:szCs w:val="28"/>
        </w:rPr>
        <w:t>,</w:t>
      </w:r>
      <w:r w:rsidRPr="00687C91">
        <w:rPr>
          <w:b w:val="0"/>
          <w:bCs/>
          <w:caps w:val="0"/>
          <w:szCs w:val="28"/>
        </w:rPr>
        <w:t xml:space="preserve"> 2004. 242 с.</w:t>
      </w:r>
    </w:p>
    <w:p w14:paraId="3C083743" w14:textId="38E80E9B" w:rsidR="007171F7" w:rsidRPr="00687C91" w:rsidRDefault="00F7541C" w:rsidP="007171F7">
      <w:pPr>
        <w:pStyle w:val="a3"/>
        <w:shd w:val="clear" w:color="auto" w:fill="FFFFFF"/>
        <w:tabs>
          <w:tab w:val="left" w:pos="1134"/>
          <w:tab w:val="left" w:pos="1276"/>
        </w:tabs>
        <w:spacing w:before="0" w:beforeAutospacing="0" w:after="0" w:afterAutospacing="0" w:line="360" w:lineRule="auto"/>
        <w:ind w:left="540" w:hanging="540"/>
        <w:contextualSpacing/>
        <w:jc w:val="both"/>
        <w:rPr>
          <w:b w:val="0"/>
          <w:bCs/>
          <w:szCs w:val="28"/>
        </w:rPr>
      </w:pPr>
      <w:r w:rsidRPr="00687C91">
        <w:rPr>
          <w:b w:val="0"/>
          <w:bCs/>
          <w:caps w:val="0"/>
          <w:szCs w:val="28"/>
        </w:rPr>
        <w:lastRenderedPageBreak/>
        <w:t xml:space="preserve">51. </w:t>
      </w:r>
      <w:proofErr w:type="spellStart"/>
      <w:r w:rsidRPr="00687C91">
        <w:rPr>
          <w:b w:val="0"/>
          <w:bCs/>
          <w:caps w:val="0"/>
          <w:szCs w:val="28"/>
        </w:rPr>
        <w:t>Перхурова</w:t>
      </w:r>
      <w:proofErr w:type="spellEnd"/>
      <w:r w:rsidRPr="00687C91">
        <w:rPr>
          <w:b w:val="0"/>
          <w:bCs/>
          <w:caps w:val="0"/>
          <w:szCs w:val="28"/>
        </w:rPr>
        <w:t xml:space="preserve"> </w:t>
      </w:r>
      <w:r w:rsidR="00A2467A" w:rsidRPr="00AB33D7">
        <w:rPr>
          <w:b w:val="0"/>
          <w:bCs/>
          <w:caps w:val="0"/>
          <w:szCs w:val="28"/>
        </w:rPr>
        <w:t>І</w:t>
      </w:r>
      <w:r w:rsidRPr="00687C91">
        <w:rPr>
          <w:b w:val="0"/>
          <w:bCs/>
          <w:caps w:val="0"/>
          <w:szCs w:val="28"/>
        </w:rPr>
        <w:t xml:space="preserve">.С. </w:t>
      </w:r>
      <w:proofErr w:type="spellStart"/>
      <w:r w:rsidR="007171F7" w:rsidRPr="00687C91">
        <w:rPr>
          <w:b w:val="0"/>
          <w:bCs/>
          <w:szCs w:val="28"/>
        </w:rPr>
        <w:t>І</w:t>
      </w:r>
      <w:r w:rsidRPr="00687C91">
        <w:rPr>
          <w:b w:val="0"/>
          <w:bCs/>
          <w:caps w:val="0"/>
          <w:szCs w:val="28"/>
        </w:rPr>
        <w:t>потерапія</w:t>
      </w:r>
      <w:proofErr w:type="spellEnd"/>
      <w:r w:rsidRPr="00687C91">
        <w:rPr>
          <w:b w:val="0"/>
          <w:bCs/>
          <w:caps w:val="0"/>
          <w:szCs w:val="28"/>
        </w:rPr>
        <w:t xml:space="preserve"> в регуляції пози і ходьби при дитячому церебральному паралічі і деякі способи корекції</w:t>
      </w:r>
      <w:r w:rsidR="00160EF9" w:rsidRPr="00AB33D7">
        <w:rPr>
          <w:b w:val="0"/>
          <w:bCs/>
          <w:caps w:val="0"/>
          <w:szCs w:val="28"/>
        </w:rPr>
        <w:t>.</w:t>
      </w:r>
      <w:r w:rsidRPr="00687C91">
        <w:rPr>
          <w:b w:val="0"/>
          <w:bCs/>
          <w:caps w:val="0"/>
          <w:szCs w:val="28"/>
        </w:rPr>
        <w:t xml:space="preserve"> </w:t>
      </w:r>
      <w:r w:rsidR="00160EF9" w:rsidRPr="00DB3505">
        <w:rPr>
          <w:b w:val="0"/>
          <w:bCs/>
          <w:caps w:val="0"/>
          <w:szCs w:val="28"/>
        </w:rPr>
        <w:t>Дон</w:t>
      </w:r>
      <w:r w:rsidR="00160EF9" w:rsidRPr="00096019">
        <w:rPr>
          <w:b w:val="0"/>
          <w:bCs/>
          <w:caps w:val="0"/>
          <w:szCs w:val="28"/>
        </w:rPr>
        <w:t>ецьк</w:t>
      </w:r>
      <w:r w:rsidR="00160EF9" w:rsidRPr="00687C91">
        <w:rPr>
          <w:b w:val="0"/>
          <w:bCs/>
          <w:caps w:val="0"/>
          <w:szCs w:val="28"/>
        </w:rPr>
        <w:t>.</w:t>
      </w:r>
      <w:r w:rsidRPr="00687C91">
        <w:rPr>
          <w:b w:val="0"/>
          <w:bCs/>
          <w:caps w:val="0"/>
          <w:szCs w:val="28"/>
        </w:rPr>
        <w:t xml:space="preserve"> </w:t>
      </w:r>
      <w:r w:rsidR="00160EF9" w:rsidRPr="00AB33D7">
        <w:rPr>
          <w:b w:val="0"/>
          <w:bCs/>
          <w:caps w:val="0"/>
          <w:szCs w:val="28"/>
        </w:rPr>
        <w:t>Книжкова</w:t>
      </w:r>
      <w:r w:rsidRPr="00687C91">
        <w:rPr>
          <w:b w:val="0"/>
          <w:bCs/>
          <w:caps w:val="0"/>
          <w:szCs w:val="28"/>
        </w:rPr>
        <w:t xml:space="preserve"> палата, 1996. 248 с.</w:t>
      </w:r>
    </w:p>
    <w:p w14:paraId="223CD73D" w14:textId="39853370" w:rsidR="007171F7" w:rsidRPr="00687C91" w:rsidRDefault="00F7541C" w:rsidP="007171F7">
      <w:pPr>
        <w:pStyle w:val="a3"/>
        <w:shd w:val="clear" w:color="auto" w:fill="FFFFFF"/>
        <w:tabs>
          <w:tab w:val="left" w:pos="1134"/>
          <w:tab w:val="left" w:pos="1276"/>
        </w:tabs>
        <w:spacing w:line="360" w:lineRule="auto"/>
        <w:ind w:left="540" w:hanging="540"/>
        <w:contextualSpacing/>
        <w:jc w:val="both"/>
        <w:rPr>
          <w:b w:val="0"/>
          <w:bCs/>
          <w:szCs w:val="28"/>
        </w:rPr>
      </w:pPr>
      <w:r w:rsidRPr="00687C91">
        <w:rPr>
          <w:b w:val="0"/>
          <w:bCs/>
          <w:caps w:val="0"/>
          <w:szCs w:val="28"/>
        </w:rPr>
        <w:t xml:space="preserve">52. </w:t>
      </w:r>
      <w:proofErr w:type="spellStart"/>
      <w:r w:rsidR="00160EF9" w:rsidRPr="00160EF9">
        <w:rPr>
          <w:b w:val="0"/>
          <w:bCs/>
          <w:caps w:val="0"/>
          <w:szCs w:val="28"/>
        </w:rPr>
        <w:t>Рогов</w:t>
      </w:r>
      <w:proofErr w:type="spellEnd"/>
      <w:r w:rsidR="00160EF9" w:rsidRPr="00160EF9">
        <w:rPr>
          <w:b w:val="0"/>
          <w:bCs/>
          <w:caps w:val="0"/>
          <w:szCs w:val="28"/>
        </w:rPr>
        <w:t xml:space="preserve"> О.С. Розвиток навичок побутового самообслуговування у процесі фізичної реабілітації інвалідів зі спастичною формою ДЦП. </w:t>
      </w:r>
      <w:r w:rsidR="00160EF9" w:rsidRPr="00DB3505">
        <w:rPr>
          <w:b w:val="0"/>
          <w:bCs/>
          <w:caps w:val="0"/>
          <w:szCs w:val="28"/>
        </w:rPr>
        <w:t>К</w:t>
      </w:r>
      <w:r w:rsidR="00160EF9" w:rsidRPr="00687C91">
        <w:rPr>
          <w:b w:val="0"/>
          <w:bCs/>
          <w:caps w:val="0"/>
          <w:szCs w:val="28"/>
        </w:rPr>
        <w:t>.:</w:t>
      </w:r>
      <w:r w:rsidR="00160EF9" w:rsidRPr="00DB3505">
        <w:rPr>
          <w:b w:val="0"/>
          <w:bCs/>
          <w:caps w:val="0"/>
          <w:szCs w:val="28"/>
        </w:rPr>
        <w:t xml:space="preserve"> М</w:t>
      </w:r>
      <w:r w:rsidR="00160EF9" w:rsidRPr="00687C91">
        <w:rPr>
          <w:b w:val="0"/>
          <w:bCs/>
          <w:caps w:val="0"/>
          <w:szCs w:val="28"/>
        </w:rPr>
        <w:t>едицина</w:t>
      </w:r>
      <w:r w:rsidR="00160EF9" w:rsidRPr="00160EF9">
        <w:rPr>
          <w:b w:val="0"/>
          <w:bCs/>
          <w:caps w:val="0"/>
          <w:szCs w:val="28"/>
        </w:rPr>
        <w:t>, 2009. №1 (58). С. 94-101.</w:t>
      </w:r>
    </w:p>
    <w:p w14:paraId="131A0718" w14:textId="21A48CBE" w:rsidR="007171F7" w:rsidRPr="00687C91" w:rsidRDefault="007171F7" w:rsidP="007171F7">
      <w:pPr>
        <w:pStyle w:val="a3"/>
        <w:shd w:val="clear" w:color="auto" w:fill="FFFFFF"/>
        <w:tabs>
          <w:tab w:val="left" w:pos="1134"/>
          <w:tab w:val="left" w:pos="1276"/>
        </w:tabs>
        <w:spacing w:line="360" w:lineRule="auto"/>
        <w:ind w:left="540" w:hanging="540"/>
        <w:contextualSpacing/>
        <w:jc w:val="both"/>
        <w:rPr>
          <w:b w:val="0"/>
          <w:bCs/>
          <w:szCs w:val="28"/>
        </w:rPr>
      </w:pPr>
      <w:r w:rsidRPr="00687C91">
        <w:rPr>
          <w:b w:val="0"/>
          <w:bCs/>
          <w:szCs w:val="28"/>
        </w:rPr>
        <w:t xml:space="preserve">53. </w:t>
      </w:r>
      <w:proofErr w:type="spellStart"/>
      <w:r w:rsidR="00160EF9" w:rsidRPr="00160EF9">
        <w:rPr>
          <w:b w:val="0"/>
          <w:bCs/>
          <w:caps w:val="0"/>
          <w:szCs w:val="28"/>
        </w:rPr>
        <w:t>Рогов</w:t>
      </w:r>
      <w:proofErr w:type="spellEnd"/>
      <w:r w:rsidR="00160EF9" w:rsidRPr="00160EF9">
        <w:rPr>
          <w:b w:val="0"/>
          <w:bCs/>
          <w:caps w:val="0"/>
          <w:szCs w:val="28"/>
        </w:rPr>
        <w:t xml:space="preserve"> О.С. Розробка </w:t>
      </w:r>
      <w:proofErr w:type="spellStart"/>
      <w:r w:rsidR="00160EF9" w:rsidRPr="00160EF9">
        <w:rPr>
          <w:b w:val="0"/>
          <w:bCs/>
          <w:caps w:val="0"/>
          <w:szCs w:val="28"/>
        </w:rPr>
        <w:t>онтогенетично</w:t>
      </w:r>
      <w:proofErr w:type="spellEnd"/>
      <w:r w:rsidR="00160EF9" w:rsidRPr="00160EF9">
        <w:rPr>
          <w:b w:val="0"/>
          <w:bCs/>
          <w:caps w:val="0"/>
          <w:szCs w:val="28"/>
        </w:rPr>
        <w:t xml:space="preserve"> обґрунтованої методики занять </w:t>
      </w:r>
      <w:proofErr w:type="spellStart"/>
      <w:r w:rsidR="00160EF9" w:rsidRPr="00160EF9">
        <w:rPr>
          <w:b w:val="0"/>
          <w:bCs/>
          <w:caps w:val="0"/>
          <w:szCs w:val="28"/>
        </w:rPr>
        <w:t>іпотерапією</w:t>
      </w:r>
      <w:proofErr w:type="spellEnd"/>
      <w:r w:rsidR="00160EF9" w:rsidRPr="00160EF9">
        <w:rPr>
          <w:b w:val="0"/>
          <w:bCs/>
          <w:caps w:val="0"/>
          <w:szCs w:val="28"/>
        </w:rPr>
        <w:t xml:space="preserve"> при спастичній формі ДЦП</w:t>
      </w:r>
      <w:r w:rsidR="00160EF9">
        <w:rPr>
          <w:b w:val="0"/>
          <w:bCs/>
          <w:caps w:val="0"/>
          <w:szCs w:val="28"/>
          <w:lang w:val="ru-RU"/>
        </w:rPr>
        <w:t xml:space="preserve">. </w:t>
      </w:r>
      <w:r w:rsidR="00160EF9" w:rsidRPr="00DB3505">
        <w:rPr>
          <w:b w:val="0"/>
          <w:bCs/>
          <w:caps w:val="0"/>
          <w:szCs w:val="28"/>
        </w:rPr>
        <w:t>К</w:t>
      </w:r>
      <w:r w:rsidR="00160EF9" w:rsidRPr="00687C91">
        <w:rPr>
          <w:b w:val="0"/>
          <w:bCs/>
          <w:caps w:val="0"/>
          <w:szCs w:val="28"/>
        </w:rPr>
        <w:t>.:</w:t>
      </w:r>
      <w:r w:rsidR="00160EF9" w:rsidRPr="00DB3505">
        <w:rPr>
          <w:b w:val="0"/>
          <w:bCs/>
          <w:caps w:val="0"/>
          <w:szCs w:val="28"/>
        </w:rPr>
        <w:t xml:space="preserve"> М</w:t>
      </w:r>
      <w:r w:rsidR="00160EF9" w:rsidRPr="00687C91">
        <w:rPr>
          <w:b w:val="0"/>
          <w:bCs/>
          <w:caps w:val="0"/>
          <w:szCs w:val="28"/>
        </w:rPr>
        <w:t>едицина</w:t>
      </w:r>
      <w:r w:rsidR="00160EF9" w:rsidRPr="00160EF9">
        <w:rPr>
          <w:b w:val="0"/>
          <w:bCs/>
          <w:caps w:val="0"/>
          <w:szCs w:val="28"/>
        </w:rPr>
        <w:t>, 2007. с.135-138.</w:t>
      </w:r>
    </w:p>
    <w:p w14:paraId="688EE594" w14:textId="3C8E4A42" w:rsidR="007171F7" w:rsidRPr="00687C91" w:rsidRDefault="00F7541C" w:rsidP="007171F7">
      <w:pPr>
        <w:pStyle w:val="a3"/>
        <w:shd w:val="clear" w:color="auto" w:fill="FFFFFF"/>
        <w:tabs>
          <w:tab w:val="left" w:pos="1134"/>
          <w:tab w:val="left" w:pos="1276"/>
        </w:tabs>
        <w:spacing w:after="0" w:afterAutospacing="0" w:line="360" w:lineRule="auto"/>
        <w:ind w:left="539" w:hanging="539"/>
        <w:contextualSpacing/>
        <w:jc w:val="both"/>
        <w:rPr>
          <w:b w:val="0"/>
          <w:bCs/>
          <w:szCs w:val="28"/>
        </w:rPr>
      </w:pPr>
      <w:r w:rsidRPr="00687C91">
        <w:rPr>
          <w:b w:val="0"/>
          <w:bCs/>
          <w:caps w:val="0"/>
          <w:szCs w:val="28"/>
        </w:rPr>
        <w:t xml:space="preserve">54. </w:t>
      </w:r>
      <w:r w:rsidR="00160EF9" w:rsidRPr="00160EF9">
        <w:rPr>
          <w:b w:val="0"/>
          <w:bCs/>
          <w:caps w:val="0"/>
          <w:szCs w:val="28"/>
        </w:rPr>
        <w:t xml:space="preserve">Смирнова </w:t>
      </w:r>
      <w:r w:rsidR="00160EF9">
        <w:rPr>
          <w:b w:val="0"/>
          <w:bCs/>
          <w:caps w:val="0"/>
          <w:szCs w:val="28"/>
          <w:lang w:val="ru-RU"/>
        </w:rPr>
        <w:t>В</w:t>
      </w:r>
      <w:r w:rsidR="00160EF9" w:rsidRPr="00160EF9">
        <w:rPr>
          <w:b w:val="0"/>
          <w:bCs/>
          <w:caps w:val="0"/>
          <w:szCs w:val="28"/>
        </w:rPr>
        <w:t xml:space="preserve">.А. Спеціальна освіта дошкільнят з </w:t>
      </w:r>
      <w:r w:rsidR="00160EF9">
        <w:rPr>
          <w:b w:val="0"/>
          <w:bCs/>
          <w:caps w:val="0"/>
          <w:szCs w:val="28"/>
          <w:lang w:val="ru-RU"/>
        </w:rPr>
        <w:t>ДЦП</w:t>
      </w:r>
      <w:r w:rsidR="00160EF9" w:rsidRPr="00160EF9">
        <w:rPr>
          <w:b w:val="0"/>
          <w:bCs/>
          <w:caps w:val="0"/>
          <w:szCs w:val="28"/>
        </w:rPr>
        <w:t xml:space="preserve">: навчально-методичний посібник. </w:t>
      </w:r>
      <w:r w:rsidR="00160EF9" w:rsidRPr="00B44851">
        <w:rPr>
          <w:b w:val="0"/>
          <w:bCs/>
          <w:caps w:val="0"/>
          <w:szCs w:val="28"/>
        </w:rPr>
        <w:t>К</w:t>
      </w:r>
      <w:r w:rsidR="00160EF9" w:rsidRPr="00160EF9">
        <w:rPr>
          <w:b w:val="0"/>
          <w:bCs/>
          <w:caps w:val="0"/>
          <w:szCs w:val="28"/>
        </w:rPr>
        <w:t xml:space="preserve">.: </w:t>
      </w:r>
      <w:r w:rsidR="00B44851" w:rsidRPr="00B44851">
        <w:rPr>
          <w:b w:val="0"/>
          <w:caps w:val="0"/>
          <w:szCs w:val="28"/>
        </w:rPr>
        <w:t>Здоров’я</w:t>
      </w:r>
      <w:r w:rsidR="00160EF9" w:rsidRPr="00160EF9">
        <w:rPr>
          <w:b w:val="0"/>
          <w:bCs/>
          <w:caps w:val="0"/>
          <w:szCs w:val="28"/>
        </w:rPr>
        <w:t>, 2003. 160</w:t>
      </w:r>
      <w:r w:rsidRPr="00687C91">
        <w:rPr>
          <w:b w:val="0"/>
          <w:bCs/>
          <w:caps w:val="0"/>
          <w:szCs w:val="28"/>
        </w:rPr>
        <w:t>с.</w:t>
      </w:r>
    </w:p>
    <w:p w14:paraId="4D0A5201" w14:textId="7F9C1FC2" w:rsidR="007171F7" w:rsidRPr="00687C91" w:rsidRDefault="007171F7" w:rsidP="007171F7">
      <w:pPr>
        <w:spacing w:line="360" w:lineRule="auto"/>
        <w:ind w:left="540" w:hanging="540"/>
        <w:jc w:val="both"/>
        <w:rPr>
          <w:bCs/>
          <w:sz w:val="28"/>
          <w:szCs w:val="28"/>
        </w:rPr>
      </w:pPr>
      <w:r w:rsidRPr="00687C91">
        <w:rPr>
          <w:bCs/>
          <w:sz w:val="28"/>
          <w:szCs w:val="28"/>
        </w:rPr>
        <w:t>55. Солодова Е.Л. Сучасні технології реабілітації дошкільників з ДЦП</w:t>
      </w:r>
      <w:r w:rsidR="00B44851" w:rsidRPr="00B44851">
        <w:rPr>
          <w:bCs/>
          <w:sz w:val="28"/>
          <w:szCs w:val="28"/>
        </w:rPr>
        <w:t>.</w:t>
      </w:r>
      <w:r w:rsidRPr="00687C91">
        <w:rPr>
          <w:bCs/>
          <w:sz w:val="28"/>
          <w:szCs w:val="28"/>
        </w:rPr>
        <w:t xml:space="preserve"> Матеріали ювілейної 5 міжнародної науково-практичної конференції «Відновлювальна медицина»</w:t>
      </w:r>
      <w:r w:rsidR="00B44851">
        <w:rPr>
          <w:bCs/>
          <w:sz w:val="28"/>
          <w:szCs w:val="28"/>
          <w:lang w:val="ru-RU"/>
        </w:rPr>
        <w:t>,</w:t>
      </w:r>
      <w:r w:rsidRPr="00687C91">
        <w:rPr>
          <w:bCs/>
          <w:sz w:val="28"/>
          <w:szCs w:val="28"/>
        </w:rPr>
        <w:t xml:space="preserve"> 2006. С. 91-93.</w:t>
      </w:r>
    </w:p>
    <w:p w14:paraId="0222836C" w14:textId="77777777" w:rsidR="00B44851" w:rsidRDefault="007171F7" w:rsidP="007171F7">
      <w:pPr>
        <w:spacing w:line="360" w:lineRule="auto"/>
        <w:ind w:left="540" w:hanging="540"/>
        <w:jc w:val="both"/>
        <w:rPr>
          <w:bCs/>
          <w:sz w:val="28"/>
          <w:szCs w:val="28"/>
        </w:rPr>
      </w:pPr>
      <w:r w:rsidRPr="00687C91">
        <w:rPr>
          <w:bCs/>
          <w:sz w:val="28"/>
          <w:szCs w:val="28"/>
        </w:rPr>
        <w:t>56. Яковлєва М.Ю. Дитячий церебральний параліч</w:t>
      </w:r>
      <w:r w:rsidR="00B44851">
        <w:rPr>
          <w:bCs/>
          <w:sz w:val="28"/>
          <w:szCs w:val="28"/>
          <w:lang w:val="ru-RU"/>
        </w:rPr>
        <w:t xml:space="preserve">. </w:t>
      </w:r>
      <w:proofErr w:type="gramStart"/>
      <w:r w:rsidR="00B44851">
        <w:rPr>
          <w:bCs/>
          <w:sz w:val="28"/>
          <w:szCs w:val="28"/>
          <w:lang w:val="ru-RU"/>
        </w:rPr>
        <w:t>К.:</w:t>
      </w:r>
      <w:r w:rsidRPr="00687C91">
        <w:rPr>
          <w:bCs/>
          <w:sz w:val="28"/>
          <w:szCs w:val="28"/>
        </w:rPr>
        <w:t>Здоров’я</w:t>
      </w:r>
      <w:proofErr w:type="gramEnd"/>
      <w:r w:rsidR="00B44851">
        <w:rPr>
          <w:bCs/>
          <w:sz w:val="28"/>
          <w:szCs w:val="28"/>
          <w:lang w:val="ru-RU"/>
        </w:rPr>
        <w:t>,</w:t>
      </w:r>
      <w:r w:rsidRPr="00687C91">
        <w:rPr>
          <w:bCs/>
          <w:sz w:val="28"/>
          <w:szCs w:val="28"/>
        </w:rPr>
        <w:t xml:space="preserve"> 20</w:t>
      </w:r>
      <w:r w:rsidRPr="00687C91">
        <w:rPr>
          <w:bCs/>
          <w:sz w:val="28"/>
          <w:szCs w:val="28"/>
          <w:lang w:val="ru-RU"/>
        </w:rPr>
        <w:t>15</w:t>
      </w:r>
      <w:r w:rsidRPr="00687C91">
        <w:rPr>
          <w:bCs/>
          <w:sz w:val="28"/>
          <w:szCs w:val="28"/>
        </w:rPr>
        <w:t xml:space="preserve">. №5. </w:t>
      </w:r>
    </w:p>
    <w:p w14:paraId="1FF8D824" w14:textId="272CF0E7" w:rsidR="007171F7" w:rsidRPr="00687C91" w:rsidRDefault="007171F7" w:rsidP="00B44851">
      <w:pPr>
        <w:spacing w:line="360" w:lineRule="auto"/>
        <w:jc w:val="both"/>
        <w:rPr>
          <w:bCs/>
          <w:sz w:val="28"/>
          <w:szCs w:val="28"/>
        </w:rPr>
      </w:pPr>
      <w:r w:rsidRPr="00687C91">
        <w:rPr>
          <w:bCs/>
          <w:sz w:val="28"/>
          <w:szCs w:val="28"/>
        </w:rPr>
        <w:t>С. 10.</w:t>
      </w:r>
    </w:p>
    <w:p w14:paraId="2888A682" w14:textId="77777777" w:rsidR="007171F7" w:rsidRPr="00687C91" w:rsidRDefault="007171F7" w:rsidP="007171F7">
      <w:pPr>
        <w:spacing w:line="360" w:lineRule="auto"/>
        <w:rPr>
          <w:bCs/>
          <w:sz w:val="28"/>
          <w:szCs w:val="28"/>
        </w:rPr>
      </w:pPr>
    </w:p>
    <w:p w14:paraId="1D68A35E" w14:textId="77777777" w:rsidR="008847D0" w:rsidRPr="00687C91" w:rsidRDefault="008847D0">
      <w:pPr>
        <w:rPr>
          <w:bCs/>
          <w:sz w:val="28"/>
          <w:szCs w:val="28"/>
        </w:rPr>
      </w:pPr>
    </w:p>
    <w:sectPr w:rsidR="008847D0" w:rsidRPr="00687C91" w:rsidSect="00BA7A8A">
      <w:headerReference w:type="even" r:id="rId10"/>
      <w:headerReference w:type="default" r:id="rId11"/>
      <w:pgSz w:w="11906" w:h="16838"/>
      <w:pgMar w:top="1134" w:right="851" w:bottom="1134" w:left="1701" w:header="709" w:footer="709"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9E8DC" w14:textId="77777777" w:rsidR="00BD3A16" w:rsidRDefault="00BD3A16" w:rsidP="00BA7A8A">
      <w:r>
        <w:separator/>
      </w:r>
    </w:p>
  </w:endnote>
  <w:endnote w:type="continuationSeparator" w:id="0">
    <w:p w14:paraId="611D2AF2" w14:textId="77777777" w:rsidR="00BD3A16" w:rsidRDefault="00BD3A16" w:rsidP="00BA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2B566" w14:textId="77777777" w:rsidR="00BD3A16" w:rsidRDefault="00BD3A16" w:rsidP="00BA7A8A">
      <w:r>
        <w:separator/>
      </w:r>
    </w:p>
  </w:footnote>
  <w:footnote w:type="continuationSeparator" w:id="0">
    <w:p w14:paraId="46284D22" w14:textId="77777777" w:rsidR="00BD3A16" w:rsidRDefault="00BD3A16" w:rsidP="00BA7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246F9" w14:textId="77777777" w:rsidR="00BA5EC9" w:rsidRDefault="00957365" w:rsidP="00BA7A8A">
    <w:pPr>
      <w:pStyle w:val="ab"/>
      <w:framePr w:wrap="none"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F39651E" w14:textId="77777777" w:rsidR="00BA5EC9" w:rsidRDefault="00BA5EC9" w:rsidP="00A37203">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4D03B" w14:textId="77777777" w:rsidR="00BA5EC9" w:rsidRPr="003A6066" w:rsidRDefault="00957365" w:rsidP="00BA7A8A">
    <w:pPr>
      <w:pStyle w:val="ab"/>
      <w:framePr w:wrap="none" w:vAnchor="text" w:hAnchor="margin" w:xAlign="right" w:y="1"/>
      <w:rPr>
        <w:rStyle w:val="ad"/>
        <w:sz w:val="28"/>
        <w:szCs w:val="28"/>
      </w:rPr>
    </w:pPr>
    <w:r w:rsidRPr="003A6066">
      <w:rPr>
        <w:rStyle w:val="ad"/>
        <w:sz w:val="28"/>
        <w:szCs w:val="28"/>
      </w:rPr>
      <w:fldChar w:fldCharType="begin"/>
    </w:r>
    <w:r w:rsidRPr="003A6066">
      <w:rPr>
        <w:rStyle w:val="ad"/>
        <w:sz w:val="28"/>
        <w:szCs w:val="28"/>
      </w:rPr>
      <w:instrText xml:space="preserve">PAGE  </w:instrText>
    </w:r>
    <w:r w:rsidRPr="003A6066">
      <w:rPr>
        <w:rStyle w:val="ad"/>
        <w:sz w:val="28"/>
        <w:szCs w:val="28"/>
      </w:rPr>
      <w:fldChar w:fldCharType="separate"/>
    </w:r>
    <w:r w:rsidR="00AB33D7">
      <w:rPr>
        <w:rStyle w:val="ad"/>
        <w:noProof/>
        <w:sz w:val="28"/>
        <w:szCs w:val="28"/>
      </w:rPr>
      <w:t>8</w:t>
    </w:r>
    <w:r w:rsidRPr="003A6066">
      <w:rPr>
        <w:rStyle w:val="ad"/>
        <w:sz w:val="28"/>
        <w:szCs w:val="28"/>
      </w:rPr>
      <w:fldChar w:fldCharType="end"/>
    </w:r>
  </w:p>
  <w:p w14:paraId="4EC512E4" w14:textId="77777777" w:rsidR="00BA5EC9" w:rsidRDefault="00BA5EC9" w:rsidP="00A37203">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hybridMultilevel"/>
    <w:tmpl w:val="BE565D18"/>
    <w:lvl w:ilvl="0" w:tplc="EA8ED4D0">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1477DB3"/>
    <w:multiLevelType w:val="multilevel"/>
    <w:tmpl w:val="2C5ACE2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2340"/>
        </w:tabs>
        <w:ind w:left="2340" w:hanging="108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540"/>
        </w:tabs>
        <w:ind w:left="3540" w:hanging="144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740"/>
        </w:tabs>
        <w:ind w:left="4740" w:hanging="1800"/>
      </w:pPr>
      <w:rPr>
        <w:rFonts w:cs="Times New Roman" w:hint="default"/>
      </w:rPr>
    </w:lvl>
    <w:lvl w:ilvl="8">
      <w:start w:val="1"/>
      <w:numFmt w:val="decimal"/>
      <w:lvlText w:val="%1.%2.%3.%4.%5.%6.%7.%8.%9"/>
      <w:lvlJc w:val="left"/>
      <w:pPr>
        <w:tabs>
          <w:tab w:val="num" w:pos="5520"/>
        </w:tabs>
        <w:ind w:left="5520" w:hanging="2160"/>
      </w:pPr>
      <w:rPr>
        <w:rFonts w:cs="Times New Roman" w:hint="default"/>
      </w:rPr>
    </w:lvl>
  </w:abstractNum>
  <w:abstractNum w:abstractNumId="3">
    <w:nsid w:val="569D1478"/>
    <w:multiLevelType w:val="singleLevel"/>
    <w:tmpl w:val="74AA28BA"/>
    <w:lvl w:ilvl="0">
      <w:start w:val="1"/>
      <w:numFmt w:val="decimal"/>
      <w:lvlText w:val="%1."/>
      <w:lvlJc w:val="left"/>
      <w:pPr>
        <w:tabs>
          <w:tab w:val="num" w:pos="360"/>
        </w:tabs>
        <w:ind w:left="360" w:hanging="360"/>
      </w:pPr>
    </w:lvl>
  </w:abstractNum>
  <w:abstractNum w:abstractNumId="4">
    <w:nsid w:val="6BC40573"/>
    <w:multiLevelType w:val="hybridMultilevel"/>
    <w:tmpl w:val="2DD00C10"/>
    <w:lvl w:ilvl="0" w:tplc="07AC8BD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D0"/>
    <w:rsid w:val="00096019"/>
    <w:rsid w:val="000E78D8"/>
    <w:rsid w:val="000F7B61"/>
    <w:rsid w:val="00101A01"/>
    <w:rsid w:val="00160EF9"/>
    <w:rsid w:val="00243FC5"/>
    <w:rsid w:val="0039788C"/>
    <w:rsid w:val="00473274"/>
    <w:rsid w:val="00582A51"/>
    <w:rsid w:val="005C6AC9"/>
    <w:rsid w:val="005F6EB7"/>
    <w:rsid w:val="00614C71"/>
    <w:rsid w:val="00660144"/>
    <w:rsid w:val="00687C91"/>
    <w:rsid w:val="006D14CC"/>
    <w:rsid w:val="006E3C90"/>
    <w:rsid w:val="007171F7"/>
    <w:rsid w:val="00774F33"/>
    <w:rsid w:val="008847D0"/>
    <w:rsid w:val="00957365"/>
    <w:rsid w:val="009C2506"/>
    <w:rsid w:val="009D001B"/>
    <w:rsid w:val="00A2467A"/>
    <w:rsid w:val="00AB33D7"/>
    <w:rsid w:val="00B44851"/>
    <w:rsid w:val="00B50019"/>
    <w:rsid w:val="00BA5EC9"/>
    <w:rsid w:val="00BA7A8A"/>
    <w:rsid w:val="00BD3A16"/>
    <w:rsid w:val="00D42921"/>
    <w:rsid w:val="00DB3505"/>
    <w:rsid w:val="00E86176"/>
    <w:rsid w:val="00F561CE"/>
    <w:rsid w:val="00F75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C12E"/>
  <w15:chartTrackingRefBased/>
  <w15:docId w15:val="{7CE05AB6-195E-7543-9419-2CA099EC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1F7"/>
    <w:rPr>
      <w:rFonts w:ascii="Times New Roman" w:eastAsia="Times New Roman" w:hAnsi="Times New Roman" w:cs="Times New Roman"/>
      <w:kern w:val="0"/>
      <w:lang w:val="uk-UA" w:eastAsia="ru-RU"/>
      <w14:ligatures w14:val="none"/>
    </w:rPr>
  </w:style>
  <w:style w:type="paragraph" w:styleId="1">
    <w:name w:val="heading 1"/>
    <w:basedOn w:val="a"/>
    <w:link w:val="10"/>
    <w:uiPriority w:val="9"/>
    <w:qFormat/>
    <w:rsid w:val="007171F7"/>
    <w:pPr>
      <w:spacing w:before="100" w:beforeAutospacing="1" w:after="100" w:afterAutospacing="1"/>
      <w:outlineLvl w:val="0"/>
    </w:pPr>
    <w:rPr>
      <w:b/>
      <w:bCs/>
      <w:kern w:val="36"/>
      <w:sz w:val="48"/>
      <w:szCs w:val="48"/>
      <w:lang w:val="ru-RU"/>
    </w:rPr>
  </w:style>
  <w:style w:type="paragraph" w:styleId="2">
    <w:name w:val="heading 2"/>
    <w:basedOn w:val="a"/>
    <w:next w:val="a"/>
    <w:link w:val="20"/>
    <w:semiHidden/>
    <w:unhideWhenUsed/>
    <w:qFormat/>
    <w:rsid w:val="007171F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7171F7"/>
    <w:pPr>
      <w:keepNext/>
      <w:spacing w:before="240" w:after="60"/>
      <w:outlineLvl w:val="2"/>
    </w:pPr>
    <w:rPr>
      <w:rFonts w:ascii="Calibri Light" w:hAnsi="Calibri Light"/>
      <w:b/>
      <w:bCs/>
      <w:sz w:val="26"/>
      <w:szCs w:val="26"/>
    </w:rPr>
  </w:style>
  <w:style w:type="paragraph" w:styleId="5">
    <w:name w:val="heading 5"/>
    <w:basedOn w:val="a"/>
    <w:next w:val="a"/>
    <w:link w:val="50"/>
    <w:semiHidden/>
    <w:unhideWhenUsed/>
    <w:qFormat/>
    <w:rsid w:val="007171F7"/>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7171F7"/>
    <w:pPr>
      <w:spacing w:before="240" w:after="60"/>
      <w:outlineLvl w:val="5"/>
    </w:pPr>
    <w:rPr>
      <w:rFonts w:ascii="Calibri" w:hAnsi="Calibri"/>
      <w:b/>
      <w:bCs/>
      <w:sz w:val="22"/>
      <w:szCs w:val="22"/>
    </w:rPr>
  </w:style>
  <w:style w:type="paragraph" w:styleId="9">
    <w:name w:val="heading 9"/>
    <w:basedOn w:val="a"/>
    <w:next w:val="a"/>
    <w:link w:val="90"/>
    <w:semiHidden/>
    <w:unhideWhenUsed/>
    <w:qFormat/>
    <w:rsid w:val="007171F7"/>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71F7"/>
    <w:rPr>
      <w:rFonts w:ascii="Times New Roman" w:eastAsia="Times New Roman" w:hAnsi="Times New Roman" w:cs="Times New Roman"/>
      <w:b/>
      <w:bCs/>
      <w:kern w:val="36"/>
      <w:sz w:val="48"/>
      <w:szCs w:val="48"/>
      <w:lang w:val="ru-RU" w:eastAsia="ru-RU"/>
      <w14:ligatures w14:val="none"/>
    </w:rPr>
  </w:style>
  <w:style w:type="character" w:customStyle="1" w:styleId="20">
    <w:name w:val="Заголовок 2 Знак"/>
    <w:basedOn w:val="a0"/>
    <w:link w:val="2"/>
    <w:semiHidden/>
    <w:rsid w:val="007171F7"/>
    <w:rPr>
      <w:rFonts w:ascii="Calibri Light" w:eastAsia="Times New Roman" w:hAnsi="Calibri Light" w:cs="Times New Roman"/>
      <w:b/>
      <w:bCs/>
      <w:i/>
      <w:iCs/>
      <w:kern w:val="0"/>
      <w:sz w:val="28"/>
      <w:szCs w:val="28"/>
      <w:lang w:val="uk-UA" w:eastAsia="ru-RU"/>
      <w14:ligatures w14:val="none"/>
    </w:rPr>
  </w:style>
  <w:style w:type="character" w:customStyle="1" w:styleId="30">
    <w:name w:val="Заголовок 3 Знак"/>
    <w:basedOn w:val="a0"/>
    <w:link w:val="3"/>
    <w:semiHidden/>
    <w:rsid w:val="007171F7"/>
    <w:rPr>
      <w:rFonts w:ascii="Calibri Light" w:eastAsia="Times New Roman" w:hAnsi="Calibri Light" w:cs="Times New Roman"/>
      <w:b/>
      <w:bCs/>
      <w:kern w:val="0"/>
      <w:sz w:val="26"/>
      <w:szCs w:val="26"/>
      <w:lang w:val="uk-UA" w:eastAsia="ru-RU"/>
      <w14:ligatures w14:val="none"/>
    </w:rPr>
  </w:style>
  <w:style w:type="character" w:customStyle="1" w:styleId="50">
    <w:name w:val="Заголовок 5 Знак"/>
    <w:basedOn w:val="a0"/>
    <w:link w:val="5"/>
    <w:semiHidden/>
    <w:rsid w:val="007171F7"/>
    <w:rPr>
      <w:rFonts w:ascii="Calibri" w:eastAsia="Times New Roman" w:hAnsi="Calibri" w:cs="Times New Roman"/>
      <w:b/>
      <w:bCs/>
      <w:i/>
      <w:iCs/>
      <w:kern w:val="0"/>
      <w:sz w:val="26"/>
      <w:szCs w:val="26"/>
      <w:lang w:val="uk-UA" w:eastAsia="ru-RU"/>
      <w14:ligatures w14:val="none"/>
    </w:rPr>
  </w:style>
  <w:style w:type="character" w:customStyle="1" w:styleId="60">
    <w:name w:val="Заголовок 6 Знак"/>
    <w:basedOn w:val="a0"/>
    <w:link w:val="6"/>
    <w:semiHidden/>
    <w:rsid w:val="007171F7"/>
    <w:rPr>
      <w:rFonts w:ascii="Calibri" w:eastAsia="Times New Roman" w:hAnsi="Calibri" w:cs="Times New Roman"/>
      <w:b/>
      <w:bCs/>
      <w:kern w:val="0"/>
      <w:sz w:val="22"/>
      <w:szCs w:val="22"/>
      <w:lang w:val="uk-UA" w:eastAsia="ru-RU"/>
      <w14:ligatures w14:val="none"/>
    </w:rPr>
  </w:style>
  <w:style w:type="character" w:customStyle="1" w:styleId="90">
    <w:name w:val="Заголовок 9 Знак"/>
    <w:basedOn w:val="a0"/>
    <w:link w:val="9"/>
    <w:semiHidden/>
    <w:rsid w:val="007171F7"/>
    <w:rPr>
      <w:rFonts w:ascii="Calibri Light" w:eastAsia="Times New Roman" w:hAnsi="Calibri Light" w:cs="Times New Roman"/>
      <w:kern w:val="0"/>
      <w:sz w:val="22"/>
      <w:szCs w:val="22"/>
      <w:lang w:val="uk-UA" w:eastAsia="ru-RU"/>
      <w14:ligatures w14:val="none"/>
    </w:rPr>
  </w:style>
  <w:style w:type="paragraph" w:customStyle="1" w:styleId="a3">
    <w:basedOn w:val="a"/>
    <w:next w:val="a4"/>
    <w:link w:val="a5"/>
    <w:rsid w:val="007171F7"/>
    <w:pPr>
      <w:spacing w:before="100" w:beforeAutospacing="1" w:after="100" w:afterAutospacing="1"/>
    </w:pPr>
    <w:rPr>
      <w:b/>
      <w:caps/>
      <w:sz w:val="28"/>
      <w:szCs w:val="20"/>
    </w:rPr>
  </w:style>
  <w:style w:type="paragraph" w:styleId="a6">
    <w:name w:val="Body Text"/>
    <w:basedOn w:val="a"/>
    <w:link w:val="a7"/>
    <w:rsid w:val="007171F7"/>
    <w:pPr>
      <w:suppressAutoHyphens/>
      <w:spacing w:after="120"/>
    </w:pPr>
    <w:rPr>
      <w:sz w:val="20"/>
      <w:szCs w:val="20"/>
    </w:rPr>
  </w:style>
  <w:style w:type="character" w:customStyle="1" w:styleId="a7">
    <w:name w:val="Основной текст Знак"/>
    <w:basedOn w:val="a0"/>
    <w:link w:val="a6"/>
    <w:rsid w:val="007171F7"/>
    <w:rPr>
      <w:rFonts w:ascii="Times New Roman" w:eastAsia="Times New Roman" w:hAnsi="Times New Roman" w:cs="Times New Roman"/>
      <w:kern w:val="0"/>
      <w:sz w:val="20"/>
      <w:szCs w:val="20"/>
      <w:lang w:val="uk-UA"/>
      <w14:ligatures w14:val="none"/>
    </w:rPr>
  </w:style>
  <w:style w:type="paragraph" w:customStyle="1" w:styleId="11">
    <w:name w:val="Стиль1"/>
    <w:basedOn w:val="a6"/>
    <w:rsid w:val="007171F7"/>
    <w:pPr>
      <w:suppressAutoHyphens w:val="0"/>
      <w:spacing w:after="0"/>
    </w:pPr>
    <w:rPr>
      <w:smallCaps/>
      <w:sz w:val="28"/>
      <w:szCs w:val="24"/>
      <w:lang w:val="ru-RU"/>
    </w:rPr>
  </w:style>
  <w:style w:type="character" w:customStyle="1" w:styleId="a5">
    <w:name w:val="Название Знак"/>
    <w:link w:val="a3"/>
    <w:rsid w:val="007171F7"/>
    <w:rPr>
      <w:rFonts w:ascii="Times New Roman" w:eastAsia="Times New Roman" w:hAnsi="Times New Roman" w:cs="Times New Roman"/>
      <w:b/>
      <w:caps/>
      <w:kern w:val="0"/>
      <w:sz w:val="28"/>
      <w:szCs w:val="20"/>
      <w:lang w:val="uk-UA" w:eastAsia="ru-RU"/>
      <w14:ligatures w14:val="none"/>
    </w:rPr>
  </w:style>
  <w:style w:type="paragraph" w:styleId="a8">
    <w:name w:val="Title"/>
    <w:basedOn w:val="a"/>
    <w:next w:val="a6"/>
    <w:link w:val="12"/>
    <w:rsid w:val="007171F7"/>
    <w:pPr>
      <w:keepNext/>
      <w:suppressAutoHyphens/>
      <w:spacing w:before="240" w:after="120"/>
    </w:pPr>
    <w:rPr>
      <w:rFonts w:ascii="Albany" w:eastAsia="HG Mincho Light J" w:hAnsi="Albany"/>
      <w:sz w:val="28"/>
      <w:szCs w:val="20"/>
    </w:rPr>
  </w:style>
  <w:style w:type="character" w:customStyle="1" w:styleId="12">
    <w:name w:val="Название Знак1"/>
    <w:basedOn w:val="a0"/>
    <w:link w:val="a8"/>
    <w:rsid w:val="007171F7"/>
    <w:rPr>
      <w:rFonts w:ascii="Albany" w:eastAsia="HG Mincho Light J" w:hAnsi="Albany" w:cs="Times New Roman"/>
      <w:kern w:val="0"/>
      <w:sz w:val="28"/>
      <w:szCs w:val="20"/>
      <w:lang w:val="uk-UA"/>
      <w14:ligatures w14:val="none"/>
    </w:rPr>
  </w:style>
  <w:style w:type="table" w:styleId="a9">
    <w:name w:val="Table Grid"/>
    <w:basedOn w:val="a1"/>
    <w:rsid w:val="007171F7"/>
    <w:pPr>
      <w:spacing w:after="200" w:line="276"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171F7"/>
  </w:style>
  <w:style w:type="character" w:styleId="aa">
    <w:name w:val="Hyperlink"/>
    <w:unhideWhenUsed/>
    <w:rsid w:val="007171F7"/>
    <w:rPr>
      <w:color w:val="0000FF"/>
      <w:u w:val="single"/>
    </w:rPr>
  </w:style>
  <w:style w:type="table" w:customStyle="1" w:styleId="13">
    <w:name w:val="Сетка таблицы1"/>
    <w:basedOn w:val="a1"/>
    <w:next w:val="a9"/>
    <w:rsid w:val="007171F7"/>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7171F7"/>
    <w:pPr>
      <w:widowControl w:val="0"/>
      <w:suppressAutoHyphens/>
      <w:spacing w:line="360" w:lineRule="auto"/>
      <w:ind w:left="708" w:firstLine="709"/>
      <w:jc w:val="both"/>
    </w:pPr>
    <w:rPr>
      <w:rFonts w:eastAsia="SimSun" w:cs="Mangal"/>
      <w:kern w:val="1"/>
      <w:sz w:val="28"/>
      <w:szCs w:val="21"/>
      <w:lang w:val="ru-RU" w:eastAsia="hi-IN" w:bidi="hi-IN"/>
    </w:rPr>
  </w:style>
  <w:style w:type="paragraph" w:styleId="ab">
    <w:name w:val="header"/>
    <w:basedOn w:val="a"/>
    <w:link w:val="ac"/>
    <w:uiPriority w:val="99"/>
    <w:rsid w:val="007171F7"/>
    <w:pPr>
      <w:tabs>
        <w:tab w:val="center" w:pos="4677"/>
        <w:tab w:val="right" w:pos="9355"/>
      </w:tabs>
    </w:pPr>
  </w:style>
  <w:style w:type="character" w:customStyle="1" w:styleId="ac">
    <w:name w:val="Верхний колонтитул Знак"/>
    <w:basedOn w:val="a0"/>
    <w:link w:val="ab"/>
    <w:uiPriority w:val="99"/>
    <w:rsid w:val="007171F7"/>
    <w:rPr>
      <w:rFonts w:ascii="Times New Roman" w:eastAsia="Times New Roman" w:hAnsi="Times New Roman" w:cs="Times New Roman"/>
      <w:kern w:val="0"/>
      <w:lang w:val="uk-UA" w:eastAsia="ru-RU"/>
      <w14:ligatures w14:val="none"/>
    </w:rPr>
  </w:style>
  <w:style w:type="character" w:styleId="ad">
    <w:name w:val="page number"/>
    <w:basedOn w:val="a0"/>
    <w:rsid w:val="007171F7"/>
  </w:style>
  <w:style w:type="paragraph" w:styleId="ae">
    <w:name w:val="footer"/>
    <w:basedOn w:val="a"/>
    <w:link w:val="af"/>
    <w:rsid w:val="007171F7"/>
    <w:pPr>
      <w:tabs>
        <w:tab w:val="center" w:pos="4677"/>
        <w:tab w:val="right" w:pos="9355"/>
      </w:tabs>
    </w:pPr>
  </w:style>
  <w:style w:type="character" w:customStyle="1" w:styleId="af">
    <w:name w:val="Нижний колонтитул Знак"/>
    <w:basedOn w:val="a0"/>
    <w:link w:val="ae"/>
    <w:rsid w:val="007171F7"/>
    <w:rPr>
      <w:rFonts w:ascii="Times New Roman" w:eastAsia="Times New Roman" w:hAnsi="Times New Roman" w:cs="Times New Roman"/>
      <w:kern w:val="0"/>
      <w:lang w:val="uk-UA" w:eastAsia="ru-RU"/>
      <w14:ligatures w14:val="none"/>
    </w:rPr>
  </w:style>
  <w:style w:type="paragraph" w:customStyle="1" w:styleId="rtejustify">
    <w:name w:val="rtejustify"/>
    <w:basedOn w:val="a"/>
    <w:rsid w:val="007171F7"/>
    <w:pPr>
      <w:spacing w:before="100" w:beforeAutospacing="1" w:after="100" w:afterAutospacing="1"/>
    </w:pPr>
    <w:rPr>
      <w:lang w:val="ru-RU"/>
    </w:rPr>
  </w:style>
  <w:style w:type="character" w:styleId="af0">
    <w:name w:val="Strong"/>
    <w:uiPriority w:val="22"/>
    <w:qFormat/>
    <w:rsid w:val="007171F7"/>
    <w:rPr>
      <w:b/>
      <w:bCs/>
    </w:rPr>
  </w:style>
  <w:style w:type="paragraph" w:styleId="21">
    <w:name w:val="Body Text 2"/>
    <w:basedOn w:val="a"/>
    <w:link w:val="22"/>
    <w:rsid w:val="007171F7"/>
    <w:pPr>
      <w:spacing w:after="120" w:line="480" w:lineRule="auto"/>
    </w:pPr>
  </w:style>
  <w:style w:type="character" w:customStyle="1" w:styleId="22">
    <w:name w:val="Основной текст 2 Знак"/>
    <w:basedOn w:val="a0"/>
    <w:link w:val="21"/>
    <w:rsid w:val="007171F7"/>
    <w:rPr>
      <w:rFonts w:ascii="Times New Roman" w:eastAsia="Times New Roman" w:hAnsi="Times New Roman" w:cs="Times New Roman"/>
      <w:kern w:val="0"/>
      <w:lang w:val="uk-UA" w:eastAsia="ru-RU"/>
      <w14:ligatures w14:val="none"/>
    </w:rPr>
  </w:style>
  <w:style w:type="paragraph" w:styleId="31">
    <w:name w:val="Body Text 3"/>
    <w:basedOn w:val="a"/>
    <w:link w:val="32"/>
    <w:rsid w:val="007171F7"/>
    <w:pPr>
      <w:spacing w:after="120"/>
    </w:pPr>
    <w:rPr>
      <w:sz w:val="16"/>
      <w:szCs w:val="16"/>
    </w:rPr>
  </w:style>
  <w:style w:type="character" w:customStyle="1" w:styleId="32">
    <w:name w:val="Основной текст 3 Знак"/>
    <w:basedOn w:val="a0"/>
    <w:link w:val="31"/>
    <w:rsid w:val="007171F7"/>
    <w:rPr>
      <w:rFonts w:ascii="Times New Roman" w:eastAsia="Times New Roman" w:hAnsi="Times New Roman" w:cs="Times New Roman"/>
      <w:kern w:val="0"/>
      <w:sz w:val="16"/>
      <w:szCs w:val="16"/>
      <w:lang w:val="uk-UA" w:eastAsia="ru-RU"/>
      <w14:ligatures w14:val="none"/>
    </w:rPr>
  </w:style>
  <w:style w:type="paragraph" w:styleId="af1">
    <w:name w:val="caption"/>
    <w:basedOn w:val="a"/>
    <w:next w:val="a"/>
    <w:qFormat/>
    <w:rsid w:val="007171F7"/>
    <w:rPr>
      <w:szCs w:val="20"/>
    </w:rPr>
  </w:style>
  <w:style w:type="paragraph" w:styleId="af2">
    <w:name w:val="annotation text"/>
    <w:basedOn w:val="a"/>
    <w:link w:val="af3"/>
    <w:rsid w:val="007171F7"/>
    <w:rPr>
      <w:sz w:val="20"/>
      <w:szCs w:val="20"/>
    </w:rPr>
  </w:style>
  <w:style w:type="character" w:customStyle="1" w:styleId="af3">
    <w:name w:val="Текст примечания Знак"/>
    <w:basedOn w:val="a0"/>
    <w:link w:val="af2"/>
    <w:rsid w:val="007171F7"/>
    <w:rPr>
      <w:rFonts w:ascii="Times New Roman" w:eastAsia="Times New Roman" w:hAnsi="Times New Roman" w:cs="Times New Roman"/>
      <w:kern w:val="0"/>
      <w:sz w:val="20"/>
      <w:szCs w:val="20"/>
      <w:lang w:val="uk-UA" w:eastAsia="ru-RU"/>
      <w14:ligatures w14:val="none"/>
    </w:rPr>
  </w:style>
  <w:style w:type="paragraph" w:styleId="a4">
    <w:name w:val="Normal (Web)"/>
    <w:basedOn w:val="a"/>
    <w:uiPriority w:val="99"/>
    <w:semiHidden/>
    <w:unhideWhenUsed/>
    <w:rsid w:val="00717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3%D0%BE%D0%BD%D1%96%D0%BE%D0%BC%D0%B5%D1%82%D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k.wikipedia.org/wiki/%D0%9A%D1%83%D1%82%D0%BE%D0%BC%D1%96%D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70</Pages>
  <Words>16250</Words>
  <Characters>92631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26</cp:revision>
  <dcterms:created xsi:type="dcterms:W3CDTF">2024-01-23T21:43:00Z</dcterms:created>
  <dcterms:modified xsi:type="dcterms:W3CDTF">2024-01-25T13:05:00Z</dcterms:modified>
</cp:coreProperties>
</file>