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23FB" w14:textId="77777777" w:rsidR="00CB35A8" w:rsidRPr="00CB35A8" w:rsidRDefault="00CB35A8" w:rsidP="00CB35A8">
      <w:pPr>
        <w:jc w:val="center"/>
        <w:rPr>
          <w:rFonts w:eastAsia="Calibri"/>
          <w:sz w:val="28"/>
          <w:szCs w:val="28"/>
          <w:lang w:val="uk-UA" w:eastAsia="en-US"/>
        </w:rPr>
      </w:pPr>
      <w:r w:rsidRPr="00CB35A8">
        <w:rPr>
          <w:rFonts w:eastAsia="Calibri"/>
          <w:sz w:val="28"/>
          <w:szCs w:val="28"/>
          <w:lang w:eastAsia="en-US"/>
        </w:rPr>
        <w:t>МІНІСТЕРСТВО ОСВІТИ І НАУКИ УКРАЇНИ</w:t>
      </w:r>
    </w:p>
    <w:p w14:paraId="4A23051D" w14:textId="77777777" w:rsidR="00CB35A8" w:rsidRPr="00CB35A8" w:rsidRDefault="00CB35A8" w:rsidP="00CB35A8">
      <w:pPr>
        <w:jc w:val="center"/>
        <w:rPr>
          <w:rFonts w:eastAsia="Calibri"/>
          <w:sz w:val="28"/>
          <w:szCs w:val="28"/>
          <w:lang w:eastAsia="en-US"/>
        </w:rPr>
      </w:pPr>
      <w:r w:rsidRPr="00CB35A8">
        <w:rPr>
          <w:rFonts w:eastAsia="Calibri"/>
          <w:sz w:val="28"/>
          <w:szCs w:val="28"/>
          <w:lang w:eastAsia="en-US"/>
        </w:rPr>
        <w:t>ЗАПОРІЗЬКИЙ НАЦІОНАЛЬНИЙ УНІВЕРСИТЕТ</w:t>
      </w:r>
    </w:p>
    <w:p w14:paraId="3C87F477" w14:textId="77777777" w:rsidR="00CB35A8" w:rsidRPr="00CB35A8" w:rsidRDefault="00CB35A8" w:rsidP="00CB35A8">
      <w:pPr>
        <w:jc w:val="center"/>
        <w:rPr>
          <w:rFonts w:eastAsia="Calibri"/>
          <w:sz w:val="28"/>
          <w:szCs w:val="28"/>
          <w:lang w:eastAsia="en-US"/>
        </w:rPr>
      </w:pPr>
    </w:p>
    <w:p w14:paraId="46BA4548" w14:textId="77777777" w:rsidR="00CB35A8" w:rsidRPr="00CB35A8" w:rsidRDefault="00CB35A8" w:rsidP="00CB35A8">
      <w:pPr>
        <w:jc w:val="center"/>
        <w:rPr>
          <w:rFonts w:eastAsia="Calibri"/>
          <w:sz w:val="28"/>
          <w:szCs w:val="28"/>
          <w:lang w:val="uk-UA" w:eastAsia="en-US"/>
        </w:rPr>
      </w:pPr>
      <w:r w:rsidRPr="00CB35A8">
        <w:rPr>
          <w:rFonts w:eastAsia="Calibri"/>
          <w:sz w:val="28"/>
          <w:szCs w:val="28"/>
          <w:lang w:eastAsia="en-US"/>
        </w:rPr>
        <w:t xml:space="preserve">ФАКУЛЬТЕТ </w:t>
      </w:r>
      <w:r w:rsidRPr="00CB35A8">
        <w:rPr>
          <w:rFonts w:eastAsia="Calibri"/>
          <w:sz w:val="28"/>
          <w:szCs w:val="28"/>
          <w:lang w:val="uk-UA" w:eastAsia="en-US"/>
        </w:rPr>
        <w:t>ФІЗИЧНОГО ВИХОВАННЯ, ЗДОРОВ’Я ТА ТУРИЗМУ</w:t>
      </w:r>
    </w:p>
    <w:p w14:paraId="7300C301" w14:textId="77777777" w:rsidR="00CB35A8" w:rsidRPr="00CB35A8" w:rsidRDefault="00CB35A8" w:rsidP="00CB35A8">
      <w:pPr>
        <w:jc w:val="center"/>
        <w:rPr>
          <w:rFonts w:eastAsia="Calibri"/>
          <w:sz w:val="28"/>
          <w:szCs w:val="28"/>
          <w:lang w:val="uk-UA" w:eastAsia="en-US"/>
        </w:rPr>
      </w:pPr>
      <w:r w:rsidRPr="00CB35A8">
        <w:rPr>
          <w:rFonts w:eastAsia="Calibri"/>
          <w:sz w:val="28"/>
          <w:szCs w:val="28"/>
          <w:lang w:val="uk-UA" w:eastAsia="en-US"/>
        </w:rPr>
        <w:t>КАФЕДРА ФІЗИЧНОЇ ТЕРАПІЇ, ЕРГОТЕРАПІЇ</w:t>
      </w:r>
    </w:p>
    <w:p w14:paraId="7F45F41F" w14:textId="77777777" w:rsidR="00CB35A8" w:rsidRPr="00CB35A8" w:rsidRDefault="00CB35A8" w:rsidP="00CB35A8">
      <w:pPr>
        <w:jc w:val="center"/>
        <w:rPr>
          <w:rFonts w:eastAsia="Calibri"/>
          <w:sz w:val="28"/>
          <w:szCs w:val="28"/>
          <w:lang w:val="uk-UA" w:eastAsia="en-US"/>
        </w:rPr>
      </w:pPr>
    </w:p>
    <w:p w14:paraId="39B345B8" w14:textId="77777777" w:rsidR="00CB35A8" w:rsidRPr="00CB35A8" w:rsidRDefault="00CB35A8" w:rsidP="00CB35A8">
      <w:pPr>
        <w:jc w:val="center"/>
        <w:rPr>
          <w:rFonts w:eastAsia="Calibri"/>
          <w:sz w:val="28"/>
          <w:szCs w:val="28"/>
          <w:lang w:val="uk-UA" w:eastAsia="en-US"/>
        </w:rPr>
      </w:pPr>
    </w:p>
    <w:p w14:paraId="2D867272" w14:textId="77777777" w:rsidR="00CB35A8" w:rsidRPr="00CB35A8" w:rsidRDefault="00CB35A8" w:rsidP="00CB35A8">
      <w:pPr>
        <w:jc w:val="center"/>
        <w:rPr>
          <w:rFonts w:eastAsia="Calibri"/>
          <w:sz w:val="28"/>
          <w:szCs w:val="28"/>
          <w:lang w:val="uk-UA" w:eastAsia="en-US"/>
        </w:rPr>
      </w:pPr>
    </w:p>
    <w:p w14:paraId="19E147A6" w14:textId="77777777" w:rsidR="00CB35A8" w:rsidRDefault="00CB35A8" w:rsidP="00CB35A8">
      <w:pPr>
        <w:jc w:val="center"/>
        <w:rPr>
          <w:rFonts w:eastAsia="Calibri"/>
          <w:sz w:val="28"/>
          <w:szCs w:val="28"/>
          <w:lang w:val="uk-UA" w:eastAsia="en-US"/>
        </w:rPr>
      </w:pPr>
    </w:p>
    <w:p w14:paraId="38F34251" w14:textId="77777777" w:rsidR="00CB35A8" w:rsidRPr="00CB35A8" w:rsidRDefault="00CB35A8" w:rsidP="00CB35A8">
      <w:pPr>
        <w:jc w:val="center"/>
        <w:rPr>
          <w:rFonts w:eastAsia="Calibri"/>
          <w:sz w:val="28"/>
          <w:szCs w:val="28"/>
          <w:lang w:val="uk-UA" w:eastAsia="en-US"/>
        </w:rPr>
      </w:pPr>
    </w:p>
    <w:p w14:paraId="728662AD" w14:textId="77777777" w:rsidR="00CB35A8" w:rsidRPr="00CB35A8" w:rsidRDefault="00CB35A8" w:rsidP="00CB35A8">
      <w:pPr>
        <w:jc w:val="center"/>
        <w:rPr>
          <w:rFonts w:eastAsia="Calibri"/>
          <w:sz w:val="28"/>
          <w:szCs w:val="28"/>
          <w:lang w:val="uk-UA" w:eastAsia="en-US"/>
        </w:rPr>
      </w:pPr>
    </w:p>
    <w:p w14:paraId="2884699B" w14:textId="77777777" w:rsidR="00CB35A8" w:rsidRPr="00CB35A8" w:rsidRDefault="00CB35A8" w:rsidP="00CB35A8">
      <w:pPr>
        <w:jc w:val="center"/>
        <w:rPr>
          <w:rFonts w:eastAsia="Calibri"/>
          <w:b/>
          <w:sz w:val="28"/>
          <w:szCs w:val="28"/>
          <w:lang w:val="uk-UA" w:eastAsia="en-US"/>
        </w:rPr>
      </w:pPr>
      <w:r w:rsidRPr="00CB35A8">
        <w:rPr>
          <w:rFonts w:eastAsia="Calibri"/>
          <w:b/>
          <w:sz w:val="28"/>
          <w:szCs w:val="28"/>
          <w:lang w:val="uk-UA" w:eastAsia="en-US"/>
        </w:rPr>
        <w:t>Кваліфікаційна робота</w:t>
      </w:r>
    </w:p>
    <w:p w14:paraId="7AD4225E" w14:textId="77777777" w:rsidR="00CB35A8" w:rsidRPr="00CB35A8" w:rsidRDefault="00CB35A8" w:rsidP="00CB35A8">
      <w:pPr>
        <w:jc w:val="center"/>
        <w:rPr>
          <w:rFonts w:eastAsia="Calibri"/>
          <w:b/>
          <w:sz w:val="28"/>
          <w:szCs w:val="28"/>
          <w:lang w:val="uk-UA" w:eastAsia="en-US"/>
        </w:rPr>
      </w:pPr>
      <w:r w:rsidRPr="00CB35A8">
        <w:rPr>
          <w:rFonts w:eastAsia="Calibri"/>
          <w:b/>
          <w:sz w:val="28"/>
          <w:szCs w:val="28"/>
          <w:lang w:val="uk-UA" w:eastAsia="en-US"/>
        </w:rPr>
        <w:t>магістра</w:t>
      </w:r>
    </w:p>
    <w:p w14:paraId="37375FCB" w14:textId="77777777" w:rsidR="00CB35A8" w:rsidRPr="00CB35A8" w:rsidRDefault="00CB35A8" w:rsidP="00CB35A8">
      <w:pPr>
        <w:jc w:val="center"/>
        <w:rPr>
          <w:rFonts w:eastAsia="Calibri"/>
          <w:sz w:val="28"/>
          <w:szCs w:val="28"/>
          <w:lang w:val="uk-UA" w:eastAsia="en-US"/>
        </w:rPr>
      </w:pPr>
    </w:p>
    <w:p w14:paraId="6262BB19" w14:textId="77777777" w:rsidR="00CB35A8" w:rsidRPr="00CB35A8" w:rsidRDefault="00CB35A8" w:rsidP="00CB35A8">
      <w:pPr>
        <w:jc w:val="center"/>
        <w:rPr>
          <w:rFonts w:eastAsia="Calibri"/>
          <w:sz w:val="28"/>
          <w:szCs w:val="28"/>
          <w:lang w:val="uk-UA" w:eastAsia="en-US"/>
        </w:rPr>
      </w:pPr>
    </w:p>
    <w:p w14:paraId="00B08B72" w14:textId="77777777" w:rsidR="00CB35A8" w:rsidRPr="00CB35A8" w:rsidRDefault="00CB35A8" w:rsidP="00CB35A8">
      <w:pPr>
        <w:jc w:val="center"/>
        <w:rPr>
          <w:rFonts w:eastAsia="Calibri"/>
          <w:sz w:val="28"/>
          <w:szCs w:val="28"/>
          <w:lang w:val="uk-UA" w:eastAsia="en-US"/>
        </w:rPr>
      </w:pPr>
      <w:r w:rsidRPr="00CB35A8">
        <w:rPr>
          <w:rFonts w:eastAsia="Calibri"/>
          <w:sz w:val="28"/>
          <w:szCs w:val="28"/>
          <w:lang w:val="uk-UA" w:eastAsia="en-US"/>
        </w:rPr>
        <w:t>на тему: «ЕРГОТЕРАПЕВТИЧНІ ПІДХОДИ ДО ВІДНОВЛЕННЯ ПОВСЯКДЕННОЇ ДІЯЛЬНОСТІ В ОСІБ ІЗ ГОСТРИМ ПОРУШЕННЯМ МОЗКОВОГО КРОВООБІГУ»</w:t>
      </w:r>
    </w:p>
    <w:p w14:paraId="0FE25455" w14:textId="77777777" w:rsidR="00CB35A8" w:rsidRPr="00CB35A8" w:rsidRDefault="00CB35A8" w:rsidP="00CB35A8">
      <w:pPr>
        <w:jc w:val="center"/>
        <w:rPr>
          <w:rFonts w:eastAsia="Calibri"/>
          <w:sz w:val="28"/>
          <w:szCs w:val="28"/>
          <w:lang w:val="uk-UA" w:eastAsia="en-US"/>
        </w:rPr>
      </w:pPr>
    </w:p>
    <w:p w14:paraId="78C9F208" w14:textId="77777777" w:rsidR="00CB35A8" w:rsidRPr="00CB35A8" w:rsidRDefault="00CB35A8" w:rsidP="00CB35A8">
      <w:pPr>
        <w:jc w:val="center"/>
        <w:rPr>
          <w:rFonts w:eastAsia="Calibri"/>
          <w:sz w:val="28"/>
          <w:szCs w:val="28"/>
          <w:lang w:eastAsia="en-US"/>
        </w:rPr>
      </w:pPr>
    </w:p>
    <w:p w14:paraId="7657083D" w14:textId="77777777" w:rsidR="00CB35A8" w:rsidRPr="00CB35A8" w:rsidRDefault="00CB35A8" w:rsidP="00CB35A8">
      <w:pPr>
        <w:jc w:val="center"/>
        <w:rPr>
          <w:rFonts w:eastAsia="Calibri"/>
          <w:sz w:val="28"/>
          <w:szCs w:val="28"/>
          <w:lang w:eastAsia="en-US"/>
        </w:rPr>
      </w:pPr>
    </w:p>
    <w:p w14:paraId="03E400FA" w14:textId="77777777" w:rsidR="00CB35A8" w:rsidRPr="00CB35A8" w:rsidRDefault="00CB35A8" w:rsidP="00CB35A8">
      <w:pPr>
        <w:jc w:val="center"/>
        <w:rPr>
          <w:rFonts w:eastAsia="Calibri"/>
          <w:sz w:val="28"/>
          <w:szCs w:val="28"/>
          <w:lang w:eastAsia="en-US"/>
        </w:rPr>
      </w:pPr>
    </w:p>
    <w:p w14:paraId="5D063130" w14:textId="77777777" w:rsidR="00CB35A8" w:rsidRPr="00CB35A8" w:rsidRDefault="00CB35A8" w:rsidP="00CB35A8">
      <w:pPr>
        <w:jc w:val="center"/>
        <w:rPr>
          <w:rFonts w:eastAsia="Calibri"/>
          <w:sz w:val="28"/>
          <w:szCs w:val="28"/>
          <w:lang w:eastAsia="en-US"/>
        </w:rPr>
      </w:pPr>
    </w:p>
    <w:p w14:paraId="5199EB62" w14:textId="77777777" w:rsidR="00CB35A8" w:rsidRPr="00CB35A8" w:rsidRDefault="00CB35A8" w:rsidP="00CB35A8">
      <w:pPr>
        <w:jc w:val="center"/>
        <w:rPr>
          <w:rFonts w:eastAsia="Calibri"/>
          <w:sz w:val="28"/>
          <w:szCs w:val="28"/>
          <w:lang w:eastAsia="en-US"/>
        </w:rPr>
      </w:pPr>
    </w:p>
    <w:p w14:paraId="18E7EC7D" w14:textId="77777777" w:rsidR="00CB35A8" w:rsidRPr="00CB35A8" w:rsidRDefault="00CB35A8" w:rsidP="00CB35A8">
      <w:pPr>
        <w:jc w:val="center"/>
        <w:rPr>
          <w:rFonts w:eastAsia="Calibri"/>
          <w:sz w:val="28"/>
          <w:szCs w:val="28"/>
          <w:lang w:eastAsia="en-US"/>
        </w:rPr>
      </w:pPr>
    </w:p>
    <w:p w14:paraId="146841BE" w14:textId="77777777" w:rsidR="00CB35A8" w:rsidRPr="00CB35A8" w:rsidRDefault="00CB35A8" w:rsidP="00CB35A8">
      <w:pPr>
        <w:ind w:firstLine="3261"/>
        <w:rPr>
          <w:rFonts w:eastAsia="Calibri"/>
          <w:color w:val="000000"/>
          <w:sz w:val="28"/>
          <w:szCs w:val="28"/>
          <w:lang w:val="uk-UA" w:eastAsia="en-US"/>
        </w:rPr>
      </w:pPr>
      <w:r w:rsidRPr="00CB35A8">
        <w:rPr>
          <w:rFonts w:eastAsia="Calibri"/>
          <w:color w:val="000000"/>
          <w:sz w:val="28"/>
          <w:szCs w:val="28"/>
          <w:lang w:val="uk-UA" w:eastAsia="en-US"/>
        </w:rPr>
        <w:t xml:space="preserve">Виконав: студент </w:t>
      </w:r>
      <w:r w:rsidRPr="00CB35A8">
        <w:rPr>
          <w:rFonts w:eastAsia="Calibri"/>
          <w:color w:val="000000"/>
          <w:sz w:val="28"/>
          <w:szCs w:val="28"/>
          <w:u w:val="single"/>
          <w:lang w:val="uk-UA" w:eastAsia="en-US"/>
        </w:rPr>
        <w:t>ІІ</w:t>
      </w:r>
      <w:r w:rsidRPr="00CB35A8">
        <w:rPr>
          <w:rFonts w:eastAsia="Calibri"/>
          <w:color w:val="000000"/>
          <w:sz w:val="28"/>
          <w:szCs w:val="28"/>
          <w:lang w:val="uk-UA" w:eastAsia="en-US"/>
        </w:rPr>
        <w:t xml:space="preserve"> курсу, групи </w:t>
      </w:r>
      <w:r w:rsidRPr="00CB35A8">
        <w:rPr>
          <w:rFonts w:eastAsia="Calibri"/>
          <w:color w:val="000000"/>
          <w:sz w:val="28"/>
          <w:szCs w:val="28"/>
          <w:u w:val="single"/>
          <w:lang w:val="uk-UA" w:eastAsia="en-US"/>
        </w:rPr>
        <w:t>8.2272</w:t>
      </w:r>
    </w:p>
    <w:p w14:paraId="7EAED0B0" w14:textId="77777777" w:rsidR="00CB35A8" w:rsidRPr="00CB35A8" w:rsidRDefault="00CB35A8" w:rsidP="00CB35A8">
      <w:pPr>
        <w:ind w:firstLine="3261"/>
        <w:rPr>
          <w:rFonts w:eastAsia="Calibri"/>
          <w:color w:val="000000"/>
          <w:sz w:val="28"/>
          <w:szCs w:val="28"/>
          <w:u w:val="single"/>
          <w:lang w:val="uk-UA" w:eastAsia="en-US"/>
        </w:rPr>
      </w:pPr>
      <w:r w:rsidRPr="00CB35A8">
        <w:rPr>
          <w:rFonts w:eastAsia="Calibri"/>
          <w:color w:val="000000"/>
          <w:sz w:val="28"/>
          <w:szCs w:val="28"/>
          <w:lang w:val="uk-UA" w:eastAsia="en-US"/>
        </w:rPr>
        <w:t xml:space="preserve">спеціальності </w:t>
      </w:r>
      <w:r w:rsidRPr="00CB35A8">
        <w:rPr>
          <w:rFonts w:eastAsia="Calibri"/>
          <w:color w:val="000000"/>
          <w:sz w:val="28"/>
          <w:szCs w:val="28"/>
          <w:u w:val="single"/>
          <w:lang w:val="uk-UA" w:eastAsia="en-US"/>
        </w:rPr>
        <w:t>227 «Фізична терапія, ерготерапія»</w:t>
      </w:r>
    </w:p>
    <w:p w14:paraId="1388F8C2" w14:textId="77777777" w:rsidR="00CB35A8" w:rsidRPr="00CB35A8" w:rsidRDefault="00CB35A8" w:rsidP="00CB35A8">
      <w:pPr>
        <w:ind w:firstLine="3261"/>
        <w:rPr>
          <w:rFonts w:eastAsia="Calibri"/>
          <w:color w:val="000000"/>
          <w:sz w:val="28"/>
          <w:szCs w:val="28"/>
          <w:lang w:val="uk-UA" w:eastAsia="en-US"/>
        </w:rPr>
      </w:pPr>
      <w:r w:rsidRPr="00CB35A8">
        <w:rPr>
          <w:rFonts w:eastAsia="Calibri"/>
          <w:color w:val="000000"/>
          <w:sz w:val="28"/>
          <w:szCs w:val="28"/>
          <w:lang w:val="uk-UA" w:eastAsia="en-US"/>
        </w:rPr>
        <w:t xml:space="preserve">спеціалізації </w:t>
      </w:r>
      <w:r w:rsidRPr="00CB35A8">
        <w:rPr>
          <w:rFonts w:eastAsia="Calibri"/>
          <w:color w:val="000000"/>
          <w:sz w:val="28"/>
          <w:szCs w:val="28"/>
          <w:u w:val="single"/>
          <w:lang w:val="uk-UA" w:eastAsia="en-US"/>
        </w:rPr>
        <w:t>227.1 «Фізична терапія»</w:t>
      </w:r>
    </w:p>
    <w:p w14:paraId="08BBF808" w14:textId="77777777" w:rsidR="00CB35A8" w:rsidRPr="00CB35A8" w:rsidRDefault="00CB35A8" w:rsidP="00CB35A8">
      <w:pPr>
        <w:ind w:firstLine="3261"/>
        <w:rPr>
          <w:rFonts w:eastAsia="Calibri"/>
          <w:color w:val="000000"/>
          <w:sz w:val="28"/>
          <w:szCs w:val="28"/>
          <w:lang w:val="uk-UA" w:eastAsia="en-US"/>
        </w:rPr>
      </w:pPr>
      <w:r w:rsidRPr="00CB35A8">
        <w:rPr>
          <w:rFonts w:eastAsia="Calibri"/>
          <w:color w:val="000000"/>
          <w:sz w:val="28"/>
          <w:szCs w:val="28"/>
          <w:lang w:val="uk-UA" w:eastAsia="en-US"/>
        </w:rPr>
        <w:t xml:space="preserve">освітньо-професійної програми </w:t>
      </w:r>
      <w:r w:rsidRPr="00CB35A8">
        <w:rPr>
          <w:rFonts w:eastAsia="Calibri"/>
          <w:color w:val="000000"/>
          <w:sz w:val="28"/>
          <w:szCs w:val="28"/>
          <w:u w:val="single"/>
          <w:lang w:val="uk-UA" w:eastAsia="en-US"/>
        </w:rPr>
        <w:t>«Фізична терапія»</w:t>
      </w:r>
    </w:p>
    <w:p w14:paraId="2E26FE4F" w14:textId="77777777" w:rsidR="00CB35A8" w:rsidRPr="00CB35A8" w:rsidRDefault="00CB35A8" w:rsidP="00CB35A8">
      <w:pPr>
        <w:ind w:firstLine="1843"/>
        <w:rPr>
          <w:rFonts w:eastAsia="Calibri"/>
          <w:color w:val="000000"/>
          <w:sz w:val="28"/>
          <w:szCs w:val="28"/>
          <w:u w:val="single"/>
          <w:lang w:val="uk-UA" w:eastAsia="en-US"/>
        </w:rPr>
      </w:pPr>
      <w:r w:rsidRPr="00CB35A8">
        <w:rPr>
          <w:rFonts w:eastAsia="Calibri"/>
          <w:color w:val="000000"/>
          <w:sz w:val="28"/>
          <w:szCs w:val="28"/>
          <w:lang w:val="uk-UA" w:eastAsia="en-US"/>
        </w:rPr>
        <w:t xml:space="preserve">                     </w:t>
      </w:r>
      <w:r w:rsidRPr="00CB35A8">
        <w:rPr>
          <w:rFonts w:eastAsia="Calibri"/>
          <w:color w:val="000000"/>
          <w:sz w:val="28"/>
          <w:szCs w:val="28"/>
          <w:u w:val="single"/>
          <w:lang w:val="uk-UA" w:eastAsia="en-US"/>
        </w:rPr>
        <w:t>Стрельцов Ігор Валерійович</w:t>
      </w:r>
    </w:p>
    <w:p w14:paraId="28F6E768" w14:textId="77777777" w:rsidR="00CB35A8" w:rsidRPr="00CB35A8" w:rsidRDefault="00CB35A8" w:rsidP="00CB35A8">
      <w:pPr>
        <w:ind w:firstLine="1843"/>
        <w:rPr>
          <w:rFonts w:eastAsia="Calibri"/>
          <w:color w:val="000000"/>
          <w:sz w:val="28"/>
          <w:szCs w:val="28"/>
          <w:u w:val="single"/>
          <w:lang w:val="uk-UA" w:eastAsia="en-US"/>
        </w:rPr>
      </w:pPr>
    </w:p>
    <w:p w14:paraId="231837EE" w14:textId="77777777" w:rsidR="00CB35A8" w:rsidRPr="00CB35A8" w:rsidRDefault="00CB35A8" w:rsidP="00CB35A8">
      <w:pPr>
        <w:rPr>
          <w:rFonts w:ascii="Calibri" w:eastAsia="Calibri" w:hAnsi="Calibri"/>
          <w:sz w:val="22"/>
          <w:szCs w:val="22"/>
          <w:lang w:val="uk-UA" w:eastAsia="en-US"/>
        </w:rPr>
      </w:pPr>
    </w:p>
    <w:p w14:paraId="7326734F" w14:textId="77777777" w:rsidR="00CB35A8" w:rsidRPr="00CB35A8" w:rsidRDefault="00CB35A8" w:rsidP="00CB35A8">
      <w:pPr>
        <w:ind w:left="3261"/>
        <w:rPr>
          <w:rFonts w:eastAsia="Calibri"/>
          <w:color w:val="000000"/>
          <w:sz w:val="28"/>
          <w:szCs w:val="28"/>
          <w:u w:val="single"/>
          <w:lang w:val="uk-UA" w:eastAsia="en-US"/>
        </w:rPr>
      </w:pPr>
      <w:r w:rsidRPr="00CB35A8">
        <w:rPr>
          <w:rFonts w:eastAsia="Calibri"/>
          <w:color w:val="000000"/>
          <w:sz w:val="28"/>
          <w:szCs w:val="28"/>
          <w:lang w:val="uk-UA" w:eastAsia="en-US"/>
        </w:rPr>
        <w:t xml:space="preserve">Керівник </w:t>
      </w:r>
      <w:r w:rsidRPr="00CB35A8">
        <w:rPr>
          <w:rFonts w:eastAsia="Calibri"/>
          <w:color w:val="000000"/>
          <w:sz w:val="28"/>
          <w:szCs w:val="28"/>
          <w:u w:val="single"/>
          <w:lang w:val="uk-UA" w:eastAsia="en-US"/>
        </w:rPr>
        <w:t xml:space="preserve">доцент, </w:t>
      </w:r>
      <w:proofErr w:type="spellStart"/>
      <w:r w:rsidRPr="00CB35A8">
        <w:rPr>
          <w:rFonts w:eastAsia="Calibri"/>
          <w:color w:val="000000"/>
          <w:sz w:val="28"/>
          <w:szCs w:val="28"/>
          <w:u w:val="single"/>
          <w:lang w:val="uk-UA" w:eastAsia="en-US"/>
        </w:rPr>
        <w:t>к.н.фіз.вих</w:t>
      </w:r>
      <w:proofErr w:type="spellEnd"/>
      <w:r w:rsidRPr="00CB35A8">
        <w:rPr>
          <w:rFonts w:eastAsia="Calibri"/>
          <w:color w:val="000000"/>
          <w:sz w:val="28"/>
          <w:szCs w:val="28"/>
          <w:u w:val="single"/>
          <w:lang w:val="uk-UA" w:eastAsia="en-US"/>
        </w:rPr>
        <w:t xml:space="preserve">. </w:t>
      </w:r>
      <w:proofErr w:type="spellStart"/>
      <w:r w:rsidRPr="00CB35A8">
        <w:rPr>
          <w:rFonts w:eastAsia="Calibri"/>
          <w:color w:val="000000"/>
          <w:sz w:val="28"/>
          <w:szCs w:val="28"/>
          <w:u w:val="single"/>
          <w:lang w:val="uk-UA" w:eastAsia="en-US"/>
        </w:rPr>
        <w:t>Бойченко</w:t>
      </w:r>
      <w:proofErr w:type="spellEnd"/>
      <w:r w:rsidRPr="00CB35A8">
        <w:rPr>
          <w:rFonts w:eastAsia="Calibri"/>
          <w:color w:val="000000"/>
          <w:sz w:val="28"/>
          <w:szCs w:val="28"/>
          <w:u w:val="single"/>
          <w:lang w:val="uk-UA" w:eastAsia="en-US"/>
        </w:rPr>
        <w:t xml:space="preserve"> К.Ю.</w:t>
      </w:r>
    </w:p>
    <w:p w14:paraId="25229357" w14:textId="77777777" w:rsidR="00CB35A8" w:rsidRPr="00CB35A8" w:rsidRDefault="00CB35A8" w:rsidP="00CB35A8">
      <w:pPr>
        <w:rPr>
          <w:rFonts w:eastAsia="Calibri"/>
          <w:color w:val="000000"/>
          <w:sz w:val="28"/>
          <w:szCs w:val="28"/>
          <w:lang w:val="uk-UA" w:eastAsia="en-US"/>
        </w:rPr>
      </w:pPr>
    </w:p>
    <w:p w14:paraId="3A7B2AFA" w14:textId="77777777" w:rsidR="00CB35A8" w:rsidRPr="00CB35A8" w:rsidRDefault="00CB35A8" w:rsidP="00CB35A8">
      <w:pPr>
        <w:ind w:left="-142" w:firstLine="3403"/>
        <w:rPr>
          <w:rFonts w:eastAsia="Calibri"/>
          <w:color w:val="000000"/>
          <w:sz w:val="28"/>
          <w:szCs w:val="28"/>
          <w:lang w:val="uk-UA" w:eastAsia="en-US"/>
        </w:rPr>
      </w:pPr>
      <w:r w:rsidRPr="00CB35A8">
        <w:rPr>
          <w:rFonts w:eastAsia="Calibri"/>
          <w:color w:val="000000"/>
          <w:sz w:val="28"/>
          <w:szCs w:val="28"/>
          <w:lang w:val="uk-UA" w:eastAsia="en-US"/>
        </w:rPr>
        <w:t xml:space="preserve">Рецензент </w:t>
      </w:r>
      <w:r w:rsidRPr="00CB35A8">
        <w:rPr>
          <w:rFonts w:eastAsia="Calibri"/>
          <w:color w:val="000000"/>
          <w:sz w:val="28"/>
          <w:szCs w:val="28"/>
          <w:u w:val="single"/>
          <w:lang w:val="uk-UA" w:eastAsia="en-US"/>
        </w:rPr>
        <w:t>професор,  д.б.н. Богдановська Н.В</w:t>
      </w:r>
    </w:p>
    <w:p w14:paraId="222C7F68" w14:textId="77777777" w:rsidR="00CB35A8" w:rsidRPr="00CB35A8" w:rsidRDefault="00CB35A8" w:rsidP="00CB35A8">
      <w:pPr>
        <w:jc w:val="center"/>
        <w:rPr>
          <w:rFonts w:eastAsia="Calibri"/>
          <w:sz w:val="28"/>
          <w:szCs w:val="28"/>
          <w:lang w:val="uk-UA" w:eastAsia="en-US"/>
        </w:rPr>
      </w:pPr>
    </w:p>
    <w:p w14:paraId="2020704E" w14:textId="77777777" w:rsidR="00CB35A8" w:rsidRPr="00CB35A8" w:rsidRDefault="00CB35A8" w:rsidP="00CB35A8">
      <w:pPr>
        <w:jc w:val="center"/>
        <w:rPr>
          <w:rFonts w:eastAsia="Calibri"/>
          <w:sz w:val="28"/>
          <w:szCs w:val="28"/>
          <w:lang w:eastAsia="en-US"/>
        </w:rPr>
      </w:pPr>
    </w:p>
    <w:p w14:paraId="17812AAB" w14:textId="77777777" w:rsidR="00CB35A8" w:rsidRPr="00CB35A8" w:rsidRDefault="00CB35A8" w:rsidP="00CB35A8">
      <w:pPr>
        <w:jc w:val="center"/>
        <w:rPr>
          <w:rFonts w:eastAsia="Calibri"/>
          <w:sz w:val="28"/>
          <w:szCs w:val="28"/>
          <w:lang w:eastAsia="en-US"/>
        </w:rPr>
      </w:pPr>
    </w:p>
    <w:p w14:paraId="514E9CCA" w14:textId="77777777" w:rsidR="00CB35A8" w:rsidRPr="00CB35A8" w:rsidRDefault="00CB35A8" w:rsidP="00CB35A8">
      <w:pPr>
        <w:jc w:val="center"/>
        <w:rPr>
          <w:rFonts w:eastAsia="Calibri"/>
          <w:sz w:val="28"/>
          <w:szCs w:val="28"/>
          <w:lang w:eastAsia="en-US"/>
        </w:rPr>
      </w:pPr>
    </w:p>
    <w:p w14:paraId="4FE1D3D7" w14:textId="77777777" w:rsidR="00CB35A8" w:rsidRPr="00CB35A8" w:rsidRDefault="00CB35A8" w:rsidP="00CB35A8">
      <w:pPr>
        <w:jc w:val="center"/>
        <w:rPr>
          <w:rFonts w:eastAsia="Calibri"/>
          <w:sz w:val="28"/>
          <w:szCs w:val="28"/>
          <w:lang w:eastAsia="en-US"/>
        </w:rPr>
      </w:pPr>
    </w:p>
    <w:p w14:paraId="2588AC82" w14:textId="77777777" w:rsidR="00CB35A8" w:rsidRPr="00CB35A8" w:rsidRDefault="00CB35A8" w:rsidP="00CB35A8">
      <w:pPr>
        <w:jc w:val="center"/>
        <w:rPr>
          <w:rFonts w:eastAsia="Calibri"/>
          <w:sz w:val="28"/>
          <w:szCs w:val="28"/>
          <w:lang w:eastAsia="en-US"/>
        </w:rPr>
      </w:pPr>
    </w:p>
    <w:p w14:paraId="074EC30F" w14:textId="77777777" w:rsidR="00CB35A8" w:rsidRPr="00CB35A8" w:rsidRDefault="00CB35A8" w:rsidP="00CB35A8">
      <w:pPr>
        <w:jc w:val="center"/>
        <w:rPr>
          <w:rFonts w:eastAsia="Calibri"/>
          <w:sz w:val="28"/>
          <w:szCs w:val="28"/>
          <w:lang w:eastAsia="en-US"/>
        </w:rPr>
      </w:pPr>
    </w:p>
    <w:p w14:paraId="739DC307" w14:textId="77777777" w:rsidR="00CB35A8" w:rsidRPr="00CB35A8" w:rsidRDefault="00CB35A8" w:rsidP="00CB35A8">
      <w:pPr>
        <w:jc w:val="center"/>
        <w:rPr>
          <w:rFonts w:eastAsia="Calibri"/>
          <w:sz w:val="28"/>
          <w:szCs w:val="28"/>
          <w:lang w:eastAsia="en-US"/>
        </w:rPr>
      </w:pPr>
    </w:p>
    <w:p w14:paraId="064FE6AC" w14:textId="77777777" w:rsidR="00CB35A8" w:rsidRPr="00CB35A8" w:rsidRDefault="00CB35A8" w:rsidP="00CB35A8">
      <w:pPr>
        <w:jc w:val="center"/>
        <w:rPr>
          <w:rFonts w:eastAsia="Calibri"/>
          <w:sz w:val="28"/>
          <w:szCs w:val="28"/>
          <w:lang w:eastAsia="en-US"/>
        </w:rPr>
      </w:pPr>
    </w:p>
    <w:p w14:paraId="4251032A" w14:textId="77777777" w:rsidR="00CB35A8" w:rsidRPr="00CB35A8" w:rsidRDefault="00CB35A8" w:rsidP="00CB35A8">
      <w:pPr>
        <w:jc w:val="center"/>
        <w:rPr>
          <w:rFonts w:eastAsia="Calibri"/>
          <w:sz w:val="28"/>
          <w:szCs w:val="28"/>
          <w:lang w:val="uk-UA" w:eastAsia="en-US"/>
        </w:rPr>
      </w:pPr>
      <w:r w:rsidRPr="00CB35A8">
        <w:rPr>
          <w:rFonts w:eastAsia="Calibri"/>
          <w:sz w:val="28"/>
          <w:szCs w:val="28"/>
          <w:lang w:val="uk-UA" w:eastAsia="en-US"/>
        </w:rPr>
        <w:t>Запоріжжя-2023</w:t>
      </w:r>
    </w:p>
    <w:p w14:paraId="7F54E9EC" w14:textId="77777777" w:rsidR="00C8095C" w:rsidRPr="00D34F83" w:rsidRDefault="00C8095C" w:rsidP="00C8095C">
      <w:pPr>
        <w:spacing w:line="360" w:lineRule="auto"/>
        <w:jc w:val="center"/>
        <w:rPr>
          <w:bCs/>
          <w:caps/>
          <w:color w:val="000000"/>
          <w:sz w:val="28"/>
          <w:szCs w:val="28"/>
          <w:lang w:val="uk-UA"/>
        </w:rPr>
      </w:pPr>
      <w:r w:rsidRPr="00D34F83">
        <w:rPr>
          <w:bCs/>
          <w:caps/>
          <w:color w:val="000000"/>
          <w:sz w:val="28"/>
          <w:szCs w:val="28"/>
          <w:lang w:val="uk-UA"/>
        </w:rPr>
        <w:lastRenderedPageBreak/>
        <w:t>ЗМІСТ</w:t>
      </w:r>
    </w:p>
    <w:p w14:paraId="779EF1DA" w14:textId="77777777" w:rsidR="00C8095C" w:rsidRPr="00D34F83" w:rsidRDefault="00C8095C" w:rsidP="00C8095C">
      <w:pPr>
        <w:spacing w:line="360" w:lineRule="auto"/>
        <w:jc w:val="center"/>
        <w:rPr>
          <w:bCs/>
          <w:caps/>
          <w:color w:val="000000"/>
          <w:sz w:val="28"/>
          <w:szCs w:val="28"/>
          <w:lang w:val="uk-UA"/>
        </w:rPr>
      </w:pPr>
    </w:p>
    <w:tbl>
      <w:tblPr>
        <w:tblW w:w="9468" w:type="dxa"/>
        <w:tblLayout w:type="fixed"/>
        <w:tblLook w:val="01E0" w:firstRow="1" w:lastRow="1" w:firstColumn="1" w:lastColumn="1" w:noHBand="0" w:noVBand="0"/>
      </w:tblPr>
      <w:tblGrid>
        <w:gridCol w:w="817"/>
        <w:gridCol w:w="8111"/>
        <w:gridCol w:w="540"/>
      </w:tblGrid>
      <w:tr w:rsidR="00C8095C" w:rsidRPr="00D34F83" w14:paraId="10B5A5D2" w14:textId="77777777" w:rsidTr="002F79D4">
        <w:tc>
          <w:tcPr>
            <w:tcW w:w="8928" w:type="dxa"/>
            <w:gridSpan w:val="2"/>
            <w:vAlign w:val="center"/>
          </w:tcPr>
          <w:p w14:paraId="27B1206C" w14:textId="77777777" w:rsidR="00C8095C" w:rsidRPr="00D34F83" w:rsidRDefault="00C8095C" w:rsidP="002F79D4">
            <w:pPr>
              <w:widowControl w:val="0"/>
              <w:spacing w:line="360" w:lineRule="auto"/>
              <w:jc w:val="both"/>
              <w:rPr>
                <w:caps/>
                <w:sz w:val="28"/>
                <w:szCs w:val="28"/>
                <w:lang w:val="uk-UA"/>
              </w:rPr>
            </w:pPr>
            <w:r w:rsidRPr="00D34F83">
              <w:rPr>
                <w:sz w:val="28"/>
                <w:szCs w:val="28"/>
                <w:lang w:val="uk-UA"/>
              </w:rPr>
              <w:t>Реферат</w:t>
            </w:r>
            <w:r w:rsidRPr="00D34F83">
              <w:rPr>
                <w:caps/>
                <w:sz w:val="28"/>
                <w:szCs w:val="28"/>
                <w:lang w:val="uk-UA"/>
              </w:rPr>
              <w:t>……………………………………………………………………...</w:t>
            </w:r>
          </w:p>
        </w:tc>
        <w:tc>
          <w:tcPr>
            <w:tcW w:w="540" w:type="dxa"/>
            <w:vAlign w:val="center"/>
          </w:tcPr>
          <w:p w14:paraId="51359C2F"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5</w:t>
            </w:r>
          </w:p>
        </w:tc>
      </w:tr>
      <w:tr w:rsidR="00C8095C" w:rsidRPr="00D34F83" w14:paraId="03F948BF" w14:textId="77777777" w:rsidTr="002F79D4">
        <w:tc>
          <w:tcPr>
            <w:tcW w:w="8928" w:type="dxa"/>
            <w:gridSpan w:val="2"/>
            <w:vAlign w:val="center"/>
          </w:tcPr>
          <w:p w14:paraId="23A72E9A" w14:textId="77777777" w:rsidR="00C8095C" w:rsidRPr="00D34F83" w:rsidRDefault="00C8095C" w:rsidP="002F79D4">
            <w:pPr>
              <w:widowControl w:val="0"/>
              <w:spacing w:line="360" w:lineRule="auto"/>
              <w:jc w:val="both"/>
              <w:rPr>
                <w:caps/>
                <w:sz w:val="28"/>
                <w:szCs w:val="28"/>
                <w:lang w:val="uk-UA"/>
              </w:rPr>
            </w:pPr>
            <w:r w:rsidRPr="00D34F83">
              <w:rPr>
                <w:sz w:val="28"/>
                <w:szCs w:val="28"/>
                <w:lang w:val="uk-UA"/>
              </w:rPr>
              <w:t>Перелік умовних позначень, символів, одиниць, скорочень і термінів</w:t>
            </w:r>
            <w:r w:rsidRPr="00D34F83">
              <w:rPr>
                <w:caps/>
                <w:sz w:val="28"/>
                <w:szCs w:val="28"/>
                <w:lang w:val="uk-UA"/>
              </w:rPr>
              <w:t>…..</w:t>
            </w:r>
          </w:p>
        </w:tc>
        <w:tc>
          <w:tcPr>
            <w:tcW w:w="540" w:type="dxa"/>
            <w:vAlign w:val="center"/>
          </w:tcPr>
          <w:p w14:paraId="5FB37E18"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7</w:t>
            </w:r>
          </w:p>
        </w:tc>
      </w:tr>
      <w:tr w:rsidR="00C8095C" w:rsidRPr="00D34F83" w14:paraId="387BBA31" w14:textId="77777777" w:rsidTr="002F79D4">
        <w:tc>
          <w:tcPr>
            <w:tcW w:w="8928" w:type="dxa"/>
            <w:gridSpan w:val="2"/>
            <w:vAlign w:val="center"/>
          </w:tcPr>
          <w:p w14:paraId="0D687BB1" w14:textId="77777777" w:rsidR="00C8095C" w:rsidRPr="00D34F83" w:rsidRDefault="00C8095C" w:rsidP="002F79D4">
            <w:pPr>
              <w:widowControl w:val="0"/>
              <w:spacing w:line="360" w:lineRule="auto"/>
              <w:rPr>
                <w:caps/>
                <w:sz w:val="28"/>
                <w:szCs w:val="28"/>
                <w:lang w:val="uk-UA"/>
              </w:rPr>
            </w:pPr>
            <w:r w:rsidRPr="00D34F83">
              <w:rPr>
                <w:sz w:val="28"/>
                <w:szCs w:val="28"/>
                <w:lang w:val="uk-UA"/>
              </w:rPr>
              <w:t>Вступ</w:t>
            </w:r>
            <w:r w:rsidRPr="00D34F83">
              <w:rPr>
                <w:caps/>
                <w:sz w:val="28"/>
                <w:szCs w:val="28"/>
                <w:lang w:val="uk-UA"/>
              </w:rPr>
              <w:t>…….…………………………………………………………………….</w:t>
            </w:r>
          </w:p>
        </w:tc>
        <w:tc>
          <w:tcPr>
            <w:tcW w:w="540" w:type="dxa"/>
            <w:vAlign w:val="center"/>
          </w:tcPr>
          <w:p w14:paraId="7C5DE088"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8</w:t>
            </w:r>
          </w:p>
        </w:tc>
      </w:tr>
      <w:tr w:rsidR="00C8095C" w:rsidRPr="00D34F83" w14:paraId="3CEADFB9" w14:textId="77777777" w:rsidTr="002F79D4">
        <w:tc>
          <w:tcPr>
            <w:tcW w:w="8928" w:type="dxa"/>
            <w:gridSpan w:val="2"/>
            <w:vAlign w:val="center"/>
          </w:tcPr>
          <w:p w14:paraId="7DA2BC25" w14:textId="77777777" w:rsidR="00C8095C" w:rsidRPr="00D34F83" w:rsidRDefault="00C8095C" w:rsidP="002F79D4">
            <w:pPr>
              <w:widowControl w:val="0"/>
              <w:spacing w:line="360" w:lineRule="auto"/>
              <w:rPr>
                <w:sz w:val="28"/>
                <w:szCs w:val="28"/>
                <w:lang w:val="uk-UA"/>
              </w:rPr>
            </w:pPr>
            <w:r w:rsidRPr="00D34F83">
              <w:rPr>
                <w:sz w:val="28"/>
                <w:szCs w:val="28"/>
                <w:lang w:val="uk-UA"/>
              </w:rPr>
              <w:t>1 Огляд літератури…….……………………………………………………..</w:t>
            </w:r>
          </w:p>
        </w:tc>
        <w:tc>
          <w:tcPr>
            <w:tcW w:w="540" w:type="dxa"/>
            <w:vAlign w:val="center"/>
          </w:tcPr>
          <w:p w14:paraId="6718C92E"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10</w:t>
            </w:r>
          </w:p>
        </w:tc>
      </w:tr>
      <w:tr w:rsidR="00C8095C" w:rsidRPr="00D34F83" w14:paraId="7D08028D" w14:textId="77777777" w:rsidTr="002F79D4">
        <w:trPr>
          <w:trHeight w:val="454"/>
        </w:trPr>
        <w:tc>
          <w:tcPr>
            <w:tcW w:w="817" w:type="dxa"/>
          </w:tcPr>
          <w:p w14:paraId="19959945" w14:textId="77777777" w:rsidR="00C8095C" w:rsidRPr="00D34F83" w:rsidRDefault="00C8095C" w:rsidP="002F79D4">
            <w:pPr>
              <w:widowControl w:val="0"/>
              <w:spacing w:line="360" w:lineRule="auto"/>
              <w:rPr>
                <w:sz w:val="28"/>
                <w:szCs w:val="28"/>
                <w:lang w:val="uk-UA"/>
              </w:rPr>
            </w:pPr>
            <w:r w:rsidRPr="00D34F83">
              <w:rPr>
                <w:sz w:val="28"/>
                <w:szCs w:val="28"/>
                <w:lang w:val="uk-UA"/>
              </w:rPr>
              <w:t xml:space="preserve">   1.1</w:t>
            </w:r>
          </w:p>
        </w:tc>
        <w:tc>
          <w:tcPr>
            <w:tcW w:w="8111" w:type="dxa"/>
          </w:tcPr>
          <w:p w14:paraId="1B25B679" w14:textId="77777777" w:rsidR="00C8095C" w:rsidRPr="00D34F83" w:rsidRDefault="00C8095C" w:rsidP="002F79D4">
            <w:pPr>
              <w:pStyle w:val="af"/>
              <w:widowControl w:val="0"/>
              <w:spacing w:line="360" w:lineRule="auto"/>
              <w:ind w:left="0"/>
              <w:rPr>
                <w:sz w:val="28"/>
                <w:szCs w:val="28"/>
                <w:lang w:val="uk-UA"/>
              </w:rPr>
            </w:pPr>
            <w:r w:rsidRPr="00D34F83">
              <w:rPr>
                <w:sz w:val="28"/>
                <w:szCs w:val="28"/>
                <w:lang w:val="uk-UA"/>
              </w:rPr>
              <w:t>Сучасний стан проблеми порушень мозкового кровообігу ………</w:t>
            </w:r>
          </w:p>
        </w:tc>
        <w:tc>
          <w:tcPr>
            <w:tcW w:w="540" w:type="dxa"/>
            <w:vAlign w:val="center"/>
          </w:tcPr>
          <w:p w14:paraId="10D60199" w14:textId="77777777" w:rsidR="00C8095C" w:rsidRPr="00D34F83" w:rsidRDefault="00C8095C" w:rsidP="002F79D4">
            <w:pPr>
              <w:widowControl w:val="0"/>
              <w:spacing w:line="360" w:lineRule="auto"/>
              <w:rPr>
                <w:sz w:val="28"/>
                <w:szCs w:val="28"/>
                <w:lang w:val="uk-UA"/>
              </w:rPr>
            </w:pPr>
            <w:r w:rsidRPr="00D34F83">
              <w:rPr>
                <w:sz w:val="28"/>
                <w:szCs w:val="28"/>
                <w:lang w:val="uk-UA"/>
              </w:rPr>
              <w:t>10</w:t>
            </w:r>
          </w:p>
        </w:tc>
      </w:tr>
      <w:tr w:rsidR="00C8095C" w:rsidRPr="00D34F83" w14:paraId="06B20FDE" w14:textId="77777777" w:rsidTr="002F79D4">
        <w:tc>
          <w:tcPr>
            <w:tcW w:w="817" w:type="dxa"/>
          </w:tcPr>
          <w:p w14:paraId="3756CF5D"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1.2</w:t>
            </w:r>
          </w:p>
        </w:tc>
        <w:tc>
          <w:tcPr>
            <w:tcW w:w="8111" w:type="dxa"/>
          </w:tcPr>
          <w:p w14:paraId="185DEB3E"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Клінічні прояви та діагностичні критерії мозкового інсульту</w:t>
            </w:r>
            <w:r w:rsidRPr="00D34F83">
              <w:rPr>
                <w:color w:val="000000"/>
                <w:sz w:val="28"/>
                <w:szCs w:val="28"/>
                <w:lang w:val="uk-UA"/>
              </w:rPr>
              <w:t>.........</w:t>
            </w:r>
          </w:p>
        </w:tc>
        <w:tc>
          <w:tcPr>
            <w:tcW w:w="540" w:type="dxa"/>
            <w:vAlign w:val="center"/>
          </w:tcPr>
          <w:p w14:paraId="661675CC" w14:textId="77777777" w:rsidR="00C8095C" w:rsidRPr="00D34F83" w:rsidRDefault="00C8095C" w:rsidP="002F79D4">
            <w:pPr>
              <w:widowControl w:val="0"/>
              <w:spacing w:line="360" w:lineRule="auto"/>
              <w:jc w:val="center"/>
              <w:rPr>
                <w:sz w:val="28"/>
                <w:szCs w:val="28"/>
                <w:lang w:val="uk-UA"/>
              </w:rPr>
            </w:pPr>
            <w:r>
              <w:rPr>
                <w:sz w:val="28"/>
                <w:szCs w:val="28"/>
                <w:lang w:val="uk-UA"/>
              </w:rPr>
              <w:t>20</w:t>
            </w:r>
          </w:p>
        </w:tc>
      </w:tr>
      <w:tr w:rsidR="00C8095C" w:rsidRPr="00D34F83" w14:paraId="1E976FE9" w14:textId="77777777" w:rsidTr="002F79D4">
        <w:tc>
          <w:tcPr>
            <w:tcW w:w="817" w:type="dxa"/>
          </w:tcPr>
          <w:p w14:paraId="78177BAE"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1.3</w:t>
            </w:r>
          </w:p>
        </w:tc>
        <w:tc>
          <w:tcPr>
            <w:tcW w:w="8111" w:type="dxa"/>
          </w:tcPr>
          <w:p w14:paraId="37F0BFB7" w14:textId="77777777" w:rsidR="00C8095C" w:rsidRPr="00D34F83" w:rsidRDefault="00C8095C" w:rsidP="002F79D4">
            <w:pPr>
              <w:widowControl w:val="0"/>
              <w:spacing w:line="360" w:lineRule="auto"/>
              <w:jc w:val="both"/>
              <w:rPr>
                <w:sz w:val="28"/>
                <w:szCs w:val="28"/>
                <w:lang w:val="uk-UA"/>
              </w:rPr>
            </w:pPr>
            <w:r w:rsidRPr="00D34F83">
              <w:rPr>
                <w:color w:val="000000"/>
                <w:sz w:val="28"/>
                <w:szCs w:val="28"/>
                <w:lang w:val="uk-UA"/>
              </w:rPr>
              <w:t xml:space="preserve">Сучасні підходи в реабілітації хворих з </w:t>
            </w:r>
            <w:r w:rsidRPr="00D34F83">
              <w:rPr>
                <w:sz w:val="28"/>
                <w:szCs w:val="28"/>
                <w:lang w:val="uk-UA"/>
              </w:rPr>
              <w:t>мозковим інсультом ……</w:t>
            </w:r>
          </w:p>
        </w:tc>
        <w:tc>
          <w:tcPr>
            <w:tcW w:w="540" w:type="dxa"/>
            <w:vAlign w:val="center"/>
          </w:tcPr>
          <w:p w14:paraId="29F7B2E9" w14:textId="77777777" w:rsidR="00C8095C" w:rsidRPr="00D34F83" w:rsidRDefault="00C8095C" w:rsidP="002F79D4">
            <w:pPr>
              <w:widowControl w:val="0"/>
              <w:spacing w:line="360" w:lineRule="auto"/>
              <w:jc w:val="center"/>
              <w:rPr>
                <w:sz w:val="28"/>
                <w:szCs w:val="28"/>
                <w:lang w:val="uk-UA"/>
              </w:rPr>
            </w:pPr>
            <w:r>
              <w:rPr>
                <w:sz w:val="28"/>
                <w:szCs w:val="28"/>
                <w:lang w:val="uk-UA"/>
              </w:rPr>
              <w:t>25</w:t>
            </w:r>
          </w:p>
        </w:tc>
      </w:tr>
      <w:tr w:rsidR="00C8095C" w:rsidRPr="00D34F83" w14:paraId="588F4506" w14:textId="77777777" w:rsidTr="002F79D4">
        <w:tc>
          <w:tcPr>
            <w:tcW w:w="817" w:type="dxa"/>
          </w:tcPr>
          <w:p w14:paraId="32ACFA43"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1.4</w:t>
            </w:r>
          </w:p>
        </w:tc>
        <w:tc>
          <w:tcPr>
            <w:tcW w:w="8111" w:type="dxa"/>
          </w:tcPr>
          <w:p w14:paraId="3109B428"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 xml:space="preserve">Роль </w:t>
            </w:r>
            <w:r w:rsidR="00C14E60">
              <w:rPr>
                <w:sz w:val="28"/>
                <w:szCs w:val="28"/>
                <w:lang w:val="uk-UA"/>
              </w:rPr>
              <w:t>ерго</w:t>
            </w:r>
            <w:r w:rsidRPr="00D34F83">
              <w:rPr>
                <w:sz w:val="28"/>
                <w:szCs w:val="28"/>
                <w:lang w:val="uk-UA"/>
              </w:rPr>
              <w:t xml:space="preserve">терапії в реабілітації </w:t>
            </w:r>
            <w:proofErr w:type="spellStart"/>
            <w:r w:rsidRPr="00D34F83">
              <w:rPr>
                <w:sz w:val="28"/>
                <w:szCs w:val="28"/>
                <w:lang w:val="uk-UA"/>
              </w:rPr>
              <w:t>постінсультних</w:t>
            </w:r>
            <w:proofErr w:type="spellEnd"/>
            <w:r w:rsidRPr="00D34F83">
              <w:rPr>
                <w:sz w:val="28"/>
                <w:szCs w:val="28"/>
                <w:lang w:val="uk-UA"/>
              </w:rPr>
              <w:t xml:space="preserve"> порушень рухових функцій ……………………………………………………</w:t>
            </w:r>
          </w:p>
        </w:tc>
        <w:tc>
          <w:tcPr>
            <w:tcW w:w="540" w:type="dxa"/>
            <w:vAlign w:val="center"/>
          </w:tcPr>
          <w:p w14:paraId="5C5137E0" w14:textId="77777777" w:rsidR="00C8095C" w:rsidRPr="00D34F83" w:rsidRDefault="00C8095C" w:rsidP="002F79D4">
            <w:pPr>
              <w:widowControl w:val="0"/>
              <w:spacing w:line="360" w:lineRule="auto"/>
              <w:jc w:val="center"/>
              <w:rPr>
                <w:sz w:val="28"/>
                <w:szCs w:val="28"/>
                <w:lang w:val="uk-UA"/>
              </w:rPr>
            </w:pPr>
          </w:p>
          <w:p w14:paraId="32D961F2" w14:textId="77777777" w:rsidR="00C8095C" w:rsidRPr="00D34F83" w:rsidRDefault="00C8095C" w:rsidP="002F79D4">
            <w:pPr>
              <w:widowControl w:val="0"/>
              <w:spacing w:line="360" w:lineRule="auto"/>
              <w:jc w:val="center"/>
              <w:rPr>
                <w:sz w:val="28"/>
                <w:szCs w:val="28"/>
                <w:lang w:val="uk-UA"/>
              </w:rPr>
            </w:pPr>
            <w:r>
              <w:rPr>
                <w:sz w:val="28"/>
                <w:szCs w:val="28"/>
                <w:lang w:val="uk-UA"/>
              </w:rPr>
              <w:t>34</w:t>
            </w:r>
          </w:p>
        </w:tc>
      </w:tr>
      <w:tr w:rsidR="00C8095C" w:rsidRPr="00D34F83" w14:paraId="2C80EE92" w14:textId="77777777" w:rsidTr="002F79D4">
        <w:tc>
          <w:tcPr>
            <w:tcW w:w="8928" w:type="dxa"/>
            <w:gridSpan w:val="2"/>
          </w:tcPr>
          <w:p w14:paraId="0B57D54B" w14:textId="77777777" w:rsidR="00C8095C" w:rsidRPr="00D34F83" w:rsidRDefault="00C8095C" w:rsidP="002F79D4">
            <w:pPr>
              <w:widowControl w:val="0"/>
              <w:spacing w:line="360" w:lineRule="auto"/>
              <w:rPr>
                <w:sz w:val="28"/>
                <w:szCs w:val="28"/>
                <w:lang w:val="uk-UA"/>
              </w:rPr>
            </w:pPr>
            <w:r w:rsidRPr="00D34F83">
              <w:rPr>
                <w:sz w:val="28"/>
                <w:szCs w:val="28"/>
                <w:lang w:val="uk-UA"/>
              </w:rPr>
              <w:t>2 Завдання, методи та організація дослідження…………………...……….</w:t>
            </w:r>
          </w:p>
        </w:tc>
        <w:tc>
          <w:tcPr>
            <w:tcW w:w="540" w:type="dxa"/>
            <w:vAlign w:val="center"/>
          </w:tcPr>
          <w:p w14:paraId="439E571E" w14:textId="77777777" w:rsidR="00C8095C" w:rsidRPr="00D34F83" w:rsidRDefault="00C8095C" w:rsidP="002F79D4">
            <w:pPr>
              <w:widowControl w:val="0"/>
              <w:spacing w:line="360" w:lineRule="auto"/>
              <w:jc w:val="center"/>
              <w:rPr>
                <w:sz w:val="28"/>
                <w:szCs w:val="28"/>
                <w:lang w:val="uk-UA"/>
              </w:rPr>
            </w:pPr>
            <w:r>
              <w:rPr>
                <w:sz w:val="28"/>
                <w:szCs w:val="28"/>
                <w:lang w:val="uk-UA"/>
              </w:rPr>
              <w:t>40</w:t>
            </w:r>
          </w:p>
        </w:tc>
      </w:tr>
      <w:tr w:rsidR="00C8095C" w:rsidRPr="00D34F83" w14:paraId="1C724A8A" w14:textId="77777777" w:rsidTr="002F79D4">
        <w:tc>
          <w:tcPr>
            <w:tcW w:w="817" w:type="dxa"/>
          </w:tcPr>
          <w:p w14:paraId="694D1441"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2.1</w:t>
            </w:r>
          </w:p>
        </w:tc>
        <w:tc>
          <w:tcPr>
            <w:tcW w:w="8111" w:type="dxa"/>
          </w:tcPr>
          <w:p w14:paraId="4D0EEAD0" w14:textId="77777777" w:rsidR="00C8095C" w:rsidRPr="00D34F83" w:rsidRDefault="00C8095C" w:rsidP="002F79D4">
            <w:pPr>
              <w:widowControl w:val="0"/>
              <w:spacing w:line="360" w:lineRule="auto"/>
              <w:rPr>
                <w:sz w:val="28"/>
                <w:szCs w:val="28"/>
                <w:lang w:val="uk-UA"/>
              </w:rPr>
            </w:pPr>
            <w:r w:rsidRPr="00D34F83">
              <w:rPr>
                <w:sz w:val="28"/>
                <w:szCs w:val="28"/>
                <w:lang w:val="uk-UA"/>
              </w:rPr>
              <w:t>Завдання дослідження.……………………………………………….</w:t>
            </w:r>
          </w:p>
        </w:tc>
        <w:tc>
          <w:tcPr>
            <w:tcW w:w="540" w:type="dxa"/>
            <w:vAlign w:val="center"/>
          </w:tcPr>
          <w:p w14:paraId="5053084D" w14:textId="77777777" w:rsidR="00C8095C" w:rsidRPr="00D34F83" w:rsidRDefault="00C8095C" w:rsidP="002F79D4">
            <w:pPr>
              <w:widowControl w:val="0"/>
              <w:spacing w:line="360" w:lineRule="auto"/>
              <w:jc w:val="center"/>
              <w:rPr>
                <w:sz w:val="28"/>
                <w:szCs w:val="28"/>
                <w:lang w:val="uk-UA"/>
              </w:rPr>
            </w:pPr>
            <w:r>
              <w:rPr>
                <w:sz w:val="28"/>
                <w:szCs w:val="28"/>
                <w:lang w:val="uk-UA"/>
              </w:rPr>
              <w:t>40</w:t>
            </w:r>
          </w:p>
        </w:tc>
      </w:tr>
      <w:tr w:rsidR="00C8095C" w:rsidRPr="00D34F83" w14:paraId="4776963D" w14:textId="77777777" w:rsidTr="002F79D4">
        <w:tc>
          <w:tcPr>
            <w:tcW w:w="817" w:type="dxa"/>
          </w:tcPr>
          <w:p w14:paraId="67A25E6E"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2.2</w:t>
            </w:r>
          </w:p>
        </w:tc>
        <w:tc>
          <w:tcPr>
            <w:tcW w:w="8111" w:type="dxa"/>
          </w:tcPr>
          <w:p w14:paraId="5B0D9B0B" w14:textId="77777777" w:rsidR="00C8095C" w:rsidRPr="00D34F83" w:rsidRDefault="00C8095C" w:rsidP="002F79D4">
            <w:pPr>
              <w:widowControl w:val="0"/>
              <w:spacing w:line="360" w:lineRule="auto"/>
              <w:rPr>
                <w:sz w:val="28"/>
                <w:szCs w:val="28"/>
                <w:lang w:val="uk-UA"/>
              </w:rPr>
            </w:pPr>
            <w:r w:rsidRPr="00D34F83">
              <w:rPr>
                <w:sz w:val="28"/>
                <w:szCs w:val="28"/>
                <w:lang w:val="uk-UA"/>
              </w:rPr>
              <w:t>Методи дослідження…..…………………………………………….</w:t>
            </w:r>
          </w:p>
        </w:tc>
        <w:tc>
          <w:tcPr>
            <w:tcW w:w="540" w:type="dxa"/>
            <w:vAlign w:val="center"/>
          </w:tcPr>
          <w:p w14:paraId="3401E337" w14:textId="77777777" w:rsidR="00C8095C" w:rsidRPr="00D34F83" w:rsidRDefault="00C8095C" w:rsidP="002F79D4">
            <w:pPr>
              <w:widowControl w:val="0"/>
              <w:spacing w:line="360" w:lineRule="auto"/>
              <w:jc w:val="center"/>
              <w:rPr>
                <w:sz w:val="28"/>
                <w:szCs w:val="28"/>
                <w:lang w:val="uk-UA"/>
              </w:rPr>
            </w:pPr>
            <w:r>
              <w:rPr>
                <w:sz w:val="28"/>
                <w:szCs w:val="28"/>
                <w:lang w:val="uk-UA"/>
              </w:rPr>
              <w:t>40</w:t>
            </w:r>
          </w:p>
        </w:tc>
      </w:tr>
      <w:tr w:rsidR="00C8095C" w:rsidRPr="00D34F83" w14:paraId="2F08AFAD" w14:textId="77777777" w:rsidTr="002F79D4">
        <w:tc>
          <w:tcPr>
            <w:tcW w:w="817" w:type="dxa"/>
          </w:tcPr>
          <w:p w14:paraId="2B6E7329" w14:textId="77777777" w:rsidR="00C8095C" w:rsidRPr="00D34F83" w:rsidRDefault="00C8095C" w:rsidP="002F79D4">
            <w:pPr>
              <w:widowControl w:val="0"/>
              <w:spacing w:line="360" w:lineRule="auto"/>
              <w:jc w:val="right"/>
              <w:rPr>
                <w:sz w:val="28"/>
                <w:szCs w:val="28"/>
                <w:lang w:val="uk-UA"/>
              </w:rPr>
            </w:pPr>
            <w:r w:rsidRPr="00D34F83">
              <w:rPr>
                <w:sz w:val="28"/>
                <w:szCs w:val="28"/>
                <w:lang w:val="uk-UA"/>
              </w:rPr>
              <w:t>2.3</w:t>
            </w:r>
          </w:p>
        </w:tc>
        <w:tc>
          <w:tcPr>
            <w:tcW w:w="8111" w:type="dxa"/>
          </w:tcPr>
          <w:p w14:paraId="4744ACEF"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Організація дослідження….………………………………………….</w:t>
            </w:r>
          </w:p>
        </w:tc>
        <w:tc>
          <w:tcPr>
            <w:tcW w:w="540" w:type="dxa"/>
            <w:vAlign w:val="center"/>
          </w:tcPr>
          <w:p w14:paraId="30AB19C7" w14:textId="77777777" w:rsidR="00C8095C" w:rsidRPr="00D34F83" w:rsidRDefault="00C8095C" w:rsidP="002F79D4">
            <w:pPr>
              <w:widowControl w:val="0"/>
              <w:spacing w:line="360" w:lineRule="auto"/>
              <w:jc w:val="center"/>
              <w:rPr>
                <w:sz w:val="28"/>
                <w:szCs w:val="28"/>
                <w:lang w:val="uk-UA"/>
              </w:rPr>
            </w:pPr>
            <w:r>
              <w:rPr>
                <w:sz w:val="28"/>
                <w:szCs w:val="28"/>
                <w:lang w:val="uk-UA"/>
              </w:rPr>
              <w:t>44</w:t>
            </w:r>
          </w:p>
        </w:tc>
      </w:tr>
      <w:tr w:rsidR="00C8095C" w:rsidRPr="00D34F83" w14:paraId="5ECC9205" w14:textId="77777777" w:rsidTr="002F79D4">
        <w:tc>
          <w:tcPr>
            <w:tcW w:w="8928" w:type="dxa"/>
            <w:gridSpan w:val="2"/>
          </w:tcPr>
          <w:p w14:paraId="7B484527"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3 Результати дослідження………...………………………….………………</w:t>
            </w:r>
          </w:p>
        </w:tc>
        <w:tc>
          <w:tcPr>
            <w:tcW w:w="540" w:type="dxa"/>
            <w:vAlign w:val="center"/>
          </w:tcPr>
          <w:p w14:paraId="1E91EA0C" w14:textId="77777777" w:rsidR="00C8095C" w:rsidRPr="00D34F83" w:rsidRDefault="00C8095C" w:rsidP="002F79D4">
            <w:pPr>
              <w:widowControl w:val="0"/>
              <w:spacing w:line="360" w:lineRule="auto"/>
              <w:jc w:val="center"/>
              <w:rPr>
                <w:sz w:val="28"/>
                <w:szCs w:val="28"/>
                <w:lang w:val="uk-UA"/>
              </w:rPr>
            </w:pPr>
            <w:r>
              <w:rPr>
                <w:sz w:val="28"/>
                <w:szCs w:val="28"/>
                <w:lang w:val="uk-UA"/>
              </w:rPr>
              <w:t>48</w:t>
            </w:r>
          </w:p>
        </w:tc>
      </w:tr>
      <w:tr w:rsidR="00C8095C" w:rsidRPr="00D34F83" w14:paraId="4960A094" w14:textId="77777777" w:rsidTr="002F79D4">
        <w:tc>
          <w:tcPr>
            <w:tcW w:w="8928" w:type="dxa"/>
            <w:gridSpan w:val="2"/>
          </w:tcPr>
          <w:p w14:paraId="690AA47A"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Висновки…...…………………………………………………………………</w:t>
            </w:r>
          </w:p>
        </w:tc>
        <w:tc>
          <w:tcPr>
            <w:tcW w:w="540" w:type="dxa"/>
            <w:vAlign w:val="center"/>
          </w:tcPr>
          <w:p w14:paraId="5854D448"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5</w:t>
            </w:r>
            <w:r>
              <w:rPr>
                <w:sz w:val="28"/>
                <w:szCs w:val="28"/>
                <w:lang w:val="uk-UA"/>
              </w:rPr>
              <w:t>5</w:t>
            </w:r>
          </w:p>
        </w:tc>
      </w:tr>
      <w:tr w:rsidR="00C8095C" w:rsidRPr="00D34F83" w14:paraId="6CF9B781" w14:textId="77777777" w:rsidTr="002F79D4">
        <w:tc>
          <w:tcPr>
            <w:tcW w:w="8928" w:type="dxa"/>
            <w:gridSpan w:val="2"/>
          </w:tcPr>
          <w:p w14:paraId="1AFD201D" w14:textId="77777777" w:rsidR="00C8095C" w:rsidRPr="00D34F83" w:rsidRDefault="00C8095C" w:rsidP="002F79D4">
            <w:pPr>
              <w:widowControl w:val="0"/>
              <w:spacing w:line="360" w:lineRule="auto"/>
              <w:jc w:val="both"/>
              <w:rPr>
                <w:sz w:val="28"/>
                <w:szCs w:val="28"/>
                <w:lang w:val="uk-UA"/>
              </w:rPr>
            </w:pPr>
            <w:r w:rsidRPr="00D34F83">
              <w:rPr>
                <w:sz w:val="28"/>
                <w:szCs w:val="28"/>
                <w:lang w:val="uk-UA"/>
              </w:rPr>
              <w:t>Перелік посилань……...…………………………….………………………..</w:t>
            </w:r>
          </w:p>
        </w:tc>
        <w:tc>
          <w:tcPr>
            <w:tcW w:w="540" w:type="dxa"/>
            <w:vAlign w:val="center"/>
          </w:tcPr>
          <w:p w14:paraId="7BC5C3E9" w14:textId="77777777" w:rsidR="00C8095C" w:rsidRPr="00D34F83" w:rsidRDefault="00C8095C" w:rsidP="002F79D4">
            <w:pPr>
              <w:widowControl w:val="0"/>
              <w:spacing w:line="360" w:lineRule="auto"/>
              <w:jc w:val="center"/>
              <w:rPr>
                <w:sz w:val="28"/>
                <w:szCs w:val="28"/>
                <w:lang w:val="uk-UA"/>
              </w:rPr>
            </w:pPr>
            <w:r w:rsidRPr="00D34F83">
              <w:rPr>
                <w:sz w:val="28"/>
                <w:szCs w:val="28"/>
                <w:lang w:val="uk-UA"/>
              </w:rPr>
              <w:t>5</w:t>
            </w:r>
            <w:r>
              <w:rPr>
                <w:sz w:val="28"/>
                <w:szCs w:val="28"/>
                <w:lang w:val="uk-UA"/>
              </w:rPr>
              <w:t>6</w:t>
            </w:r>
          </w:p>
        </w:tc>
      </w:tr>
    </w:tbl>
    <w:p w14:paraId="4301C56D" w14:textId="77777777" w:rsidR="00C8095C" w:rsidRPr="00D34F83" w:rsidRDefault="00C8095C" w:rsidP="00C8095C">
      <w:pPr>
        <w:spacing w:line="360" w:lineRule="auto"/>
        <w:jc w:val="center"/>
        <w:rPr>
          <w:b/>
          <w:caps/>
          <w:sz w:val="28"/>
          <w:szCs w:val="28"/>
          <w:lang w:val="uk-UA"/>
        </w:rPr>
      </w:pPr>
    </w:p>
    <w:p w14:paraId="35FFC04A" w14:textId="77777777" w:rsidR="00C8095C" w:rsidRPr="00D34F83" w:rsidRDefault="00C8095C" w:rsidP="00C8095C">
      <w:pPr>
        <w:spacing w:line="360" w:lineRule="auto"/>
        <w:jc w:val="center"/>
        <w:rPr>
          <w:bCs/>
          <w:caps/>
          <w:color w:val="000000"/>
          <w:sz w:val="28"/>
          <w:szCs w:val="28"/>
          <w:lang w:val="uk-UA"/>
        </w:rPr>
      </w:pPr>
    </w:p>
    <w:p w14:paraId="2F809A9F" w14:textId="77777777" w:rsidR="00C8095C" w:rsidRPr="00D34F83" w:rsidRDefault="00C8095C" w:rsidP="00C8095C">
      <w:pPr>
        <w:spacing w:line="360" w:lineRule="auto"/>
        <w:jc w:val="center"/>
        <w:rPr>
          <w:bCs/>
          <w:caps/>
          <w:color w:val="000000"/>
          <w:sz w:val="28"/>
          <w:szCs w:val="28"/>
          <w:lang w:val="uk-UA"/>
        </w:rPr>
      </w:pPr>
    </w:p>
    <w:p w14:paraId="73B88107" w14:textId="77777777" w:rsidR="00C8095C" w:rsidRPr="00D34F83" w:rsidRDefault="00C8095C" w:rsidP="00C8095C">
      <w:pPr>
        <w:pageBreakBefore/>
        <w:widowControl w:val="0"/>
        <w:spacing w:line="360" w:lineRule="auto"/>
        <w:jc w:val="center"/>
        <w:rPr>
          <w:bCs/>
          <w:caps/>
          <w:color w:val="000000"/>
          <w:sz w:val="28"/>
          <w:szCs w:val="28"/>
          <w:lang w:val="uk-UA"/>
        </w:rPr>
      </w:pPr>
      <w:r w:rsidRPr="00D34F83">
        <w:rPr>
          <w:bCs/>
          <w:caps/>
          <w:color w:val="000000"/>
          <w:sz w:val="28"/>
          <w:szCs w:val="28"/>
          <w:lang w:val="uk-UA"/>
        </w:rPr>
        <w:lastRenderedPageBreak/>
        <w:t>РЕФЕРАТ</w:t>
      </w:r>
    </w:p>
    <w:p w14:paraId="083ADD63" w14:textId="77777777" w:rsidR="00C8095C" w:rsidRPr="00D34F83" w:rsidRDefault="00C8095C" w:rsidP="00C8095C">
      <w:pPr>
        <w:spacing w:line="360" w:lineRule="auto"/>
        <w:jc w:val="center"/>
        <w:rPr>
          <w:bCs/>
          <w:caps/>
          <w:color w:val="000000"/>
          <w:sz w:val="28"/>
          <w:szCs w:val="28"/>
          <w:lang w:val="uk-UA"/>
        </w:rPr>
      </w:pPr>
    </w:p>
    <w:p w14:paraId="554BCB8C" w14:textId="77777777" w:rsidR="00C8095C" w:rsidRPr="00D34F83" w:rsidRDefault="00F84E67" w:rsidP="00C8095C">
      <w:pPr>
        <w:spacing w:line="360" w:lineRule="auto"/>
        <w:ind w:firstLine="708"/>
        <w:jc w:val="both"/>
        <w:rPr>
          <w:sz w:val="28"/>
          <w:szCs w:val="28"/>
          <w:lang w:val="uk-UA"/>
        </w:rPr>
      </w:pPr>
      <w:bookmarkStart w:id="0" w:name="_GoBack"/>
      <w:r>
        <w:rPr>
          <w:sz w:val="28"/>
          <w:szCs w:val="28"/>
          <w:lang w:val="uk-UA"/>
        </w:rPr>
        <w:t>Кваліфікаційна</w:t>
      </w:r>
      <w:r w:rsidR="00C8095C" w:rsidRPr="00D34F83">
        <w:rPr>
          <w:sz w:val="28"/>
          <w:szCs w:val="28"/>
          <w:lang w:val="uk-UA"/>
        </w:rPr>
        <w:t xml:space="preserve"> робота – 6</w:t>
      </w:r>
      <w:r w:rsidR="006448F9">
        <w:rPr>
          <w:sz w:val="28"/>
          <w:szCs w:val="28"/>
          <w:lang w:val="uk-UA"/>
        </w:rPr>
        <w:t>0</w:t>
      </w:r>
      <w:r w:rsidR="00C8095C" w:rsidRPr="00D34F83">
        <w:rPr>
          <w:sz w:val="28"/>
          <w:szCs w:val="28"/>
          <w:lang w:val="uk-UA"/>
        </w:rPr>
        <w:t xml:space="preserve"> сторін</w:t>
      </w:r>
      <w:r w:rsidR="006448F9">
        <w:rPr>
          <w:sz w:val="28"/>
          <w:szCs w:val="28"/>
          <w:lang w:val="uk-UA"/>
        </w:rPr>
        <w:t>о</w:t>
      </w:r>
      <w:r w:rsidR="00C8095C" w:rsidRPr="00D34F83">
        <w:rPr>
          <w:sz w:val="28"/>
          <w:szCs w:val="28"/>
          <w:lang w:val="uk-UA"/>
        </w:rPr>
        <w:t>к, 7 таблиць, 2 рисунка, 62 літературних джерела.</w:t>
      </w:r>
    </w:p>
    <w:p w14:paraId="57CC969F" w14:textId="77777777" w:rsidR="00C8095C" w:rsidRPr="00D34F83" w:rsidRDefault="00C8095C" w:rsidP="00C8095C">
      <w:pPr>
        <w:spacing w:line="360" w:lineRule="auto"/>
        <w:ind w:firstLine="709"/>
        <w:jc w:val="both"/>
        <w:rPr>
          <w:color w:val="000000"/>
          <w:spacing w:val="-5"/>
          <w:sz w:val="28"/>
          <w:szCs w:val="28"/>
          <w:lang w:val="uk-UA"/>
        </w:rPr>
      </w:pPr>
      <w:r w:rsidRPr="00D34F83">
        <w:rPr>
          <w:sz w:val="28"/>
          <w:szCs w:val="28"/>
          <w:lang w:val="uk-UA"/>
        </w:rPr>
        <w:t xml:space="preserve">Об’єкт дослідження – ерготерапія як засіб реабілітації хворих з </w:t>
      </w:r>
      <w:proofErr w:type="spellStart"/>
      <w:r w:rsidRPr="00D34F83">
        <w:rPr>
          <w:sz w:val="28"/>
          <w:szCs w:val="28"/>
          <w:lang w:val="uk-UA"/>
        </w:rPr>
        <w:t>постінсультними</w:t>
      </w:r>
      <w:proofErr w:type="spellEnd"/>
      <w:r w:rsidRPr="00D34F83">
        <w:rPr>
          <w:sz w:val="28"/>
          <w:szCs w:val="28"/>
          <w:lang w:val="uk-UA"/>
        </w:rPr>
        <w:t xml:space="preserve"> парезами верхньої кінцівки</w:t>
      </w:r>
      <w:r w:rsidRPr="00D34F83">
        <w:rPr>
          <w:color w:val="000000"/>
          <w:spacing w:val="-5"/>
          <w:sz w:val="28"/>
          <w:szCs w:val="28"/>
          <w:lang w:val="uk-UA"/>
        </w:rPr>
        <w:t>.</w:t>
      </w:r>
    </w:p>
    <w:p w14:paraId="5EBB26A7" w14:textId="4E00B7E8" w:rsidR="00C8095C" w:rsidRPr="00982931" w:rsidRDefault="00C8095C" w:rsidP="00C8095C">
      <w:pPr>
        <w:spacing w:line="360" w:lineRule="auto"/>
        <w:ind w:firstLine="708"/>
        <w:jc w:val="both"/>
        <w:rPr>
          <w:sz w:val="28"/>
          <w:szCs w:val="28"/>
          <w:lang w:val="uk-UA"/>
        </w:rPr>
      </w:pPr>
      <w:r w:rsidRPr="00D34F83">
        <w:rPr>
          <w:sz w:val="28"/>
          <w:szCs w:val="28"/>
          <w:lang w:val="uk-UA"/>
        </w:rPr>
        <w:t>Мета дослідження –</w:t>
      </w:r>
      <w:r w:rsidR="00C81675">
        <w:rPr>
          <w:sz w:val="28"/>
          <w:szCs w:val="28"/>
          <w:lang w:val="uk-UA"/>
        </w:rPr>
        <w:t xml:space="preserve"> </w:t>
      </w:r>
      <w:r w:rsidR="00C81675" w:rsidRPr="00A30180">
        <w:rPr>
          <w:sz w:val="28"/>
          <w:szCs w:val="28"/>
          <w:lang w:val="uk-UA"/>
        </w:rPr>
        <w:t xml:space="preserve">вивчення ефективності застосування </w:t>
      </w:r>
      <w:proofErr w:type="spellStart"/>
      <w:r w:rsidR="00C81675" w:rsidRPr="00A30180">
        <w:rPr>
          <w:sz w:val="28"/>
          <w:szCs w:val="28"/>
          <w:lang w:val="uk-UA"/>
        </w:rPr>
        <w:t>ерготерапевтичних</w:t>
      </w:r>
      <w:proofErr w:type="spellEnd"/>
      <w:r w:rsidR="00C81675" w:rsidRPr="00A30180">
        <w:rPr>
          <w:sz w:val="28"/>
          <w:szCs w:val="28"/>
          <w:lang w:val="uk-UA"/>
        </w:rPr>
        <w:t xml:space="preserve"> підходів під час відновлення повсякденної діяльності серед осіб із гострим порушенням мозкового кровообігу</w:t>
      </w:r>
      <w:r w:rsidR="00982931" w:rsidRPr="00982931">
        <w:rPr>
          <w:sz w:val="28"/>
          <w:szCs w:val="28"/>
          <w:lang w:val="uk-UA"/>
        </w:rPr>
        <w:t>.</w:t>
      </w:r>
    </w:p>
    <w:p w14:paraId="4CC6CD27"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Методи дослідження – аналіз і узагальнення літературних джерел, аналіз амбулаторних карт хворих, методи оцінки морфологічних показників,   методи оцінки об’єктивних показників функціонального стану верхньої кінцівки, оцінка функціональної активності пацієнтів методом тестування, методи математичної статистики.</w:t>
      </w:r>
    </w:p>
    <w:p w14:paraId="01B92E02"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Пацієнти з порушеннями мозкового кровообігу які прийняли участь в дослідженні мали </w:t>
      </w:r>
      <w:proofErr w:type="spellStart"/>
      <w:r w:rsidRPr="00D34F83">
        <w:rPr>
          <w:sz w:val="28"/>
          <w:szCs w:val="28"/>
          <w:lang w:val="uk-UA"/>
        </w:rPr>
        <w:t>постінсультний</w:t>
      </w:r>
      <w:proofErr w:type="spellEnd"/>
      <w:r w:rsidRPr="00D34F83">
        <w:rPr>
          <w:sz w:val="28"/>
          <w:szCs w:val="28"/>
          <w:lang w:val="uk-UA"/>
        </w:rPr>
        <w:t xml:space="preserve"> парез верхньої кінцівки для якого характерним було: зниження сили м’язів кисті до 18,25 кг, </w:t>
      </w:r>
      <w:r w:rsidRPr="00D34F83">
        <w:rPr>
          <w:bCs/>
          <w:sz w:val="28"/>
          <w:szCs w:val="28"/>
          <w:lang w:val="uk-UA"/>
        </w:rPr>
        <w:t>низьковольтна активність</w:t>
      </w:r>
      <w:r w:rsidRPr="00D34F83">
        <w:rPr>
          <w:sz w:val="28"/>
          <w:szCs w:val="28"/>
          <w:lang w:val="uk-UA"/>
        </w:rPr>
        <w:t xml:space="preserve"> з </w:t>
      </w:r>
      <w:proofErr w:type="spellStart"/>
      <w:r w:rsidRPr="00D34F83">
        <w:rPr>
          <w:sz w:val="28"/>
          <w:szCs w:val="28"/>
          <w:lang w:val="uk-UA"/>
        </w:rPr>
        <w:t>паретичних</w:t>
      </w:r>
      <w:proofErr w:type="spellEnd"/>
      <w:r w:rsidRPr="00D34F83">
        <w:rPr>
          <w:sz w:val="28"/>
          <w:szCs w:val="28"/>
          <w:lang w:val="uk-UA"/>
        </w:rPr>
        <w:t xml:space="preserve"> м’язів за даними електроміографії – 34,02 </w:t>
      </w:r>
      <w:proofErr w:type="spellStart"/>
      <w:r w:rsidRPr="00D34F83">
        <w:rPr>
          <w:sz w:val="28"/>
          <w:szCs w:val="28"/>
          <w:lang w:val="uk-UA"/>
        </w:rPr>
        <w:t>мкВ</w:t>
      </w:r>
      <w:proofErr w:type="spellEnd"/>
      <w:r w:rsidRPr="00D34F83">
        <w:rPr>
          <w:sz w:val="28"/>
          <w:szCs w:val="28"/>
          <w:lang w:val="uk-UA"/>
        </w:rPr>
        <w:t xml:space="preserve">, зниження </w:t>
      </w:r>
      <w:r w:rsidRPr="00D34F83">
        <w:rPr>
          <w:bCs/>
          <w:sz w:val="28"/>
          <w:szCs w:val="28"/>
          <w:lang w:val="uk-UA"/>
        </w:rPr>
        <w:t>показників функціональної активності і якості життя хворих з інсультом за даними шкал повсякденної активності.</w:t>
      </w:r>
    </w:p>
    <w:p w14:paraId="3826B83A"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Застосування методики ерготерапії в комплексній реабілітації хворих з порушеннями мозкового кровообігу приводить до більш значного відновлення рухової функції </w:t>
      </w:r>
      <w:proofErr w:type="spellStart"/>
      <w:r w:rsidRPr="00D34F83">
        <w:rPr>
          <w:sz w:val="28"/>
          <w:szCs w:val="28"/>
          <w:lang w:val="uk-UA"/>
        </w:rPr>
        <w:t>паретичної</w:t>
      </w:r>
      <w:proofErr w:type="spellEnd"/>
      <w:r w:rsidRPr="00D34F83">
        <w:rPr>
          <w:sz w:val="28"/>
          <w:szCs w:val="28"/>
          <w:lang w:val="uk-UA"/>
        </w:rPr>
        <w:t xml:space="preserve"> руки,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ішемічний інсульт.</w:t>
      </w:r>
    </w:p>
    <w:p w14:paraId="40765713" w14:textId="77777777" w:rsidR="00C8095C" w:rsidRPr="00D34F83" w:rsidRDefault="00C8095C" w:rsidP="00C8095C">
      <w:pPr>
        <w:spacing w:line="360" w:lineRule="auto"/>
        <w:jc w:val="both"/>
        <w:rPr>
          <w:sz w:val="28"/>
          <w:szCs w:val="28"/>
          <w:lang w:val="uk-UA"/>
        </w:rPr>
      </w:pPr>
    </w:p>
    <w:p w14:paraId="16F741C1" w14:textId="77777777" w:rsidR="00C8095C" w:rsidRPr="00D34F83" w:rsidRDefault="00C8095C" w:rsidP="00C8095C">
      <w:pPr>
        <w:spacing w:line="360" w:lineRule="auto"/>
        <w:jc w:val="both"/>
        <w:rPr>
          <w:sz w:val="28"/>
          <w:szCs w:val="28"/>
          <w:lang w:val="uk-UA"/>
        </w:rPr>
      </w:pPr>
      <w:r w:rsidRPr="00D34F83">
        <w:rPr>
          <w:sz w:val="28"/>
          <w:szCs w:val="28"/>
          <w:lang w:val="uk-UA"/>
        </w:rPr>
        <w:t>ПОРУШЕННЯ МОЗКОВОГО КРОВООБІГУ, ЕРГОТЕРАПІЯ, ВЕРХНЯ КІНЦІВКА, ДИНАМОМЕТРІЯ, ЕЛЕКТРОМІОГРАФІЯ, ПАРЕЗ, КОМПЛЕКСНА РЕАБІЛІТАЦІЯ</w:t>
      </w:r>
    </w:p>
    <w:bookmarkEnd w:id="0"/>
    <w:p w14:paraId="26A25864" w14:textId="77777777" w:rsidR="00C8095C" w:rsidRPr="00D34F83" w:rsidRDefault="00C8095C" w:rsidP="00C8095C">
      <w:pPr>
        <w:pStyle w:val="21"/>
        <w:widowControl w:val="0"/>
        <w:spacing w:after="0" w:line="360" w:lineRule="auto"/>
        <w:jc w:val="center"/>
        <w:rPr>
          <w:bCs/>
          <w:caps/>
          <w:sz w:val="28"/>
          <w:szCs w:val="28"/>
          <w:lang w:val="uk-UA"/>
        </w:rPr>
      </w:pPr>
      <w:r w:rsidRPr="00D34F83">
        <w:rPr>
          <w:bCs/>
          <w:sz w:val="28"/>
          <w:szCs w:val="28"/>
          <w:lang w:val="uk-UA"/>
        </w:rPr>
        <w:lastRenderedPageBreak/>
        <w:t>ABSTRACT</w:t>
      </w:r>
    </w:p>
    <w:p w14:paraId="3D25AE8C" w14:textId="77777777" w:rsidR="00C8095C" w:rsidRPr="00D34F83" w:rsidRDefault="00C8095C" w:rsidP="00C8095C">
      <w:pPr>
        <w:pStyle w:val="21"/>
        <w:widowControl w:val="0"/>
        <w:spacing w:after="0" w:line="360" w:lineRule="auto"/>
        <w:ind w:firstLine="709"/>
        <w:jc w:val="both"/>
        <w:rPr>
          <w:bCs/>
          <w:caps/>
          <w:sz w:val="28"/>
          <w:szCs w:val="28"/>
          <w:lang w:val="uk-UA"/>
        </w:rPr>
      </w:pPr>
    </w:p>
    <w:p w14:paraId="69A60FDE"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Thesis – 6</w:t>
      </w:r>
      <w:r w:rsidR="006448F9" w:rsidRPr="0052401B">
        <w:rPr>
          <w:bCs/>
          <w:sz w:val="28"/>
          <w:szCs w:val="28"/>
          <w:lang w:val="en-US"/>
        </w:rPr>
        <w:t>0</w:t>
      </w:r>
      <w:r w:rsidRPr="00DF218E">
        <w:rPr>
          <w:bCs/>
          <w:sz w:val="28"/>
          <w:szCs w:val="28"/>
          <w:lang w:val="en-US"/>
        </w:rPr>
        <w:t xml:space="preserve"> pages, 7 tables, 2 figures, 62 literary sources.</w:t>
      </w:r>
    </w:p>
    <w:p w14:paraId="22BB9DC7"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The object of the study is occupational therapy as a means of rehabilitation of patients with post-stroke upper limb paresis.</w:t>
      </w:r>
    </w:p>
    <w:p w14:paraId="12A0A4E0"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 xml:space="preserve">The purpose of the </w:t>
      </w:r>
      <w:r w:rsidR="00C81675" w:rsidRPr="00C81675">
        <w:rPr>
          <w:bCs/>
          <w:sz w:val="28"/>
          <w:szCs w:val="28"/>
          <w:lang w:val="en-US"/>
        </w:rPr>
        <w:t xml:space="preserve">study of the effectiveness of the use of </w:t>
      </w:r>
      <w:proofErr w:type="spellStart"/>
      <w:r w:rsidR="00C81675" w:rsidRPr="00C81675">
        <w:rPr>
          <w:bCs/>
          <w:sz w:val="28"/>
          <w:szCs w:val="28"/>
          <w:lang w:val="en-US"/>
        </w:rPr>
        <w:t>ergotherapeutic</w:t>
      </w:r>
      <w:proofErr w:type="spellEnd"/>
      <w:r w:rsidR="00C81675" w:rsidRPr="00C81675">
        <w:rPr>
          <w:bCs/>
          <w:sz w:val="28"/>
          <w:szCs w:val="28"/>
          <w:lang w:val="en-US"/>
        </w:rPr>
        <w:t xml:space="preserve"> approaches during the recovery of daily activities among persons with acute cerebrovascular disorders</w:t>
      </w:r>
      <w:r w:rsidRPr="00DF218E">
        <w:rPr>
          <w:bCs/>
          <w:sz w:val="28"/>
          <w:szCs w:val="28"/>
          <w:lang w:val="en-US"/>
        </w:rPr>
        <w:t>.</w:t>
      </w:r>
    </w:p>
    <w:p w14:paraId="37E1E717"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Methods of research – analysis and generalization of literature, analysis of ambulatory maps of patients, methods of evaluation of morphological parameters, methods of evaluation of objective indicators of the functional state of the upper extremity, evaluation of patients' functional activity by the method of testing, methods of mathematical statistics.</w:t>
      </w:r>
    </w:p>
    <w:p w14:paraId="706B1C4B"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Patients with cerebral circulation disorders who participated in the study had post-stroke upper limb paresis which was characterized by: reduction of muscle strength of the hand to 18.25 kg, low-voltage activity from paretic muscles according to electromyography – 3</w:t>
      </w:r>
      <w:r w:rsidRPr="00DF218E">
        <w:rPr>
          <w:bCs/>
          <w:caps/>
          <w:sz w:val="28"/>
          <w:szCs w:val="28"/>
          <w:lang w:val="en-US"/>
        </w:rPr>
        <w:t xml:space="preserve">4.02 </w:t>
      </w:r>
      <w:proofErr w:type="spellStart"/>
      <w:r w:rsidRPr="00DF218E">
        <w:rPr>
          <w:bCs/>
          <w:sz w:val="28"/>
          <w:szCs w:val="28"/>
          <w:lang w:val="en-US"/>
        </w:rPr>
        <w:t>μv</w:t>
      </w:r>
      <w:proofErr w:type="spellEnd"/>
      <w:r w:rsidRPr="00DF218E">
        <w:rPr>
          <w:bCs/>
          <w:sz w:val="28"/>
          <w:szCs w:val="28"/>
          <w:lang w:val="en-US"/>
        </w:rPr>
        <w:t>, decrease in parameters functional activity and quality of life of patients with stroke according to the scales of daily activity.</w:t>
      </w:r>
    </w:p>
    <w:p w14:paraId="58295943" w14:textId="77777777" w:rsidR="00C8095C" w:rsidRPr="00DF218E" w:rsidRDefault="00C8095C" w:rsidP="00C8095C">
      <w:pPr>
        <w:pStyle w:val="21"/>
        <w:widowControl w:val="0"/>
        <w:spacing w:after="0" w:line="360" w:lineRule="auto"/>
        <w:ind w:firstLine="709"/>
        <w:jc w:val="both"/>
        <w:rPr>
          <w:bCs/>
          <w:caps/>
          <w:sz w:val="28"/>
          <w:szCs w:val="28"/>
          <w:lang w:val="en-US"/>
        </w:rPr>
      </w:pPr>
      <w:r w:rsidRPr="00DF218E">
        <w:rPr>
          <w:bCs/>
          <w:sz w:val="28"/>
          <w:szCs w:val="28"/>
          <w:lang w:val="en-US"/>
        </w:rPr>
        <w:t>The application of occupational therapy in complex rehabilitation of patients with disorders of cerebral circulation leads to a more significant restoration of motor function of the paretic arm, increase of functional activity and quality of life of the patient, which opens certain opportunities for improvement of the methodological approach to the restoration of motor functions in individuals and individuals.</w:t>
      </w:r>
    </w:p>
    <w:p w14:paraId="45524E75" w14:textId="77777777" w:rsidR="00C8095C" w:rsidRPr="00DF218E" w:rsidRDefault="00C8095C" w:rsidP="00C8095C">
      <w:pPr>
        <w:pStyle w:val="21"/>
        <w:widowControl w:val="0"/>
        <w:spacing w:after="0" w:line="360" w:lineRule="auto"/>
        <w:ind w:firstLine="709"/>
        <w:jc w:val="both"/>
        <w:rPr>
          <w:bCs/>
          <w:caps/>
          <w:sz w:val="28"/>
          <w:szCs w:val="28"/>
          <w:lang w:val="en-US"/>
        </w:rPr>
      </w:pPr>
    </w:p>
    <w:p w14:paraId="0198C6A9" w14:textId="77777777" w:rsidR="00C8095C" w:rsidRPr="00DF218E" w:rsidRDefault="00C8095C" w:rsidP="00C8095C">
      <w:pPr>
        <w:pStyle w:val="21"/>
        <w:widowControl w:val="0"/>
        <w:spacing w:line="360" w:lineRule="auto"/>
        <w:jc w:val="both"/>
        <w:rPr>
          <w:bCs/>
          <w:sz w:val="28"/>
          <w:szCs w:val="28"/>
          <w:lang w:val="en-US"/>
        </w:rPr>
      </w:pPr>
      <w:r w:rsidRPr="00DF218E">
        <w:rPr>
          <w:bCs/>
          <w:sz w:val="28"/>
          <w:szCs w:val="28"/>
          <w:lang w:val="en-US"/>
        </w:rPr>
        <w:t>CEREBROVASCULAR ACCIDENT, OCCUPATIONAL THERAPY, UPPER LIMIT, DYNAMOMETRY, ELECTROMYOGRAPHY, PRAESIS, COMPLEX REHABILITATION</w:t>
      </w:r>
    </w:p>
    <w:p w14:paraId="5D09E0F0" w14:textId="77777777" w:rsidR="00C8095C" w:rsidRPr="00D34F83" w:rsidRDefault="00C8095C" w:rsidP="00C8095C">
      <w:pPr>
        <w:pStyle w:val="21"/>
        <w:pageBreakBefore/>
        <w:widowControl w:val="0"/>
        <w:spacing w:after="0" w:line="360" w:lineRule="auto"/>
        <w:jc w:val="center"/>
        <w:rPr>
          <w:bCs/>
          <w:caps/>
          <w:sz w:val="28"/>
          <w:szCs w:val="28"/>
          <w:lang w:val="uk-UA"/>
        </w:rPr>
      </w:pPr>
      <w:r w:rsidRPr="00D34F83">
        <w:rPr>
          <w:bCs/>
          <w:caps/>
          <w:sz w:val="28"/>
          <w:szCs w:val="28"/>
          <w:lang w:val="uk-UA"/>
        </w:rPr>
        <w:lastRenderedPageBreak/>
        <w:t>ПЕРЕЛІК умовних позначень, символів, одиниць,</w:t>
      </w:r>
    </w:p>
    <w:p w14:paraId="5F074315" w14:textId="77777777" w:rsidR="00C8095C" w:rsidRPr="00D34F83" w:rsidRDefault="00C8095C" w:rsidP="00C8095C">
      <w:pPr>
        <w:pStyle w:val="21"/>
        <w:spacing w:after="0" w:line="360" w:lineRule="auto"/>
        <w:jc w:val="center"/>
        <w:rPr>
          <w:bCs/>
          <w:caps/>
          <w:sz w:val="28"/>
          <w:szCs w:val="28"/>
          <w:lang w:val="uk-UA"/>
        </w:rPr>
      </w:pPr>
      <w:r w:rsidRPr="00D34F83">
        <w:rPr>
          <w:bCs/>
          <w:caps/>
          <w:sz w:val="28"/>
          <w:szCs w:val="28"/>
          <w:lang w:val="uk-UA"/>
        </w:rPr>
        <w:t>Скорочень І термінів</w:t>
      </w:r>
    </w:p>
    <w:p w14:paraId="34A57783" w14:textId="77777777" w:rsidR="00C8095C" w:rsidRPr="00D34F83" w:rsidRDefault="00C8095C" w:rsidP="00C8095C">
      <w:pPr>
        <w:pStyle w:val="21"/>
        <w:spacing w:after="0" w:line="360" w:lineRule="auto"/>
        <w:rPr>
          <w:sz w:val="28"/>
          <w:szCs w:val="28"/>
          <w:lang w:val="uk-UA"/>
        </w:rPr>
      </w:pPr>
    </w:p>
    <w:p w14:paraId="4AE6B23C" w14:textId="77777777" w:rsidR="00C8095C" w:rsidRPr="00D34F83" w:rsidRDefault="00C8095C" w:rsidP="00C8095C">
      <w:pPr>
        <w:pStyle w:val="21"/>
        <w:spacing w:after="0" w:line="360" w:lineRule="auto"/>
        <w:rPr>
          <w:sz w:val="28"/>
          <w:szCs w:val="28"/>
          <w:lang w:val="uk-UA"/>
        </w:rPr>
      </w:pPr>
      <w:r w:rsidRPr="00D34F83">
        <w:rPr>
          <w:sz w:val="28"/>
          <w:szCs w:val="28"/>
          <w:lang w:val="uk-UA"/>
        </w:rPr>
        <w:t>АГ – артеріальна гіпертензія.</w:t>
      </w:r>
    </w:p>
    <w:p w14:paraId="0F5072E1"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АТ – артеріальний тиск (мм </w:t>
      </w:r>
      <w:proofErr w:type="spellStart"/>
      <w:r w:rsidRPr="00D34F83">
        <w:rPr>
          <w:sz w:val="28"/>
          <w:szCs w:val="28"/>
          <w:lang w:val="uk-UA"/>
        </w:rPr>
        <w:t>рт</w:t>
      </w:r>
      <w:proofErr w:type="spellEnd"/>
      <w:r w:rsidRPr="00D34F83">
        <w:rPr>
          <w:sz w:val="28"/>
          <w:szCs w:val="28"/>
          <w:lang w:val="uk-UA"/>
        </w:rPr>
        <w:t xml:space="preserve">. ст.). </w:t>
      </w:r>
    </w:p>
    <w:p w14:paraId="1C53D55E" w14:textId="77777777" w:rsidR="00C8095C" w:rsidRPr="00D34F83" w:rsidRDefault="00C8095C" w:rsidP="00C8095C">
      <w:pPr>
        <w:pStyle w:val="21"/>
        <w:spacing w:after="0" w:line="360" w:lineRule="auto"/>
        <w:rPr>
          <w:sz w:val="28"/>
          <w:szCs w:val="28"/>
          <w:lang w:val="uk-UA"/>
        </w:rPr>
      </w:pPr>
      <w:r w:rsidRPr="00D34F83">
        <w:rPr>
          <w:sz w:val="28"/>
          <w:szCs w:val="28"/>
          <w:lang w:val="uk-UA"/>
        </w:rPr>
        <w:t>ВООЗ – Всесвітня організація охорони здоров’я.</w:t>
      </w:r>
    </w:p>
    <w:p w14:paraId="572D3064"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ГПМК – гостре порушення мозкового кровообігу.  </w:t>
      </w:r>
    </w:p>
    <w:p w14:paraId="7BA663D6"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ДТ – </w:t>
      </w:r>
      <w:proofErr w:type="spellStart"/>
      <w:r w:rsidRPr="00D34F83">
        <w:rPr>
          <w:sz w:val="28"/>
          <w:szCs w:val="28"/>
          <w:lang w:val="uk-UA"/>
        </w:rPr>
        <w:t>длина</w:t>
      </w:r>
      <w:proofErr w:type="spellEnd"/>
      <w:r w:rsidRPr="00D34F83">
        <w:rPr>
          <w:sz w:val="28"/>
          <w:szCs w:val="28"/>
          <w:lang w:val="uk-UA"/>
        </w:rPr>
        <w:t xml:space="preserve"> тіла (см).  </w:t>
      </w:r>
    </w:p>
    <w:p w14:paraId="3950FE15" w14:textId="77777777" w:rsidR="00C8095C" w:rsidRPr="00D34F83" w:rsidRDefault="00C8095C" w:rsidP="00C8095C">
      <w:pPr>
        <w:pStyle w:val="21"/>
        <w:spacing w:after="0" w:line="360" w:lineRule="auto"/>
        <w:rPr>
          <w:sz w:val="28"/>
          <w:szCs w:val="28"/>
          <w:lang w:val="uk-UA"/>
        </w:rPr>
      </w:pPr>
      <w:r w:rsidRPr="00D34F83">
        <w:rPr>
          <w:sz w:val="28"/>
          <w:szCs w:val="28"/>
          <w:lang w:val="uk-UA"/>
        </w:rPr>
        <w:t>ДМ – динамометрія.</w:t>
      </w:r>
    </w:p>
    <w:p w14:paraId="7330307C"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ЕМГ – електроміографія. </w:t>
      </w:r>
    </w:p>
    <w:p w14:paraId="1AC1027B"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ЛФК – лікувальна фізична культура. </w:t>
      </w:r>
    </w:p>
    <w:p w14:paraId="7988DEDB" w14:textId="77777777" w:rsidR="00C8095C" w:rsidRPr="00D34F83" w:rsidRDefault="00C8095C" w:rsidP="00C8095C">
      <w:pPr>
        <w:pStyle w:val="21"/>
        <w:spacing w:after="0" w:line="360" w:lineRule="auto"/>
        <w:rPr>
          <w:sz w:val="28"/>
          <w:szCs w:val="28"/>
          <w:lang w:val="uk-UA"/>
        </w:rPr>
      </w:pPr>
      <w:r w:rsidRPr="00D34F83">
        <w:rPr>
          <w:sz w:val="28"/>
          <w:szCs w:val="28"/>
          <w:lang w:val="uk-UA"/>
        </w:rPr>
        <w:t>МТ – маса тіла (кг).</w:t>
      </w:r>
    </w:p>
    <w:p w14:paraId="12DA5DEA" w14:textId="77777777" w:rsidR="00C8095C" w:rsidRPr="00D34F83" w:rsidRDefault="00C8095C" w:rsidP="00C8095C">
      <w:pPr>
        <w:pStyle w:val="21"/>
        <w:spacing w:after="0" w:line="360" w:lineRule="auto"/>
        <w:rPr>
          <w:sz w:val="28"/>
          <w:szCs w:val="28"/>
          <w:lang w:val="uk-UA"/>
        </w:rPr>
      </w:pPr>
      <w:r w:rsidRPr="00D34F83">
        <w:rPr>
          <w:sz w:val="28"/>
          <w:szCs w:val="28"/>
          <w:lang w:val="uk-UA"/>
        </w:rPr>
        <w:t>ППІ – первинна профілактика інсульту.</w:t>
      </w:r>
    </w:p>
    <w:p w14:paraId="5E519247" w14:textId="77777777" w:rsidR="00C8095C" w:rsidRPr="00D34F83" w:rsidRDefault="00C8095C" w:rsidP="00C8095C">
      <w:pPr>
        <w:pStyle w:val="21"/>
        <w:spacing w:after="0" w:line="360" w:lineRule="auto"/>
        <w:rPr>
          <w:sz w:val="28"/>
          <w:szCs w:val="28"/>
          <w:lang w:val="uk-UA"/>
        </w:rPr>
      </w:pPr>
      <w:r w:rsidRPr="00D34F83">
        <w:rPr>
          <w:sz w:val="28"/>
          <w:szCs w:val="28"/>
          <w:lang w:val="uk-UA"/>
        </w:rPr>
        <w:t>ЦД – цукровий діабет.</w:t>
      </w:r>
    </w:p>
    <w:p w14:paraId="7A659770" w14:textId="77777777" w:rsidR="00C8095C" w:rsidRPr="00D34F83" w:rsidRDefault="00C8095C" w:rsidP="00C8095C">
      <w:pPr>
        <w:pStyle w:val="21"/>
        <w:spacing w:after="0" w:line="360" w:lineRule="auto"/>
        <w:rPr>
          <w:sz w:val="28"/>
          <w:szCs w:val="28"/>
          <w:lang w:val="uk-UA"/>
        </w:rPr>
      </w:pPr>
      <w:r w:rsidRPr="00D34F83">
        <w:rPr>
          <w:sz w:val="28"/>
          <w:szCs w:val="28"/>
          <w:lang w:val="uk-UA"/>
        </w:rPr>
        <w:t>ЧСС – частота серцевих скорочень (</w:t>
      </w:r>
      <w:proofErr w:type="spellStart"/>
      <w:r w:rsidRPr="00D34F83">
        <w:rPr>
          <w:sz w:val="28"/>
          <w:szCs w:val="28"/>
          <w:lang w:val="uk-UA"/>
        </w:rPr>
        <w:t>уд</w:t>
      </w:r>
      <w:proofErr w:type="spellEnd"/>
      <w:r w:rsidRPr="00D34F83">
        <w:rPr>
          <w:sz w:val="28"/>
          <w:szCs w:val="28"/>
          <w:lang w:val="uk-UA"/>
        </w:rPr>
        <w:t>/хв).</w:t>
      </w:r>
    </w:p>
    <w:p w14:paraId="266FA83D" w14:textId="77777777" w:rsidR="00C8095C" w:rsidRPr="00D34F83" w:rsidRDefault="00C8095C" w:rsidP="00C8095C">
      <w:pPr>
        <w:pStyle w:val="21"/>
        <w:spacing w:after="0" w:line="360" w:lineRule="auto"/>
        <w:rPr>
          <w:sz w:val="28"/>
          <w:szCs w:val="28"/>
          <w:lang w:val="uk-UA"/>
        </w:rPr>
      </w:pPr>
      <w:r w:rsidRPr="00D34F83">
        <w:rPr>
          <w:sz w:val="28"/>
          <w:szCs w:val="28"/>
          <w:lang w:val="uk-UA"/>
        </w:rPr>
        <w:t>ШС – шкала самообслуговування.</w:t>
      </w:r>
    </w:p>
    <w:p w14:paraId="2495EC13"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ШБ – шкала </w:t>
      </w:r>
      <w:proofErr w:type="spellStart"/>
      <w:r w:rsidRPr="00D34F83">
        <w:rPr>
          <w:sz w:val="28"/>
          <w:szCs w:val="28"/>
          <w:lang w:val="uk-UA"/>
        </w:rPr>
        <w:t>Бартела</w:t>
      </w:r>
      <w:proofErr w:type="spellEnd"/>
      <w:r w:rsidRPr="00D34F83">
        <w:rPr>
          <w:sz w:val="28"/>
          <w:szCs w:val="28"/>
          <w:lang w:val="uk-UA"/>
        </w:rPr>
        <w:t>.</w:t>
      </w:r>
    </w:p>
    <w:p w14:paraId="268E6C6C" w14:textId="77777777" w:rsidR="00C8095C" w:rsidRPr="00D34F83" w:rsidRDefault="00C8095C" w:rsidP="00C8095C">
      <w:pPr>
        <w:pStyle w:val="21"/>
        <w:spacing w:after="0" w:line="360" w:lineRule="auto"/>
        <w:rPr>
          <w:sz w:val="28"/>
          <w:szCs w:val="28"/>
          <w:lang w:val="uk-UA"/>
        </w:rPr>
      </w:pPr>
      <w:r w:rsidRPr="00D34F83">
        <w:rPr>
          <w:sz w:val="28"/>
          <w:szCs w:val="28"/>
          <w:lang w:val="uk-UA"/>
        </w:rPr>
        <w:t xml:space="preserve"> </w:t>
      </w:r>
    </w:p>
    <w:p w14:paraId="40E224B4" w14:textId="77777777" w:rsidR="00C8095C" w:rsidRPr="00D34F83" w:rsidRDefault="00C8095C" w:rsidP="00C8095C">
      <w:pPr>
        <w:spacing w:line="360" w:lineRule="auto"/>
        <w:jc w:val="center"/>
        <w:rPr>
          <w:sz w:val="28"/>
          <w:szCs w:val="28"/>
          <w:lang w:val="uk-UA"/>
        </w:rPr>
      </w:pPr>
    </w:p>
    <w:p w14:paraId="3EA6F372" w14:textId="77777777" w:rsidR="00C8095C" w:rsidRPr="00D34F83" w:rsidRDefault="00C8095C" w:rsidP="00C8095C">
      <w:pPr>
        <w:spacing w:line="360" w:lineRule="auto"/>
        <w:jc w:val="center"/>
        <w:rPr>
          <w:sz w:val="28"/>
          <w:szCs w:val="28"/>
          <w:lang w:val="uk-UA"/>
        </w:rPr>
      </w:pPr>
    </w:p>
    <w:p w14:paraId="25D61F07" w14:textId="77777777" w:rsidR="00C8095C" w:rsidRPr="00D34F83" w:rsidRDefault="00C8095C" w:rsidP="00C8095C">
      <w:pPr>
        <w:spacing w:line="360" w:lineRule="auto"/>
        <w:jc w:val="center"/>
        <w:rPr>
          <w:sz w:val="28"/>
          <w:szCs w:val="28"/>
          <w:lang w:val="uk-UA"/>
        </w:rPr>
      </w:pPr>
    </w:p>
    <w:p w14:paraId="22711561" w14:textId="77777777" w:rsidR="00C8095C" w:rsidRPr="00D34F83" w:rsidRDefault="00C8095C" w:rsidP="00C8095C">
      <w:pPr>
        <w:spacing w:line="360" w:lineRule="auto"/>
        <w:jc w:val="center"/>
        <w:rPr>
          <w:sz w:val="28"/>
          <w:szCs w:val="28"/>
          <w:lang w:val="uk-UA"/>
        </w:rPr>
      </w:pPr>
    </w:p>
    <w:p w14:paraId="674DE8CD" w14:textId="77777777" w:rsidR="00C8095C" w:rsidRPr="00D34F83" w:rsidRDefault="00C8095C" w:rsidP="00C8095C">
      <w:pPr>
        <w:spacing w:line="360" w:lineRule="auto"/>
        <w:jc w:val="center"/>
        <w:rPr>
          <w:sz w:val="28"/>
          <w:szCs w:val="28"/>
          <w:lang w:val="uk-UA"/>
        </w:rPr>
      </w:pPr>
    </w:p>
    <w:p w14:paraId="32E8F403" w14:textId="77777777" w:rsidR="00C8095C" w:rsidRPr="00D34F83" w:rsidRDefault="00C8095C" w:rsidP="00C8095C">
      <w:pPr>
        <w:spacing w:line="360" w:lineRule="auto"/>
        <w:jc w:val="center"/>
        <w:rPr>
          <w:sz w:val="28"/>
          <w:szCs w:val="28"/>
          <w:lang w:val="uk-UA"/>
        </w:rPr>
      </w:pPr>
    </w:p>
    <w:p w14:paraId="2DE5F461" w14:textId="77777777" w:rsidR="00C8095C" w:rsidRPr="00D34F83" w:rsidRDefault="00C8095C" w:rsidP="00C8095C">
      <w:pPr>
        <w:spacing w:line="360" w:lineRule="auto"/>
        <w:jc w:val="center"/>
        <w:rPr>
          <w:sz w:val="28"/>
          <w:szCs w:val="28"/>
          <w:lang w:val="uk-UA"/>
        </w:rPr>
      </w:pPr>
    </w:p>
    <w:p w14:paraId="69DCE62E" w14:textId="77777777" w:rsidR="00C8095C" w:rsidRPr="00D34F83" w:rsidRDefault="00C8095C" w:rsidP="00C8095C">
      <w:pPr>
        <w:spacing w:line="360" w:lineRule="auto"/>
        <w:jc w:val="center"/>
        <w:rPr>
          <w:sz w:val="28"/>
          <w:szCs w:val="28"/>
          <w:lang w:val="uk-UA"/>
        </w:rPr>
      </w:pPr>
    </w:p>
    <w:p w14:paraId="5A7774B6" w14:textId="77777777" w:rsidR="00C8095C" w:rsidRPr="00D34F83" w:rsidRDefault="00C8095C" w:rsidP="00C8095C">
      <w:pPr>
        <w:spacing w:line="360" w:lineRule="auto"/>
        <w:jc w:val="center"/>
        <w:rPr>
          <w:sz w:val="28"/>
          <w:szCs w:val="28"/>
          <w:lang w:val="uk-UA"/>
        </w:rPr>
      </w:pPr>
    </w:p>
    <w:p w14:paraId="33C54994" w14:textId="77777777" w:rsidR="00C8095C" w:rsidRPr="00D34F83" w:rsidRDefault="00C8095C" w:rsidP="00C8095C">
      <w:pPr>
        <w:spacing w:line="360" w:lineRule="auto"/>
        <w:jc w:val="center"/>
        <w:rPr>
          <w:sz w:val="28"/>
          <w:szCs w:val="28"/>
          <w:lang w:val="uk-UA"/>
        </w:rPr>
      </w:pPr>
    </w:p>
    <w:p w14:paraId="32A475FA" w14:textId="77777777" w:rsidR="00C8095C" w:rsidRPr="00D34F83" w:rsidRDefault="00C8095C" w:rsidP="00C8095C">
      <w:pPr>
        <w:spacing w:line="360" w:lineRule="auto"/>
        <w:jc w:val="center"/>
        <w:rPr>
          <w:sz w:val="28"/>
          <w:szCs w:val="28"/>
          <w:lang w:val="uk-UA"/>
        </w:rPr>
      </w:pPr>
    </w:p>
    <w:p w14:paraId="6A4ECF09" w14:textId="77777777" w:rsidR="00C8095C" w:rsidRPr="00D34F83" w:rsidRDefault="00C8095C" w:rsidP="00C8095C">
      <w:pPr>
        <w:spacing w:line="360" w:lineRule="auto"/>
        <w:jc w:val="center"/>
        <w:rPr>
          <w:sz w:val="28"/>
          <w:szCs w:val="28"/>
          <w:lang w:val="uk-UA"/>
        </w:rPr>
      </w:pPr>
    </w:p>
    <w:p w14:paraId="6C697697" w14:textId="77777777" w:rsidR="00C8095C" w:rsidRPr="00D34F83" w:rsidRDefault="00C8095C" w:rsidP="00C8095C">
      <w:pPr>
        <w:spacing w:line="360" w:lineRule="auto"/>
        <w:jc w:val="center"/>
        <w:rPr>
          <w:b/>
          <w:caps/>
          <w:sz w:val="28"/>
          <w:szCs w:val="28"/>
          <w:lang w:val="uk-UA"/>
        </w:rPr>
      </w:pPr>
      <w:r w:rsidRPr="00D34F83">
        <w:rPr>
          <w:bCs/>
          <w:caps/>
          <w:sz w:val="28"/>
          <w:szCs w:val="28"/>
          <w:lang w:val="uk-UA"/>
        </w:rPr>
        <w:lastRenderedPageBreak/>
        <w:t>Вступ</w:t>
      </w:r>
    </w:p>
    <w:p w14:paraId="24F77565" w14:textId="77777777" w:rsidR="00C8095C" w:rsidRPr="00D34F83" w:rsidRDefault="00C8095C" w:rsidP="00C8095C">
      <w:pPr>
        <w:spacing w:line="360" w:lineRule="auto"/>
        <w:jc w:val="center"/>
        <w:rPr>
          <w:b/>
          <w:caps/>
          <w:sz w:val="28"/>
          <w:szCs w:val="28"/>
          <w:lang w:val="uk-UA"/>
        </w:rPr>
      </w:pPr>
    </w:p>
    <w:p w14:paraId="445F64F4" w14:textId="77777777" w:rsidR="00C8095C" w:rsidRPr="00D34F83" w:rsidRDefault="00C8095C" w:rsidP="00C8095C">
      <w:pPr>
        <w:spacing w:line="360" w:lineRule="auto"/>
        <w:ind w:firstLine="709"/>
        <w:jc w:val="both"/>
        <w:rPr>
          <w:sz w:val="28"/>
          <w:szCs w:val="28"/>
          <w:lang w:val="uk-UA"/>
        </w:rPr>
      </w:pPr>
      <w:r w:rsidRPr="00D34F83">
        <w:rPr>
          <w:sz w:val="28"/>
          <w:szCs w:val="28"/>
          <w:lang w:val="uk-UA"/>
        </w:rPr>
        <w:t xml:space="preserve">В Україні і світі постійно зростає кількість захворювань на </w:t>
      </w:r>
      <w:proofErr w:type="spellStart"/>
      <w:r w:rsidRPr="00D34F83">
        <w:rPr>
          <w:sz w:val="28"/>
          <w:szCs w:val="28"/>
          <w:lang w:val="uk-UA"/>
        </w:rPr>
        <w:t>церебрально</w:t>
      </w:r>
      <w:proofErr w:type="spellEnd"/>
      <w:r w:rsidRPr="00D34F83">
        <w:rPr>
          <w:sz w:val="28"/>
          <w:szCs w:val="28"/>
          <w:lang w:val="uk-UA"/>
        </w:rPr>
        <w:t xml:space="preserve">-судинну патологію, особливо серед осіб молодого та середнього віку. Щорічно в Україні реєструється близько 120 тисяч мозкових інсультів. Смертність від інсульту </w:t>
      </w:r>
      <w:proofErr w:type="spellStart"/>
      <w:r w:rsidRPr="00D34F83">
        <w:rPr>
          <w:sz w:val="28"/>
          <w:szCs w:val="28"/>
          <w:lang w:val="uk-UA"/>
        </w:rPr>
        <w:t>стійко</w:t>
      </w:r>
      <w:proofErr w:type="spellEnd"/>
      <w:r w:rsidRPr="00D34F83">
        <w:rPr>
          <w:sz w:val="28"/>
          <w:szCs w:val="28"/>
          <w:lang w:val="uk-UA"/>
        </w:rPr>
        <w:t xml:space="preserve"> займає 2 – 3 місце, 20 – 25% хворих, які вижили, до кінця життя потребують сторонньої допомоги і лише 15% хворих повертаються до попереднього способу життя. Велика поширеність мозкового інсульту, високий відсоток смертності та </w:t>
      </w:r>
      <w:proofErr w:type="spellStart"/>
      <w:r w:rsidRPr="00D34F83">
        <w:rPr>
          <w:sz w:val="28"/>
          <w:szCs w:val="28"/>
          <w:lang w:val="uk-UA"/>
        </w:rPr>
        <w:t>інвалідизації</w:t>
      </w:r>
      <w:proofErr w:type="spellEnd"/>
      <w:r w:rsidRPr="00D34F83">
        <w:rPr>
          <w:sz w:val="28"/>
          <w:szCs w:val="28"/>
          <w:lang w:val="uk-UA"/>
        </w:rPr>
        <w:t xml:space="preserve"> через рухові і </w:t>
      </w:r>
      <w:proofErr w:type="spellStart"/>
      <w:r w:rsidRPr="00D34F83">
        <w:rPr>
          <w:sz w:val="28"/>
          <w:szCs w:val="28"/>
          <w:lang w:val="uk-UA"/>
        </w:rPr>
        <w:t>мовні</w:t>
      </w:r>
      <w:proofErr w:type="spellEnd"/>
      <w:r w:rsidRPr="00D34F83">
        <w:rPr>
          <w:sz w:val="28"/>
          <w:szCs w:val="28"/>
          <w:lang w:val="uk-UA"/>
        </w:rPr>
        <w:t xml:space="preserve"> розлади, порушення вищих мозкових функцій роблять боротьбу з цим захворюванням проблемою високого соціально-медичного значення [1, 2, 3].</w:t>
      </w:r>
    </w:p>
    <w:p w14:paraId="1AB0C680" w14:textId="77777777" w:rsidR="00C8095C" w:rsidRPr="00D34F83" w:rsidRDefault="00C8095C" w:rsidP="00C8095C">
      <w:pPr>
        <w:spacing w:line="360" w:lineRule="auto"/>
        <w:ind w:firstLine="709"/>
        <w:jc w:val="both"/>
        <w:rPr>
          <w:sz w:val="28"/>
          <w:szCs w:val="28"/>
          <w:lang w:val="uk-UA"/>
        </w:rPr>
      </w:pPr>
      <w:r w:rsidRPr="00D34F83">
        <w:rPr>
          <w:sz w:val="28"/>
          <w:szCs w:val="28"/>
          <w:lang w:val="uk-UA"/>
        </w:rPr>
        <w:t>У клінічній картині хворих з порушеннями мозкового кровообігу найчастіше переважають порушення функції руху. Відносне або повне відновлення рухової функції можливо тільки за умов використання засобів реабілітації, що також позитивно впливає на підвищення загального фізичного та психоемоційного стану хворого [4, 5].</w:t>
      </w:r>
    </w:p>
    <w:p w14:paraId="0ABBD885" w14:textId="77777777" w:rsidR="00C8095C" w:rsidRPr="00D34F83" w:rsidRDefault="00C8095C" w:rsidP="00C8095C">
      <w:pPr>
        <w:spacing w:line="360" w:lineRule="auto"/>
        <w:ind w:firstLine="709"/>
        <w:jc w:val="both"/>
        <w:rPr>
          <w:sz w:val="28"/>
          <w:szCs w:val="28"/>
          <w:lang w:val="uk-UA"/>
        </w:rPr>
      </w:pPr>
      <w:r w:rsidRPr="00D34F83">
        <w:rPr>
          <w:sz w:val="28"/>
          <w:szCs w:val="28"/>
          <w:lang w:val="uk-UA"/>
        </w:rPr>
        <w:t>На сьогоднішній день при всьому різноманітті методик, що використовуються для відновлення втрачених рухових функцій у хворих з порушенням мозкового кровообігу – ішемічним інсультом, ця проблема подовжує залишатись актуальною.</w:t>
      </w:r>
    </w:p>
    <w:p w14:paraId="636E2CBF" w14:textId="77777777" w:rsidR="00C8095C" w:rsidRPr="00D34F83" w:rsidRDefault="00C8095C" w:rsidP="00C8095C">
      <w:pPr>
        <w:spacing w:line="360" w:lineRule="auto"/>
        <w:ind w:firstLine="709"/>
        <w:jc w:val="both"/>
        <w:rPr>
          <w:sz w:val="28"/>
          <w:szCs w:val="28"/>
          <w:lang w:val="uk-UA"/>
        </w:rPr>
      </w:pPr>
      <w:r w:rsidRPr="00D34F83">
        <w:rPr>
          <w:sz w:val="28"/>
          <w:szCs w:val="28"/>
          <w:lang w:val="uk-UA"/>
        </w:rPr>
        <w:t xml:space="preserve">Поряд з традиційними реабілітаційними комплексами, що складаються з класичних прийомів лікувальної гімнастики, більш широко впроваджуються нові підходи </w:t>
      </w:r>
      <w:proofErr w:type="spellStart"/>
      <w:r w:rsidRPr="00D34F83">
        <w:rPr>
          <w:sz w:val="28"/>
          <w:szCs w:val="28"/>
          <w:lang w:val="uk-UA"/>
        </w:rPr>
        <w:t>кінезотерапії</w:t>
      </w:r>
      <w:proofErr w:type="spellEnd"/>
      <w:r w:rsidRPr="00D34F83">
        <w:rPr>
          <w:sz w:val="28"/>
          <w:szCs w:val="28"/>
          <w:lang w:val="uk-UA"/>
        </w:rPr>
        <w:t>. Такі підходи засновані перед усім на інтенсифікації лікувальних відновлювальних методик в процесі реабілітації [6, 7]. Деякі недоліки в розробці даної проблеми і обумовили вибір теми даного дослідження.</w:t>
      </w:r>
    </w:p>
    <w:p w14:paraId="14B791B4"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В зв’язку з актуальністю даної проблеми метою нашого дослідження стало </w:t>
      </w:r>
      <w:r w:rsidR="00C81675" w:rsidRPr="00A30180">
        <w:rPr>
          <w:sz w:val="28"/>
          <w:szCs w:val="28"/>
          <w:lang w:val="uk-UA"/>
        </w:rPr>
        <w:t xml:space="preserve">вивчення ефективності застосування </w:t>
      </w:r>
      <w:proofErr w:type="spellStart"/>
      <w:r w:rsidR="00C81675" w:rsidRPr="00A30180">
        <w:rPr>
          <w:sz w:val="28"/>
          <w:szCs w:val="28"/>
          <w:lang w:val="uk-UA"/>
        </w:rPr>
        <w:t>ерготерапевтичних</w:t>
      </w:r>
      <w:proofErr w:type="spellEnd"/>
      <w:r w:rsidR="00C81675" w:rsidRPr="00A30180">
        <w:rPr>
          <w:sz w:val="28"/>
          <w:szCs w:val="28"/>
          <w:lang w:val="uk-UA"/>
        </w:rPr>
        <w:t xml:space="preserve"> підходів під час відновлення повсякденної діяльності серед осіб із гострим порушенням мозкового кровообігу</w:t>
      </w:r>
      <w:r w:rsidRPr="00D34F83">
        <w:rPr>
          <w:sz w:val="28"/>
          <w:szCs w:val="28"/>
          <w:lang w:val="uk-UA"/>
        </w:rPr>
        <w:t xml:space="preserve">.  </w:t>
      </w:r>
    </w:p>
    <w:p w14:paraId="615D5299" w14:textId="77777777" w:rsidR="00C8095C" w:rsidRPr="00D34F83" w:rsidRDefault="00C8095C" w:rsidP="00C8095C">
      <w:pPr>
        <w:spacing w:line="360" w:lineRule="auto"/>
        <w:ind w:firstLine="709"/>
        <w:jc w:val="both"/>
        <w:rPr>
          <w:color w:val="000000"/>
          <w:spacing w:val="-5"/>
          <w:sz w:val="28"/>
          <w:szCs w:val="28"/>
          <w:lang w:val="uk-UA"/>
        </w:rPr>
      </w:pPr>
      <w:r w:rsidRPr="00D34F83">
        <w:rPr>
          <w:sz w:val="28"/>
          <w:szCs w:val="28"/>
          <w:lang w:val="uk-UA"/>
        </w:rPr>
        <w:lastRenderedPageBreak/>
        <w:t xml:space="preserve">Об’єктом дослідження вибрали </w:t>
      </w:r>
      <w:proofErr w:type="spellStart"/>
      <w:r w:rsidRPr="00D34F83">
        <w:rPr>
          <w:sz w:val="28"/>
          <w:szCs w:val="28"/>
          <w:lang w:val="uk-UA"/>
        </w:rPr>
        <w:t>ерготерапію</w:t>
      </w:r>
      <w:proofErr w:type="spellEnd"/>
      <w:r w:rsidRPr="00D34F83">
        <w:rPr>
          <w:sz w:val="28"/>
          <w:szCs w:val="28"/>
          <w:lang w:val="uk-UA"/>
        </w:rPr>
        <w:t xml:space="preserve"> як засіб реабілітації хворих з </w:t>
      </w:r>
      <w:proofErr w:type="spellStart"/>
      <w:r w:rsidRPr="00D34F83">
        <w:rPr>
          <w:sz w:val="28"/>
          <w:szCs w:val="28"/>
          <w:lang w:val="uk-UA"/>
        </w:rPr>
        <w:t>постінсультними</w:t>
      </w:r>
      <w:proofErr w:type="spellEnd"/>
      <w:r w:rsidRPr="00D34F83">
        <w:rPr>
          <w:sz w:val="28"/>
          <w:szCs w:val="28"/>
          <w:lang w:val="uk-UA"/>
        </w:rPr>
        <w:t xml:space="preserve"> парезами верхньої кінцівки</w:t>
      </w:r>
      <w:r w:rsidRPr="00D34F83">
        <w:rPr>
          <w:color w:val="000000"/>
          <w:spacing w:val="-5"/>
          <w:sz w:val="28"/>
          <w:szCs w:val="28"/>
          <w:lang w:val="uk-UA"/>
        </w:rPr>
        <w:t>.</w:t>
      </w:r>
    </w:p>
    <w:p w14:paraId="543697DD" w14:textId="77777777" w:rsidR="00C8095C" w:rsidRPr="00D34F83" w:rsidRDefault="00C8095C" w:rsidP="00C8095C">
      <w:pPr>
        <w:spacing w:line="360" w:lineRule="auto"/>
        <w:ind w:firstLine="709"/>
        <w:jc w:val="both"/>
        <w:rPr>
          <w:color w:val="000000"/>
          <w:spacing w:val="-5"/>
          <w:sz w:val="28"/>
          <w:szCs w:val="28"/>
          <w:lang w:val="uk-UA"/>
        </w:rPr>
      </w:pPr>
      <w:r w:rsidRPr="00D34F83">
        <w:rPr>
          <w:color w:val="000000"/>
          <w:spacing w:val="-5"/>
          <w:sz w:val="28"/>
          <w:szCs w:val="28"/>
          <w:lang w:val="uk-UA"/>
        </w:rPr>
        <w:t xml:space="preserve">Суб’єктом дослідження виступили хворі 50-60 років з </w:t>
      </w:r>
      <w:proofErr w:type="spellStart"/>
      <w:r w:rsidRPr="00D34F83">
        <w:rPr>
          <w:color w:val="000000"/>
          <w:spacing w:val="-5"/>
          <w:sz w:val="28"/>
          <w:szCs w:val="28"/>
          <w:lang w:val="uk-UA"/>
        </w:rPr>
        <w:t>постінсультними</w:t>
      </w:r>
      <w:proofErr w:type="spellEnd"/>
      <w:r w:rsidRPr="00D34F83">
        <w:rPr>
          <w:color w:val="000000"/>
          <w:spacing w:val="-5"/>
          <w:sz w:val="28"/>
          <w:szCs w:val="28"/>
          <w:lang w:val="uk-UA"/>
        </w:rPr>
        <w:t xml:space="preserve"> парезами верхніх кінцівок.  </w:t>
      </w:r>
    </w:p>
    <w:p w14:paraId="4D6CE2C9" w14:textId="77777777" w:rsidR="00C8095C" w:rsidRPr="00D34F83" w:rsidRDefault="00C8095C" w:rsidP="00C8095C">
      <w:pPr>
        <w:spacing w:line="360" w:lineRule="auto"/>
        <w:ind w:firstLine="709"/>
        <w:jc w:val="both"/>
        <w:rPr>
          <w:color w:val="000000"/>
          <w:spacing w:val="-5"/>
          <w:sz w:val="28"/>
          <w:szCs w:val="28"/>
          <w:lang w:val="uk-UA"/>
        </w:rPr>
      </w:pPr>
    </w:p>
    <w:p w14:paraId="65450944" w14:textId="77777777" w:rsidR="00C8095C" w:rsidRPr="00D34F83" w:rsidRDefault="00C8095C" w:rsidP="00C8095C">
      <w:pPr>
        <w:spacing w:line="360" w:lineRule="auto"/>
        <w:ind w:firstLine="709"/>
        <w:jc w:val="both"/>
        <w:rPr>
          <w:color w:val="000000"/>
          <w:spacing w:val="-5"/>
          <w:sz w:val="28"/>
          <w:szCs w:val="28"/>
          <w:lang w:val="uk-UA"/>
        </w:rPr>
      </w:pPr>
      <w:r w:rsidRPr="00D34F83">
        <w:rPr>
          <w:sz w:val="28"/>
          <w:szCs w:val="28"/>
          <w:lang w:val="uk-UA"/>
        </w:rPr>
        <w:t xml:space="preserve"> </w:t>
      </w:r>
    </w:p>
    <w:p w14:paraId="24816426" w14:textId="77777777" w:rsidR="00C8095C" w:rsidRPr="00D34F83" w:rsidRDefault="00C8095C" w:rsidP="00C8095C">
      <w:pPr>
        <w:spacing w:line="360" w:lineRule="auto"/>
        <w:ind w:firstLine="708"/>
        <w:jc w:val="both"/>
        <w:rPr>
          <w:color w:val="000000"/>
          <w:spacing w:val="-5"/>
          <w:sz w:val="28"/>
          <w:szCs w:val="28"/>
          <w:lang w:val="uk-UA"/>
        </w:rPr>
      </w:pPr>
    </w:p>
    <w:p w14:paraId="12EBD59B" w14:textId="77777777" w:rsidR="00C8095C" w:rsidRPr="00D34F83" w:rsidRDefault="00C8095C" w:rsidP="00C8095C">
      <w:pPr>
        <w:spacing w:line="360" w:lineRule="auto"/>
        <w:ind w:firstLine="708"/>
        <w:jc w:val="both"/>
        <w:rPr>
          <w:color w:val="000000"/>
          <w:spacing w:val="-5"/>
          <w:sz w:val="28"/>
          <w:szCs w:val="28"/>
          <w:lang w:val="uk-UA"/>
        </w:rPr>
      </w:pPr>
    </w:p>
    <w:p w14:paraId="7C6E5FF1" w14:textId="77777777" w:rsidR="00C8095C" w:rsidRPr="00D34F83" w:rsidRDefault="00C8095C" w:rsidP="00C8095C">
      <w:pPr>
        <w:spacing w:line="360" w:lineRule="auto"/>
        <w:ind w:firstLine="708"/>
        <w:jc w:val="both"/>
        <w:rPr>
          <w:color w:val="000000"/>
          <w:spacing w:val="-5"/>
          <w:sz w:val="28"/>
          <w:szCs w:val="28"/>
          <w:lang w:val="uk-UA"/>
        </w:rPr>
      </w:pPr>
    </w:p>
    <w:p w14:paraId="31638914" w14:textId="77777777" w:rsidR="00C8095C" w:rsidRPr="00D34F83" w:rsidRDefault="00C8095C" w:rsidP="00C8095C">
      <w:pPr>
        <w:spacing w:line="360" w:lineRule="auto"/>
        <w:ind w:firstLine="708"/>
        <w:jc w:val="both"/>
        <w:rPr>
          <w:color w:val="000000"/>
          <w:spacing w:val="-5"/>
          <w:sz w:val="28"/>
          <w:szCs w:val="28"/>
          <w:lang w:val="uk-UA"/>
        </w:rPr>
      </w:pPr>
    </w:p>
    <w:p w14:paraId="528E86BA" w14:textId="77777777" w:rsidR="00C8095C" w:rsidRPr="00D34F83" w:rsidRDefault="00C8095C" w:rsidP="00C8095C">
      <w:pPr>
        <w:spacing w:line="360" w:lineRule="auto"/>
        <w:ind w:firstLine="708"/>
        <w:jc w:val="both"/>
        <w:rPr>
          <w:color w:val="000000"/>
          <w:spacing w:val="-5"/>
          <w:sz w:val="28"/>
          <w:szCs w:val="28"/>
          <w:lang w:val="uk-UA"/>
        </w:rPr>
      </w:pPr>
    </w:p>
    <w:p w14:paraId="40D36BD5" w14:textId="77777777" w:rsidR="00C8095C" w:rsidRPr="00D34F83" w:rsidRDefault="00C8095C" w:rsidP="00C8095C">
      <w:pPr>
        <w:spacing w:line="360" w:lineRule="auto"/>
        <w:ind w:firstLine="708"/>
        <w:jc w:val="both"/>
        <w:rPr>
          <w:color w:val="000000"/>
          <w:spacing w:val="-5"/>
          <w:sz w:val="28"/>
          <w:szCs w:val="28"/>
          <w:lang w:val="uk-UA"/>
        </w:rPr>
      </w:pPr>
    </w:p>
    <w:p w14:paraId="09DC9131" w14:textId="77777777" w:rsidR="00C8095C" w:rsidRPr="00D34F83" w:rsidRDefault="00C8095C" w:rsidP="00C8095C">
      <w:pPr>
        <w:spacing w:line="360" w:lineRule="auto"/>
        <w:ind w:firstLine="708"/>
        <w:jc w:val="both"/>
        <w:rPr>
          <w:color w:val="000000"/>
          <w:spacing w:val="-5"/>
          <w:sz w:val="28"/>
          <w:szCs w:val="28"/>
          <w:lang w:val="uk-UA"/>
        </w:rPr>
      </w:pPr>
    </w:p>
    <w:p w14:paraId="6DBAAADD" w14:textId="77777777" w:rsidR="00C8095C" w:rsidRPr="00D34F83" w:rsidRDefault="00C8095C" w:rsidP="00C8095C">
      <w:pPr>
        <w:spacing w:line="360" w:lineRule="auto"/>
        <w:ind w:firstLine="708"/>
        <w:jc w:val="both"/>
        <w:rPr>
          <w:color w:val="000000"/>
          <w:spacing w:val="-5"/>
          <w:sz w:val="28"/>
          <w:szCs w:val="28"/>
          <w:lang w:val="uk-UA"/>
        </w:rPr>
      </w:pPr>
    </w:p>
    <w:p w14:paraId="2D39C49E" w14:textId="77777777" w:rsidR="00C8095C" w:rsidRPr="00D34F83" w:rsidRDefault="00C8095C" w:rsidP="00C8095C">
      <w:pPr>
        <w:spacing w:line="360" w:lineRule="auto"/>
        <w:ind w:firstLine="708"/>
        <w:jc w:val="both"/>
        <w:rPr>
          <w:color w:val="000000"/>
          <w:spacing w:val="-5"/>
          <w:sz w:val="28"/>
          <w:szCs w:val="28"/>
          <w:lang w:val="uk-UA"/>
        </w:rPr>
      </w:pPr>
    </w:p>
    <w:p w14:paraId="1C389D45" w14:textId="77777777" w:rsidR="00C8095C" w:rsidRPr="00D34F83" w:rsidRDefault="00C8095C" w:rsidP="00C8095C">
      <w:pPr>
        <w:spacing w:line="360" w:lineRule="auto"/>
        <w:ind w:firstLine="708"/>
        <w:jc w:val="both"/>
        <w:rPr>
          <w:color w:val="000000"/>
          <w:spacing w:val="-5"/>
          <w:sz w:val="28"/>
          <w:szCs w:val="28"/>
          <w:lang w:val="uk-UA"/>
        </w:rPr>
      </w:pPr>
    </w:p>
    <w:p w14:paraId="42F61890" w14:textId="77777777" w:rsidR="00C8095C" w:rsidRPr="00D34F83" w:rsidRDefault="00C8095C" w:rsidP="00C8095C">
      <w:pPr>
        <w:spacing w:line="360" w:lineRule="auto"/>
        <w:ind w:firstLine="708"/>
        <w:jc w:val="both"/>
        <w:rPr>
          <w:color w:val="000000"/>
          <w:spacing w:val="-5"/>
          <w:sz w:val="28"/>
          <w:szCs w:val="28"/>
          <w:lang w:val="uk-UA"/>
        </w:rPr>
      </w:pPr>
    </w:p>
    <w:p w14:paraId="76192480" w14:textId="77777777" w:rsidR="00C8095C" w:rsidRPr="00D34F83" w:rsidRDefault="00C8095C" w:rsidP="00C8095C">
      <w:pPr>
        <w:spacing w:line="360" w:lineRule="auto"/>
        <w:ind w:firstLine="708"/>
        <w:jc w:val="both"/>
        <w:rPr>
          <w:color w:val="000000"/>
          <w:spacing w:val="-5"/>
          <w:sz w:val="28"/>
          <w:szCs w:val="28"/>
          <w:lang w:val="uk-UA"/>
        </w:rPr>
      </w:pPr>
    </w:p>
    <w:p w14:paraId="3D9A3AAF" w14:textId="77777777" w:rsidR="00C8095C" w:rsidRPr="00D34F83" w:rsidRDefault="00C8095C" w:rsidP="00C8095C">
      <w:pPr>
        <w:spacing w:line="360" w:lineRule="auto"/>
        <w:ind w:firstLine="708"/>
        <w:jc w:val="both"/>
        <w:rPr>
          <w:color w:val="000000"/>
          <w:spacing w:val="-5"/>
          <w:sz w:val="28"/>
          <w:szCs w:val="28"/>
          <w:lang w:val="uk-UA"/>
        </w:rPr>
      </w:pPr>
    </w:p>
    <w:p w14:paraId="60CA32E6" w14:textId="77777777" w:rsidR="00C8095C" w:rsidRPr="00D34F83" w:rsidRDefault="00C8095C" w:rsidP="00C8095C">
      <w:pPr>
        <w:spacing w:line="360" w:lineRule="auto"/>
        <w:ind w:firstLine="708"/>
        <w:jc w:val="both"/>
        <w:rPr>
          <w:color w:val="000000"/>
          <w:spacing w:val="-5"/>
          <w:sz w:val="28"/>
          <w:szCs w:val="28"/>
          <w:lang w:val="uk-UA"/>
        </w:rPr>
      </w:pPr>
    </w:p>
    <w:p w14:paraId="480F8DE7" w14:textId="77777777" w:rsidR="00C8095C" w:rsidRPr="00D34F83" w:rsidRDefault="00C8095C" w:rsidP="00C8095C">
      <w:pPr>
        <w:spacing w:line="360" w:lineRule="auto"/>
        <w:ind w:firstLine="708"/>
        <w:jc w:val="both"/>
        <w:rPr>
          <w:color w:val="000000"/>
          <w:spacing w:val="-5"/>
          <w:sz w:val="28"/>
          <w:szCs w:val="28"/>
          <w:lang w:val="uk-UA"/>
        </w:rPr>
      </w:pPr>
    </w:p>
    <w:p w14:paraId="17C3A36C" w14:textId="77777777" w:rsidR="00C8095C" w:rsidRPr="00D34F83" w:rsidRDefault="00C8095C" w:rsidP="00C8095C">
      <w:pPr>
        <w:spacing w:line="360" w:lineRule="auto"/>
        <w:ind w:firstLine="708"/>
        <w:jc w:val="both"/>
        <w:rPr>
          <w:color w:val="000000"/>
          <w:spacing w:val="-5"/>
          <w:sz w:val="28"/>
          <w:szCs w:val="28"/>
          <w:lang w:val="uk-UA"/>
        </w:rPr>
      </w:pPr>
    </w:p>
    <w:p w14:paraId="47612B2B" w14:textId="77777777" w:rsidR="00C8095C" w:rsidRPr="00D34F83" w:rsidRDefault="00C8095C" w:rsidP="00C8095C">
      <w:pPr>
        <w:spacing w:line="360" w:lineRule="auto"/>
        <w:ind w:firstLine="708"/>
        <w:jc w:val="both"/>
        <w:rPr>
          <w:color w:val="000000"/>
          <w:spacing w:val="-5"/>
          <w:sz w:val="28"/>
          <w:szCs w:val="28"/>
          <w:lang w:val="uk-UA"/>
        </w:rPr>
      </w:pPr>
    </w:p>
    <w:p w14:paraId="75C1EEA7" w14:textId="77777777" w:rsidR="00C8095C" w:rsidRPr="00D34F83" w:rsidRDefault="00C8095C" w:rsidP="00C8095C">
      <w:pPr>
        <w:spacing w:line="360" w:lineRule="auto"/>
        <w:ind w:firstLine="708"/>
        <w:jc w:val="both"/>
        <w:rPr>
          <w:color w:val="000000"/>
          <w:spacing w:val="-5"/>
          <w:sz w:val="28"/>
          <w:szCs w:val="28"/>
          <w:lang w:val="uk-UA"/>
        </w:rPr>
      </w:pPr>
    </w:p>
    <w:p w14:paraId="2BED7B4C" w14:textId="77777777" w:rsidR="00C8095C" w:rsidRPr="00D34F83" w:rsidRDefault="00C8095C" w:rsidP="00C8095C">
      <w:pPr>
        <w:spacing w:line="360" w:lineRule="auto"/>
        <w:ind w:firstLine="708"/>
        <w:jc w:val="both"/>
        <w:rPr>
          <w:color w:val="000000"/>
          <w:spacing w:val="-5"/>
          <w:sz w:val="28"/>
          <w:szCs w:val="28"/>
          <w:lang w:val="uk-UA"/>
        </w:rPr>
      </w:pPr>
    </w:p>
    <w:p w14:paraId="509FEB8C" w14:textId="77777777" w:rsidR="00C8095C" w:rsidRPr="00D34F83" w:rsidRDefault="00C8095C" w:rsidP="00C8095C">
      <w:pPr>
        <w:spacing w:line="360" w:lineRule="auto"/>
        <w:ind w:firstLine="708"/>
        <w:jc w:val="both"/>
        <w:rPr>
          <w:color w:val="000000"/>
          <w:spacing w:val="-5"/>
          <w:sz w:val="28"/>
          <w:szCs w:val="28"/>
          <w:lang w:val="uk-UA"/>
        </w:rPr>
      </w:pPr>
    </w:p>
    <w:p w14:paraId="221C4B01" w14:textId="77777777" w:rsidR="00C8095C" w:rsidRPr="00D34F83" w:rsidRDefault="00C8095C" w:rsidP="00C8095C">
      <w:pPr>
        <w:spacing w:line="360" w:lineRule="auto"/>
        <w:ind w:firstLine="708"/>
        <w:jc w:val="both"/>
        <w:rPr>
          <w:color w:val="000000"/>
          <w:spacing w:val="-5"/>
          <w:sz w:val="28"/>
          <w:szCs w:val="28"/>
          <w:lang w:val="uk-UA"/>
        </w:rPr>
      </w:pPr>
    </w:p>
    <w:p w14:paraId="3276237B" w14:textId="77777777" w:rsidR="00C8095C" w:rsidRPr="00D34F83" w:rsidRDefault="00C8095C" w:rsidP="00C8095C">
      <w:pPr>
        <w:spacing w:line="360" w:lineRule="auto"/>
        <w:ind w:firstLine="708"/>
        <w:jc w:val="both"/>
        <w:rPr>
          <w:color w:val="000000"/>
          <w:spacing w:val="-5"/>
          <w:sz w:val="28"/>
          <w:szCs w:val="28"/>
          <w:lang w:val="uk-UA"/>
        </w:rPr>
      </w:pPr>
    </w:p>
    <w:p w14:paraId="793BEF69" w14:textId="77777777" w:rsidR="00C8095C" w:rsidRPr="00D34F83" w:rsidRDefault="00C8095C" w:rsidP="00C8095C">
      <w:pPr>
        <w:spacing w:line="360" w:lineRule="auto"/>
        <w:ind w:firstLine="709"/>
        <w:jc w:val="both"/>
        <w:rPr>
          <w:color w:val="000000"/>
          <w:spacing w:val="-5"/>
          <w:sz w:val="28"/>
          <w:szCs w:val="28"/>
          <w:lang w:val="uk-UA"/>
        </w:rPr>
      </w:pPr>
      <w:r w:rsidRPr="00D34F83">
        <w:rPr>
          <w:color w:val="000000"/>
          <w:spacing w:val="-5"/>
          <w:sz w:val="28"/>
          <w:szCs w:val="28"/>
          <w:lang w:val="uk-UA"/>
        </w:rPr>
        <w:t xml:space="preserve"> </w:t>
      </w:r>
    </w:p>
    <w:p w14:paraId="0B5C8529" w14:textId="77777777" w:rsidR="00C8095C" w:rsidRPr="00D34F83" w:rsidRDefault="00C8095C" w:rsidP="00C8095C">
      <w:pPr>
        <w:spacing w:line="360" w:lineRule="auto"/>
        <w:ind w:firstLine="709"/>
        <w:jc w:val="both"/>
        <w:rPr>
          <w:color w:val="000000"/>
          <w:spacing w:val="-5"/>
          <w:sz w:val="28"/>
          <w:szCs w:val="28"/>
          <w:lang w:val="uk-UA"/>
        </w:rPr>
      </w:pPr>
    </w:p>
    <w:p w14:paraId="776D2CAA" w14:textId="77777777" w:rsidR="00C8095C" w:rsidRPr="00D34F83" w:rsidRDefault="00C8095C" w:rsidP="00C8095C">
      <w:pPr>
        <w:spacing w:line="360" w:lineRule="auto"/>
        <w:jc w:val="center"/>
        <w:rPr>
          <w:sz w:val="28"/>
          <w:szCs w:val="28"/>
          <w:lang w:val="uk-UA"/>
        </w:rPr>
      </w:pPr>
      <w:r w:rsidRPr="00D34F83">
        <w:rPr>
          <w:sz w:val="28"/>
          <w:szCs w:val="28"/>
          <w:lang w:val="uk-UA"/>
        </w:rPr>
        <w:lastRenderedPageBreak/>
        <w:t>1 ОГЛЯД ЛІТЕРАТУРИ</w:t>
      </w:r>
    </w:p>
    <w:p w14:paraId="32576D7F" w14:textId="77777777" w:rsidR="00C8095C" w:rsidRPr="00D34F83" w:rsidRDefault="00C8095C" w:rsidP="00C8095C">
      <w:pPr>
        <w:spacing w:line="360" w:lineRule="auto"/>
        <w:jc w:val="both"/>
        <w:rPr>
          <w:sz w:val="28"/>
          <w:szCs w:val="28"/>
          <w:lang w:val="uk-UA"/>
        </w:rPr>
      </w:pPr>
    </w:p>
    <w:p w14:paraId="5F105ECD" w14:textId="77777777" w:rsidR="00C8095C" w:rsidRPr="00D34F83" w:rsidRDefault="00C8095C" w:rsidP="00C8095C">
      <w:pPr>
        <w:spacing w:line="360" w:lineRule="auto"/>
        <w:jc w:val="both"/>
        <w:rPr>
          <w:sz w:val="28"/>
          <w:szCs w:val="28"/>
          <w:lang w:val="uk-UA"/>
        </w:rPr>
      </w:pPr>
      <w:r w:rsidRPr="00D34F83">
        <w:rPr>
          <w:sz w:val="28"/>
          <w:szCs w:val="28"/>
          <w:lang w:val="uk-UA"/>
        </w:rPr>
        <w:tab/>
        <w:t>1.1 Сучасний стан проблеми порушення мозкового кровообігу</w:t>
      </w:r>
    </w:p>
    <w:p w14:paraId="1211CB1F" w14:textId="77777777" w:rsidR="00C8095C" w:rsidRPr="00D34F83" w:rsidRDefault="00C8095C" w:rsidP="00C8095C">
      <w:pPr>
        <w:spacing w:line="360" w:lineRule="auto"/>
        <w:jc w:val="both"/>
        <w:rPr>
          <w:sz w:val="28"/>
          <w:szCs w:val="28"/>
          <w:lang w:val="uk-UA"/>
        </w:rPr>
      </w:pPr>
    </w:p>
    <w:p w14:paraId="4FAA264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Гостре порушення мозкового кровообігу – інсульт (від лат. </w:t>
      </w:r>
      <w:proofErr w:type="spellStart"/>
      <w:r w:rsidRPr="00D34F83">
        <w:rPr>
          <w:sz w:val="28"/>
          <w:szCs w:val="28"/>
          <w:lang w:val="uk-UA"/>
        </w:rPr>
        <w:t>insultus</w:t>
      </w:r>
      <w:proofErr w:type="spellEnd"/>
      <w:r w:rsidRPr="00D34F83">
        <w:rPr>
          <w:sz w:val="28"/>
          <w:szCs w:val="28"/>
          <w:lang w:val="uk-UA"/>
        </w:rPr>
        <w:t xml:space="preserve"> – напад) – під цим терміном поєднують різні по етіології і патогенезу стани, основною сутністю яких є гострі судинні катастрофи як артеріального, так і венозного русла. До інсульту належать гострі порушення мозкового кровообігу, що характеризуються раптовою (протягом хвилин, рідше – годин) появою осередкових неврологічних розладів (рухових, </w:t>
      </w:r>
      <w:proofErr w:type="spellStart"/>
      <w:r w:rsidRPr="00D34F83">
        <w:rPr>
          <w:sz w:val="28"/>
          <w:szCs w:val="28"/>
          <w:lang w:val="uk-UA"/>
        </w:rPr>
        <w:t>мовних</w:t>
      </w:r>
      <w:proofErr w:type="spellEnd"/>
      <w:r w:rsidRPr="00D34F83">
        <w:rPr>
          <w:sz w:val="28"/>
          <w:szCs w:val="28"/>
          <w:lang w:val="uk-UA"/>
        </w:rPr>
        <w:t xml:space="preserve">, чутливих, </w:t>
      </w:r>
      <w:proofErr w:type="spellStart"/>
      <w:r w:rsidRPr="00D34F83">
        <w:rPr>
          <w:sz w:val="28"/>
          <w:szCs w:val="28"/>
          <w:lang w:val="uk-UA"/>
        </w:rPr>
        <w:t>координаторних</w:t>
      </w:r>
      <w:proofErr w:type="spellEnd"/>
      <w:r w:rsidRPr="00D34F83">
        <w:rPr>
          <w:sz w:val="28"/>
          <w:szCs w:val="28"/>
          <w:lang w:val="uk-UA"/>
        </w:rPr>
        <w:t xml:space="preserve">, зорових, коркових функцій, пам’яті) і/або </w:t>
      </w:r>
      <w:proofErr w:type="spellStart"/>
      <w:r w:rsidRPr="00D34F83">
        <w:rPr>
          <w:sz w:val="28"/>
          <w:szCs w:val="28"/>
          <w:lang w:val="uk-UA"/>
        </w:rPr>
        <w:t>загальномозкових</w:t>
      </w:r>
      <w:proofErr w:type="spellEnd"/>
      <w:r w:rsidRPr="00D34F83">
        <w:rPr>
          <w:sz w:val="28"/>
          <w:szCs w:val="28"/>
          <w:lang w:val="uk-UA"/>
        </w:rPr>
        <w:t xml:space="preserve"> порушень (зміни свідомості, головний біль, блювота та ін.), які зберігаються більше 24 годин або приводять до смерті хворого в більш короткий проміжок часу внаслідок причини </w:t>
      </w:r>
      <w:proofErr w:type="spellStart"/>
      <w:r w:rsidRPr="00D34F83">
        <w:rPr>
          <w:sz w:val="28"/>
          <w:szCs w:val="28"/>
          <w:lang w:val="uk-UA"/>
        </w:rPr>
        <w:t>цереброваскулярного</w:t>
      </w:r>
      <w:proofErr w:type="spellEnd"/>
      <w:r w:rsidRPr="00D34F83">
        <w:rPr>
          <w:sz w:val="28"/>
          <w:szCs w:val="28"/>
          <w:lang w:val="uk-UA"/>
        </w:rPr>
        <w:t xml:space="preserve"> походження [8, 9, 10].</w:t>
      </w:r>
    </w:p>
    <w:p w14:paraId="4D8B263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Епідеміологія. В останні роки відзначається ріст поширеності судинних захворювань, у </w:t>
      </w:r>
      <w:proofErr w:type="spellStart"/>
      <w:r w:rsidRPr="00D34F83">
        <w:rPr>
          <w:sz w:val="28"/>
          <w:szCs w:val="28"/>
          <w:lang w:val="uk-UA"/>
        </w:rPr>
        <w:t>т.ч</w:t>
      </w:r>
      <w:proofErr w:type="spellEnd"/>
      <w:r w:rsidRPr="00D34F83">
        <w:rPr>
          <w:sz w:val="28"/>
          <w:szCs w:val="28"/>
          <w:lang w:val="uk-UA"/>
        </w:rPr>
        <w:t xml:space="preserve">. гострих порушень мозкового кровообігу. Відповідно до міжнародних епідеміологічних досліджень щорічно у світі </w:t>
      </w:r>
      <w:proofErr w:type="spellStart"/>
      <w:r w:rsidRPr="00D34F83">
        <w:rPr>
          <w:sz w:val="28"/>
          <w:szCs w:val="28"/>
          <w:lang w:val="uk-UA"/>
        </w:rPr>
        <w:t>переносять</w:t>
      </w:r>
      <w:proofErr w:type="spellEnd"/>
      <w:r w:rsidRPr="00D34F83">
        <w:rPr>
          <w:sz w:val="28"/>
          <w:szCs w:val="28"/>
          <w:lang w:val="uk-UA"/>
        </w:rPr>
        <w:t xml:space="preserve"> інсульт близько 6 млн. чоловік., умирають від інсульту 4,7 млн. чоловік. Спостерігається збільшення поширеності інсульту у осіб працездатного віку до 65 років.  У більшості країн інсульт займає 2-3 місце в структурі загальної смертності населення, у нашій країні – друге, уступаючи лише </w:t>
      </w:r>
      <w:proofErr w:type="spellStart"/>
      <w:r w:rsidRPr="00D34F83">
        <w:rPr>
          <w:sz w:val="28"/>
          <w:szCs w:val="28"/>
          <w:lang w:val="uk-UA"/>
        </w:rPr>
        <w:t>кардіоваскулярні</w:t>
      </w:r>
      <w:r w:rsidR="005C613E">
        <w:rPr>
          <w:sz w:val="28"/>
          <w:szCs w:val="28"/>
          <w:lang w:val="uk-UA"/>
        </w:rPr>
        <w:t>й</w:t>
      </w:r>
      <w:proofErr w:type="spellEnd"/>
      <w:r w:rsidRPr="00D34F83">
        <w:rPr>
          <w:sz w:val="28"/>
          <w:szCs w:val="28"/>
          <w:lang w:val="uk-UA"/>
        </w:rPr>
        <w:t xml:space="preserve"> патології [2, 11, 12]. </w:t>
      </w:r>
    </w:p>
    <w:p w14:paraId="6E46F80E" w14:textId="77777777" w:rsidR="00C8095C" w:rsidRPr="00D34F83" w:rsidRDefault="00C8095C" w:rsidP="00C8095C">
      <w:pPr>
        <w:spacing w:line="360" w:lineRule="auto"/>
        <w:jc w:val="both"/>
        <w:rPr>
          <w:sz w:val="28"/>
          <w:szCs w:val="28"/>
          <w:lang w:val="uk-UA"/>
        </w:rPr>
      </w:pPr>
      <w:r w:rsidRPr="00D34F83">
        <w:rPr>
          <w:sz w:val="28"/>
          <w:szCs w:val="28"/>
          <w:lang w:val="uk-UA"/>
        </w:rPr>
        <w:tab/>
        <w:t>В Україні за період з 20</w:t>
      </w:r>
      <w:r w:rsidR="005C613E">
        <w:rPr>
          <w:sz w:val="28"/>
          <w:szCs w:val="28"/>
          <w:lang w:val="uk-UA"/>
        </w:rPr>
        <w:t>10</w:t>
      </w:r>
      <w:r w:rsidRPr="00D34F83">
        <w:rPr>
          <w:sz w:val="28"/>
          <w:szCs w:val="28"/>
          <w:lang w:val="uk-UA"/>
        </w:rPr>
        <w:t xml:space="preserve"> по 20</w:t>
      </w:r>
      <w:r w:rsidR="005C613E">
        <w:rPr>
          <w:sz w:val="28"/>
          <w:szCs w:val="28"/>
          <w:lang w:val="uk-UA"/>
        </w:rPr>
        <w:t>1</w:t>
      </w:r>
      <w:r w:rsidRPr="00D34F83">
        <w:rPr>
          <w:sz w:val="28"/>
          <w:szCs w:val="28"/>
          <w:lang w:val="uk-UA"/>
        </w:rPr>
        <w:t>5 рік було зареєстровано близько 350 тис. інсультів, тобто кожні 4,5 хв. один житель нашої країни одержував інсульт, а кожні 16 хв. одна людина вмирала від цього захворювання. По даним МОЗ України, в 20</w:t>
      </w:r>
      <w:r w:rsidR="005C613E">
        <w:rPr>
          <w:sz w:val="28"/>
          <w:szCs w:val="28"/>
          <w:lang w:val="uk-UA"/>
        </w:rPr>
        <w:t>20</w:t>
      </w:r>
      <w:r w:rsidRPr="00D34F83">
        <w:rPr>
          <w:sz w:val="28"/>
          <w:szCs w:val="28"/>
          <w:lang w:val="uk-UA"/>
        </w:rPr>
        <w:t xml:space="preserve"> р. налічувалося більше 3 млн. осіб з різними судинними захворюваннями головного мозку, що становить майже 6,5% від усього населення. Щорічно в нашій країні інсульт розвивається приблизно у 175 тис. людей [1, 13].</w:t>
      </w:r>
    </w:p>
    <w:p w14:paraId="33A721A1"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Інсульт посідає перше місце, як причина стійкої втрати працездатності. Приблизно 55% осіб, що дожили до кінця 3-го року після перенесеного інсульту тією чи іншою мірою незадоволені якістю свого життя. Лише близько 20% хворих, що вижили, можуть повернутися до колишньої роботи. Таким чином, церебральний інсульт є проблемою надзвичайної медичної й соціальної значимості [2, 3, 11, 13].</w:t>
      </w:r>
    </w:p>
    <w:p w14:paraId="2DC1F0B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Незважаючи на те, що вирішальне значення в зниженні смертності й </w:t>
      </w:r>
      <w:proofErr w:type="spellStart"/>
      <w:r w:rsidRPr="00D34F83">
        <w:rPr>
          <w:sz w:val="28"/>
          <w:szCs w:val="28"/>
          <w:lang w:val="uk-UA"/>
        </w:rPr>
        <w:t>инвалідізації</w:t>
      </w:r>
      <w:proofErr w:type="spellEnd"/>
      <w:r w:rsidRPr="00D34F83">
        <w:rPr>
          <w:sz w:val="28"/>
          <w:szCs w:val="28"/>
          <w:lang w:val="uk-UA"/>
        </w:rPr>
        <w:t xml:space="preserve"> внаслідок інсульту належить первинній профілактиці, істотний  ефект щодо цього дає оптимізація системи допомоги хворим з гострими порушеннями мозкового кровообігу (ГПМК),  включаючи реабілітаційні заходи і профілактику повторних інсультів. Європейське  реґіонарне бюро Всесвітньої Організації Охорони здоров’я (ВООЗ) вважає, що створення сучасної системи допомоги хворим з інсультом дозволить знизити летальність протягом першого місяця захворювання до рівня 20% і забезпечити незалежність у повсякденному житті через 3 місяці після початку захворювання не менш 70% пацієнтів, що вижили. Розробка й впровадження єдиних принципів ведення хворих з гострими порушеннями мозкового кровообігу повинні допомогти оптимізувати діагностичний підхід і вибір реабілітаційних заходів для забезпечення найкращого результату лікування [11, 14, 15, 16].</w:t>
      </w:r>
    </w:p>
    <w:p w14:paraId="043D2E92"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Серед всіх видів інсультів переважають ішемічні поразки мозку. По даним міжнародних </w:t>
      </w:r>
      <w:proofErr w:type="spellStart"/>
      <w:r w:rsidRPr="00D34F83">
        <w:rPr>
          <w:sz w:val="28"/>
          <w:szCs w:val="28"/>
          <w:lang w:val="uk-UA"/>
        </w:rPr>
        <w:t>мультіцентрових</w:t>
      </w:r>
      <w:proofErr w:type="spellEnd"/>
      <w:r w:rsidRPr="00D34F83">
        <w:rPr>
          <w:sz w:val="28"/>
          <w:szCs w:val="28"/>
          <w:lang w:val="uk-UA"/>
        </w:rPr>
        <w:t xml:space="preserve"> досліджень, співвідношення ішемічного і геморагічного інсультів становить у середньому 80-85% і 15-20% відповідно.</w:t>
      </w:r>
    </w:p>
    <w:p w14:paraId="3A305B73" w14:textId="77777777" w:rsidR="00C8095C" w:rsidRPr="00D34F83" w:rsidRDefault="00C8095C" w:rsidP="00C8095C">
      <w:pPr>
        <w:spacing w:line="360" w:lineRule="auto"/>
        <w:jc w:val="both"/>
        <w:rPr>
          <w:sz w:val="28"/>
          <w:szCs w:val="28"/>
          <w:lang w:val="uk-UA"/>
        </w:rPr>
      </w:pPr>
      <w:r w:rsidRPr="00D34F83">
        <w:rPr>
          <w:sz w:val="28"/>
          <w:szCs w:val="28"/>
          <w:lang w:val="uk-UA"/>
        </w:rPr>
        <w:tab/>
        <w:t>Анатомо-фізіологічна характеристика мозкового кровообігу.</w:t>
      </w:r>
      <w:r w:rsidRPr="00D34F83">
        <w:rPr>
          <w:i/>
          <w:sz w:val="28"/>
          <w:szCs w:val="28"/>
          <w:lang w:val="uk-UA"/>
        </w:rPr>
        <w:t xml:space="preserve"> </w:t>
      </w:r>
      <w:r w:rsidRPr="00D34F83">
        <w:rPr>
          <w:sz w:val="28"/>
          <w:szCs w:val="28"/>
          <w:lang w:val="uk-UA"/>
        </w:rPr>
        <w:t xml:space="preserve">Серед соматичних органів головний мозок особливо високочутливий до гіпоксії, найбільш уразливий при ішемії з декількох причин: по-перше, у зв’язку з високими енергетичними потребами тканини мозку; по-друге, через відсутність тканинного депо кисню: по-третє, у зв’язку з відсутністю резервних капілярів. При масі приблизно 2% від маси тіла, головний мозок споживає 20% усього загального кисню і 17% всієї глюкози. Якщо величина </w:t>
      </w:r>
      <w:r w:rsidRPr="00D34F83">
        <w:rPr>
          <w:sz w:val="28"/>
          <w:szCs w:val="28"/>
          <w:lang w:val="uk-UA"/>
        </w:rPr>
        <w:lastRenderedPageBreak/>
        <w:t xml:space="preserve">мозкового кровотоку знижується до 35-40 мл на 100 г речовини мозку за хвилину, то через дефіцит кисню, що настає, порушується розщеплення глюкози, а це призводить до накопичення молочної кислоти, розвитку ацидозу, до </w:t>
      </w:r>
      <w:proofErr w:type="spellStart"/>
      <w:r w:rsidRPr="00D34F83">
        <w:rPr>
          <w:sz w:val="28"/>
          <w:szCs w:val="28"/>
          <w:lang w:val="uk-UA"/>
        </w:rPr>
        <w:t>гемореологічних</w:t>
      </w:r>
      <w:proofErr w:type="spellEnd"/>
      <w:r w:rsidRPr="00D34F83">
        <w:rPr>
          <w:sz w:val="28"/>
          <w:szCs w:val="28"/>
          <w:lang w:val="uk-UA"/>
        </w:rPr>
        <w:t xml:space="preserve"> і </w:t>
      </w:r>
      <w:proofErr w:type="spellStart"/>
      <w:r w:rsidRPr="00D34F83">
        <w:rPr>
          <w:sz w:val="28"/>
          <w:szCs w:val="28"/>
          <w:lang w:val="uk-UA"/>
        </w:rPr>
        <w:t>мікроциркуляторних</w:t>
      </w:r>
      <w:proofErr w:type="spellEnd"/>
      <w:r w:rsidRPr="00D34F83">
        <w:rPr>
          <w:sz w:val="28"/>
          <w:szCs w:val="28"/>
          <w:lang w:val="uk-UA"/>
        </w:rPr>
        <w:t xml:space="preserve"> розладів, виникнення неврологічного дефіциту [8, 9, 12, 17].</w:t>
      </w:r>
    </w:p>
    <w:p w14:paraId="6C311E65"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Адекватне кровопостачання головного мозку забезпечується механізмами авторегуляції. Термін </w:t>
      </w:r>
      <w:r w:rsidR="005C613E">
        <w:rPr>
          <w:sz w:val="28"/>
          <w:szCs w:val="28"/>
          <w:lang w:val="uk-UA"/>
        </w:rPr>
        <w:t>«</w:t>
      </w:r>
      <w:r w:rsidRPr="00D34F83">
        <w:rPr>
          <w:sz w:val="28"/>
          <w:szCs w:val="28"/>
          <w:lang w:val="uk-UA"/>
        </w:rPr>
        <w:t>авторегуляції</w:t>
      </w:r>
      <w:r w:rsidR="005C613E">
        <w:rPr>
          <w:sz w:val="28"/>
          <w:szCs w:val="28"/>
          <w:lang w:val="uk-UA"/>
        </w:rPr>
        <w:t>»</w:t>
      </w:r>
      <w:r w:rsidRPr="00D34F83">
        <w:rPr>
          <w:sz w:val="28"/>
          <w:szCs w:val="28"/>
          <w:lang w:val="uk-UA"/>
        </w:rPr>
        <w:t xml:space="preserve"> мозкового кровообігу використовується для позначення спроможності гомеостатичних систем організму підтримувати тканинний мозковий кровоток на постійному рівні незалежно від змін системного артеріального тиску, метаболізму, впливу </w:t>
      </w:r>
      <w:proofErr w:type="spellStart"/>
      <w:r w:rsidRPr="00D34F83">
        <w:rPr>
          <w:sz w:val="28"/>
          <w:szCs w:val="28"/>
          <w:lang w:val="uk-UA"/>
        </w:rPr>
        <w:t>вазоактивних</w:t>
      </w:r>
      <w:proofErr w:type="spellEnd"/>
      <w:r w:rsidRPr="00D34F83">
        <w:rPr>
          <w:sz w:val="28"/>
          <w:szCs w:val="28"/>
          <w:lang w:val="uk-UA"/>
        </w:rPr>
        <w:t xml:space="preserve"> заходів [12, 18].</w:t>
      </w:r>
    </w:p>
    <w:p w14:paraId="3367FDC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Регуляція мозкового кровообігу забезпечується комплексом </w:t>
      </w:r>
      <w:proofErr w:type="spellStart"/>
      <w:r w:rsidRPr="00D34F83">
        <w:rPr>
          <w:sz w:val="28"/>
          <w:szCs w:val="28"/>
          <w:lang w:val="uk-UA"/>
        </w:rPr>
        <w:t>міогенних</w:t>
      </w:r>
      <w:proofErr w:type="spellEnd"/>
      <w:r w:rsidRPr="00D34F83">
        <w:rPr>
          <w:sz w:val="28"/>
          <w:szCs w:val="28"/>
          <w:lang w:val="uk-UA"/>
        </w:rPr>
        <w:t xml:space="preserve">, метаболічних і </w:t>
      </w:r>
      <w:proofErr w:type="spellStart"/>
      <w:r w:rsidRPr="00D34F83">
        <w:rPr>
          <w:sz w:val="28"/>
          <w:szCs w:val="28"/>
          <w:lang w:val="uk-UA"/>
        </w:rPr>
        <w:t>неврогенних</w:t>
      </w:r>
      <w:proofErr w:type="spellEnd"/>
      <w:r w:rsidRPr="00D34F83">
        <w:rPr>
          <w:sz w:val="28"/>
          <w:szCs w:val="28"/>
          <w:lang w:val="uk-UA"/>
        </w:rPr>
        <w:t xml:space="preserve"> механізмів. Роль </w:t>
      </w:r>
      <w:proofErr w:type="spellStart"/>
      <w:r w:rsidRPr="00D34F83">
        <w:rPr>
          <w:sz w:val="28"/>
          <w:szCs w:val="28"/>
          <w:lang w:val="uk-UA"/>
        </w:rPr>
        <w:t>міогенного</w:t>
      </w:r>
      <w:proofErr w:type="spellEnd"/>
      <w:r w:rsidRPr="00D34F83">
        <w:rPr>
          <w:sz w:val="28"/>
          <w:szCs w:val="28"/>
          <w:lang w:val="uk-UA"/>
        </w:rPr>
        <w:t xml:space="preserve"> фактору полягає в тому, що підвищення артеріального тиску всередині судин викликає скорочення їх м’язового шару і, навпаки, зниження тиску крові викликає послаблення м’язових волокон і розширення просвіту судин. </w:t>
      </w:r>
      <w:proofErr w:type="spellStart"/>
      <w:r w:rsidRPr="00D34F83">
        <w:rPr>
          <w:sz w:val="28"/>
          <w:szCs w:val="28"/>
          <w:lang w:val="uk-UA"/>
        </w:rPr>
        <w:t>Міогенний</w:t>
      </w:r>
      <w:proofErr w:type="spellEnd"/>
      <w:r w:rsidRPr="00D34F83">
        <w:rPr>
          <w:sz w:val="28"/>
          <w:szCs w:val="28"/>
          <w:lang w:val="uk-UA"/>
        </w:rPr>
        <w:t xml:space="preserve"> механізм може здійснюватися при коливаннях систолічного тиску в діапазоні від 60-70 до 170-180 мм </w:t>
      </w:r>
      <w:proofErr w:type="spellStart"/>
      <w:r w:rsidRPr="00D34F83">
        <w:rPr>
          <w:sz w:val="28"/>
          <w:szCs w:val="28"/>
          <w:lang w:val="uk-UA"/>
        </w:rPr>
        <w:t>рт.ст</w:t>
      </w:r>
      <w:proofErr w:type="spellEnd"/>
      <w:r w:rsidRPr="00D34F83">
        <w:rPr>
          <w:sz w:val="28"/>
          <w:szCs w:val="28"/>
          <w:lang w:val="uk-UA"/>
        </w:rPr>
        <w:t xml:space="preserve">. При зниженні його до 50 мм </w:t>
      </w:r>
      <w:proofErr w:type="spellStart"/>
      <w:r w:rsidRPr="00D34F83">
        <w:rPr>
          <w:sz w:val="28"/>
          <w:szCs w:val="28"/>
          <w:lang w:val="uk-UA"/>
        </w:rPr>
        <w:t>рт.ст</w:t>
      </w:r>
      <w:proofErr w:type="spellEnd"/>
      <w:r w:rsidRPr="00D34F83">
        <w:rPr>
          <w:sz w:val="28"/>
          <w:szCs w:val="28"/>
          <w:lang w:val="uk-UA"/>
        </w:rPr>
        <w:t xml:space="preserve">., як і при значному підвищенні понад 180 мм </w:t>
      </w:r>
      <w:proofErr w:type="spellStart"/>
      <w:r w:rsidRPr="00D34F83">
        <w:rPr>
          <w:sz w:val="28"/>
          <w:szCs w:val="28"/>
          <w:lang w:val="uk-UA"/>
        </w:rPr>
        <w:t>рт.ст</w:t>
      </w:r>
      <w:proofErr w:type="spellEnd"/>
      <w:r w:rsidRPr="00D34F83">
        <w:rPr>
          <w:sz w:val="28"/>
          <w:szCs w:val="28"/>
          <w:lang w:val="uk-UA"/>
        </w:rPr>
        <w:t>., з’являється пасивна залежність: тиск – мозковий кровоток, тобто виникає зрив реакції авторегуляції мозкового кровообігу.</w:t>
      </w:r>
    </w:p>
    <w:p w14:paraId="37809E14"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Механізмом, що захищають головний мозок від надлишкової перфузії є внутрішні сонні та хребетні артерії. Вони не тільки регулюють об’єм надходження крові в мозкові судини, але й забезпечують постійність її припливу незалежно від змін рівня загального артеріального тиску. </w:t>
      </w:r>
      <w:proofErr w:type="spellStart"/>
      <w:r w:rsidRPr="00D34F83">
        <w:rPr>
          <w:sz w:val="28"/>
          <w:szCs w:val="28"/>
          <w:lang w:val="uk-UA"/>
        </w:rPr>
        <w:t>Міогенний</w:t>
      </w:r>
      <w:proofErr w:type="spellEnd"/>
      <w:r w:rsidRPr="00D34F83">
        <w:rPr>
          <w:sz w:val="28"/>
          <w:szCs w:val="28"/>
          <w:lang w:val="uk-UA"/>
        </w:rPr>
        <w:t xml:space="preserve"> механізм авторегуляції включається миттєво, але він недовготривалий – від однієї секунди до двох хвилин. Потім він пригнічується змінами метаболізму [10, 20, 21].</w:t>
      </w:r>
    </w:p>
    <w:p w14:paraId="5C3D41BA"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Фактори ризику. До факторів ризику відносять фізіологічні, поведінкові, а також фактори середовища, які збільшують ризик розвитку судинних </w:t>
      </w:r>
      <w:r w:rsidRPr="00D34F83">
        <w:rPr>
          <w:sz w:val="28"/>
          <w:szCs w:val="28"/>
          <w:lang w:val="uk-UA"/>
        </w:rPr>
        <w:lastRenderedPageBreak/>
        <w:t xml:space="preserve">захворювань нервової системи. Фактори ризику це не причина хвороби, вони лише відтворюють зв’язок з етіологічним чинником розвитку захворювання. </w:t>
      </w:r>
    </w:p>
    <w:p w14:paraId="350F5BF4"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Фактори ризику розвитку порушень мозкового кровообігу підрозділяються на ті, що підлягають корекції, ті, що не підлягають корекції, передбачувані і групи підвищеного ризику [21, 22, 23, 24].  </w:t>
      </w:r>
    </w:p>
    <w:p w14:paraId="2947823F" w14:textId="77777777" w:rsidR="00C8095C" w:rsidRPr="00D34F83" w:rsidRDefault="00C8095C" w:rsidP="00C8095C">
      <w:pPr>
        <w:spacing w:line="360" w:lineRule="auto"/>
        <w:jc w:val="both"/>
        <w:rPr>
          <w:sz w:val="28"/>
          <w:szCs w:val="28"/>
          <w:lang w:val="uk-UA"/>
        </w:rPr>
      </w:pPr>
      <w:r w:rsidRPr="00D34F83">
        <w:rPr>
          <w:sz w:val="28"/>
          <w:szCs w:val="28"/>
          <w:lang w:val="uk-UA"/>
        </w:rPr>
        <w:tab/>
        <w:t>До факторів ризику, що можливо корегувати, належать:</w:t>
      </w:r>
    </w:p>
    <w:p w14:paraId="375C863A" w14:textId="77777777" w:rsidR="00C8095C" w:rsidRPr="00D34F83" w:rsidRDefault="00C8095C" w:rsidP="00C8095C">
      <w:pPr>
        <w:spacing w:line="360" w:lineRule="auto"/>
        <w:jc w:val="both"/>
        <w:rPr>
          <w:sz w:val="28"/>
          <w:szCs w:val="28"/>
          <w:lang w:val="uk-UA"/>
        </w:rPr>
      </w:pPr>
      <w:r w:rsidRPr="00D34F83">
        <w:rPr>
          <w:sz w:val="28"/>
          <w:szCs w:val="28"/>
          <w:lang w:val="uk-UA"/>
        </w:rPr>
        <w:tab/>
        <w:t>→ артеріальна гіпертензія (АГ);</w:t>
      </w:r>
    </w:p>
    <w:p w14:paraId="739622A7" w14:textId="77777777" w:rsidR="00C8095C" w:rsidRPr="00D34F83" w:rsidRDefault="00C8095C" w:rsidP="00C8095C">
      <w:pPr>
        <w:spacing w:line="360" w:lineRule="auto"/>
        <w:jc w:val="both"/>
        <w:rPr>
          <w:sz w:val="28"/>
          <w:szCs w:val="28"/>
          <w:lang w:val="uk-UA"/>
        </w:rPr>
      </w:pPr>
      <w:r w:rsidRPr="00D34F83">
        <w:rPr>
          <w:sz w:val="28"/>
          <w:szCs w:val="28"/>
          <w:lang w:val="uk-UA"/>
        </w:rPr>
        <w:tab/>
        <w:t>→ цукровий діабет;</w:t>
      </w:r>
    </w:p>
    <w:p w14:paraId="61BC5AB9" w14:textId="77777777" w:rsidR="00C8095C" w:rsidRPr="00D34F83" w:rsidRDefault="00C8095C" w:rsidP="00C8095C">
      <w:pPr>
        <w:spacing w:line="360" w:lineRule="auto"/>
        <w:jc w:val="both"/>
        <w:rPr>
          <w:sz w:val="28"/>
          <w:szCs w:val="28"/>
          <w:lang w:val="uk-UA"/>
        </w:rPr>
      </w:pPr>
      <w:r w:rsidRPr="00D34F83">
        <w:rPr>
          <w:sz w:val="28"/>
          <w:szCs w:val="28"/>
          <w:lang w:val="uk-UA"/>
        </w:rPr>
        <w:tab/>
        <w:t>→ захворювання серця (ішемічна хвороба серця, миготлива аритмія);</w:t>
      </w:r>
    </w:p>
    <w:p w14:paraId="11F1675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раніше перенесений інсульт або </w:t>
      </w:r>
      <w:proofErr w:type="spellStart"/>
      <w:r w:rsidRPr="00D34F83">
        <w:rPr>
          <w:sz w:val="28"/>
          <w:szCs w:val="28"/>
          <w:lang w:val="uk-UA"/>
        </w:rPr>
        <w:t>транзиторна</w:t>
      </w:r>
      <w:proofErr w:type="spellEnd"/>
      <w:r w:rsidRPr="00D34F83">
        <w:rPr>
          <w:sz w:val="28"/>
          <w:szCs w:val="28"/>
          <w:lang w:val="uk-UA"/>
        </w:rPr>
        <w:t xml:space="preserve"> ішемічна атака;</w:t>
      </w:r>
    </w:p>
    <w:p w14:paraId="751733CC" w14:textId="77777777" w:rsidR="00C8095C" w:rsidRPr="00D34F83" w:rsidRDefault="00C8095C" w:rsidP="00C8095C">
      <w:pPr>
        <w:spacing w:line="360" w:lineRule="auto"/>
        <w:jc w:val="both"/>
        <w:rPr>
          <w:sz w:val="28"/>
          <w:szCs w:val="28"/>
          <w:lang w:val="uk-UA"/>
        </w:rPr>
      </w:pPr>
      <w:r w:rsidRPr="00D34F83">
        <w:rPr>
          <w:sz w:val="28"/>
          <w:szCs w:val="28"/>
          <w:lang w:val="uk-UA"/>
        </w:rPr>
        <w:tab/>
        <w:t>→ паління;</w:t>
      </w:r>
    </w:p>
    <w:p w14:paraId="162B113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гіперхолестеринемія</w:t>
      </w:r>
      <w:proofErr w:type="spellEnd"/>
      <w:r w:rsidRPr="00D34F83">
        <w:rPr>
          <w:sz w:val="28"/>
          <w:szCs w:val="28"/>
          <w:lang w:val="uk-UA"/>
        </w:rPr>
        <w:t>.</w:t>
      </w:r>
    </w:p>
    <w:p w14:paraId="0D4071C8" w14:textId="77777777" w:rsidR="00C8095C" w:rsidRPr="00D34F83" w:rsidRDefault="00C8095C" w:rsidP="00C8095C">
      <w:pPr>
        <w:spacing w:line="360" w:lineRule="auto"/>
        <w:jc w:val="both"/>
        <w:rPr>
          <w:sz w:val="28"/>
          <w:szCs w:val="28"/>
          <w:lang w:val="uk-UA"/>
        </w:rPr>
      </w:pPr>
      <w:r w:rsidRPr="00D34F83">
        <w:rPr>
          <w:sz w:val="28"/>
          <w:szCs w:val="28"/>
          <w:lang w:val="uk-UA"/>
        </w:rPr>
        <w:tab/>
        <w:t>До факторів ризику, що неможливо корегувати, належать:</w:t>
      </w:r>
    </w:p>
    <w:p w14:paraId="7C59B05D" w14:textId="77777777" w:rsidR="00C8095C" w:rsidRPr="00D34F83" w:rsidRDefault="00C8095C" w:rsidP="00C8095C">
      <w:pPr>
        <w:spacing w:line="360" w:lineRule="auto"/>
        <w:jc w:val="both"/>
        <w:rPr>
          <w:sz w:val="28"/>
          <w:szCs w:val="28"/>
          <w:lang w:val="uk-UA"/>
        </w:rPr>
      </w:pPr>
      <w:r w:rsidRPr="00D34F83">
        <w:rPr>
          <w:sz w:val="28"/>
          <w:szCs w:val="28"/>
          <w:lang w:val="uk-UA"/>
        </w:rPr>
        <w:tab/>
        <w:t>→ вік;</w:t>
      </w:r>
    </w:p>
    <w:p w14:paraId="17CFCE28" w14:textId="77777777" w:rsidR="00C8095C" w:rsidRPr="00D34F83" w:rsidRDefault="00C8095C" w:rsidP="00C8095C">
      <w:pPr>
        <w:spacing w:line="360" w:lineRule="auto"/>
        <w:jc w:val="both"/>
        <w:rPr>
          <w:sz w:val="28"/>
          <w:szCs w:val="28"/>
          <w:lang w:val="uk-UA"/>
        </w:rPr>
      </w:pPr>
      <w:r w:rsidRPr="00D34F83">
        <w:rPr>
          <w:sz w:val="28"/>
          <w:szCs w:val="28"/>
          <w:lang w:val="uk-UA"/>
        </w:rPr>
        <w:tab/>
        <w:t>→ інсульт або інфаркт міокарда в сімейному анамнезі;</w:t>
      </w:r>
    </w:p>
    <w:p w14:paraId="1A249D70" w14:textId="77777777" w:rsidR="00C8095C" w:rsidRPr="00D34F83" w:rsidRDefault="00C8095C" w:rsidP="00C8095C">
      <w:pPr>
        <w:spacing w:line="360" w:lineRule="auto"/>
        <w:jc w:val="both"/>
        <w:rPr>
          <w:sz w:val="28"/>
          <w:szCs w:val="28"/>
          <w:lang w:val="uk-UA"/>
        </w:rPr>
      </w:pPr>
      <w:r w:rsidRPr="00D34F83">
        <w:rPr>
          <w:sz w:val="28"/>
          <w:szCs w:val="28"/>
          <w:lang w:val="uk-UA"/>
        </w:rPr>
        <w:tab/>
        <w:t>→ генетична схильність;</w:t>
      </w:r>
    </w:p>
    <w:p w14:paraId="09B8A16A" w14:textId="77777777" w:rsidR="00C8095C" w:rsidRPr="00D34F83" w:rsidRDefault="00C8095C" w:rsidP="00C8095C">
      <w:pPr>
        <w:spacing w:line="360" w:lineRule="auto"/>
        <w:jc w:val="both"/>
        <w:rPr>
          <w:sz w:val="28"/>
          <w:szCs w:val="28"/>
          <w:lang w:val="uk-UA"/>
        </w:rPr>
      </w:pPr>
      <w:r w:rsidRPr="00D34F83">
        <w:rPr>
          <w:sz w:val="28"/>
          <w:szCs w:val="28"/>
          <w:lang w:val="uk-UA"/>
        </w:rPr>
        <w:tab/>
        <w:t>→ етнічна приналежність;</w:t>
      </w:r>
    </w:p>
    <w:p w14:paraId="0B151D2D" w14:textId="77777777" w:rsidR="00C8095C" w:rsidRPr="00D34F83" w:rsidRDefault="00C8095C" w:rsidP="00C8095C">
      <w:pPr>
        <w:spacing w:line="360" w:lineRule="auto"/>
        <w:jc w:val="both"/>
        <w:rPr>
          <w:sz w:val="28"/>
          <w:szCs w:val="28"/>
          <w:lang w:val="uk-UA"/>
        </w:rPr>
      </w:pPr>
      <w:r w:rsidRPr="00D34F83">
        <w:rPr>
          <w:sz w:val="28"/>
          <w:szCs w:val="28"/>
          <w:lang w:val="uk-UA"/>
        </w:rPr>
        <w:tab/>
        <w:t>→ соціально-економічний статус.</w:t>
      </w:r>
    </w:p>
    <w:p w14:paraId="440D0DA1" w14:textId="77777777" w:rsidR="00C8095C" w:rsidRPr="00D34F83" w:rsidRDefault="00C8095C" w:rsidP="00C8095C">
      <w:pPr>
        <w:spacing w:line="360" w:lineRule="auto"/>
        <w:jc w:val="both"/>
        <w:rPr>
          <w:sz w:val="28"/>
          <w:szCs w:val="28"/>
          <w:lang w:val="uk-UA"/>
        </w:rPr>
      </w:pPr>
      <w:r w:rsidRPr="00D34F83">
        <w:rPr>
          <w:lang w:val="uk-UA"/>
        </w:rPr>
        <w:tab/>
      </w:r>
      <w:r w:rsidRPr="00D34F83">
        <w:rPr>
          <w:sz w:val="28"/>
          <w:szCs w:val="28"/>
          <w:lang w:val="uk-UA"/>
        </w:rPr>
        <w:t>Передбачувані фактори ризику це: малорухомий спосіб життя, ожиріння, особливості харчування, пероральні контрацептиви, хронічна інфекція, стрес [10, 17, 19, 25].</w:t>
      </w:r>
    </w:p>
    <w:p w14:paraId="43D0C1DD" w14:textId="77777777" w:rsidR="00C8095C" w:rsidRPr="00D34F83" w:rsidRDefault="00C8095C" w:rsidP="00C8095C">
      <w:pPr>
        <w:spacing w:line="360" w:lineRule="auto"/>
        <w:jc w:val="both"/>
        <w:rPr>
          <w:sz w:val="28"/>
          <w:szCs w:val="28"/>
          <w:lang w:val="uk-UA"/>
        </w:rPr>
      </w:pPr>
      <w:r w:rsidRPr="00D34F83">
        <w:rPr>
          <w:sz w:val="28"/>
          <w:szCs w:val="28"/>
          <w:lang w:val="uk-UA"/>
        </w:rPr>
        <w:tab/>
        <w:t>До осіб групи підвищеного ризику відносять:</w:t>
      </w:r>
    </w:p>
    <w:p w14:paraId="3AAA1619" w14:textId="77777777" w:rsidR="00C8095C" w:rsidRPr="00D34F83" w:rsidRDefault="00C8095C" w:rsidP="00C8095C">
      <w:pPr>
        <w:spacing w:line="360" w:lineRule="auto"/>
        <w:jc w:val="both"/>
        <w:rPr>
          <w:sz w:val="28"/>
          <w:szCs w:val="28"/>
          <w:lang w:val="uk-UA"/>
        </w:rPr>
      </w:pPr>
      <w:r w:rsidRPr="00D34F83">
        <w:rPr>
          <w:sz w:val="28"/>
          <w:szCs w:val="28"/>
          <w:lang w:val="uk-UA"/>
        </w:rPr>
        <w:tab/>
        <w:t>→ осіб зі стійкою АГ із цифрами АТ 140/105 і вище незалежно від інших факторів ризику;</w:t>
      </w:r>
    </w:p>
    <w:p w14:paraId="2A1E9C9E" w14:textId="77777777" w:rsidR="00C8095C" w:rsidRPr="00D34F83" w:rsidRDefault="00C8095C" w:rsidP="00C8095C">
      <w:pPr>
        <w:spacing w:line="360" w:lineRule="auto"/>
        <w:jc w:val="both"/>
        <w:rPr>
          <w:sz w:val="28"/>
          <w:szCs w:val="28"/>
          <w:lang w:val="uk-UA"/>
        </w:rPr>
      </w:pPr>
      <w:r w:rsidRPr="00D34F83">
        <w:rPr>
          <w:sz w:val="28"/>
          <w:szCs w:val="28"/>
          <w:lang w:val="uk-UA"/>
        </w:rPr>
        <w:tab/>
        <w:t>→ осіб з постійними або пароксизмальними порушеннями ритму серця будь-якого ґенеза;</w:t>
      </w:r>
    </w:p>
    <w:p w14:paraId="736B2393" w14:textId="77777777" w:rsidR="00C8095C" w:rsidRPr="00D34F83" w:rsidRDefault="00C8095C" w:rsidP="00C8095C">
      <w:pPr>
        <w:spacing w:line="360" w:lineRule="auto"/>
        <w:jc w:val="both"/>
        <w:rPr>
          <w:sz w:val="28"/>
          <w:szCs w:val="28"/>
          <w:lang w:val="uk-UA"/>
        </w:rPr>
      </w:pPr>
      <w:r w:rsidRPr="00D34F83">
        <w:rPr>
          <w:sz w:val="28"/>
          <w:szCs w:val="28"/>
          <w:lang w:val="uk-UA"/>
        </w:rPr>
        <w:tab/>
        <w:t>→ осіб з нестійкою АГ при будь-якому з додаткових факторів ризику: ішемічна хвороба серця, цукровий діабет, атеросклеротичні поразки судин сонних артерій, початкові ознаки порушень мозкового кровообігу, паління.</w:t>
      </w:r>
      <w:r w:rsidRPr="00D34F83">
        <w:rPr>
          <w:lang w:val="uk-UA"/>
        </w:rPr>
        <w:t xml:space="preserve"> </w:t>
      </w:r>
      <w:r w:rsidRPr="00D34F83">
        <w:rPr>
          <w:lang w:val="uk-UA"/>
        </w:rPr>
        <w:tab/>
      </w:r>
      <w:r w:rsidRPr="00D34F83">
        <w:rPr>
          <w:sz w:val="28"/>
          <w:szCs w:val="28"/>
          <w:lang w:val="uk-UA"/>
        </w:rPr>
        <w:t xml:space="preserve">Етіологія. Ішемічний інсульт найчастіше виникає в результаті </w:t>
      </w:r>
      <w:r w:rsidRPr="00D34F83">
        <w:rPr>
          <w:sz w:val="28"/>
          <w:szCs w:val="28"/>
          <w:lang w:val="uk-UA"/>
        </w:rPr>
        <w:lastRenderedPageBreak/>
        <w:t xml:space="preserve">атеросклеротичного ураження магістральних мозкових судин, нерідко на фоні артеріальної гіпертензії, цукрового діабету. Рідше причиною захворювання є ревматизм, васкуліт, хвороби крові. Провокуючу роль у розвитку ішемічного інсульту відіграють психічне та фізичне перенапруження, стреси [21, 23, 25, 26]. </w:t>
      </w:r>
    </w:p>
    <w:p w14:paraId="7040B7D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Патогенез. Система кровообігу, як відомо, має три складові: серце, яке виконує роль насоса, що забезпечує ритмічне подання крові в судини, кровоносні судини і саме кров. Порушення функціонування окремих ланок цієї складної системи може бути причиною ішемічних розладів мозкового кровообігу. Розвитку ішемічного інсульту може сприяти комплекс патофізіологічних порушень, серед яких ведучими є атеросклеротичне ураження судин мозку, що </w:t>
      </w:r>
      <w:proofErr w:type="spellStart"/>
      <w:r w:rsidRPr="00D34F83">
        <w:rPr>
          <w:sz w:val="28"/>
          <w:szCs w:val="28"/>
          <w:lang w:val="uk-UA"/>
        </w:rPr>
        <w:t>ускладнюється</w:t>
      </w:r>
      <w:proofErr w:type="spellEnd"/>
      <w:r w:rsidRPr="00D34F83">
        <w:rPr>
          <w:sz w:val="28"/>
          <w:szCs w:val="28"/>
          <w:lang w:val="uk-UA"/>
        </w:rPr>
        <w:t xml:space="preserve"> тромбозом і стенозом, порушення реологічних властивостей крові та зв’язаних з ними розладами мікроциркуляції, змінами системної гемодинаміки, зумовленими різними формами патології серця [9, 10, 20, 21]. </w:t>
      </w:r>
    </w:p>
    <w:p w14:paraId="7DDA5DB1"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Серед багатьох механізмів, що безпосередньо обумовлюють ішемічне порушення мозкового кровообігу, провідне місце належить </w:t>
      </w:r>
      <w:proofErr w:type="spellStart"/>
      <w:r w:rsidRPr="00D34F83">
        <w:rPr>
          <w:sz w:val="28"/>
          <w:szCs w:val="28"/>
          <w:lang w:val="uk-UA"/>
        </w:rPr>
        <w:t>тромбоемболічним</w:t>
      </w:r>
      <w:proofErr w:type="spellEnd"/>
      <w:r w:rsidRPr="00D34F83">
        <w:rPr>
          <w:sz w:val="28"/>
          <w:szCs w:val="28"/>
          <w:lang w:val="uk-UA"/>
        </w:rPr>
        <w:t xml:space="preserve"> і </w:t>
      </w:r>
      <w:proofErr w:type="spellStart"/>
      <w:r w:rsidRPr="00D34F83">
        <w:rPr>
          <w:sz w:val="28"/>
          <w:szCs w:val="28"/>
          <w:lang w:val="uk-UA"/>
        </w:rPr>
        <w:t>гемодинамічним</w:t>
      </w:r>
      <w:proofErr w:type="spellEnd"/>
      <w:r w:rsidRPr="00D34F83">
        <w:rPr>
          <w:sz w:val="28"/>
          <w:szCs w:val="28"/>
          <w:lang w:val="uk-UA"/>
        </w:rPr>
        <w:t xml:space="preserve"> факторам. Тобто ішемічний інсульт може розвиватися або внаслідок повної закупорки просвіту судини тромбом чи </w:t>
      </w:r>
      <w:proofErr w:type="spellStart"/>
      <w:r w:rsidRPr="00D34F83">
        <w:rPr>
          <w:sz w:val="28"/>
          <w:szCs w:val="28"/>
          <w:lang w:val="uk-UA"/>
        </w:rPr>
        <w:t>емболом</w:t>
      </w:r>
      <w:proofErr w:type="spellEnd"/>
      <w:r w:rsidRPr="00D34F83">
        <w:rPr>
          <w:sz w:val="28"/>
          <w:szCs w:val="28"/>
          <w:lang w:val="uk-UA"/>
        </w:rPr>
        <w:t xml:space="preserve"> і перекриття кровотоку по ній, або по механізму судинної мозкової недостатності, яка появляється в басейні </w:t>
      </w:r>
      <w:proofErr w:type="spellStart"/>
      <w:r w:rsidRPr="00D34F83">
        <w:rPr>
          <w:sz w:val="28"/>
          <w:szCs w:val="28"/>
          <w:lang w:val="uk-UA"/>
        </w:rPr>
        <w:t>стенозуючої</w:t>
      </w:r>
      <w:proofErr w:type="spellEnd"/>
      <w:r w:rsidRPr="00D34F83">
        <w:rPr>
          <w:sz w:val="28"/>
          <w:szCs w:val="28"/>
          <w:lang w:val="uk-UA"/>
        </w:rPr>
        <w:t xml:space="preserve"> судини і посилюється внаслідок порушення системної гемодинаміки. Реалізація патогенетичних передумов у вогнищеву ішемію з розвитком інфаркту мозку виникає внаслідок зривання реґіонарних і системних механізмів компенсації мозкового кровообігу [19, 27, 28]. </w:t>
      </w:r>
    </w:p>
    <w:p w14:paraId="3D49495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За механізмом </w:t>
      </w:r>
      <w:proofErr w:type="spellStart"/>
      <w:r w:rsidRPr="00D34F83">
        <w:rPr>
          <w:sz w:val="28"/>
          <w:szCs w:val="28"/>
          <w:lang w:val="uk-UA"/>
        </w:rPr>
        <w:t>тромбоемболії</w:t>
      </w:r>
      <w:proofErr w:type="spellEnd"/>
      <w:r w:rsidRPr="00D34F83">
        <w:rPr>
          <w:sz w:val="28"/>
          <w:szCs w:val="28"/>
          <w:lang w:val="uk-UA"/>
        </w:rPr>
        <w:t xml:space="preserve"> мозкових судин розвивається біля 40% всіх ішемічних інсультів. До тромбозу судин призводять атеросклеротичні ураження екстра – та </w:t>
      </w:r>
      <w:proofErr w:type="spellStart"/>
      <w:r w:rsidRPr="00D34F83">
        <w:rPr>
          <w:sz w:val="28"/>
          <w:szCs w:val="28"/>
          <w:lang w:val="uk-UA"/>
        </w:rPr>
        <w:t>інтракраніальних</w:t>
      </w:r>
      <w:proofErr w:type="spellEnd"/>
      <w:r w:rsidRPr="00D34F83">
        <w:rPr>
          <w:sz w:val="28"/>
          <w:szCs w:val="28"/>
          <w:lang w:val="uk-UA"/>
        </w:rPr>
        <w:t xml:space="preserve"> артерій. Причому атеросклеротичні бляшки значно частіше зустрічаються в магістральних судинах голови, аніж у </w:t>
      </w:r>
      <w:proofErr w:type="spellStart"/>
      <w:r w:rsidRPr="00D34F83">
        <w:rPr>
          <w:sz w:val="28"/>
          <w:szCs w:val="28"/>
          <w:lang w:val="uk-UA"/>
        </w:rPr>
        <w:t>інтрацеребральних</w:t>
      </w:r>
      <w:proofErr w:type="spellEnd"/>
      <w:r w:rsidRPr="00D34F83">
        <w:rPr>
          <w:sz w:val="28"/>
          <w:szCs w:val="28"/>
          <w:lang w:val="uk-UA"/>
        </w:rPr>
        <w:t xml:space="preserve"> артеріях. Джерелом емболії мозкових судин часто бувають </w:t>
      </w:r>
      <w:r w:rsidRPr="00D34F83">
        <w:rPr>
          <w:sz w:val="28"/>
          <w:szCs w:val="28"/>
          <w:lang w:val="uk-UA"/>
        </w:rPr>
        <w:lastRenderedPageBreak/>
        <w:t xml:space="preserve">продукти розпаду атеросклеротичних бляшок із сонних і хребетних артерій, рихлих </w:t>
      </w:r>
      <w:proofErr w:type="spellStart"/>
      <w:r w:rsidRPr="00D34F83">
        <w:rPr>
          <w:sz w:val="28"/>
          <w:szCs w:val="28"/>
          <w:lang w:val="uk-UA"/>
        </w:rPr>
        <w:t>безфібринних</w:t>
      </w:r>
      <w:proofErr w:type="spellEnd"/>
      <w:r w:rsidRPr="00D34F83">
        <w:rPr>
          <w:sz w:val="28"/>
          <w:szCs w:val="28"/>
          <w:lang w:val="uk-UA"/>
        </w:rPr>
        <w:t xml:space="preserve"> тромбів, агрегатами тромбоцитів. Крім </w:t>
      </w:r>
      <w:proofErr w:type="spellStart"/>
      <w:r w:rsidRPr="00D34F83">
        <w:rPr>
          <w:sz w:val="28"/>
          <w:szCs w:val="28"/>
          <w:lang w:val="uk-UA"/>
        </w:rPr>
        <w:t>артеріо</w:t>
      </w:r>
      <w:proofErr w:type="spellEnd"/>
      <w:r w:rsidRPr="00D34F83">
        <w:rPr>
          <w:sz w:val="28"/>
          <w:szCs w:val="28"/>
          <w:lang w:val="uk-UA"/>
        </w:rPr>
        <w:t xml:space="preserve">-артеріальних </w:t>
      </w:r>
      <w:proofErr w:type="spellStart"/>
      <w:r w:rsidRPr="00D34F83">
        <w:rPr>
          <w:sz w:val="28"/>
          <w:szCs w:val="28"/>
          <w:lang w:val="uk-UA"/>
        </w:rPr>
        <w:t>емболій</w:t>
      </w:r>
      <w:proofErr w:type="spellEnd"/>
      <w:r w:rsidRPr="00D34F83">
        <w:rPr>
          <w:sz w:val="28"/>
          <w:szCs w:val="28"/>
          <w:lang w:val="uk-UA"/>
        </w:rPr>
        <w:t xml:space="preserve">, приблизно у 15-20% випадків ішемічні порушення мозкового кровообігу обумовлені </w:t>
      </w:r>
      <w:proofErr w:type="spellStart"/>
      <w:r w:rsidRPr="00D34F83">
        <w:rPr>
          <w:sz w:val="28"/>
          <w:szCs w:val="28"/>
          <w:lang w:val="uk-UA"/>
        </w:rPr>
        <w:t>кардіогенною</w:t>
      </w:r>
      <w:proofErr w:type="spellEnd"/>
      <w:r w:rsidRPr="00D34F83">
        <w:rPr>
          <w:sz w:val="28"/>
          <w:szCs w:val="28"/>
          <w:lang w:val="uk-UA"/>
        </w:rPr>
        <w:t xml:space="preserve"> емболією, яка часто виникає при ендокардиті, вадах серця, інфаркті міокарду, миготливій аритмії [10, 23, 25, 29]. При операціях на серці, судинах голови може спостерігатися повітряна емболія. Жирова емболія може настати при травмах з переломами кісток. Газова емболія можлива внаслідок накопичення азоту в крові при швидкій декомпресії і зниженні атмосферного тиску (при виконанні кесонних робіт). </w:t>
      </w:r>
    </w:p>
    <w:p w14:paraId="3F902437"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Крім тромбозу та емболії, у розвитку ішемічного інсульту значне місце займають </w:t>
      </w:r>
      <w:proofErr w:type="spellStart"/>
      <w:r w:rsidRPr="00D34F83">
        <w:rPr>
          <w:sz w:val="28"/>
          <w:szCs w:val="28"/>
          <w:lang w:val="uk-UA"/>
        </w:rPr>
        <w:t>гемодинамічні</w:t>
      </w:r>
      <w:proofErr w:type="spellEnd"/>
      <w:r w:rsidRPr="00D34F83">
        <w:rPr>
          <w:sz w:val="28"/>
          <w:szCs w:val="28"/>
          <w:lang w:val="uk-UA"/>
        </w:rPr>
        <w:t xml:space="preserve"> механізми, зокрема судинна мозкова недостатність, зривання реакції авторегуляції мозкового кровообігу, </w:t>
      </w:r>
      <w:proofErr w:type="spellStart"/>
      <w:r w:rsidRPr="00D34F83">
        <w:rPr>
          <w:sz w:val="28"/>
          <w:szCs w:val="28"/>
          <w:lang w:val="uk-UA"/>
        </w:rPr>
        <w:t>ангіодистонічні</w:t>
      </w:r>
      <w:proofErr w:type="spellEnd"/>
      <w:r w:rsidRPr="00D34F83">
        <w:rPr>
          <w:sz w:val="28"/>
          <w:szCs w:val="28"/>
          <w:lang w:val="uk-UA"/>
        </w:rPr>
        <w:t xml:space="preserve"> порушення в судинах мозку (</w:t>
      </w:r>
      <w:proofErr w:type="spellStart"/>
      <w:r w:rsidRPr="00D34F83">
        <w:rPr>
          <w:sz w:val="28"/>
          <w:szCs w:val="28"/>
          <w:lang w:val="uk-UA"/>
        </w:rPr>
        <w:t>вазопарези</w:t>
      </w:r>
      <w:proofErr w:type="spellEnd"/>
      <w:r w:rsidRPr="00D34F83">
        <w:rPr>
          <w:sz w:val="28"/>
          <w:szCs w:val="28"/>
          <w:lang w:val="uk-UA"/>
        </w:rPr>
        <w:t xml:space="preserve">, стази), а також церебральні синдроми обкрадання. Щодо спазму мозкових судин, як можливого механізм розвитку ішемічного інсульту, то слід зазначити, що його існування не викликає сумніву і є важливим ланцюгом системи авторегуляції мозкового кровообігу у відповідь на значне підвищення системного артеріального тиску, зниження концентрації вуглекислоти в крові [9, 27, 30]. Однак роль </w:t>
      </w:r>
      <w:proofErr w:type="spellStart"/>
      <w:r w:rsidRPr="00D34F83">
        <w:rPr>
          <w:sz w:val="28"/>
          <w:szCs w:val="28"/>
          <w:lang w:val="uk-UA"/>
        </w:rPr>
        <w:t>нейрогенно</w:t>
      </w:r>
      <w:proofErr w:type="spellEnd"/>
      <w:r w:rsidRPr="00D34F83">
        <w:rPr>
          <w:sz w:val="28"/>
          <w:szCs w:val="28"/>
          <w:lang w:val="uk-UA"/>
        </w:rPr>
        <w:t xml:space="preserve"> зумовлених спазмів мозкових судин у розвитку інфаркту мозку визнають далеко не всі. Більшість дослідників не отримали прямих доказів ролі його у виникненні церебральних </w:t>
      </w:r>
      <w:proofErr w:type="spellStart"/>
      <w:r w:rsidRPr="00D34F83">
        <w:rPr>
          <w:sz w:val="28"/>
          <w:szCs w:val="28"/>
          <w:lang w:val="uk-UA"/>
        </w:rPr>
        <w:t>ішемій</w:t>
      </w:r>
      <w:proofErr w:type="spellEnd"/>
      <w:r w:rsidRPr="00D34F83">
        <w:rPr>
          <w:sz w:val="28"/>
          <w:szCs w:val="28"/>
          <w:lang w:val="uk-UA"/>
        </w:rPr>
        <w:t xml:space="preserve">. </w:t>
      </w:r>
    </w:p>
    <w:p w14:paraId="17CA2B0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Патофізіологія. Використання найновіших методичних підходів дозволило вивчити вогнищеву ішемію та її подальшу еволюцію на молекулярному рівні, сприяло накопиченню принципово нових фактів, розробці сучасних концепцій патогенезу ішемії мозку. Однією з них є концепція </w:t>
      </w:r>
      <w:r>
        <w:rPr>
          <w:sz w:val="28"/>
          <w:szCs w:val="28"/>
        </w:rPr>
        <w:t>«</w:t>
      </w:r>
      <w:r w:rsidRPr="00D34F83">
        <w:rPr>
          <w:sz w:val="28"/>
          <w:szCs w:val="28"/>
          <w:lang w:val="uk-UA"/>
        </w:rPr>
        <w:t>граничного ішемічного кровотоку</w:t>
      </w:r>
      <w:r>
        <w:rPr>
          <w:sz w:val="28"/>
          <w:szCs w:val="28"/>
          <w:lang w:val="uk-UA"/>
        </w:rPr>
        <w:t>»</w:t>
      </w:r>
      <w:r w:rsidRPr="00D34F83">
        <w:rPr>
          <w:sz w:val="28"/>
          <w:szCs w:val="28"/>
          <w:lang w:val="uk-UA"/>
        </w:rPr>
        <w:t xml:space="preserve">. Поріг визначається критично низьким рівнем мозкового кровотоку і недостатнім надходженням кисню [9, 22, 26, 31]. </w:t>
      </w:r>
      <w:r w:rsidRPr="00D34F83">
        <w:rPr>
          <w:sz w:val="28"/>
          <w:szCs w:val="28"/>
          <w:lang w:val="uk-UA"/>
        </w:rPr>
        <w:tab/>
        <w:t xml:space="preserve">Виділяють верхній ішемічний поріг (електричного ураження) з кровотоком 20-18 мл крові на 100 г мозкової речовини за 1 хв., нижче якого зникають сомато-сенсорні викликані потенціали та електроенцефалографічна </w:t>
      </w:r>
      <w:r w:rsidRPr="00D34F83">
        <w:rPr>
          <w:sz w:val="28"/>
          <w:szCs w:val="28"/>
          <w:lang w:val="uk-UA"/>
        </w:rPr>
        <w:lastRenderedPageBreak/>
        <w:t xml:space="preserve">активність, порушується синоптична передача, але енергетичний потенціал, функція іонних насосів зберігається; та нижній ішемічний поріг (енергетичного ураження) з кровотоком 12-10 мл/100г/-1 хв., нижче якого не синтезується АТФ, порушується функція клітинних мембран, нейрони втрачають калій, набирають кальцій, натрій і осмотичним шляхом воду. Підвищення концентрації кальцію у нейронах активізує мембранні фосфоліпази, сприяє звільненню надто токсичних жирних кислот, а відтак є ланцюгом багатьох процесів, які призводять до руйнування та загибелі клітин мозку [27, 28, 30, 31]. </w:t>
      </w:r>
    </w:p>
    <w:p w14:paraId="41E04A62" w14:textId="77777777" w:rsidR="00C8095C" w:rsidRPr="00D34F83" w:rsidRDefault="00C8095C" w:rsidP="00C8095C">
      <w:pPr>
        <w:spacing w:line="360" w:lineRule="auto"/>
        <w:jc w:val="both"/>
        <w:rPr>
          <w:sz w:val="28"/>
          <w:szCs w:val="28"/>
          <w:lang w:val="uk-UA"/>
        </w:rPr>
      </w:pPr>
      <w:r w:rsidRPr="00D34F83">
        <w:rPr>
          <w:sz w:val="28"/>
          <w:szCs w:val="28"/>
          <w:lang w:val="uk-UA"/>
        </w:rPr>
        <w:tab/>
        <w:t>Зниження мозкової перфузії нижче порога енергетичного ушкодження протягом декількох годин компенсується посиленою екстракцією тканиною мозку кисню з артеріальної крові. На короткий проміжок часу це допомагає підтримувати метаболічний рівень кисню і попереджує розвиток інфаркту мозку. Однак після цього споживання його спадає. Через відсутність депо кисню витрата всього резервного кисню у випадку припинення його надходження завершується в межах 10-12 с. Втрата свідомості наступає через 5-7 с з моменту «вимикання» кровообігу в мозку. Якщо тотальна ішемія головного мозку не перевищує 100 с, свідомість вертається без ознак поразки нервової системи. Після припинення або критичного зниження (</w:t>
      </w:r>
      <w:proofErr w:type="spellStart"/>
      <w:r w:rsidRPr="00D34F83">
        <w:rPr>
          <w:sz w:val="28"/>
          <w:szCs w:val="28"/>
          <w:lang w:val="uk-UA"/>
        </w:rPr>
        <w:t>гіпоперфузії</w:t>
      </w:r>
      <w:proofErr w:type="spellEnd"/>
      <w:r w:rsidRPr="00D34F83">
        <w:rPr>
          <w:sz w:val="28"/>
          <w:szCs w:val="28"/>
          <w:lang w:val="uk-UA"/>
        </w:rPr>
        <w:t xml:space="preserve">) кровотока в межах 5 хвилин розвивається загибель нейронів у ядрі зони інфаркту [17, 21, 23, 27]. </w:t>
      </w:r>
    </w:p>
    <w:p w14:paraId="549271F5" w14:textId="77777777" w:rsidR="00C8095C" w:rsidRPr="00D34F83" w:rsidRDefault="00C8095C" w:rsidP="00C8095C">
      <w:pPr>
        <w:spacing w:line="360" w:lineRule="auto"/>
        <w:jc w:val="both"/>
        <w:rPr>
          <w:sz w:val="28"/>
          <w:szCs w:val="28"/>
          <w:lang w:val="uk-UA"/>
        </w:rPr>
      </w:pPr>
      <w:r w:rsidRPr="00D34F83">
        <w:rPr>
          <w:sz w:val="28"/>
          <w:szCs w:val="28"/>
          <w:lang w:val="uk-UA"/>
        </w:rPr>
        <w:tab/>
        <w:t>Недостатнє надходження кисню зумовлює перехід на анаеробний гліколіз для підтримання можливості синтезу АТФ за рахунок молочної кислоти і накопичення СО</w:t>
      </w:r>
      <w:r w:rsidRPr="00D34F83">
        <w:rPr>
          <w:lang w:val="uk-UA"/>
        </w:rPr>
        <w:t>2</w:t>
      </w:r>
      <w:r w:rsidRPr="00D34F83">
        <w:rPr>
          <w:sz w:val="28"/>
          <w:szCs w:val="28"/>
          <w:lang w:val="uk-UA"/>
        </w:rPr>
        <w:t xml:space="preserve">, що призводить до розвитку метаболічного ацидозу. Останній є основною причиною виникнення цитотоксичного (обмінного) набряку головного мозку, який розвивається у внутрішньоклітинному секторі через декілька годин після формування ішемії. На 2-7 добу після розвитку ішемічного інсульту в позаклітинному секторі виникає </w:t>
      </w:r>
      <w:proofErr w:type="spellStart"/>
      <w:r w:rsidRPr="00D34F83">
        <w:rPr>
          <w:sz w:val="28"/>
          <w:szCs w:val="28"/>
          <w:lang w:val="uk-UA"/>
        </w:rPr>
        <w:t>вазогенний</w:t>
      </w:r>
      <w:proofErr w:type="spellEnd"/>
      <w:r w:rsidRPr="00D34F83">
        <w:rPr>
          <w:sz w:val="28"/>
          <w:szCs w:val="28"/>
          <w:lang w:val="uk-UA"/>
        </w:rPr>
        <w:t xml:space="preserve"> набряк мозку. Внаслідок зниження </w:t>
      </w:r>
      <w:proofErr w:type="spellStart"/>
      <w:r w:rsidRPr="00D34F83">
        <w:rPr>
          <w:sz w:val="28"/>
          <w:szCs w:val="28"/>
          <w:lang w:val="uk-UA"/>
        </w:rPr>
        <w:t>перфузійного</w:t>
      </w:r>
      <w:proofErr w:type="spellEnd"/>
      <w:r w:rsidRPr="00D34F83">
        <w:rPr>
          <w:sz w:val="28"/>
          <w:szCs w:val="28"/>
          <w:lang w:val="uk-UA"/>
        </w:rPr>
        <w:t xml:space="preserve"> тиску із тучних клітин вивільнюється </w:t>
      </w:r>
      <w:proofErr w:type="spellStart"/>
      <w:r w:rsidRPr="00D34F83">
        <w:rPr>
          <w:sz w:val="28"/>
          <w:szCs w:val="28"/>
          <w:lang w:val="uk-UA"/>
        </w:rPr>
        <w:t>гістамін</w:t>
      </w:r>
      <w:proofErr w:type="spellEnd"/>
      <w:r w:rsidRPr="00D34F83">
        <w:rPr>
          <w:sz w:val="28"/>
          <w:szCs w:val="28"/>
          <w:lang w:val="uk-UA"/>
        </w:rPr>
        <w:t xml:space="preserve">, порушується </w:t>
      </w:r>
      <w:proofErr w:type="spellStart"/>
      <w:r w:rsidRPr="00D34F83">
        <w:rPr>
          <w:sz w:val="28"/>
          <w:szCs w:val="28"/>
          <w:lang w:val="uk-UA"/>
        </w:rPr>
        <w:t>гематоенцефалічний</w:t>
      </w:r>
      <w:proofErr w:type="spellEnd"/>
      <w:r w:rsidRPr="00D34F83">
        <w:rPr>
          <w:sz w:val="28"/>
          <w:szCs w:val="28"/>
          <w:lang w:val="uk-UA"/>
        </w:rPr>
        <w:t xml:space="preserve"> </w:t>
      </w:r>
      <w:r w:rsidRPr="00D34F83">
        <w:rPr>
          <w:sz w:val="28"/>
          <w:szCs w:val="28"/>
          <w:lang w:val="uk-UA"/>
        </w:rPr>
        <w:lastRenderedPageBreak/>
        <w:t xml:space="preserve">бар’єр, що обумовлює транссудацію рідини та білків крові в </w:t>
      </w:r>
      <w:proofErr w:type="spellStart"/>
      <w:r w:rsidRPr="00D34F83">
        <w:rPr>
          <w:sz w:val="28"/>
          <w:szCs w:val="28"/>
          <w:lang w:val="uk-UA"/>
        </w:rPr>
        <w:t>інтерстиційну</w:t>
      </w:r>
      <w:proofErr w:type="spellEnd"/>
      <w:r w:rsidRPr="00D34F83">
        <w:rPr>
          <w:sz w:val="28"/>
          <w:szCs w:val="28"/>
          <w:lang w:val="uk-UA"/>
        </w:rPr>
        <w:t xml:space="preserve"> тканину [7, 28, 31]. </w:t>
      </w:r>
    </w:p>
    <w:p w14:paraId="112AB47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Набряк головного мозку ще більше порушує кисневу дифузію, клітинний обмін та </w:t>
      </w:r>
      <w:proofErr w:type="spellStart"/>
      <w:r w:rsidRPr="00D34F83">
        <w:rPr>
          <w:sz w:val="28"/>
          <w:szCs w:val="28"/>
          <w:lang w:val="uk-UA"/>
        </w:rPr>
        <w:t>мікрогемоциркуляцію</w:t>
      </w:r>
      <w:proofErr w:type="spellEnd"/>
      <w:r w:rsidRPr="00D34F83">
        <w:rPr>
          <w:sz w:val="28"/>
          <w:szCs w:val="28"/>
          <w:lang w:val="uk-UA"/>
        </w:rPr>
        <w:t xml:space="preserve">, розвивається хибне коло з дедалі сильнішим пошкодженням і розширенням ішемічного вогнища. На цьому етапі еволюції церебральної ішемії порушується авторегуляція мозкового кровотоку, посилюються агрегація тромбоцитів, </w:t>
      </w:r>
      <w:proofErr w:type="spellStart"/>
      <w:r w:rsidRPr="00D34F83">
        <w:rPr>
          <w:sz w:val="28"/>
          <w:szCs w:val="28"/>
          <w:lang w:val="uk-UA"/>
        </w:rPr>
        <w:t>внутрішньосудинний</w:t>
      </w:r>
      <w:proofErr w:type="spellEnd"/>
      <w:r w:rsidRPr="00D34F83">
        <w:rPr>
          <w:sz w:val="28"/>
          <w:szCs w:val="28"/>
          <w:lang w:val="uk-UA"/>
        </w:rPr>
        <w:t xml:space="preserve"> стаз, венозний застій і венозна </w:t>
      </w:r>
      <w:proofErr w:type="spellStart"/>
      <w:r w:rsidRPr="00D34F83">
        <w:rPr>
          <w:sz w:val="28"/>
          <w:szCs w:val="28"/>
          <w:lang w:val="uk-UA"/>
        </w:rPr>
        <w:t>гіперволемія</w:t>
      </w:r>
      <w:proofErr w:type="spellEnd"/>
      <w:r w:rsidRPr="00D34F83">
        <w:rPr>
          <w:sz w:val="28"/>
          <w:szCs w:val="28"/>
          <w:lang w:val="uk-UA"/>
        </w:rPr>
        <w:t xml:space="preserve">, що в свою чергу поглиблює ступінь ішемії, робить її необоротною. Після цього зниження напруги кисню в тканині мозку не відбувається [21, 27, 30]. </w:t>
      </w:r>
    </w:p>
    <w:p w14:paraId="2E5A5216" w14:textId="77777777" w:rsidR="00C8095C" w:rsidRPr="00D34F83" w:rsidRDefault="00C8095C" w:rsidP="00C8095C">
      <w:pPr>
        <w:spacing w:line="360" w:lineRule="auto"/>
        <w:jc w:val="both"/>
        <w:rPr>
          <w:sz w:val="28"/>
          <w:szCs w:val="28"/>
          <w:lang w:val="uk-UA"/>
        </w:rPr>
      </w:pPr>
      <w:r w:rsidRPr="00D34F83">
        <w:rPr>
          <w:sz w:val="28"/>
          <w:szCs w:val="28"/>
          <w:lang w:val="uk-UA"/>
        </w:rPr>
        <w:tab/>
        <w:t>З концепцією «граничного ішемічного кровотоку» тісно пов’язана концепція так званої ішемічної «напівтіні» (</w:t>
      </w:r>
      <w:proofErr w:type="spellStart"/>
      <w:r w:rsidRPr="00D34F83">
        <w:rPr>
          <w:sz w:val="28"/>
          <w:szCs w:val="28"/>
          <w:lang w:val="uk-UA"/>
        </w:rPr>
        <w:t>ischemic</w:t>
      </w:r>
      <w:proofErr w:type="spellEnd"/>
      <w:r w:rsidRPr="00D34F83">
        <w:rPr>
          <w:sz w:val="28"/>
          <w:szCs w:val="28"/>
          <w:lang w:val="uk-UA"/>
        </w:rPr>
        <w:t xml:space="preserve"> </w:t>
      </w:r>
      <w:proofErr w:type="spellStart"/>
      <w:r w:rsidRPr="00D34F83">
        <w:rPr>
          <w:sz w:val="28"/>
          <w:szCs w:val="28"/>
          <w:lang w:val="uk-UA"/>
        </w:rPr>
        <w:t>penumbra</w:t>
      </w:r>
      <w:proofErr w:type="spellEnd"/>
      <w:r w:rsidRPr="00D34F83">
        <w:rPr>
          <w:sz w:val="28"/>
          <w:szCs w:val="28"/>
          <w:lang w:val="uk-UA"/>
        </w:rPr>
        <w:t xml:space="preserve">). Ішемічна «напівтінь» або погранична зона – це область, яка формується навколо ішемічного центру або інфарктного ядра. Цю частину </w:t>
      </w:r>
      <w:proofErr w:type="spellStart"/>
      <w:r w:rsidRPr="00D34F83">
        <w:rPr>
          <w:sz w:val="28"/>
          <w:szCs w:val="28"/>
          <w:lang w:val="uk-UA"/>
        </w:rPr>
        <w:t>ішемізованого</w:t>
      </w:r>
      <w:proofErr w:type="spellEnd"/>
      <w:r w:rsidRPr="00D34F83">
        <w:rPr>
          <w:sz w:val="28"/>
          <w:szCs w:val="28"/>
          <w:lang w:val="uk-UA"/>
        </w:rPr>
        <w:t xml:space="preserve"> мозку називають «ішемічна напівтінь» подібно до картини яка спостерігається при повному сонячному затемненні, під час якого навкруги цілком абсолютно темного центру є зон напівтіні. З клінічної точки зору значення цієї зони полягає в тому, що порушення функції нейронів у ній мають оборотний характер протягом обмеженого часу сягаючи інколи декількох годин. </w:t>
      </w:r>
      <w:r w:rsidRPr="00D34F83">
        <w:rPr>
          <w:sz w:val="28"/>
          <w:szCs w:val="28"/>
          <w:lang w:val="uk-UA"/>
        </w:rPr>
        <w:tab/>
        <w:t xml:space="preserve">Тривалість цієї толерантності пов’язана зі ступенем зниження кровотоку. Збільшення його в зоні ішемічної «напівтіні» дозволяє відновити нормальне функціонування нейронів цієї ділянки, а зниження призводить до загибелі клітин усіх типів, включаючи не тільки нейрони, але й клітини </w:t>
      </w:r>
      <w:proofErr w:type="spellStart"/>
      <w:r w:rsidRPr="00D34F83">
        <w:rPr>
          <w:sz w:val="28"/>
          <w:szCs w:val="28"/>
          <w:lang w:val="uk-UA"/>
        </w:rPr>
        <w:t>нейроглії</w:t>
      </w:r>
      <w:proofErr w:type="spellEnd"/>
      <w:r w:rsidRPr="00D34F83">
        <w:rPr>
          <w:sz w:val="28"/>
          <w:szCs w:val="28"/>
          <w:lang w:val="uk-UA"/>
        </w:rPr>
        <w:t xml:space="preserve">, які виконують опорну та інші допоміжні функції. Останнім часом визначені основні етапи пошкодження тканини мозку при церебральній ішемії, розуміння яких надзвичайно важливе для обґрунтування терапевтичного втручання і можливого припинення патологічних змін. </w:t>
      </w:r>
      <w:r w:rsidRPr="00D34F83">
        <w:rPr>
          <w:sz w:val="28"/>
          <w:szCs w:val="28"/>
          <w:lang w:val="uk-UA"/>
        </w:rPr>
        <w:tab/>
        <w:t xml:space="preserve">Ішемія мозку призводить до ряду метаболічних порушень в клітині. Зокрема, однією з головних причин загибелі нейронів у зоні ішемічної «напівтіні» може бути </w:t>
      </w:r>
      <w:proofErr w:type="spellStart"/>
      <w:r w:rsidRPr="00D34F83">
        <w:rPr>
          <w:sz w:val="28"/>
          <w:szCs w:val="28"/>
          <w:lang w:val="uk-UA"/>
        </w:rPr>
        <w:t>глутаматний</w:t>
      </w:r>
      <w:proofErr w:type="spellEnd"/>
      <w:r w:rsidRPr="00D34F83">
        <w:rPr>
          <w:sz w:val="28"/>
          <w:szCs w:val="28"/>
          <w:lang w:val="uk-UA"/>
        </w:rPr>
        <w:t xml:space="preserve"> каскад. Глутамат є збуджуючим </w:t>
      </w:r>
      <w:r w:rsidRPr="00D34F83">
        <w:rPr>
          <w:sz w:val="28"/>
          <w:szCs w:val="28"/>
          <w:lang w:val="uk-UA"/>
        </w:rPr>
        <w:lastRenderedPageBreak/>
        <w:t xml:space="preserve">медіатором і міститься в багатьох нейронах мозку. В звичайних умовах клітини виділяють глутамат внаслідок деполяризації зовнішніх мембран. У здоровій тканині мозку нейрони та клітини </w:t>
      </w:r>
      <w:proofErr w:type="spellStart"/>
      <w:r w:rsidRPr="00D34F83">
        <w:rPr>
          <w:sz w:val="28"/>
          <w:szCs w:val="28"/>
          <w:lang w:val="uk-UA"/>
        </w:rPr>
        <w:t>нейроглії</w:t>
      </w:r>
      <w:proofErr w:type="spellEnd"/>
      <w:r w:rsidRPr="00D34F83">
        <w:rPr>
          <w:sz w:val="28"/>
          <w:szCs w:val="28"/>
          <w:lang w:val="uk-UA"/>
        </w:rPr>
        <w:t xml:space="preserve"> поглинають надлишковий </w:t>
      </w:r>
      <w:proofErr w:type="spellStart"/>
      <w:r w:rsidRPr="00D34F83">
        <w:rPr>
          <w:sz w:val="28"/>
          <w:szCs w:val="28"/>
          <w:lang w:val="uk-UA"/>
        </w:rPr>
        <w:t>глутамат</w:t>
      </w:r>
      <w:proofErr w:type="spellEnd"/>
      <w:r w:rsidRPr="00D34F83">
        <w:rPr>
          <w:sz w:val="28"/>
          <w:szCs w:val="28"/>
          <w:lang w:val="uk-UA"/>
        </w:rPr>
        <w:t xml:space="preserve"> із міжклітинного простору, але клітини ішемічної «напівтіні», які оточують вогнище, позбавлені для цього енергії. Надмірне накопичення глутамату і поріднених з ним </w:t>
      </w:r>
      <w:proofErr w:type="spellStart"/>
      <w:r w:rsidRPr="00D34F83">
        <w:rPr>
          <w:sz w:val="28"/>
          <w:szCs w:val="28"/>
          <w:lang w:val="uk-UA"/>
        </w:rPr>
        <w:t>сполук</w:t>
      </w:r>
      <w:proofErr w:type="spellEnd"/>
      <w:r w:rsidRPr="00D34F83">
        <w:rPr>
          <w:sz w:val="28"/>
          <w:szCs w:val="28"/>
          <w:lang w:val="uk-UA"/>
        </w:rPr>
        <w:t xml:space="preserve"> може призвести до загибелі нейронів мозку внаслідок каскаду </w:t>
      </w:r>
      <w:proofErr w:type="spellStart"/>
      <w:r w:rsidRPr="00D34F83">
        <w:rPr>
          <w:sz w:val="28"/>
          <w:szCs w:val="28"/>
          <w:lang w:val="uk-UA"/>
        </w:rPr>
        <w:t>патобіохімічних</w:t>
      </w:r>
      <w:proofErr w:type="spellEnd"/>
      <w:r w:rsidRPr="00D34F83">
        <w:rPr>
          <w:sz w:val="28"/>
          <w:szCs w:val="28"/>
          <w:lang w:val="uk-UA"/>
        </w:rPr>
        <w:t xml:space="preserve"> змін, які формують три етапи пошкодження тканини мозку [9, 23, 25, 27, 31]. </w:t>
      </w:r>
    </w:p>
    <w:p w14:paraId="5A0BDE72"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На першому етапі, внаслідок дефіциту кисню та поживних речовин при закупорюванні судини, нейрони надмірно виділяють глутамат, який активізує різноманітні рецептори глутамату на інших нейронах, що викликає негативні внутрішньоклітинні ефекти. А саме, відкриваються кальцієві канали, через які всередину клітин проходить значна кількість іонів кальцію. Нейрони набирають також натрій і осмотичним шляхом воду, що призводить до набряку клітин. На цьому етапі порушуються механізми </w:t>
      </w:r>
      <w:proofErr w:type="spellStart"/>
      <w:r w:rsidRPr="00D34F83">
        <w:rPr>
          <w:sz w:val="28"/>
          <w:szCs w:val="28"/>
          <w:lang w:val="uk-UA"/>
        </w:rPr>
        <w:t>синаптичної</w:t>
      </w:r>
      <w:proofErr w:type="spellEnd"/>
      <w:r w:rsidRPr="00D34F83">
        <w:rPr>
          <w:sz w:val="28"/>
          <w:szCs w:val="28"/>
          <w:lang w:val="uk-UA"/>
        </w:rPr>
        <w:t xml:space="preserve"> передачі, які носять зворотний характер. </w:t>
      </w:r>
    </w:p>
    <w:p w14:paraId="1461AE0F" w14:textId="77777777" w:rsidR="00C8095C" w:rsidRPr="00D34F83" w:rsidRDefault="00C8095C" w:rsidP="00C8095C">
      <w:pPr>
        <w:spacing w:line="360" w:lineRule="auto"/>
        <w:jc w:val="both"/>
        <w:rPr>
          <w:sz w:val="28"/>
          <w:szCs w:val="28"/>
          <w:lang w:val="uk-UA"/>
        </w:rPr>
      </w:pPr>
      <w:r w:rsidRPr="00D34F83">
        <w:rPr>
          <w:sz w:val="28"/>
          <w:szCs w:val="28"/>
          <w:lang w:val="uk-UA"/>
        </w:rPr>
        <w:tab/>
        <w:t>На наступному, другому етапі вміст іонів кальцію в клітинах збільшується частково тому, що внутрішньоклітинні посередники викликають вивільнення кальцію з тканинних депо. Збільшується активність ферментів, які підвищують чутливість до глутамату та інших збуджуючих стимулів. Токсичне збудження розповсюджується на інші клітини. В підсумку другого етапу створюються умови для третього етапу пошкодження тканини мозку, протягом якого відбуваються необоротні зміни в клітинах [21, 27, 28, 31].</w:t>
      </w:r>
    </w:p>
    <w:p w14:paraId="025F257B"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Підвищення концентрації кальцію в клітині збільшує активність ферментів, які розщеплюють ДНК, білки та фосфоліпіди. Одним з продуктів деградації фосфоліпідів є арахідонова кислота, метаболізм якої разом з фактором активізації тромбоцитів приводять до поглиблення порушень мікроциркуляції, утворення тромбів та розповсюдження ішемії. Цей каскад </w:t>
      </w:r>
      <w:proofErr w:type="spellStart"/>
      <w:r w:rsidRPr="00D34F83">
        <w:rPr>
          <w:sz w:val="28"/>
          <w:szCs w:val="28"/>
          <w:lang w:val="uk-UA"/>
        </w:rPr>
        <w:t>патобіохімічних</w:t>
      </w:r>
      <w:proofErr w:type="spellEnd"/>
      <w:r w:rsidRPr="00D34F83">
        <w:rPr>
          <w:sz w:val="28"/>
          <w:szCs w:val="28"/>
          <w:lang w:val="uk-UA"/>
        </w:rPr>
        <w:t xml:space="preserve"> порушень призводить до загибелі нейронів. Отже, у короткий проміжок часу з моменту виникнення церебральної ішемії до формування </w:t>
      </w:r>
      <w:r w:rsidRPr="00D34F83">
        <w:rPr>
          <w:sz w:val="28"/>
          <w:szCs w:val="28"/>
          <w:lang w:val="uk-UA"/>
        </w:rPr>
        <w:lastRenderedPageBreak/>
        <w:t xml:space="preserve">необоротного ураження мозку відбуваються складні </w:t>
      </w:r>
      <w:proofErr w:type="spellStart"/>
      <w:r w:rsidRPr="00D34F83">
        <w:rPr>
          <w:sz w:val="28"/>
          <w:szCs w:val="28"/>
          <w:lang w:val="uk-UA"/>
        </w:rPr>
        <w:t>патобіохімічні</w:t>
      </w:r>
      <w:proofErr w:type="spellEnd"/>
      <w:r w:rsidRPr="00D34F83">
        <w:rPr>
          <w:sz w:val="28"/>
          <w:szCs w:val="28"/>
          <w:lang w:val="uk-UA"/>
        </w:rPr>
        <w:t xml:space="preserve"> та патологічні процеси.</w:t>
      </w:r>
    </w:p>
    <w:p w14:paraId="172DA3B9" w14:textId="77777777" w:rsidR="00C8095C" w:rsidRPr="00D34F83" w:rsidRDefault="00C8095C" w:rsidP="00C8095C">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Патоморфологія</w:t>
      </w:r>
      <w:proofErr w:type="spellEnd"/>
      <w:r w:rsidRPr="00D34F83">
        <w:rPr>
          <w:sz w:val="28"/>
          <w:szCs w:val="28"/>
          <w:lang w:val="uk-UA"/>
        </w:rPr>
        <w:t xml:space="preserve">. Повна закупорка церебральної судини, яка </w:t>
      </w:r>
      <w:proofErr w:type="spellStart"/>
      <w:r w:rsidRPr="00D34F83">
        <w:rPr>
          <w:sz w:val="28"/>
          <w:szCs w:val="28"/>
          <w:lang w:val="uk-UA"/>
        </w:rPr>
        <w:t>кровопостачає</w:t>
      </w:r>
      <w:proofErr w:type="spellEnd"/>
      <w:r w:rsidRPr="00D34F83">
        <w:rPr>
          <w:sz w:val="28"/>
          <w:szCs w:val="28"/>
          <w:lang w:val="uk-UA"/>
        </w:rPr>
        <w:t xml:space="preserve"> певну ділянку мозку, призводить до необоротних змін нейронів, їх загибелі протягом 5-10 хвилин, тобто виникає осередковий некроз мозку. Чим довше триває тотальна ішемія, тим більше площа поразки поверхні мозку: тривалість ішемії в 7,5 хв приводить до поразки 10% поверхні мозку; в 15 хв – 50% поверхні мозку. Ці два взаємозв’язаних фактори – поріг часу та морфологічні зміни – підтверджують класичну концепцію, що серед соматичних органів головний мозок особливо високочутливий до гіпоксії, найбільш уразливий при ішемії [12, 18, 22, 27]. </w:t>
      </w:r>
    </w:p>
    <w:p w14:paraId="4CEEA0FD" w14:textId="77777777" w:rsidR="00C8095C" w:rsidRPr="00D34F83" w:rsidRDefault="00C8095C" w:rsidP="00C8095C">
      <w:pPr>
        <w:spacing w:line="360" w:lineRule="auto"/>
        <w:jc w:val="both"/>
        <w:rPr>
          <w:sz w:val="28"/>
          <w:szCs w:val="28"/>
          <w:lang w:val="uk-UA"/>
        </w:rPr>
      </w:pPr>
      <w:r w:rsidRPr="00D34F83">
        <w:rPr>
          <w:sz w:val="28"/>
          <w:szCs w:val="28"/>
          <w:lang w:val="uk-UA"/>
        </w:rPr>
        <w:tab/>
        <w:t>Інфаркти можуть виникати в самих різних відділах головного мозку.   Локалізація інфаркту мозку в значній мірі зумовлюється патогенетичним механізмом, а також темпами його розвитку. Інфаркти, які виникають у зв’язку з судинною мозковою недостатністю, звичайно розвиваються на поверхневій частині мозку, в кірковому шарі. Частіше це відбувається в ділянках змикання периферичних гілок середньої мозкової артерії з територіями зрошування передньої та задньої мозкових артерій (зони суміжного кровообігу).</w:t>
      </w:r>
    </w:p>
    <w:p w14:paraId="79A2DDE7" w14:textId="77777777" w:rsidR="00C8095C" w:rsidRPr="00D34F83" w:rsidRDefault="00C8095C" w:rsidP="00C8095C">
      <w:pPr>
        <w:spacing w:line="360" w:lineRule="auto"/>
        <w:jc w:val="both"/>
        <w:rPr>
          <w:sz w:val="28"/>
          <w:szCs w:val="28"/>
          <w:lang w:val="uk-UA"/>
        </w:rPr>
      </w:pPr>
      <w:r w:rsidRPr="00D34F83">
        <w:rPr>
          <w:sz w:val="28"/>
          <w:szCs w:val="28"/>
          <w:lang w:val="uk-UA"/>
        </w:rPr>
        <w:t xml:space="preserve"> </w:t>
      </w:r>
      <w:r w:rsidRPr="00D34F83">
        <w:rPr>
          <w:sz w:val="28"/>
          <w:szCs w:val="28"/>
          <w:lang w:val="uk-UA"/>
        </w:rPr>
        <w:tab/>
        <w:t>Розвиток геморагічного інсульту визначається також змінами в судинній стінці. В одних випадках вони визначені генетично (</w:t>
      </w:r>
      <w:proofErr w:type="spellStart"/>
      <w:r w:rsidRPr="00D34F83">
        <w:rPr>
          <w:sz w:val="28"/>
          <w:szCs w:val="28"/>
          <w:lang w:val="uk-UA"/>
        </w:rPr>
        <w:t>аневрізма</w:t>
      </w:r>
      <w:proofErr w:type="spellEnd"/>
      <w:r w:rsidRPr="00D34F83">
        <w:rPr>
          <w:sz w:val="28"/>
          <w:szCs w:val="28"/>
          <w:lang w:val="uk-UA"/>
        </w:rPr>
        <w:t xml:space="preserve">, артеріовенозна </w:t>
      </w:r>
      <w:proofErr w:type="spellStart"/>
      <w:r w:rsidRPr="00D34F83">
        <w:rPr>
          <w:sz w:val="28"/>
          <w:szCs w:val="28"/>
          <w:lang w:val="uk-UA"/>
        </w:rPr>
        <w:t>мальформація</w:t>
      </w:r>
      <w:proofErr w:type="spellEnd"/>
      <w:r w:rsidRPr="00D34F83">
        <w:rPr>
          <w:sz w:val="28"/>
          <w:szCs w:val="28"/>
          <w:lang w:val="uk-UA"/>
        </w:rPr>
        <w:t xml:space="preserve">), в інших (гіпертонічна хвороба) – придбаною  трансформацією судин. При прогресуванні геморагічного інсульту розвивається комплекс біохімічних процесів, що приводить до порушення мікроциркуляції й формуванню осередкової і </w:t>
      </w:r>
      <w:proofErr w:type="spellStart"/>
      <w:r w:rsidRPr="00D34F83">
        <w:rPr>
          <w:sz w:val="28"/>
          <w:szCs w:val="28"/>
          <w:lang w:val="uk-UA"/>
        </w:rPr>
        <w:t>многоочаговой</w:t>
      </w:r>
      <w:proofErr w:type="spellEnd"/>
      <w:r w:rsidRPr="00D34F83">
        <w:rPr>
          <w:sz w:val="28"/>
          <w:szCs w:val="28"/>
          <w:lang w:val="uk-UA"/>
        </w:rPr>
        <w:t xml:space="preserve"> ішемії [32, 33].  </w:t>
      </w:r>
    </w:p>
    <w:p w14:paraId="7827D882" w14:textId="77777777" w:rsidR="00C8095C" w:rsidRPr="00D34F83" w:rsidRDefault="00C8095C" w:rsidP="00C8095C">
      <w:pPr>
        <w:spacing w:line="360" w:lineRule="auto"/>
        <w:jc w:val="both"/>
        <w:rPr>
          <w:sz w:val="28"/>
          <w:szCs w:val="28"/>
          <w:lang w:val="uk-UA"/>
        </w:rPr>
      </w:pPr>
    </w:p>
    <w:p w14:paraId="2BA9DB27" w14:textId="77777777" w:rsidR="00C8095C" w:rsidRPr="00D34F83" w:rsidRDefault="00C8095C" w:rsidP="00C8095C">
      <w:pPr>
        <w:spacing w:line="360" w:lineRule="auto"/>
        <w:jc w:val="both"/>
        <w:rPr>
          <w:sz w:val="28"/>
          <w:szCs w:val="28"/>
          <w:lang w:val="uk-UA"/>
        </w:rPr>
      </w:pPr>
      <w:r w:rsidRPr="00D34F83">
        <w:rPr>
          <w:sz w:val="28"/>
          <w:szCs w:val="28"/>
          <w:lang w:val="uk-UA"/>
        </w:rPr>
        <w:tab/>
        <w:t>1.2 Клінічні прояви та діагностичні критерії мозкового інсульту</w:t>
      </w:r>
    </w:p>
    <w:p w14:paraId="2E493E9C" w14:textId="77777777" w:rsidR="00C8095C" w:rsidRPr="00D34F83" w:rsidRDefault="00C8095C" w:rsidP="00C8095C">
      <w:pPr>
        <w:spacing w:line="360" w:lineRule="auto"/>
        <w:jc w:val="both"/>
        <w:rPr>
          <w:sz w:val="28"/>
          <w:szCs w:val="28"/>
          <w:lang w:val="uk-UA"/>
        </w:rPr>
      </w:pPr>
    </w:p>
    <w:p w14:paraId="4AF3BF8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Існує велика кількість класифікацій інсультів. Заслуговують на увагу традиційні класифікації судинних поразок головного і спинного мозку, що </w:t>
      </w:r>
      <w:r w:rsidRPr="00D34F83">
        <w:rPr>
          <w:sz w:val="28"/>
          <w:szCs w:val="28"/>
          <w:lang w:val="uk-UA"/>
        </w:rPr>
        <w:lastRenderedPageBreak/>
        <w:t>включають інсульт і виділяють його окремою рубрикою [10, 17, 1, 23, 25]. Класифікація гострих порушень мозкового кровообігу по МКБ-10 включає:</w:t>
      </w:r>
    </w:p>
    <w:p w14:paraId="0407D4F2" w14:textId="77777777" w:rsidR="00C8095C" w:rsidRPr="00D34F83" w:rsidRDefault="00C8095C" w:rsidP="00C8095C">
      <w:pPr>
        <w:spacing w:line="360" w:lineRule="auto"/>
        <w:jc w:val="both"/>
        <w:rPr>
          <w:sz w:val="28"/>
          <w:szCs w:val="28"/>
          <w:lang w:val="uk-UA"/>
        </w:rPr>
      </w:pPr>
      <w:r w:rsidRPr="00D34F83">
        <w:rPr>
          <w:sz w:val="28"/>
          <w:szCs w:val="28"/>
          <w:lang w:val="uk-UA"/>
        </w:rPr>
        <w:tab/>
        <w:t>1. Минущі порушення мозкового кровообігу:</w:t>
      </w:r>
    </w:p>
    <w:p w14:paraId="3B810A27"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транзиторна</w:t>
      </w:r>
      <w:proofErr w:type="spellEnd"/>
      <w:r w:rsidRPr="00D34F83">
        <w:rPr>
          <w:sz w:val="28"/>
          <w:szCs w:val="28"/>
          <w:lang w:val="uk-UA"/>
        </w:rPr>
        <w:t xml:space="preserve"> ішемічна атака.</w:t>
      </w:r>
    </w:p>
    <w:p w14:paraId="606F4385" w14:textId="77777777" w:rsidR="00C8095C" w:rsidRPr="00D34F83" w:rsidRDefault="00C8095C" w:rsidP="00C8095C">
      <w:pPr>
        <w:spacing w:line="360" w:lineRule="auto"/>
        <w:jc w:val="both"/>
        <w:rPr>
          <w:sz w:val="28"/>
          <w:szCs w:val="28"/>
          <w:lang w:val="uk-UA"/>
        </w:rPr>
      </w:pPr>
      <w:r w:rsidRPr="00D34F83">
        <w:rPr>
          <w:sz w:val="28"/>
          <w:szCs w:val="28"/>
          <w:lang w:val="uk-UA"/>
        </w:rPr>
        <w:tab/>
        <w:t>2. Інсульт:</w:t>
      </w:r>
    </w:p>
    <w:p w14:paraId="277E3EDA"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субарахноідальний</w:t>
      </w:r>
      <w:proofErr w:type="spellEnd"/>
      <w:r w:rsidRPr="00D34F83">
        <w:rPr>
          <w:sz w:val="28"/>
          <w:szCs w:val="28"/>
          <w:lang w:val="uk-UA"/>
        </w:rPr>
        <w:t xml:space="preserve"> нетравматичний крововилив;</w:t>
      </w:r>
    </w:p>
    <w:p w14:paraId="313DFC80" w14:textId="77777777" w:rsidR="00C8095C" w:rsidRPr="00D34F83" w:rsidRDefault="00C8095C" w:rsidP="00C8095C">
      <w:pPr>
        <w:spacing w:line="360" w:lineRule="auto"/>
        <w:jc w:val="both"/>
        <w:rPr>
          <w:sz w:val="28"/>
          <w:szCs w:val="28"/>
          <w:lang w:val="uk-UA"/>
        </w:rPr>
      </w:pPr>
      <w:r w:rsidRPr="00D34F83">
        <w:rPr>
          <w:sz w:val="28"/>
          <w:szCs w:val="28"/>
          <w:lang w:val="uk-UA"/>
        </w:rPr>
        <w:tab/>
        <w:t>→ геморагічний інсульт – нетравматичний крововилив;</w:t>
      </w:r>
    </w:p>
    <w:p w14:paraId="320C8308" w14:textId="77777777" w:rsidR="00C8095C" w:rsidRPr="00D34F83" w:rsidRDefault="00C8095C" w:rsidP="00C8095C">
      <w:pPr>
        <w:spacing w:line="360" w:lineRule="auto"/>
        <w:jc w:val="both"/>
        <w:rPr>
          <w:sz w:val="28"/>
          <w:szCs w:val="28"/>
          <w:lang w:val="uk-UA"/>
        </w:rPr>
      </w:pPr>
      <w:r w:rsidRPr="00D34F83">
        <w:rPr>
          <w:sz w:val="28"/>
          <w:szCs w:val="28"/>
          <w:lang w:val="uk-UA"/>
        </w:rPr>
        <w:tab/>
        <w:t>→ церебральний ішемічний інсульт;</w:t>
      </w:r>
    </w:p>
    <w:p w14:paraId="250B9D27"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неуточнені гострі порушення мозкового кровообігу;  </w:t>
      </w:r>
    </w:p>
    <w:p w14:paraId="4998B37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гостра гіпертонічна енцефалопатія.   </w:t>
      </w:r>
    </w:p>
    <w:p w14:paraId="0228BA77" w14:textId="77777777" w:rsidR="00C8095C" w:rsidRPr="00D34F83" w:rsidRDefault="00C8095C" w:rsidP="00C8095C">
      <w:pPr>
        <w:spacing w:line="360" w:lineRule="auto"/>
        <w:jc w:val="both"/>
        <w:rPr>
          <w:sz w:val="28"/>
          <w:szCs w:val="28"/>
          <w:lang w:val="uk-UA"/>
        </w:rPr>
      </w:pPr>
      <w:r w:rsidRPr="00D34F83">
        <w:rPr>
          <w:sz w:val="28"/>
          <w:szCs w:val="28"/>
          <w:lang w:val="uk-UA"/>
        </w:rPr>
        <w:tab/>
        <w:t>Заслуговує на увагу класифікація, що більш точно визначає тимчасові критерії періодів розвитку інсульту (табл. 1.1).</w:t>
      </w:r>
    </w:p>
    <w:p w14:paraId="6F86147C" w14:textId="77777777" w:rsidR="00C8095C" w:rsidRPr="00D34F83" w:rsidRDefault="00C8095C" w:rsidP="00C8095C">
      <w:pPr>
        <w:spacing w:line="360" w:lineRule="auto"/>
        <w:jc w:val="right"/>
        <w:rPr>
          <w:sz w:val="28"/>
          <w:szCs w:val="28"/>
          <w:lang w:val="uk-UA"/>
        </w:rPr>
      </w:pPr>
      <w:r w:rsidRPr="00D34F83">
        <w:rPr>
          <w:sz w:val="28"/>
          <w:szCs w:val="28"/>
          <w:lang w:val="uk-UA"/>
        </w:rPr>
        <w:t>Таблиця 1.1</w:t>
      </w:r>
    </w:p>
    <w:p w14:paraId="05CCCE2A" w14:textId="77777777" w:rsidR="00C8095C" w:rsidRPr="00D34F83" w:rsidRDefault="00C8095C" w:rsidP="00C8095C">
      <w:pPr>
        <w:spacing w:line="360" w:lineRule="auto"/>
        <w:ind w:left="720" w:hanging="720"/>
        <w:jc w:val="center"/>
        <w:rPr>
          <w:sz w:val="28"/>
          <w:szCs w:val="28"/>
          <w:lang w:val="uk-UA"/>
        </w:rPr>
      </w:pPr>
      <w:r w:rsidRPr="00D34F83">
        <w:rPr>
          <w:sz w:val="28"/>
          <w:szCs w:val="28"/>
          <w:lang w:val="uk-UA"/>
        </w:rPr>
        <w:t>Типи інсульту по тривалості збереження неврологічної симптоматики</w:t>
      </w:r>
    </w:p>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3"/>
        <w:gridCol w:w="3211"/>
      </w:tblGrid>
      <w:tr w:rsidR="00C8095C" w:rsidRPr="00D34F83" w14:paraId="62FA1846" w14:textId="77777777" w:rsidTr="002F79D4">
        <w:trPr>
          <w:trHeight w:val="660"/>
        </w:trPr>
        <w:tc>
          <w:tcPr>
            <w:tcW w:w="6228" w:type="dxa"/>
            <w:vAlign w:val="center"/>
          </w:tcPr>
          <w:p w14:paraId="1D0DE811" w14:textId="77777777" w:rsidR="00C8095C" w:rsidRPr="00D34F83" w:rsidRDefault="00C8095C" w:rsidP="002F79D4">
            <w:pPr>
              <w:jc w:val="center"/>
              <w:rPr>
                <w:bCs/>
                <w:sz w:val="28"/>
                <w:szCs w:val="28"/>
                <w:lang w:val="uk-UA"/>
              </w:rPr>
            </w:pPr>
            <w:r w:rsidRPr="00D34F83">
              <w:rPr>
                <w:bCs/>
                <w:sz w:val="28"/>
                <w:szCs w:val="28"/>
                <w:lang w:val="uk-UA"/>
              </w:rPr>
              <w:t>Підтип інсульту</w:t>
            </w:r>
          </w:p>
        </w:tc>
        <w:tc>
          <w:tcPr>
            <w:tcW w:w="3240" w:type="dxa"/>
            <w:vAlign w:val="center"/>
          </w:tcPr>
          <w:p w14:paraId="398CA09A" w14:textId="77777777" w:rsidR="00C8095C" w:rsidRPr="00D34F83" w:rsidRDefault="00C8095C" w:rsidP="002F79D4">
            <w:pPr>
              <w:jc w:val="center"/>
              <w:rPr>
                <w:bCs/>
                <w:sz w:val="28"/>
                <w:szCs w:val="28"/>
                <w:lang w:val="uk-UA"/>
              </w:rPr>
            </w:pPr>
            <w:r w:rsidRPr="00D34F83">
              <w:rPr>
                <w:bCs/>
                <w:sz w:val="28"/>
                <w:szCs w:val="28"/>
                <w:lang w:val="uk-UA"/>
              </w:rPr>
              <w:t>Період збереження симптоматики</w:t>
            </w:r>
          </w:p>
        </w:tc>
      </w:tr>
      <w:tr w:rsidR="00C8095C" w:rsidRPr="00D34F83" w14:paraId="363B64EA" w14:textId="77777777" w:rsidTr="002F79D4">
        <w:trPr>
          <w:trHeight w:val="585"/>
        </w:trPr>
        <w:tc>
          <w:tcPr>
            <w:tcW w:w="6228" w:type="dxa"/>
            <w:vAlign w:val="center"/>
          </w:tcPr>
          <w:p w14:paraId="2F821796" w14:textId="77777777" w:rsidR="00C8095C" w:rsidRPr="00D34F83" w:rsidRDefault="00C8095C" w:rsidP="002F79D4">
            <w:pPr>
              <w:rPr>
                <w:sz w:val="28"/>
                <w:szCs w:val="28"/>
                <w:lang w:val="uk-UA"/>
              </w:rPr>
            </w:pPr>
            <w:r w:rsidRPr="00D34F83">
              <w:rPr>
                <w:sz w:val="28"/>
                <w:szCs w:val="28"/>
                <w:lang w:val="uk-UA"/>
              </w:rPr>
              <w:t>Прогресуючий інсульт –  зберігається негативна динаміка стану</w:t>
            </w:r>
          </w:p>
        </w:tc>
        <w:tc>
          <w:tcPr>
            <w:tcW w:w="3240" w:type="dxa"/>
            <w:vAlign w:val="center"/>
          </w:tcPr>
          <w:p w14:paraId="2CCFAD62" w14:textId="77777777" w:rsidR="00C8095C" w:rsidRPr="00D34F83" w:rsidRDefault="00C8095C" w:rsidP="002F79D4">
            <w:pPr>
              <w:jc w:val="center"/>
              <w:rPr>
                <w:sz w:val="28"/>
                <w:szCs w:val="28"/>
                <w:lang w:val="uk-UA"/>
              </w:rPr>
            </w:pPr>
            <w:r w:rsidRPr="00D34F83">
              <w:rPr>
                <w:sz w:val="28"/>
                <w:szCs w:val="28"/>
                <w:lang w:val="uk-UA"/>
              </w:rPr>
              <w:t>Найгостріший період</w:t>
            </w:r>
          </w:p>
        </w:tc>
      </w:tr>
      <w:tr w:rsidR="00C8095C" w:rsidRPr="00D34F83" w14:paraId="2637C680" w14:textId="77777777" w:rsidTr="002F79D4">
        <w:trPr>
          <w:trHeight w:val="523"/>
        </w:trPr>
        <w:tc>
          <w:tcPr>
            <w:tcW w:w="6228" w:type="dxa"/>
            <w:vAlign w:val="center"/>
          </w:tcPr>
          <w:p w14:paraId="1F9B3675" w14:textId="77777777" w:rsidR="00C8095C" w:rsidRPr="00D34F83" w:rsidRDefault="00C8095C" w:rsidP="002F79D4">
            <w:pPr>
              <w:rPr>
                <w:sz w:val="28"/>
                <w:szCs w:val="28"/>
                <w:lang w:val="uk-UA"/>
              </w:rPr>
            </w:pPr>
            <w:proofErr w:type="spellStart"/>
            <w:r w:rsidRPr="00D34F83">
              <w:rPr>
                <w:sz w:val="28"/>
                <w:szCs w:val="28"/>
                <w:lang w:val="uk-UA"/>
              </w:rPr>
              <w:t>Транзиторна</w:t>
            </w:r>
            <w:proofErr w:type="spellEnd"/>
            <w:r w:rsidRPr="00D34F83">
              <w:rPr>
                <w:sz w:val="28"/>
                <w:szCs w:val="28"/>
                <w:lang w:val="uk-UA"/>
              </w:rPr>
              <w:t xml:space="preserve"> ішемічна атака</w:t>
            </w:r>
          </w:p>
        </w:tc>
        <w:tc>
          <w:tcPr>
            <w:tcW w:w="3240" w:type="dxa"/>
            <w:vAlign w:val="center"/>
          </w:tcPr>
          <w:p w14:paraId="2084EAFE" w14:textId="77777777" w:rsidR="00C8095C" w:rsidRPr="00D34F83" w:rsidRDefault="00C8095C" w:rsidP="002F79D4">
            <w:pPr>
              <w:jc w:val="center"/>
              <w:rPr>
                <w:sz w:val="28"/>
                <w:szCs w:val="28"/>
                <w:lang w:val="uk-UA"/>
              </w:rPr>
            </w:pPr>
            <w:r w:rsidRPr="00D34F83">
              <w:rPr>
                <w:sz w:val="28"/>
                <w:szCs w:val="28"/>
                <w:lang w:val="uk-UA"/>
              </w:rPr>
              <w:t>Менш 24 годин</w:t>
            </w:r>
          </w:p>
        </w:tc>
      </w:tr>
      <w:tr w:rsidR="00C8095C" w:rsidRPr="00D34F83" w14:paraId="45FD3A61" w14:textId="77777777" w:rsidTr="002F79D4">
        <w:trPr>
          <w:trHeight w:val="523"/>
        </w:trPr>
        <w:tc>
          <w:tcPr>
            <w:tcW w:w="6228" w:type="dxa"/>
            <w:vAlign w:val="center"/>
          </w:tcPr>
          <w:p w14:paraId="44C6E721" w14:textId="77777777" w:rsidR="00C8095C" w:rsidRPr="00D34F83" w:rsidRDefault="00C8095C" w:rsidP="002F79D4">
            <w:pPr>
              <w:rPr>
                <w:sz w:val="28"/>
                <w:szCs w:val="28"/>
                <w:lang w:val="uk-UA"/>
              </w:rPr>
            </w:pPr>
            <w:r w:rsidRPr="00D34F83">
              <w:rPr>
                <w:sz w:val="28"/>
                <w:szCs w:val="28"/>
                <w:lang w:val="uk-UA"/>
              </w:rPr>
              <w:t>Малий інсульт</w:t>
            </w:r>
          </w:p>
        </w:tc>
        <w:tc>
          <w:tcPr>
            <w:tcW w:w="3240" w:type="dxa"/>
            <w:vAlign w:val="center"/>
          </w:tcPr>
          <w:p w14:paraId="1D9DB388" w14:textId="77777777" w:rsidR="00C8095C" w:rsidRPr="00D34F83" w:rsidRDefault="00C8095C" w:rsidP="002F79D4">
            <w:pPr>
              <w:jc w:val="center"/>
              <w:rPr>
                <w:sz w:val="28"/>
                <w:szCs w:val="28"/>
                <w:lang w:val="uk-UA"/>
              </w:rPr>
            </w:pPr>
            <w:r w:rsidRPr="00D34F83">
              <w:rPr>
                <w:sz w:val="28"/>
                <w:szCs w:val="28"/>
                <w:lang w:val="uk-UA"/>
              </w:rPr>
              <w:t>Менш 3 тижнів</w:t>
            </w:r>
          </w:p>
        </w:tc>
      </w:tr>
      <w:tr w:rsidR="00C8095C" w:rsidRPr="00D34F83" w14:paraId="4380D98A" w14:textId="77777777" w:rsidTr="002F79D4">
        <w:trPr>
          <w:trHeight w:val="523"/>
        </w:trPr>
        <w:tc>
          <w:tcPr>
            <w:tcW w:w="6228" w:type="dxa"/>
            <w:vAlign w:val="center"/>
          </w:tcPr>
          <w:p w14:paraId="1EB56A24" w14:textId="77777777" w:rsidR="00C8095C" w:rsidRPr="00D34F83" w:rsidRDefault="00C8095C" w:rsidP="002F79D4">
            <w:pPr>
              <w:rPr>
                <w:sz w:val="28"/>
                <w:szCs w:val="28"/>
                <w:lang w:val="uk-UA"/>
              </w:rPr>
            </w:pPr>
            <w:r w:rsidRPr="00D34F83">
              <w:rPr>
                <w:sz w:val="28"/>
                <w:szCs w:val="28"/>
                <w:lang w:val="uk-UA"/>
              </w:rPr>
              <w:t>Інсульт, що завершився</w:t>
            </w:r>
          </w:p>
        </w:tc>
        <w:tc>
          <w:tcPr>
            <w:tcW w:w="3240" w:type="dxa"/>
            <w:vAlign w:val="center"/>
          </w:tcPr>
          <w:p w14:paraId="30B5A4D2" w14:textId="77777777" w:rsidR="00C8095C" w:rsidRPr="00D34F83" w:rsidRDefault="00C8095C" w:rsidP="002F79D4">
            <w:pPr>
              <w:jc w:val="center"/>
              <w:rPr>
                <w:sz w:val="28"/>
                <w:szCs w:val="28"/>
                <w:lang w:val="uk-UA"/>
              </w:rPr>
            </w:pPr>
            <w:r w:rsidRPr="00D34F83">
              <w:rPr>
                <w:sz w:val="28"/>
                <w:szCs w:val="28"/>
                <w:lang w:val="uk-UA"/>
              </w:rPr>
              <w:t>Більше 3 тижнів</w:t>
            </w:r>
          </w:p>
        </w:tc>
      </w:tr>
      <w:tr w:rsidR="00C8095C" w:rsidRPr="00D34F83" w14:paraId="6A99E02D" w14:textId="77777777" w:rsidTr="002F79D4">
        <w:trPr>
          <w:trHeight w:val="523"/>
        </w:trPr>
        <w:tc>
          <w:tcPr>
            <w:tcW w:w="6228" w:type="dxa"/>
            <w:vAlign w:val="center"/>
          </w:tcPr>
          <w:p w14:paraId="41266763" w14:textId="77777777" w:rsidR="00C8095C" w:rsidRPr="00D34F83" w:rsidRDefault="00C8095C" w:rsidP="002F79D4">
            <w:pPr>
              <w:rPr>
                <w:sz w:val="28"/>
                <w:szCs w:val="28"/>
                <w:lang w:val="uk-UA"/>
              </w:rPr>
            </w:pPr>
            <w:r w:rsidRPr="00D34F83">
              <w:rPr>
                <w:sz w:val="28"/>
                <w:szCs w:val="28"/>
                <w:lang w:val="uk-UA"/>
              </w:rPr>
              <w:t>Наслідки перенесеного інсульту</w:t>
            </w:r>
          </w:p>
        </w:tc>
        <w:tc>
          <w:tcPr>
            <w:tcW w:w="3240" w:type="dxa"/>
            <w:vAlign w:val="center"/>
          </w:tcPr>
          <w:p w14:paraId="79591C26" w14:textId="77777777" w:rsidR="00C8095C" w:rsidRPr="00D34F83" w:rsidRDefault="00C8095C" w:rsidP="002F79D4">
            <w:pPr>
              <w:jc w:val="center"/>
              <w:rPr>
                <w:sz w:val="28"/>
                <w:szCs w:val="28"/>
                <w:lang w:val="uk-UA"/>
              </w:rPr>
            </w:pPr>
            <w:r w:rsidRPr="00D34F83">
              <w:rPr>
                <w:sz w:val="28"/>
                <w:szCs w:val="28"/>
                <w:lang w:val="uk-UA"/>
              </w:rPr>
              <w:t>Більше 1 року</w:t>
            </w:r>
          </w:p>
        </w:tc>
      </w:tr>
    </w:tbl>
    <w:p w14:paraId="2C3A20A6" w14:textId="77777777" w:rsidR="00C8095C" w:rsidRPr="00D34F83" w:rsidRDefault="00C8095C" w:rsidP="00C8095C">
      <w:pPr>
        <w:rPr>
          <w:lang w:val="uk-UA"/>
        </w:rPr>
      </w:pPr>
    </w:p>
    <w:p w14:paraId="4D035546" w14:textId="77777777" w:rsidR="00C8095C" w:rsidRPr="00D34F83" w:rsidRDefault="00C8095C" w:rsidP="00C8095C">
      <w:pPr>
        <w:spacing w:line="360" w:lineRule="auto"/>
        <w:jc w:val="both"/>
        <w:rPr>
          <w:sz w:val="28"/>
          <w:szCs w:val="28"/>
          <w:lang w:val="uk-UA"/>
        </w:rPr>
      </w:pPr>
    </w:p>
    <w:p w14:paraId="13EB3786" w14:textId="77777777" w:rsidR="00C8095C" w:rsidRPr="00D34F83" w:rsidRDefault="00C8095C" w:rsidP="00C8095C">
      <w:pPr>
        <w:spacing w:line="360" w:lineRule="auto"/>
        <w:jc w:val="both"/>
        <w:rPr>
          <w:sz w:val="28"/>
          <w:szCs w:val="28"/>
          <w:lang w:val="uk-UA"/>
        </w:rPr>
      </w:pPr>
      <w:r w:rsidRPr="00D34F83">
        <w:rPr>
          <w:sz w:val="28"/>
          <w:szCs w:val="28"/>
          <w:lang w:val="uk-UA"/>
        </w:rPr>
        <w:tab/>
        <w:t>Найбільш повною і зручною представляється наступна клініко-патогенетична класифікація, відповідно до якої виділяються:</w:t>
      </w:r>
    </w:p>
    <w:p w14:paraId="41BDC208"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1.    Ішемічний інсульт:  </w:t>
      </w:r>
    </w:p>
    <w:p w14:paraId="27C98925"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кардіоемболічний</w:t>
      </w:r>
      <w:proofErr w:type="spellEnd"/>
      <w:r w:rsidRPr="00D34F83">
        <w:rPr>
          <w:sz w:val="28"/>
          <w:szCs w:val="28"/>
          <w:lang w:val="uk-UA"/>
        </w:rPr>
        <w:t xml:space="preserve"> інсульт; </w:t>
      </w:r>
    </w:p>
    <w:p w14:paraId="799F1AE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атеротромботичний</w:t>
      </w:r>
      <w:proofErr w:type="spellEnd"/>
      <w:r w:rsidRPr="00D34F83">
        <w:rPr>
          <w:sz w:val="28"/>
          <w:szCs w:val="28"/>
          <w:lang w:val="uk-UA"/>
        </w:rPr>
        <w:t xml:space="preserve"> інсульт;</w:t>
      </w:r>
    </w:p>
    <w:p w14:paraId="67D8985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гемодінамічний</w:t>
      </w:r>
      <w:proofErr w:type="spellEnd"/>
      <w:r w:rsidRPr="00D34F83">
        <w:rPr>
          <w:sz w:val="28"/>
          <w:szCs w:val="28"/>
          <w:lang w:val="uk-UA"/>
        </w:rPr>
        <w:t xml:space="preserve"> інсульт;</w:t>
      </w:r>
    </w:p>
    <w:p w14:paraId="7B591BE4" w14:textId="77777777" w:rsidR="00C8095C" w:rsidRPr="00D34F83" w:rsidRDefault="00C8095C" w:rsidP="00C8095C">
      <w:pPr>
        <w:spacing w:line="360" w:lineRule="auto"/>
        <w:jc w:val="both"/>
        <w:rPr>
          <w:sz w:val="28"/>
          <w:szCs w:val="28"/>
          <w:lang w:val="uk-UA"/>
        </w:rPr>
      </w:pPr>
      <w:r w:rsidRPr="00D34F83">
        <w:rPr>
          <w:sz w:val="28"/>
          <w:szCs w:val="28"/>
          <w:lang w:val="uk-UA"/>
        </w:rPr>
        <w:tab/>
        <w:t>→ лакунарний інсульт;</w:t>
      </w:r>
    </w:p>
    <w:p w14:paraId="248FF550"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 інсульт по типу </w:t>
      </w:r>
      <w:proofErr w:type="spellStart"/>
      <w:r w:rsidRPr="00D34F83">
        <w:rPr>
          <w:sz w:val="28"/>
          <w:szCs w:val="28"/>
          <w:lang w:val="uk-UA"/>
        </w:rPr>
        <w:t>гемореологічной</w:t>
      </w:r>
      <w:proofErr w:type="spellEnd"/>
      <w:r w:rsidRPr="00D34F83">
        <w:rPr>
          <w:sz w:val="28"/>
          <w:szCs w:val="28"/>
          <w:lang w:val="uk-UA"/>
        </w:rPr>
        <w:t xml:space="preserve"> </w:t>
      </w:r>
      <w:proofErr w:type="spellStart"/>
      <w:r w:rsidRPr="00D34F83">
        <w:rPr>
          <w:sz w:val="28"/>
          <w:szCs w:val="28"/>
          <w:lang w:val="uk-UA"/>
        </w:rPr>
        <w:t>мікрооклюзії</w:t>
      </w:r>
      <w:proofErr w:type="spellEnd"/>
      <w:r w:rsidRPr="00D34F83">
        <w:rPr>
          <w:sz w:val="28"/>
          <w:szCs w:val="28"/>
          <w:lang w:val="uk-UA"/>
        </w:rPr>
        <w:t>.</w:t>
      </w:r>
    </w:p>
    <w:p w14:paraId="41C2BEBA" w14:textId="77777777" w:rsidR="00C8095C" w:rsidRPr="00D34F83" w:rsidRDefault="00C8095C" w:rsidP="00C8095C">
      <w:pPr>
        <w:spacing w:line="360" w:lineRule="auto"/>
        <w:jc w:val="both"/>
        <w:rPr>
          <w:sz w:val="28"/>
          <w:szCs w:val="28"/>
          <w:lang w:val="uk-UA"/>
        </w:rPr>
      </w:pPr>
      <w:r w:rsidRPr="00D34F83">
        <w:rPr>
          <w:sz w:val="28"/>
          <w:szCs w:val="28"/>
          <w:lang w:val="uk-UA"/>
        </w:rPr>
        <w:tab/>
        <w:t>2. Геморагічний інсульт:</w:t>
      </w:r>
    </w:p>
    <w:p w14:paraId="671BB60B" w14:textId="77777777" w:rsidR="00C8095C" w:rsidRPr="00D34F83" w:rsidRDefault="00C8095C" w:rsidP="00C8095C">
      <w:pPr>
        <w:spacing w:line="360" w:lineRule="auto"/>
        <w:jc w:val="both"/>
        <w:rPr>
          <w:sz w:val="28"/>
          <w:szCs w:val="28"/>
          <w:lang w:val="uk-UA"/>
        </w:rPr>
      </w:pPr>
      <w:r w:rsidRPr="00D34F83">
        <w:rPr>
          <w:sz w:val="28"/>
          <w:szCs w:val="28"/>
          <w:lang w:val="uk-UA"/>
        </w:rPr>
        <w:tab/>
        <w:t>→ паренхіматозний;</w:t>
      </w:r>
    </w:p>
    <w:p w14:paraId="2D23A0F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вентрикулярний</w:t>
      </w:r>
      <w:proofErr w:type="spellEnd"/>
      <w:r w:rsidRPr="00D34F83">
        <w:rPr>
          <w:sz w:val="28"/>
          <w:szCs w:val="28"/>
          <w:lang w:val="uk-UA"/>
        </w:rPr>
        <w:t>;</w:t>
      </w:r>
    </w:p>
    <w:p w14:paraId="4AE3A6F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субарахноідальний</w:t>
      </w:r>
      <w:proofErr w:type="spellEnd"/>
      <w:r w:rsidRPr="00D34F83">
        <w:rPr>
          <w:sz w:val="28"/>
          <w:szCs w:val="28"/>
          <w:lang w:val="uk-UA"/>
        </w:rPr>
        <w:t>;</w:t>
      </w:r>
    </w:p>
    <w:p w14:paraId="1A89D74F" w14:textId="77777777" w:rsidR="00C8095C" w:rsidRPr="00D34F83" w:rsidRDefault="00C8095C" w:rsidP="00C8095C">
      <w:pPr>
        <w:spacing w:line="360" w:lineRule="auto"/>
        <w:jc w:val="both"/>
        <w:rPr>
          <w:sz w:val="28"/>
          <w:szCs w:val="28"/>
          <w:lang w:val="uk-UA"/>
        </w:rPr>
      </w:pPr>
      <w:r w:rsidRPr="00D34F83">
        <w:rPr>
          <w:sz w:val="28"/>
          <w:szCs w:val="28"/>
          <w:lang w:val="uk-UA"/>
        </w:rPr>
        <w:tab/>
        <w:t>→ змішаний.</w:t>
      </w:r>
    </w:p>
    <w:p w14:paraId="3515A94C" w14:textId="77777777" w:rsidR="00C8095C" w:rsidRPr="00D34F83" w:rsidRDefault="00C8095C" w:rsidP="00C8095C">
      <w:pPr>
        <w:spacing w:line="360" w:lineRule="auto"/>
        <w:jc w:val="both"/>
        <w:rPr>
          <w:sz w:val="28"/>
          <w:szCs w:val="28"/>
          <w:lang w:val="uk-UA"/>
        </w:rPr>
      </w:pPr>
      <w:r w:rsidRPr="00D34F83">
        <w:rPr>
          <w:sz w:val="28"/>
          <w:szCs w:val="28"/>
          <w:lang w:val="uk-UA"/>
        </w:rPr>
        <w:tab/>
        <w:t>3. Змішаний (геморагічний інфаркт) інсульт.</w:t>
      </w:r>
    </w:p>
    <w:p w14:paraId="1B0C99E9" w14:textId="77777777" w:rsidR="00C8095C" w:rsidRPr="00D34F83" w:rsidRDefault="00C8095C" w:rsidP="00C8095C">
      <w:pPr>
        <w:spacing w:line="360" w:lineRule="auto"/>
        <w:jc w:val="both"/>
        <w:rPr>
          <w:sz w:val="28"/>
          <w:szCs w:val="28"/>
          <w:lang w:val="uk-UA"/>
        </w:rPr>
      </w:pPr>
      <w:r w:rsidRPr="00D34F83">
        <w:rPr>
          <w:i/>
          <w:sz w:val="28"/>
          <w:szCs w:val="28"/>
          <w:lang w:val="uk-UA"/>
        </w:rPr>
        <w:tab/>
      </w:r>
      <w:r w:rsidRPr="00D34F83">
        <w:rPr>
          <w:sz w:val="28"/>
          <w:szCs w:val="28"/>
          <w:lang w:val="uk-UA"/>
        </w:rPr>
        <w:t xml:space="preserve">Клініка. Ішемічний інсульт виникає переважно у осіб середнього і похилого віку, але іноді може розвиватися і у молодих людей. Захворювання виникає в будь-яку пору доби, найчастіше під час сну або відразу після нього. В окремих випадках ішемічний інсульт виникає після фізичного навантаження, психоемоційного перенапруження, вживання алкоголю. Нерідко розвитку інфаркту мозку передують минущі порушення мозкового кровообігу [21, 23, 25, 26]. </w:t>
      </w:r>
    </w:p>
    <w:p w14:paraId="4D793631"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Найбільш характерним для ішемічного інсульту є поступове, протягом кількох годин, іноді 2-3 діб, наростання осередкових неврологічних симптомів. Іноді спостерігається миготливий тип розвитку симптомів, коли ступінь їх виразності міняється. Приблизно в 1/3 випадків захворювання розвивається гостро, </w:t>
      </w:r>
      <w:proofErr w:type="spellStart"/>
      <w:r w:rsidRPr="00D34F83">
        <w:rPr>
          <w:sz w:val="28"/>
          <w:szCs w:val="28"/>
          <w:lang w:val="uk-UA"/>
        </w:rPr>
        <w:t>апоплектиформно</w:t>
      </w:r>
      <w:proofErr w:type="spellEnd"/>
      <w:r w:rsidRPr="00D34F83">
        <w:rPr>
          <w:sz w:val="28"/>
          <w:szCs w:val="28"/>
          <w:lang w:val="uk-UA"/>
        </w:rPr>
        <w:t xml:space="preserve">. Значно рідше трапляється </w:t>
      </w:r>
      <w:proofErr w:type="spellStart"/>
      <w:r w:rsidRPr="00D34F83">
        <w:rPr>
          <w:sz w:val="28"/>
          <w:szCs w:val="28"/>
          <w:lang w:val="uk-UA"/>
        </w:rPr>
        <w:t>псевдотуморозний</w:t>
      </w:r>
      <w:proofErr w:type="spellEnd"/>
      <w:r w:rsidRPr="00D34F83">
        <w:rPr>
          <w:sz w:val="28"/>
          <w:szCs w:val="28"/>
          <w:lang w:val="uk-UA"/>
        </w:rPr>
        <w:t xml:space="preserve"> розвиток інфаркту мозку, коли осередкові симптоми наростають протягом кількох тижнів. Характерною ознакою ішемічного інсульту є переважання осередкових неврологічних симптомів над </w:t>
      </w:r>
      <w:proofErr w:type="spellStart"/>
      <w:r w:rsidRPr="00D34F83">
        <w:rPr>
          <w:sz w:val="28"/>
          <w:szCs w:val="28"/>
          <w:lang w:val="uk-UA"/>
        </w:rPr>
        <w:t>загальномозковими</w:t>
      </w:r>
      <w:proofErr w:type="spellEnd"/>
      <w:r w:rsidRPr="00D34F83">
        <w:rPr>
          <w:sz w:val="28"/>
          <w:szCs w:val="28"/>
          <w:lang w:val="uk-UA"/>
        </w:rPr>
        <w:t xml:space="preserve">, яких іноді взагалі немає. Осередкова симптоматика при інфаркті мозку визначається локалізацією ішемії, судинним басейном, у якому сталося порушення мозкового кровообігу [8, 10, 19, 22]. </w:t>
      </w:r>
    </w:p>
    <w:p w14:paraId="3E20D8A2" w14:textId="77777777" w:rsidR="00C8095C" w:rsidRPr="00D34F83" w:rsidRDefault="00C8095C" w:rsidP="00C8095C">
      <w:pPr>
        <w:spacing w:line="360" w:lineRule="auto"/>
        <w:jc w:val="both"/>
        <w:rPr>
          <w:sz w:val="28"/>
          <w:szCs w:val="28"/>
          <w:lang w:val="uk-UA"/>
        </w:rPr>
      </w:pPr>
      <w:r w:rsidRPr="00D34F83">
        <w:rPr>
          <w:sz w:val="28"/>
          <w:szCs w:val="28"/>
          <w:lang w:val="uk-UA"/>
        </w:rPr>
        <w:tab/>
        <w:t>Осередкові неврологічні симптоми проявляються виникненням наступних розладів:</w:t>
      </w:r>
    </w:p>
    <w:p w14:paraId="0D2388B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рухових: </w:t>
      </w:r>
      <w:proofErr w:type="spellStart"/>
      <w:r w:rsidRPr="00D34F83">
        <w:rPr>
          <w:sz w:val="28"/>
          <w:szCs w:val="28"/>
          <w:lang w:val="uk-UA"/>
        </w:rPr>
        <w:t>моно</w:t>
      </w:r>
      <w:proofErr w:type="spellEnd"/>
      <w:r w:rsidRPr="00D34F83">
        <w:rPr>
          <w:sz w:val="28"/>
          <w:szCs w:val="28"/>
          <w:lang w:val="uk-UA"/>
        </w:rPr>
        <w:t xml:space="preserve"> -, гемі -, </w:t>
      </w:r>
      <w:proofErr w:type="spellStart"/>
      <w:r w:rsidRPr="00D34F83">
        <w:rPr>
          <w:sz w:val="28"/>
          <w:szCs w:val="28"/>
          <w:lang w:val="uk-UA"/>
        </w:rPr>
        <w:t>парапарези</w:t>
      </w:r>
      <w:proofErr w:type="spellEnd"/>
      <w:r w:rsidRPr="00D34F83">
        <w:rPr>
          <w:sz w:val="28"/>
          <w:szCs w:val="28"/>
          <w:lang w:val="uk-UA"/>
        </w:rPr>
        <w:t xml:space="preserve">, парези черепно-мозкових нервів, </w:t>
      </w:r>
      <w:proofErr w:type="spellStart"/>
      <w:r w:rsidRPr="00D34F83">
        <w:rPr>
          <w:sz w:val="28"/>
          <w:szCs w:val="28"/>
          <w:lang w:val="uk-UA"/>
        </w:rPr>
        <w:t>гіперкінези</w:t>
      </w:r>
      <w:proofErr w:type="spellEnd"/>
      <w:r w:rsidRPr="00D34F83">
        <w:rPr>
          <w:sz w:val="28"/>
          <w:szCs w:val="28"/>
          <w:lang w:val="uk-UA"/>
        </w:rPr>
        <w:t xml:space="preserve"> та ін.;</w:t>
      </w:r>
    </w:p>
    <w:p w14:paraId="27414B85"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мовних</w:t>
      </w:r>
      <w:proofErr w:type="spellEnd"/>
      <w:r w:rsidRPr="00D34F83">
        <w:rPr>
          <w:sz w:val="28"/>
          <w:szCs w:val="28"/>
          <w:lang w:val="uk-UA"/>
        </w:rPr>
        <w:t>: сенсорна, моторна афазія, дизартрія та ін.;</w:t>
      </w:r>
    </w:p>
    <w:p w14:paraId="0EFB0223"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 чутливих: </w:t>
      </w:r>
      <w:proofErr w:type="spellStart"/>
      <w:r w:rsidRPr="00D34F83">
        <w:rPr>
          <w:sz w:val="28"/>
          <w:szCs w:val="28"/>
          <w:lang w:val="uk-UA"/>
        </w:rPr>
        <w:t>гіпалгезія</w:t>
      </w:r>
      <w:proofErr w:type="spellEnd"/>
      <w:r w:rsidRPr="00D34F83">
        <w:rPr>
          <w:sz w:val="28"/>
          <w:szCs w:val="28"/>
          <w:lang w:val="uk-UA"/>
        </w:rPr>
        <w:t>, порушення температурної, глибокої, складних видів чутливості;</w:t>
      </w:r>
    </w:p>
    <w:p w14:paraId="4E8DC3D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координаторних</w:t>
      </w:r>
      <w:proofErr w:type="spellEnd"/>
      <w:r w:rsidRPr="00D34F83">
        <w:rPr>
          <w:sz w:val="28"/>
          <w:szCs w:val="28"/>
          <w:lang w:val="uk-UA"/>
        </w:rPr>
        <w:t xml:space="preserve">: вестибулярна, </w:t>
      </w:r>
      <w:proofErr w:type="spellStart"/>
      <w:r w:rsidRPr="00D34F83">
        <w:rPr>
          <w:sz w:val="28"/>
          <w:szCs w:val="28"/>
          <w:lang w:val="uk-UA"/>
        </w:rPr>
        <w:t>мозочкова</w:t>
      </w:r>
      <w:proofErr w:type="spellEnd"/>
      <w:r w:rsidRPr="00D34F83">
        <w:rPr>
          <w:sz w:val="28"/>
          <w:szCs w:val="28"/>
          <w:lang w:val="uk-UA"/>
        </w:rPr>
        <w:t xml:space="preserve"> атаксія, астазія;</w:t>
      </w:r>
    </w:p>
    <w:p w14:paraId="2F9FFC9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зорових: скотоми, квадрантні і </w:t>
      </w:r>
      <w:proofErr w:type="spellStart"/>
      <w:r w:rsidRPr="00D34F83">
        <w:rPr>
          <w:sz w:val="28"/>
          <w:szCs w:val="28"/>
          <w:lang w:val="uk-UA"/>
        </w:rPr>
        <w:t>геміанопсії</w:t>
      </w:r>
      <w:proofErr w:type="spellEnd"/>
      <w:r w:rsidRPr="00D34F83">
        <w:rPr>
          <w:sz w:val="28"/>
          <w:szCs w:val="28"/>
          <w:lang w:val="uk-UA"/>
        </w:rPr>
        <w:t xml:space="preserve">, амавроз, </w:t>
      </w:r>
      <w:proofErr w:type="spellStart"/>
      <w:r w:rsidRPr="00D34F83">
        <w:rPr>
          <w:sz w:val="28"/>
          <w:szCs w:val="28"/>
          <w:lang w:val="uk-UA"/>
        </w:rPr>
        <w:t>фотопсії</w:t>
      </w:r>
      <w:proofErr w:type="spellEnd"/>
      <w:r w:rsidRPr="00D34F83">
        <w:rPr>
          <w:sz w:val="28"/>
          <w:szCs w:val="28"/>
          <w:lang w:val="uk-UA"/>
        </w:rPr>
        <w:t xml:space="preserve"> та ін.;</w:t>
      </w:r>
    </w:p>
    <w:p w14:paraId="27AAA1CC"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коркових функцій: </w:t>
      </w:r>
      <w:proofErr w:type="spellStart"/>
      <w:r w:rsidRPr="00D34F83">
        <w:rPr>
          <w:sz w:val="28"/>
          <w:szCs w:val="28"/>
          <w:lang w:val="uk-UA"/>
        </w:rPr>
        <w:t>астереогноз</w:t>
      </w:r>
      <w:proofErr w:type="spellEnd"/>
      <w:r w:rsidRPr="00D34F83">
        <w:rPr>
          <w:sz w:val="28"/>
          <w:szCs w:val="28"/>
          <w:lang w:val="uk-UA"/>
        </w:rPr>
        <w:t>, апраксія;</w:t>
      </w:r>
    </w:p>
    <w:p w14:paraId="580DE0A1" w14:textId="77777777" w:rsidR="00C8095C" w:rsidRPr="00D34F83" w:rsidRDefault="00C8095C" w:rsidP="00C8095C">
      <w:pPr>
        <w:spacing w:line="360" w:lineRule="auto"/>
        <w:jc w:val="both"/>
        <w:rPr>
          <w:sz w:val="28"/>
          <w:szCs w:val="28"/>
          <w:lang w:val="uk-UA"/>
        </w:rPr>
      </w:pPr>
      <w:r w:rsidRPr="00D34F83">
        <w:rPr>
          <w:sz w:val="28"/>
          <w:szCs w:val="28"/>
          <w:lang w:val="uk-UA"/>
        </w:rPr>
        <w:tab/>
        <w:t>→ пам’яті: фіксаційна амнезія, дезорієнтація в часі.</w:t>
      </w:r>
    </w:p>
    <w:p w14:paraId="276F724E" w14:textId="77777777" w:rsidR="00C8095C" w:rsidRPr="00D34F83" w:rsidRDefault="00C8095C" w:rsidP="00C8095C">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Загальномозкова</w:t>
      </w:r>
      <w:proofErr w:type="spellEnd"/>
      <w:r w:rsidRPr="00D34F83">
        <w:rPr>
          <w:sz w:val="28"/>
          <w:szCs w:val="28"/>
          <w:lang w:val="uk-UA"/>
        </w:rPr>
        <w:t xml:space="preserve"> симптоматика: зниження рівня пильнування від суб’єктивних </w:t>
      </w:r>
      <w:proofErr w:type="spellStart"/>
      <w:r w:rsidRPr="00D34F83">
        <w:rPr>
          <w:sz w:val="28"/>
          <w:szCs w:val="28"/>
          <w:lang w:val="uk-UA"/>
        </w:rPr>
        <w:t>відчуттів</w:t>
      </w:r>
      <w:proofErr w:type="spellEnd"/>
      <w:r w:rsidRPr="00D34F83">
        <w:rPr>
          <w:sz w:val="28"/>
          <w:szCs w:val="28"/>
          <w:lang w:val="uk-UA"/>
        </w:rPr>
        <w:t xml:space="preserve"> «неясності», «затуманення» у голові і легкого оглушення до глибокої коми, головний біль і біль по ходу спинномозкових корінців, нудота, блювота. Свідомість звичайно зберігається або буває іноді порушеною що проявляється легким оглушенням. Більш грубі розлади свідомості з розвитком сопору або коматозного стану спостерігаються лише при великих </w:t>
      </w:r>
      <w:proofErr w:type="spellStart"/>
      <w:r w:rsidRPr="00D34F83">
        <w:rPr>
          <w:sz w:val="28"/>
          <w:szCs w:val="28"/>
          <w:lang w:val="uk-UA"/>
        </w:rPr>
        <w:t>полушарних</w:t>
      </w:r>
      <w:proofErr w:type="spellEnd"/>
      <w:r w:rsidRPr="00D34F83">
        <w:rPr>
          <w:sz w:val="28"/>
          <w:szCs w:val="28"/>
          <w:lang w:val="uk-UA"/>
        </w:rPr>
        <w:t xml:space="preserve"> інфарктах, які супроводжуються значним набряком головного мозку і вторинним </w:t>
      </w:r>
      <w:proofErr w:type="spellStart"/>
      <w:r w:rsidRPr="00D34F83">
        <w:rPr>
          <w:sz w:val="28"/>
          <w:szCs w:val="28"/>
          <w:lang w:val="uk-UA"/>
        </w:rPr>
        <w:t>дислокаційно</w:t>
      </w:r>
      <w:proofErr w:type="spellEnd"/>
      <w:r w:rsidRPr="00D34F83">
        <w:rPr>
          <w:sz w:val="28"/>
          <w:szCs w:val="28"/>
          <w:lang w:val="uk-UA"/>
        </w:rPr>
        <w:t xml:space="preserve">-стовбуровим синдромом. Втрата свідомості має місце також при ішемічному інсульті в судинах </w:t>
      </w:r>
      <w:proofErr w:type="spellStart"/>
      <w:r w:rsidRPr="00D34F83">
        <w:rPr>
          <w:sz w:val="28"/>
          <w:szCs w:val="28"/>
          <w:lang w:val="uk-UA"/>
        </w:rPr>
        <w:t>вертебрально-базилярного</w:t>
      </w:r>
      <w:proofErr w:type="spellEnd"/>
      <w:r w:rsidRPr="00D34F83">
        <w:rPr>
          <w:sz w:val="28"/>
          <w:szCs w:val="28"/>
          <w:lang w:val="uk-UA"/>
        </w:rPr>
        <w:t xml:space="preserve"> </w:t>
      </w:r>
      <w:proofErr w:type="spellStart"/>
      <w:r w:rsidRPr="00D34F83">
        <w:rPr>
          <w:sz w:val="28"/>
          <w:szCs w:val="28"/>
          <w:lang w:val="uk-UA"/>
        </w:rPr>
        <w:t>бассейну</w:t>
      </w:r>
      <w:proofErr w:type="spellEnd"/>
      <w:r w:rsidRPr="00D34F83">
        <w:rPr>
          <w:sz w:val="28"/>
          <w:szCs w:val="28"/>
          <w:lang w:val="uk-UA"/>
        </w:rPr>
        <w:t xml:space="preserve"> [10, 12, 16, 17, 23]. </w:t>
      </w:r>
    </w:p>
    <w:p w14:paraId="7980F0C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Вегетативні розлади та </w:t>
      </w:r>
      <w:proofErr w:type="spellStart"/>
      <w:r w:rsidRPr="00D34F83">
        <w:rPr>
          <w:sz w:val="28"/>
          <w:szCs w:val="28"/>
          <w:lang w:val="uk-UA"/>
        </w:rPr>
        <w:t>менінгеальні</w:t>
      </w:r>
      <w:proofErr w:type="spellEnd"/>
      <w:r w:rsidRPr="00D34F83">
        <w:rPr>
          <w:sz w:val="28"/>
          <w:szCs w:val="28"/>
          <w:lang w:val="uk-UA"/>
        </w:rPr>
        <w:t xml:space="preserve"> знаки в початковий період ішемічного інсульту не виникають. Вони можуть з’являтися при розвитку набряку мозку. У багатьох хворих наявні ознаки серцевої недостатності, часто реєструється порушення ритму серця. Артеріальний тиск буває нормальний або зниженим. Досить часто спостерігається артеріальні гіпертензія. </w:t>
      </w:r>
    </w:p>
    <w:p w14:paraId="62A2D9D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Серед хворих на ішемічний інсульт виділяють "малий інсульт", коли відновлення неврологічних функцій завершується у термін від 2 до 21 доби. З 1981 р. він входить у класифікацію </w:t>
      </w:r>
      <w:proofErr w:type="spellStart"/>
      <w:r w:rsidRPr="00D34F83">
        <w:rPr>
          <w:sz w:val="28"/>
          <w:szCs w:val="28"/>
          <w:lang w:val="uk-UA"/>
        </w:rPr>
        <w:t>цереброваскулярних</w:t>
      </w:r>
      <w:proofErr w:type="spellEnd"/>
      <w:r w:rsidRPr="00D34F83">
        <w:rPr>
          <w:sz w:val="28"/>
          <w:szCs w:val="28"/>
          <w:lang w:val="uk-UA"/>
        </w:rPr>
        <w:t xml:space="preserve"> захворювань ВООЗ і в існуючу в Україні класифікацію судинних захворювань нервової системи. Клінічні прояви малого ішемічного інсульту нерідко нагадують перебіг лакунарних інфарктів – особливої форми судинної патології мозку. </w:t>
      </w:r>
      <w:r w:rsidRPr="00D34F83">
        <w:rPr>
          <w:sz w:val="28"/>
          <w:szCs w:val="28"/>
          <w:lang w:val="uk-UA"/>
        </w:rPr>
        <w:tab/>
        <w:t xml:space="preserve">Лакунарний інсульт – це одна із клінічних форм ішемічних порушень мозкового кровообігу, зумовлених ураженням </w:t>
      </w:r>
      <w:proofErr w:type="spellStart"/>
      <w:r w:rsidRPr="00D34F83">
        <w:rPr>
          <w:sz w:val="28"/>
          <w:szCs w:val="28"/>
          <w:lang w:val="uk-UA"/>
        </w:rPr>
        <w:t>інтрацеребральних</w:t>
      </w:r>
      <w:proofErr w:type="spellEnd"/>
      <w:r w:rsidRPr="00D34F83">
        <w:rPr>
          <w:sz w:val="28"/>
          <w:szCs w:val="28"/>
          <w:lang w:val="uk-UA"/>
        </w:rPr>
        <w:t xml:space="preserve"> артерії при артеріальній гіпертонії, що характеризуються розвитком дрібних вогнищ </w:t>
      </w:r>
      <w:r w:rsidRPr="00D34F83">
        <w:rPr>
          <w:sz w:val="28"/>
          <w:szCs w:val="28"/>
          <w:lang w:val="uk-UA"/>
        </w:rPr>
        <w:lastRenderedPageBreak/>
        <w:t xml:space="preserve">некрозу (1-1,5 см) в глибоких відділах мозку. В структурі </w:t>
      </w:r>
      <w:proofErr w:type="spellStart"/>
      <w:r w:rsidRPr="00D34F83">
        <w:rPr>
          <w:sz w:val="28"/>
          <w:szCs w:val="28"/>
          <w:lang w:val="uk-UA"/>
        </w:rPr>
        <w:t>цереброваскулярних</w:t>
      </w:r>
      <w:proofErr w:type="spellEnd"/>
      <w:r w:rsidRPr="00D34F83">
        <w:rPr>
          <w:sz w:val="28"/>
          <w:szCs w:val="28"/>
          <w:lang w:val="uk-UA"/>
        </w:rPr>
        <w:t xml:space="preserve"> захворювань вони складають приблизно 19% всіх випадків ішемічних інсультів. Початок частіше перемежований, симптоматика наростає протягом годин або дня. АТ підвищений, у </w:t>
      </w:r>
      <w:proofErr w:type="spellStart"/>
      <w:r w:rsidRPr="00D34F83">
        <w:rPr>
          <w:sz w:val="28"/>
          <w:szCs w:val="28"/>
          <w:lang w:val="uk-UA"/>
        </w:rPr>
        <w:t>наяві</w:t>
      </w:r>
      <w:proofErr w:type="spellEnd"/>
      <w:r w:rsidRPr="00D34F83">
        <w:rPr>
          <w:sz w:val="28"/>
          <w:szCs w:val="28"/>
          <w:lang w:val="uk-UA"/>
        </w:rPr>
        <w:t xml:space="preserve"> картина гіпертонічного кризу, характерних осередкових неврологічних синдромів (чисто руховий, чисто чутливий лакунарний синдром) при відсутності </w:t>
      </w:r>
      <w:proofErr w:type="spellStart"/>
      <w:r w:rsidRPr="00D34F83">
        <w:rPr>
          <w:sz w:val="28"/>
          <w:szCs w:val="28"/>
          <w:lang w:val="uk-UA"/>
        </w:rPr>
        <w:t>загальмозкових</w:t>
      </w:r>
      <w:proofErr w:type="spellEnd"/>
      <w:r w:rsidRPr="00D34F83">
        <w:rPr>
          <w:sz w:val="28"/>
          <w:szCs w:val="28"/>
          <w:lang w:val="uk-UA"/>
        </w:rPr>
        <w:t xml:space="preserve"> і </w:t>
      </w:r>
      <w:proofErr w:type="spellStart"/>
      <w:r w:rsidRPr="00D34F83">
        <w:rPr>
          <w:sz w:val="28"/>
          <w:szCs w:val="28"/>
          <w:lang w:val="uk-UA"/>
        </w:rPr>
        <w:t>менінгеальних</w:t>
      </w:r>
      <w:proofErr w:type="spellEnd"/>
      <w:r w:rsidRPr="00D34F83">
        <w:rPr>
          <w:sz w:val="28"/>
          <w:szCs w:val="28"/>
          <w:lang w:val="uk-UA"/>
        </w:rPr>
        <w:t xml:space="preserve"> симптомів [29, 34, 35].     </w:t>
      </w:r>
      <w:r w:rsidRPr="00D34F83">
        <w:rPr>
          <w:sz w:val="28"/>
          <w:szCs w:val="28"/>
          <w:lang w:val="uk-UA"/>
        </w:rPr>
        <w:tab/>
      </w:r>
    </w:p>
    <w:p w14:paraId="1C8BE034" w14:textId="77777777" w:rsidR="00C8095C" w:rsidRPr="00D34F83" w:rsidRDefault="00C8095C" w:rsidP="00C8095C">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Кардіоемболічний</w:t>
      </w:r>
      <w:proofErr w:type="spellEnd"/>
      <w:r w:rsidRPr="00D34F83">
        <w:rPr>
          <w:sz w:val="28"/>
          <w:szCs w:val="28"/>
          <w:lang w:val="uk-UA"/>
        </w:rPr>
        <w:t xml:space="preserve"> інсульт характеризується раптовою появою неврологічної симптоматики у активного пацієнта. Захворювання розвивається без будь-яких провісників, нерідко після фізичного зусилля або під впливом емоційного фактору. Кома, що може розвинутись, нетривала і неглибока. Частіше, аніж при інших формах ішемічного інсульту, спостерігаються судорожні приступи. Найчастіше емболічний інсульт виникає в басейні гілок лівої середньої мозкової артерії з ушкодженням внутрішньої капсули та підкіркових вузлів, що обумовлює розвиток правосторонньої </w:t>
      </w:r>
      <w:proofErr w:type="spellStart"/>
      <w:r w:rsidRPr="00D34F83">
        <w:rPr>
          <w:sz w:val="28"/>
          <w:szCs w:val="28"/>
          <w:lang w:val="uk-UA"/>
        </w:rPr>
        <w:t>геміплегії</w:t>
      </w:r>
      <w:proofErr w:type="spellEnd"/>
      <w:r w:rsidRPr="00D34F83">
        <w:rPr>
          <w:sz w:val="28"/>
          <w:szCs w:val="28"/>
          <w:lang w:val="uk-UA"/>
        </w:rPr>
        <w:t xml:space="preserve"> або геміпарезу, порушення мови. Іноді можлива емболія судин сітківки, що проявляється </w:t>
      </w:r>
      <w:proofErr w:type="spellStart"/>
      <w:r w:rsidRPr="00D34F83">
        <w:rPr>
          <w:sz w:val="28"/>
          <w:szCs w:val="28"/>
          <w:lang w:val="uk-UA"/>
        </w:rPr>
        <w:t>скотомами</w:t>
      </w:r>
      <w:proofErr w:type="spellEnd"/>
      <w:r w:rsidRPr="00D34F83">
        <w:rPr>
          <w:sz w:val="28"/>
          <w:szCs w:val="28"/>
          <w:lang w:val="uk-UA"/>
        </w:rPr>
        <w:t xml:space="preserve"> і навіть сліпотою. Неврологічний дефіцит максимально виражений у дебюті захворювання. Відновлення втрачених функцій, хоч і неповне, настає порівняно швидко. В анамнезі вказівки на  наявність серцевих джерел, таких як </w:t>
      </w:r>
      <w:proofErr w:type="spellStart"/>
      <w:r w:rsidRPr="00D34F83">
        <w:rPr>
          <w:sz w:val="28"/>
          <w:szCs w:val="28"/>
          <w:lang w:val="uk-UA"/>
        </w:rPr>
        <w:t>протезовані</w:t>
      </w:r>
      <w:proofErr w:type="spellEnd"/>
      <w:r w:rsidRPr="00D34F83">
        <w:rPr>
          <w:sz w:val="28"/>
          <w:szCs w:val="28"/>
          <w:lang w:val="uk-UA"/>
        </w:rPr>
        <w:t xml:space="preserve"> клапани, миготлива аритмія, </w:t>
      </w:r>
      <w:proofErr w:type="spellStart"/>
      <w:r w:rsidRPr="00D34F83">
        <w:rPr>
          <w:sz w:val="28"/>
          <w:szCs w:val="28"/>
          <w:lang w:val="uk-UA"/>
        </w:rPr>
        <w:t>кардіальні</w:t>
      </w:r>
      <w:proofErr w:type="spellEnd"/>
      <w:r w:rsidRPr="00D34F83">
        <w:rPr>
          <w:sz w:val="28"/>
          <w:szCs w:val="28"/>
          <w:lang w:val="uk-UA"/>
        </w:rPr>
        <w:t xml:space="preserve"> тромби,   недавній інфаркт міокарда, </w:t>
      </w:r>
      <w:proofErr w:type="spellStart"/>
      <w:r w:rsidRPr="00D34F83">
        <w:rPr>
          <w:sz w:val="28"/>
          <w:szCs w:val="28"/>
          <w:lang w:val="uk-UA"/>
        </w:rPr>
        <w:t>тромбоемболії</w:t>
      </w:r>
      <w:proofErr w:type="spellEnd"/>
      <w:r w:rsidRPr="00D34F83">
        <w:rPr>
          <w:sz w:val="28"/>
          <w:szCs w:val="28"/>
          <w:lang w:val="uk-UA"/>
        </w:rPr>
        <w:t xml:space="preserve"> інших органів [10, 19, 20, 25].  </w:t>
      </w:r>
    </w:p>
    <w:p w14:paraId="3D24EF3A" w14:textId="77777777" w:rsidR="00C8095C" w:rsidRPr="00D34F83" w:rsidRDefault="00C8095C" w:rsidP="00C8095C">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Атеротромботичний</w:t>
      </w:r>
      <w:proofErr w:type="spellEnd"/>
      <w:r w:rsidRPr="00D34F83">
        <w:rPr>
          <w:sz w:val="28"/>
          <w:szCs w:val="28"/>
          <w:lang w:val="uk-UA"/>
        </w:rPr>
        <w:t xml:space="preserve"> інсульт виникає на тлі атеросклеротичних уражень  артерій мозку. Початок частіше переривчастий, східчастий, з поступовим наростанням симптоматики протягом годин або доби, нерідко дебютує під час сну. Часто розвитку </w:t>
      </w:r>
      <w:proofErr w:type="spellStart"/>
      <w:r w:rsidRPr="00D34F83">
        <w:rPr>
          <w:sz w:val="28"/>
          <w:szCs w:val="28"/>
          <w:lang w:val="uk-UA"/>
        </w:rPr>
        <w:t>атеротромботичного</w:t>
      </w:r>
      <w:proofErr w:type="spellEnd"/>
      <w:r w:rsidRPr="00D34F83">
        <w:rPr>
          <w:sz w:val="28"/>
          <w:szCs w:val="28"/>
          <w:lang w:val="uk-UA"/>
        </w:rPr>
        <w:t xml:space="preserve"> інсульту передує ішемічна атака. Розмір вогнища варіює від малого до великого. Анамнестичні ознаки – порушеннях гемодинаміки й/або прогресування стенозу в сонних артеріях [10, 12, 17, 23].  </w:t>
      </w:r>
    </w:p>
    <w:p w14:paraId="4CFA50B9"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r>
      <w:proofErr w:type="spellStart"/>
      <w:r w:rsidRPr="00D34F83">
        <w:rPr>
          <w:sz w:val="28"/>
          <w:szCs w:val="28"/>
          <w:lang w:val="uk-UA"/>
        </w:rPr>
        <w:t>Гемодинамічний</w:t>
      </w:r>
      <w:proofErr w:type="spellEnd"/>
      <w:r w:rsidRPr="00D34F83">
        <w:rPr>
          <w:sz w:val="28"/>
          <w:szCs w:val="28"/>
          <w:lang w:val="uk-UA"/>
        </w:rPr>
        <w:t xml:space="preserve"> інсульт характеризується раптовим або східчастим початком на тлі зниження АТ [9, 20, 25]. Можливі наступні причини зниження АТ:  </w:t>
      </w:r>
    </w:p>
    <w:p w14:paraId="39F79C14" w14:textId="77777777" w:rsidR="00C8095C" w:rsidRPr="00D34F83" w:rsidRDefault="00C8095C" w:rsidP="00C8095C">
      <w:pPr>
        <w:spacing w:line="360" w:lineRule="auto"/>
        <w:jc w:val="both"/>
        <w:rPr>
          <w:sz w:val="28"/>
          <w:szCs w:val="28"/>
          <w:lang w:val="uk-UA"/>
        </w:rPr>
      </w:pPr>
      <w:r w:rsidRPr="00D34F83">
        <w:rPr>
          <w:sz w:val="28"/>
          <w:szCs w:val="28"/>
          <w:lang w:val="uk-UA"/>
        </w:rPr>
        <w:tab/>
        <w:t>1. Фізіологічна гіпотонія – під час сну, після прийому їжі, гарячої ванни, а також ортостатична.</w:t>
      </w:r>
    </w:p>
    <w:p w14:paraId="6B2B810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2. Ятрогенна артеріальна </w:t>
      </w:r>
      <w:proofErr w:type="spellStart"/>
      <w:r w:rsidRPr="00D34F83">
        <w:rPr>
          <w:sz w:val="28"/>
          <w:szCs w:val="28"/>
          <w:lang w:val="uk-UA"/>
        </w:rPr>
        <w:t>гіпотензія</w:t>
      </w:r>
      <w:proofErr w:type="spellEnd"/>
      <w:r w:rsidRPr="00D34F83">
        <w:rPr>
          <w:sz w:val="28"/>
          <w:szCs w:val="28"/>
          <w:lang w:val="uk-UA"/>
        </w:rPr>
        <w:t xml:space="preserve"> – </w:t>
      </w:r>
      <w:proofErr w:type="spellStart"/>
      <w:r w:rsidRPr="00D34F83">
        <w:rPr>
          <w:sz w:val="28"/>
          <w:szCs w:val="28"/>
          <w:lang w:val="uk-UA"/>
        </w:rPr>
        <w:t>гіпотензія</w:t>
      </w:r>
      <w:proofErr w:type="spellEnd"/>
      <w:r w:rsidRPr="00D34F83">
        <w:rPr>
          <w:sz w:val="28"/>
          <w:szCs w:val="28"/>
          <w:lang w:val="uk-UA"/>
        </w:rPr>
        <w:t xml:space="preserve"> на тлі вживання фармакологічних гіпотензивних засобів. Частіше всього вона буває відносною, тобто формально цифри АТ можуть бути прийнятні, але для літнього пацієнта або пацієнта із ГБ ці цифри можуть стати причиною церебральної </w:t>
      </w:r>
      <w:proofErr w:type="spellStart"/>
      <w:r w:rsidRPr="00D34F83">
        <w:rPr>
          <w:sz w:val="28"/>
          <w:szCs w:val="28"/>
          <w:lang w:val="uk-UA"/>
        </w:rPr>
        <w:t>гіпоперфузії</w:t>
      </w:r>
      <w:proofErr w:type="spellEnd"/>
      <w:r w:rsidRPr="00D34F83">
        <w:rPr>
          <w:sz w:val="28"/>
          <w:szCs w:val="28"/>
          <w:lang w:val="uk-UA"/>
        </w:rPr>
        <w:t xml:space="preserve">. </w:t>
      </w:r>
    </w:p>
    <w:p w14:paraId="7F02F57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3. Гіпотонія в результаті гострої </w:t>
      </w:r>
      <w:proofErr w:type="spellStart"/>
      <w:r w:rsidRPr="00D34F83">
        <w:rPr>
          <w:sz w:val="28"/>
          <w:szCs w:val="28"/>
          <w:lang w:val="uk-UA"/>
        </w:rPr>
        <w:t>гемодинамічної</w:t>
      </w:r>
      <w:proofErr w:type="spellEnd"/>
      <w:r w:rsidRPr="00D34F83">
        <w:rPr>
          <w:sz w:val="28"/>
          <w:szCs w:val="28"/>
          <w:lang w:val="uk-UA"/>
        </w:rPr>
        <w:t xml:space="preserve"> недостатності (зниження ударного обсягу серця на тлі інфаркту, ендокардиту, аритмії у формі значного порідшання або почастішання частоти серцевих скорочень, або зниження обсягу циркулюючої крові на тлі крововтрати, екзогенної </w:t>
      </w:r>
      <w:proofErr w:type="spellStart"/>
      <w:r w:rsidRPr="00D34F83">
        <w:rPr>
          <w:sz w:val="28"/>
          <w:szCs w:val="28"/>
          <w:lang w:val="uk-UA"/>
        </w:rPr>
        <w:t>гіповолемії</w:t>
      </w:r>
      <w:proofErr w:type="spellEnd"/>
      <w:r w:rsidRPr="00D34F83">
        <w:rPr>
          <w:sz w:val="28"/>
          <w:szCs w:val="28"/>
          <w:lang w:val="uk-UA"/>
        </w:rPr>
        <w:t>).</w:t>
      </w:r>
    </w:p>
    <w:p w14:paraId="2F8FA7FB" w14:textId="77777777" w:rsidR="00C8095C" w:rsidRPr="00D34F83" w:rsidRDefault="00C8095C" w:rsidP="00C8095C">
      <w:pPr>
        <w:spacing w:line="360" w:lineRule="auto"/>
        <w:jc w:val="both"/>
        <w:rPr>
          <w:sz w:val="28"/>
          <w:szCs w:val="28"/>
          <w:lang w:val="uk-UA"/>
        </w:rPr>
      </w:pPr>
      <w:r w:rsidRPr="00D34F83">
        <w:rPr>
          <w:sz w:val="28"/>
          <w:szCs w:val="28"/>
          <w:lang w:val="uk-UA"/>
        </w:rPr>
        <w:tab/>
        <w:t>4. Гіпотонія на тлі аномалій та атеросклеротичних уражень судинної системи мозку.</w:t>
      </w:r>
    </w:p>
    <w:p w14:paraId="352C0241" w14:textId="77777777" w:rsidR="00C8095C" w:rsidRPr="00D34F83" w:rsidRDefault="00C8095C" w:rsidP="00C8095C">
      <w:pPr>
        <w:spacing w:line="360" w:lineRule="auto"/>
        <w:jc w:val="both"/>
        <w:rPr>
          <w:lang w:val="uk-UA"/>
        </w:rPr>
      </w:pPr>
      <w:r w:rsidRPr="00D34F83">
        <w:rPr>
          <w:sz w:val="28"/>
          <w:szCs w:val="28"/>
          <w:lang w:val="uk-UA"/>
        </w:rPr>
        <w:tab/>
      </w:r>
      <w:proofErr w:type="spellStart"/>
      <w:r w:rsidRPr="00D34F83">
        <w:rPr>
          <w:sz w:val="28"/>
          <w:szCs w:val="28"/>
          <w:lang w:val="uk-UA"/>
        </w:rPr>
        <w:t>Гемореологічний</w:t>
      </w:r>
      <w:proofErr w:type="spellEnd"/>
      <w:r w:rsidRPr="00D34F83">
        <w:rPr>
          <w:sz w:val="28"/>
          <w:szCs w:val="28"/>
          <w:lang w:val="uk-UA"/>
        </w:rPr>
        <w:t xml:space="preserve"> інсульт характеризується наявністю виражених </w:t>
      </w:r>
      <w:proofErr w:type="spellStart"/>
      <w:r w:rsidRPr="00D34F83">
        <w:rPr>
          <w:sz w:val="28"/>
          <w:szCs w:val="28"/>
          <w:lang w:val="uk-UA"/>
        </w:rPr>
        <w:t>гемореологічних</w:t>
      </w:r>
      <w:proofErr w:type="spellEnd"/>
      <w:r w:rsidRPr="00D34F83">
        <w:rPr>
          <w:sz w:val="28"/>
          <w:szCs w:val="28"/>
          <w:lang w:val="uk-UA"/>
        </w:rPr>
        <w:t xml:space="preserve"> змін, порушень у системі гемостазу (підвищені показники фібриногену, агрегації тромбоцитів, еритроцитів, в’язкості крові). Виражена дисоціація між клінічною картиною (помірний неврологічний дефіцит, невеликий розмір вогнища) і значними </w:t>
      </w:r>
      <w:proofErr w:type="spellStart"/>
      <w:r w:rsidRPr="00D34F83">
        <w:rPr>
          <w:sz w:val="28"/>
          <w:szCs w:val="28"/>
          <w:lang w:val="uk-UA"/>
        </w:rPr>
        <w:t>гемореологічними</w:t>
      </w:r>
      <w:proofErr w:type="spellEnd"/>
      <w:r w:rsidRPr="00D34F83">
        <w:rPr>
          <w:sz w:val="28"/>
          <w:szCs w:val="28"/>
          <w:lang w:val="uk-UA"/>
        </w:rPr>
        <w:t xml:space="preserve"> порушеннями, відсутність або мінімальна виразність судинного захворювання встановленої етіології (атеросклероз, артеріальна гіпертонія, </w:t>
      </w:r>
      <w:proofErr w:type="spellStart"/>
      <w:r w:rsidRPr="00D34F83">
        <w:rPr>
          <w:sz w:val="28"/>
          <w:szCs w:val="28"/>
          <w:lang w:val="uk-UA"/>
        </w:rPr>
        <w:t>васкулопатія</w:t>
      </w:r>
      <w:proofErr w:type="spellEnd"/>
      <w:r w:rsidRPr="00D34F83">
        <w:rPr>
          <w:sz w:val="28"/>
          <w:szCs w:val="28"/>
          <w:lang w:val="uk-UA"/>
        </w:rPr>
        <w:t xml:space="preserve">). У діагностиці велике значення має ретельне дослідження соматичного статусу з метою встановлення причини </w:t>
      </w:r>
      <w:proofErr w:type="spellStart"/>
      <w:r w:rsidRPr="00D34F83">
        <w:rPr>
          <w:sz w:val="28"/>
          <w:szCs w:val="28"/>
          <w:lang w:val="uk-UA"/>
        </w:rPr>
        <w:t>гемореологічних</w:t>
      </w:r>
      <w:proofErr w:type="spellEnd"/>
      <w:r w:rsidRPr="00D34F83">
        <w:rPr>
          <w:sz w:val="28"/>
          <w:szCs w:val="28"/>
          <w:lang w:val="uk-UA"/>
        </w:rPr>
        <w:t xml:space="preserve"> порушень [10, 12, 18, 28]. </w:t>
      </w:r>
    </w:p>
    <w:p w14:paraId="745F48AF" w14:textId="77777777" w:rsidR="00C8095C" w:rsidRPr="00D34F83" w:rsidRDefault="00C8095C" w:rsidP="00C8095C">
      <w:pPr>
        <w:spacing w:line="360" w:lineRule="auto"/>
        <w:jc w:val="both"/>
        <w:rPr>
          <w:sz w:val="28"/>
          <w:szCs w:val="28"/>
          <w:lang w:val="uk-UA"/>
        </w:rPr>
      </w:pPr>
      <w:r w:rsidRPr="00D34F83">
        <w:rPr>
          <w:i/>
          <w:sz w:val="28"/>
          <w:szCs w:val="28"/>
          <w:lang w:val="uk-UA"/>
        </w:rPr>
        <w:tab/>
      </w:r>
      <w:r w:rsidRPr="00D34F83">
        <w:rPr>
          <w:sz w:val="28"/>
          <w:szCs w:val="28"/>
          <w:lang w:val="uk-UA"/>
        </w:rPr>
        <w:t xml:space="preserve">Діагностика ішемічного інсульту ґрунтується на уважному вивченні </w:t>
      </w:r>
      <w:proofErr w:type="spellStart"/>
      <w:r w:rsidRPr="00D34F83">
        <w:rPr>
          <w:sz w:val="28"/>
          <w:szCs w:val="28"/>
          <w:lang w:val="uk-UA"/>
        </w:rPr>
        <w:t>передінсультного</w:t>
      </w:r>
      <w:proofErr w:type="spellEnd"/>
      <w:r w:rsidRPr="00D34F83">
        <w:rPr>
          <w:sz w:val="28"/>
          <w:szCs w:val="28"/>
          <w:lang w:val="uk-UA"/>
        </w:rPr>
        <w:t xml:space="preserve"> періоду, аналізі темпу його виникнення та динаміки захворювання. Важливо визначити, чи є у хворого артеріальна гіпертонія, прояви ішемічної хвороби серця (порушення ритму серця і провідності, ознаки </w:t>
      </w:r>
      <w:r w:rsidRPr="00D34F83">
        <w:rPr>
          <w:sz w:val="28"/>
          <w:szCs w:val="28"/>
          <w:lang w:val="uk-UA"/>
        </w:rPr>
        <w:lastRenderedPageBreak/>
        <w:t xml:space="preserve">недостатності кровообігу), уточнити анамнез (перенесені інфаркт міокарда, інсульт, </w:t>
      </w:r>
      <w:proofErr w:type="spellStart"/>
      <w:r w:rsidRPr="00D34F83">
        <w:rPr>
          <w:sz w:val="28"/>
          <w:szCs w:val="28"/>
          <w:lang w:val="uk-UA"/>
        </w:rPr>
        <w:t>транзиторні</w:t>
      </w:r>
      <w:proofErr w:type="spellEnd"/>
      <w:r w:rsidRPr="00D34F83">
        <w:rPr>
          <w:sz w:val="28"/>
          <w:szCs w:val="28"/>
          <w:lang w:val="uk-UA"/>
        </w:rPr>
        <w:t xml:space="preserve"> ішемічні атаки), виявити можливі фактори ризику (цукровий діабет, інтоксикація нікотином, зловживання алкоголем, надлишкова вага тіла, спадкова схильність), старанно дослідити пульсацію периферичних і магістральних судин голови на шиї [10, 12, 22, 36, 37].</w:t>
      </w:r>
    </w:p>
    <w:p w14:paraId="06744FF3"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Добуті дані в поєднанні з клінічною неврологічною симптоматикою, результатами дослідження очного </w:t>
      </w:r>
      <w:proofErr w:type="spellStart"/>
      <w:r w:rsidRPr="00D34F83">
        <w:rPr>
          <w:sz w:val="28"/>
          <w:szCs w:val="28"/>
          <w:lang w:val="uk-UA"/>
        </w:rPr>
        <w:t>дна</w:t>
      </w:r>
      <w:proofErr w:type="spellEnd"/>
      <w:r w:rsidRPr="00D34F83">
        <w:rPr>
          <w:sz w:val="28"/>
          <w:szCs w:val="28"/>
          <w:lang w:val="uk-UA"/>
        </w:rPr>
        <w:t xml:space="preserve">, реологічних властивостей крові, спинномозкової рідини, </w:t>
      </w:r>
      <w:proofErr w:type="spellStart"/>
      <w:r w:rsidRPr="00D34F83">
        <w:rPr>
          <w:sz w:val="28"/>
          <w:szCs w:val="28"/>
          <w:lang w:val="uk-UA"/>
        </w:rPr>
        <w:t>ехо</w:t>
      </w:r>
      <w:proofErr w:type="spellEnd"/>
      <w:r w:rsidRPr="00D34F83">
        <w:rPr>
          <w:sz w:val="28"/>
          <w:szCs w:val="28"/>
          <w:lang w:val="uk-UA"/>
        </w:rPr>
        <w:t xml:space="preserve"> - і </w:t>
      </w:r>
      <w:proofErr w:type="spellStart"/>
      <w:r w:rsidRPr="00D34F83">
        <w:rPr>
          <w:sz w:val="28"/>
          <w:szCs w:val="28"/>
          <w:lang w:val="uk-UA"/>
        </w:rPr>
        <w:t>електроенцефалографії</w:t>
      </w:r>
      <w:proofErr w:type="spellEnd"/>
      <w:r w:rsidRPr="00D34F83">
        <w:rPr>
          <w:sz w:val="28"/>
          <w:szCs w:val="28"/>
          <w:lang w:val="uk-UA"/>
        </w:rPr>
        <w:t xml:space="preserve">, ультразвукової </w:t>
      </w:r>
      <w:proofErr w:type="spellStart"/>
      <w:r w:rsidRPr="00D34F83">
        <w:rPr>
          <w:sz w:val="28"/>
          <w:szCs w:val="28"/>
          <w:lang w:val="uk-UA"/>
        </w:rPr>
        <w:t>доплерографії</w:t>
      </w:r>
      <w:proofErr w:type="spellEnd"/>
      <w:r w:rsidRPr="00D34F83">
        <w:rPr>
          <w:sz w:val="28"/>
          <w:szCs w:val="28"/>
          <w:lang w:val="uk-UA"/>
        </w:rPr>
        <w:t xml:space="preserve">, електрокардіографії, а також рентгенологічними методами – краніографія, ангіографії комп’ютерна томографія – дають можливість поставні діагноз ішемічного інсульту і </w:t>
      </w:r>
      <w:proofErr w:type="spellStart"/>
      <w:r w:rsidRPr="00D34F83">
        <w:rPr>
          <w:sz w:val="28"/>
          <w:szCs w:val="28"/>
          <w:lang w:val="uk-UA"/>
        </w:rPr>
        <w:t>віддиференціювати</w:t>
      </w:r>
      <w:proofErr w:type="spellEnd"/>
      <w:r w:rsidRPr="00D34F83">
        <w:rPr>
          <w:sz w:val="28"/>
          <w:szCs w:val="28"/>
          <w:lang w:val="uk-UA"/>
        </w:rPr>
        <w:t xml:space="preserve"> його від інших захворювань, які мають схожий клінічний перебіг [10, 12, 18, 22, 23, 36, 37].</w:t>
      </w:r>
    </w:p>
    <w:p w14:paraId="372BBFD2" w14:textId="77777777" w:rsidR="00C8095C" w:rsidRPr="00D34F83" w:rsidRDefault="00C8095C" w:rsidP="00C8095C">
      <w:pPr>
        <w:spacing w:line="360" w:lineRule="auto"/>
        <w:jc w:val="both"/>
        <w:rPr>
          <w:sz w:val="28"/>
          <w:szCs w:val="28"/>
          <w:lang w:val="uk-UA"/>
        </w:rPr>
      </w:pPr>
    </w:p>
    <w:p w14:paraId="246AAB04" w14:textId="77777777" w:rsidR="00C8095C" w:rsidRPr="00D34F83" w:rsidRDefault="00C8095C" w:rsidP="00C8095C">
      <w:pPr>
        <w:spacing w:line="360" w:lineRule="auto"/>
        <w:jc w:val="both"/>
        <w:rPr>
          <w:sz w:val="28"/>
          <w:szCs w:val="28"/>
          <w:lang w:val="uk-UA"/>
        </w:rPr>
      </w:pPr>
      <w:r w:rsidRPr="00D34F83">
        <w:rPr>
          <w:sz w:val="28"/>
          <w:szCs w:val="28"/>
          <w:lang w:val="uk-UA"/>
        </w:rPr>
        <w:tab/>
        <w:t>1.3 Комплексна реабілітація хворих з мозковим інсультом</w:t>
      </w:r>
    </w:p>
    <w:p w14:paraId="2B2F761F" w14:textId="77777777" w:rsidR="00C8095C" w:rsidRPr="00D34F83" w:rsidRDefault="00C8095C" w:rsidP="00C8095C">
      <w:pPr>
        <w:spacing w:line="360" w:lineRule="auto"/>
        <w:jc w:val="both"/>
        <w:rPr>
          <w:sz w:val="28"/>
          <w:szCs w:val="28"/>
          <w:lang w:val="uk-UA"/>
        </w:rPr>
      </w:pPr>
    </w:p>
    <w:p w14:paraId="56D3498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Однією з найбільш важливих проблем сучасної неврології є реабілітація осіб, що перенесли мозковий інсульт. Близько 80% осіб, що вижили після перенесеного інсульту стають інвалідами, частина з них має потребу в постійному догляді родичів працездатного віку. Досягнення необхідного рівня самообслуговування хворого, його соціальна, психологічна і рухова адаптація в </w:t>
      </w:r>
      <w:proofErr w:type="spellStart"/>
      <w:r w:rsidRPr="00D34F83">
        <w:rPr>
          <w:sz w:val="28"/>
          <w:szCs w:val="28"/>
          <w:lang w:val="uk-UA"/>
        </w:rPr>
        <w:t>постінсультном</w:t>
      </w:r>
      <w:proofErr w:type="spellEnd"/>
      <w:r w:rsidRPr="00D34F83">
        <w:rPr>
          <w:sz w:val="28"/>
          <w:szCs w:val="28"/>
          <w:lang w:val="uk-UA"/>
        </w:rPr>
        <w:t xml:space="preserve"> періоді й, нарешті, відновлення працездатності – мети </w:t>
      </w:r>
      <w:proofErr w:type="spellStart"/>
      <w:r w:rsidRPr="00D34F83">
        <w:rPr>
          <w:sz w:val="28"/>
          <w:szCs w:val="28"/>
          <w:lang w:val="uk-UA"/>
        </w:rPr>
        <w:t>нейрореабілітації</w:t>
      </w:r>
      <w:proofErr w:type="spellEnd"/>
      <w:r w:rsidRPr="00D34F83">
        <w:rPr>
          <w:sz w:val="28"/>
          <w:szCs w:val="28"/>
          <w:lang w:val="uk-UA"/>
        </w:rPr>
        <w:t xml:space="preserve"> [12, 28, 39, 40].</w:t>
      </w:r>
    </w:p>
    <w:p w14:paraId="02B941E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Вирішальне значення в зниженні смертності і </w:t>
      </w:r>
      <w:proofErr w:type="spellStart"/>
      <w:r w:rsidRPr="00D34F83">
        <w:rPr>
          <w:sz w:val="28"/>
          <w:szCs w:val="28"/>
          <w:lang w:val="uk-UA"/>
        </w:rPr>
        <w:t>інвалідізації</w:t>
      </w:r>
      <w:proofErr w:type="spellEnd"/>
      <w:r w:rsidRPr="00D34F83">
        <w:rPr>
          <w:sz w:val="28"/>
          <w:szCs w:val="28"/>
          <w:lang w:val="uk-UA"/>
        </w:rPr>
        <w:t xml:space="preserve"> внаслідок інсульту належить первинній профілактиці інсульту (ППІ).</w:t>
      </w:r>
      <w:r w:rsidRPr="00D34F83">
        <w:rPr>
          <w:lang w:val="uk-UA"/>
        </w:rPr>
        <w:t xml:space="preserve"> </w:t>
      </w:r>
      <w:r w:rsidRPr="00D34F83">
        <w:rPr>
          <w:sz w:val="28"/>
          <w:szCs w:val="28"/>
          <w:lang w:val="uk-UA"/>
        </w:rPr>
        <w:t xml:space="preserve">ППІ призначена для того, щоб зменшити ризик виникнення інсульту в так званих </w:t>
      </w:r>
      <w:proofErr w:type="spellStart"/>
      <w:r w:rsidRPr="00D34F83">
        <w:rPr>
          <w:sz w:val="28"/>
          <w:szCs w:val="28"/>
          <w:lang w:val="uk-UA"/>
        </w:rPr>
        <w:t>безсимптомних</w:t>
      </w:r>
      <w:proofErr w:type="spellEnd"/>
      <w:r w:rsidRPr="00D34F83">
        <w:rPr>
          <w:sz w:val="28"/>
          <w:szCs w:val="28"/>
          <w:lang w:val="uk-UA"/>
        </w:rPr>
        <w:t xml:space="preserve"> пацієнтів, тобто тих, що мають в анамнезі, інсульту або </w:t>
      </w:r>
      <w:proofErr w:type="spellStart"/>
      <w:r w:rsidRPr="00D34F83">
        <w:rPr>
          <w:sz w:val="28"/>
          <w:szCs w:val="28"/>
          <w:lang w:val="uk-UA"/>
        </w:rPr>
        <w:t>транзиторної</w:t>
      </w:r>
      <w:proofErr w:type="spellEnd"/>
      <w:r w:rsidRPr="00D34F83">
        <w:rPr>
          <w:sz w:val="28"/>
          <w:szCs w:val="28"/>
          <w:lang w:val="uk-UA"/>
        </w:rPr>
        <w:t xml:space="preserve"> ішемічної атаки. Суть ППІ складається у виявленні й модифікації факторів ризику [10, 24, 36, 41]. </w:t>
      </w:r>
    </w:p>
    <w:p w14:paraId="1820E2D4" w14:textId="77777777" w:rsidR="00C8095C" w:rsidRPr="00D34F83" w:rsidRDefault="00C8095C" w:rsidP="00C8095C">
      <w:pPr>
        <w:spacing w:line="360" w:lineRule="auto"/>
        <w:jc w:val="both"/>
        <w:rPr>
          <w:sz w:val="28"/>
          <w:szCs w:val="28"/>
          <w:lang w:val="uk-UA"/>
        </w:rPr>
      </w:pPr>
      <w:r w:rsidRPr="00D34F83">
        <w:rPr>
          <w:sz w:val="28"/>
          <w:szCs w:val="28"/>
          <w:lang w:val="uk-UA"/>
        </w:rPr>
        <w:tab/>
        <w:t>Завдання первинної профілактики:</w:t>
      </w:r>
    </w:p>
    <w:p w14:paraId="40AA983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виявлення груп підвищеного ризику; </w:t>
      </w:r>
    </w:p>
    <w:p w14:paraId="6B9D4A9E"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 діагностика й оцінка стану факторів ризику;</w:t>
      </w:r>
    </w:p>
    <w:p w14:paraId="0C447FCB" w14:textId="77777777" w:rsidR="00C8095C" w:rsidRPr="00D34F83" w:rsidRDefault="00C8095C" w:rsidP="00C8095C">
      <w:pPr>
        <w:spacing w:line="360" w:lineRule="auto"/>
        <w:jc w:val="both"/>
        <w:rPr>
          <w:sz w:val="28"/>
          <w:szCs w:val="28"/>
          <w:lang w:val="uk-UA"/>
        </w:rPr>
      </w:pPr>
      <w:r w:rsidRPr="00D34F83">
        <w:rPr>
          <w:sz w:val="28"/>
          <w:szCs w:val="28"/>
          <w:lang w:val="uk-UA"/>
        </w:rPr>
        <w:tab/>
        <w:t>→ розробка індивідуальних програм корекції і профілактики факторів ризику.</w:t>
      </w:r>
    </w:p>
    <w:p w14:paraId="3AE753E8"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Лікування артеріальної гіпертензії. Високий АТ безпосередньо пов’язаний із судинною і загальною смертністю, є найбільш важливим розповсюдженим фактором ризику розвитку інсульту. Підвищення як систолічного, так і діастолічного АТ значно підвищує ризик розвитку інсульту, при цьому ступінь ризику прямо пропорційна рівню АТ. Навіть прикордонний рівень АТ (140/90 мм </w:t>
      </w:r>
      <w:proofErr w:type="spellStart"/>
      <w:r w:rsidRPr="00D34F83">
        <w:rPr>
          <w:sz w:val="28"/>
          <w:szCs w:val="28"/>
          <w:lang w:val="uk-UA"/>
        </w:rPr>
        <w:t>рт</w:t>
      </w:r>
      <w:proofErr w:type="spellEnd"/>
      <w:r w:rsidRPr="00D34F83">
        <w:rPr>
          <w:sz w:val="28"/>
          <w:szCs w:val="28"/>
          <w:lang w:val="uk-UA"/>
        </w:rPr>
        <w:t xml:space="preserve">. ст.) підвищує ризик розвитку інсульту в 1,5 рази, а виражена АГ в 7-8 разів. По даним різних авторів зниження діастолічного АТ на 5-10 мм </w:t>
      </w:r>
      <w:proofErr w:type="spellStart"/>
      <w:r w:rsidRPr="00D34F83">
        <w:rPr>
          <w:sz w:val="28"/>
          <w:szCs w:val="28"/>
          <w:lang w:val="uk-UA"/>
        </w:rPr>
        <w:t>рт</w:t>
      </w:r>
      <w:proofErr w:type="spellEnd"/>
      <w:r w:rsidRPr="00D34F83">
        <w:rPr>
          <w:sz w:val="28"/>
          <w:szCs w:val="28"/>
          <w:lang w:val="uk-UA"/>
        </w:rPr>
        <w:t>. ст. знижує ризик розвитку інсульту на 42%.</w:t>
      </w:r>
    </w:p>
    <w:p w14:paraId="578AB7D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У прийнятій в 1999 р. </w:t>
      </w:r>
      <w:r>
        <w:rPr>
          <w:sz w:val="28"/>
          <w:szCs w:val="28"/>
          <w:lang w:val="uk-UA"/>
        </w:rPr>
        <w:t>«</w:t>
      </w:r>
      <w:r w:rsidRPr="00D34F83">
        <w:rPr>
          <w:sz w:val="28"/>
          <w:szCs w:val="28"/>
          <w:lang w:val="uk-UA"/>
        </w:rPr>
        <w:t>Програмі профілактики і лікування артеріальної гіпертензії в Україні</w:t>
      </w:r>
      <w:r>
        <w:rPr>
          <w:sz w:val="28"/>
          <w:szCs w:val="28"/>
          <w:lang w:val="uk-UA"/>
        </w:rPr>
        <w:t>»</w:t>
      </w:r>
      <w:r w:rsidRPr="00D34F83">
        <w:rPr>
          <w:sz w:val="28"/>
          <w:szCs w:val="28"/>
          <w:lang w:val="uk-UA"/>
        </w:rPr>
        <w:t xml:space="preserve"> передбачені такі підходи, як модифікація способу життя й фармакотерапія. Вслід того, що АГ часто протікає </w:t>
      </w:r>
      <w:proofErr w:type="spellStart"/>
      <w:r w:rsidRPr="00D34F83">
        <w:rPr>
          <w:sz w:val="28"/>
          <w:szCs w:val="28"/>
          <w:lang w:val="uk-UA"/>
        </w:rPr>
        <w:t>безсимптомно</w:t>
      </w:r>
      <w:proofErr w:type="spellEnd"/>
      <w:r w:rsidRPr="00D34F83">
        <w:rPr>
          <w:sz w:val="28"/>
          <w:szCs w:val="28"/>
          <w:lang w:val="uk-UA"/>
        </w:rPr>
        <w:t xml:space="preserve">, необхідно забезпечити вимір АТ як мінімум один раз у рік всьому населенню країни, в осіб з наявністю АГ здійснювати регулярний контроль АТ і забезпечити його адекватне зниження [24, 36, 42, 43]. </w:t>
      </w:r>
    </w:p>
    <w:p w14:paraId="7FBC3ED2" w14:textId="77777777" w:rsidR="00C8095C" w:rsidRPr="00D34F83" w:rsidRDefault="00C8095C" w:rsidP="00C8095C">
      <w:pPr>
        <w:spacing w:line="360" w:lineRule="auto"/>
        <w:jc w:val="both"/>
        <w:rPr>
          <w:sz w:val="28"/>
          <w:szCs w:val="28"/>
          <w:lang w:val="uk-UA"/>
        </w:rPr>
      </w:pPr>
      <w:r w:rsidRPr="00D34F83">
        <w:rPr>
          <w:sz w:val="28"/>
          <w:szCs w:val="28"/>
          <w:lang w:val="uk-UA"/>
        </w:rPr>
        <w:tab/>
        <w:t>Контроль глікемії (рівня глюкози крові). Цукровий діабет (ЦД) є добре вивченим фактором ризику інсульту, середня поширеність якого в популяції становить 20%. Частота ішемічного інсульту при ЦД підвищується в 2-6 разів. Високий рівень глюкози в ранній стадії інсульту, відзначений у всіх хворих без ЦД, збільшує смертність і погіршує неврологічний дефіцит. Контроль глікемії включає: скринінгові дослідження цукру крові у всіх пацієнтів незалежно від діабетичного анамнезу (1 раз у рік), контрольоване лікування цукрового діабету, для хворих із цукровим діабетом рівень АТ повинен бути знижений більше, ніж у загальній популяції.</w:t>
      </w:r>
    </w:p>
    <w:p w14:paraId="73C2FE9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Корекція ліпідного обміну включає скринінг загального холестерину або ліпідного спектра 1 раз у рік, дієтотерапію або прийом спеціальних препаратів для зниження холестерину і ліпопротеїдів низької щільності. </w:t>
      </w:r>
    </w:p>
    <w:p w14:paraId="1AACD952"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Відмова від паління. Паління є важливим чинником ризику інсульту в чоловіків і жінок, в 2-3 рази збільшує ризик виникнення інсульту в порівнянні з некурящими, пасивне паління в 1,8 рази. У випадку припинення паління тільки через 2 роки ризик скорочується на 50%, відмова незалежно від стажу знижує ризик інсульту на 23% [10, 18, 23, 24, 36].</w:t>
      </w:r>
    </w:p>
    <w:p w14:paraId="7419CDC4" w14:textId="77777777" w:rsidR="00C8095C" w:rsidRPr="00D34F83" w:rsidRDefault="00C8095C" w:rsidP="00C8095C">
      <w:pPr>
        <w:spacing w:line="360" w:lineRule="auto"/>
        <w:jc w:val="both"/>
        <w:rPr>
          <w:sz w:val="28"/>
          <w:szCs w:val="28"/>
          <w:lang w:val="uk-UA"/>
        </w:rPr>
      </w:pPr>
      <w:r w:rsidRPr="00D34F83">
        <w:rPr>
          <w:sz w:val="28"/>
          <w:szCs w:val="28"/>
          <w:lang w:val="uk-UA"/>
        </w:rPr>
        <w:tab/>
        <w:t>Дієта</w:t>
      </w:r>
      <w:r w:rsidRPr="00D34F83">
        <w:rPr>
          <w:i/>
          <w:sz w:val="28"/>
          <w:szCs w:val="28"/>
          <w:lang w:val="uk-UA"/>
        </w:rPr>
        <w:t>.</w:t>
      </w:r>
      <w:r w:rsidRPr="00D34F83">
        <w:rPr>
          <w:lang w:val="uk-UA"/>
        </w:rPr>
        <w:t xml:space="preserve"> </w:t>
      </w:r>
      <w:r w:rsidRPr="00D34F83">
        <w:rPr>
          <w:sz w:val="28"/>
          <w:szCs w:val="28"/>
          <w:lang w:val="uk-UA"/>
        </w:rPr>
        <w:t xml:space="preserve">Дієтичні фактори можуть підвищувати ризик розвитку інсульту. До них належать: вживання натрію, що викликає розвиток артеріальної гіпертензії. Зменшення споживання солі може істотно знизити АТ і смертність від інсульту. Роль вживання жирів як фактор ризику розвитку інсульту залишається неясною, у той час як включення в дієту фруктів і овочів може попереджати розвиток інсульту через антиоксидантний механізм або шляхом підвищення рівня калію.  </w:t>
      </w:r>
    </w:p>
    <w:p w14:paraId="1CF7D423"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Дієтичні рекомендації полягають в: </w:t>
      </w:r>
    </w:p>
    <w:p w14:paraId="6A9206F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1) обмеженні споживання з їжею тваринних жирів (особливо насичених), менш 30% добового </w:t>
      </w:r>
      <w:proofErr w:type="spellStart"/>
      <w:r w:rsidRPr="00D34F83">
        <w:rPr>
          <w:sz w:val="28"/>
          <w:szCs w:val="28"/>
          <w:lang w:val="uk-UA"/>
        </w:rPr>
        <w:t>калоража</w:t>
      </w:r>
      <w:proofErr w:type="spellEnd"/>
      <w:r w:rsidRPr="00D34F83">
        <w:rPr>
          <w:sz w:val="28"/>
          <w:szCs w:val="28"/>
          <w:lang w:val="uk-UA"/>
        </w:rPr>
        <w:t xml:space="preserve">; </w:t>
      </w:r>
    </w:p>
    <w:p w14:paraId="7F226A8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2) обмеженні вживання продуктів, що містять холестерин, менш 10% добового </w:t>
      </w:r>
      <w:proofErr w:type="spellStart"/>
      <w:r w:rsidRPr="00D34F83">
        <w:rPr>
          <w:sz w:val="28"/>
          <w:szCs w:val="28"/>
          <w:lang w:val="uk-UA"/>
        </w:rPr>
        <w:t>калоража</w:t>
      </w:r>
      <w:proofErr w:type="spellEnd"/>
      <w:r w:rsidRPr="00D34F83">
        <w:rPr>
          <w:sz w:val="28"/>
          <w:szCs w:val="28"/>
          <w:lang w:val="uk-UA"/>
        </w:rPr>
        <w:t xml:space="preserve">; </w:t>
      </w:r>
    </w:p>
    <w:p w14:paraId="665CADDA"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3) збільшенні вживання фруктів і овочів (мінімум 5 разів у день) і продуктів, що містять клітковину (мінімум 6 разів у день); </w:t>
      </w:r>
    </w:p>
    <w:p w14:paraId="0C86800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4) підтримці балансу енергії шляхом підбора дієти й навантажень; </w:t>
      </w:r>
    </w:p>
    <w:p w14:paraId="1EEB563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5) підтримці адекватного вживання кальцію (1000 мг/добу для осіб у віці 25-50 років, 1000—1500 мг/добу для жінок після менопаузи); </w:t>
      </w:r>
      <w:r w:rsidRPr="00D34F83">
        <w:rPr>
          <w:sz w:val="28"/>
          <w:szCs w:val="28"/>
          <w:lang w:val="uk-UA"/>
        </w:rPr>
        <w:tab/>
      </w:r>
    </w:p>
    <w:p w14:paraId="4557D14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6) зменшенні вживання натрію; </w:t>
      </w:r>
    </w:p>
    <w:p w14:paraId="550555D5" w14:textId="77777777" w:rsidR="00C8095C" w:rsidRPr="00D34F83" w:rsidRDefault="00C8095C" w:rsidP="00C8095C">
      <w:pPr>
        <w:spacing w:line="360" w:lineRule="auto"/>
        <w:jc w:val="both"/>
        <w:rPr>
          <w:sz w:val="28"/>
          <w:szCs w:val="28"/>
          <w:lang w:val="uk-UA"/>
        </w:rPr>
      </w:pPr>
      <w:r w:rsidRPr="00D34F83">
        <w:rPr>
          <w:sz w:val="28"/>
          <w:szCs w:val="28"/>
          <w:lang w:val="uk-UA"/>
        </w:rPr>
        <w:tab/>
        <w:t>7) збільшенні вживання бета-каротину й інших антиоксидантів.</w:t>
      </w:r>
    </w:p>
    <w:p w14:paraId="48BAA492" w14:textId="77777777" w:rsidR="00C8095C" w:rsidRPr="00D34F83" w:rsidRDefault="00C8095C" w:rsidP="00C8095C">
      <w:pPr>
        <w:spacing w:line="360" w:lineRule="auto"/>
        <w:jc w:val="both"/>
        <w:rPr>
          <w:sz w:val="28"/>
          <w:szCs w:val="28"/>
          <w:lang w:val="uk-UA"/>
        </w:rPr>
      </w:pPr>
      <w:r w:rsidRPr="00D34F83">
        <w:rPr>
          <w:sz w:val="28"/>
          <w:szCs w:val="28"/>
          <w:lang w:val="uk-UA"/>
        </w:rPr>
        <w:tab/>
        <w:t>Варто помітити, що залишається неясним, чи знижується ризик розвитку інсульту при модифікації дієти. До одержання додаткових даних варто обмежити споживання насичених жирів і повареної солі, забезпечити адекватне споживання вітамінів В</w:t>
      </w:r>
      <w:r w:rsidRPr="00D34F83">
        <w:rPr>
          <w:lang w:val="uk-UA"/>
        </w:rPr>
        <w:t>6</w:t>
      </w:r>
      <w:r w:rsidRPr="00D34F83">
        <w:rPr>
          <w:sz w:val="28"/>
          <w:szCs w:val="28"/>
          <w:lang w:val="uk-UA"/>
        </w:rPr>
        <w:t>, В</w:t>
      </w:r>
      <w:r w:rsidRPr="00D34F83">
        <w:rPr>
          <w:lang w:val="uk-UA"/>
        </w:rPr>
        <w:t>12</w:t>
      </w:r>
      <w:r w:rsidRPr="00D34F83">
        <w:rPr>
          <w:sz w:val="28"/>
          <w:szCs w:val="28"/>
          <w:lang w:val="uk-UA"/>
        </w:rPr>
        <w:t xml:space="preserve"> і </w:t>
      </w:r>
      <w:proofErr w:type="spellStart"/>
      <w:r w:rsidRPr="00D34F83">
        <w:rPr>
          <w:sz w:val="28"/>
          <w:szCs w:val="28"/>
          <w:lang w:val="uk-UA"/>
        </w:rPr>
        <w:t>фоливо</w:t>
      </w:r>
      <w:r>
        <w:rPr>
          <w:sz w:val="28"/>
          <w:szCs w:val="28"/>
          <w:lang w:val="uk-UA"/>
        </w:rPr>
        <w:t>ї</w:t>
      </w:r>
      <w:proofErr w:type="spellEnd"/>
      <w:r w:rsidRPr="00D34F83">
        <w:rPr>
          <w:sz w:val="28"/>
          <w:szCs w:val="28"/>
          <w:lang w:val="uk-UA"/>
        </w:rPr>
        <w:t xml:space="preserve"> кислоти при виявленні їх дефіциту і забезпечити наявність в дієті великої кількості фруктів і овочів [19, 23, 24, 36, 42].</w:t>
      </w:r>
    </w:p>
    <w:p w14:paraId="3B4846DD"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Оптимізація фізичного навантаження. Регулярні фізичні навантаження є добре вивченим фактором, що попереджає розвиток серцево-судинних захворювань і знижують ризик передчасної смерті. Це справедливо й відносно інсульту. Однак прямої залежності між рівнем фізичної активності і ризиком розвитку інсульту не встановлено. Протекторний ефект фізичної активності обумовлений позитивним впливом на ряд факторів ризику розвитку інсульту (АГ, цукровий діабет, ожиріння) у сполученні зі зниженням фібриногену плазми крові й активності тромбоцитів.</w:t>
      </w:r>
    </w:p>
    <w:p w14:paraId="5ED34D3F" w14:textId="77777777" w:rsidR="00C8095C" w:rsidRPr="00D34F83" w:rsidRDefault="00C8095C" w:rsidP="00C8095C">
      <w:pPr>
        <w:spacing w:line="360" w:lineRule="auto"/>
        <w:jc w:val="both"/>
        <w:rPr>
          <w:sz w:val="28"/>
          <w:szCs w:val="28"/>
          <w:lang w:val="uk-UA"/>
        </w:rPr>
      </w:pPr>
      <w:r w:rsidRPr="00D34F83">
        <w:rPr>
          <w:sz w:val="28"/>
          <w:szCs w:val="28"/>
          <w:lang w:val="uk-UA"/>
        </w:rPr>
        <w:tab/>
        <w:t>Позитивно впливають навантаження навіть незначної або помірної інтенсивності (наприклад, ходьба), хоча в деяких дослідженнях відзначається ефект збільшення тривалості й підвищення інтенсивності навантаження. Несприятливі наслідки екстремальних навантажень, такі, як порушення гормонального спектра в жінок, травми й ризик виникнення гострого інфаркту міокарда, повинні обов’язково враховуватися при рекомендаціях особам, що ведуть малорухомий спосіб життя. У цей час рекомендовані навантаження помірної інтенсивності (швидка ходьба) протягом 30 хв. щодня [4, 10, 24, 36].</w:t>
      </w:r>
    </w:p>
    <w:p w14:paraId="6B47563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Обмеження прийому алкоголю. Уживання алкоголю має </w:t>
      </w:r>
      <w:proofErr w:type="spellStart"/>
      <w:r w:rsidRPr="00D34F83">
        <w:rPr>
          <w:sz w:val="28"/>
          <w:szCs w:val="28"/>
          <w:lang w:val="uk-UA"/>
        </w:rPr>
        <w:t>дозозалежний</w:t>
      </w:r>
      <w:proofErr w:type="spellEnd"/>
      <w:r w:rsidRPr="00D34F83">
        <w:rPr>
          <w:sz w:val="28"/>
          <w:szCs w:val="28"/>
          <w:lang w:val="uk-UA"/>
        </w:rPr>
        <w:t xml:space="preserve"> зв’язок з ризиком геморагічного інсульту. Залежність між вживанням алкоголю й ішемічним інсультом полягає в протекторному ефекті помірних доз (до 40 мл етанолу на добу для чоловіків і 20 мл для жінок) і підвищенні ризику інсульту при зловживанні алкоголем (більше 100 мл етанолу на добу). Алкоголь підвищує ризик розвитку інсульту, підвищуючи АТ, викликаючи </w:t>
      </w:r>
      <w:proofErr w:type="spellStart"/>
      <w:r w:rsidRPr="00D34F83">
        <w:rPr>
          <w:sz w:val="28"/>
          <w:szCs w:val="28"/>
          <w:lang w:val="uk-UA"/>
        </w:rPr>
        <w:t>гіперкоагуляцію</w:t>
      </w:r>
      <w:proofErr w:type="spellEnd"/>
      <w:r w:rsidRPr="00D34F83">
        <w:rPr>
          <w:sz w:val="28"/>
          <w:szCs w:val="28"/>
          <w:lang w:val="uk-UA"/>
        </w:rPr>
        <w:t>, аритмії серця й зниження церебрального кровотока. Протекторна дія помірних доз алкоголю обумовлено підвищенням рівня ліпопротеїдів високої щільності, зниженням агрегації тромбоцитів і рівня фібриногену [10, 18, 23, 24, 36].</w:t>
      </w:r>
    </w:p>
    <w:p w14:paraId="2AC4084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Контроль маси тіла. Збільшення маси тіла у віці старше 18 років підвищує ризик розвитку інсульту в 1, 5-2,5 рази за рахунок більше високого рівня АТ, глюкози в крові і </w:t>
      </w:r>
      <w:proofErr w:type="spellStart"/>
      <w:r w:rsidRPr="00D34F83">
        <w:rPr>
          <w:sz w:val="28"/>
          <w:szCs w:val="28"/>
          <w:lang w:val="uk-UA"/>
        </w:rPr>
        <w:t>гіперліпідемії</w:t>
      </w:r>
      <w:proofErr w:type="spellEnd"/>
      <w:r w:rsidRPr="00D34F83">
        <w:rPr>
          <w:sz w:val="28"/>
          <w:szCs w:val="28"/>
          <w:lang w:val="uk-UA"/>
        </w:rPr>
        <w:t>. Ризик прогресивно підвищується при індексі маси тіла більше 27 кг/м</w:t>
      </w:r>
      <w:r w:rsidRPr="00D34F83">
        <w:rPr>
          <w:lang w:val="uk-UA"/>
        </w:rPr>
        <w:t>2</w:t>
      </w:r>
      <w:r w:rsidRPr="00D34F83">
        <w:rPr>
          <w:sz w:val="28"/>
          <w:szCs w:val="28"/>
          <w:lang w:val="uk-UA"/>
        </w:rPr>
        <w:t xml:space="preserve"> і при наявності абдомінального типу </w:t>
      </w:r>
      <w:r w:rsidRPr="00D34F83">
        <w:rPr>
          <w:sz w:val="28"/>
          <w:szCs w:val="28"/>
          <w:lang w:val="uk-UA"/>
        </w:rPr>
        <w:lastRenderedPageBreak/>
        <w:t xml:space="preserve">ожиріння. Хоча зниження ризику розвитку інсульту при зменшенні маси тіла не доведено в </w:t>
      </w:r>
      <w:proofErr w:type="spellStart"/>
      <w:r w:rsidRPr="00D34F83">
        <w:rPr>
          <w:sz w:val="28"/>
          <w:szCs w:val="28"/>
          <w:lang w:val="uk-UA"/>
        </w:rPr>
        <w:t>рандомізованих</w:t>
      </w:r>
      <w:proofErr w:type="spellEnd"/>
      <w:r w:rsidRPr="00D34F83">
        <w:rPr>
          <w:sz w:val="28"/>
          <w:szCs w:val="28"/>
          <w:lang w:val="uk-UA"/>
        </w:rPr>
        <w:t xml:space="preserve"> дослідженнях, рекомендується зменшення </w:t>
      </w:r>
      <w:proofErr w:type="spellStart"/>
      <w:r w:rsidRPr="00D34F83">
        <w:rPr>
          <w:sz w:val="28"/>
          <w:szCs w:val="28"/>
          <w:lang w:val="uk-UA"/>
        </w:rPr>
        <w:t>калоража</w:t>
      </w:r>
      <w:proofErr w:type="spellEnd"/>
      <w:r w:rsidRPr="00D34F83">
        <w:rPr>
          <w:sz w:val="28"/>
          <w:szCs w:val="28"/>
          <w:lang w:val="uk-UA"/>
        </w:rPr>
        <w:t xml:space="preserve"> і збільшення фізичних навантажень, у ряді випадків медикаментозне лікування з метою нормалізації індексу маси тіла і усунення абдомінального типу ожиріння.</w:t>
      </w:r>
    </w:p>
    <w:p w14:paraId="3D7F36FB" w14:textId="77777777" w:rsidR="00C8095C" w:rsidRPr="00D34F83" w:rsidRDefault="00C8095C" w:rsidP="00C8095C">
      <w:pPr>
        <w:spacing w:line="360" w:lineRule="auto"/>
        <w:jc w:val="both"/>
        <w:rPr>
          <w:sz w:val="28"/>
          <w:szCs w:val="28"/>
          <w:lang w:val="uk-UA"/>
        </w:rPr>
      </w:pPr>
      <w:r w:rsidRPr="00D34F83">
        <w:rPr>
          <w:sz w:val="28"/>
          <w:szCs w:val="28"/>
          <w:lang w:val="uk-UA"/>
        </w:rPr>
        <w:t xml:space="preserve"> </w:t>
      </w:r>
      <w:r w:rsidRPr="00D34F83">
        <w:rPr>
          <w:sz w:val="28"/>
          <w:szCs w:val="28"/>
          <w:lang w:val="uk-UA"/>
        </w:rPr>
        <w:tab/>
        <w:t>Основними принципами комплексної реабілітації осіб, що перенесли інсульт є ранній початок, комплексність, систематичність, етапність, активна участь у процесі самого хворого і його близьких [44, 45, 46].</w:t>
      </w:r>
    </w:p>
    <w:p w14:paraId="546D2030" w14:textId="77777777" w:rsidR="00C8095C" w:rsidRPr="00D34F83" w:rsidRDefault="00C8095C" w:rsidP="00C8095C">
      <w:pPr>
        <w:spacing w:line="360" w:lineRule="auto"/>
        <w:jc w:val="both"/>
        <w:rPr>
          <w:sz w:val="28"/>
          <w:szCs w:val="28"/>
          <w:lang w:val="uk-UA"/>
        </w:rPr>
      </w:pPr>
      <w:r w:rsidRPr="00D34F83">
        <w:rPr>
          <w:sz w:val="28"/>
          <w:szCs w:val="28"/>
          <w:lang w:val="uk-UA"/>
        </w:rPr>
        <w:tab/>
        <w:t>Ранній початок проведення реабілітаційних заходів збільшує ймовірність відновлення втрачених функцій. Всі необхідні заходи повинні починатися вже в перші дні після інсульту (якщо дозволяє його стан). Найбільше інтенсивно вони проводяться в перші 2-3 місяці.</w:t>
      </w:r>
    </w:p>
    <w:p w14:paraId="7978A594" w14:textId="77777777" w:rsidR="00C8095C" w:rsidRPr="00D34F83" w:rsidRDefault="00C8095C" w:rsidP="00C8095C">
      <w:pPr>
        <w:spacing w:line="360" w:lineRule="auto"/>
        <w:jc w:val="both"/>
        <w:rPr>
          <w:sz w:val="28"/>
          <w:szCs w:val="28"/>
          <w:lang w:val="uk-UA"/>
        </w:rPr>
      </w:pPr>
      <w:r w:rsidRPr="00D34F83">
        <w:rPr>
          <w:sz w:val="28"/>
          <w:szCs w:val="28"/>
          <w:lang w:val="uk-UA"/>
        </w:rPr>
        <w:tab/>
        <w:t>Комплексність полягає у використанні широкого набору відновних заходів. При рухових порушеннях застосовується лікувальна гімнастика в сполученні з електростимуляцією м’язів паралізованих кінцівок. При різкому підвищенні тонусу м’язів (м’язової спастичності) використовують лікування положенням, точковий і сегментарний масаж, фізіотерапевтичні процедури, лікарські препарати, що знижують м’язовий тонус. При порушеннях мови головним є заняття з лікарем-логопедом [47, 48, 49].</w:t>
      </w:r>
    </w:p>
    <w:p w14:paraId="24751E4C" w14:textId="77777777" w:rsidR="00C8095C" w:rsidRPr="00D34F83" w:rsidRDefault="00C8095C" w:rsidP="00C8095C">
      <w:pPr>
        <w:spacing w:line="360" w:lineRule="auto"/>
        <w:jc w:val="both"/>
        <w:rPr>
          <w:sz w:val="28"/>
          <w:szCs w:val="28"/>
          <w:lang w:val="uk-UA"/>
        </w:rPr>
      </w:pPr>
      <w:r w:rsidRPr="00D34F83">
        <w:rPr>
          <w:sz w:val="28"/>
          <w:szCs w:val="28"/>
          <w:lang w:val="uk-UA"/>
        </w:rPr>
        <w:tab/>
        <w:t>Систематичність – це заняття із хворим без перерв, незалежно від того, де він перебуває: у стаціонарі,  дома, або в санаторії.</w:t>
      </w:r>
    </w:p>
    <w:p w14:paraId="3C180314" w14:textId="77777777" w:rsidR="00C8095C" w:rsidRPr="00D34F83" w:rsidRDefault="00C8095C" w:rsidP="00C8095C">
      <w:pPr>
        <w:spacing w:line="360" w:lineRule="auto"/>
        <w:jc w:val="both"/>
        <w:rPr>
          <w:sz w:val="28"/>
          <w:szCs w:val="28"/>
          <w:lang w:val="uk-UA"/>
        </w:rPr>
      </w:pPr>
      <w:r w:rsidRPr="00D34F83">
        <w:rPr>
          <w:sz w:val="28"/>
          <w:szCs w:val="28"/>
          <w:lang w:val="uk-UA"/>
        </w:rPr>
        <w:tab/>
        <w:t>Етапність має на увазі розбиття реабілітації на кілька етапів, на кожному з яких фахівці з реабілітації ставлять певні завдання й відпрацьовують із хворим вправи, що сприяють рішенню поставлених завдань. В організаційному відношенні найбільш ефективна наступна система: реабілітація починається в неврологічному відділенні стаціонару, через 1-1,5 місяця хворої переводиться у відновне відділення (або реабілітаційний центр), звідки через 1-2 місяці виписується або додому або на амбулаторне лікування або в реабілітаційний санаторій.</w:t>
      </w:r>
    </w:p>
    <w:p w14:paraId="003AFC52"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Роль рідних і близьких полягає не тільки в проведенні занять із хворим, але й у створенні здорового психологічного клімату в родині. Сполучення доброзичливості й вимогливості у відношенні до хворого благотворно позначається на ході відновлення порушених функцій.</w:t>
      </w:r>
    </w:p>
    <w:p w14:paraId="71EE986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Основні завдання </w:t>
      </w:r>
      <w:proofErr w:type="spellStart"/>
      <w:r w:rsidRPr="00D34F83">
        <w:rPr>
          <w:sz w:val="28"/>
          <w:szCs w:val="28"/>
          <w:lang w:val="uk-UA"/>
        </w:rPr>
        <w:t>постінсультної</w:t>
      </w:r>
      <w:proofErr w:type="spellEnd"/>
      <w:r w:rsidRPr="00D34F83">
        <w:rPr>
          <w:sz w:val="28"/>
          <w:szCs w:val="28"/>
          <w:lang w:val="uk-UA"/>
        </w:rPr>
        <w:t xml:space="preserve"> реабілітації [4, 13, 47, 0, 51, 52]:</w:t>
      </w:r>
    </w:p>
    <w:p w14:paraId="69596D40" w14:textId="77777777" w:rsidR="00C8095C" w:rsidRPr="00D34F83" w:rsidRDefault="00C8095C" w:rsidP="00C8095C">
      <w:pPr>
        <w:spacing w:line="360" w:lineRule="auto"/>
        <w:jc w:val="both"/>
        <w:rPr>
          <w:sz w:val="28"/>
          <w:szCs w:val="28"/>
          <w:lang w:val="uk-UA"/>
        </w:rPr>
      </w:pPr>
      <w:r w:rsidRPr="00D34F83">
        <w:rPr>
          <w:sz w:val="28"/>
          <w:szCs w:val="28"/>
          <w:lang w:val="uk-UA"/>
        </w:rPr>
        <w:tab/>
        <w:t>1. Відновлення порушених функцій.</w:t>
      </w:r>
    </w:p>
    <w:p w14:paraId="26C12391" w14:textId="77777777" w:rsidR="00C8095C" w:rsidRPr="00D34F83" w:rsidRDefault="00C8095C" w:rsidP="00C8095C">
      <w:pPr>
        <w:spacing w:line="360" w:lineRule="auto"/>
        <w:jc w:val="both"/>
        <w:rPr>
          <w:sz w:val="28"/>
          <w:szCs w:val="28"/>
          <w:lang w:val="uk-UA"/>
        </w:rPr>
      </w:pPr>
      <w:r w:rsidRPr="00D34F83">
        <w:rPr>
          <w:sz w:val="28"/>
          <w:szCs w:val="28"/>
          <w:lang w:val="uk-UA"/>
        </w:rPr>
        <w:tab/>
        <w:t>2. Психічна і соціальна реабілітація.</w:t>
      </w:r>
    </w:p>
    <w:p w14:paraId="5A7E3A0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3. Профілактика </w:t>
      </w:r>
      <w:proofErr w:type="spellStart"/>
      <w:r w:rsidRPr="00D34F83">
        <w:rPr>
          <w:sz w:val="28"/>
          <w:szCs w:val="28"/>
          <w:lang w:val="uk-UA"/>
        </w:rPr>
        <w:t>постінсультних</w:t>
      </w:r>
      <w:proofErr w:type="spellEnd"/>
      <w:r w:rsidRPr="00D34F83">
        <w:rPr>
          <w:sz w:val="28"/>
          <w:szCs w:val="28"/>
          <w:lang w:val="uk-UA"/>
        </w:rPr>
        <w:t xml:space="preserve"> ускладнень.</w:t>
      </w:r>
    </w:p>
    <w:p w14:paraId="378616C2" w14:textId="77777777" w:rsidR="00C8095C" w:rsidRPr="00D34F83" w:rsidRDefault="00C8095C" w:rsidP="00C8095C">
      <w:pPr>
        <w:spacing w:line="360" w:lineRule="auto"/>
        <w:jc w:val="both"/>
        <w:rPr>
          <w:sz w:val="28"/>
          <w:szCs w:val="28"/>
          <w:lang w:val="uk-UA"/>
        </w:rPr>
      </w:pPr>
      <w:r w:rsidRPr="00D34F83">
        <w:rPr>
          <w:sz w:val="28"/>
          <w:szCs w:val="28"/>
          <w:lang w:val="uk-UA"/>
        </w:rPr>
        <w:tab/>
        <w:t>Проведення реабілітаційних заходів потребують всі хворі з інсультами, протипоказаннями до них можна вважати наявність важкої соматичної патології в стадії декомпенсації й психічні порушення.</w:t>
      </w:r>
    </w:p>
    <w:p w14:paraId="2E23EAFE" w14:textId="77777777" w:rsidR="00C8095C" w:rsidRPr="00D34F83" w:rsidRDefault="00C8095C" w:rsidP="00C8095C">
      <w:pPr>
        <w:spacing w:line="360" w:lineRule="auto"/>
        <w:jc w:val="both"/>
        <w:rPr>
          <w:sz w:val="28"/>
          <w:szCs w:val="28"/>
          <w:lang w:val="uk-UA"/>
        </w:rPr>
      </w:pPr>
      <w:r w:rsidRPr="00D34F83">
        <w:rPr>
          <w:sz w:val="28"/>
          <w:szCs w:val="28"/>
          <w:lang w:val="uk-UA"/>
        </w:rPr>
        <w:t xml:space="preserve"> </w:t>
      </w:r>
      <w:r w:rsidRPr="00D34F83">
        <w:rPr>
          <w:sz w:val="28"/>
          <w:szCs w:val="28"/>
          <w:lang w:val="uk-UA"/>
        </w:rPr>
        <w:tab/>
        <w:t>Критерієм формування диференційованих клініко-функціональних груп є показники, які, за даними літератури, мають вирішальне значення [10, 22, 40, 53]. До них належать:</w:t>
      </w:r>
    </w:p>
    <w:p w14:paraId="32FAD5EF"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виразність </w:t>
      </w:r>
      <w:proofErr w:type="spellStart"/>
      <w:r w:rsidRPr="00D34F83">
        <w:rPr>
          <w:sz w:val="28"/>
          <w:szCs w:val="28"/>
          <w:lang w:val="uk-UA"/>
        </w:rPr>
        <w:t>постінсультних</w:t>
      </w:r>
      <w:proofErr w:type="spellEnd"/>
      <w:r w:rsidRPr="00D34F83">
        <w:rPr>
          <w:sz w:val="28"/>
          <w:szCs w:val="28"/>
          <w:lang w:val="uk-UA"/>
        </w:rPr>
        <w:t xml:space="preserve"> порушень до моменту надходження хворого у відділення реабілітації;</w:t>
      </w:r>
    </w:p>
    <w:p w14:paraId="5BEE0C7C" w14:textId="77777777" w:rsidR="00C8095C" w:rsidRPr="00D34F83" w:rsidRDefault="00C8095C" w:rsidP="00C8095C">
      <w:pPr>
        <w:spacing w:line="360" w:lineRule="auto"/>
        <w:jc w:val="both"/>
        <w:rPr>
          <w:sz w:val="28"/>
          <w:szCs w:val="28"/>
          <w:lang w:val="uk-UA"/>
        </w:rPr>
      </w:pPr>
      <w:r w:rsidRPr="00D34F83">
        <w:rPr>
          <w:sz w:val="28"/>
          <w:szCs w:val="28"/>
          <w:lang w:val="uk-UA"/>
        </w:rPr>
        <w:tab/>
        <w:t>→ давнина інсульту;</w:t>
      </w:r>
    </w:p>
    <w:p w14:paraId="5661E902" w14:textId="77777777" w:rsidR="00C8095C" w:rsidRPr="00D34F83" w:rsidRDefault="00C8095C" w:rsidP="00C8095C">
      <w:pPr>
        <w:spacing w:line="360" w:lineRule="auto"/>
        <w:jc w:val="both"/>
        <w:rPr>
          <w:sz w:val="28"/>
          <w:szCs w:val="28"/>
          <w:lang w:val="uk-UA"/>
        </w:rPr>
      </w:pPr>
      <w:r w:rsidRPr="00D34F83">
        <w:rPr>
          <w:sz w:val="28"/>
          <w:szCs w:val="28"/>
          <w:lang w:val="uk-UA"/>
        </w:rPr>
        <w:tab/>
        <w:t>→ супутня соматична патологія;</w:t>
      </w:r>
    </w:p>
    <w:p w14:paraId="0534C427" w14:textId="77777777" w:rsidR="00C8095C" w:rsidRPr="00D34F83" w:rsidRDefault="00C8095C" w:rsidP="00C8095C">
      <w:pPr>
        <w:spacing w:line="360" w:lineRule="auto"/>
        <w:jc w:val="both"/>
        <w:rPr>
          <w:sz w:val="28"/>
          <w:szCs w:val="28"/>
          <w:lang w:val="uk-UA"/>
        </w:rPr>
      </w:pPr>
      <w:r w:rsidRPr="00D34F83">
        <w:rPr>
          <w:sz w:val="28"/>
          <w:szCs w:val="28"/>
          <w:lang w:val="uk-UA"/>
        </w:rPr>
        <w:tab/>
        <w:t>→ характер і плин основного судинного захворювання.</w:t>
      </w:r>
    </w:p>
    <w:p w14:paraId="5455B826" w14:textId="77777777" w:rsidR="00C8095C" w:rsidRPr="00D34F83" w:rsidRDefault="00C8095C" w:rsidP="00C8095C">
      <w:pPr>
        <w:spacing w:line="360" w:lineRule="auto"/>
        <w:jc w:val="both"/>
        <w:rPr>
          <w:sz w:val="28"/>
          <w:szCs w:val="28"/>
          <w:lang w:val="uk-UA"/>
        </w:rPr>
      </w:pPr>
    </w:p>
    <w:p w14:paraId="77867B8B" w14:textId="77777777" w:rsidR="00C8095C" w:rsidRPr="00D34F83" w:rsidRDefault="00C8095C" w:rsidP="00C8095C">
      <w:pPr>
        <w:spacing w:line="360" w:lineRule="auto"/>
        <w:jc w:val="both"/>
        <w:rPr>
          <w:sz w:val="28"/>
          <w:szCs w:val="28"/>
          <w:lang w:val="uk-UA"/>
        </w:rPr>
      </w:pPr>
      <w:r w:rsidRPr="00D34F83">
        <w:rPr>
          <w:sz w:val="28"/>
          <w:szCs w:val="28"/>
          <w:lang w:val="uk-UA"/>
        </w:rPr>
        <w:tab/>
        <w:t>На підставі цього виділяють чотири групи хворих [13, 16, 51, 54]:</w:t>
      </w:r>
    </w:p>
    <w:p w14:paraId="7D3E795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1. Легка ступінь виразності </w:t>
      </w:r>
      <w:proofErr w:type="spellStart"/>
      <w:r w:rsidRPr="00D34F83">
        <w:rPr>
          <w:sz w:val="28"/>
          <w:szCs w:val="28"/>
          <w:lang w:val="uk-UA"/>
        </w:rPr>
        <w:t>постінсультних</w:t>
      </w:r>
      <w:proofErr w:type="spellEnd"/>
      <w:r w:rsidRPr="00D34F83">
        <w:rPr>
          <w:sz w:val="28"/>
          <w:szCs w:val="28"/>
          <w:lang w:val="uk-UA"/>
        </w:rPr>
        <w:t xml:space="preserve"> порушень, давнина інсульту – відновний період, супутня патологія серця й цукровий діабет відсутні, інсульт перший, в анамнезі немає вказівок на часті судинні (гіпертонічні, вестибулярні) і інші кризи.</w:t>
      </w:r>
    </w:p>
    <w:p w14:paraId="60C28D9F"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2. Легка ступінь виразності </w:t>
      </w:r>
      <w:proofErr w:type="spellStart"/>
      <w:r w:rsidRPr="00D34F83">
        <w:rPr>
          <w:sz w:val="28"/>
          <w:szCs w:val="28"/>
          <w:lang w:val="uk-UA"/>
        </w:rPr>
        <w:t>постінсультних</w:t>
      </w:r>
      <w:proofErr w:type="spellEnd"/>
      <w:r w:rsidRPr="00D34F83">
        <w:rPr>
          <w:sz w:val="28"/>
          <w:szCs w:val="28"/>
          <w:lang w:val="uk-UA"/>
        </w:rPr>
        <w:t xml:space="preserve"> порушень, давнина інсульту – відновний період, супутня соматична патологія проявляється захворюванням серця або ЦД у компенсованій формі.   </w:t>
      </w:r>
    </w:p>
    <w:p w14:paraId="22BFE674"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3. Помірна або виражена ступінь </w:t>
      </w:r>
      <w:proofErr w:type="spellStart"/>
      <w:r w:rsidRPr="00D34F83">
        <w:rPr>
          <w:sz w:val="28"/>
          <w:szCs w:val="28"/>
          <w:lang w:val="uk-UA"/>
        </w:rPr>
        <w:t>постінсультних</w:t>
      </w:r>
      <w:proofErr w:type="spellEnd"/>
      <w:r w:rsidRPr="00D34F83">
        <w:rPr>
          <w:sz w:val="28"/>
          <w:szCs w:val="28"/>
          <w:lang w:val="uk-UA"/>
        </w:rPr>
        <w:t xml:space="preserve"> порушень, період інсульту – відновний, супутня патологія серця і ЦД відсутні, інсульт перший, в анамнезі відсутні вказівки на часті судинні кризи.  </w:t>
      </w:r>
    </w:p>
    <w:p w14:paraId="36F8B3E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4. Помірна або виражена ступінь </w:t>
      </w:r>
      <w:proofErr w:type="spellStart"/>
      <w:r w:rsidRPr="00D34F83">
        <w:rPr>
          <w:sz w:val="28"/>
          <w:szCs w:val="28"/>
          <w:lang w:val="uk-UA"/>
        </w:rPr>
        <w:t>постінсультних</w:t>
      </w:r>
      <w:proofErr w:type="spellEnd"/>
      <w:r w:rsidRPr="00D34F83">
        <w:rPr>
          <w:sz w:val="28"/>
          <w:szCs w:val="28"/>
          <w:lang w:val="uk-UA"/>
        </w:rPr>
        <w:t xml:space="preserve"> порушень, період інсульту – відновний, супутня соматична патологія – одне із захворювань серця, ЦД або їх сполучення; плин основного захворювання – в анамнезі вказівки на часті судинні кризи, минущі порушення мозкового кровообігу, повторний характер мозкового інсульту.</w:t>
      </w:r>
    </w:p>
    <w:p w14:paraId="7E197A01" w14:textId="77777777" w:rsidR="00C8095C" w:rsidRPr="00D34F83" w:rsidRDefault="00C8095C" w:rsidP="00C8095C">
      <w:pPr>
        <w:spacing w:line="360" w:lineRule="auto"/>
        <w:jc w:val="both"/>
        <w:rPr>
          <w:sz w:val="28"/>
          <w:szCs w:val="28"/>
          <w:lang w:val="uk-UA"/>
        </w:rPr>
      </w:pPr>
      <w:r w:rsidRPr="00D34F83">
        <w:rPr>
          <w:sz w:val="28"/>
          <w:szCs w:val="28"/>
          <w:lang w:val="uk-UA"/>
        </w:rPr>
        <w:tab/>
        <w:t>Хворі першої групи відносяться до найбільш легких, завдання їх реабілітації – повне відновлення порушених функцій, побутової і соціальної активності й працездатності, тренування серцево-судинної системи, підвищення толерантності до загальних фізичних навантажень [4, 39, 44, 47, 55].</w:t>
      </w:r>
    </w:p>
    <w:p w14:paraId="326A6C34" w14:textId="77777777" w:rsidR="00C8095C" w:rsidRPr="00D34F83" w:rsidRDefault="00C8095C" w:rsidP="00C8095C">
      <w:pPr>
        <w:spacing w:line="360" w:lineRule="auto"/>
        <w:jc w:val="both"/>
        <w:rPr>
          <w:sz w:val="28"/>
          <w:szCs w:val="28"/>
          <w:lang w:val="uk-UA"/>
        </w:rPr>
      </w:pPr>
      <w:r w:rsidRPr="00D34F83">
        <w:rPr>
          <w:sz w:val="28"/>
          <w:szCs w:val="28"/>
          <w:lang w:val="uk-UA"/>
        </w:rPr>
        <w:tab/>
        <w:t>Методики реабілітації хворих першої групи:</w:t>
      </w:r>
    </w:p>
    <w:p w14:paraId="37C5D9D6" w14:textId="77777777" w:rsidR="00C8095C" w:rsidRPr="00D34F83" w:rsidRDefault="00C8095C" w:rsidP="00C8095C">
      <w:pPr>
        <w:spacing w:line="360" w:lineRule="auto"/>
        <w:jc w:val="both"/>
        <w:rPr>
          <w:sz w:val="28"/>
          <w:szCs w:val="28"/>
          <w:lang w:val="uk-UA"/>
        </w:rPr>
      </w:pPr>
      <w:r w:rsidRPr="00D34F83">
        <w:rPr>
          <w:sz w:val="28"/>
          <w:szCs w:val="28"/>
          <w:lang w:val="uk-UA"/>
        </w:rPr>
        <w:tab/>
        <w:t>→ фармакотерапія;</w:t>
      </w:r>
    </w:p>
    <w:p w14:paraId="3C42C381" w14:textId="77777777" w:rsidR="00C8095C" w:rsidRPr="00D34F83" w:rsidRDefault="00C8095C" w:rsidP="00C8095C">
      <w:pPr>
        <w:spacing w:line="360" w:lineRule="auto"/>
        <w:jc w:val="both"/>
        <w:rPr>
          <w:sz w:val="28"/>
          <w:szCs w:val="28"/>
          <w:lang w:val="uk-UA"/>
        </w:rPr>
      </w:pPr>
      <w:r w:rsidRPr="00D34F83">
        <w:rPr>
          <w:sz w:val="28"/>
          <w:szCs w:val="28"/>
          <w:lang w:val="uk-UA"/>
        </w:rPr>
        <w:tab/>
        <w:t>→ лікувальна фізкультура: групові заняття з включенням у комплекс (після попереднього тестування) дозованих фізичних навантажень, механотерапія з використанням маятникових і блокових тренажерів;</w:t>
      </w:r>
    </w:p>
    <w:p w14:paraId="685300C1"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фізіотерапія: процедури загального впливу на </w:t>
      </w:r>
      <w:proofErr w:type="spellStart"/>
      <w:r w:rsidRPr="00D34F83">
        <w:rPr>
          <w:sz w:val="28"/>
          <w:szCs w:val="28"/>
          <w:lang w:val="uk-UA"/>
        </w:rPr>
        <w:t>шийно</w:t>
      </w:r>
      <w:proofErr w:type="spellEnd"/>
      <w:r w:rsidRPr="00D34F83">
        <w:rPr>
          <w:sz w:val="28"/>
          <w:szCs w:val="28"/>
          <w:lang w:val="uk-UA"/>
        </w:rPr>
        <w:t xml:space="preserve">-коміркову зону з метою поліпшення мозкового кровообігу (магнітне поле, електрофорез; перлові, кисневі, хвойні ванни – при давнині інсульту більше трьох місяців); масаж сегментарних зон і </w:t>
      </w:r>
      <w:proofErr w:type="spellStart"/>
      <w:r w:rsidRPr="00D34F83">
        <w:rPr>
          <w:sz w:val="28"/>
          <w:szCs w:val="28"/>
          <w:lang w:val="uk-UA"/>
        </w:rPr>
        <w:t>паретичних</w:t>
      </w:r>
      <w:proofErr w:type="spellEnd"/>
      <w:r w:rsidRPr="00D34F83">
        <w:rPr>
          <w:sz w:val="28"/>
          <w:szCs w:val="28"/>
          <w:lang w:val="uk-UA"/>
        </w:rPr>
        <w:t xml:space="preserve"> кінцівок;</w:t>
      </w:r>
    </w:p>
    <w:p w14:paraId="5350E499" w14:textId="77777777" w:rsidR="00C8095C" w:rsidRPr="00D34F83" w:rsidRDefault="00C8095C" w:rsidP="00C8095C">
      <w:pPr>
        <w:spacing w:line="360" w:lineRule="auto"/>
        <w:jc w:val="both"/>
        <w:rPr>
          <w:sz w:val="28"/>
          <w:szCs w:val="28"/>
          <w:lang w:val="uk-UA"/>
        </w:rPr>
      </w:pPr>
      <w:r w:rsidRPr="00D34F83">
        <w:rPr>
          <w:sz w:val="28"/>
          <w:szCs w:val="28"/>
          <w:lang w:val="uk-UA"/>
        </w:rPr>
        <w:tab/>
        <w:t>→ психотерапія: тільки за показниками (при наявності вираженої неврастенічної симптоматики) – індивідуальні або групові заняття.</w:t>
      </w:r>
    </w:p>
    <w:p w14:paraId="615E9E6B" w14:textId="77777777" w:rsidR="00C8095C" w:rsidRPr="00D34F83" w:rsidRDefault="00C8095C" w:rsidP="00C8095C">
      <w:pPr>
        <w:spacing w:line="360" w:lineRule="auto"/>
        <w:jc w:val="both"/>
        <w:rPr>
          <w:sz w:val="28"/>
          <w:szCs w:val="28"/>
          <w:lang w:val="uk-UA"/>
        </w:rPr>
      </w:pPr>
      <w:r w:rsidRPr="00D34F83">
        <w:rPr>
          <w:sz w:val="28"/>
          <w:szCs w:val="28"/>
          <w:lang w:val="uk-UA"/>
        </w:rPr>
        <w:tab/>
        <w:t>Прогноз для хворих першої групи – повернення до трудової діяльності після завершення курсу амбулаторної реабілітації, при необхідності – працевлаштування.</w:t>
      </w:r>
    </w:p>
    <w:p w14:paraId="05F04AB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Для хворих другої групи завдання реабілітації деякою мірою ідентичні хворим першої групи: повне відновлення порушених функцій, тренування серцево-судинної системи, підвищення толерантності до загальних фізичних </w:t>
      </w:r>
      <w:r w:rsidRPr="00D34F83">
        <w:rPr>
          <w:sz w:val="28"/>
          <w:szCs w:val="28"/>
          <w:lang w:val="uk-UA"/>
        </w:rPr>
        <w:lastRenderedPageBreak/>
        <w:t>навантажень, стабілізація плину основного судинного захворювання, повне відновлення побутової й соціальної активності і, по можливості, – працездатності [12, 18, 40, 47, 56].</w:t>
      </w:r>
    </w:p>
    <w:p w14:paraId="6E6FDC4B" w14:textId="77777777" w:rsidR="00C8095C" w:rsidRPr="00D34F83" w:rsidRDefault="00C8095C" w:rsidP="00C8095C">
      <w:pPr>
        <w:spacing w:line="360" w:lineRule="auto"/>
        <w:jc w:val="both"/>
        <w:rPr>
          <w:sz w:val="28"/>
          <w:szCs w:val="28"/>
          <w:lang w:val="uk-UA"/>
        </w:rPr>
      </w:pPr>
      <w:r w:rsidRPr="00D34F83">
        <w:rPr>
          <w:sz w:val="28"/>
          <w:szCs w:val="28"/>
          <w:lang w:val="uk-UA"/>
        </w:rPr>
        <w:tab/>
        <w:t>Для реабілітації хворих другої групи використовують методики:</w:t>
      </w:r>
    </w:p>
    <w:p w14:paraId="54632CD2" w14:textId="77777777" w:rsidR="00C8095C" w:rsidRPr="00D34F83" w:rsidRDefault="00C8095C" w:rsidP="00C8095C">
      <w:pPr>
        <w:spacing w:line="360" w:lineRule="auto"/>
        <w:jc w:val="both"/>
        <w:rPr>
          <w:sz w:val="28"/>
          <w:szCs w:val="28"/>
          <w:lang w:val="uk-UA"/>
        </w:rPr>
      </w:pPr>
      <w:r w:rsidRPr="00D34F83">
        <w:rPr>
          <w:sz w:val="28"/>
          <w:szCs w:val="28"/>
          <w:lang w:val="uk-UA"/>
        </w:rPr>
        <w:tab/>
        <w:t>→ фармакотерапія;</w:t>
      </w:r>
    </w:p>
    <w:p w14:paraId="7BBB4CA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лікувальна фізкультура: групові заняття з обмеженням інтенсивності фізичних вправ (включення в комплекс дозованих фізичних навантажень можливо тільки після 2-тижневого періоду адаптації хворого і ретельного </w:t>
      </w:r>
      <w:proofErr w:type="spellStart"/>
      <w:r w:rsidRPr="00D34F83">
        <w:rPr>
          <w:sz w:val="28"/>
          <w:szCs w:val="28"/>
          <w:lang w:val="uk-UA"/>
        </w:rPr>
        <w:t>велоергометричного</w:t>
      </w:r>
      <w:proofErr w:type="spellEnd"/>
      <w:r w:rsidRPr="00D34F83">
        <w:rPr>
          <w:sz w:val="28"/>
          <w:szCs w:val="28"/>
          <w:lang w:val="uk-UA"/>
        </w:rPr>
        <w:t xml:space="preserve"> обстеження), механотерапія з використанням маятникових тренажерів;</w:t>
      </w:r>
    </w:p>
    <w:p w14:paraId="5B779C3F"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апаратна фізіотерапія (тільки після адаптації хворого і стабілізації стану) – електрофорез судинних засобів на </w:t>
      </w:r>
      <w:proofErr w:type="spellStart"/>
      <w:r w:rsidRPr="00D34F83">
        <w:rPr>
          <w:sz w:val="28"/>
          <w:szCs w:val="28"/>
          <w:lang w:val="uk-UA"/>
        </w:rPr>
        <w:t>шийно</w:t>
      </w:r>
      <w:proofErr w:type="spellEnd"/>
      <w:r w:rsidRPr="00D34F83">
        <w:rPr>
          <w:sz w:val="28"/>
          <w:szCs w:val="28"/>
          <w:lang w:val="uk-UA"/>
        </w:rPr>
        <w:t xml:space="preserve">-коміркову зону з метою поліпшення мозкового кровообігу, електрофорез калію або магнію на коміркову зону при порушенні серцевого ритму; місцеві  перлові, кисневі, </w:t>
      </w:r>
      <w:proofErr w:type="spellStart"/>
      <w:r w:rsidRPr="00D34F83">
        <w:rPr>
          <w:sz w:val="28"/>
          <w:szCs w:val="28"/>
          <w:lang w:val="uk-UA"/>
        </w:rPr>
        <w:t>бромойодні</w:t>
      </w:r>
      <w:proofErr w:type="spellEnd"/>
      <w:r w:rsidRPr="00D34F83">
        <w:rPr>
          <w:sz w:val="28"/>
          <w:szCs w:val="28"/>
          <w:lang w:val="uk-UA"/>
        </w:rPr>
        <w:t xml:space="preserve"> ванни; масаж </w:t>
      </w:r>
      <w:proofErr w:type="spellStart"/>
      <w:r w:rsidRPr="00D34F83">
        <w:rPr>
          <w:sz w:val="28"/>
          <w:szCs w:val="28"/>
          <w:lang w:val="uk-UA"/>
        </w:rPr>
        <w:t>паретичних</w:t>
      </w:r>
      <w:proofErr w:type="spellEnd"/>
      <w:r w:rsidRPr="00D34F83">
        <w:rPr>
          <w:sz w:val="28"/>
          <w:szCs w:val="28"/>
          <w:lang w:val="uk-UA"/>
        </w:rPr>
        <w:t xml:space="preserve"> кінцівок;</w:t>
      </w:r>
    </w:p>
    <w:p w14:paraId="16B1FC20" w14:textId="77777777" w:rsidR="00C8095C" w:rsidRPr="00D34F83" w:rsidRDefault="00C8095C" w:rsidP="00C8095C">
      <w:pPr>
        <w:spacing w:line="360" w:lineRule="auto"/>
        <w:jc w:val="both"/>
        <w:rPr>
          <w:sz w:val="28"/>
          <w:szCs w:val="28"/>
          <w:lang w:val="uk-UA"/>
        </w:rPr>
      </w:pPr>
      <w:r w:rsidRPr="00D34F83">
        <w:rPr>
          <w:sz w:val="28"/>
          <w:szCs w:val="28"/>
          <w:lang w:val="uk-UA"/>
        </w:rPr>
        <w:tab/>
        <w:t>→ психотерапія: аутогенне тренування, за показниками – групові або індивідуальні заняття.</w:t>
      </w:r>
    </w:p>
    <w:p w14:paraId="452205E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Завданнями реабілітації хворих третьої групи є зменшення виразності рухових і інших </w:t>
      </w:r>
      <w:proofErr w:type="spellStart"/>
      <w:r w:rsidRPr="00D34F83">
        <w:rPr>
          <w:sz w:val="28"/>
          <w:szCs w:val="28"/>
          <w:lang w:val="uk-UA"/>
        </w:rPr>
        <w:t>постінсультних</w:t>
      </w:r>
      <w:proofErr w:type="spellEnd"/>
      <w:r w:rsidRPr="00D34F83">
        <w:rPr>
          <w:sz w:val="28"/>
          <w:szCs w:val="28"/>
          <w:lang w:val="uk-UA"/>
        </w:rPr>
        <w:t xml:space="preserve"> порушень у відновний період захворювання і розробка замісних компенсацій із пристосуваннями до дефекту, лікування </w:t>
      </w:r>
      <w:proofErr w:type="spellStart"/>
      <w:r w:rsidRPr="00D34F83">
        <w:rPr>
          <w:sz w:val="28"/>
          <w:szCs w:val="28"/>
          <w:lang w:val="uk-UA"/>
        </w:rPr>
        <w:t>артралгій</w:t>
      </w:r>
      <w:proofErr w:type="spellEnd"/>
      <w:r w:rsidRPr="00D34F83">
        <w:rPr>
          <w:sz w:val="28"/>
          <w:szCs w:val="28"/>
          <w:lang w:val="uk-UA"/>
        </w:rPr>
        <w:t>, корекція психопатологічних проявів, повне відновлення побутової активності [15, 41, 45, 57].</w:t>
      </w:r>
    </w:p>
    <w:p w14:paraId="454A5F0A" w14:textId="77777777" w:rsidR="00C8095C" w:rsidRPr="00D34F83" w:rsidRDefault="00C8095C" w:rsidP="00C8095C">
      <w:pPr>
        <w:spacing w:line="360" w:lineRule="auto"/>
        <w:jc w:val="both"/>
        <w:rPr>
          <w:sz w:val="28"/>
          <w:szCs w:val="28"/>
          <w:lang w:val="uk-UA"/>
        </w:rPr>
      </w:pPr>
      <w:r w:rsidRPr="00D34F83">
        <w:rPr>
          <w:sz w:val="28"/>
          <w:szCs w:val="28"/>
          <w:lang w:val="uk-UA"/>
        </w:rPr>
        <w:tab/>
        <w:t>Методики реабілітації для хворих третьої групи такі:</w:t>
      </w:r>
    </w:p>
    <w:p w14:paraId="512CEBD5" w14:textId="77777777" w:rsidR="00C8095C" w:rsidRPr="00D34F83" w:rsidRDefault="00C8095C" w:rsidP="00C8095C">
      <w:pPr>
        <w:spacing w:line="360" w:lineRule="auto"/>
        <w:jc w:val="both"/>
        <w:rPr>
          <w:sz w:val="28"/>
          <w:szCs w:val="28"/>
          <w:lang w:val="uk-UA"/>
        </w:rPr>
      </w:pPr>
      <w:r w:rsidRPr="00D34F83">
        <w:rPr>
          <w:sz w:val="28"/>
          <w:szCs w:val="28"/>
          <w:lang w:val="uk-UA"/>
        </w:rPr>
        <w:tab/>
        <w:t>→ фармакотерапія;</w:t>
      </w:r>
    </w:p>
    <w:p w14:paraId="4360251E" w14:textId="77777777" w:rsidR="00C8095C" w:rsidRPr="00D34F83" w:rsidRDefault="00C8095C" w:rsidP="00C8095C">
      <w:pPr>
        <w:spacing w:line="360" w:lineRule="auto"/>
        <w:jc w:val="both"/>
        <w:rPr>
          <w:sz w:val="28"/>
          <w:szCs w:val="28"/>
          <w:lang w:val="uk-UA"/>
        </w:rPr>
      </w:pPr>
      <w:r w:rsidRPr="00D34F83">
        <w:rPr>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 маятникових тренажерів;</w:t>
      </w:r>
    </w:p>
    <w:p w14:paraId="5A7CC87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фізіотерапія: процедури загального впливу на </w:t>
      </w:r>
      <w:proofErr w:type="spellStart"/>
      <w:r w:rsidRPr="00D34F83">
        <w:rPr>
          <w:sz w:val="28"/>
          <w:szCs w:val="28"/>
          <w:lang w:val="uk-UA"/>
        </w:rPr>
        <w:t>шийно</w:t>
      </w:r>
      <w:proofErr w:type="spellEnd"/>
      <w:r w:rsidRPr="00D34F83">
        <w:rPr>
          <w:sz w:val="28"/>
          <w:szCs w:val="28"/>
          <w:lang w:val="uk-UA"/>
        </w:rPr>
        <w:t xml:space="preserve">-коміркову зону для поліпшення мозкового кровообігу, при давнині інсульту більше трьох </w:t>
      </w:r>
      <w:r w:rsidRPr="00D34F83">
        <w:rPr>
          <w:sz w:val="28"/>
          <w:szCs w:val="28"/>
          <w:lang w:val="uk-UA"/>
        </w:rPr>
        <w:lastRenderedPageBreak/>
        <w:t xml:space="preserve">місяців – перлові, кисневі, хвойні ванни; диференційоване призначення місцевих </w:t>
      </w:r>
      <w:proofErr w:type="spellStart"/>
      <w:r w:rsidRPr="00D34F83">
        <w:rPr>
          <w:sz w:val="28"/>
          <w:szCs w:val="28"/>
          <w:lang w:val="uk-UA"/>
        </w:rPr>
        <w:t>фізіопроцедур</w:t>
      </w:r>
      <w:proofErr w:type="spellEnd"/>
      <w:r w:rsidRPr="00D34F83">
        <w:rPr>
          <w:sz w:val="28"/>
          <w:szCs w:val="28"/>
          <w:lang w:val="uk-UA"/>
        </w:rPr>
        <w:t xml:space="preserve"> на </w:t>
      </w:r>
      <w:proofErr w:type="spellStart"/>
      <w:r w:rsidRPr="00D34F83">
        <w:rPr>
          <w:sz w:val="28"/>
          <w:szCs w:val="28"/>
          <w:lang w:val="uk-UA"/>
        </w:rPr>
        <w:t>паретичні</w:t>
      </w:r>
      <w:proofErr w:type="spellEnd"/>
      <w:r w:rsidRPr="00D34F83">
        <w:rPr>
          <w:sz w:val="28"/>
          <w:szCs w:val="28"/>
          <w:lang w:val="uk-UA"/>
        </w:rPr>
        <w:t xml:space="preserve"> кінцівки з урахуванням м’язового тонусу (при вираженому його підвищенні – теплові процедури, при помірному – сполучення їх з електростимуляцією м’язів); масаж сегментарних зон, точковий масаж </w:t>
      </w:r>
      <w:proofErr w:type="spellStart"/>
      <w:r w:rsidRPr="00D34F83">
        <w:rPr>
          <w:sz w:val="28"/>
          <w:szCs w:val="28"/>
          <w:lang w:val="uk-UA"/>
        </w:rPr>
        <w:t>паретичних</w:t>
      </w:r>
      <w:proofErr w:type="spellEnd"/>
      <w:r w:rsidRPr="00D34F83">
        <w:rPr>
          <w:sz w:val="28"/>
          <w:szCs w:val="28"/>
          <w:lang w:val="uk-UA"/>
        </w:rPr>
        <w:t xml:space="preserve"> кінцівок [58, 59];</w:t>
      </w:r>
    </w:p>
    <w:p w14:paraId="00234B8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психотерапія: індивідуальні або групові заняття, аутогенне тренування, </w:t>
      </w:r>
      <w:proofErr w:type="spellStart"/>
      <w:r w:rsidRPr="00D34F83">
        <w:rPr>
          <w:sz w:val="28"/>
          <w:szCs w:val="28"/>
          <w:lang w:val="uk-UA"/>
        </w:rPr>
        <w:t>психогімнастика</w:t>
      </w:r>
      <w:proofErr w:type="spellEnd"/>
      <w:r w:rsidRPr="00D34F83">
        <w:rPr>
          <w:sz w:val="28"/>
          <w:szCs w:val="28"/>
          <w:lang w:val="uk-UA"/>
        </w:rPr>
        <w:t>;</w:t>
      </w:r>
    </w:p>
    <w:p w14:paraId="6515732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інші методики реабілітації: логопедичні заняття, блокади спастичних м’язів, голкорефлексотерапія. </w:t>
      </w:r>
    </w:p>
    <w:p w14:paraId="02EE80DA"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Повернення до праці хворих третьої групи можливо при помірних </w:t>
      </w:r>
      <w:proofErr w:type="spellStart"/>
      <w:r w:rsidRPr="00D34F83">
        <w:rPr>
          <w:sz w:val="28"/>
          <w:szCs w:val="28"/>
          <w:lang w:val="uk-UA"/>
        </w:rPr>
        <w:t>постінсультних</w:t>
      </w:r>
      <w:proofErr w:type="spellEnd"/>
      <w:r w:rsidRPr="00D34F83">
        <w:rPr>
          <w:sz w:val="28"/>
          <w:szCs w:val="28"/>
          <w:lang w:val="uk-UA"/>
        </w:rPr>
        <w:t xml:space="preserve"> порушеннях і, багато в чому, залежить від трудової установки самого хворого.</w:t>
      </w:r>
    </w:p>
    <w:p w14:paraId="12D1CE1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Завдання реабілітації для хворих четвертої групи: стабілізація плину основного судинного захворювання, адаптація до повсякденних побутових навантажень, зменшення виразності рухових і інших </w:t>
      </w:r>
      <w:proofErr w:type="spellStart"/>
      <w:r w:rsidRPr="00D34F83">
        <w:rPr>
          <w:sz w:val="28"/>
          <w:szCs w:val="28"/>
          <w:lang w:val="uk-UA"/>
        </w:rPr>
        <w:t>постінсультних</w:t>
      </w:r>
      <w:proofErr w:type="spellEnd"/>
      <w:r w:rsidRPr="00D34F83">
        <w:rPr>
          <w:sz w:val="28"/>
          <w:szCs w:val="28"/>
          <w:lang w:val="uk-UA"/>
        </w:rPr>
        <w:t xml:space="preserve"> порушень для хворих у відбудовному періоді захворювання й вироблення замісних компенсацій, ліквідація </w:t>
      </w:r>
      <w:proofErr w:type="spellStart"/>
      <w:r w:rsidRPr="00D34F83">
        <w:rPr>
          <w:sz w:val="28"/>
          <w:szCs w:val="28"/>
          <w:lang w:val="uk-UA"/>
        </w:rPr>
        <w:t>артралгій</w:t>
      </w:r>
      <w:proofErr w:type="spellEnd"/>
      <w:r w:rsidRPr="00D34F83">
        <w:rPr>
          <w:sz w:val="28"/>
          <w:szCs w:val="28"/>
          <w:lang w:val="uk-UA"/>
        </w:rPr>
        <w:t>, корекція психопатологічних проявів, повне відновлення побутової активності [16, 18, 40, 47, 56].</w:t>
      </w:r>
    </w:p>
    <w:p w14:paraId="15DCFABE" w14:textId="77777777" w:rsidR="00C8095C" w:rsidRPr="00D34F83" w:rsidRDefault="00C8095C" w:rsidP="00C8095C">
      <w:pPr>
        <w:spacing w:line="360" w:lineRule="auto"/>
        <w:jc w:val="both"/>
        <w:rPr>
          <w:sz w:val="28"/>
          <w:szCs w:val="28"/>
          <w:lang w:val="uk-UA"/>
        </w:rPr>
      </w:pPr>
      <w:r w:rsidRPr="00D34F83">
        <w:rPr>
          <w:sz w:val="28"/>
          <w:szCs w:val="28"/>
          <w:lang w:val="uk-UA"/>
        </w:rPr>
        <w:tab/>
        <w:t>Методики реабілітації для хворих четвертої групи:</w:t>
      </w:r>
    </w:p>
    <w:p w14:paraId="598C0B16"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фармакотерапія; </w:t>
      </w:r>
    </w:p>
    <w:p w14:paraId="6C923071" w14:textId="77777777" w:rsidR="00C8095C" w:rsidRPr="00D34F83" w:rsidRDefault="00C8095C" w:rsidP="00C8095C">
      <w:pPr>
        <w:spacing w:line="360" w:lineRule="auto"/>
        <w:jc w:val="both"/>
        <w:rPr>
          <w:sz w:val="28"/>
          <w:szCs w:val="28"/>
          <w:lang w:val="uk-UA"/>
        </w:rPr>
      </w:pPr>
      <w:r w:rsidRPr="00D34F83">
        <w:rPr>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w:t>
      </w:r>
    </w:p>
    <w:p w14:paraId="3F595D01"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фізіотерапія (методики </w:t>
      </w:r>
      <w:proofErr w:type="spellStart"/>
      <w:r w:rsidRPr="00D34F83">
        <w:rPr>
          <w:sz w:val="28"/>
          <w:szCs w:val="28"/>
          <w:lang w:val="uk-UA"/>
        </w:rPr>
        <w:t>едентичні</w:t>
      </w:r>
      <w:proofErr w:type="spellEnd"/>
      <w:r w:rsidRPr="00D34F83">
        <w:rPr>
          <w:sz w:val="28"/>
          <w:szCs w:val="28"/>
          <w:lang w:val="uk-UA"/>
        </w:rPr>
        <w:t xml:space="preserve"> третій групі);</w:t>
      </w:r>
    </w:p>
    <w:p w14:paraId="6251D63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 психотерапія: індивідуальні або групові (комунікативна дискусія) заняття, аутогенне тренування, </w:t>
      </w:r>
      <w:proofErr w:type="spellStart"/>
      <w:r w:rsidRPr="00D34F83">
        <w:rPr>
          <w:sz w:val="28"/>
          <w:szCs w:val="28"/>
          <w:lang w:val="uk-UA"/>
        </w:rPr>
        <w:t>психогімнастика</w:t>
      </w:r>
      <w:proofErr w:type="spellEnd"/>
      <w:r w:rsidRPr="00D34F83">
        <w:rPr>
          <w:sz w:val="28"/>
          <w:szCs w:val="28"/>
          <w:lang w:val="uk-UA"/>
        </w:rPr>
        <w:t xml:space="preserve">. </w:t>
      </w:r>
    </w:p>
    <w:p w14:paraId="7894CB0E" w14:textId="77777777" w:rsidR="00C8095C" w:rsidRPr="00D34F83" w:rsidRDefault="00C8095C" w:rsidP="00C8095C">
      <w:pPr>
        <w:spacing w:line="360" w:lineRule="auto"/>
        <w:jc w:val="both"/>
        <w:rPr>
          <w:sz w:val="28"/>
          <w:szCs w:val="28"/>
          <w:lang w:val="uk-UA"/>
        </w:rPr>
      </w:pPr>
      <w:r w:rsidRPr="00D34F83">
        <w:rPr>
          <w:sz w:val="28"/>
          <w:szCs w:val="28"/>
          <w:lang w:val="uk-UA"/>
        </w:rPr>
        <w:t xml:space="preserve"> </w:t>
      </w:r>
      <w:r w:rsidRPr="00D34F83">
        <w:rPr>
          <w:sz w:val="28"/>
          <w:szCs w:val="28"/>
          <w:lang w:val="uk-UA"/>
        </w:rPr>
        <w:tab/>
        <w:t xml:space="preserve">Хворі, що перенесли мозковий інсульт, підлягають диспансерному спостереженню у лікаря-невролога і реабілітолога. На амбулаторному етапі реабілітації, після закінчення гострого періоду інсульту, необхідна профілактика повторних порушень мозкового кровообігу. Потрібно </w:t>
      </w:r>
      <w:r w:rsidRPr="00D34F83">
        <w:rPr>
          <w:sz w:val="28"/>
          <w:szCs w:val="28"/>
          <w:lang w:val="uk-UA"/>
        </w:rPr>
        <w:lastRenderedPageBreak/>
        <w:t>інформувати членів родини хворого про те, що ризик повторного інсульту протягом першого року становить більше 30%.</w:t>
      </w:r>
    </w:p>
    <w:p w14:paraId="7F3EE3AC" w14:textId="77777777" w:rsidR="00C8095C" w:rsidRPr="00D34F83" w:rsidRDefault="00C8095C" w:rsidP="00C8095C">
      <w:pPr>
        <w:spacing w:line="360" w:lineRule="auto"/>
        <w:jc w:val="both"/>
        <w:rPr>
          <w:sz w:val="28"/>
          <w:szCs w:val="28"/>
          <w:lang w:val="uk-UA"/>
        </w:rPr>
      </w:pPr>
      <w:r w:rsidRPr="00D34F83">
        <w:rPr>
          <w:sz w:val="28"/>
          <w:szCs w:val="28"/>
          <w:lang w:val="uk-UA"/>
        </w:rPr>
        <w:tab/>
        <w:t>Програма вторинної профілактики інсульту передбачає вплив на три основних фактори: нормалізація артеріального тиску, зниження в’язкості та корекція ліпідного складу крові. Крім того, необхідний контроль і корекція рівня цукру, порушень ритму серця, лікування ішемічної хвороби серця, а також здоровий спосіб життя [2, 6, 10, 18, 36, 43, 45].</w:t>
      </w:r>
    </w:p>
    <w:p w14:paraId="2AB14CF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При амбулаторній реабілітації тривають медикаментозна терапія, фізіотерапія, психотерапія, трудотерапія, індивідуальна і групова гімнастика із застосуванням сучасних комплексів вправ для </w:t>
      </w:r>
      <w:proofErr w:type="spellStart"/>
      <w:r w:rsidRPr="00D34F83">
        <w:rPr>
          <w:sz w:val="28"/>
          <w:szCs w:val="28"/>
          <w:lang w:val="uk-UA"/>
        </w:rPr>
        <w:t>постінсультних</w:t>
      </w:r>
      <w:proofErr w:type="spellEnd"/>
      <w:r w:rsidRPr="00D34F83">
        <w:rPr>
          <w:sz w:val="28"/>
          <w:szCs w:val="28"/>
          <w:lang w:val="uk-UA"/>
        </w:rPr>
        <w:t xml:space="preserve"> хворих.</w:t>
      </w:r>
    </w:p>
    <w:p w14:paraId="6EE2C04D"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Таким чином, система етапної реабілітаційної допомоги хворим, що перенесли мозковий інсульт, є високоефективною моделлю, що дозволяє проводити сучасні </w:t>
      </w:r>
      <w:proofErr w:type="spellStart"/>
      <w:r w:rsidRPr="00D34F83">
        <w:rPr>
          <w:sz w:val="28"/>
          <w:szCs w:val="28"/>
          <w:lang w:val="uk-UA"/>
        </w:rPr>
        <w:t>патогенетично</w:t>
      </w:r>
      <w:proofErr w:type="spellEnd"/>
      <w:r w:rsidRPr="00D34F83">
        <w:rPr>
          <w:sz w:val="28"/>
          <w:szCs w:val="28"/>
          <w:lang w:val="uk-UA"/>
        </w:rPr>
        <w:t xml:space="preserve"> обґрунтовані реабілітаційні заходи з диференційованим використанням різних методів і способів, що дозволяє значно поліпшити результати відновлення хворих. </w:t>
      </w:r>
    </w:p>
    <w:p w14:paraId="0BF82DA1" w14:textId="77777777" w:rsidR="00C8095C" w:rsidRPr="00D34F83" w:rsidRDefault="00C8095C" w:rsidP="00C8095C">
      <w:pPr>
        <w:spacing w:line="360" w:lineRule="auto"/>
        <w:jc w:val="both"/>
        <w:rPr>
          <w:sz w:val="28"/>
          <w:szCs w:val="28"/>
          <w:lang w:val="uk-UA"/>
        </w:rPr>
      </w:pPr>
    </w:p>
    <w:p w14:paraId="4AFB4371" w14:textId="77777777" w:rsidR="00C8095C" w:rsidRPr="00D34F83" w:rsidRDefault="00C8095C" w:rsidP="00C8095C">
      <w:pPr>
        <w:spacing w:line="360" w:lineRule="auto"/>
        <w:ind w:firstLine="720"/>
        <w:jc w:val="both"/>
        <w:rPr>
          <w:sz w:val="28"/>
          <w:szCs w:val="28"/>
          <w:lang w:val="uk-UA"/>
        </w:rPr>
      </w:pPr>
      <w:r w:rsidRPr="00D34F83">
        <w:rPr>
          <w:sz w:val="28"/>
          <w:szCs w:val="28"/>
          <w:lang w:val="uk-UA"/>
        </w:rPr>
        <w:t xml:space="preserve">1.4 Роль </w:t>
      </w:r>
      <w:proofErr w:type="spellStart"/>
      <w:r w:rsidRPr="00D34F83">
        <w:rPr>
          <w:sz w:val="28"/>
          <w:szCs w:val="28"/>
          <w:lang w:val="uk-UA"/>
        </w:rPr>
        <w:t>кінезотерапії</w:t>
      </w:r>
      <w:proofErr w:type="spellEnd"/>
      <w:r w:rsidRPr="00D34F83">
        <w:rPr>
          <w:sz w:val="28"/>
          <w:szCs w:val="28"/>
          <w:lang w:val="uk-UA"/>
        </w:rPr>
        <w:t xml:space="preserve"> в реабілітації </w:t>
      </w:r>
      <w:proofErr w:type="spellStart"/>
      <w:r w:rsidRPr="00D34F83">
        <w:rPr>
          <w:sz w:val="28"/>
          <w:szCs w:val="28"/>
          <w:lang w:val="uk-UA"/>
        </w:rPr>
        <w:t>постінсультних</w:t>
      </w:r>
      <w:proofErr w:type="spellEnd"/>
      <w:r w:rsidRPr="00D34F83">
        <w:rPr>
          <w:sz w:val="28"/>
          <w:szCs w:val="28"/>
          <w:lang w:val="uk-UA"/>
        </w:rPr>
        <w:t xml:space="preserve"> порушень рухових функцій</w:t>
      </w:r>
    </w:p>
    <w:p w14:paraId="24572A9B" w14:textId="77777777" w:rsidR="00C8095C" w:rsidRPr="00D34F83" w:rsidRDefault="00C8095C" w:rsidP="00C8095C">
      <w:pPr>
        <w:spacing w:line="360" w:lineRule="auto"/>
        <w:jc w:val="both"/>
        <w:rPr>
          <w:sz w:val="28"/>
          <w:szCs w:val="28"/>
          <w:lang w:val="uk-UA"/>
        </w:rPr>
      </w:pPr>
    </w:p>
    <w:p w14:paraId="3F0A4D02"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Говорячи про </w:t>
      </w:r>
      <w:proofErr w:type="spellStart"/>
      <w:r w:rsidRPr="00D34F83">
        <w:rPr>
          <w:sz w:val="28"/>
          <w:szCs w:val="28"/>
          <w:lang w:val="uk-UA"/>
        </w:rPr>
        <w:t>кінезотерапію</w:t>
      </w:r>
      <w:proofErr w:type="spellEnd"/>
      <w:r w:rsidRPr="00D34F83">
        <w:rPr>
          <w:sz w:val="28"/>
          <w:szCs w:val="28"/>
          <w:lang w:val="uk-UA"/>
        </w:rPr>
        <w:t xml:space="preserve"> в </w:t>
      </w:r>
      <w:proofErr w:type="spellStart"/>
      <w:r w:rsidRPr="00D34F83">
        <w:rPr>
          <w:sz w:val="28"/>
          <w:szCs w:val="28"/>
          <w:lang w:val="uk-UA"/>
        </w:rPr>
        <w:t>нейрореабілітації</w:t>
      </w:r>
      <w:proofErr w:type="spellEnd"/>
      <w:r w:rsidRPr="00D34F83">
        <w:rPr>
          <w:sz w:val="28"/>
          <w:szCs w:val="28"/>
          <w:lang w:val="uk-UA"/>
        </w:rPr>
        <w:t>, в першу чергу мається на увазі лікувальна фізкультура [4, 19, 38, 47 60]. Лікувальна фізична культура (ЛФК) у комплексі з іншими терапевтичними заходами повинна використовуватися на всьому протязі відбудовного лікування, у якому розрізняють три етапи:</w:t>
      </w:r>
    </w:p>
    <w:p w14:paraId="09391142" w14:textId="77777777" w:rsidR="00C8095C" w:rsidRPr="00D34F83" w:rsidRDefault="00C8095C" w:rsidP="00C8095C">
      <w:pPr>
        <w:spacing w:line="360" w:lineRule="auto"/>
        <w:jc w:val="both"/>
        <w:rPr>
          <w:sz w:val="28"/>
          <w:szCs w:val="28"/>
          <w:lang w:val="uk-UA"/>
        </w:rPr>
      </w:pPr>
      <w:r w:rsidRPr="00D34F83">
        <w:rPr>
          <w:sz w:val="28"/>
          <w:szCs w:val="28"/>
          <w:lang w:val="uk-UA"/>
        </w:rPr>
        <w:tab/>
        <w:t>→ ранній відновний етап (до 3 місяців);</w:t>
      </w:r>
    </w:p>
    <w:p w14:paraId="6D57C80C" w14:textId="77777777" w:rsidR="00C8095C" w:rsidRPr="00D34F83" w:rsidRDefault="00C8095C" w:rsidP="00C8095C">
      <w:pPr>
        <w:spacing w:line="360" w:lineRule="auto"/>
        <w:jc w:val="both"/>
        <w:rPr>
          <w:sz w:val="28"/>
          <w:szCs w:val="28"/>
          <w:lang w:val="uk-UA"/>
        </w:rPr>
      </w:pPr>
      <w:r w:rsidRPr="00D34F83">
        <w:rPr>
          <w:sz w:val="28"/>
          <w:szCs w:val="28"/>
          <w:lang w:val="uk-UA"/>
        </w:rPr>
        <w:tab/>
        <w:t>→ пізній відновний етап (до 1 року);</w:t>
      </w:r>
    </w:p>
    <w:p w14:paraId="5BA2619A" w14:textId="77777777" w:rsidR="00C8095C" w:rsidRPr="00D34F83" w:rsidRDefault="00C8095C" w:rsidP="00C8095C">
      <w:pPr>
        <w:spacing w:line="360" w:lineRule="auto"/>
        <w:jc w:val="both"/>
        <w:rPr>
          <w:sz w:val="28"/>
          <w:szCs w:val="28"/>
          <w:lang w:val="uk-UA"/>
        </w:rPr>
      </w:pPr>
      <w:r w:rsidRPr="00D34F83">
        <w:rPr>
          <w:sz w:val="28"/>
          <w:szCs w:val="28"/>
          <w:lang w:val="uk-UA"/>
        </w:rPr>
        <w:tab/>
        <w:t>→ етап компенсації залишкових порушень рухових функцій (понад 1 рік).</w:t>
      </w:r>
    </w:p>
    <w:p w14:paraId="7F874ADA"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На перших двох етапах засоби ЛФК сприяють в основному відновленню порушених рухових функцій, а на третьому етапі – переважно формуванню відповідних компенсацій. </w:t>
      </w:r>
    </w:p>
    <w:p w14:paraId="044F7B58" w14:textId="77777777" w:rsidR="00C8095C" w:rsidRPr="00D34F83" w:rsidRDefault="00C8095C" w:rsidP="00C8095C">
      <w:pPr>
        <w:spacing w:line="360" w:lineRule="auto"/>
        <w:jc w:val="both"/>
        <w:rPr>
          <w:sz w:val="28"/>
          <w:szCs w:val="28"/>
          <w:lang w:val="uk-UA"/>
        </w:rPr>
      </w:pPr>
      <w:r w:rsidRPr="00D34F83">
        <w:rPr>
          <w:sz w:val="28"/>
          <w:szCs w:val="28"/>
          <w:lang w:val="uk-UA"/>
        </w:rPr>
        <w:tab/>
        <w:t>Лікування положенням</w:t>
      </w:r>
      <w:r w:rsidRPr="00D34F83">
        <w:rPr>
          <w:i/>
          <w:sz w:val="28"/>
          <w:szCs w:val="28"/>
          <w:lang w:val="uk-UA"/>
        </w:rPr>
        <w:t>.</w:t>
      </w:r>
      <w:r w:rsidRPr="00D34F83">
        <w:rPr>
          <w:sz w:val="28"/>
          <w:szCs w:val="28"/>
          <w:lang w:val="uk-UA"/>
        </w:rPr>
        <w:t xml:space="preserve"> Лікування положенням застосовують з метою зменшення підвищеного тонусу (</w:t>
      </w:r>
      <w:proofErr w:type="spellStart"/>
      <w:r w:rsidRPr="00D34F83">
        <w:rPr>
          <w:sz w:val="28"/>
          <w:szCs w:val="28"/>
          <w:lang w:val="uk-UA"/>
        </w:rPr>
        <w:t>гіпертонусу</w:t>
      </w:r>
      <w:proofErr w:type="spellEnd"/>
      <w:r w:rsidRPr="00D34F83">
        <w:rPr>
          <w:sz w:val="28"/>
          <w:szCs w:val="28"/>
          <w:lang w:val="uk-UA"/>
        </w:rPr>
        <w:t xml:space="preserve">) м’язів і попередження утворення порочної (неправильної) пози </w:t>
      </w:r>
      <w:proofErr w:type="spellStart"/>
      <w:r w:rsidRPr="00D34F83">
        <w:rPr>
          <w:sz w:val="28"/>
          <w:szCs w:val="28"/>
          <w:lang w:val="uk-UA"/>
        </w:rPr>
        <w:t>паретичних</w:t>
      </w:r>
      <w:proofErr w:type="spellEnd"/>
      <w:r w:rsidRPr="00D34F83">
        <w:rPr>
          <w:sz w:val="28"/>
          <w:szCs w:val="28"/>
          <w:lang w:val="uk-UA"/>
        </w:rPr>
        <w:t xml:space="preserve"> (від </w:t>
      </w:r>
      <w:proofErr w:type="spellStart"/>
      <w:r w:rsidRPr="00D34F83">
        <w:rPr>
          <w:sz w:val="28"/>
          <w:szCs w:val="28"/>
          <w:lang w:val="uk-UA"/>
        </w:rPr>
        <w:t>грец</w:t>
      </w:r>
      <w:proofErr w:type="spellEnd"/>
      <w:r w:rsidRPr="00D34F83">
        <w:rPr>
          <w:sz w:val="28"/>
          <w:szCs w:val="28"/>
          <w:lang w:val="uk-UA"/>
        </w:rPr>
        <w:t xml:space="preserve">. </w:t>
      </w:r>
      <w:proofErr w:type="spellStart"/>
      <w:r w:rsidRPr="00D34F83">
        <w:rPr>
          <w:sz w:val="28"/>
          <w:szCs w:val="28"/>
          <w:lang w:val="uk-UA"/>
        </w:rPr>
        <w:t>paresis</w:t>
      </w:r>
      <w:proofErr w:type="spellEnd"/>
      <w:r w:rsidRPr="00D34F83">
        <w:rPr>
          <w:sz w:val="28"/>
          <w:szCs w:val="28"/>
          <w:lang w:val="uk-UA"/>
        </w:rPr>
        <w:t xml:space="preserve"> - ослаблення) кінцівок. Якщо лікування положенням не проводити, то сформується неправильна поза, що не дозволить надалі відновити повний обсяг рухів у кінцівках і стане причиною інвалідності.</w:t>
      </w:r>
    </w:p>
    <w:p w14:paraId="783B930A"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Лікування положенням можливо з вихідного положення лежачи на спині (щит під матрацом). </w:t>
      </w:r>
      <w:proofErr w:type="spellStart"/>
      <w:r w:rsidRPr="00D34F83">
        <w:rPr>
          <w:sz w:val="28"/>
          <w:szCs w:val="28"/>
          <w:lang w:val="uk-UA"/>
        </w:rPr>
        <w:t>Паретичні</w:t>
      </w:r>
      <w:proofErr w:type="spellEnd"/>
      <w:r w:rsidRPr="00D34F83">
        <w:rPr>
          <w:sz w:val="28"/>
          <w:szCs w:val="28"/>
          <w:lang w:val="uk-UA"/>
        </w:rPr>
        <w:t xml:space="preserve"> кінцівки хворого треба укласти в положення,  протилежне </w:t>
      </w:r>
      <w:proofErr w:type="spellStart"/>
      <w:r w:rsidRPr="00D34F83">
        <w:rPr>
          <w:sz w:val="28"/>
          <w:szCs w:val="28"/>
          <w:lang w:val="uk-UA"/>
        </w:rPr>
        <w:t>постінсультній</w:t>
      </w:r>
      <w:proofErr w:type="spellEnd"/>
      <w:r w:rsidRPr="00D34F83">
        <w:rPr>
          <w:sz w:val="28"/>
          <w:szCs w:val="28"/>
          <w:lang w:val="uk-UA"/>
        </w:rPr>
        <w:t xml:space="preserve"> контрактурі. Руку укладають на подушку так, щоб плечовий суглоб і вся верхня кінцівка перебували на одному рівні в горизонтальній площині, і відводять убік на 30-40°. Надалі кут відведення доводять до 90°. Між тулубом і плечем поміщають </w:t>
      </w:r>
      <w:proofErr w:type="spellStart"/>
      <w:r w:rsidRPr="00D34F83">
        <w:rPr>
          <w:sz w:val="28"/>
          <w:szCs w:val="28"/>
          <w:lang w:val="uk-UA"/>
        </w:rPr>
        <w:t>ватно</w:t>
      </w:r>
      <w:proofErr w:type="spellEnd"/>
      <w:r w:rsidRPr="00D34F83">
        <w:rPr>
          <w:sz w:val="28"/>
          <w:szCs w:val="28"/>
          <w:lang w:val="uk-UA"/>
        </w:rPr>
        <w:t xml:space="preserve">-марлевий валик або мішечок з піском. Передпліччя розігнуте й </w:t>
      </w:r>
      <w:proofErr w:type="spellStart"/>
      <w:r w:rsidRPr="00D34F83">
        <w:rPr>
          <w:sz w:val="28"/>
          <w:szCs w:val="28"/>
          <w:lang w:val="uk-UA"/>
        </w:rPr>
        <w:t>супіноване</w:t>
      </w:r>
      <w:proofErr w:type="spellEnd"/>
      <w:r w:rsidRPr="00D34F83">
        <w:rPr>
          <w:sz w:val="28"/>
          <w:szCs w:val="28"/>
          <w:lang w:val="uk-UA"/>
        </w:rPr>
        <w:t xml:space="preserve"> (від лат. </w:t>
      </w:r>
      <w:proofErr w:type="spellStart"/>
      <w:r w:rsidRPr="00D34F83">
        <w:rPr>
          <w:sz w:val="28"/>
          <w:szCs w:val="28"/>
          <w:lang w:val="uk-UA"/>
        </w:rPr>
        <w:t>supino</w:t>
      </w:r>
      <w:proofErr w:type="spellEnd"/>
      <w:r w:rsidRPr="00D34F83">
        <w:rPr>
          <w:sz w:val="28"/>
          <w:szCs w:val="28"/>
          <w:lang w:val="uk-UA"/>
        </w:rPr>
        <w:t xml:space="preserve"> </w:t>
      </w:r>
      <w:r>
        <w:rPr>
          <w:sz w:val="28"/>
          <w:szCs w:val="28"/>
          <w:lang w:val="uk-UA"/>
        </w:rPr>
        <w:t>–</w:t>
      </w:r>
      <w:r w:rsidRPr="00D34F83">
        <w:rPr>
          <w:sz w:val="28"/>
          <w:szCs w:val="28"/>
          <w:lang w:val="uk-UA"/>
        </w:rPr>
        <w:t xml:space="preserve"> перевертати, відкидати назад). Пальці кисті розігнуті, великий палець відведений. На долоню й пальці кладуть вантаж 1 кг і більше (величина вантажу залежить від ступеня виразності </w:t>
      </w:r>
      <w:proofErr w:type="spellStart"/>
      <w:r w:rsidRPr="00D34F83">
        <w:rPr>
          <w:sz w:val="28"/>
          <w:szCs w:val="28"/>
          <w:lang w:val="uk-UA"/>
        </w:rPr>
        <w:t>гіпертонусу</w:t>
      </w:r>
      <w:proofErr w:type="spellEnd"/>
      <w:r w:rsidRPr="00D34F83">
        <w:rPr>
          <w:sz w:val="28"/>
          <w:szCs w:val="28"/>
          <w:lang w:val="uk-UA"/>
        </w:rPr>
        <w:t xml:space="preserve">). Вантаж утримують від 15 хв. до 1 ч. Потім кисть і пальці фіксують у розігнутому положенні за допомогою лонгети. Під колінний суглоб </w:t>
      </w:r>
      <w:proofErr w:type="spellStart"/>
      <w:r w:rsidRPr="00D34F83">
        <w:rPr>
          <w:sz w:val="28"/>
          <w:szCs w:val="28"/>
          <w:lang w:val="uk-UA"/>
        </w:rPr>
        <w:t>паретичної</w:t>
      </w:r>
      <w:proofErr w:type="spellEnd"/>
      <w:r w:rsidRPr="00D34F83">
        <w:rPr>
          <w:sz w:val="28"/>
          <w:szCs w:val="28"/>
          <w:lang w:val="uk-UA"/>
        </w:rPr>
        <w:t xml:space="preserve"> кінцівки підкладають валик висотою 20 див. Стопа розігнута під кутом 90°, перебуває в упорі об дерев’яний ящик або фіксована гіпсовим лангетом. Для запобігання супінації стегна зовні стегна, стопи й гомілки укладають довгий мішечок з піском. При положенні хворого на здоровому боці </w:t>
      </w:r>
      <w:proofErr w:type="spellStart"/>
      <w:r w:rsidRPr="00D34F83">
        <w:rPr>
          <w:sz w:val="28"/>
          <w:szCs w:val="28"/>
          <w:lang w:val="uk-UA"/>
        </w:rPr>
        <w:t>паретична</w:t>
      </w:r>
      <w:proofErr w:type="spellEnd"/>
      <w:r w:rsidRPr="00D34F83">
        <w:rPr>
          <w:sz w:val="28"/>
          <w:szCs w:val="28"/>
          <w:lang w:val="uk-UA"/>
        </w:rPr>
        <w:t xml:space="preserve"> нога повинна бути зігнута в тазостегновому й колінному суглобах, а рука випрямлена уздовж тулуба [4, 6, 12, 40, 51, 60].</w:t>
      </w:r>
    </w:p>
    <w:p w14:paraId="2084F00E"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Тривалість лікування положенням установлюють індивідуально. Його доцільно проводити 2 рази в день по 30-45 мін безпосередньо після закінчення заняття лікувальною гімнастикою. З появою скарг на оніміння, неприємні </w:t>
      </w:r>
      <w:r w:rsidRPr="00D34F83">
        <w:rPr>
          <w:sz w:val="28"/>
          <w:szCs w:val="28"/>
          <w:lang w:val="uk-UA"/>
        </w:rPr>
        <w:lastRenderedPageBreak/>
        <w:t xml:space="preserve">відчуття, біль треба міняти положення кінцівки. Укладання </w:t>
      </w:r>
      <w:proofErr w:type="spellStart"/>
      <w:r w:rsidRPr="00D34F83">
        <w:rPr>
          <w:sz w:val="28"/>
          <w:szCs w:val="28"/>
          <w:lang w:val="uk-UA"/>
        </w:rPr>
        <w:t>паретичних</w:t>
      </w:r>
      <w:proofErr w:type="spellEnd"/>
      <w:r w:rsidRPr="00D34F83">
        <w:rPr>
          <w:sz w:val="28"/>
          <w:szCs w:val="28"/>
          <w:lang w:val="uk-UA"/>
        </w:rPr>
        <w:t xml:space="preserve"> кінцівок не рекомендується проводити під час прийому їжі й у період пообіднього відпочинку. Регулярна зміна положення тіла й кінцівок сприяє не тільки зниженню тонусу спастичних кінцівок і поліпшенню периферичного кровообігу, але й попереджає застійні явища в легенях. Лікування положенням призначають за показниками не тільки на ранньому, але й на пізньому відновному етапі [4, 6, 40, 55, 60, 61].</w:t>
      </w:r>
    </w:p>
    <w:p w14:paraId="26FA01A9"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Пасивні рухи. Перші пасивні рухи з метою поліпшення рухливості суглобів здійснюють уже через 2-3 дні після початку захворювання. Їх виконують за допомогою інструктора ЛФК, коли активні (самостійні) рухи не може робити сам хворий. Вони повинні бути плавними, не викликати больових </w:t>
      </w:r>
      <w:proofErr w:type="spellStart"/>
      <w:r w:rsidRPr="00D34F83">
        <w:rPr>
          <w:sz w:val="28"/>
          <w:szCs w:val="28"/>
          <w:lang w:val="uk-UA"/>
        </w:rPr>
        <w:t>відчуттів</w:t>
      </w:r>
      <w:proofErr w:type="spellEnd"/>
      <w:r w:rsidRPr="00D34F83">
        <w:rPr>
          <w:sz w:val="28"/>
          <w:szCs w:val="28"/>
          <w:lang w:val="uk-UA"/>
        </w:rPr>
        <w:t xml:space="preserve">, повільними, ізольованими в кожному суглобі, у всіх </w:t>
      </w:r>
      <w:proofErr w:type="spellStart"/>
      <w:r w:rsidRPr="00D34F83">
        <w:rPr>
          <w:sz w:val="28"/>
          <w:szCs w:val="28"/>
          <w:lang w:val="uk-UA"/>
        </w:rPr>
        <w:t>площинах</w:t>
      </w:r>
      <w:proofErr w:type="spellEnd"/>
      <w:r w:rsidRPr="00D34F83">
        <w:rPr>
          <w:sz w:val="28"/>
          <w:szCs w:val="28"/>
          <w:lang w:val="uk-UA"/>
        </w:rPr>
        <w:t>. При пасивному русі суглобам всієї кінцівки повинне завжди надаватися положення, протилежне спастичній контрактурі.</w:t>
      </w:r>
    </w:p>
    <w:p w14:paraId="601E6930" w14:textId="77777777" w:rsidR="00C8095C" w:rsidRPr="00D34F83" w:rsidRDefault="00C8095C" w:rsidP="00C8095C">
      <w:pPr>
        <w:spacing w:line="360" w:lineRule="auto"/>
        <w:jc w:val="both"/>
        <w:rPr>
          <w:sz w:val="28"/>
          <w:szCs w:val="28"/>
          <w:lang w:val="uk-UA"/>
        </w:rPr>
      </w:pPr>
      <w:r w:rsidRPr="00D34F83">
        <w:rPr>
          <w:sz w:val="28"/>
          <w:szCs w:val="28"/>
          <w:lang w:val="uk-UA"/>
        </w:rPr>
        <w:tab/>
        <w:t>Виконувати пасивні вправи рекомендується щодня й багаторазово, повторюючи рухи в кожному суглобі до 10-15 разів. Варто враховувати реакцію хворого на рухи, не допускати появи болів, затримки подиху, підвищення спастичності. Найбільш сприятлива поза для цих рухів – лежачи на спині [6, 7, 12, 60, 62].</w:t>
      </w:r>
    </w:p>
    <w:p w14:paraId="09B64A81"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У гострому періоді інсульту пасивні рухи необхідно починати з кисті й стопи, з огляду на те, що рухи в дрібних суглобах майже не відбиваються на загальному кровообігу. Через кілька днів включають рухи в ліктьовому, плечовому, а потім у колінному й тазостегновому суглобах. У випадках, коли м’язовий тонус підвищений, рухи рекомендується починати з великих суглобів кінцівок, переходячи до більше дрібного. Пасивні рухи і масаж є підготовчими заходами перед проведенням активної гімнастики, що відіграє важливу роль для вироблення ізольованих рухів у </w:t>
      </w:r>
      <w:proofErr w:type="spellStart"/>
      <w:r w:rsidRPr="00D34F83">
        <w:rPr>
          <w:sz w:val="28"/>
          <w:szCs w:val="28"/>
          <w:lang w:val="uk-UA"/>
        </w:rPr>
        <w:t>паретичних</w:t>
      </w:r>
      <w:proofErr w:type="spellEnd"/>
      <w:r w:rsidRPr="00D34F83">
        <w:rPr>
          <w:sz w:val="28"/>
          <w:szCs w:val="28"/>
          <w:lang w:val="uk-UA"/>
        </w:rPr>
        <w:t xml:space="preserve"> кінцівках.</w:t>
      </w:r>
    </w:p>
    <w:p w14:paraId="3154F834"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Дихальні вправи. Ці вправи сприяють збільшенню рухливості діафрагми й зменшенню частоти дихання, тим самим поліпшуючи вентиляційну функцію </w:t>
      </w:r>
      <w:proofErr w:type="spellStart"/>
      <w:r w:rsidRPr="00D34F83">
        <w:rPr>
          <w:sz w:val="28"/>
          <w:szCs w:val="28"/>
          <w:lang w:val="uk-UA"/>
        </w:rPr>
        <w:t>легенів</w:t>
      </w:r>
      <w:proofErr w:type="spellEnd"/>
      <w:r w:rsidRPr="00D34F83">
        <w:rPr>
          <w:sz w:val="28"/>
          <w:szCs w:val="28"/>
          <w:lang w:val="uk-UA"/>
        </w:rPr>
        <w:t xml:space="preserve"> і попереджаючи ускладнення. Їх використовують протягом усього </w:t>
      </w:r>
      <w:r w:rsidRPr="00D34F83">
        <w:rPr>
          <w:sz w:val="28"/>
          <w:szCs w:val="28"/>
          <w:lang w:val="uk-UA"/>
        </w:rPr>
        <w:lastRenderedPageBreak/>
        <w:t xml:space="preserve">курсу лікування. При виконанні дихальних вправ не повинне бути затримки дихання. Після повного видиху роблять коротку паузу (1-3 с), чим забезпечується гарний вдих. Дихати треба через ніс, крім випадків, коли носовий подих утруднений. Дихання повинне бути повільним, плавним, ритмічним, середньої глибини, з рівномірною участю </w:t>
      </w:r>
      <w:proofErr w:type="spellStart"/>
      <w:r w:rsidRPr="00D34F83">
        <w:rPr>
          <w:sz w:val="28"/>
          <w:szCs w:val="28"/>
          <w:lang w:val="uk-UA"/>
        </w:rPr>
        <w:t>ребер</w:t>
      </w:r>
      <w:proofErr w:type="spellEnd"/>
      <w:r w:rsidRPr="00D34F83">
        <w:rPr>
          <w:sz w:val="28"/>
          <w:szCs w:val="28"/>
          <w:lang w:val="uk-UA"/>
        </w:rPr>
        <w:t xml:space="preserve"> і діафрагми – так званий повне дихання. Вдих форсувати не потрібно, він буде мимоволі заглиблюватися в міру збільшення потужності видиху [10, 18, 19, 48, 60].</w:t>
      </w:r>
    </w:p>
    <w:p w14:paraId="23C2A55B"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На початку занять застосовують </w:t>
      </w:r>
      <w:r>
        <w:rPr>
          <w:sz w:val="28"/>
          <w:szCs w:val="28"/>
          <w:lang w:val="uk-UA"/>
        </w:rPr>
        <w:t>«</w:t>
      </w:r>
      <w:r w:rsidRPr="00D34F83">
        <w:rPr>
          <w:sz w:val="28"/>
          <w:szCs w:val="28"/>
          <w:lang w:val="uk-UA"/>
        </w:rPr>
        <w:t>статичні</w:t>
      </w:r>
      <w:r>
        <w:rPr>
          <w:sz w:val="28"/>
          <w:szCs w:val="28"/>
          <w:lang w:val="uk-UA"/>
        </w:rPr>
        <w:t>»</w:t>
      </w:r>
      <w:r w:rsidRPr="00D34F83">
        <w:rPr>
          <w:sz w:val="28"/>
          <w:szCs w:val="28"/>
          <w:lang w:val="uk-UA"/>
        </w:rPr>
        <w:t xml:space="preserve"> дихальні вправи, що виконують без сполучення з рухами кінцівок і тулуба. З розширенням рухових можливостей хворого включають застосування </w:t>
      </w:r>
      <w:r>
        <w:rPr>
          <w:sz w:val="28"/>
          <w:szCs w:val="28"/>
          <w:lang w:val="uk-UA"/>
        </w:rPr>
        <w:t>«</w:t>
      </w:r>
      <w:r w:rsidRPr="00D34F83">
        <w:rPr>
          <w:sz w:val="28"/>
          <w:szCs w:val="28"/>
          <w:lang w:val="uk-UA"/>
        </w:rPr>
        <w:t>динамічних</w:t>
      </w:r>
      <w:r>
        <w:rPr>
          <w:sz w:val="28"/>
          <w:szCs w:val="28"/>
          <w:lang w:val="uk-UA"/>
        </w:rPr>
        <w:t>»</w:t>
      </w:r>
      <w:r w:rsidRPr="00D34F83">
        <w:rPr>
          <w:sz w:val="28"/>
          <w:szCs w:val="28"/>
          <w:lang w:val="uk-UA"/>
        </w:rPr>
        <w:t xml:space="preserve"> дихальних вправ з одночасними рухами кінцівок і тулуба. Не рекомендується робити форсовані глибокі вдихи, велику кількість повторень дихальних рухів підряд (оптимально 3-4 рази).</w:t>
      </w:r>
    </w:p>
    <w:p w14:paraId="7D4E4BF4"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Подих впливає на стан м’язового тонусу кінцівок. При вдиху тонус м’язів підвищується, а при видиху знижується. Фазу видиху необхідно використовувати для зменшення </w:t>
      </w:r>
      <w:proofErr w:type="spellStart"/>
      <w:r w:rsidRPr="00D34F83">
        <w:rPr>
          <w:sz w:val="28"/>
          <w:szCs w:val="28"/>
          <w:lang w:val="uk-UA"/>
        </w:rPr>
        <w:t>спастичности</w:t>
      </w:r>
      <w:proofErr w:type="spellEnd"/>
      <w:r w:rsidRPr="00D34F83">
        <w:rPr>
          <w:sz w:val="28"/>
          <w:szCs w:val="28"/>
          <w:lang w:val="uk-UA"/>
        </w:rPr>
        <w:t xml:space="preserve"> м’язів. Пасивні або активні вправи для м’язів з різко підвищеним тонусом раціональніше виконувати одночасно з подовженим видихом [4, 12, 36, 47, 61].</w:t>
      </w:r>
    </w:p>
    <w:p w14:paraId="3FC4BCD0"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Активні рухи. Активну гімнастику починають із вправ для здорових кінцівок, чергуючи їх з гімнастикою для </w:t>
      </w:r>
      <w:proofErr w:type="spellStart"/>
      <w:r w:rsidRPr="00D34F83">
        <w:rPr>
          <w:sz w:val="28"/>
          <w:szCs w:val="28"/>
          <w:lang w:val="uk-UA"/>
        </w:rPr>
        <w:t>паретичних</w:t>
      </w:r>
      <w:proofErr w:type="spellEnd"/>
      <w:r w:rsidRPr="00D34F83">
        <w:rPr>
          <w:sz w:val="28"/>
          <w:szCs w:val="28"/>
          <w:lang w:val="uk-UA"/>
        </w:rPr>
        <w:t>, а також з дихальними вправами. Навантаження на серцево-судинну і дихальну системи повинне зростати поступово, тому що інакше можна викликати перевтому хворого. Пульс рекомендується контролювати після кожної вправи. Вправи варто розділяти паузами для відпочинку тривалістю 1-2 хвилини. Початковий комплекс активної гімнастики складають вправи в ізометричному режимі [5, 19, 22, 40, 60].</w:t>
      </w:r>
    </w:p>
    <w:p w14:paraId="798C4410" w14:textId="77777777" w:rsidR="00C8095C" w:rsidRPr="00D34F83" w:rsidRDefault="00C8095C" w:rsidP="00C8095C">
      <w:pPr>
        <w:spacing w:line="360" w:lineRule="auto"/>
        <w:jc w:val="both"/>
        <w:rPr>
          <w:sz w:val="28"/>
          <w:szCs w:val="28"/>
          <w:lang w:val="uk-UA"/>
        </w:rPr>
      </w:pPr>
      <w:r w:rsidRPr="00D34F83">
        <w:rPr>
          <w:sz w:val="28"/>
          <w:szCs w:val="28"/>
          <w:lang w:val="uk-UA"/>
        </w:rPr>
        <w:tab/>
        <w:t>З появою у хворих самостійних ізольованих рухів приступають до їхнього тренування. Із цією метою застосовують полегшені вправи, виконувані в повільному темпі, у доступному для хворого обсязі. У першу чергу проводять вправи для м’язів, тонус яких звичайно не підвищується.</w:t>
      </w:r>
    </w:p>
    <w:p w14:paraId="151C051D"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 xml:space="preserve"> </w:t>
      </w:r>
      <w:r w:rsidRPr="00D34F83">
        <w:rPr>
          <w:sz w:val="28"/>
          <w:szCs w:val="28"/>
          <w:lang w:val="uk-UA"/>
        </w:rPr>
        <w:tab/>
        <w:t xml:space="preserve">Надалі вправи </w:t>
      </w:r>
      <w:proofErr w:type="spellStart"/>
      <w:r w:rsidRPr="00D34F83">
        <w:rPr>
          <w:sz w:val="28"/>
          <w:szCs w:val="28"/>
          <w:lang w:val="uk-UA"/>
        </w:rPr>
        <w:t>ускладнюються</w:t>
      </w:r>
      <w:proofErr w:type="spellEnd"/>
      <w:r w:rsidRPr="00D34F83">
        <w:rPr>
          <w:sz w:val="28"/>
          <w:szCs w:val="28"/>
          <w:lang w:val="uk-UA"/>
        </w:rPr>
        <w:t xml:space="preserve">, хворого починають саджати, а потім навчають сидіти самостійно і вставати з ліжка. У хворих з вираженим парезом ноги цьому етапу передує імітація ходьби лежачи у ліжку або сидячи в кріслі. Хворий учиться стояти спочатку з підтримкою методиста, потім самостійно, тримаючись за </w:t>
      </w:r>
      <w:proofErr w:type="spellStart"/>
      <w:r w:rsidRPr="00D34F83">
        <w:rPr>
          <w:sz w:val="28"/>
          <w:szCs w:val="28"/>
          <w:lang w:val="uk-UA"/>
        </w:rPr>
        <w:t>приліжкову</w:t>
      </w:r>
      <w:proofErr w:type="spellEnd"/>
      <w:r w:rsidRPr="00D34F83">
        <w:rPr>
          <w:sz w:val="28"/>
          <w:szCs w:val="28"/>
          <w:lang w:val="uk-UA"/>
        </w:rPr>
        <w:t xml:space="preserve"> раму або спинку ліжка. При цьому хворій намагається рівномірно розподіляти вагу тіла на уражену і здорову ноги [4, 6, 18, 56, 62].</w:t>
      </w:r>
    </w:p>
    <w:p w14:paraId="6EFCE134" w14:textId="77777777" w:rsidR="00C8095C" w:rsidRPr="00D34F83" w:rsidRDefault="00C8095C" w:rsidP="00C8095C">
      <w:pPr>
        <w:spacing w:line="360" w:lineRule="auto"/>
        <w:jc w:val="both"/>
        <w:rPr>
          <w:sz w:val="28"/>
          <w:szCs w:val="28"/>
          <w:lang w:val="uk-UA"/>
        </w:rPr>
      </w:pPr>
      <w:r w:rsidRPr="00D34F83">
        <w:rPr>
          <w:sz w:val="28"/>
          <w:szCs w:val="28"/>
          <w:lang w:val="uk-UA"/>
        </w:rPr>
        <w:tab/>
        <w:t xml:space="preserve">Надалі пацієнт навчається ходьбі. Спочатку це ходьба на місці, потім ходьба по палаті з опорою на </w:t>
      </w:r>
      <w:proofErr w:type="spellStart"/>
      <w:r w:rsidRPr="00D34F83">
        <w:rPr>
          <w:sz w:val="28"/>
          <w:szCs w:val="28"/>
          <w:lang w:val="uk-UA"/>
        </w:rPr>
        <w:t>приліжкову</w:t>
      </w:r>
      <w:proofErr w:type="spellEnd"/>
      <w:r w:rsidRPr="00D34F83">
        <w:rPr>
          <w:sz w:val="28"/>
          <w:szCs w:val="28"/>
          <w:lang w:val="uk-UA"/>
        </w:rPr>
        <w:t xml:space="preserve"> раму, потім самостійна ходьба з опорою на чотирьох – або трьох ножну тростину. До самостійної ходьби без опори хворий може приступитися тільки при гарній рівновазі і помірному або легкому парезі ноги. Відстань і обсяг пересувань поступово збільшуються: ходьба по палаті (або квартирі), потім ходьба по лікарняному коридорі, по сходам, вихід на вулицю й, нарешті, користування транспортом. Відновлення самообслуговування й інших побутових навичок також відбувається поетапно [12, 47, 55, 60].</w:t>
      </w:r>
    </w:p>
    <w:p w14:paraId="76588684" w14:textId="77777777" w:rsidR="00C8095C" w:rsidRPr="00D34F83" w:rsidRDefault="00C8095C" w:rsidP="00C8095C">
      <w:pPr>
        <w:spacing w:line="360" w:lineRule="auto"/>
        <w:jc w:val="both"/>
        <w:rPr>
          <w:sz w:val="28"/>
          <w:szCs w:val="28"/>
          <w:lang w:val="uk-UA"/>
        </w:rPr>
      </w:pPr>
      <w:r w:rsidRPr="00D34F83">
        <w:rPr>
          <w:sz w:val="28"/>
          <w:szCs w:val="28"/>
          <w:lang w:val="uk-UA"/>
        </w:rPr>
        <w:tab/>
        <w:t>Для досягнення ефективних результатів відновного лікування варто дотримуватися оптимальної послідовності і раціонального розподілу процедур протягом дня. Спочатку проводять лікарські призначення та фізіотерапевтичні впливи, потім лікувальна фізична культура і лікування положенням [16, 54].</w:t>
      </w:r>
    </w:p>
    <w:p w14:paraId="3D2D7542" w14:textId="77777777" w:rsidR="00C8095C" w:rsidRPr="00D34F83" w:rsidRDefault="00C8095C" w:rsidP="00C8095C">
      <w:pPr>
        <w:spacing w:line="360" w:lineRule="auto"/>
        <w:jc w:val="both"/>
        <w:rPr>
          <w:sz w:val="28"/>
          <w:szCs w:val="28"/>
          <w:lang w:val="uk-UA"/>
        </w:rPr>
      </w:pPr>
      <w:r w:rsidRPr="00D34F83">
        <w:rPr>
          <w:sz w:val="28"/>
          <w:szCs w:val="28"/>
          <w:lang w:val="uk-UA"/>
        </w:rPr>
        <w:tab/>
        <w:t>Успіх відновлення втрачених функцій багато в чому залежить від ступеня участі хворого в заняттях спрямованих на відновлення втрачених функцій. Тому медичний персонал</w:t>
      </w:r>
      <w:r>
        <w:rPr>
          <w:sz w:val="28"/>
          <w:szCs w:val="28"/>
          <w:lang w:val="uk-UA"/>
        </w:rPr>
        <w:t xml:space="preserve">, фізичні терапевти, </w:t>
      </w:r>
      <w:proofErr w:type="spellStart"/>
      <w:r>
        <w:rPr>
          <w:sz w:val="28"/>
          <w:szCs w:val="28"/>
          <w:lang w:val="uk-UA"/>
        </w:rPr>
        <w:t>ерготерапевти</w:t>
      </w:r>
      <w:proofErr w:type="spellEnd"/>
      <w:r w:rsidRPr="00D34F83">
        <w:rPr>
          <w:sz w:val="28"/>
          <w:szCs w:val="28"/>
          <w:lang w:val="uk-UA"/>
        </w:rPr>
        <w:t xml:space="preserve"> </w:t>
      </w:r>
      <w:r>
        <w:rPr>
          <w:sz w:val="28"/>
          <w:szCs w:val="28"/>
          <w:lang w:val="uk-UA"/>
        </w:rPr>
        <w:t>та</w:t>
      </w:r>
      <w:r w:rsidRPr="00D34F83">
        <w:rPr>
          <w:sz w:val="28"/>
          <w:szCs w:val="28"/>
          <w:lang w:val="uk-UA"/>
        </w:rPr>
        <w:t xml:space="preserve"> родичі повинні неухильно змушувати хворого систематично займатися підібраними для нього фізичними вправами</w:t>
      </w:r>
      <w:r w:rsidR="005C613E">
        <w:rPr>
          <w:sz w:val="28"/>
          <w:szCs w:val="28"/>
          <w:lang w:val="uk-UA"/>
        </w:rPr>
        <w:t xml:space="preserve"> </w:t>
      </w:r>
      <w:r>
        <w:rPr>
          <w:sz w:val="28"/>
          <w:szCs w:val="28"/>
          <w:lang w:val="uk-UA"/>
        </w:rPr>
        <w:t>та виконувати необхідні маніпуляції</w:t>
      </w:r>
      <w:r w:rsidRPr="00D34F83">
        <w:rPr>
          <w:sz w:val="28"/>
          <w:szCs w:val="28"/>
          <w:lang w:val="uk-UA"/>
        </w:rPr>
        <w:t>. Пацієнт повинен бути впевнений, що навколишні його люди зроблять усе від них залежне, щоб сприяти його видужанню.</w:t>
      </w:r>
    </w:p>
    <w:p w14:paraId="13F82FD5" w14:textId="77777777" w:rsidR="00C8095C" w:rsidRPr="00D34F83" w:rsidRDefault="00C8095C" w:rsidP="00C8095C">
      <w:pPr>
        <w:spacing w:line="360" w:lineRule="auto"/>
        <w:jc w:val="both"/>
        <w:rPr>
          <w:sz w:val="28"/>
          <w:szCs w:val="28"/>
          <w:lang w:val="uk-UA"/>
        </w:rPr>
      </w:pPr>
    </w:p>
    <w:p w14:paraId="334FC377" w14:textId="77777777" w:rsidR="00C8095C" w:rsidRPr="00D34F83" w:rsidRDefault="00C8095C" w:rsidP="00C8095C">
      <w:pPr>
        <w:spacing w:line="360" w:lineRule="auto"/>
        <w:jc w:val="both"/>
        <w:rPr>
          <w:sz w:val="28"/>
          <w:szCs w:val="28"/>
          <w:lang w:val="uk-UA"/>
        </w:rPr>
      </w:pPr>
    </w:p>
    <w:p w14:paraId="160A71D7" w14:textId="77777777" w:rsidR="00C8095C" w:rsidRPr="00D34F83" w:rsidRDefault="00C8095C" w:rsidP="00C8095C">
      <w:pPr>
        <w:spacing w:line="360" w:lineRule="auto"/>
        <w:jc w:val="center"/>
        <w:rPr>
          <w:bCs/>
          <w:sz w:val="28"/>
          <w:szCs w:val="28"/>
          <w:lang w:val="uk-UA"/>
        </w:rPr>
      </w:pPr>
      <w:r w:rsidRPr="00D34F83">
        <w:rPr>
          <w:bCs/>
          <w:sz w:val="28"/>
          <w:szCs w:val="28"/>
          <w:lang w:val="uk-UA"/>
        </w:rPr>
        <w:lastRenderedPageBreak/>
        <w:t>2. ЗАВДАННЯ, МЕТОДИКА ТА ОРГАНІЗАЦІЯ ДОСЛІДЖЕННЯ</w:t>
      </w:r>
    </w:p>
    <w:p w14:paraId="29BE1521" w14:textId="77777777" w:rsidR="00C8095C" w:rsidRPr="00D34F83" w:rsidRDefault="00C8095C" w:rsidP="00C8095C">
      <w:pPr>
        <w:spacing w:line="360" w:lineRule="auto"/>
        <w:ind w:firstLine="708"/>
        <w:jc w:val="both"/>
        <w:rPr>
          <w:bCs/>
          <w:sz w:val="28"/>
          <w:szCs w:val="28"/>
          <w:lang w:val="uk-UA"/>
        </w:rPr>
      </w:pPr>
    </w:p>
    <w:p w14:paraId="7C3D6C86"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2.1 Завдання дослідження</w:t>
      </w:r>
    </w:p>
    <w:p w14:paraId="5B795334" w14:textId="77777777" w:rsidR="00C8095C" w:rsidRPr="00D34F83" w:rsidRDefault="00C8095C" w:rsidP="00C8095C">
      <w:pPr>
        <w:spacing w:line="360" w:lineRule="auto"/>
        <w:ind w:firstLine="708"/>
        <w:jc w:val="both"/>
        <w:rPr>
          <w:bCs/>
          <w:sz w:val="28"/>
          <w:szCs w:val="28"/>
          <w:lang w:val="uk-UA"/>
        </w:rPr>
      </w:pPr>
    </w:p>
    <w:p w14:paraId="5879DBEA" w14:textId="77777777" w:rsidR="00C8095C" w:rsidRPr="00D34F83" w:rsidRDefault="00C8095C" w:rsidP="00C8095C">
      <w:pPr>
        <w:spacing w:line="360" w:lineRule="auto"/>
        <w:ind w:firstLine="708"/>
        <w:jc w:val="both"/>
        <w:rPr>
          <w:sz w:val="28"/>
          <w:szCs w:val="28"/>
          <w:lang w:val="uk-UA"/>
        </w:rPr>
      </w:pPr>
      <w:r w:rsidRPr="00D34F83">
        <w:rPr>
          <w:bCs/>
          <w:sz w:val="28"/>
          <w:szCs w:val="28"/>
          <w:lang w:val="uk-UA"/>
        </w:rPr>
        <w:t>Метою даної роботи є</w:t>
      </w:r>
      <w:r w:rsidRPr="00D34F83">
        <w:rPr>
          <w:sz w:val="28"/>
          <w:szCs w:val="28"/>
          <w:lang w:val="uk-UA"/>
        </w:rPr>
        <w:t xml:space="preserve"> </w:t>
      </w:r>
      <w:r w:rsidR="005C613E" w:rsidRPr="00A30180">
        <w:rPr>
          <w:sz w:val="28"/>
          <w:szCs w:val="28"/>
          <w:lang w:val="uk-UA"/>
        </w:rPr>
        <w:t xml:space="preserve">вивчення ефективності застосування </w:t>
      </w:r>
      <w:proofErr w:type="spellStart"/>
      <w:r w:rsidR="005C613E" w:rsidRPr="00A30180">
        <w:rPr>
          <w:sz w:val="28"/>
          <w:szCs w:val="28"/>
          <w:lang w:val="uk-UA"/>
        </w:rPr>
        <w:t>ерготерапевтичних</w:t>
      </w:r>
      <w:proofErr w:type="spellEnd"/>
      <w:r w:rsidR="005C613E" w:rsidRPr="00A30180">
        <w:rPr>
          <w:sz w:val="28"/>
          <w:szCs w:val="28"/>
          <w:lang w:val="uk-UA"/>
        </w:rPr>
        <w:t xml:space="preserve"> підходів під час відновлення повсякденної діяльності серед осіб із гострим порушенням мозкового кровообігу</w:t>
      </w:r>
      <w:r w:rsidR="003D4E27">
        <w:rPr>
          <w:sz w:val="28"/>
          <w:szCs w:val="28"/>
          <w:lang w:val="uk-UA"/>
        </w:rPr>
        <w:t>.</w:t>
      </w:r>
    </w:p>
    <w:p w14:paraId="55F67AAC"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В зв’язку з цим в дослідженні були поставлені  наступні завдання:</w:t>
      </w:r>
    </w:p>
    <w:p w14:paraId="6BCCEA14" w14:textId="77777777" w:rsidR="003D4E27" w:rsidRPr="00E6181D" w:rsidRDefault="00C8095C" w:rsidP="003D4E27">
      <w:pPr>
        <w:tabs>
          <w:tab w:val="left" w:pos="993"/>
        </w:tabs>
        <w:spacing w:line="276" w:lineRule="auto"/>
        <w:ind w:firstLine="567"/>
        <w:jc w:val="both"/>
        <w:rPr>
          <w:bCs/>
          <w:sz w:val="28"/>
          <w:szCs w:val="28"/>
        </w:rPr>
      </w:pPr>
      <w:r w:rsidRPr="00D34F83">
        <w:rPr>
          <w:bCs/>
          <w:sz w:val="28"/>
          <w:szCs w:val="28"/>
          <w:lang w:val="uk-UA"/>
        </w:rPr>
        <w:t xml:space="preserve">1. </w:t>
      </w:r>
      <w:r w:rsidR="003D4E27" w:rsidRPr="00E6181D">
        <w:rPr>
          <w:bCs/>
          <w:sz w:val="28"/>
          <w:szCs w:val="28"/>
          <w:lang w:val="uk-UA"/>
        </w:rPr>
        <w:t>Вивчити функціональний стан і ступінь порушення рухових функцій на початку дослідження серед пацієнтів, які перенесли гостре порушення мозкового кровообігу.</w:t>
      </w:r>
    </w:p>
    <w:p w14:paraId="2F3CFA0D" w14:textId="77777777" w:rsidR="003D4E27" w:rsidRPr="003D4E27" w:rsidRDefault="003D4E27" w:rsidP="003D4E27">
      <w:pPr>
        <w:tabs>
          <w:tab w:val="left" w:pos="993"/>
        </w:tabs>
        <w:spacing w:line="276" w:lineRule="auto"/>
        <w:ind w:firstLine="567"/>
        <w:jc w:val="both"/>
        <w:rPr>
          <w:bCs/>
          <w:sz w:val="28"/>
          <w:szCs w:val="28"/>
        </w:rPr>
      </w:pPr>
      <w:r w:rsidRPr="003D4E27">
        <w:rPr>
          <w:bCs/>
          <w:sz w:val="28"/>
          <w:szCs w:val="28"/>
        </w:rPr>
        <w:t xml:space="preserve">2. </w:t>
      </w:r>
      <w:r w:rsidRPr="003D4E27">
        <w:rPr>
          <w:bCs/>
          <w:sz w:val="28"/>
          <w:szCs w:val="28"/>
          <w:lang w:val="uk-UA"/>
        </w:rPr>
        <w:t>Вивчити функціональний стан і ступінь порушення рухових функцій наприкінці дослідження серед пацієнтів, які перенесли гостре порушення мозкового кровообігу.</w:t>
      </w:r>
    </w:p>
    <w:p w14:paraId="51519711" w14:textId="77777777" w:rsidR="003D4E27" w:rsidRPr="003D4E27" w:rsidRDefault="003D4E27" w:rsidP="003D4E27">
      <w:pPr>
        <w:tabs>
          <w:tab w:val="left" w:pos="993"/>
        </w:tabs>
        <w:spacing w:line="276" w:lineRule="auto"/>
        <w:ind w:firstLine="567"/>
        <w:jc w:val="both"/>
        <w:rPr>
          <w:bCs/>
          <w:sz w:val="28"/>
          <w:szCs w:val="28"/>
        </w:rPr>
      </w:pPr>
      <w:r w:rsidRPr="003D4E27">
        <w:rPr>
          <w:bCs/>
          <w:sz w:val="28"/>
          <w:szCs w:val="28"/>
        </w:rPr>
        <w:t xml:space="preserve">3. </w:t>
      </w:r>
      <w:r w:rsidRPr="003D4E27">
        <w:rPr>
          <w:bCs/>
          <w:sz w:val="28"/>
          <w:szCs w:val="28"/>
          <w:lang w:val="uk-UA"/>
        </w:rPr>
        <w:t xml:space="preserve">Застосувати комплексну реабілітаційну програму з використанням засобів ерготерапії для відновлення повсякденної активності пацієнтів з </w:t>
      </w:r>
      <w:proofErr w:type="spellStart"/>
      <w:r w:rsidRPr="003D4E27">
        <w:rPr>
          <w:bCs/>
          <w:sz w:val="28"/>
          <w:szCs w:val="28"/>
          <w:lang w:val="uk-UA"/>
        </w:rPr>
        <w:t>постінсультними</w:t>
      </w:r>
      <w:proofErr w:type="spellEnd"/>
      <w:r w:rsidRPr="003D4E27">
        <w:rPr>
          <w:bCs/>
          <w:sz w:val="28"/>
          <w:szCs w:val="28"/>
          <w:lang w:val="uk-UA"/>
        </w:rPr>
        <w:t xml:space="preserve"> порушеннями рухових функцій. </w:t>
      </w:r>
    </w:p>
    <w:p w14:paraId="421D58EB" w14:textId="77777777" w:rsidR="003D4E27" w:rsidRPr="003D4E27" w:rsidRDefault="003D4E27" w:rsidP="003D4E27">
      <w:pPr>
        <w:tabs>
          <w:tab w:val="left" w:pos="993"/>
        </w:tabs>
        <w:spacing w:line="276" w:lineRule="auto"/>
        <w:ind w:firstLine="567"/>
        <w:jc w:val="both"/>
        <w:rPr>
          <w:bCs/>
          <w:sz w:val="28"/>
          <w:szCs w:val="28"/>
        </w:rPr>
      </w:pPr>
      <w:r w:rsidRPr="003D4E27">
        <w:rPr>
          <w:bCs/>
          <w:sz w:val="28"/>
          <w:szCs w:val="28"/>
          <w:lang w:val="uk-UA"/>
        </w:rPr>
        <w:t>4. Оцінити ефективність застосування ерготерапії у складі комплексної реабілітаційної програми на функціональний стан і ступінь відновлення рухових функцій пацієнтів, які перенесли гостре порушення мозкового кровообігу.</w:t>
      </w:r>
    </w:p>
    <w:p w14:paraId="7AE8FEDE" w14:textId="77777777" w:rsidR="00C8095C" w:rsidRPr="00D34F83" w:rsidRDefault="00C8095C" w:rsidP="00C8095C">
      <w:pPr>
        <w:spacing w:line="360" w:lineRule="auto"/>
        <w:ind w:firstLine="708"/>
        <w:jc w:val="both"/>
        <w:rPr>
          <w:bCs/>
          <w:sz w:val="28"/>
          <w:szCs w:val="28"/>
          <w:lang w:val="uk-UA"/>
        </w:rPr>
      </w:pPr>
    </w:p>
    <w:p w14:paraId="57868023"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2.2 Методи дослідження</w:t>
      </w:r>
    </w:p>
    <w:p w14:paraId="5DEE915C" w14:textId="77777777" w:rsidR="00C8095C" w:rsidRPr="00D34F83" w:rsidRDefault="00C8095C" w:rsidP="00C8095C">
      <w:pPr>
        <w:spacing w:line="360" w:lineRule="auto"/>
        <w:ind w:firstLine="708"/>
        <w:jc w:val="both"/>
        <w:rPr>
          <w:bCs/>
          <w:sz w:val="28"/>
          <w:szCs w:val="28"/>
          <w:lang w:val="uk-UA"/>
        </w:rPr>
      </w:pPr>
    </w:p>
    <w:p w14:paraId="244B5DAD"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Для вирішення поставлених завдань в роботі були використані наступні методики дослідження:</w:t>
      </w:r>
    </w:p>
    <w:p w14:paraId="7A5574DC"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1. Аналіз та узагальнення літературних джерел.</w:t>
      </w:r>
    </w:p>
    <w:p w14:paraId="3B7112E9"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2. Аналіз амбулаторних карт хворих.</w:t>
      </w:r>
    </w:p>
    <w:p w14:paraId="7BEF3933"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3. Методи оцінки </w:t>
      </w:r>
      <w:proofErr w:type="spellStart"/>
      <w:r w:rsidRPr="009C48B0">
        <w:rPr>
          <w:bCs/>
          <w:sz w:val="28"/>
          <w:szCs w:val="28"/>
          <w:lang w:val="uk-UA"/>
        </w:rPr>
        <w:t>морфо</w:t>
      </w:r>
      <w:proofErr w:type="spellEnd"/>
      <w:r w:rsidRPr="009C48B0">
        <w:rPr>
          <w:bCs/>
          <w:sz w:val="28"/>
          <w:szCs w:val="28"/>
          <w:lang w:val="uk-UA"/>
        </w:rPr>
        <w:t>-функціональних</w:t>
      </w:r>
      <w:r w:rsidRPr="00D34F83">
        <w:rPr>
          <w:bCs/>
          <w:sz w:val="28"/>
          <w:szCs w:val="28"/>
          <w:lang w:val="uk-UA"/>
        </w:rPr>
        <w:t xml:space="preserve"> показників.</w:t>
      </w:r>
    </w:p>
    <w:p w14:paraId="23726173"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4. Методи об’єктивної оцінки рухових функції верхньої кінцівки.</w:t>
      </w:r>
    </w:p>
    <w:p w14:paraId="76113F6F"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5. Оцінка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кінцівки за «Шкалою оцінки самообслуговування».</w:t>
      </w:r>
    </w:p>
    <w:p w14:paraId="0EBB6A2E"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lastRenderedPageBreak/>
        <w:t xml:space="preserve">6. Оцінка функціональної активності хворого в цілому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w:t>
      </w:r>
    </w:p>
    <w:p w14:paraId="46E52D12"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7. Методи математичної статистики.</w:t>
      </w:r>
    </w:p>
    <w:p w14:paraId="60FED484" w14:textId="77777777" w:rsidR="00C8095C" w:rsidRPr="00D34F83" w:rsidRDefault="00C8095C" w:rsidP="00C8095C">
      <w:pPr>
        <w:spacing w:line="360" w:lineRule="auto"/>
        <w:ind w:firstLine="708"/>
        <w:jc w:val="both"/>
        <w:rPr>
          <w:bCs/>
          <w:sz w:val="28"/>
          <w:szCs w:val="28"/>
          <w:lang w:val="uk-UA"/>
        </w:rPr>
      </w:pPr>
    </w:p>
    <w:p w14:paraId="2B2BC903" w14:textId="77777777" w:rsidR="00C8095C" w:rsidRPr="000E6A83" w:rsidRDefault="00C8095C" w:rsidP="00C8095C">
      <w:pPr>
        <w:spacing w:line="360" w:lineRule="auto"/>
        <w:ind w:firstLine="708"/>
        <w:jc w:val="both"/>
        <w:rPr>
          <w:bCs/>
          <w:sz w:val="28"/>
          <w:szCs w:val="28"/>
        </w:rPr>
      </w:pPr>
      <w:r w:rsidRPr="00D34F83">
        <w:rPr>
          <w:bCs/>
          <w:sz w:val="28"/>
          <w:szCs w:val="28"/>
          <w:lang w:val="uk-UA"/>
        </w:rPr>
        <w:t xml:space="preserve">2.2.1 Методи оцінки </w:t>
      </w:r>
      <w:proofErr w:type="spellStart"/>
      <w:r w:rsidRPr="009C48B0">
        <w:rPr>
          <w:bCs/>
          <w:sz w:val="28"/>
          <w:szCs w:val="28"/>
          <w:lang w:val="uk-UA"/>
        </w:rPr>
        <w:t>морфо</w:t>
      </w:r>
      <w:proofErr w:type="spellEnd"/>
      <w:r w:rsidRPr="009C48B0">
        <w:rPr>
          <w:bCs/>
          <w:sz w:val="28"/>
          <w:szCs w:val="28"/>
          <w:lang w:val="uk-UA"/>
        </w:rPr>
        <w:t>-функціональних</w:t>
      </w:r>
      <w:r>
        <w:rPr>
          <w:bCs/>
          <w:sz w:val="28"/>
          <w:szCs w:val="28"/>
        </w:rPr>
        <w:t xml:space="preserve"> </w:t>
      </w:r>
      <w:proofErr w:type="spellStart"/>
      <w:r>
        <w:rPr>
          <w:bCs/>
          <w:sz w:val="28"/>
          <w:szCs w:val="28"/>
        </w:rPr>
        <w:t>показників</w:t>
      </w:r>
      <w:proofErr w:type="spellEnd"/>
    </w:p>
    <w:p w14:paraId="49CB31A2" w14:textId="77777777" w:rsidR="00C8095C" w:rsidRPr="00D34F83" w:rsidRDefault="00C8095C" w:rsidP="00C8095C">
      <w:pPr>
        <w:spacing w:line="360" w:lineRule="auto"/>
        <w:ind w:firstLine="708"/>
        <w:jc w:val="both"/>
        <w:rPr>
          <w:bCs/>
          <w:sz w:val="28"/>
          <w:szCs w:val="28"/>
          <w:lang w:val="uk-UA"/>
        </w:rPr>
      </w:pPr>
    </w:p>
    <w:p w14:paraId="133C00E0"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В рамках даного дослідження у всіх обстежених осіб виміряли:</w:t>
      </w:r>
    </w:p>
    <w:p w14:paraId="7FFA4FDD"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&gt; довжину тіла (ДТ, см) за допомогою стандартного медичного ростоміра;</w:t>
      </w:r>
    </w:p>
    <w:p w14:paraId="40D6BDDB"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&gt;   масу тіла (МТ, кг) за допомогою стандартних медичних ваг;</w:t>
      </w:r>
    </w:p>
    <w:p w14:paraId="093E5C0B"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&gt; частоту серцевих скорочень (ЧСС, </w:t>
      </w:r>
      <w:proofErr w:type="spellStart"/>
      <w:r w:rsidRPr="00D34F83">
        <w:rPr>
          <w:bCs/>
          <w:sz w:val="28"/>
          <w:szCs w:val="28"/>
          <w:lang w:val="uk-UA"/>
        </w:rPr>
        <w:t>уд</w:t>
      </w:r>
      <w:proofErr w:type="spellEnd"/>
      <w:r w:rsidRPr="00D34F83">
        <w:rPr>
          <w:bCs/>
          <w:sz w:val="28"/>
          <w:szCs w:val="28"/>
          <w:lang w:val="uk-UA"/>
        </w:rPr>
        <w:t>/хв) шляхом підрахунку кількості пульсових ударів на променевій артерії протягом 15 секунд.</w:t>
      </w:r>
    </w:p>
    <w:p w14:paraId="385DD189" w14:textId="77777777" w:rsidR="00C8095C" w:rsidRPr="00D34F83" w:rsidRDefault="00C8095C" w:rsidP="00C8095C">
      <w:pPr>
        <w:spacing w:line="360" w:lineRule="auto"/>
        <w:ind w:firstLine="708"/>
        <w:jc w:val="both"/>
        <w:rPr>
          <w:bCs/>
          <w:sz w:val="28"/>
          <w:szCs w:val="28"/>
          <w:lang w:val="uk-UA"/>
        </w:rPr>
      </w:pPr>
    </w:p>
    <w:p w14:paraId="023C4FD0"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2.2.2 Методи об’єктивної оцінки рухових функції верхньої кінцівки</w:t>
      </w:r>
    </w:p>
    <w:p w14:paraId="5ECE8646" w14:textId="77777777" w:rsidR="00C8095C" w:rsidRPr="00D34F83" w:rsidRDefault="00C8095C" w:rsidP="00C8095C">
      <w:pPr>
        <w:spacing w:line="360" w:lineRule="auto"/>
        <w:ind w:firstLine="708"/>
        <w:jc w:val="both"/>
        <w:rPr>
          <w:bCs/>
          <w:sz w:val="28"/>
          <w:szCs w:val="28"/>
          <w:lang w:val="uk-UA"/>
        </w:rPr>
      </w:pPr>
    </w:p>
    <w:p w14:paraId="34020F9D"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В рамках дослідження для об’єктивізації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кінцівки використовували:</w:t>
      </w:r>
    </w:p>
    <w:p w14:paraId="4E1DBEE5"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&gt; метод динамометрії для вимірювання</w:t>
      </w:r>
      <w:r w:rsidRPr="00D34F83">
        <w:rPr>
          <w:lang w:val="uk-UA"/>
        </w:rPr>
        <w:t xml:space="preserve"> </w:t>
      </w:r>
      <w:r w:rsidRPr="00D34F83">
        <w:rPr>
          <w:bCs/>
          <w:sz w:val="28"/>
          <w:szCs w:val="28"/>
          <w:lang w:val="uk-UA"/>
        </w:rPr>
        <w:t xml:space="preserve">сили м’язів кисті. Ручний   динамометр із граничним зусиллям, але без ривка і яких-небудь додаткових рухів стискується рукою, відведеною убік. Вимір повторюють двічі, фіксують кращий результат з точністю до 2 кг. </w:t>
      </w:r>
    </w:p>
    <w:p w14:paraId="66312E42"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&gt; метод нашкірної електроміографії для оцінки м’язової активності в </w:t>
      </w:r>
      <w:proofErr w:type="spellStart"/>
      <w:r w:rsidRPr="00D34F83">
        <w:rPr>
          <w:bCs/>
          <w:sz w:val="28"/>
          <w:szCs w:val="28"/>
          <w:lang w:val="uk-UA"/>
        </w:rPr>
        <w:t>паретичній</w:t>
      </w:r>
      <w:proofErr w:type="spellEnd"/>
      <w:r w:rsidRPr="00D34F83">
        <w:rPr>
          <w:bCs/>
          <w:sz w:val="28"/>
          <w:szCs w:val="28"/>
          <w:lang w:val="uk-UA"/>
        </w:rPr>
        <w:t xml:space="preserve"> руці на </w:t>
      </w:r>
      <w:proofErr w:type="spellStart"/>
      <w:r w:rsidRPr="00D34F83">
        <w:rPr>
          <w:bCs/>
          <w:sz w:val="28"/>
          <w:szCs w:val="28"/>
          <w:lang w:val="uk-UA"/>
        </w:rPr>
        <w:t>апараті</w:t>
      </w:r>
      <w:proofErr w:type="spellEnd"/>
      <w:r w:rsidRPr="00D34F83">
        <w:rPr>
          <w:bCs/>
          <w:sz w:val="28"/>
          <w:szCs w:val="28"/>
          <w:lang w:val="uk-UA"/>
        </w:rPr>
        <w:t xml:space="preserve"> </w:t>
      </w:r>
      <w:proofErr w:type="spellStart"/>
      <w:r w:rsidRPr="00D34F83">
        <w:rPr>
          <w:bCs/>
          <w:sz w:val="28"/>
          <w:szCs w:val="28"/>
          <w:lang w:val="uk-UA"/>
        </w:rPr>
        <w:t>Міомед</w:t>
      </w:r>
      <w:proofErr w:type="spellEnd"/>
      <w:r w:rsidRPr="00D34F83">
        <w:rPr>
          <w:bCs/>
          <w:sz w:val="28"/>
          <w:szCs w:val="28"/>
          <w:lang w:val="uk-UA"/>
        </w:rPr>
        <w:t xml:space="preserve"> 932.</w:t>
      </w:r>
      <w:r w:rsidRPr="00D34F83">
        <w:rPr>
          <w:lang w:val="uk-UA"/>
        </w:rPr>
        <w:t xml:space="preserve"> </w:t>
      </w:r>
      <w:r w:rsidRPr="00D34F83">
        <w:rPr>
          <w:bCs/>
          <w:sz w:val="28"/>
          <w:szCs w:val="28"/>
          <w:lang w:val="uk-UA"/>
        </w:rPr>
        <w:t>Електроміографія (ЕМГ) – метод електрофізіологічної діагностики поразок нервово-м’язової системи, що складається в реєстрації електричної активності кістякових м’язів.</w:t>
      </w:r>
      <w:r w:rsidRPr="00D34F83">
        <w:rPr>
          <w:lang w:val="uk-UA"/>
        </w:rPr>
        <w:t xml:space="preserve"> </w:t>
      </w:r>
      <w:r w:rsidRPr="00D34F83">
        <w:rPr>
          <w:bCs/>
          <w:sz w:val="28"/>
          <w:szCs w:val="28"/>
          <w:lang w:val="uk-UA"/>
        </w:rPr>
        <w:t>Розрізняють спонтанну ЕМГ, що відбиває стан м’язів у спокої або при м’язовій напрузі, а також ЕМГ при електричній стимуляції м’яза або нерв</w:t>
      </w:r>
      <w:r>
        <w:rPr>
          <w:bCs/>
          <w:sz w:val="28"/>
          <w:szCs w:val="28"/>
          <w:lang w:val="uk-UA"/>
        </w:rPr>
        <w:t>у</w:t>
      </w:r>
      <w:r w:rsidRPr="00D34F83">
        <w:rPr>
          <w:bCs/>
          <w:sz w:val="28"/>
          <w:szCs w:val="28"/>
          <w:lang w:val="uk-UA"/>
        </w:rPr>
        <w:t xml:space="preserve">. Електричну стимуляцію м’язів і нервів для дослідження викликаних м’язових і </w:t>
      </w:r>
      <w:proofErr w:type="spellStart"/>
      <w:r w:rsidRPr="00D34F83">
        <w:rPr>
          <w:bCs/>
          <w:sz w:val="28"/>
          <w:szCs w:val="28"/>
          <w:lang w:val="uk-UA"/>
        </w:rPr>
        <w:t>невральних</w:t>
      </w:r>
      <w:proofErr w:type="spellEnd"/>
      <w:r w:rsidRPr="00D34F83">
        <w:rPr>
          <w:bCs/>
          <w:sz w:val="28"/>
          <w:szCs w:val="28"/>
          <w:lang w:val="uk-UA"/>
        </w:rPr>
        <w:t xml:space="preserve"> потенціалів здійснюють звичайно за допомогою поверхневих стимулюючих </w:t>
      </w:r>
      <w:r w:rsidRPr="00D34F83">
        <w:rPr>
          <w:bCs/>
          <w:sz w:val="28"/>
          <w:szCs w:val="28"/>
          <w:lang w:val="uk-UA"/>
        </w:rPr>
        <w:lastRenderedPageBreak/>
        <w:t>електродів, що накладаються на шкіру над досліджуваним м’язом або нервовим стовбуром.</w:t>
      </w:r>
    </w:p>
    <w:p w14:paraId="07C8765E"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З м’яза, що перебуває в стані спокою, біоелектрична активність у нормі не реєструється. При слабкому м’язовому скороченні з’являються осциляції з амплітудою 100-150 </w:t>
      </w:r>
      <w:proofErr w:type="spellStart"/>
      <w:r w:rsidRPr="00D34F83">
        <w:rPr>
          <w:bCs/>
          <w:sz w:val="28"/>
          <w:szCs w:val="28"/>
          <w:lang w:val="uk-UA"/>
        </w:rPr>
        <w:t>мкВ</w:t>
      </w:r>
      <w:proofErr w:type="spellEnd"/>
      <w:r w:rsidRPr="00D34F83">
        <w:rPr>
          <w:bCs/>
          <w:sz w:val="28"/>
          <w:szCs w:val="28"/>
          <w:lang w:val="uk-UA"/>
        </w:rPr>
        <w:t xml:space="preserve">. При максимальному довільному м’язовому скороченні амплітуда осциляцій індивідуальна, як і сила людей, що різняться за віком і фізичним здоров’ям, і може досягати в нормі 1000-3000 </w:t>
      </w:r>
      <w:proofErr w:type="spellStart"/>
      <w:r w:rsidRPr="00D34F83">
        <w:rPr>
          <w:bCs/>
          <w:sz w:val="28"/>
          <w:szCs w:val="28"/>
          <w:lang w:val="uk-UA"/>
        </w:rPr>
        <w:t>мкВ</w:t>
      </w:r>
      <w:proofErr w:type="spellEnd"/>
      <w:r w:rsidRPr="00D34F83">
        <w:rPr>
          <w:bCs/>
          <w:sz w:val="28"/>
          <w:szCs w:val="28"/>
          <w:lang w:val="uk-UA"/>
        </w:rPr>
        <w:t>.</w:t>
      </w:r>
    </w:p>
    <w:p w14:paraId="3071A634" w14:textId="77777777" w:rsidR="00C8095C" w:rsidRPr="00D34F83" w:rsidRDefault="00C8095C" w:rsidP="00C8095C">
      <w:pPr>
        <w:spacing w:line="360" w:lineRule="auto"/>
        <w:jc w:val="both"/>
        <w:rPr>
          <w:bCs/>
          <w:sz w:val="28"/>
          <w:szCs w:val="28"/>
          <w:lang w:val="uk-UA"/>
        </w:rPr>
      </w:pPr>
    </w:p>
    <w:p w14:paraId="1301D942"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2.2.3 Методика оцінки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кінцівки за  «Шкалою оцінки самообслуговування» </w:t>
      </w:r>
    </w:p>
    <w:p w14:paraId="48F86D93" w14:textId="77777777" w:rsidR="00C8095C" w:rsidRPr="00D34F83" w:rsidRDefault="00C8095C" w:rsidP="00C8095C">
      <w:pPr>
        <w:spacing w:line="360" w:lineRule="auto"/>
        <w:jc w:val="both"/>
        <w:rPr>
          <w:bCs/>
          <w:sz w:val="28"/>
          <w:szCs w:val="28"/>
          <w:lang w:val="uk-UA"/>
        </w:rPr>
      </w:pPr>
    </w:p>
    <w:p w14:paraId="7D908DDF" w14:textId="77777777" w:rsidR="00C8095C" w:rsidRPr="00D34F83" w:rsidRDefault="00C8095C" w:rsidP="00C8095C">
      <w:pPr>
        <w:spacing w:line="360" w:lineRule="auto"/>
        <w:jc w:val="both"/>
        <w:rPr>
          <w:bCs/>
          <w:sz w:val="28"/>
          <w:szCs w:val="28"/>
          <w:lang w:val="uk-UA"/>
        </w:rPr>
      </w:pPr>
      <w:r w:rsidRPr="00D34F83">
        <w:rPr>
          <w:bCs/>
          <w:sz w:val="28"/>
          <w:szCs w:val="28"/>
          <w:lang w:val="uk-UA"/>
        </w:rPr>
        <w:tab/>
        <w:t xml:space="preserve">Модифікована «Шкала оцінки самообслуговування» дозволяє об’єктивно оцінити функцію </w:t>
      </w:r>
      <w:proofErr w:type="spellStart"/>
      <w:r w:rsidRPr="00D34F83">
        <w:rPr>
          <w:bCs/>
          <w:sz w:val="28"/>
          <w:szCs w:val="28"/>
          <w:lang w:val="uk-UA"/>
        </w:rPr>
        <w:t>паретичної</w:t>
      </w:r>
      <w:proofErr w:type="spellEnd"/>
      <w:r w:rsidRPr="00D34F83">
        <w:rPr>
          <w:bCs/>
          <w:sz w:val="28"/>
          <w:szCs w:val="28"/>
          <w:lang w:val="uk-UA"/>
        </w:rPr>
        <w:t xml:space="preserve"> кінцівки в повсякденному житті за шестибальною шкалою, згідно з якою повній незалежності від оточуючих відповідає оцінка – 6 балів, максимальній залежності – 1 бал (табл. 2.1).</w:t>
      </w:r>
    </w:p>
    <w:p w14:paraId="2D9F8C50" w14:textId="77777777" w:rsidR="00C8095C" w:rsidRPr="00D34F83" w:rsidRDefault="00C8095C" w:rsidP="00C8095C">
      <w:pPr>
        <w:spacing w:line="360" w:lineRule="auto"/>
        <w:jc w:val="right"/>
        <w:rPr>
          <w:bCs/>
          <w:sz w:val="28"/>
          <w:szCs w:val="28"/>
          <w:lang w:val="uk-UA"/>
        </w:rPr>
      </w:pPr>
      <w:r w:rsidRPr="00D34F83">
        <w:rPr>
          <w:bCs/>
          <w:sz w:val="28"/>
          <w:szCs w:val="28"/>
          <w:lang w:val="uk-UA"/>
        </w:rPr>
        <w:t>Таблиця 2.1</w:t>
      </w:r>
    </w:p>
    <w:p w14:paraId="5CD6ACE8" w14:textId="77777777" w:rsidR="00C8095C" w:rsidRPr="00D34F83" w:rsidRDefault="00C8095C" w:rsidP="00C8095C">
      <w:pPr>
        <w:spacing w:line="360" w:lineRule="auto"/>
        <w:jc w:val="center"/>
        <w:rPr>
          <w:bCs/>
          <w:sz w:val="28"/>
          <w:szCs w:val="28"/>
          <w:lang w:val="uk-UA"/>
        </w:rPr>
      </w:pPr>
      <w:r w:rsidRPr="00D34F83">
        <w:rPr>
          <w:bCs/>
          <w:sz w:val="28"/>
          <w:szCs w:val="28"/>
          <w:lang w:val="uk-UA"/>
        </w:rPr>
        <w:t>Шкала оцінки самообслуговування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980"/>
      </w:tblGrid>
      <w:tr w:rsidR="00C8095C" w:rsidRPr="00D34F83" w14:paraId="22AF21E5" w14:textId="77777777" w:rsidTr="002F79D4">
        <w:trPr>
          <w:trHeight w:val="567"/>
        </w:trPr>
        <w:tc>
          <w:tcPr>
            <w:tcW w:w="7380" w:type="dxa"/>
          </w:tcPr>
          <w:p w14:paraId="32B423F0" w14:textId="77777777" w:rsidR="00C8095C" w:rsidRPr="00D34F83" w:rsidRDefault="00C8095C" w:rsidP="002F79D4">
            <w:pPr>
              <w:spacing w:line="360" w:lineRule="auto"/>
              <w:jc w:val="center"/>
              <w:rPr>
                <w:bCs/>
                <w:sz w:val="28"/>
                <w:szCs w:val="28"/>
                <w:lang w:val="uk-UA"/>
              </w:rPr>
            </w:pPr>
            <w:r w:rsidRPr="00D34F83">
              <w:rPr>
                <w:bCs/>
                <w:sz w:val="28"/>
                <w:szCs w:val="28"/>
                <w:lang w:val="uk-UA"/>
              </w:rPr>
              <w:t>Ступінь самообслуговування</w:t>
            </w:r>
          </w:p>
        </w:tc>
        <w:tc>
          <w:tcPr>
            <w:tcW w:w="1980" w:type="dxa"/>
          </w:tcPr>
          <w:p w14:paraId="43D377FE" w14:textId="77777777" w:rsidR="00C8095C" w:rsidRPr="00D34F83" w:rsidRDefault="00C8095C" w:rsidP="002F79D4">
            <w:pPr>
              <w:spacing w:line="360" w:lineRule="auto"/>
              <w:jc w:val="center"/>
              <w:rPr>
                <w:bCs/>
                <w:sz w:val="28"/>
                <w:szCs w:val="28"/>
                <w:lang w:val="uk-UA"/>
              </w:rPr>
            </w:pPr>
            <w:r w:rsidRPr="00D34F83">
              <w:rPr>
                <w:bCs/>
                <w:sz w:val="28"/>
                <w:szCs w:val="28"/>
                <w:lang w:val="uk-UA"/>
              </w:rPr>
              <w:t>Бали</w:t>
            </w:r>
          </w:p>
        </w:tc>
      </w:tr>
      <w:tr w:rsidR="00C8095C" w:rsidRPr="00D34F83" w14:paraId="3DAD2473" w14:textId="77777777" w:rsidTr="002F79D4">
        <w:trPr>
          <w:trHeight w:val="567"/>
        </w:trPr>
        <w:tc>
          <w:tcPr>
            <w:tcW w:w="7380" w:type="dxa"/>
          </w:tcPr>
          <w:p w14:paraId="33B400C5" w14:textId="77777777" w:rsidR="00C8095C" w:rsidRPr="00D34F83" w:rsidRDefault="00C8095C" w:rsidP="002F79D4">
            <w:pPr>
              <w:jc w:val="both"/>
              <w:rPr>
                <w:bCs/>
                <w:sz w:val="28"/>
                <w:szCs w:val="28"/>
                <w:lang w:val="uk-UA"/>
              </w:rPr>
            </w:pPr>
            <w:r w:rsidRPr="00D34F83">
              <w:rPr>
                <w:color w:val="000000"/>
                <w:spacing w:val="-5"/>
                <w:sz w:val="28"/>
                <w:szCs w:val="28"/>
                <w:lang w:val="uk-UA"/>
              </w:rPr>
              <w:t>Себе зовсім не обслуговує</w:t>
            </w:r>
          </w:p>
        </w:tc>
        <w:tc>
          <w:tcPr>
            <w:tcW w:w="1980" w:type="dxa"/>
          </w:tcPr>
          <w:p w14:paraId="1B8E5059" w14:textId="77777777" w:rsidR="00C8095C" w:rsidRPr="00D34F83" w:rsidRDefault="00C8095C" w:rsidP="002F79D4">
            <w:pPr>
              <w:jc w:val="center"/>
              <w:rPr>
                <w:bCs/>
                <w:sz w:val="28"/>
                <w:szCs w:val="28"/>
                <w:lang w:val="uk-UA"/>
              </w:rPr>
            </w:pPr>
            <w:r w:rsidRPr="00D34F83">
              <w:rPr>
                <w:bCs/>
                <w:sz w:val="28"/>
                <w:szCs w:val="28"/>
                <w:lang w:val="uk-UA"/>
              </w:rPr>
              <w:t>1</w:t>
            </w:r>
          </w:p>
        </w:tc>
      </w:tr>
      <w:tr w:rsidR="00C8095C" w:rsidRPr="00D34F83" w14:paraId="14A9F170" w14:textId="77777777" w:rsidTr="002F79D4">
        <w:trPr>
          <w:trHeight w:val="567"/>
        </w:trPr>
        <w:tc>
          <w:tcPr>
            <w:tcW w:w="7380" w:type="dxa"/>
          </w:tcPr>
          <w:p w14:paraId="365C1982" w14:textId="77777777" w:rsidR="00C8095C" w:rsidRPr="00D34F83" w:rsidRDefault="00C8095C" w:rsidP="002F79D4">
            <w:pPr>
              <w:jc w:val="both"/>
              <w:rPr>
                <w:color w:val="000000"/>
                <w:spacing w:val="-5"/>
                <w:sz w:val="28"/>
                <w:szCs w:val="28"/>
                <w:lang w:val="uk-UA"/>
              </w:rPr>
            </w:pPr>
            <w:r w:rsidRPr="00D34F83">
              <w:rPr>
                <w:color w:val="000000"/>
                <w:spacing w:val="-5"/>
                <w:sz w:val="28"/>
                <w:szCs w:val="28"/>
                <w:lang w:val="uk-UA"/>
              </w:rPr>
              <w:t>Обслуговує себе частково не тільки за допомогою здорової руки, але і хворої, потребує постійного</w:t>
            </w:r>
            <w:r w:rsidRPr="00D34F83">
              <w:rPr>
                <w:spacing w:val="-5"/>
                <w:sz w:val="28"/>
                <w:szCs w:val="28"/>
                <w:lang w:val="uk-UA"/>
              </w:rPr>
              <w:t xml:space="preserve"> догляду</w:t>
            </w:r>
          </w:p>
        </w:tc>
        <w:tc>
          <w:tcPr>
            <w:tcW w:w="1980" w:type="dxa"/>
          </w:tcPr>
          <w:p w14:paraId="064B5FE1" w14:textId="77777777" w:rsidR="00C8095C" w:rsidRPr="00D34F83" w:rsidRDefault="00C8095C" w:rsidP="002F79D4">
            <w:pPr>
              <w:jc w:val="center"/>
              <w:rPr>
                <w:bCs/>
                <w:sz w:val="28"/>
                <w:szCs w:val="28"/>
                <w:lang w:val="uk-UA"/>
              </w:rPr>
            </w:pPr>
            <w:r w:rsidRPr="00D34F83">
              <w:rPr>
                <w:bCs/>
                <w:sz w:val="28"/>
                <w:szCs w:val="28"/>
                <w:lang w:val="uk-UA"/>
              </w:rPr>
              <w:t>2</w:t>
            </w:r>
          </w:p>
        </w:tc>
      </w:tr>
      <w:tr w:rsidR="00C8095C" w:rsidRPr="00D34F83" w14:paraId="054C1779" w14:textId="77777777" w:rsidTr="002F79D4">
        <w:trPr>
          <w:trHeight w:val="567"/>
        </w:trPr>
        <w:tc>
          <w:tcPr>
            <w:tcW w:w="7380" w:type="dxa"/>
          </w:tcPr>
          <w:p w14:paraId="56A02017" w14:textId="77777777" w:rsidR="00C8095C" w:rsidRPr="00D34F83" w:rsidRDefault="00C8095C" w:rsidP="002F79D4">
            <w:pPr>
              <w:jc w:val="both"/>
              <w:rPr>
                <w:sz w:val="28"/>
                <w:szCs w:val="28"/>
                <w:lang w:val="uk-UA"/>
              </w:rPr>
            </w:pPr>
            <w:r w:rsidRPr="00D34F83">
              <w:rPr>
                <w:color w:val="000000"/>
                <w:spacing w:val="-5"/>
                <w:sz w:val="28"/>
                <w:szCs w:val="28"/>
                <w:lang w:val="uk-UA"/>
              </w:rPr>
              <w:t xml:space="preserve">Обслуговує себе частково не тільки за допомогою здорової руки, але і хворої, яка виконує допоміжну функцію. Потребує постійного догляду. </w:t>
            </w:r>
          </w:p>
        </w:tc>
        <w:tc>
          <w:tcPr>
            <w:tcW w:w="1980" w:type="dxa"/>
          </w:tcPr>
          <w:p w14:paraId="57FBFA5B" w14:textId="77777777" w:rsidR="00C8095C" w:rsidRPr="00D34F83" w:rsidRDefault="00C8095C" w:rsidP="002F79D4">
            <w:pPr>
              <w:jc w:val="center"/>
              <w:rPr>
                <w:bCs/>
                <w:sz w:val="28"/>
                <w:szCs w:val="28"/>
                <w:lang w:val="uk-UA"/>
              </w:rPr>
            </w:pPr>
          </w:p>
          <w:p w14:paraId="78C05364" w14:textId="77777777" w:rsidR="00C8095C" w:rsidRPr="00D34F83" w:rsidRDefault="00C8095C" w:rsidP="002F79D4">
            <w:pPr>
              <w:jc w:val="center"/>
              <w:rPr>
                <w:bCs/>
                <w:sz w:val="28"/>
                <w:szCs w:val="28"/>
                <w:lang w:val="uk-UA"/>
              </w:rPr>
            </w:pPr>
            <w:r w:rsidRPr="00D34F83">
              <w:rPr>
                <w:bCs/>
                <w:sz w:val="28"/>
                <w:szCs w:val="28"/>
                <w:lang w:val="uk-UA"/>
              </w:rPr>
              <w:t>3</w:t>
            </w:r>
          </w:p>
        </w:tc>
      </w:tr>
      <w:tr w:rsidR="00C8095C" w:rsidRPr="00D34F83" w14:paraId="663A36B9" w14:textId="77777777" w:rsidTr="002F79D4">
        <w:trPr>
          <w:trHeight w:val="567"/>
        </w:trPr>
        <w:tc>
          <w:tcPr>
            <w:tcW w:w="7380" w:type="dxa"/>
          </w:tcPr>
          <w:p w14:paraId="532D1F0C" w14:textId="77777777" w:rsidR="00C8095C" w:rsidRPr="00D34F83" w:rsidRDefault="00C8095C" w:rsidP="002F79D4">
            <w:pPr>
              <w:jc w:val="both"/>
              <w:rPr>
                <w:sz w:val="28"/>
                <w:szCs w:val="28"/>
                <w:lang w:val="uk-UA"/>
              </w:rPr>
            </w:pPr>
            <w:r w:rsidRPr="00D34F83">
              <w:rPr>
                <w:sz w:val="28"/>
                <w:szCs w:val="28"/>
                <w:lang w:val="uk-UA"/>
              </w:rPr>
              <w:t>Обслуговує себе повністю за допомогою обох рук. Хвора рука виконує функцію, але в обмеженому обсязі, темп виконання уповільнений. Стороннього догляду не потребує.</w:t>
            </w:r>
          </w:p>
        </w:tc>
        <w:tc>
          <w:tcPr>
            <w:tcW w:w="1980" w:type="dxa"/>
          </w:tcPr>
          <w:p w14:paraId="050D0201" w14:textId="77777777" w:rsidR="00C8095C" w:rsidRPr="00D34F83" w:rsidRDefault="00C8095C" w:rsidP="002F79D4">
            <w:pPr>
              <w:jc w:val="center"/>
              <w:rPr>
                <w:bCs/>
                <w:sz w:val="28"/>
                <w:szCs w:val="28"/>
                <w:lang w:val="uk-UA"/>
              </w:rPr>
            </w:pPr>
          </w:p>
          <w:p w14:paraId="5F129064" w14:textId="77777777" w:rsidR="00C8095C" w:rsidRPr="00D34F83" w:rsidRDefault="00C8095C" w:rsidP="002F79D4">
            <w:pPr>
              <w:jc w:val="center"/>
              <w:rPr>
                <w:bCs/>
                <w:sz w:val="28"/>
                <w:szCs w:val="28"/>
                <w:lang w:val="uk-UA"/>
              </w:rPr>
            </w:pPr>
            <w:r w:rsidRPr="00D34F83">
              <w:rPr>
                <w:bCs/>
                <w:sz w:val="28"/>
                <w:szCs w:val="28"/>
                <w:lang w:val="uk-UA"/>
              </w:rPr>
              <w:t>4</w:t>
            </w:r>
          </w:p>
        </w:tc>
      </w:tr>
      <w:tr w:rsidR="00C8095C" w:rsidRPr="00D34F83" w14:paraId="1573CF41" w14:textId="77777777" w:rsidTr="002F79D4">
        <w:trPr>
          <w:trHeight w:val="567"/>
        </w:trPr>
        <w:tc>
          <w:tcPr>
            <w:tcW w:w="7380" w:type="dxa"/>
          </w:tcPr>
          <w:p w14:paraId="625254B6" w14:textId="77777777" w:rsidR="00C8095C" w:rsidRPr="00D34F83" w:rsidRDefault="00C8095C" w:rsidP="002F79D4">
            <w:pPr>
              <w:jc w:val="both"/>
              <w:rPr>
                <w:sz w:val="28"/>
                <w:szCs w:val="28"/>
                <w:lang w:val="uk-UA"/>
              </w:rPr>
            </w:pPr>
            <w:r w:rsidRPr="00D34F83">
              <w:rPr>
                <w:sz w:val="28"/>
                <w:szCs w:val="28"/>
                <w:lang w:val="uk-UA"/>
              </w:rPr>
              <w:t>Самообслуговування повне, але в декілька уповільненому темпі</w:t>
            </w:r>
          </w:p>
        </w:tc>
        <w:tc>
          <w:tcPr>
            <w:tcW w:w="1980" w:type="dxa"/>
          </w:tcPr>
          <w:p w14:paraId="0B88AD7A"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FC49495" w14:textId="77777777" w:rsidTr="002F79D4">
        <w:trPr>
          <w:trHeight w:val="567"/>
        </w:trPr>
        <w:tc>
          <w:tcPr>
            <w:tcW w:w="7380" w:type="dxa"/>
          </w:tcPr>
          <w:p w14:paraId="16E2B15B" w14:textId="77777777" w:rsidR="00C8095C" w:rsidRPr="00D34F83" w:rsidRDefault="00C8095C" w:rsidP="002F79D4">
            <w:pPr>
              <w:jc w:val="both"/>
              <w:rPr>
                <w:sz w:val="28"/>
                <w:szCs w:val="28"/>
                <w:lang w:val="uk-UA"/>
              </w:rPr>
            </w:pPr>
            <w:r w:rsidRPr="00D34F83">
              <w:rPr>
                <w:sz w:val="28"/>
                <w:szCs w:val="28"/>
                <w:lang w:val="uk-UA"/>
              </w:rPr>
              <w:t>Темп рухів нормальний</w:t>
            </w:r>
          </w:p>
        </w:tc>
        <w:tc>
          <w:tcPr>
            <w:tcW w:w="1980" w:type="dxa"/>
          </w:tcPr>
          <w:p w14:paraId="11BAA124" w14:textId="77777777" w:rsidR="00C8095C" w:rsidRPr="00D34F83" w:rsidRDefault="00C8095C" w:rsidP="002F79D4">
            <w:pPr>
              <w:jc w:val="center"/>
              <w:rPr>
                <w:bCs/>
                <w:sz w:val="28"/>
                <w:szCs w:val="28"/>
                <w:lang w:val="uk-UA"/>
              </w:rPr>
            </w:pPr>
            <w:r w:rsidRPr="00D34F83">
              <w:rPr>
                <w:bCs/>
                <w:sz w:val="28"/>
                <w:szCs w:val="28"/>
                <w:lang w:val="uk-UA"/>
              </w:rPr>
              <w:t>6</w:t>
            </w:r>
          </w:p>
        </w:tc>
      </w:tr>
    </w:tbl>
    <w:p w14:paraId="7384DBF0" w14:textId="77777777" w:rsidR="000D7EAF" w:rsidRDefault="000D7EAF" w:rsidP="00C8095C">
      <w:pPr>
        <w:spacing w:line="360" w:lineRule="auto"/>
        <w:ind w:firstLine="708"/>
        <w:jc w:val="both"/>
        <w:rPr>
          <w:sz w:val="28"/>
          <w:szCs w:val="28"/>
          <w:lang w:val="uk-UA"/>
        </w:rPr>
      </w:pPr>
    </w:p>
    <w:p w14:paraId="4AF66EC9" w14:textId="77777777" w:rsidR="000D7EAF" w:rsidRDefault="000D7EAF" w:rsidP="00C8095C">
      <w:pPr>
        <w:spacing w:line="360" w:lineRule="auto"/>
        <w:ind w:firstLine="708"/>
        <w:jc w:val="both"/>
        <w:rPr>
          <w:sz w:val="28"/>
          <w:szCs w:val="28"/>
          <w:lang w:val="uk-UA"/>
        </w:rPr>
      </w:pPr>
    </w:p>
    <w:p w14:paraId="6B0504BC" w14:textId="77777777" w:rsidR="00C8095C" w:rsidRPr="00D34F83" w:rsidRDefault="00C8095C" w:rsidP="00C8095C">
      <w:pPr>
        <w:spacing w:line="360" w:lineRule="auto"/>
        <w:ind w:firstLine="708"/>
        <w:jc w:val="both"/>
        <w:rPr>
          <w:bCs/>
          <w:sz w:val="28"/>
          <w:szCs w:val="28"/>
          <w:lang w:val="uk-UA"/>
        </w:rPr>
      </w:pPr>
      <w:r w:rsidRPr="00D34F83">
        <w:rPr>
          <w:sz w:val="28"/>
          <w:szCs w:val="28"/>
          <w:lang w:val="uk-UA"/>
        </w:rPr>
        <w:lastRenderedPageBreak/>
        <w:t xml:space="preserve">2.2.4 </w:t>
      </w:r>
      <w:r w:rsidRPr="00D34F83">
        <w:rPr>
          <w:bCs/>
          <w:sz w:val="28"/>
          <w:szCs w:val="28"/>
          <w:lang w:val="uk-UA"/>
        </w:rPr>
        <w:t xml:space="preserve">Оцінка функціональної активності хворого в цілому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w:t>
      </w:r>
    </w:p>
    <w:p w14:paraId="3A9399D5" w14:textId="77777777" w:rsidR="00C8095C" w:rsidRPr="00D34F83" w:rsidRDefault="00C8095C" w:rsidP="00C8095C">
      <w:pPr>
        <w:spacing w:line="360" w:lineRule="auto"/>
        <w:jc w:val="both"/>
        <w:rPr>
          <w:bCs/>
          <w:sz w:val="28"/>
          <w:szCs w:val="28"/>
          <w:lang w:val="uk-UA"/>
        </w:rPr>
      </w:pPr>
    </w:p>
    <w:p w14:paraId="4B814BD5" w14:textId="77777777" w:rsidR="00C8095C" w:rsidRPr="00D34F83" w:rsidRDefault="00C8095C" w:rsidP="00C8095C">
      <w:pPr>
        <w:spacing w:line="360" w:lineRule="auto"/>
        <w:jc w:val="both"/>
        <w:rPr>
          <w:bCs/>
          <w:sz w:val="28"/>
          <w:szCs w:val="28"/>
          <w:lang w:val="uk-UA"/>
        </w:rPr>
      </w:pPr>
      <w:r w:rsidRPr="00D34F83">
        <w:rPr>
          <w:bCs/>
          <w:sz w:val="28"/>
          <w:szCs w:val="28"/>
          <w:lang w:val="uk-UA"/>
        </w:rPr>
        <w:tab/>
        <w:t xml:space="preserve">Для оцінки функціонального статусу хворого використовується індекс </w:t>
      </w:r>
      <w:proofErr w:type="spellStart"/>
      <w:r w:rsidRPr="00D34F83">
        <w:rPr>
          <w:bCs/>
          <w:sz w:val="28"/>
          <w:szCs w:val="28"/>
          <w:lang w:val="uk-UA"/>
        </w:rPr>
        <w:t>Bartel</w:t>
      </w:r>
      <w:proofErr w:type="spellEnd"/>
      <w:r w:rsidRPr="00D34F83">
        <w:rPr>
          <w:bCs/>
          <w:sz w:val="28"/>
          <w:szCs w:val="28"/>
          <w:lang w:val="uk-UA"/>
        </w:rPr>
        <w:t>, який обчислюється як сума балів за різні види діяльності (табл. 2.2).  Згідно даної шкали межі коливань від 0 до 45 балів відповідає значному обмеженню або повному порушенню неврологічних функцій, від 50 до 70 балів – помірному обмеженню неврологічних функцій, від 75 до 100 балів – мінімальному обмеженню або збереженню неврологічних функцій.</w:t>
      </w:r>
    </w:p>
    <w:p w14:paraId="3A4700D9" w14:textId="77777777" w:rsidR="00C8095C" w:rsidRPr="00D34F83" w:rsidRDefault="00C8095C" w:rsidP="00C8095C">
      <w:pPr>
        <w:spacing w:line="360" w:lineRule="auto"/>
        <w:jc w:val="right"/>
        <w:rPr>
          <w:bCs/>
          <w:sz w:val="28"/>
          <w:szCs w:val="28"/>
          <w:lang w:val="uk-UA"/>
        </w:rPr>
      </w:pPr>
      <w:r w:rsidRPr="00D34F83">
        <w:rPr>
          <w:bCs/>
          <w:sz w:val="28"/>
          <w:szCs w:val="28"/>
          <w:lang w:val="uk-UA"/>
        </w:rPr>
        <w:t>Таблиця 2.2</w:t>
      </w:r>
    </w:p>
    <w:p w14:paraId="50F84FD6" w14:textId="77777777" w:rsidR="00C8095C" w:rsidRPr="00D34F83" w:rsidRDefault="00C8095C" w:rsidP="00C8095C">
      <w:pPr>
        <w:spacing w:line="360" w:lineRule="auto"/>
        <w:jc w:val="center"/>
        <w:rPr>
          <w:bCs/>
          <w:sz w:val="28"/>
          <w:szCs w:val="28"/>
          <w:lang w:val="uk-UA"/>
        </w:rPr>
      </w:pPr>
      <w:r w:rsidRPr="00D34F83">
        <w:rPr>
          <w:bCs/>
          <w:sz w:val="28"/>
          <w:szCs w:val="28"/>
          <w:lang w:val="uk-UA"/>
        </w:rPr>
        <w:t xml:space="preserve">Оцінка рухових функцій за шкалою </w:t>
      </w:r>
      <w:proofErr w:type="spellStart"/>
      <w:r w:rsidRPr="00D34F83">
        <w:rPr>
          <w:bCs/>
          <w:sz w:val="28"/>
          <w:szCs w:val="28"/>
          <w:lang w:val="uk-UA"/>
        </w:rPr>
        <w:t>Bartel</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4"/>
        <w:gridCol w:w="4257"/>
        <w:gridCol w:w="1245"/>
      </w:tblGrid>
      <w:tr w:rsidR="00C8095C" w:rsidRPr="00D34F83" w14:paraId="544A3A35" w14:textId="77777777" w:rsidTr="002F79D4">
        <w:trPr>
          <w:trHeight w:val="480"/>
        </w:trPr>
        <w:tc>
          <w:tcPr>
            <w:tcW w:w="3780" w:type="dxa"/>
          </w:tcPr>
          <w:p w14:paraId="611B97C3" w14:textId="77777777" w:rsidR="00C8095C" w:rsidRPr="00D34F83" w:rsidRDefault="00C8095C" w:rsidP="002F79D4">
            <w:pPr>
              <w:jc w:val="center"/>
              <w:rPr>
                <w:bCs/>
                <w:sz w:val="28"/>
                <w:szCs w:val="28"/>
                <w:lang w:val="uk-UA"/>
              </w:rPr>
            </w:pPr>
            <w:r w:rsidRPr="00D34F83">
              <w:rPr>
                <w:bCs/>
                <w:sz w:val="28"/>
                <w:szCs w:val="28"/>
                <w:lang w:val="uk-UA"/>
              </w:rPr>
              <w:t>Вид діяльності</w:t>
            </w:r>
          </w:p>
        </w:tc>
        <w:tc>
          <w:tcPr>
            <w:tcW w:w="4320" w:type="dxa"/>
          </w:tcPr>
          <w:p w14:paraId="7A99F791" w14:textId="77777777" w:rsidR="00C8095C" w:rsidRPr="00D34F83" w:rsidRDefault="00C8095C" w:rsidP="002F79D4">
            <w:pPr>
              <w:jc w:val="center"/>
              <w:rPr>
                <w:bCs/>
                <w:sz w:val="28"/>
                <w:szCs w:val="28"/>
                <w:lang w:val="uk-UA"/>
              </w:rPr>
            </w:pPr>
            <w:r w:rsidRPr="00D34F83">
              <w:rPr>
                <w:bCs/>
                <w:sz w:val="28"/>
                <w:szCs w:val="28"/>
                <w:lang w:val="uk-UA"/>
              </w:rPr>
              <w:t>Умови</w:t>
            </w:r>
          </w:p>
        </w:tc>
        <w:tc>
          <w:tcPr>
            <w:tcW w:w="1260" w:type="dxa"/>
          </w:tcPr>
          <w:p w14:paraId="7FBB6CCF" w14:textId="77777777" w:rsidR="00C8095C" w:rsidRPr="00D34F83" w:rsidRDefault="00C8095C" w:rsidP="002F79D4">
            <w:pPr>
              <w:jc w:val="center"/>
              <w:rPr>
                <w:bCs/>
                <w:sz w:val="28"/>
                <w:szCs w:val="28"/>
                <w:lang w:val="uk-UA"/>
              </w:rPr>
            </w:pPr>
            <w:r w:rsidRPr="00D34F83">
              <w:rPr>
                <w:bCs/>
                <w:sz w:val="28"/>
                <w:szCs w:val="28"/>
                <w:lang w:val="uk-UA"/>
              </w:rPr>
              <w:t>Бал</w:t>
            </w:r>
          </w:p>
        </w:tc>
      </w:tr>
      <w:tr w:rsidR="00C8095C" w:rsidRPr="00D34F83" w14:paraId="609FB191" w14:textId="77777777" w:rsidTr="002F79D4">
        <w:trPr>
          <w:trHeight w:val="477"/>
        </w:trPr>
        <w:tc>
          <w:tcPr>
            <w:tcW w:w="3780" w:type="dxa"/>
          </w:tcPr>
          <w:p w14:paraId="3EA7EA95" w14:textId="77777777" w:rsidR="00C8095C" w:rsidRPr="00D34F83" w:rsidRDefault="00C8095C" w:rsidP="002F79D4">
            <w:pPr>
              <w:jc w:val="both"/>
              <w:rPr>
                <w:bCs/>
                <w:sz w:val="28"/>
                <w:szCs w:val="28"/>
                <w:lang w:val="uk-UA"/>
              </w:rPr>
            </w:pPr>
            <w:r w:rsidRPr="00D34F83">
              <w:rPr>
                <w:bCs/>
                <w:sz w:val="28"/>
                <w:szCs w:val="28"/>
                <w:lang w:val="uk-UA"/>
              </w:rPr>
              <w:t>Всі категорії діяльності</w:t>
            </w:r>
          </w:p>
        </w:tc>
        <w:tc>
          <w:tcPr>
            <w:tcW w:w="4320" w:type="dxa"/>
          </w:tcPr>
          <w:p w14:paraId="4ADF1C1D" w14:textId="77777777" w:rsidR="00C8095C" w:rsidRPr="00D34F83" w:rsidRDefault="00C8095C" w:rsidP="002F79D4">
            <w:pPr>
              <w:jc w:val="both"/>
              <w:rPr>
                <w:bCs/>
                <w:sz w:val="28"/>
                <w:szCs w:val="28"/>
                <w:lang w:val="uk-UA"/>
              </w:rPr>
            </w:pPr>
            <w:r w:rsidRPr="00D34F83">
              <w:rPr>
                <w:bCs/>
                <w:sz w:val="28"/>
                <w:szCs w:val="28"/>
                <w:lang w:val="uk-UA"/>
              </w:rPr>
              <w:t>не змозі виконати будь-яку дію</w:t>
            </w:r>
          </w:p>
        </w:tc>
        <w:tc>
          <w:tcPr>
            <w:tcW w:w="1260" w:type="dxa"/>
          </w:tcPr>
          <w:p w14:paraId="6C465109" w14:textId="77777777" w:rsidR="00C8095C" w:rsidRPr="00D34F83" w:rsidRDefault="00C8095C" w:rsidP="002F79D4">
            <w:pPr>
              <w:jc w:val="center"/>
              <w:rPr>
                <w:bCs/>
                <w:sz w:val="28"/>
                <w:szCs w:val="28"/>
                <w:lang w:val="uk-UA"/>
              </w:rPr>
            </w:pPr>
            <w:r w:rsidRPr="00D34F83">
              <w:rPr>
                <w:bCs/>
                <w:sz w:val="28"/>
                <w:szCs w:val="28"/>
                <w:lang w:val="uk-UA"/>
              </w:rPr>
              <w:t>0</w:t>
            </w:r>
          </w:p>
        </w:tc>
      </w:tr>
      <w:tr w:rsidR="00C8095C" w:rsidRPr="00D34F83" w14:paraId="4035B8DC" w14:textId="77777777" w:rsidTr="002F79D4">
        <w:trPr>
          <w:trHeight w:val="707"/>
        </w:trPr>
        <w:tc>
          <w:tcPr>
            <w:tcW w:w="3780" w:type="dxa"/>
          </w:tcPr>
          <w:p w14:paraId="696BE5B5" w14:textId="77777777" w:rsidR="00C8095C" w:rsidRPr="00D34F83" w:rsidRDefault="00C8095C" w:rsidP="002F79D4">
            <w:pPr>
              <w:jc w:val="both"/>
              <w:rPr>
                <w:bCs/>
                <w:sz w:val="28"/>
                <w:szCs w:val="28"/>
                <w:lang w:val="uk-UA"/>
              </w:rPr>
            </w:pPr>
            <w:r w:rsidRPr="00D34F83">
              <w:rPr>
                <w:bCs/>
                <w:sz w:val="28"/>
                <w:szCs w:val="28"/>
                <w:lang w:val="uk-UA"/>
              </w:rPr>
              <w:t>Харчування</w:t>
            </w:r>
          </w:p>
        </w:tc>
        <w:tc>
          <w:tcPr>
            <w:tcW w:w="4320" w:type="dxa"/>
          </w:tcPr>
          <w:p w14:paraId="6B584F61"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35EA3B64" w14:textId="77777777" w:rsidR="00C8095C" w:rsidRPr="00D34F83" w:rsidRDefault="00C8095C" w:rsidP="002F79D4">
            <w:pPr>
              <w:jc w:val="both"/>
              <w:rPr>
                <w:bCs/>
                <w:sz w:val="28"/>
                <w:szCs w:val="28"/>
                <w:lang w:val="uk-UA"/>
              </w:rPr>
            </w:pPr>
            <w:r w:rsidRPr="00D34F83">
              <w:rPr>
                <w:bCs/>
                <w:sz w:val="28"/>
                <w:szCs w:val="28"/>
                <w:lang w:val="uk-UA"/>
              </w:rPr>
              <w:t>за допомогою</w:t>
            </w:r>
          </w:p>
        </w:tc>
        <w:tc>
          <w:tcPr>
            <w:tcW w:w="1260" w:type="dxa"/>
          </w:tcPr>
          <w:p w14:paraId="75F54E9B" w14:textId="77777777" w:rsidR="00C8095C" w:rsidRPr="00D34F83" w:rsidRDefault="00C8095C" w:rsidP="002F79D4">
            <w:pPr>
              <w:jc w:val="center"/>
              <w:rPr>
                <w:bCs/>
                <w:sz w:val="28"/>
                <w:szCs w:val="28"/>
                <w:lang w:val="uk-UA"/>
              </w:rPr>
            </w:pPr>
            <w:r w:rsidRPr="00D34F83">
              <w:rPr>
                <w:bCs/>
                <w:sz w:val="28"/>
                <w:szCs w:val="28"/>
                <w:lang w:val="uk-UA"/>
              </w:rPr>
              <w:t>10</w:t>
            </w:r>
          </w:p>
          <w:p w14:paraId="5ED583FF"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40874CE8" w14:textId="77777777" w:rsidTr="002F79D4">
        <w:trPr>
          <w:trHeight w:val="400"/>
        </w:trPr>
        <w:tc>
          <w:tcPr>
            <w:tcW w:w="3780" w:type="dxa"/>
          </w:tcPr>
          <w:p w14:paraId="6801A6FD" w14:textId="77777777" w:rsidR="00C8095C" w:rsidRPr="00D34F83" w:rsidRDefault="00C8095C" w:rsidP="002F79D4">
            <w:pPr>
              <w:jc w:val="both"/>
              <w:rPr>
                <w:bCs/>
                <w:sz w:val="28"/>
                <w:szCs w:val="28"/>
                <w:lang w:val="uk-UA"/>
              </w:rPr>
            </w:pPr>
            <w:r w:rsidRPr="00D34F83">
              <w:rPr>
                <w:bCs/>
                <w:sz w:val="28"/>
                <w:szCs w:val="28"/>
                <w:lang w:val="uk-UA"/>
              </w:rPr>
              <w:t>Ванна</w:t>
            </w:r>
          </w:p>
        </w:tc>
        <w:tc>
          <w:tcPr>
            <w:tcW w:w="4320" w:type="dxa"/>
          </w:tcPr>
          <w:p w14:paraId="2270144D" w14:textId="77777777" w:rsidR="00C8095C" w:rsidRPr="00D34F83" w:rsidRDefault="00C8095C" w:rsidP="002F79D4">
            <w:pPr>
              <w:jc w:val="both"/>
              <w:rPr>
                <w:bCs/>
                <w:sz w:val="28"/>
                <w:szCs w:val="28"/>
                <w:lang w:val="uk-UA"/>
              </w:rPr>
            </w:pPr>
            <w:r w:rsidRPr="00D34F83">
              <w:rPr>
                <w:bCs/>
                <w:sz w:val="28"/>
                <w:szCs w:val="28"/>
                <w:lang w:val="uk-UA"/>
              </w:rPr>
              <w:t>без допомоги</w:t>
            </w:r>
          </w:p>
        </w:tc>
        <w:tc>
          <w:tcPr>
            <w:tcW w:w="1260" w:type="dxa"/>
          </w:tcPr>
          <w:p w14:paraId="40C78006"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4D99532C" w14:textId="77777777" w:rsidTr="002F79D4">
        <w:trPr>
          <w:trHeight w:val="1096"/>
        </w:trPr>
        <w:tc>
          <w:tcPr>
            <w:tcW w:w="3780" w:type="dxa"/>
          </w:tcPr>
          <w:p w14:paraId="219E3B3F" w14:textId="77777777" w:rsidR="00C8095C" w:rsidRPr="00D34F83" w:rsidRDefault="00C8095C" w:rsidP="002F79D4">
            <w:pPr>
              <w:rPr>
                <w:bCs/>
                <w:sz w:val="28"/>
                <w:szCs w:val="28"/>
                <w:lang w:val="uk-UA"/>
              </w:rPr>
            </w:pPr>
            <w:r w:rsidRPr="00D34F83">
              <w:rPr>
                <w:bCs/>
                <w:sz w:val="28"/>
                <w:szCs w:val="28"/>
                <w:lang w:val="uk-UA"/>
              </w:rPr>
              <w:t>Особистий туалет – умивання, гоління, чистка зубів, причісування</w:t>
            </w:r>
          </w:p>
        </w:tc>
        <w:tc>
          <w:tcPr>
            <w:tcW w:w="4320" w:type="dxa"/>
          </w:tcPr>
          <w:p w14:paraId="4E53A6FE"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7A3A4692" w14:textId="77777777" w:rsidR="00C8095C" w:rsidRPr="00D34F83" w:rsidRDefault="00C8095C" w:rsidP="002F79D4">
            <w:pPr>
              <w:jc w:val="both"/>
              <w:rPr>
                <w:bCs/>
                <w:sz w:val="28"/>
                <w:szCs w:val="28"/>
                <w:lang w:val="uk-UA"/>
              </w:rPr>
            </w:pPr>
            <w:r w:rsidRPr="00D34F83">
              <w:rPr>
                <w:bCs/>
                <w:sz w:val="28"/>
                <w:szCs w:val="28"/>
                <w:lang w:val="uk-UA"/>
              </w:rPr>
              <w:t>за допомогою</w:t>
            </w:r>
          </w:p>
        </w:tc>
        <w:tc>
          <w:tcPr>
            <w:tcW w:w="1260" w:type="dxa"/>
          </w:tcPr>
          <w:p w14:paraId="28B24940" w14:textId="77777777" w:rsidR="00C8095C" w:rsidRPr="00D34F83" w:rsidRDefault="00C8095C" w:rsidP="002F79D4">
            <w:pPr>
              <w:jc w:val="center"/>
              <w:rPr>
                <w:bCs/>
                <w:sz w:val="28"/>
                <w:szCs w:val="28"/>
                <w:lang w:val="uk-UA"/>
              </w:rPr>
            </w:pPr>
            <w:r w:rsidRPr="00D34F83">
              <w:rPr>
                <w:bCs/>
                <w:sz w:val="28"/>
                <w:szCs w:val="28"/>
                <w:lang w:val="uk-UA"/>
              </w:rPr>
              <w:t>10</w:t>
            </w:r>
          </w:p>
          <w:p w14:paraId="5AB0D99D"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5A68741" w14:textId="77777777" w:rsidTr="002F79D4">
        <w:trPr>
          <w:trHeight w:val="480"/>
        </w:trPr>
        <w:tc>
          <w:tcPr>
            <w:tcW w:w="3780" w:type="dxa"/>
          </w:tcPr>
          <w:p w14:paraId="0E18917C" w14:textId="77777777" w:rsidR="00C8095C" w:rsidRPr="00D34F83" w:rsidRDefault="00C8095C" w:rsidP="002F79D4">
            <w:pPr>
              <w:jc w:val="both"/>
              <w:rPr>
                <w:bCs/>
                <w:sz w:val="28"/>
                <w:szCs w:val="28"/>
                <w:lang w:val="uk-UA"/>
              </w:rPr>
            </w:pPr>
            <w:r w:rsidRPr="00D34F83">
              <w:rPr>
                <w:bCs/>
                <w:sz w:val="28"/>
                <w:szCs w:val="28"/>
                <w:lang w:val="uk-UA"/>
              </w:rPr>
              <w:t>Одягання</w:t>
            </w:r>
          </w:p>
        </w:tc>
        <w:tc>
          <w:tcPr>
            <w:tcW w:w="4320" w:type="dxa"/>
          </w:tcPr>
          <w:p w14:paraId="5F91F4FF"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7D70C841" w14:textId="77777777" w:rsidR="00C8095C" w:rsidRPr="00D34F83" w:rsidRDefault="00C8095C" w:rsidP="002F79D4">
            <w:pPr>
              <w:jc w:val="both"/>
              <w:rPr>
                <w:bCs/>
                <w:sz w:val="28"/>
                <w:szCs w:val="28"/>
                <w:lang w:val="uk-UA"/>
              </w:rPr>
            </w:pPr>
            <w:r w:rsidRPr="00D34F83">
              <w:rPr>
                <w:bCs/>
                <w:sz w:val="28"/>
                <w:szCs w:val="28"/>
                <w:lang w:val="uk-UA"/>
              </w:rPr>
              <w:t>за допомогою</w:t>
            </w:r>
          </w:p>
        </w:tc>
        <w:tc>
          <w:tcPr>
            <w:tcW w:w="1260" w:type="dxa"/>
          </w:tcPr>
          <w:p w14:paraId="6ABF5BD9" w14:textId="77777777" w:rsidR="00C8095C" w:rsidRPr="00D34F83" w:rsidRDefault="00C8095C" w:rsidP="002F79D4">
            <w:pPr>
              <w:jc w:val="center"/>
              <w:rPr>
                <w:bCs/>
                <w:sz w:val="28"/>
                <w:szCs w:val="28"/>
                <w:lang w:val="uk-UA"/>
              </w:rPr>
            </w:pPr>
            <w:r w:rsidRPr="00D34F83">
              <w:rPr>
                <w:bCs/>
                <w:sz w:val="28"/>
                <w:szCs w:val="28"/>
                <w:lang w:val="uk-UA"/>
              </w:rPr>
              <w:t>10</w:t>
            </w:r>
          </w:p>
          <w:p w14:paraId="4A3385F3"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0DCDB58" w14:textId="77777777" w:rsidTr="002F79D4">
        <w:trPr>
          <w:trHeight w:val="689"/>
        </w:trPr>
        <w:tc>
          <w:tcPr>
            <w:tcW w:w="3780" w:type="dxa"/>
          </w:tcPr>
          <w:p w14:paraId="509FA97F" w14:textId="77777777" w:rsidR="00C8095C" w:rsidRPr="00D34F83" w:rsidRDefault="00C8095C" w:rsidP="002F79D4">
            <w:pPr>
              <w:jc w:val="both"/>
              <w:rPr>
                <w:bCs/>
                <w:sz w:val="28"/>
                <w:szCs w:val="28"/>
                <w:lang w:val="uk-UA"/>
              </w:rPr>
            </w:pPr>
            <w:r w:rsidRPr="00D34F83">
              <w:rPr>
                <w:bCs/>
                <w:sz w:val="28"/>
                <w:szCs w:val="28"/>
                <w:lang w:val="uk-UA"/>
              </w:rPr>
              <w:t xml:space="preserve">Контроль дефекації </w:t>
            </w:r>
          </w:p>
        </w:tc>
        <w:tc>
          <w:tcPr>
            <w:tcW w:w="4320" w:type="dxa"/>
          </w:tcPr>
          <w:p w14:paraId="183641A9" w14:textId="77777777" w:rsidR="00C8095C" w:rsidRPr="00D34F83" w:rsidRDefault="00C8095C" w:rsidP="002F79D4">
            <w:pPr>
              <w:jc w:val="both"/>
              <w:rPr>
                <w:bCs/>
                <w:sz w:val="28"/>
                <w:szCs w:val="28"/>
                <w:lang w:val="uk-UA"/>
              </w:rPr>
            </w:pPr>
            <w:r w:rsidRPr="00D34F83">
              <w:rPr>
                <w:bCs/>
                <w:sz w:val="28"/>
                <w:szCs w:val="28"/>
                <w:lang w:val="uk-UA"/>
              </w:rPr>
              <w:t>завжди</w:t>
            </w:r>
          </w:p>
          <w:p w14:paraId="74819FAC" w14:textId="77777777" w:rsidR="00C8095C" w:rsidRPr="00D34F83" w:rsidRDefault="00C8095C" w:rsidP="002F79D4">
            <w:pPr>
              <w:jc w:val="both"/>
              <w:rPr>
                <w:bCs/>
                <w:sz w:val="28"/>
                <w:szCs w:val="28"/>
                <w:lang w:val="uk-UA"/>
              </w:rPr>
            </w:pPr>
            <w:r w:rsidRPr="00D34F83">
              <w:rPr>
                <w:bCs/>
                <w:sz w:val="28"/>
                <w:szCs w:val="28"/>
                <w:lang w:val="uk-UA"/>
              </w:rPr>
              <w:t>рідке недержання</w:t>
            </w:r>
          </w:p>
        </w:tc>
        <w:tc>
          <w:tcPr>
            <w:tcW w:w="1260" w:type="dxa"/>
          </w:tcPr>
          <w:p w14:paraId="2BD77AED" w14:textId="77777777" w:rsidR="00C8095C" w:rsidRPr="00D34F83" w:rsidRDefault="00C8095C" w:rsidP="002F79D4">
            <w:pPr>
              <w:jc w:val="center"/>
              <w:rPr>
                <w:bCs/>
                <w:sz w:val="28"/>
                <w:szCs w:val="28"/>
                <w:lang w:val="uk-UA"/>
              </w:rPr>
            </w:pPr>
            <w:r w:rsidRPr="00D34F83">
              <w:rPr>
                <w:bCs/>
                <w:sz w:val="28"/>
                <w:szCs w:val="28"/>
                <w:lang w:val="uk-UA"/>
              </w:rPr>
              <w:t>10</w:t>
            </w:r>
          </w:p>
          <w:p w14:paraId="0493B03E"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61975FC9" w14:textId="77777777" w:rsidTr="002F79D4">
        <w:trPr>
          <w:trHeight w:val="765"/>
        </w:trPr>
        <w:tc>
          <w:tcPr>
            <w:tcW w:w="3780" w:type="dxa"/>
          </w:tcPr>
          <w:p w14:paraId="23D787E0" w14:textId="77777777" w:rsidR="00C8095C" w:rsidRPr="00D34F83" w:rsidRDefault="00C8095C" w:rsidP="002F79D4">
            <w:pPr>
              <w:jc w:val="both"/>
              <w:rPr>
                <w:bCs/>
                <w:sz w:val="28"/>
                <w:szCs w:val="28"/>
                <w:lang w:val="uk-UA"/>
              </w:rPr>
            </w:pPr>
            <w:r w:rsidRPr="00D34F83">
              <w:rPr>
                <w:bCs/>
                <w:sz w:val="28"/>
                <w:szCs w:val="28"/>
                <w:lang w:val="uk-UA"/>
              </w:rPr>
              <w:t xml:space="preserve">Контроль </w:t>
            </w:r>
            <w:proofErr w:type="spellStart"/>
            <w:r w:rsidRPr="00D34F83">
              <w:rPr>
                <w:bCs/>
                <w:sz w:val="28"/>
                <w:szCs w:val="28"/>
                <w:lang w:val="uk-UA"/>
              </w:rPr>
              <w:t>січевиділення</w:t>
            </w:r>
            <w:proofErr w:type="spellEnd"/>
            <w:r w:rsidRPr="00D34F83">
              <w:rPr>
                <w:bCs/>
                <w:sz w:val="28"/>
                <w:szCs w:val="28"/>
                <w:lang w:val="uk-UA"/>
              </w:rPr>
              <w:t xml:space="preserve"> </w:t>
            </w:r>
          </w:p>
        </w:tc>
        <w:tc>
          <w:tcPr>
            <w:tcW w:w="4320" w:type="dxa"/>
          </w:tcPr>
          <w:p w14:paraId="1E846C1A" w14:textId="77777777" w:rsidR="00C8095C" w:rsidRPr="00D34F83" w:rsidRDefault="00C8095C" w:rsidP="002F79D4">
            <w:pPr>
              <w:jc w:val="both"/>
              <w:rPr>
                <w:bCs/>
                <w:sz w:val="28"/>
                <w:szCs w:val="28"/>
                <w:lang w:val="uk-UA"/>
              </w:rPr>
            </w:pPr>
            <w:r w:rsidRPr="00D34F83">
              <w:rPr>
                <w:bCs/>
                <w:sz w:val="28"/>
                <w:szCs w:val="28"/>
                <w:lang w:val="uk-UA"/>
              </w:rPr>
              <w:t>завжди</w:t>
            </w:r>
          </w:p>
          <w:p w14:paraId="5933DF1C" w14:textId="77777777" w:rsidR="00C8095C" w:rsidRPr="00D34F83" w:rsidRDefault="00C8095C" w:rsidP="002F79D4">
            <w:pPr>
              <w:jc w:val="both"/>
              <w:rPr>
                <w:bCs/>
                <w:sz w:val="28"/>
                <w:szCs w:val="28"/>
                <w:lang w:val="uk-UA"/>
              </w:rPr>
            </w:pPr>
            <w:r w:rsidRPr="00D34F83">
              <w:rPr>
                <w:bCs/>
                <w:sz w:val="28"/>
                <w:szCs w:val="28"/>
                <w:lang w:val="uk-UA"/>
              </w:rPr>
              <w:t>рідке недержання</w:t>
            </w:r>
          </w:p>
        </w:tc>
        <w:tc>
          <w:tcPr>
            <w:tcW w:w="1260" w:type="dxa"/>
          </w:tcPr>
          <w:p w14:paraId="360321D2" w14:textId="77777777" w:rsidR="00C8095C" w:rsidRPr="00D34F83" w:rsidRDefault="00C8095C" w:rsidP="002F79D4">
            <w:pPr>
              <w:jc w:val="center"/>
              <w:rPr>
                <w:bCs/>
                <w:sz w:val="28"/>
                <w:szCs w:val="28"/>
                <w:lang w:val="uk-UA"/>
              </w:rPr>
            </w:pPr>
            <w:r w:rsidRPr="00D34F83">
              <w:rPr>
                <w:bCs/>
                <w:sz w:val="28"/>
                <w:szCs w:val="28"/>
                <w:lang w:val="uk-UA"/>
              </w:rPr>
              <w:t>10</w:t>
            </w:r>
          </w:p>
          <w:p w14:paraId="3135374D"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72C20C90" w14:textId="77777777" w:rsidTr="002F79D4">
        <w:trPr>
          <w:trHeight w:val="280"/>
        </w:trPr>
        <w:tc>
          <w:tcPr>
            <w:tcW w:w="3780" w:type="dxa"/>
          </w:tcPr>
          <w:p w14:paraId="0742818F" w14:textId="77777777" w:rsidR="00C8095C" w:rsidRPr="00D34F83" w:rsidRDefault="00C8095C" w:rsidP="002F79D4">
            <w:pPr>
              <w:jc w:val="both"/>
              <w:rPr>
                <w:bCs/>
                <w:sz w:val="28"/>
                <w:szCs w:val="28"/>
                <w:lang w:val="uk-UA"/>
              </w:rPr>
            </w:pPr>
            <w:r w:rsidRPr="00D34F83">
              <w:rPr>
                <w:bCs/>
                <w:sz w:val="28"/>
                <w:szCs w:val="28"/>
                <w:lang w:val="uk-UA"/>
              </w:rPr>
              <w:t>Користування туалетом</w:t>
            </w:r>
          </w:p>
        </w:tc>
        <w:tc>
          <w:tcPr>
            <w:tcW w:w="4320" w:type="dxa"/>
          </w:tcPr>
          <w:p w14:paraId="1D70EEC4"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1084A84D" w14:textId="77777777" w:rsidR="00C8095C" w:rsidRPr="00D34F83" w:rsidRDefault="00C8095C" w:rsidP="002F79D4">
            <w:pPr>
              <w:jc w:val="both"/>
              <w:rPr>
                <w:bCs/>
                <w:sz w:val="28"/>
                <w:szCs w:val="28"/>
                <w:lang w:val="uk-UA"/>
              </w:rPr>
            </w:pPr>
            <w:r w:rsidRPr="00D34F83">
              <w:rPr>
                <w:bCs/>
                <w:sz w:val="28"/>
                <w:szCs w:val="28"/>
                <w:lang w:val="uk-UA"/>
              </w:rPr>
              <w:t>за допомогою</w:t>
            </w:r>
          </w:p>
        </w:tc>
        <w:tc>
          <w:tcPr>
            <w:tcW w:w="1260" w:type="dxa"/>
          </w:tcPr>
          <w:p w14:paraId="4C39564F" w14:textId="77777777" w:rsidR="00C8095C" w:rsidRPr="00D34F83" w:rsidRDefault="00C8095C" w:rsidP="002F79D4">
            <w:pPr>
              <w:jc w:val="center"/>
              <w:rPr>
                <w:bCs/>
                <w:sz w:val="28"/>
                <w:szCs w:val="28"/>
                <w:lang w:val="uk-UA"/>
              </w:rPr>
            </w:pPr>
            <w:r w:rsidRPr="00D34F83">
              <w:rPr>
                <w:bCs/>
                <w:sz w:val="28"/>
                <w:szCs w:val="28"/>
                <w:lang w:val="uk-UA"/>
              </w:rPr>
              <w:t>10</w:t>
            </w:r>
          </w:p>
          <w:p w14:paraId="4EB0E15A"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A17BE53" w14:textId="77777777" w:rsidTr="002F79D4">
        <w:trPr>
          <w:trHeight w:val="1068"/>
        </w:trPr>
        <w:tc>
          <w:tcPr>
            <w:tcW w:w="3780" w:type="dxa"/>
          </w:tcPr>
          <w:p w14:paraId="1968EC79" w14:textId="77777777" w:rsidR="00C8095C" w:rsidRPr="00D34F83" w:rsidRDefault="00C8095C" w:rsidP="002F79D4">
            <w:pPr>
              <w:jc w:val="both"/>
              <w:rPr>
                <w:bCs/>
                <w:sz w:val="28"/>
                <w:szCs w:val="28"/>
                <w:lang w:val="uk-UA"/>
              </w:rPr>
            </w:pPr>
            <w:r w:rsidRPr="00D34F83">
              <w:rPr>
                <w:bCs/>
                <w:sz w:val="28"/>
                <w:szCs w:val="28"/>
                <w:lang w:val="uk-UA"/>
              </w:rPr>
              <w:t>Перехід зі стільця на ліжко</w:t>
            </w:r>
          </w:p>
        </w:tc>
        <w:tc>
          <w:tcPr>
            <w:tcW w:w="4320" w:type="dxa"/>
          </w:tcPr>
          <w:p w14:paraId="694490AE"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066F624B" w14:textId="77777777" w:rsidR="00C8095C" w:rsidRPr="00D34F83" w:rsidRDefault="00C8095C" w:rsidP="002F79D4">
            <w:pPr>
              <w:jc w:val="both"/>
              <w:rPr>
                <w:bCs/>
                <w:sz w:val="28"/>
                <w:szCs w:val="28"/>
                <w:lang w:val="uk-UA"/>
              </w:rPr>
            </w:pPr>
            <w:r w:rsidRPr="00D34F83">
              <w:rPr>
                <w:bCs/>
                <w:sz w:val="28"/>
                <w:szCs w:val="28"/>
                <w:lang w:val="uk-UA"/>
              </w:rPr>
              <w:t>з мінімальною допомогою</w:t>
            </w:r>
          </w:p>
          <w:p w14:paraId="7A1A8D1E" w14:textId="77777777" w:rsidR="00C8095C" w:rsidRPr="00D34F83" w:rsidRDefault="00C8095C" w:rsidP="002F79D4">
            <w:pPr>
              <w:jc w:val="both"/>
              <w:rPr>
                <w:bCs/>
                <w:sz w:val="28"/>
                <w:szCs w:val="28"/>
                <w:lang w:val="uk-UA"/>
              </w:rPr>
            </w:pPr>
            <w:r w:rsidRPr="00D34F83">
              <w:rPr>
                <w:bCs/>
                <w:sz w:val="28"/>
                <w:szCs w:val="28"/>
                <w:lang w:val="uk-UA"/>
              </w:rPr>
              <w:t>зі значною допомогою</w:t>
            </w:r>
          </w:p>
        </w:tc>
        <w:tc>
          <w:tcPr>
            <w:tcW w:w="1260" w:type="dxa"/>
          </w:tcPr>
          <w:p w14:paraId="67A4A8BD" w14:textId="77777777" w:rsidR="00C8095C" w:rsidRPr="00D34F83" w:rsidRDefault="00C8095C" w:rsidP="002F79D4">
            <w:pPr>
              <w:jc w:val="center"/>
              <w:rPr>
                <w:bCs/>
                <w:sz w:val="28"/>
                <w:szCs w:val="28"/>
                <w:lang w:val="uk-UA"/>
              </w:rPr>
            </w:pPr>
            <w:r w:rsidRPr="00D34F83">
              <w:rPr>
                <w:bCs/>
                <w:sz w:val="28"/>
                <w:szCs w:val="28"/>
                <w:lang w:val="uk-UA"/>
              </w:rPr>
              <w:t>15</w:t>
            </w:r>
          </w:p>
          <w:p w14:paraId="32EA49C8" w14:textId="77777777" w:rsidR="00C8095C" w:rsidRPr="00D34F83" w:rsidRDefault="00C8095C" w:rsidP="002F79D4">
            <w:pPr>
              <w:jc w:val="center"/>
              <w:rPr>
                <w:bCs/>
                <w:sz w:val="28"/>
                <w:szCs w:val="28"/>
                <w:lang w:val="uk-UA"/>
              </w:rPr>
            </w:pPr>
            <w:r w:rsidRPr="00D34F83">
              <w:rPr>
                <w:bCs/>
                <w:sz w:val="28"/>
                <w:szCs w:val="28"/>
                <w:lang w:val="uk-UA"/>
              </w:rPr>
              <w:t>10</w:t>
            </w:r>
          </w:p>
          <w:p w14:paraId="611D3F71"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ACB6149" w14:textId="77777777" w:rsidTr="002F79D4">
        <w:trPr>
          <w:trHeight w:val="480"/>
        </w:trPr>
        <w:tc>
          <w:tcPr>
            <w:tcW w:w="3780" w:type="dxa"/>
          </w:tcPr>
          <w:p w14:paraId="3BED3BB0" w14:textId="77777777" w:rsidR="00C8095C" w:rsidRPr="00D34F83" w:rsidRDefault="00C8095C" w:rsidP="002F79D4">
            <w:pPr>
              <w:jc w:val="both"/>
              <w:rPr>
                <w:bCs/>
                <w:sz w:val="28"/>
                <w:szCs w:val="28"/>
                <w:lang w:val="uk-UA"/>
              </w:rPr>
            </w:pPr>
            <w:r w:rsidRPr="00D34F83">
              <w:rPr>
                <w:bCs/>
                <w:sz w:val="28"/>
                <w:szCs w:val="28"/>
                <w:lang w:val="uk-UA"/>
              </w:rPr>
              <w:t>Пересування</w:t>
            </w:r>
          </w:p>
        </w:tc>
        <w:tc>
          <w:tcPr>
            <w:tcW w:w="4320" w:type="dxa"/>
          </w:tcPr>
          <w:p w14:paraId="171797FF" w14:textId="77777777" w:rsidR="00C8095C" w:rsidRPr="00D34F83" w:rsidRDefault="00C8095C" w:rsidP="002F79D4">
            <w:pPr>
              <w:jc w:val="both"/>
              <w:rPr>
                <w:bCs/>
                <w:sz w:val="28"/>
                <w:szCs w:val="28"/>
                <w:lang w:val="uk-UA"/>
              </w:rPr>
            </w:pPr>
            <w:r w:rsidRPr="00D34F83">
              <w:rPr>
                <w:bCs/>
                <w:sz w:val="28"/>
                <w:szCs w:val="28"/>
                <w:lang w:val="uk-UA"/>
              </w:rPr>
              <w:t>незалежно на 45 м</w:t>
            </w:r>
          </w:p>
          <w:p w14:paraId="7F2EC8EE" w14:textId="77777777" w:rsidR="00C8095C" w:rsidRPr="00D34F83" w:rsidRDefault="00C8095C" w:rsidP="002F79D4">
            <w:pPr>
              <w:jc w:val="both"/>
              <w:rPr>
                <w:bCs/>
                <w:sz w:val="28"/>
                <w:szCs w:val="28"/>
                <w:lang w:val="uk-UA"/>
              </w:rPr>
            </w:pPr>
            <w:r w:rsidRPr="00D34F83">
              <w:rPr>
                <w:bCs/>
                <w:sz w:val="28"/>
                <w:szCs w:val="28"/>
                <w:lang w:val="uk-UA"/>
              </w:rPr>
              <w:t>з допомогою на 45 м</w:t>
            </w:r>
          </w:p>
          <w:p w14:paraId="40DF549D" w14:textId="77777777" w:rsidR="00C8095C" w:rsidRPr="00D34F83" w:rsidRDefault="00C8095C" w:rsidP="002F79D4">
            <w:pPr>
              <w:jc w:val="both"/>
              <w:rPr>
                <w:bCs/>
                <w:sz w:val="28"/>
                <w:szCs w:val="28"/>
                <w:lang w:val="uk-UA"/>
              </w:rPr>
            </w:pPr>
            <w:r w:rsidRPr="00D34F83">
              <w:rPr>
                <w:bCs/>
                <w:sz w:val="28"/>
                <w:szCs w:val="28"/>
                <w:lang w:val="uk-UA"/>
              </w:rPr>
              <w:t>в інвалідному кріслі на 45 м</w:t>
            </w:r>
          </w:p>
        </w:tc>
        <w:tc>
          <w:tcPr>
            <w:tcW w:w="1260" w:type="dxa"/>
          </w:tcPr>
          <w:p w14:paraId="52BDD224" w14:textId="77777777" w:rsidR="00C8095C" w:rsidRPr="00D34F83" w:rsidRDefault="00C8095C" w:rsidP="002F79D4">
            <w:pPr>
              <w:jc w:val="center"/>
              <w:rPr>
                <w:bCs/>
                <w:sz w:val="28"/>
                <w:szCs w:val="28"/>
                <w:lang w:val="uk-UA"/>
              </w:rPr>
            </w:pPr>
            <w:r w:rsidRPr="00D34F83">
              <w:rPr>
                <w:bCs/>
                <w:sz w:val="28"/>
                <w:szCs w:val="28"/>
                <w:lang w:val="uk-UA"/>
              </w:rPr>
              <w:t>15</w:t>
            </w:r>
          </w:p>
          <w:p w14:paraId="57339761" w14:textId="77777777" w:rsidR="00C8095C" w:rsidRPr="00D34F83" w:rsidRDefault="00C8095C" w:rsidP="002F79D4">
            <w:pPr>
              <w:jc w:val="center"/>
              <w:rPr>
                <w:bCs/>
                <w:sz w:val="28"/>
                <w:szCs w:val="28"/>
                <w:lang w:val="uk-UA"/>
              </w:rPr>
            </w:pPr>
            <w:r w:rsidRPr="00D34F83">
              <w:rPr>
                <w:bCs/>
                <w:sz w:val="28"/>
                <w:szCs w:val="28"/>
                <w:lang w:val="uk-UA"/>
              </w:rPr>
              <w:t>10</w:t>
            </w:r>
          </w:p>
          <w:p w14:paraId="71433815" w14:textId="77777777" w:rsidR="00C8095C" w:rsidRPr="00D34F83" w:rsidRDefault="00C8095C" w:rsidP="002F79D4">
            <w:pPr>
              <w:jc w:val="center"/>
              <w:rPr>
                <w:bCs/>
                <w:sz w:val="28"/>
                <w:szCs w:val="28"/>
                <w:lang w:val="uk-UA"/>
              </w:rPr>
            </w:pPr>
            <w:r w:rsidRPr="00D34F83">
              <w:rPr>
                <w:bCs/>
                <w:sz w:val="28"/>
                <w:szCs w:val="28"/>
                <w:lang w:val="uk-UA"/>
              </w:rPr>
              <w:t>5</w:t>
            </w:r>
          </w:p>
        </w:tc>
      </w:tr>
      <w:tr w:rsidR="00C8095C" w:rsidRPr="00D34F83" w14:paraId="3E82ED03" w14:textId="77777777" w:rsidTr="002F79D4">
        <w:trPr>
          <w:trHeight w:val="743"/>
        </w:trPr>
        <w:tc>
          <w:tcPr>
            <w:tcW w:w="3780" w:type="dxa"/>
            <w:tcBorders>
              <w:bottom w:val="single" w:sz="4" w:space="0" w:color="auto"/>
            </w:tcBorders>
          </w:tcPr>
          <w:p w14:paraId="275FF77A" w14:textId="77777777" w:rsidR="00C8095C" w:rsidRPr="00D34F83" w:rsidRDefault="00C8095C" w:rsidP="002F79D4">
            <w:pPr>
              <w:jc w:val="both"/>
              <w:rPr>
                <w:bCs/>
                <w:sz w:val="28"/>
                <w:szCs w:val="28"/>
                <w:lang w:val="uk-UA"/>
              </w:rPr>
            </w:pPr>
            <w:r w:rsidRPr="00D34F83">
              <w:rPr>
                <w:bCs/>
                <w:sz w:val="28"/>
                <w:szCs w:val="28"/>
                <w:lang w:val="uk-UA"/>
              </w:rPr>
              <w:t>Підйом  по сходах</w:t>
            </w:r>
          </w:p>
        </w:tc>
        <w:tc>
          <w:tcPr>
            <w:tcW w:w="4320" w:type="dxa"/>
            <w:tcBorders>
              <w:bottom w:val="single" w:sz="4" w:space="0" w:color="auto"/>
            </w:tcBorders>
          </w:tcPr>
          <w:p w14:paraId="27A5C183" w14:textId="77777777" w:rsidR="00C8095C" w:rsidRPr="00D34F83" w:rsidRDefault="00C8095C" w:rsidP="002F79D4">
            <w:pPr>
              <w:jc w:val="both"/>
              <w:rPr>
                <w:bCs/>
                <w:sz w:val="28"/>
                <w:szCs w:val="28"/>
                <w:lang w:val="uk-UA"/>
              </w:rPr>
            </w:pPr>
            <w:r w:rsidRPr="00D34F83">
              <w:rPr>
                <w:bCs/>
                <w:sz w:val="28"/>
                <w:szCs w:val="28"/>
                <w:lang w:val="uk-UA"/>
              </w:rPr>
              <w:t>незалежно</w:t>
            </w:r>
          </w:p>
          <w:p w14:paraId="1CFD8F4A" w14:textId="77777777" w:rsidR="00C8095C" w:rsidRPr="00D34F83" w:rsidRDefault="00C8095C" w:rsidP="002F79D4">
            <w:pPr>
              <w:jc w:val="both"/>
              <w:rPr>
                <w:bCs/>
                <w:sz w:val="28"/>
                <w:szCs w:val="28"/>
                <w:lang w:val="uk-UA"/>
              </w:rPr>
            </w:pPr>
            <w:r w:rsidRPr="00D34F83">
              <w:rPr>
                <w:bCs/>
                <w:sz w:val="28"/>
                <w:szCs w:val="28"/>
                <w:lang w:val="uk-UA"/>
              </w:rPr>
              <w:t>за допомогою</w:t>
            </w:r>
          </w:p>
        </w:tc>
        <w:tc>
          <w:tcPr>
            <w:tcW w:w="1260" w:type="dxa"/>
          </w:tcPr>
          <w:p w14:paraId="466ED569" w14:textId="77777777" w:rsidR="00C8095C" w:rsidRPr="00D34F83" w:rsidRDefault="00C8095C" w:rsidP="002F79D4">
            <w:pPr>
              <w:jc w:val="center"/>
              <w:rPr>
                <w:bCs/>
                <w:sz w:val="28"/>
                <w:szCs w:val="28"/>
                <w:lang w:val="uk-UA"/>
              </w:rPr>
            </w:pPr>
            <w:r w:rsidRPr="00D34F83">
              <w:rPr>
                <w:bCs/>
                <w:sz w:val="28"/>
                <w:szCs w:val="28"/>
                <w:lang w:val="uk-UA"/>
              </w:rPr>
              <w:t>10</w:t>
            </w:r>
          </w:p>
          <w:p w14:paraId="24FDFA95" w14:textId="77777777" w:rsidR="00C8095C" w:rsidRPr="00D34F83" w:rsidRDefault="00C8095C" w:rsidP="002F79D4">
            <w:pPr>
              <w:jc w:val="center"/>
              <w:rPr>
                <w:bCs/>
                <w:sz w:val="28"/>
                <w:szCs w:val="28"/>
                <w:lang w:val="uk-UA"/>
              </w:rPr>
            </w:pPr>
            <w:r w:rsidRPr="00D34F83">
              <w:rPr>
                <w:bCs/>
                <w:sz w:val="28"/>
                <w:szCs w:val="28"/>
                <w:lang w:val="uk-UA"/>
              </w:rPr>
              <w:t>5</w:t>
            </w:r>
          </w:p>
        </w:tc>
      </w:tr>
    </w:tbl>
    <w:p w14:paraId="3FCB5F7C" w14:textId="77777777" w:rsidR="00C8095C" w:rsidRPr="00D34F83" w:rsidRDefault="00C8095C" w:rsidP="00C8095C">
      <w:pPr>
        <w:spacing w:line="360" w:lineRule="auto"/>
        <w:jc w:val="both"/>
        <w:rPr>
          <w:bCs/>
          <w:sz w:val="28"/>
          <w:szCs w:val="28"/>
          <w:lang w:val="uk-UA"/>
        </w:rPr>
      </w:pPr>
    </w:p>
    <w:p w14:paraId="781AF840" w14:textId="77777777" w:rsidR="00C8095C" w:rsidRPr="00D34F83" w:rsidRDefault="00C8095C" w:rsidP="00C8095C">
      <w:pPr>
        <w:numPr>
          <w:ilvl w:val="2"/>
          <w:numId w:val="4"/>
        </w:numPr>
        <w:spacing w:line="360" w:lineRule="auto"/>
        <w:jc w:val="both"/>
        <w:rPr>
          <w:bCs/>
          <w:sz w:val="28"/>
          <w:szCs w:val="28"/>
          <w:lang w:val="uk-UA"/>
        </w:rPr>
      </w:pPr>
      <w:r w:rsidRPr="00D34F83">
        <w:rPr>
          <w:bCs/>
          <w:sz w:val="28"/>
          <w:szCs w:val="28"/>
          <w:lang w:val="uk-UA"/>
        </w:rPr>
        <w:lastRenderedPageBreak/>
        <w:t>Методи математичної статистики</w:t>
      </w:r>
    </w:p>
    <w:p w14:paraId="3DB2B825" w14:textId="77777777" w:rsidR="00C8095C" w:rsidRPr="00D34F83" w:rsidRDefault="00C8095C" w:rsidP="00C8095C">
      <w:pPr>
        <w:spacing w:line="360" w:lineRule="auto"/>
        <w:ind w:left="708"/>
        <w:jc w:val="both"/>
        <w:rPr>
          <w:bCs/>
          <w:sz w:val="28"/>
          <w:szCs w:val="28"/>
          <w:lang w:val="uk-UA"/>
        </w:rPr>
      </w:pPr>
    </w:p>
    <w:p w14:paraId="0C4F37E4" w14:textId="77777777" w:rsidR="00C8095C" w:rsidRDefault="00C8095C" w:rsidP="00C8095C">
      <w:pPr>
        <w:spacing w:line="360" w:lineRule="auto"/>
        <w:ind w:firstLine="708"/>
        <w:jc w:val="both"/>
        <w:rPr>
          <w:bCs/>
          <w:sz w:val="28"/>
          <w:szCs w:val="28"/>
          <w:lang w:val="uk-UA"/>
        </w:rPr>
      </w:pPr>
      <w:r w:rsidRPr="00D34F83">
        <w:rPr>
          <w:bCs/>
          <w:sz w:val="28"/>
          <w:szCs w:val="28"/>
          <w:lang w:val="uk-UA"/>
        </w:rPr>
        <w:t xml:space="preserve">Всі отримані в представленій роботі експериментальні дані були оброблені за програмою Microsoft Excel з розрахунком наступних показників: </w:t>
      </w:r>
    </w:p>
    <w:p w14:paraId="561FCE23" w14:textId="77777777" w:rsidR="00C8095C" w:rsidRDefault="00C8095C" w:rsidP="00C8095C">
      <w:pPr>
        <w:spacing w:line="360" w:lineRule="auto"/>
        <w:ind w:left="708"/>
        <w:jc w:val="both"/>
        <w:rPr>
          <w:bCs/>
          <w:sz w:val="28"/>
          <w:szCs w:val="28"/>
          <w:lang w:val="uk-UA"/>
        </w:rPr>
      </w:pPr>
      <w:r w:rsidRPr="0052401B">
        <w:rPr>
          <w:bCs/>
          <w:sz w:val="28"/>
          <w:szCs w:val="28"/>
          <w:lang w:val="uk-UA"/>
        </w:rPr>
        <w:t xml:space="preserve">- </w:t>
      </w:r>
      <w:r w:rsidRPr="00D34F83">
        <w:rPr>
          <w:bCs/>
          <w:sz w:val="28"/>
          <w:szCs w:val="28"/>
          <w:lang w:val="uk-UA"/>
        </w:rPr>
        <w:t xml:space="preserve">середнє арифметичне (М); </w:t>
      </w:r>
    </w:p>
    <w:p w14:paraId="1D340A48" w14:textId="77777777" w:rsidR="00C8095C" w:rsidRDefault="00C8095C" w:rsidP="00C8095C">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середнє квадратичне відхилення (&amp;); </w:t>
      </w:r>
    </w:p>
    <w:p w14:paraId="707B1F68" w14:textId="77777777" w:rsidR="00C8095C" w:rsidRDefault="00C8095C" w:rsidP="00C8095C">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помилка середньої арифметичної (м); </w:t>
      </w:r>
    </w:p>
    <w:p w14:paraId="3E70BBE9" w14:textId="77777777" w:rsidR="00C8095C" w:rsidRPr="00D34F83" w:rsidRDefault="00C8095C" w:rsidP="00C8095C">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критерій вірогідності </w:t>
      </w:r>
      <w:proofErr w:type="spellStart"/>
      <w:r w:rsidRPr="00D34F83">
        <w:rPr>
          <w:bCs/>
          <w:sz w:val="28"/>
          <w:szCs w:val="28"/>
          <w:lang w:val="uk-UA"/>
        </w:rPr>
        <w:t>Ст’юдента</w:t>
      </w:r>
      <w:proofErr w:type="spellEnd"/>
      <w:r w:rsidRPr="00D34F83">
        <w:rPr>
          <w:bCs/>
          <w:sz w:val="28"/>
          <w:szCs w:val="28"/>
          <w:lang w:val="uk-UA"/>
        </w:rPr>
        <w:t xml:space="preserve"> (t).  </w:t>
      </w:r>
    </w:p>
    <w:p w14:paraId="05E5BF7A" w14:textId="77777777" w:rsidR="00C8095C" w:rsidRPr="00D34F83" w:rsidRDefault="00C8095C" w:rsidP="00C8095C">
      <w:pPr>
        <w:spacing w:line="360" w:lineRule="auto"/>
        <w:jc w:val="both"/>
        <w:rPr>
          <w:bCs/>
          <w:sz w:val="28"/>
          <w:szCs w:val="28"/>
          <w:lang w:val="uk-UA"/>
        </w:rPr>
      </w:pPr>
    </w:p>
    <w:p w14:paraId="59EF5906" w14:textId="77777777" w:rsidR="00C8095C" w:rsidRPr="00D34F83" w:rsidRDefault="00C8095C" w:rsidP="00C8095C">
      <w:pPr>
        <w:spacing w:line="360" w:lineRule="auto"/>
        <w:jc w:val="both"/>
        <w:rPr>
          <w:bCs/>
          <w:sz w:val="28"/>
          <w:szCs w:val="28"/>
          <w:lang w:val="uk-UA"/>
        </w:rPr>
      </w:pPr>
      <w:r w:rsidRPr="00D34F83">
        <w:rPr>
          <w:bCs/>
          <w:sz w:val="28"/>
          <w:szCs w:val="28"/>
          <w:lang w:val="uk-UA"/>
        </w:rPr>
        <w:tab/>
        <w:t>2.3 Організація дослідження</w:t>
      </w:r>
    </w:p>
    <w:p w14:paraId="4E3733BD" w14:textId="77777777" w:rsidR="00C8095C" w:rsidRPr="00D34F83" w:rsidRDefault="00C8095C" w:rsidP="00C8095C">
      <w:pPr>
        <w:spacing w:line="360" w:lineRule="auto"/>
        <w:jc w:val="both"/>
        <w:rPr>
          <w:bCs/>
          <w:sz w:val="28"/>
          <w:szCs w:val="28"/>
          <w:lang w:val="uk-UA"/>
        </w:rPr>
      </w:pPr>
    </w:p>
    <w:p w14:paraId="36C8BD77" w14:textId="77777777" w:rsidR="00C8095C" w:rsidRPr="00D34F83" w:rsidRDefault="00C8095C" w:rsidP="000D7EAF">
      <w:pPr>
        <w:spacing w:line="360" w:lineRule="auto"/>
        <w:ind w:firstLine="708"/>
        <w:jc w:val="both"/>
        <w:rPr>
          <w:bCs/>
          <w:color w:val="FF6600"/>
          <w:sz w:val="28"/>
          <w:szCs w:val="28"/>
          <w:lang w:val="uk-UA"/>
        </w:rPr>
      </w:pPr>
      <w:r w:rsidRPr="00D34F83">
        <w:rPr>
          <w:bCs/>
          <w:sz w:val="28"/>
          <w:szCs w:val="28"/>
          <w:lang w:val="uk-UA"/>
        </w:rPr>
        <w:t xml:space="preserve">В ході дослідження, </w:t>
      </w:r>
      <w:r w:rsidR="000D7EAF" w:rsidRPr="00182EF9">
        <w:rPr>
          <w:bCs/>
          <w:sz w:val="28"/>
          <w:szCs w:val="28"/>
          <w:lang w:val="uk-UA"/>
        </w:rPr>
        <w:t xml:space="preserve">яке проходило з </w:t>
      </w:r>
      <w:r w:rsidR="000D7EAF">
        <w:rPr>
          <w:bCs/>
          <w:sz w:val="28"/>
          <w:szCs w:val="28"/>
          <w:lang w:val="uk-UA"/>
        </w:rPr>
        <w:t xml:space="preserve">лютого по листопад 2023 року на базі </w:t>
      </w:r>
      <w:r w:rsidR="000D7EAF" w:rsidRPr="001E66F4">
        <w:rPr>
          <w:bCs/>
          <w:sz w:val="28"/>
          <w:szCs w:val="28"/>
          <w:lang w:val="uk-UA"/>
        </w:rPr>
        <w:t>міської клінічної лікарні м</w:t>
      </w:r>
      <w:r w:rsidR="000D7EAF">
        <w:rPr>
          <w:bCs/>
          <w:sz w:val="28"/>
          <w:szCs w:val="28"/>
          <w:lang w:val="uk-UA"/>
        </w:rPr>
        <w:t xml:space="preserve">іста Дніпро </w:t>
      </w:r>
      <w:r w:rsidR="000D7EAF" w:rsidRPr="00182EF9">
        <w:rPr>
          <w:bCs/>
          <w:sz w:val="28"/>
          <w:szCs w:val="28"/>
          <w:lang w:val="uk-UA"/>
        </w:rPr>
        <w:t xml:space="preserve">було проведено </w:t>
      </w:r>
      <w:r w:rsidR="000D7EAF">
        <w:rPr>
          <w:bCs/>
          <w:sz w:val="28"/>
          <w:szCs w:val="28"/>
          <w:lang w:val="uk-UA"/>
        </w:rPr>
        <w:t>обсте</w:t>
      </w:r>
      <w:r w:rsidR="000D7EAF" w:rsidRPr="00182EF9">
        <w:rPr>
          <w:bCs/>
          <w:sz w:val="28"/>
          <w:szCs w:val="28"/>
          <w:lang w:val="uk-UA"/>
        </w:rPr>
        <w:t>ження функціонального стану</w:t>
      </w:r>
      <w:r w:rsidR="000D7EAF">
        <w:rPr>
          <w:bCs/>
          <w:sz w:val="28"/>
          <w:szCs w:val="28"/>
          <w:lang w:val="uk-UA"/>
        </w:rPr>
        <w:t xml:space="preserve"> осіб з </w:t>
      </w:r>
      <w:proofErr w:type="spellStart"/>
      <w:r w:rsidR="000D7EAF">
        <w:rPr>
          <w:bCs/>
          <w:sz w:val="28"/>
          <w:szCs w:val="28"/>
          <w:lang w:val="uk-UA"/>
        </w:rPr>
        <w:t>постінсультними</w:t>
      </w:r>
      <w:proofErr w:type="spellEnd"/>
      <w:r w:rsidR="000D7EAF">
        <w:rPr>
          <w:bCs/>
          <w:sz w:val="28"/>
          <w:szCs w:val="28"/>
          <w:lang w:val="uk-UA"/>
        </w:rPr>
        <w:t xml:space="preserve"> порушеннями рухових функцій</w:t>
      </w:r>
      <w:r w:rsidRPr="00D34F83">
        <w:rPr>
          <w:bCs/>
          <w:sz w:val="28"/>
          <w:szCs w:val="28"/>
          <w:lang w:val="uk-UA"/>
        </w:rPr>
        <w:t>.</w:t>
      </w:r>
    </w:p>
    <w:p w14:paraId="4E1955F9"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за темою дослідження, </w:t>
      </w:r>
      <w:proofErr w:type="spellStart"/>
      <w:r w:rsidRPr="00D34F83">
        <w:rPr>
          <w:bCs/>
          <w:sz w:val="28"/>
          <w:szCs w:val="28"/>
          <w:lang w:val="uk-UA"/>
        </w:rPr>
        <w:t>уточнювалися</w:t>
      </w:r>
      <w:proofErr w:type="spellEnd"/>
      <w:r w:rsidRPr="00D34F83">
        <w:rPr>
          <w:bCs/>
          <w:sz w:val="28"/>
          <w:szCs w:val="28"/>
          <w:lang w:val="uk-UA"/>
        </w:rPr>
        <w:t xml:space="preserve"> задачі і методи експерименту.</w:t>
      </w:r>
    </w:p>
    <w:p w14:paraId="3D03FFD5"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На другому етапі проводилося медико-біологічне обстеження осіб, що перенесли ішемічний інсульт, з метою оцінки функціонального стану і ступеню порушення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руки. Для подальшого проведення експериментальної частини дослідження було відібрано 21 особу чоловічої статі, що перенесли порушення мозкового кровообігу по ішемічному типу і мали легку або середню ступінь парезу верхньої кінцівки. Давність ішемічного інсульту склала до 6 місяців (ранній відновлювальний період). Основну групу склали 11 осіб і контрольну 10 осіб.  </w:t>
      </w:r>
    </w:p>
    <w:p w14:paraId="5D7A6811" w14:textId="77777777" w:rsidR="00C8095C" w:rsidRPr="00D34F83" w:rsidRDefault="00C8095C" w:rsidP="00C8095C">
      <w:pPr>
        <w:spacing w:line="360" w:lineRule="auto"/>
        <w:jc w:val="both"/>
        <w:rPr>
          <w:bCs/>
          <w:sz w:val="28"/>
          <w:szCs w:val="28"/>
          <w:lang w:val="uk-UA"/>
        </w:rPr>
      </w:pPr>
      <w:r w:rsidRPr="00D34F83">
        <w:rPr>
          <w:bCs/>
          <w:sz w:val="28"/>
          <w:szCs w:val="28"/>
          <w:lang w:val="uk-UA"/>
        </w:rPr>
        <w:tab/>
        <w:t xml:space="preserve">Контрольна група </w:t>
      </w:r>
      <w:r>
        <w:rPr>
          <w:bCs/>
          <w:sz w:val="28"/>
          <w:szCs w:val="28"/>
          <w:lang w:val="uk-UA"/>
        </w:rPr>
        <w:t>за</w:t>
      </w:r>
      <w:r w:rsidRPr="00D34F83">
        <w:rPr>
          <w:bCs/>
          <w:sz w:val="28"/>
          <w:szCs w:val="28"/>
          <w:lang w:val="uk-UA"/>
        </w:rPr>
        <w:t xml:space="preserve"> стат</w:t>
      </w:r>
      <w:r>
        <w:rPr>
          <w:bCs/>
          <w:sz w:val="28"/>
          <w:szCs w:val="28"/>
          <w:lang w:val="uk-UA"/>
        </w:rPr>
        <w:t>тю</w:t>
      </w:r>
      <w:r w:rsidRPr="00D34F83">
        <w:rPr>
          <w:bCs/>
          <w:sz w:val="28"/>
          <w:szCs w:val="28"/>
          <w:lang w:val="uk-UA"/>
        </w:rPr>
        <w:t>, вік</w:t>
      </w:r>
      <w:r>
        <w:rPr>
          <w:bCs/>
          <w:sz w:val="28"/>
          <w:szCs w:val="28"/>
          <w:lang w:val="uk-UA"/>
        </w:rPr>
        <w:t>ом</w:t>
      </w:r>
      <w:r w:rsidRPr="00D34F83">
        <w:rPr>
          <w:bCs/>
          <w:sz w:val="28"/>
          <w:szCs w:val="28"/>
          <w:lang w:val="uk-UA"/>
        </w:rPr>
        <w:t>, а також основним</w:t>
      </w:r>
      <w:r>
        <w:rPr>
          <w:bCs/>
          <w:sz w:val="28"/>
          <w:szCs w:val="28"/>
          <w:lang w:val="uk-UA"/>
        </w:rPr>
        <w:t>и</w:t>
      </w:r>
      <w:r w:rsidRPr="00D34F83">
        <w:rPr>
          <w:bCs/>
          <w:sz w:val="28"/>
          <w:szCs w:val="28"/>
          <w:lang w:val="uk-UA"/>
        </w:rPr>
        <w:t xml:space="preserve"> характеристикам</w:t>
      </w:r>
      <w:r>
        <w:rPr>
          <w:bCs/>
          <w:sz w:val="28"/>
          <w:szCs w:val="28"/>
          <w:lang w:val="uk-UA"/>
        </w:rPr>
        <w:t>и</w:t>
      </w:r>
      <w:r w:rsidRPr="00D34F83">
        <w:rPr>
          <w:bCs/>
          <w:sz w:val="28"/>
          <w:szCs w:val="28"/>
          <w:lang w:val="uk-UA"/>
        </w:rPr>
        <w:t xml:space="preserve"> захворювання від основної групи вірогідно не відрізнялася. Добір хворих у групи здійснювався методом випадкової вибірки.  </w:t>
      </w:r>
    </w:p>
    <w:p w14:paraId="3BF73E46" w14:textId="77777777" w:rsidR="00C8095C" w:rsidRPr="00D34F83" w:rsidRDefault="00C8095C" w:rsidP="00C8095C">
      <w:pPr>
        <w:spacing w:line="360" w:lineRule="auto"/>
        <w:ind w:firstLine="708"/>
        <w:jc w:val="both"/>
        <w:rPr>
          <w:bCs/>
          <w:sz w:val="28"/>
          <w:szCs w:val="28"/>
          <w:lang w:val="uk-UA"/>
        </w:rPr>
      </w:pPr>
      <w:r w:rsidRPr="00D34F83">
        <w:rPr>
          <w:sz w:val="28"/>
          <w:szCs w:val="28"/>
          <w:lang w:val="uk-UA"/>
        </w:rPr>
        <w:lastRenderedPageBreak/>
        <w:t xml:space="preserve">В ході другого етапу дослідження хворі обох груп отримували відновлювальні заходи відповідно до розроблених програм реабілітаційних програм. У пацієнтів як основної, так і контрольної групи застосовувалися наступні методики: модифікація способу життя, дієтотерапія, нервово-м’язова стимуляція, лікувальний масаж, фізичні вправи. </w:t>
      </w:r>
      <w:r w:rsidRPr="00D34F83">
        <w:rPr>
          <w:bCs/>
          <w:sz w:val="28"/>
          <w:szCs w:val="28"/>
          <w:lang w:val="uk-UA"/>
        </w:rPr>
        <w:t xml:space="preserve">Хворі контрольної групи одержували стандартну комплексну реабілітацію з використанням фізичних вправ за класичною методикою. Використовувалися вправи із предметами, елементи з видів спорту, навчання побутовим навичкам, час заняття становило 30 хвилин. </w:t>
      </w:r>
      <w:r w:rsidRPr="00D34F83">
        <w:rPr>
          <w:sz w:val="28"/>
          <w:szCs w:val="28"/>
          <w:lang w:val="uk-UA"/>
        </w:rPr>
        <w:t xml:space="preserve">У хворих основної групи в системі реабілітаційних заходів крім стандартних </w:t>
      </w:r>
      <w:r>
        <w:rPr>
          <w:sz w:val="28"/>
          <w:szCs w:val="28"/>
          <w:lang w:val="uk-UA"/>
        </w:rPr>
        <w:t>заходів</w:t>
      </w:r>
      <w:r w:rsidRPr="00D34F83">
        <w:rPr>
          <w:sz w:val="28"/>
          <w:szCs w:val="28"/>
          <w:lang w:val="uk-UA"/>
        </w:rPr>
        <w:t xml:space="preserve"> застосовувалось тренування </w:t>
      </w:r>
      <w:r>
        <w:rPr>
          <w:sz w:val="28"/>
          <w:szCs w:val="28"/>
          <w:lang w:val="uk-UA"/>
        </w:rPr>
        <w:t>засобами</w:t>
      </w:r>
      <w:r w:rsidRPr="00D34F83">
        <w:rPr>
          <w:sz w:val="28"/>
          <w:szCs w:val="28"/>
          <w:lang w:val="uk-UA"/>
        </w:rPr>
        <w:t xml:space="preserve"> ерготерапії. </w:t>
      </w:r>
    </w:p>
    <w:p w14:paraId="171CE510"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У рамках другого етапу </w:t>
      </w:r>
      <w:r>
        <w:rPr>
          <w:sz w:val="28"/>
          <w:szCs w:val="28"/>
          <w:lang w:val="uk-UA"/>
        </w:rPr>
        <w:t>дослідження</w:t>
      </w:r>
      <w:r w:rsidRPr="00D34F83">
        <w:rPr>
          <w:sz w:val="28"/>
          <w:szCs w:val="28"/>
          <w:lang w:val="uk-UA"/>
        </w:rPr>
        <w:t xml:space="preserve"> до і після проведення реабілітації хворим обох груп проводилося обстеження з метою оцінки рухових функцій </w:t>
      </w:r>
      <w:proofErr w:type="spellStart"/>
      <w:r w:rsidRPr="00D34F83">
        <w:rPr>
          <w:sz w:val="28"/>
          <w:szCs w:val="28"/>
          <w:lang w:val="uk-UA"/>
        </w:rPr>
        <w:t>паретичної</w:t>
      </w:r>
      <w:proofErr w:type="spellEnd"/>
      <w:r w:rsidRPr="00D34F83">
        <w:rPr>
          <w:sz w:val="28"/>
          <w:szCs w:val="28"/>
          <w:lang w:val="uk-UA"/>
        </w:rPr>
        <w:t xml:space="preserve"> верхньої кінцівки і ступеню неврологічного дефіциту.  </w:t>
      </w:r>
    </w:p>
    <w:p w14:paraId="4A8C644A"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На третьому етапі проводилася математична обробка отриманих даних і їх  аналіз, сформулювалися висновки. </w:t>
      </w:r>
    </w:p>
    <w:p w14:paraId="06F03DAF" w14:textId="77777777" w:rsidR="00C8095C" w:rsidRDefault="00C8095C" w:rsidP="00C8095C">
      <w:pPr>
        <w:spacing w:line="360" w:lineRule="auto"/>
        <w:ind w:firstLine="708"/>
        <w:jc w:val="both"/>
        <w:rPr>
          <w:bCs/>
          <w:sz w:val="28"/>
          <w:szCs w:val="28"/>
          <w:lang w:val="uk-UA"/>
        </w:rPr>
      </w:pPr>
      <w:r w:rsidRPr="00D34F83">
        <w:rPr>
          <w:bCs/>
          <w:sz w:val="28"/>
          <w:szCs w:val="28"/>
          <w:lang w:val="uk-UA"/>
        </w:rPr>
        <w:t xml:space="preserve">У рамках медико-біологічного обстеження у всіх осіб, що прийняли участь у дослідженні, реєстрували наступні показники, що послужили основою для визначення </w:t>
      </w:r>
      <w:r w:rsidRPr="00D34F83">
        <w:rPr>
          <w:sz w:val="28"/>
          <w:szCs w:val="28"/>
          <w:lang w:val="uk-UA"/>
        </w:rPr>
        <w:t>ступеню неврологічного дефіциту</w:t>
      </w:r>
      <w:r w:rsidRPr="00D34F83">
        <w:rPr>
          <w:bCs/>
          <w:sz w:val="28"/>
          <w:szCs w:val="28"/>
          <w:lang w:val="uk-UA"/>
        </w:rPr>
        <w:t xml:space="preserve"> системи зовнішнього дихання та оцінки ефективності використання методики інтенсивного тренування </w:t>
      </w:r>
      <w:proofErr w:type="spellStart"/>
      <w:r w:rsidRPr="00D34F83">
        <w:rPr>
          <w:bCs/>
          <w:sz w:val="28"/>
          <w:szCs w:val="28"/>
          <w:lang w:val="uk-UA"/>
        </w:rPr>
        <w:t>паретичної</w:t>
      </w:r>
      <w:proofErr w:type="spellEnd"/>
      <w:r w:rsidRPr="00D34F83">
        <w:rPr>
          <w:bCs/>
          <w:sz w:val="28"/>
          <w:szCs w:val="28"/>
          <w:lang w:val="uk-UA"/>
        </w:rPr>
        <w:t xml:space="preserve"> руки в системі комплексної реабілітації хворих з ішемічним інсультом: </w:t>
      </w:r>
    </w:p>
    <w:p w14:paraId="497B0B09" w14:textId="77777777" w:rsidR="00C8095C" w:rsidRDefault="00C8095C" w:rsidP="00C8095C">
      <w:pPr>
        <w:numPr>
          <w:ilvl w:val="0"/>
          <w:numId w:val="5"/>
        </w:numPr>
        <w:spacing w:line="360" w:lineRule="auto"/>
        <w:jc w:val="both"/>
        <w:rPr>
          <w:bCs/>
          <w:sz w:val="28"/>
          <w:szCs w:val="28"/>
          <w:lang w:val="uk-UA"/>
        </w:rPr>
      </w:pPr>
      <w:r w:rsidRPr="00D34F83">
        <w:rPr>
          <w:bCs/>
          <w:sz w:val="28"/>
          <w:szCs w:val="28"/>
          <w:lang w:val="uk-UA"/>
        </w:rPr>
        <w:t xml:space="preserve">довжина (ДТ, см) і маса (МТ, кг) тіла, </w:t>
      </w:r>
    </w:p>
    <w:p w14:paraId="10633569" w14:textId="77777777" w:rsidR="00C8095C" w:rsidRDefault="00C8095C" w:rsidP="00C8095C">
      <w:pPr>
        <w:numPr>
          <w:ilvl w:val="0"/>
          <w:numId w:val="5"/>
        </w:numPr>
        <w:spacing w:line="360" w:lineRule="auto"/>
        <w:jc w:val="both"/>
        <w:rPr>
          <w:bCs/>
          <w:sz w:val="28"/>
          <w:szCs w:val="28"/>
          <w:lang w:val="uk-UA"/>
        </w:rPr>
      </w:pPr>
      <w:r w:rsidRPr="00D34F83">
        <w:rPr>
          <w:bCs/>
          <w:sz w:val="28"/>
          <w:szCs w:val="28"/>
          <w:lang w:val="uk-UA"/>
        </w:rPr>
        <w:t xml:space="preserve">частота серцевих скорочень (ЧСС, </w:t>
      </w:r>
      <w:proofErr w:type="spellStart"/>
      <w:r w:rsidRPr="00D34F83">
        <w:rPr>
          <w:bCs/>
          <w:sz w:val="28"/>
          <w:szCs w:val="28"/>
          <w:lang w:val="uk-UA"/>
        </w:rPr>
        <w:t>уд</w:t>
      </w:r>
      <w:proofErr w:type="spellEnd"/>
      <w:r w:rsidRPr="00D34F83">
        <w:rPr>
          <w:bCs/>
          <w:sz w:val="28"/>
          <w:szCs w:val="28"/>
          <w:lang w:val="uk-UA"/>
        </w:rPr>
        <w:t xml:space="preserve">/хв), </w:t>
      </w:r>
    </w:p>
    <w:p w14:paraId="4904A827" w14:textId="77777777" w:rsidR="00C8095C" w:rsidRDefault="00C8095C" w:rsidP="00C8095C">
      <w:pPr>
        <w:numPr>
          <w:ilvl w:val="0"/>
          <w:numId w:val="5"/>
        </w:numPr>
        <w:spacing w:line="360" w:lineRule="auto"/>
        <w:jc w:val="both"/>
        <w:rPr>
          <w:bCs/>
          <w:sz w:val="28"/>
          <w:szCs w:val="28"/>
          <w:lang w:val="uk-UA"/>
        </w:rPr>
      </w:pPr>
      <w:r w:rsidRPr="00D34F83">
        <w:rPr>
          <w:bCs/>
          <w:sz w:val="28"/>
          <w:szCs w:val="28"/>
          <w:lang w:val="uk-UA"/>
        </w:rPr>
        <w:t xml:space="preserve">сила м’язів кісті (кг), </w:t>
      </w:r>
    </w:p>
    <w:p w14:paraId="52B3C40C" w14:textId="77777777" w:rsidR="00C8095C" w:rsidRDefault="00C8095C" w:rsidP="00C8095C">
      <w:pPr>
        <w:numPr>
          <w:ilvl w:val="0"/>
          <w:numId w:val="5"/>
        </w:numPr>
        <w:spacing w:line="360" w:lineRule="auto"/>
        <w:jc w:val="both"/>
        <w:rPr>
          <w:bCs/>
          <w:sz w:val="28"/>
          <w:szCs w:val="28"/>
          <w:lang w:val="uk-UA"/>
        </w:rPr>
      </w:pPr>
      <w:r w:rsidRPr="00D34F83">
        <w:rPr>
          <w:bCs/>
          <w:sz w:val="28"/>
          <w:szCs w:val="28"/>
          <w:lang w:val="uk-UA"/>
        </w:rPr>
        <w:t xml:space="preserve">оцінка рухових функцій руки за «Шкалою оцінки самообслуговування», </w:t>
      </w:r>
    </w:p>
    <w:p w14:paraId="5574DF11" w14:textId="77777777" w:rsidR="00C8095C" w:rsidRDefault="00C8095C" w:rsidP="00C8095C">
      <w:pPr>
        <w:numPr>
          <w:ilvl w:val="0"/>
          <w:numId w:val="5"/>
        </w:numPr>
        <w:spacing w:line="360" w:lineRule="auto"/>
        <w:jc w:val="both"/>
        <w:rPr>
          <w:bCs/>
          <w:sz w:val="28"/>
          <w:szCs w:val="28"/>
          <w:lang w:val="uk-UA"/>
        </w:rPr>
      </w:pPr>
      <w:r w:rsidRPr="00D34F83">
        <w:rPr>
          <w:bCs/>
          <w:sz w:val="28"/>
          <w:szCs w:val="28"/>
          <w:lang w:val="uk-UA"/>
        </w:rPr>
        <w:t xml:space="preserve">оцінка загального функціонального стану хворого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 xml:space="preserve">», </w:t>
      </w:r>
    </w:p>
    <w:p w14:paraId="7F9E7FCA" w14:textId="77777777" w:rsidR="00C8095C" w:rsidRPr="00D34F83" w:rsidRDefault="00C8095C" w:rsidP="00C8095C">
      <w:pPr>
        <w:numPr>
          <w:ilvl w:val="0"/>
          <w:numId w:val="5"/>
        </w:numPr>
        <w:spacing w:line="360" w:lineRule="auto"/>
        <w:jc w:val="both"/>
        <w:rPr>
          <w:bCs/>
          <w:sz w:val="28"/>
          <w:szCs w:val="28"/>
          <w:lang w:val="uk-UA"/>
        </w:rPr>
      </w:pPr>
      <w:r w:rsidRPr="00D34F83">
        <w:rPr>
          <w:bCs/>
          <w:sz w:val="28"/>
          <w:szCs w:val="28"/>
          <w:lang w:val="uk-UA"/>
        </w:rPr>
        <w:t xml:space="preserve">м’язова активність </w:t>
      </w:r>
      <w:proofErr w:type="spellStart"/>
      <w:r w:rsidRPr="00D34F83">
        <w:rPr>
          <w:bCs/>
          <w:sz w:val="28"/>
          <w:szCs w:val="28"/>
          <w:lang w:val="uk-UA"/>
        </w:rPr>
        <w:t>паретичної</w:t>
      </w:r>
      <w:proofErr w:type="spellEnd"/>
      <w:r w:rsidRPr="00D34F83">
        <w:rPr>
          <w:bCs/>
          <w:sz w:val="28"/>
          <w:szCs w:val="28"/>
          <w:lang w:val="uk-UA"/>
        </w:rPr>
        <w:t xml:space="preserve"> руки за даними ЕМГ.</w:t>
      </w:r>
    </w:p>
    <w:p w14:paraId="7E9968CE"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lastRenderedPageBreak/>
        <w:t xml:space="preserve">Методика ерготерапії полягала в тому, що здорова рука хворого фіксувалася за допомогою спеціальної пов’язки до тулуба на 2 години на день протягом трьох місяців. Під час фіксації здорової руки хворі навчалися різним побутовим навичкам під доглядом </w:t>
      </w:r>
      <w:proofErr w:type="spellStart"/>
      <w:r>
        <w:rPr>
          <w:bCs/>
          <w:sz w:val="28"/>
          <w:szCs w:val="28"/>
          <w:lang w:val="uk-UA"/>
        </w:rPr>
        <w:t>ерготерапевта</w:t>
      </w:r>
      <w:proofErr w:type="spellEnd"/>
      <w:r w:rsidRPr="00D34F83">
        <w:rPr>
          <w:bCs/>
          <w:sz w:val="28"/>
          <w:szCs w:val="28"/>
          <w:lang w:val="uk-UA"/>
        </w:rPr>
        <w:t>, родичів або середнього медичного персоналу.</w:t>
      </w:r>
    </w:p>
    <w:p w14:paraId="5E56B3ED"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Проводилися також заняття з використанням настільних ігор (шашки, шахи, збирання картинок з </w:t>
      </w:r>
      <w:proofErr w:type="spellStart"/>
      <w:r w:rsidRPr="00D34F83">
        <w:rPr>
          <w:bCs/>
          <w:sz w:val="28"/>
          <w:szCs w:val="28"/>
          <w:lang w:val="uk-UA"/>
        </w:rPr>
        <w:t>пазлів</w:t>
      </w:r>
      <w:proofErr w:type="spellEnd"/>
      <w:r w:rsidRPr="00D34F83">
        <w:rPr>
          <w:bCs/>
          <w:sz w:val="28"/>
          <w:szCs w:val="28"/>
          <w:lang w:val="uk-UA"/>
        </w:rPr>
        <w:t xml:space="preserve"> та ін.). Через кожні 15 хвилин інтенсивних занять хворі відпочивали протягом наступних 15 хв.  </w:t>
      </w:r>
    </w:p>
    <w:p w14:paraId="3F416623"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У період інтенсивних занять хворим неодноразово проводився вимір ЧСС, АТ, а також оцінювалися суб’єктивні ознаки стомлення. З появою під час занять млявості або різкої зміни цвіту шкірних покривів, особливо в області носо-губного трикутника й чола, появи або збільшення тремору кінцівок, посилення </w:t>
      </w:r>
      <w:proofErr w:type="spellStart"/>
      <w:r w:rsidRPr="00D34F83">
        <w:rPr>
          <w:bCs/>
          <w:sz w:val="28"/>
          <w:szCs w:val="28"/>
          <w:lang w:val="uk-UA"/>
        </w:rPr>
        <w:t>дискоординації</w:t>
      </w:r>
      <w:proofErr w:type="spellEnd"/>
      <w:r w:rsidRPr="00D34F83">
        <w:rPr>
          <w:bCs/>
          <w:sz w:val="28"/>
          <w:szCs w:val="28"/>
          <w:lang w:val="uk-UA"/>
        </w:rPr>
        <w:t xml:space="preserve"> рухів інтенсивність занять знижувалася і</w:t>
      </w:r>
      <w:r>
        <w:rPr>
          <w:bCs/>
          <w:sz w:val="28"/>
          <w:szCs w:val="28"/>
          <w:lang w:val="uk-UA"/>
        </w:rPr>
        <w:t> </w:t>
      </w:r>
      <w:r w:rsidRPr="00D34F83">
        <w:rPr>
          <w:bCs/>
          <w:sz w:val="28"/>
          <w:szCs w:val="28"/>
          <w:lang w:val="uk-UA"/>
        </w:rPr>
        <w:t xml:space="preserve">хворим надавався відпочинок протягом 15-20 хв. Враховувалася необхідність надати достатнє сумарне навантаження, щоб забезпечити тренувальний ефект м’язів </w:t>
      </w:r>
      <w:proofErr w:type="spellStart"/>
      <w:r w:rsidRPr="00D34F83">
        <w:rPr>
          <w:bCs/>
          <w:sz w:val="28"/>
          <w:szCs w:val="28"/>
          <w:lang w:val="uk-UA"/>
        </w:rPr>
        <w:t>паретичної</w:t>
      </w:r>
      <w:proofErr w:type="spellEnd"/>
      <w:r w:rsidRPr="00D34F83">
        <w:rPr>
          <w:bCs/>
          <w:sz w:val="28"/>
          <w:szCs w:val="28"/>
          <w:lang w:val="uk-UA"/>
        </w:rPr>
        <w:t xml:space="preserve"> руки, але не допустити перевтоми хворого.</w:t>
      </w:r>
    </w:p>
    <w:p w14:paraId="4AF81ACA"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Залежно від найбільш вираженої дисфункції хворому індивідуально підбиралися 15-20 вправ для </w:t>
      </w:r>
      <w:proofErr w:type="spellStart"/>
      <w:r w:rsidRPr="00D34F83">
        <w:rPr>
          <w:bCs/>
          <w:sz w:val="28"/>
          <w:szCs w:val="28"/>
          <w:lang w:val="uk-UA"/>
        </w:rPr>
        <w:t>паретичної</w:t>
      </w:r>
      <w:proofErr w:type="spellEnd"/>
      <w:r w:rsidRPr="00D34F83">
        <w:rPr>
          <w:bCs/>
          <w:sz w:val="28"/>
          <w:szCs w:val="28"/>
          <w:lang w:val="uk-UA"/>
        </w:rPr>
        <w:t xml:space="preserve"> руки (спрямовані на вироблення певної рухової навички), виходячи з функціональних можливостей хворих. На кожному занятті основна увага приділялася визначенню ступеня рухових розладів. При освоєнні й розучуванні вправ оцінювалася техніка виконання, амплітуда, точність виконання рухової дії. </w:t>
      </w:r>
    </w:p>
    <w:p w14:paraId="2B289B90"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По мірі освоєння рухової навички складність завдання збільшувалася за рахунок зменшення обсягу предмета, збільшення його маси, зміни амплітуди, траєкторії й темпу руху, перекладу рухової дії з горизонтальної у</w:t>
      </w:r>
      <w:r>
        <w:rPr>
          <w:bCs/>
          <w:sz w:val="28"/>
          <w:szCs w:val="28"/>
          <w:lang w:val="uk-UA"/>
        </w:rPr>
        <w:t> </w:t>
      </w:r>
      <w:r w:rsidRPr="00D34F83">
        <w:rPr>
          <w:bCs/>
          <w:sz w:val="28"/>
          <w:szCs w:val="28"/>
          <w:lang w:val="uk-UA"/>
        </w:rPr>
        <w:t>вертикальну площину, комбінування рухової дії. Необхідно було домогтися правильного виконання руху, дотримання точності руху. При порушенні тимчасової й просторової організації руху вправи проводилися під зоровим контролем.</w:t>
      </w:r>
    </w:p>
    <w:p w14:paraId="4FE4B788"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 xml:space="preserve">Для занять використовувалися предмети побуту (чашки, тарілки, ложки, банки, прищіпки та ін.), дитячі іграшки (мозаїка, м’ячі). Кількість повторення </w:t>
      </w:r>
      <w:r w:rsidRPr="00D34F83">
        <w:rPr>
          <w:bCs/>
          <w:sz w:val="28"/>
          <w:szCs w:val="28"/>
          <w:lang w:val="uk-UA"/>
        </w:rPr>
        <w:lastRenderedPageBreak/>
        <w:t xml:space="preserve">кожної вправи 17-20 разів. Багаторазове повторення рухової дії сприяє більш швидкому формуванню рухової навички. При необхідності використовувалися прийоми на розслаблення і пасивну розробку </w:t>
      </w:r>
      <w:proofErr w:type="spellStart"/>
      <w:r w:rsidRPr="00D34F83">
        <w:rPr>
          <w:bCs/>
          <w:sz w:val="28"/>
          <w:szCs w:val="28"/>
          <w:lang w:val="uk-UA"/>
        </w:rPr>
        <w:t>тугорухливості</w:t>
      </w:r>
      <w:proofErr w:type="spellEnd"/>
      <w:r w:rsidRPr="00D34F83">
        <w:rPr>
          <w:bCs/>
          <w:sz w:val="28"/>
          <w:szCs w:val="28"/>
          <w:lang w:val="uk-UA"/>
        </w:rPr>
        <w:t xml:space="preserve"> суглобів. Хворі також навчалися </w:t>
      </w:r>
      <w:proofErr w:type="spellStart"/>
      <w:r w:rsidRPr="00D34F83">
        <w:rPr>
          <w:bCs/>
          <w:sz w:val="28"/>
          <w:szCs w:val="28"/>
          <w:lang w:val="uk-UA"/>
        </w:rPr>
        <w:t>бімануальним</w:t>
      </w:r>
      <w:proofErr w:type="spellEnd"/>
      <w:r w:rsidRPr="00D34F83">
        <w:rPr>
          <w:bCs/>
          <w:sz w:val="28"/>
          <w:szCs w:val="28"/>
          <w:lang w:val="uk-UA"/>
        </w:rPr>
        <w:t xml:space="preserve"> діям здорової і </w:t>
      </w:r>
      <w:proofErr w:type="spellStart"/>
      <w:r w:rsidRPr="00D34F83">
        <w:rPr>
          <w:bCs/>
          <w:sz w:val="28"/>
          <w:szCs w:val="28"/>
          <w:lang w:val="uk-UA"/>
        </w:rPr>
        <w:t>паретичної</w:t>
      </w:r>
      <w:proofErr w:type="spellEnd"/>
      <w:r w:rsidRPr="00D34F83">
        <w:rPr>
          <w:bCs/>
          <w:sz w:val="28"/>
          <w:szCs w:val="28"/>
          <w:lang w:val="uk-UA"/>
        </w:rPr>
        <w:t xml:space="preserve"> руки. Для цього здорова рука звільнялася від пов’язки на 15 хвилин наприкінці заняття. Хворому пропонувалося виконати рухові дії, що вимагають участі обох рук: зашнурувати і зав’язати на бант, накреслити лінії на листі паперу з використанням лінійки, вирізати з листа паперу намальовані геометричні фігури, відкрити щільно закриту банку та інші рухові дії такої ж направленості. Оцінювалися здатність </w:t>
      </w:r>
      <w:proofErr w:type="spellStart"/>
      <w:r w:rsidRPr="00D34F83">
        <w:rPr>
          <w:bCs/>
          <w:sz w:val="28"/>
          <w:szCs w:val="28"/>
          <w:lang w:val="uk-UA"/>
        </w:rPr>
        <w:t>паретичної</w:t>
      </w:r>
      <w:proofErr w:type="spellEnd"/>
      <w:r w:rsidRPr="00D34F83">
        <w:rPr>
          <w:bCs/>
          <w:sz w:val="28"/>
          <w:szCs w:val="28"/>
          <w:lang w:val="uk-UA"/>
        </w:rPr>
        <w:t xml:space="preserve"> руки брати активну участь у запропонованих рухових діях, синхронність та координація рухів обох рук.</w:t>
      </w:r>
    </w:p>
    <w:p w14:paraId="1461BC8B" w14:textId="77777777" w:rsidR="00C8095C" w:rsidRPr="00D34F83" w:rsidRDefault="00C8095C" w:rsidP="00C8095C">
      <w:pPr>
        <w:spacing w:line="360" w:lineRule="auto"/>
        <w:rPr>
          <w:sz w:val="28"/>
          <w:szCs w:val="28"/>
          <w:lang w:val="uk-UA"/>
        </w:rPr>
      </w:pPr>
    </w:p>
    <w:p w14:paraId="048AD5B3" w14:textId="77777777" w:rsidR="00C8095C" w:rsidRPr="00D34F83" w:rsidRDefault="00C8095C" w:rsidP="00C8095C">
      <w:pPr>
        <w:spacing w:line="360" w:lineRule="auto"/>
        <w:rPr>
          <w:bCs/>
          <w:sz w:val="28"/>
          <w:szCs w:val="28"/>
          <w:lang w:val="uk-UA"/>
        </w:rPr>
      </w:pPr>
    </w:p>
    <w:p w14:paraId="5D34E627" w14:textId="77777777" w:rsidR="00C8095C" w:rsidRPr="00D34F83" w:rsidRDefault="00C8095C" w:rsidP="00C8095C">
      <w:pPr>
        <w:spacing w:line="360" w:lineRule="auto"/>
        <w:rPr>
          <w:bCs/>
          <w:sz w:val="28"/>
          <w:szCs w:val="28"/>
          <w:lang w:val="uk-UA"/>
        </w:rPr>
      </w:pPr>
    </w:p>
    <w:p w14:paraId="516E53DD" w14:textId="77777777" w:rsidR="00C8095C" w:rsidRPr="00D34F83" w:rsidRDefault="00C8095C" w:rsidP="00C8095C">
      <w:pPr>
        <w:spacing w:line="360" w:lineRule="auto"/>
        <w:rPr>
          <w:bCs/>
          <w:sz w:val="28"/>
          <w:szCs w:val="28"/>
          <w:lang w:val="uk-UA"/>
        </w:rPr>
      </w:pPr>
    </w:p>
    <w:p w14:paraId="10941C21" w14:textId="77777777" w:rsidR="00C8095C" w:rsidRPr="00D34F83" w:rsidRDefault="00C8095C" w:rsidP="00C8095C">
      <w:pPr>
        <w:spacing w:line="360" w:lineRule="auto"/>
        <w:rPr>
          <w:sz w:val="28"/>
          <w:szCs w:val="28"/>
          <w:lang w:val="uk-UA"/>
        </w:rPr>
      </w:pPr>
    </w:p>
    <w:p w14:paraId="1D07E579" w14:textId="77777777" w:rsidR="00C8095C" w:rsidRPr="00D34F83" w:rsidRDefault="00C8095C" w:rsidP="00C8095C">
      <w:pPr>
        <w:spacing w:line="360" w:lineRule="auto"/>
        <w:rPr>
          <w:sz w:val="28"/>
          <w:szCs w:val="28"/>
          <w:lang w:val="uk-UA"/>
        </w:rPr>
      </w:pPr>
    </w:p>
    <w:p w14:paraId="52FB115F" w14:textId="77777777" w:rsidR="00C8095C" w:rsidRPr="00D34F83" w:rsidRDefault="00C8095C" w:rsidP="00C8095C">
      <w:pPr>
        <w:spacing w:line="360" w:lineRule="auto"/>
        <w:rPr>
          <w:sz w:val="28"/>
          <w:szCs w:val="28"/>
          <w:lang w:val="uk-UA"/>
        </w:rPr>
      </w:pPr>
    </w:p>
    <w:p w14:paraId="04D64F1E" w14:textId="77777777" w:rsidR="00C8095C" w:rsidRPr="00D34F83" w:rsidRDefault="00C8095C" w:rsidP="00C8095C">
      <w:pPr>
        <w:spacing w:line="360" w:lineRule="auto"/>
        <w:rPr>
          <w:sz w:val="28"/>
          <w:szCs w:val="28"/>
          <w:lang w:val="uk-UA"/>
        </w:rPr>
      </w:pPr>
    </w:p>
    <w:p w14:paraId="2CA5F111" w14:textId="77777777" w:rsidR="00C8095C" w:rsidRPr="00D34F83" w:rsidRDefault="00C8095C" w:rsidP="00C8095C">
      <w:pPr>
        <w:spacing w:line="360" w:lineRule="auto"/>
        <w:rPr>
          <w:sz w:val="28"/>
          <w:szCs w:val="28"/>
          <w:lang w:val="uk-UA"/>
        </w:rPr>
      </w:pPr>
    </w:p>
    <w:p w14:paraId="751DD15E" w14:textId="77777777" w:rsidR="00C8095C" w:rsidRPr="00D34F83" w:rsidRDefault="00C8095C" w:rsidP="00C8095C">
      <w:pPr>
        <w:spacing w:line="360" w:lineRule="auto"/>
        <w:rPr>
          <w:sz w:val="28"/>
          <w:szCs w:val="28"/>
          <w:lang w:val="uk-UA"/>
        </w:rPr>
      </w:pPr>
    </w:p>
    <w:p w14:paraId="13F60C32" w14:textId="77777777" w:rsidR="00C8095C" w:rsidRPr="00D34F83" w:rsidRDefault="00C8095C" w:rsidP="00C8095C">
      <w:pPr>
        <w:spacing w:line="360" w:lineRule="auto"/>
        <w:rPr>
          <w:sz w:val="28"/>
          <w:szCs w:val="28"/>
          <w:lang w:val="uk-UA"/>
        </w:rPr>
      </w:pPr>
    </w:p>
    <w:p w14:paraId="613E962E" w14:textId="77777777" w:rsidR="00C8095C" w:rsidRPr="00D34F83" w:rsidRDefault="00C8095C" w:rsidP="00C8095C">
      <w:pPr>
        <w:spacing w:line="360" w:lineRule="auto"/>
        <w:rPr>
          <w:sz w:val="28"/>
          <w:szCs w:val="28"/>
          <w:lang w:val="uk-UA"/>
        </w:rPr>
      </w:pPr>
    </w:p>
    <w:p w14:paraId="39144F82" w14:textId="77777777" w:rsidR="00C8095C" w:rsidRPr="00D34F83" w:rsidRDefault="00C8095C" w:rsidP="00C8095C">
      <w:pPr>
        <w:spacing w:line="360" w:lineRule="auto"/>
        <w:rPr>
          <w:sz w:val="28"/>
          <w:szCs w:val="28"/>
          <w:lang w:val="uk-UA"/>
        </w:rPr>
      </w:pPr>
    </w:p>
    <w:p w14:paraId="5B3AFE2C" w14:textId="77777777" w:rsidR="006448F9" w:rsidRDefault="006448F9" w:rsidP="00C8095C">
      <w:pPr>
        <w:spacing w:line="360" w:lineRule="auto"/>
        <w:jc w:val="center"/>
        <w:rPr>
          <w:sz w:val="28"/>
          <w:szCs w:val="28"/>
          <w:lang w:val="uk-UA"/>
        </w:rPr>
      </w:pPr>
    </w:p>
    <w:p w14:paraId="0135D6EC" w14:textId="77777777" w:rsidR="006448F9" w:rsidRDefault="006448F9" w:rsidP="00C8095C">
      <w:pPr>
        <w:spacing w:line="360" w:lineRule="auto"/>
        <w:jc w:val="center"/>
        <w:rPr>
          <w:sz w:val="28"/>
          <w:szCs w:val="28"/>
          <w:lang w:val="uk-UA"/>
        </w:rPr>
      </w:pPr>
    </w:p>
    <w:p w14:paraId="0982D5A8" w14:textId="77777777" w:rsidR="006448F9" w:rsidRDefault="006448F9" w:rsidP="00C8095C">
      <w:pPr>
        <w:spacing w:line="360" w:lineRule="auto"/>
        <w:jc w:val="center"/>
        <w:rPr>
          <w:sz w:val="28"/>
          <w:szCs w:val="28"/>
          <w:lang w:val="uk-UA"/>
        </w:rPr>
      </w:pPr>
    </w:p>
    <w:p w14:paraId="7B4B512A" w14:textId="77777777" w:rsidR="006448F9" w:rsidRDefault="006448F9" w:rsidP="00C8095C">
      <w:pPr>
        <w:spacing w:line="360" w:lineRule="auto"/>
        <w:jc w:val="center"/>
        <w:rPr>
          <w:sz w:val="28"/>
          <w:szCs w:val="28"/>
          <w:lang w:val="uk-UA"/>
        </w:rPr>
      </w:pPr>
    </w:p>
    <w:p w14:paraId="1375BA60" w14:textId="77777777" w:rsidR="006448F9" w:rsidRDefault="006448F9" w:rsidP="00C8095C">
      <w:pPr>
        <w:spacing w:line="360" w:lineRule="auto"/>
        <w:jc w:val="center"/>
        <w:rPr>
          <w:sz w:val="28"/>
          <w:szCs w:val="28"/>
          <w:lang w:val="uk-UA"/>
        </w:rPr>
      </w:pPr>
    </w:p>
    <w:p w14:paraId="267BA55B" w14:textId="77777777" w:rsidR="006448F9" w:rsidRDefault="006448F9" w:rsidP="00C8095C">
      <w:pPr>
        <w:spacing w:line="360" w:lineRule="auto"/>
        <w:jc w:val="center"/>
        <w:rPr>
          <w:sz w:val="28"/>
          <w:szCs w:val="28"/>
          <w:lang w:val="uk-UA"/>
        </w:rPr>
      </w:pPr>
    </w:p>
    <w:p w14:paraId="70835B8A" w14:textId="77777777" w:rsidR="00C8095C" w:rsidRPr="00D34F83" w:rsidRDefault="00C8095C" w:rsidP="00C8095C">
      <w:pPr>
        <w:spacing w:line="360" w:lineRule="auto"/>
        <w:jc w:val="center"/>
        <w:rPr>
          <w:sz w:val="28"/>
          <w:szCs w:val="28"/>
          <w:lang w:val="uk-UA"/>
        </w:rPr>
      </w:pPr>
      <w:r w:rsidRPr="00D34F83">
        <w:rPr>
          <w:sz w:val="28"/>
          <w:szCs w:val="28"/>
          <w:lang w:val="uk-UA"/>
        </w:rPr>
        <w:lastRenderedPageBreak/>
        <w:t>3 РЕЗУЛЬТАТИ ДОСЛІДЖЕННЯ</w:t>
      </w:r>
    </w:p>
    <w:p w14:paraId="7A5BA1E8" w14:textId="77777777" w:rsidR="00C8095C" w:rsidRPr="00D34F83" w:rsidRDefault="00C8095C" w:rsidP="00C8095C">
      <w:pPr>
        <w:spacing w:line="360" w:lineRule="auto"/>
        <w:jc w:val="both"/>
        <w:rPr>
          <w:sz w:val="28"/>
          <w:szCs w:val="28"/>
          <w:lang w:val="uk-UA"/>
        </w:rPr>
      </w:pPr>
    </w:p>
    <w:p w14:paraId="285F4D53" w14:textId="77777777" w:rsidR="00C8095C" w:rsidRDefault="00C8095C" w:rsidP="00C8095C">
      <w:pPr>
        <w:spacing w:line="360" w:lineRule="auto"/>
        <w:jc w:val="both"/>
        <w:rPr>
          <w:bCs/>
          <w:sz w:val="28"/>
          <w:szCs w:val="28"/>
          <w:lang w:val="uk-UA"/>
        </w:rPr>
      </w:pPr>
      <w:r w:rsidRPr="00D34F83">
        <w:rPr>
          <w:sz w:val="28"/>
          <w:szCs w:val="28"/>
          <w:lang w:val="uk-UA"/>
        </w:rPr>
        <w:tab/>
        <w:t xml:space="preserve">З метою вивчення ефективності засобів ерготерапії в реабілітації при ішемічному інсульті під наглядом знаходився 21 чоловік 50-60 років з залишковими порушеннями рухової функції </w:t>
      </w:r>
      <w:r w:rsidRPr="00D34F83">
        <w:rPr>
          <w:bCs/>
          <w:sz w:val="28"/>
          <w:szCs w:val="28"/>
          <w:lang w:val="uk-UA"/>
        </w:rPr>
        <w:t xml:space="preserve">легкого або середнього ступеню (парез верхньої кінцівки): основна група 11 осіб і контрольна 10 осіб. </w:t>
      </w:r>
    </w:p>
    <w:p w14:paraId="6B262F5C" w14:textId="77777777" w:rsidR="00C8095C" w:rsidRPr="00D34F83" w:rsidRDefault="00C8095C" w:rsidP="00C8095C">
      <w:pPr>
        <w:spacing w:line="360" w:lineRule="auto"/>
        <w:ind w:firstLine="709"/>
        <w:jc w:val="both"/>
        <w:rPr>
          <w:bCs/>
          <w:sz w:val="28"/>
          <w:szCs w:val="28"/>
          <w:lang w:val="uk-UA"/>
        </w:rPr>
      </w:pPr>
      <w:r w:rsidRPr="00D34F83">
        <w:rPr>
          <w:bCs/>
          <w:sz w:val="28"/>
          <w:szCs w:val="28"/>
          <w:lang w:val="uk-UA"/>
        </w:rPr>
        <w:t>Всі хворі знаходились на ранньому відновлювальному періоді – давність ішемічного інсульту склала до 6 місяців. За діагнозом захворювання, руховими порушеннями, характер</w:t>
      </w:r>
      <w:r>
        <w:rPr>
          <w:bCs/>
          <w:sz w:val="28"/>
          <w:szCs w:val="28"/>
          <w:lang w:val="uk-UA"/>
        </w:rPr>
        <w:t>ом</w:t>
      </w:r>
      <w:r w:rsidRPr="00D34F83">
        <w:rPr>
          <w:bCs/>
          <w:sz w:val="28"/>
          <w:szCs w:val="28"/>
          <w:lang w:val="uk-UA"/>
        </w:rPr>
        <w:t xml:space="preserve"> супутніх захворювань, </w:t>
      </w:r>
      <w:proofErr w:type="spellStart"/>
      <w:r w:rsidRPr="00D34F83">
        <w:rPr>
          <w:bCs/>
          <w:sz w:val="28"/>
          <w:szCs w:val="28"/>
          <w:lang w:val="uk-UA"/>
        </w:rPr>
        <w:t>морфофункціональним</w:t>
      </w:r>
      <w:r>
        <w:rPr>
          <w:bCs/>
          <w:sz w:val="28"/>
          <w:szCs w:val="28"/>
          <w:lang w:val="uk-UA"/>
        </w:rPr>
        <w:t>и</w:t>
      </w:r>
      <w:proofErr w:type="spellEnd"/>
      <w:r w:rsidRPr="00D34F83">
        <w:rPr>
          <w:bCs/>
          <w:sz w:val="28"/>
          <w:szCs w:val="28"/>
          <w:lang w:val="uk-UA"/>
        </w:rPr>
        <w:t xml:space="preserve"> показникам обидві групи були репрезентативні. </w:t>
      </w:r>
    </w:p>
    <w:p w14:paraId="32F3BDD4" w14:textId="77777777" w:rsidR="00C8095C" w:rsidRPr="00D34F83" w:rsidRDefault="00C8095C" w:rsidP="00C8095C">
      <w:pPr>
        <w:spacing w:line="360" w:lineRule="auto"/>
        <w:ind w:firstLine="709"/>
        <w:jc w:val="both"/>
        <w:rPr>
          <w:bCs/>
          <w:sz w:val="28"/>
          <w:szCs w:val="28"/>
          <w:lang w:val="uk-UA"/>
        </w:rPr>
      </w:pPr>
      <w:r w:rsidRPr="00D34F83">
        <w:rPr>
          <w:bCs/>
          <w:sz w:val="28"/>
          <w:szCs w:val="28"/>
          <w:lang w:val="uk-UA"/>
        </w:rPr>
        <w:t>При дослідженні основних антропометричних даних визначено, що середні показники маси тіла (МТ, кг) і довжини тіла (ДТ, см) в </w:t>
      </w:r>
      <w:r>
        <w:rPr>
          <w:bCs/>
          <w:sz w:val="28"/>
          <w:szCs w:val="28"/>
          <w:lang w:val="uk-UA"/>
        </w:rPr>
        <w:t>основ</w:t>
      </w:r>
      <w:r w:rsidRPr="00D34F83">
        <w:rPr>
          <w:bCs/>
          <w:sz w:val="28"/>
          <w:szCs w:val="28"/>
          <w:lang w:val="uk-UA"/>
        </w:rPr>
        <w:t>ній і</w:t>
      </w:r>
      <w:r>
        <w:rPr>
          <w:bCs/>
          <w:sz w:val="28"/>
          <w:szCs w:val="28"/>
          <w:lang w:val="uk-UA"/>
        </w:rPr>
        <w:t> </w:t>
      </w:r>
      <w:r w:rsidRPr="00D34F83">
        <w:rPr>
          <w:bCs/>
          <w:sz w:val="28"/>
          <w:szCs w:val="28"/>
          <w:lang w:val="uk-UA"/>
        </w:rPr>
        <w:t>контрольній групах склали відповідно: МТ – 78,96±8,53 і 81,06±9,89; ДТ – 172,35±4,79 і 174,48±3,37, тобто за даними показниками обидві групи були репрезентативні.</w:t>
      </w:r>
    </w:p>
    <w:p w14:paraId="4BC64CF3" w14:textId="77777777" w:rsidR="00C8095C" w:rsidRPr="00D34F83" w:rsidRDefault="00C8095C" w:rsidP="00C8095C">
      <w:pPr>
        <w:spacing w:line="360" w:lineRule="auto"/>
        <w:jc w:val="right"/>
        <w:rPr>
          <w:bCs/>
          <w:sz w:val="28"/>
          <w:szCs w:val="28"/>
          <w:lang w:val="uk-UA"/>
        </w:rPr>
      </w:pPr>
      <w:r w:rsidRPr="00D34F83">
        <w:rPr>
          <w:bCs/>
          <w:sz w:val="28"/>
          <w:szCs w:val="28"/>
          <w:lang w:val="uk-UA"/>
        </w:rPr>
        <w:t>Таблиця 3.1</w:t>
      </w:r>
    </w:p>
    <w:p w14:paraId="1182E570" w14:textId="77777777" w:rsidR="00C8095C" w:rsidRPr="00D34F83" w:rsidRDefault="00C8095C" w:rsidP="00C8095C">
      <w:pPr>
        <w:spacing w:line="360" w:lineRule="auto"/>
        <w:ind w:firstLine="709"/>
        <w:jc w:val="both"/>
        <w:rPr>
          <w:bCs/>
          <w:sz w:val="28"/>
          <w:szCs w:val="28"/>
          <w:lang w:val="uk-UA"/>
        </w:rPr>
      </w:pPr>
      <w:r w:rsidRPr="00D34F83">
        <w:rPr>
          <w:bCs/>
          <w:sz w:val="28"/>
          <w:szCs w:val="28"/>
          <w:lang w:val="uk-UA"/>
        </w:rPr>
        <w:t xml:space="preserve">Об’єктивні показники рухової функції </w:t>
      </w:r>
      <w:proofErr w:type="spellStart"/>
      <w:r w:rsidRPr="00D34F83">
        <w:rPr>
          <w:bCs/>
          <w:sz w:val="28"/>
          <w:szCs w:val="28"/>
          <w:lang w:val="uk-UA"/>
        </w:rPr>
        <w:t>паретичної</w:t>
      </w:r>
      <w:proofErr w:type="spellEnd"/>
      <w:r w:rsidRPr="00D34F83">
        <w:rPr>
          <w:bCs/>
          <w:sz w:val="28"/>
          <w:szCs w:val="28"/>
          <w:lang w:val="uk-UA"/>
        </w:rPr>
        <w:t xml:space="preserve"> руки у хворих основної та контрольної групи на початку дослідження (</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3102"/>
        <w:gridCol w:w="3107"/>
      </w:tblGrid>
      <w:tr w:rsidR="00C8095C" w:rsidRPr="00D34F83" w14:paraId="321055E2" w14:textId="77777777" w:rsidTr="002F79D4">
        <w:trPr>
          <w:trHeight w:val="737"/>
        </w:trPr>
        <w:tc>
          <w:tcPr>
            <w:tcW w:w="3060" w:type="dxa"/>
          </w:tcPr>
          <w:p w14:paraId="65A8C763" w14:textId="77777777" w:rsidR="00C8095C" w:rsidRPr="00D34F83" w:rsidRDefault="00C8095C" w:rsidP="002F79D4">
            <w:pPr>
              <w:spacing w:line="360" w:lineRule="auto"/>
              <w:jc w:val="center"/>
              <w:rPr>
                <w:bCs/>
                <w:sz w:val="28"/>
                <w:szCs w:val="28"/>
                <w:lang w:val="uk-UA"/>
              </w:rPr>
            </w:pPr>
            <w:r w:rsidRPr="00D34F83">
              <w:rPr>
                <w:bCs/>
                <w:sz w:val="28"/>
                <w:szCs w:val="28"/>
                <w:lang w:val="uk-UA"/>
              </w:rPr>
              <w:t>Показник</w:t>
            </w:r>
          </w:p>
        </w:tc>
        <w:tc>
          <w:tcPr>
            <w:tcW w:w="3150" w:type="dxa"/>
          </w:tcPr>
          <w:p w14:paraId="16F608AB" w14:textId="77777777" w:rsidR="00C8095C" w:rsidRPr="00D34F83" w:rsidRDefault="00C8095C" w:rsidP="002F79D4">
            <w:pPr>
              <w:spacing w:line="360" w:lineRule="auto"/>
              <w:jc w:val="center"/>
              <w:rPr>
                <w:bCs/>
                <w:sz w:val="28"/>
                <w:szCs w:val="28"/>
                <w:lang w:val="uk-UA"/>
              </w:rPr>
            </w:pPr>
            <w:r w:rsidRPr="00D34F83">
              <w:rPr>
                <w:bCs/>
                <w:sz w:val="28"/>
                <w:szCs w:val="28"/>
                <w:lang w:val="uk-UA"/>
              </w:rPr>
              <w:t>Основна група</w:t>
            </w:r>
          </w:p>
          <w:p w14:paraId="77B74A94" w14:textId="77777777" w:rsidR="00C8095C" w:rsidRPr="00D34F83" w:rsidRDefault="00C8095C" w:rsidP="002F79D4">
            <w:pPr>
              <w:spacing w:line="360" w:lineRule="auto"/>
              <w:jc w:val="center"/>
              <w:rPr>
                <w:bCs/>
                <w:sz w:val="28"/>
                <w:szCs w:val="28"/>
                <w:lang w:val="uk-UA"/>
              </w:rPr>
            </w:pPr>
            <w:r w:rsidRPr="00D34F83">
              <w:rPr>
                <w:bCs/>
                <w:sz w:val="28"/>
                <w:szCs w:val="28"/>
                <w:lang w:val="uk-UA"/>
              </w:rPr>
              <w:t>(n = 11)</w:t>
            </w:r>
          </w:p>
        </w:tc>
        <w:tc>
          <w:tcPr>
            <w:tcW w:w="3150" w:type="dxa"/>
          </w:tcPr>
          <w:p w14:paraId="4DB51463" w14:textId="77777777" w:rsidR="00C8095C" w:rsidRPr="00D34F83" w:rsidRDefault="00C8095C" w:rsidP="002F79D4">
            <w:pPr>
              <w:spacing w:line="360" w:lineRule="auto"/>
              <w:jc w:val="center"/>
              <w:rPr>
                <w:bCs/>
                <w:sz w:val="28"/>
                <w:szCs w:val="28"/>
                <w:lang w:val="uk-UA"/>
              </w:rPr>
            </w:pPr>
            <w:r w:rsidRPr="00D34F83">
              <w:rPr>
                <w:bCs/>
                <w:sz w:val="28"/>
                <w:szCs w:val="28"/>
                <w:lang w:val="uk-UA"/>
              </w:rPr>
              <w:t>Контрольна група</w:t>
            </w:r>
          </w:p>
          <w:p w14:paraId="36DC0749" w14:textId="77777777" w:rsidR="00C8095C" w:rsidRPr="00D34F83" w:rsidRDefault="00C8095C" w:rsidP="002F79D4">
            <w:pPr>
              <w:spacing w:line="360" w:lineRule="auto"/>
              <w:jc w:val="center"/>
              <w:rPr>
                <w:bCs/>
                <w:sz w:val="28"/>
                <w:szCs w:val="28"/>
                <w:lang w:val="uk-UA"/>
              </w:rPr>
            </w:pPr>
            <w:r w:rsidRPr="00D34F83">
              <w:rPr>
                <w:bCs/>
                <w:sz w:val="28"/>
                <w:szCs w:val="28"/>
                <w:lang w:val="uk-UA"/>
              </w:rPr>
              <w:t>(n = 10)</w:t>
            </w:r>
          </w:p>
        </w:tc>
      </w:tr>
      <w:tr w:rsidR="00C8095C" w:rsidRPr="00D34F83" w14:paraId="107E5F86" w14:textId="77777777" w:rsidTr="002F79D4">
        <w:trPr>
          <w:trHeight w:val="760"/>
        </w:trPr>
        <w:tc>
          <w:tcPr>
            <w:tcW w:w="3060" w:type="dxa"/>
          </w:tcPr>
          <w:p w14:paraId="37BB9B30" w14:textId="77777777" w:rsidR="00C8095C" w:rsidRPr="00D34F83" w:rsidRDefault="00C8095C" w:rsidP="002F79D4">
            <w:pPr>
              <w:spacing w:line="360" w:lineRule="auto"/>
              <w:rPr>
                <w:sz w:val="28"/>
                <w:szCs w:val="28"/>
                <w:lang w:val="uk-UA"/>
              </w:rPr>
            </w:pPr>
            <w:r w:rsidRPr="00D34F83">
              <w:rPr>
                <w:sz w:val="28"/>
                <w:szCs w:val="28"/>
                <w:lang w:val="uk-UA"/>
              </w:rPr>
              <w:t>Динамометрія сили</w:t>
            </w:r>
          </w:p>
          <w:p w14:paraId="333D6358" w14:textId="77777777" w:rsidR="00C8095C" w:rsidRPr="00D34F83" w:rsidRDefault="00C8095C" w:rsidP="002F79D4">
            <w:pPr>
              <w:spacing w:line="360" w:lineRule="auto"/>
              <w:rPr>
                <w:sz w:val="28"/>
                <w:szCs w:val="28"/>
                <w:lang w:val="uk-UA"/>
              </w:rPr>
            </w:pPr>
            <w:r w:rsidRPr="00D34F83">
              <w:rPr>
                <w:sz w:val="28"/>
                <w:szCs w:val="28"/>
                <w:lang w:val="uk-UA"/>
              </w:rPr>
              <w:t>м’язів кісті, кг</w:t>
            </w:r>
          </w:p>
        </w:tc>
        <w:tc>
          <w:tcPr>
            <w:tcW w:w="3150" w:type="dxa"/>
          </w:tcPr>
          <w:p w14:paraId="5518F7D1" w14:textId="77777777" w:rsidR="00C8095C" w:rsidRPr="00D34F83" w:rsidRDefault="00C8095C" w:rsidP="002F79D4">
            <w:pPr>
              <w:spacing w:line="360" w:lineRule="auto"/>
              <w:jc w:val="center"/>
              <w:rPr>
                <w:sz w:val="28"/>
                <w:szCs w:val="28"/>
                <w:lang w:val="uk-UA"/>
              </w:rPr>
            </w:pPr>
            <w:r w:rsidRPr="00D34F83">
              <w:rPr>
                <w:sz w:val="28"/>
                <w:szCs w:val="28"/>
                <w:lang w:val="uk-UA"/>
              </w:rPr>
              <w:t>18,25±3,16</w:t>
            </w:r>
          </w:p>
        </w:tc>
        <w:tc>
          <w:tcPr>
            <w:tcW w:w="3150" w:type="dxa"/>
          </w:tcPr>
          <w:p w14:paraId="39E7E664" w14:textId="77777777" w:rsidR="00C8095C" w:rsidRPr="00D34F83" w:rsidRDefault="00C8095C" w:rsidP="002F79D4">
            <w:pPr>
              <w:spacing w:line="360" w:lineRule="auto"/>
              <w:jc w:val="center"/>
              <w:rPr>
                <w:sz w:val="28"/>
                <w:szCs w:val="28"/>
                <w:lang w:val="uk-UA"/>
              </w:rPr>
            </w:pPr>
            <w:r w:rsidRPr="00D34F83">
              <w:rPr>
                <w:sz w:val="28"/>
                <w:szCs w:val="28"/>
                <w:lang w:val="uk-UA"/>
              </w:rPr>
              <w:t>19,46±3,87</w:t>
            </w:r>
          </w:p>
        </w:tc>
      </w:tr>
      <w:tr w:rsidR="00C8095C" w:rsidRPr="00D34F83" w14:paraId="79BD3A12" w14:textId="77777777" w:rsidTr="002F79D4">
        <w:trPr>
          <w:trHeight w:val="760"/>
        </w:trPr>
        <w:tc>
          <w:tcPr>
            <w:tcW w:w="3060" w:type="dxa"/>
          </w:tcPr>
          <w:p w14:paraId="5B235F4F" w14:textId="77777777" w:rsidR="00C8095C" w:rsidRPr="00D34F83" w:rsidRDefault="00C8095C" w:rsidP="002F79D4">
            <w:pPr>
              <w:spacing w:line="360" w:lineRule="auto"/>
              <w:rPr>
                <w:sz w:val="28"/>
                <w:szCs w:val="28"/>
                <w:lang w:val="uk-UA"/>
              </w:rPr>
            </w:pPr>
            <w:r w:rsidRPr="00D34F83">
              <w:rPr>
                <w:sz w:val="28"/>
                <w:szCs w:val="28"/>
                <w:lang w:val="uk-UA"/>
              </w:rPr>
              <w:t xml:space="preserve">Силовий індекс, </w:t>
            </w:r>
            <w:r w:rsidRPr="00D34F83">
              <w:rPr>
                <w:sz w:val="28"/>
                <w:szCs w:val="28"/>
                <w:lang w:val="uk-UA"/>
              </w:rPr>
              <w:br/>
              <w:t xml:space="preserve">% до маси тіла </w:t>
            </w:r>
          </w:p>
        </w:tc>
        <w:tc>
          <w:tcPr>
            <w:tcW w:w="3150" w:type="dxa"/>
          </w:tcPr>
          <w:p w14:paraId="770C4C69" w14:textId="77777777" w:rsidR="00C8095C" w:rsidRPr="00D34F83" w:rsidRDefault="00C8095C" w:rsidP="002F79D4">
            <w:pPr>
              <w:spacing w:line="360" w:lineRule="auto"/>
              <w:jc w:val="center"/>
              <w:rPr>
                <w:sz w:val="28"/>
                <w:szCs w:val="28"/>
                <w:lang w:val="uk-UA"/>
              </w:rPr>
            </w:pPr>
            <w:r w:rsidRPr="00D34F83">
              <w:rPr>
                <w:sz w:val="28"/>
                <w:szCs w:val="28"/>
                <w:lang w:val="uk-UA"/>
              </w:rPr>
              <w:t>27,24±2,82</w:t>
            </w:r>
          </w:p>
        </w:tc>
        <w:tc>
          <w:tcPr>
            <w:tcW w:w="3150" w:type="dxa"/>
          </w:tcPr>
          <w:p w14:paraId="2DDC5BDF" w14:textId="77777777" w:rsidR="00C8095C" w:rsidRPr="00D34F83" w:rsidRDefault="00C8095C" w:rsidP="002F79D4">
            <w:pPr>
              <w:spacing w:line="360" w:lineRule="auto"/>
              <w:jc w:val="center"/>
              <w:rPr>
                <w:sz w:val="28"/>
                <w:szCs w:val="28"/>
                <w:lang w:val="uk-UA"/>
              </w:rPr>
            </w:pPr>
            <w:r w:rsidRPr="00D34F83">
              <w:rPr>
                <w:sz w:val="28"/>
                <w:szCs w:val="28"/>
                <w:lang w:val="uk-UA"/>
              </w:rPr>
              <w:t>27,73±3,06</w:t>
            </w:r>
          </w:p>
        </w:tc>
      </w:tr>
      <w:tr w:rsidR="00C8095C" w:rsidRPr="00D34F83" w14:paraId="7D50C663" w14:textId="77777777" w:rsidTr="002F79D4">
        <w:trPr>
          <w:trHeight w:val="760"/>
        </w:trPr>
        <w:tc>
          <w:tcPr>
            <w:tcW w:w="3060" w:type="dxa"/>
          </w:tcPr>
          <w:p w14:paraId="6B69D05A"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М’язова активність за даними ЕНМГ, </w:t>
            </w:r>
            <w:proofErr w:type="spellStart"/>
            <w:r w:rsidRPr="00D34F83">
              <w:rPr>
                <w:sz w:val="28"/>
                <w:szCs w:val="28"/>
                <w:lang w:val="uk-UA"/>
              </w:rPr>
              <w:t>мкВ</w:t>
            </w:r>
            <w:proofErr w:type="spellEnd"/>
          </w:p>
        </w:tc>
        <w:tc>
          <w:tcPr>
            <w:tcW w:w="3150" w:type="dxa"/>
          </w:tcPr>
          <w:p w14:paraId="556B0ACC" w14:textId="77777777" w:rsidR="00C8095C" w:rsidRPr="00D34F83" w:rsidRDefault="00C8095C" w:rsidP="002F79D4">
            <w:pPr>
              <w:spacing w:line="360" w:lineRule="auto"/>
              <w:jc w:val="center"/>
              <w:rPr>
                <w:sz w:val="28"/>
                <w:szCs w:val="28"/>
                <w:lang w:val="uk-UA"/>
              </w:rPr>
            </w:pPr>
            <w:r w:rsidRPr="00D34F83">
              <w:rPr>
                <w:sz w:val="28"/>
                <w:szCs w:val="28"/>
                <w:lang w:val="uk-UA"/>
              </w:rPr>
              <w:t>34,02±5,71</w:t>
            </w:r>
          </w:p>
        </w:tc>
        <w:tc>
          <w:tcPr>
            <w:tcW w:w="3150" w:type="dxa"/>
          </w:tcPr>
          <w:p w14:paraId="068A28ED" w14:textId="77777777" w:rsidR="00C8095C" w:rsidRPr="00D34F83" w:rsidRDefault="00C8095C" w:rsidP="002F79D4">
            <w:pPr>
              <w:spacing w:line="360" w:lineRule="auto"/>
              <w:jc w:val="center"/>
              <w:rPr>
                <w:sz w:val="28"/>
                <w:szCs w:val="28"/>
                <w:lang w:val="uk-UA"/>
              </w:rPr>
            </w:pPr>
            <w:r w:rsidRPr="00D34F83">
              <w:rPr>
                <w:sz w:val="28"/>
                <w:szCs w:val="28"/>
                <w:lang w:val="uk-UA"/>
              </w:rPr>
              <w:t>36,92±8,7</w:t>
            </w:r>
          </w:p>
        </w:tc>
      </w:tr>
    </w:tbl>
    <w:p w14:paraId="1ED7D04F" w14:textId="77777777" w:rsidR="00C8095C" w:rsidRPr="00D34F83" w:rsidRDefault="00C8095C" w:rsidP="00C8095C">
      <w:pPr>
        <w:spacing w:line="360" w:lineRule="auto"/>
        <w:jc w:val="right"/>
        <w:rPr>
          <w:bCs/>
          <w:sz w:val="28"/>
          <w:szCs w:val="28"/>
          <w:lang w:val="uk-UA"/>
        </w:rPr>
      </w:pPr>
    </w:p>
    <w:p w14:paraId="585F226A" w14:textId="77777777" w:rsidR="00C8095C" w:rsidRPr="00D34F83" w:rsidRDefault="00C8095C" w:rsidP="00C8095C">
      <w:pPr>
        <w:spacing w:line="360" w:lineRule="auto"/>
        <w:ind w:firstLine="709"/>
        <w:jc w:val="both"/>
        <w:rPr>
          <w:bCs/>
          <w:sz w:val="28"/>
          <w:szCs w:val="28"/>
          <w:lang w:val="uk-UA"/>
        </w:rPr>
      </w:pPr>
      <w:r w:rsidRPr="00D34F83">
        <w:rPr>
          <w:bCs/>
          <w:sz w:val="28"/>
          <w:szCs w:val="28"/>
          <w:lang w:val="uk-UA"/>
        </w:rPr>
        <w:t xml:space="preserve">На початку дослідження всім хворим проводилась оцінка функціонального стану </w:t>
      </w:r>
      <w:proofErr w:type="spellStart"/>
      <w:r w:rsidRPr="00D34F83">
        <w:rPr>
          <w:bCs/>
          <w:sz w:val="28"/>
          <w:szCs w:val="28"/>
          <w:lang w:val="uk-UA"/>
        </w:rPr>
        <w:t>паретичної</w:t>
      </w:r>
      <w:proofErr w:type="spellEnd"/>
      <w:r w:rsidRPr="00D34F83">
        <w:rPr>
          <w:bCs/>
          <w:sz w:val="28"/>
          <w:szCs w:val="28"/>
          <w:lang w:val="uk-UA"/>
        </w:rPr>
        <w:t xml:space="preserve"> кінцівки за показниками, що дозволяють об’єктивно оцінити ступень рухових порушень. Показники  рухової функції </w:t>
      </w:r>
      <w:r w:rsidRPr="00D34F83">
        <w:rPr>
          <w:bCs/>
          <w:sz w:val="28"/>
          <w:szCs w:val="28"/>
          <w:lang w:val="uk-UA"/>
        </w:rPr>
        <w:lastRenderedPageBreak/>
        <w:t>хворих основної і контрольної групи на початку дослідження представлені в таблицях 3.1 і 3.2.</w:t>
      </w:r>
    </w:p>
    <w:p w14:paraId="54B833CB" w14:textId="77777777" w:rsidR="00C8095C" w:rsidRPr="00D34F83" w:rsidRDefault="00C8095C" w:rsidP="00C8095C">
      <w:pPr>
        <w:spacing w:line="360" w:lineRule="auto"/>
        <w:jc w:val="right"/>
        <w:rPr>
          <w:bCs/>
          <w:sz w:val="28"/>
          <w:szCs w:val="28"/>
          <w:lang w:val="uk-UA"/>
        </w:rPr>
      </w:pPr>
      <w:r w:rsidRPr="00D34F83">
        <w:rPr>
          <w:bCs/>
          <w:sz w:val="28"/>
          <w:szCs w:val="28"/>
          <w:lang w:val="uk-UA"/>
        </w:rPr>
        <w:t>Таблиця 3.2</w:t>
      </w:r>
    </w:p>
    <w:p w14:paraId="39A7D32E" w14:textId="77777777" w:rsidR="00C8095C" w:rsidRPr="00D34F83" w:rsidRDefault="00C8095C" w:rsidP="00C8095C">
      <w:pPr>
        <w:spacing w:line="360" w:lineRule="auto"/>
        <w:ind w:firstLine="708"/>
        <w:jc w:val="both"/>
        <w:rPr>
          <w:bCs/>
          <w:sz w:val="28"/>
          <w:szCs w:val="28"/>
          <w:lang w:val="uk-UA"/>
        </w:rPr>
      </w:pPr>
      <w:r w:rsidRPr="00D34F83">
        <w:rPr>
          <w:bCs/>
          <w:sz w:val="28"/>
          <w:szCs w:val="28"/>
          <w:lang w:val="uk-UA"/>
        </w:rPr>
        <w:t>Суб’єктивні показники рухових порушень у хворих основної та контрольної групи на початку дослідження (</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182"/>
        <w:gridCol w:w="2339"/>
        <w:gridCol w:w="1679"/>
      </w:tblGrid>
      <w:tr w:rsidR="00C8095C" w:rsidRPr="00D34F83" w14:paraId="3E4FF71E" w14:textId="77777777" w:rsidTr="002F79D4">
        <w:trPr>
          <w:trHeight w:val="737"/>
        </w:trPr>
        <w:tc>
          <w:tcPr>
            <w:tcW w:w="3060" w:type="dxa"/>
          </w:tcPr>
          <w:p w14:paraId="765D5CC8" w14:textId="77777777" w:rsidR="00C8095C" w:rsidRPr="00D34F83" w:rsidRDefault="00C8095C" w:rsidP="002F79D4">
            <w:pPr>
              <w:spacing w:line="360" w:lineRule="auto"/>
              <w:jc w:val="center"/>
              <w:rPr>
                <w:bCs/>
                <w:sz w:val="28"/>
                <w:szCs w:val="28"/>
                <w:lang w:val="uk-UA"/>
              </w:rPr>
            </w:pPr>
            <w:r w:rsidRPr="00D34F83">
              <w:rPr>
                <w:bCs/>
                <w:sz w:val="28"/>
                <w:szCs w:val="28"/>
                <w:lang w:val="uk-UA"/>
              </w:rPr>
              <w:t>Показник</w:t>
            </w:r>
          </w:p>
        </w:tc>
        <w:tc>
          <w:tcPr>
            <w:tcW w:w="2271" w:type="dxa"/>
          </w:tcPr>
          <w:p w14:paraId="76BD5306" w14:textId="77777777" w:rsidR="00C8095C" w:rsidRPr="00D34F83" w:rsidRDefault="00C8095C" w:rsidP="002F79D4">
            <w:pPr>
              <w:spacing w:line="360" w:lineRule="auto"/>
              <w:jc w:val="center"/>
              <w:rPr>
                <w:bCs/>
                <w:sz w:val="28"/>
                <w:szCs w:val="28"/>
                <w:lang w:val="uk-UA"/>
              </w:rPr>
            </w:pPr>
            <w:r w:rsidRPr="00D34F83">
              <w:rPr>
                <w:bCs/>
                <w:sz w:val="28"/>
                <w:szCs w:val="28"/>
                <w:lang w:val="uk-UA"/>
              </w:rPr>
              <w:t>Основна група</w:t>
            </w:r>
          </w:p>
          <w:p w14:paraId="5826FC72" w14:textId="77777777" w:rsidR="00C8095C" w:rsidRPr="00D34F83" w:rsidRDefault="00C8095C" w:rsidP="002F79D4">
            <w:pPr>
              <w:spacing w:line="360" w:lineRule="auto"/>
              <w:jc w:val="center"/>
              <w:rPr>
                <w:bCs/>
                <w:sz w:val="28"/>
                <w:szCs w:val="28"/>
                <w:lang w:val="uk-UA"/>
              </w:rPr>
            </w:pPr>
            <w:r w:rsidRPr="00D34F83">
              <w:rPr>
                <w:bCs/>
                <w:sz w:val="28"/>
                <w:szCs w:val="28"/>
                <w:lang w:val="uk-UA"/>
              </w:rPr>
              <w:t>(n = 11)</w:t>
            </w:r>
          </w:p>
        </w:tc>
        <w:tc>
          <w:tcPr>
            <w:tcW w:w="2452" w:type="dxa"/>
          </w:tcPr>
          <w:p w14:paraId="6AAF9793" w14:textId="77777777" w:rsidR="00C8095C" w:rsidRPr="00D34F83" w:rsidRDefault="00C8095C" w:rsidP="002F79D4">
            <w:pPr>
              <w:spacing w:line="360" w:lineRule="auto"/>
              <w:jc w:val="center"/>
              <w:rPr>
                <w:bCs/>
                <w:sz w:val="28"/>
                <w:szCs w:val="28"/>
                <w:lang w:val="uk-UA"/>
              </w:rPr>
            </w:pPr>
            <w:r w:rsidRPr="00D34F83">
              <w:rPr>
                <w:bCs/>
                <w:sz w:val="28"/>
                <w:szCs w:val="28"/>
                <w:lang w:val="uk-UA"/>
              </w:rPr>
              <w:t>Контрольна група</w:t>
            </w:r>
          </w:p>
          <w:p w14:paraId="6D56CD66" w14:textId="77777777" w:rsidR="00C8095C" w:rsidRPr="00D34F83" w:rsidRDefault="00C8095C" w:rsidP="002F79D4">
            <w:pPr>
              <w:spacing w:line="360" w:lineRule="auto"/>
              <w:jc w:val="center"/>
              <w:rPr>
                <w:bCs/>
                <w:sz w:val="28"/>
                <w:szCs w:val="28"/>
                <w:lang w:val="uk-UA"/>
              </w:rPr>
            </w:pPr>
            <w:r w:rsidRPr="00D34F83">
              <w:rPr>
                <w:bCs/>
                <w:sz w:val="28"/>
                <w:szCs w:val="28"/>
                <w:lang w:val="uk-UA"/>
              </w:rPr>
              <w:t>(n = 10)</w:t>
            </w:r>
          </w:p>
        </w:tc>
        <w:tc>
          <w:tcPr>
            <w:tcW w:w="1679" w:type="dxa"/>
          </w:tcPr>
          <w:p w14:paraId="3612AA95" w14:textId="77777777" w:rsidR="00C8095C" w:rsidRPr="00D34F83" w:rsidRDefault="00C8095C" w:rsidP="002F79D4">
            <w:pPr>
              <w:spacing w:line="360" w:lineRule="auto"/>
              <w:jc w:val="center"/>
              <w:rPr>
                <w:bCs/>
                <w:sz w:val="28"/>
                <w:szCs w:val="28"/>
                <w:lang w:val="uk-UA"/>
              </w:rPr>
            </w:pPr>
            <w:r w:rsidRPr="00D34F83">
              <w:rPr>
                <w:bCs/>
                <w:sz w:val="28"/>
                <w:szCs w:val="28"/>
                <w:lang w:val="uk-UA"/>
              </w:rPr>
              <w:t>Нормативне</w:t>
            </w:r>
          </w:p>
          <w:p w14:paraId="0526D898" w14:textId="77777777" w:rsidR="00C8095C" w:rsidRPr="00D34F83" w:rsidRDefault="00C8095C" w:rsidP="002F79D4">
            <w:pPr>
              <w:spacing w:line="360" w:lineRule="auto"/>
              <w:jc w:val="center"/>
              <w:rPr>
                <w:bCs/>
                <w:sz w:val="28"/>
                <w:szCs w:val="28"/>
                <w:lang w:val="uk-UA"/>
              </w:rPr>
            </w:pPr>
            <w:r w:rsidRPr="00D34F83">
              <w:rPr>
                <w:bCs/>
                <w:sz w:val="28"/>
                <w:szCs w:val="28"/>
                <w:lang w:val="uk-UA"/>
              </w:rPr>
              <w:t>значення</w:t>
            </w:r>
          </w:p>
        </w:tc>
      </w:tr>
      <w:tr w:rsidR="00C8095C" w:rsidRPr="00D34F83" w14:paraId="6C0FBCA4" w14:textId="77777777" w:rsidTr="002F79D4">
        <w:trPr>
          <w:trHeight w:val="800"/>
        </w:trPr>
        <w:tc>
          <w:tcPr>
            <w:tcW w:w="3060" w:type="dxa"/>
            <w:tcBorders>
              <w:bottom w:val="single" w:sz="4" w:space="0" w:color="auto"/>
            </w:tcBorders>
          </w:tcPr>
          <w:p w14:paraId="1CC800B5" w14:textId="77777777" w:rsidR="00C8095C" w:rsidRPr="00D34F83" w:rsidRDefault="00C8095C" w:rsidP="002F79D4">
            <w:pPr>
              <w:spacing w:line="360" w:lineRule="auto"/>
              <w:rPr>
                <w:sz w:val="28"/>
                <w:szCs w:val="28"/>
                <w:lang w:val="uk-UA"/>
              </w:rPr>
            </w:pPr>
            <w:r w:rsidRPr="00D34F83">
              <w:rPr>
                <w:sz w:val="28"/>
                <w:szCs w:val="28"/>
                <w:lang w:val="uk-UA"/>
              </w:rPr>
              <w:t>Показник «Шкали самообслуговування»,</w:t>
            </w:r>
          </w:p>
          <w:p w14:paraId="3FCFEC2E" w14:textId="77777777" w:rsidR="00C8095C" w:rsidRPr="00D34F83" w:rsidRDefault="00C8095C" w:rsidP="002F79D4">
            <w:pPr>
              <w:spacing w:line="360" w:lineRule="auto"/>
              <w:rPr>
                <w:sz w:val="28"/>
                <w:szCs w:val="28"/>
                <w:lang w:val="uk-UA"/>
              </w:rPr>
            </w:pPr>
            <w:r w:rsidRPr="00D34F83">
              <w:rPr>
                <w:sz w:val="28"/>
                <w:szCs w:val="28"/>
                <w:lang w:val="uk-UA"/>
              </w:rPr>
              <w:t xml:space="preserve">бал </w:t>
            </w:r>
          </w:p>
        </w:tc>
        <w:tc>
          <w:tcPr>
            <w:tcW w:w="2271" w:type="dxa"/>
            <w:tcBorders>
              <w:bottom w:val="single" w:sz="4" w:space="0" w:color="auto"/>
            </w:tcBorders>
          </w:tcPr>
          <w:p w14:paraId="26A4850B" w14:textId="77777777" w:rsidR="00C8095C" w:rsidRPr="00D34F83" w:rsidRDefault="00C8095C" w:rsidP="002F79D4">
            <w:pPr>
              <w:spacing w:line="360" w:lineRule="auto"/>
              <w:rPr>
                <w:sz w:val="28"/>
                <w:szCs w:val="28"/>
                <w:lang w:val="uk-UA"/>
              </w:rPr>
            </w:pPr>
          </w:p>
          <w:p w14:paraId="1090B2CB" w14:textId="77777777" w:rsidR="00C8095C" w:rsidRPr="00D34F83" w:rsidRDefault="00C8095C" w:rsidP="002F79D4">
            <w:pPr>
              <w:spacing w:line="360" w:lineRule="auto"/>
              <w:jc w:val="center"/>
              <w:rPr>
                <w:sz w:val="28"/>
                <w:szCs w:val="28"/>
                <w:lang w:val="uk-UA"/>
              </w:rPr>
            </w:pPr>
            <w:r w:rsidRPr="00D34F83">
              <w:rPr>
                <w:sz w:val="28"/>
                <w:szCs w:val="28"/>
                <w:lang w:val="uk-UA"/>
              </w:rPr>
              <w:t>3,26±0,25</w:t>
            </w:r>
          </w:p>
        </w:tc>
        <w:tc>
          <w:tcPr>
            <w:tcW w:w="2452" w:type="dxa"/>
            <w:tcBorders>
              <w:bottom w:val="single" w:sz="4" w:space="0" w:color="auto"/>
            </w:tcBorders>
          </w:tcPr>
          <w:p w14:paraId="1A27C747" w14:textId="77777777" w:rsidR="00C8095C" w:rsidRPr="00D34F83" w:rsidRDefault="00C8095C" w:rsidP="002F79D4">
            <w:pPr>
              <w:spacing w:line="360" w:lineRule="auto"/>
              <w:rPr>
                <w:sz w:val="28"/>
                <w:szCs w:val="28"/>
                <w:lang w:val="uk-UA"/>
              </w:rPr>
            </w:pPr>
          </w:p>
          <w:p w14:paraId="0314A4BF" w14:textId="77777777" w:rsidR="00C8095C" w:rsidRPr="00D34F83" w:rsidRDefault="00C8095C" w:rsidP="002F79D4">
            <w:pPr>
              <w:spacing w:line="360" w:lineRule="auto"/>
              <w:jc w:val="center"/>
              <w:rPr>
                <w:sz w:val="28"/>
                <w:szCs w:val="28"/>
                <w:lang w:val="uk-UA"/>
              </w:rPr>
            </w:pPr>
            <w:r w:rsidRPr="00D34F83">
              <w:rPr>
                <w:sz w:val="28"/>
                <w:szCs w:val="28"/>
                <w:lang w:val="uk-UA"/>
              </w:rPr>
              <w:t>3,34±0,51</w:t>
            </w:r>
          </w:p>
        </w:tc>
        <w:tc>
          <w:tcPr>
            <w:tcW w:w="1679" w:type="dxa"/>
            <w:tcBorders>
              <w:bottom w:val="single" w:sz="4" w:space="0" w:color="auto"/>
            </w:tcBorders>
          </w:tcPr>
          <w:p w14:paraId="4A00DE78" w14:textId="77777777" w:rsidR="00C8095C" w:rsidRPr="00D34F83" w:rsidRDefault="00C8095C" w:rsidP="002F79D4">
            <w:pPr>
              <w:spacing w:line="360" w:lineRule="auto"/>
              <w:jc w:val="center"/>
              <w:rPr>
                <w:sz w:val="28"/>
                <w:szCs w:val="28"/>
                <w:lang w:val="uk-UA"/>
              </w:rPr>
            </w:pPr>
          </w:p>
          <w:p w14:paraId="1E638C72" w14:textId="77777777" w:rsidR="00C8095C" w:rsidRPr="00D34F83" w:rsidRDefault="00C8095C" w:rsidP="002F79D4">
            <w:pPr>
              <w:spacing w:line="360" w:lineRule="auto"/>
              <w:jc w:val="center"/>
              <w:rPr>
                <w:sz w:val="28"/>
                <w:szCs w:val="28"/>
                <w:lang w:val="uk-UA"/>
              </w:rPr>
            </w:pPr>
            <w:r w:rsidRPr="00D34F83">
              <w:rPr>
                <w:sz w:val="28"/>
                <w:szCs w:val="28"/>
                <w:lang w:val="uk-UA"/>
              </w:rPr>
              <w:t>6</w:t>
            </w:r>
          </w:p>
        </w:tc>
      </w:tr>
      <w:tr w:rsidR="00C8095C" w:rsidRPr="00D34F83" w14:paraId="2C6325E2" w14:textId="77777777" w:rsidTr="002F79D4">
        <w:trPr>
          <w:trHeight w:val="800"/>
        </w:trPr>
        <w:tc>
          <w:tcPr>
            <w:tcW w:w="3060" w:type="dxa"/>
          </w:tcPr>
          <w:p w14:paraId="32C4C781"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271" w:type="dxa"/>
          </w:tcPr>
          <w:p w14:paraId="4226774E" w14:textId="77777777" w:rsidR="00C8095C" w:rsidRPr="00D34F83" w:rsidRDefault="00C8095C" w:rsidP="002F79D4">
            <w:pPr>
              <w:spacing w:line="360" w:lineRule="auto"/>
              <w:jc w:val="center"/>
              <w:rPr>
                <w:sz w:val="28"/>
                <w:szCs w:val="28"/>
                <w:lang w:val="uk-UA"/>
              </w:rPr>
            </w:pPr>
          </w:p>
          <w:p w14:paraId="58BBC433" w14:textId="77777777" w:rsidR="00C8095C" w:rsidRPr="00D34F83" w:rsidRDefault="00C8095C" w:rsidP="002F79D4">
            <w:pPr>
              <w:spacing w:line="360" w:lineRule="auto"/>
              <w:jc w:val="center"/>
              <w:rPr>
                <w:sz w:val="28"/>
                <w:szCs w:val="28"/>
                <w:lang w:val="uk-UA"/>
              </w:rPr>
            </w:pPr>
            <w:r w:rsidRPr="00D34F83">
              <w:rPr>
                <w:sz w:val="28"/>
                <w:szCs w:val="28"/>
                <w:lang w:val="uk-UA"/>
              </w:rPr>
              <w:t>79,32±11,34</w:t>
            </w:r>
          </w:p>
        </w:tc>
        <w:tc>
          <w:tcPr>
            <w:tcW w:w="2452" w:type="dxa"/>
          </w:tcPr>
          <w:p w14:paraId="3662C2B4" w14:textId="77777777" w:rsidR="00C8095C" w:rsidRPr="00D34F83" w:rsidRDefault="00C8095C" w:rsidP="002F79D4">
            <w:pPr>
              <w:spacing w:line="360" w:lineRule="auto"/>
              <w:jc w:val="center"/>
              <w:rPr>
                <w:sz w:val="28"/>
                <w:szCs w:val="28"/>
                <w:lang w:val="uk-UA"/>
              </w:rPr>
            </w:pPr>
          </w:p>
          <w:p w14:paraId="05D435A2" w14:textId="77777777" w:rsidR="00C8095C" w:rsidRPr="00D34F83" w:rsidRDefault="00C8095C" w:rsidP="002F79D4">
            <w:pPr>
              <w:spacing w:line="360" w:lineRule="auto"/>
              <w:jc w:val="center"/>
              <w:rPr>
                <w:sz w:val="28"/>
                <w:szCs w:val="28"/>
                <w:lang w:val="uk-UA"/>
              </w:rPr>
            </w:pPr>
            <w:r w:rsidRPr="00D34F83">
              <w:rPr>
                <w:sz w:val="28"/>
                <w:szCs w:val="28"/>
                <w:lang w:val="uk-UA"/>
              </w:rPr>
              <w:t>81,75±10,56</w:t>
            </w:r>
          </w:p>
        </w:tc>
        <w:tc>
          <w:tcPr>
            <w:tcW w:w="1679" w:type="dxa"/>
          </w:tcPr>
          <w:p w14:paraId="391A2AD8" w14:textId="77777777" w:rsidR="00C8095C" w:rsidRPr="00D34F83" w:rsidRDefault="00C8095C" w:rsidP="002F79D4">
            <w:pPr>
              <w:spacing w:line="360" w:lineRule="auto"/>
              <w:jc w:val="center"/>
              <w:rPr>
                <w:sz w:val="28"/>
                <w:szCs w:val="28"/>
                <w:lang w:val="uk-UA"/>
              </w:rPr>
            </w:pPr>
          </w:p>
          <w:p w14:paraId="3BEA73A4" w14:textId="77777777" w:rsidR="00C8095C" w:rsidRPr="00D34F83" w:rsidRDefault="00C8095C" w:rsidP="002F79D4">
            <w:pPr>
              <w:spacing w:line="360" w:lineRule="auto"/>
              <w:jc w:val="center"/>
              <w:rPr>
                <w:sz w:val="28"/>
                <w:szCs w:val="28"/>
                <w:lang w:val="uk-UA"/>
              </w:rPr>
            </w:pPr>
            <w:r w:rsidRPr="00D34F83">
              <w:rPr>
                <w:sz w:val="28"/>
                <w:szCs w:val="28"/>
                <w:lang w:val="uk-UA"/>
              </w:rPr>
              <w:t>75-100</w:t>
            </w:r>
          </w:p>
        </w:tc>
      </w:tr>
    </w:tbl>
    <w:p w14:paraId="72B117A1" w14:textId="77777777" w:rsidR="00C8095C" w:rsidRPr="00D34F83" w:rsidRDefault="00C8095C" w:rsidP="00C8095C">
      <w:pPr>
        <w:spacing w:line="360" w:lineRule="auto"/>
        <w:jc w:val="both"/>
        <w:rPr>
          <w:bCs/>
          <w:sz w:val="28"/>
          <w:szCs w:val="28"/>
          <w:lang w:val="uk-UA"/>
        </w:rPr>
      </w:pPr>
    </w:p>
    <w:p w14:paraId="0EE4751A" w14:textId="77777777" w:rsidR="00C8095C" w:rsidRPr="00D34F83" w:rsidRDefault="00C8095C" w:rsidP="00C8095C">
      <w:pPr>
        <w:spacing w:line="360" w:lineRule="auto"/>
        <w:jc w:val="both"/>
        <w:rPr>
          <w:bCs/>
          <w:sz w:val="28"/>
          <w:szCs w:val="28"/>
          <w:lang w:val="uk-UA"/>
        </w:rPr>
      </w:pPr>
      <w:r w:rsidRPr="00D34F83">
        <w:rPr>
          <w:bCs/>
          <w:sz w:val="28"/>
          <w:szCs w:val="28"/>
          <w:lang w:val="uk-UA"/>
        </w:rPr>
        <w:tab/>
        <w:t xml:space="preserve">З даних, наведених в таблиці видно, що на початку дослідження у хворих як основної, так і контрольної груп виявлено суб’єктивні і об’єктивні ознаки порушення рухової функції верхньої кінцівки. Середні показники динамометрії склали 18,25 кг в основній групі і 19,46 кг в контрольній групі, що майже наполовину менше нормативних значень. Показники ЕМГ вказують на низьковольтну м’язову активність, що відповідає середньому ступеню  </w:t>
      </w:r>
      <w:proofErr w:type="spellStart"/>
      <w:r w:rsidRPr="00D34F83">
        <w:rPr>
          <w:bCs/>
          <w:sz w:val="28"/>
          <w:szCs w:val="28"/>
          <w:lang w:val="uk-UA"/>
        </w:rPr>
        <w:t>постінсультних</w:t>
      </w:r>
      <w:proofErr w:type="spellEnd"/>
      <w:r w:rsidRPr="00D34F83">
        <w:rPr>
          <w:bCs/>
          <w:sz w:val="28"/>
          <w:szCs w:val="28"/>
          <w:lang w:val="uk-UA"/>
        </w:rPr>
        <w:t xml:space="preserve"> рухових порушень.  </w:t>
      </w:r>
    </w:p>
    <w:p w14:paraId="6D6D126D" w14:textId="77777777" w:rsidR="00C8095C" w:rsidRPr="00D34F83" w:rsidRDefault="00C8095C" w:rsidP="00C8095C">
      <w:pPr>
        <w:spacing w:line="360" w:lineRule="auto"/>
        <w:jc w:val="both"/>
        <w:rPr>
          <w:bCs/>
          <w:sz w:val="28"/>
          <w:szCs w:val="28"/>
          <w:lang w:val="uk-UA"/>
        </w:rPr>
      </w:pPr>
      <w:r w:rsidRPr="00D34F83">
        <w:rPr>
          <w:bCs/>
          <w:sz w:val="28"/>
          <w:szCs w:val="28"/>
          <w:lang w:val="uk-UA"/>
        </w:rPr>
        <w:tab/>
        <w:t>Показники функціональної активності і якості життя хворих з інсультом за даними шкал повсякденної активності були незначно знижені відносно оптимальних, що свідчить про адаптацію хворих до свого рухового дефіциту. Основні труднощі за даними тестування виникали при виконанні гігієнічних процедур, купанні, одяганні, прийманні їжі, саме рухів, які виконуються за допомогою верхньої кінцівки.</w:t>
      </w:r>
    </w:p>
    <w:p w14:paraId="0C68D158" w14:textId="77777777" w:rsidR="00C8095C" w:rsidRPr="00D34F83" w:rsidRDefault="00C8095C" w:rsidP="00C8095C">
      <w:pPr>
        <w:spacing w:line="360" w:lineRule="auto"/>
        <w:jc w:val="both"/>
        <w:rPr>
          <w:bCs/>
          <w:sz w:val="28"/>
          <w:szCs w:val="28"/>
          <w:lang w:val="uk-UA"/>
        </w:rPr>
      </w:pPr>
      <w:r w:rsidRPr="00D34F83">
        <w:rPr>
          <w:bCs/>
          <w:sz w:val="28"/>
          <w:szCs w:val="28"/>
          <w:lang w:val="uk-UA"/>
        </w:rPr>
        <w:tab/>
        <w:t>В ході експерименту до чоловіків як основної, так і контрольної групи застосовувались немедикаментозні реабілітаційні заходи, що включали в собі</w:t>
      </w:r>
      <w:r w:rsidRPr="00D34F83">
        <w:rPr>
          <w:lang w:val="uk-UA"/>
        </w:rPr>
        <w:t xml:space="preserve"> </w:t>
      </w:r>
      <w:r w:rsidRPr="00D34F83">
        <w:rPr>
          <w:bCs/>
          <w:sz w:val="28"/>
          <w:szCs w:val="28"/>
          <w:lang w:val="uk-UA"/>
        </w:rPr>
        <w:lastRenderedPageBreak/>
        <w:t>дієтотерапію, фізіотерапевтичні процедури, лікувальний масаж, фізичні вправи. В контрольній групі використовувалась стандартна схема лікувальної фізичної культури з застосуванням фізичних вправ за класичною методикою (вправи із предметами, елементи з видів спорту, навчання побутовим навичкам). Термін заняття становило 30 хвилин. В основній групі крім стандартних методик застосовувалось тренування по методиці ерготерапії згідно з розробленими реабілітаційними програмами.</w:t>
      </w:r>
    </w:p>
    <w:p w14:paraId="2C33C641" w14:textId="77777777" w:rsidR="00C8095C" w:rsidRPr="00D34F83" w:rsidRDefault="00C8095C" w:rsidP="00C8095C">
      <w:pPr>
        <w:spacing w:line="360" w:lineRule="auto"/>
        <w:jc w:val="right"/>
        <w:rPr>
          <w:sz w:val="28"/>
          <w:szCs w:val="28"/>
          <w:lang w:val="uk-UA"/>
        </w:rPr>
      </w:pPr>
      <w:r w:rsidRPr="00D34F83">
        <w:rPr>
          <w:sz w:val="28"/>
          <w:szCs w:val="28"/>
          <w:lang w:val="uk-UA"/>
        </w:rPr>
        <w:t>Таблиця 3.3</w:t>
      </w:r>
    </w:p>
    <w:p w14:paraId="594988AC"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Динаміка критеріїв функціонального стану </w:t>
      </w:r>
      <w:proofErr w:type="spellStart"/>
      <w:r w:rsidRPr="00D34F83">
        <w:rPr>
          <w:sz w:val="28"/>
          <w:szCs w:val="28"/>
          <w:lang w:val="uk-UA"/>
        </w:rPr>
        <w:t>паретичної</w:t>
      </w:r>
      <w:proofErr w:type="spellEnd"/>
      <w:r w:rsidRPr="00D34F83">
        <w:rPr>
          <w:sz w:val="28"/>
          <w:szCs w:val="28"/>
          <w:lang w:val="uk-UA"/>
        </w:rPr>
        <w:t xml:space="preserve"> кінцівки у хворих основної групи на початку та наприкінці дослідження </w:t>
      </w:r>
      <w:r w:rsidRPr="00D34F83">
        <w:rPr>
          <w:bCs/>
          <w:sz w:val="28"/>
          <w:szCs w:val="28"/>
          <w:lang w:val="uk-UA"/>
        </w:rPr>
        <w:t>(</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160"/>
        <w:gridCol w:w="1980"/>
      </w:tblGrid>
      <w:tr w:rsidR="00C8095C" w:rsidRPr="00D34F83" w14:paraId="122FA2D5" w14:textId="77777777" w:rsidTr="002F79D4">
        <w:trPr>
          <w:trHeight w:val="740"/>
        </w:trPr>
        <w:tc>
          <w:tcPr>
            <w:tcW w:w="3240" w:type="dxa"/>
            <w:vAlign w:val="center"/>
          </w:tcPr>
          <w:p w14:paraId="750D1F40" w14:textId="77777777" w:rsidR="00C8095C" w:rsidRPr="00D34F83" w:rsidRDefault="00C8095C" w:rsidP="002F79D4">
            <w:pPr>
              <w:spacing w:line="360" w:lineRule="auto"/>
              <w:jc w:val="center"/>
              <w:rPr>
                <w:sz w:val="28"/>
                <w:szCs w:val="28"/>
                <w:lang w:val="uk-UA"/>
              </w:rPr>
            </w:pPr>
            <w:r w:rsidRPr="00D34F83">
              <w:rPr>
                <w:sz w:val="28"/>
                <w:szCs w:val="28"/>
                <w:lang w:val="uk-UA"/>
              </w:rPr>
              <w:t>Показник</w:t>
            </w:r>
          </w:p>
        </w:tc>
        <w:tc>
          <w:tcPr>
            <w:tcW w:w="2160" w:type="dxa"/>
            <w:vAlign w:val="center"/>
          </w:tcPr>
          <w:p w14:paraId="1374C241" w14:textId="77777777" w:rsidR="00C8095C" w:rsidRPr="00D34F83" w:rsidRDefault="00C8095C" w:rsidP="002F79D4">
            <w:pPr>
              <w:spacing w:line="360" w:lineRule="auto"/>
              <w:jc w:val="center"/>
              <w:rPr>
                <w:sz w:val="28"/>
                <w:szCs w:val="28"/>
                <w:lang w:val="uk-UA"/>
              </w:rPr>
            </w:pPr>
            <w:r w:rsidRPr="00D34F83">
              <w:rPr>
                <w:sz w:val="28"/>
                <w:szCs w:val="28"/>
                <w:lang w:val="uk-UA"/>
              </w:rPr>
              <w:t>На початку</w:t>
            </w:r>
          </w:p>
          <w:p w14:paraId="014CEF97" w14:textId="77777777" w:rsidR="00C8095C" w:rsidRPr="00D34F83" w:rsidRDefault="00C8095C" w:rsidP="002F79D4">
            <w:pPr>
              <w:spacing w:line="360" w:lineRule="auto"/>
              <w:jc w:val="center"/>
              <w:rPr>
                <w:sz w:val="28"/>
                <w:szCs w:val="28"/>
                <w:lang w:val="uk-UA"/>
              </w:rPr>
            </w:pPr>
            <w:r w:rsidRPr="00D34F83">
              <w:rPr>
                <w:sz w:val="28"/>
                <w:szCs w:val="28"/>
                <w:lang w:val="uk-UA"/>
              </w:rPr>
              <w:t>дослідження</w:t>
            </w:r>
          </w:p>
        </w:tc>
        <w:tc>
          <w:tcPr>
            <w:tcW w:w="2160" w:type="dxa"/>
            <w:vAlign w:val="center"/>
          </w:tcPr>
          <w:p w14:paraId="7F901B44" w14:textId="77777777" w:rsidR="00C8095C" w:rsidRPr="00D34F83" w:rsidRDefault="00C8095C" w:rsidP="002F79D4">
            <w:pPr>
              <w:spacing w:line="360" w:lineRule="auto"/>
              <w:jc w:val="center"/>
              <w:rPr>
                <w:sz w:val="28"/>
                <w:szCs w:val="28"/>
                <w:lang w:val="uk-UA"/>
              </w:rPr>
            </w:pPr>
            <w:r w:rsidRPr="00D34F83">
              <w:rPr>
                <w:sz w:val="28"/>
                <w:szCs w:val="28"/>
                <w:lang w:val="uk-UA"/>
              </w:rPr>
              <w:t>Наприкінці дослідження</w:t>
            </w:r>
          </w:p>
        </w:tc>
        <w:tc>
          <w:tcPr>
            <w:tcW w:w="1980" w:type="dxa"/>
            <w:vAlign w:val="center"/>
          </w:tcPr>
          <w:p w14:paraId="5672EE5F" w14:textId="77777777" w:rsidR="00C8095C" w:rsidRPr="00D34F83" w:rsidRDefault="00C8095C" w:rsidP="002F79D4">
            <w:pPr>
              <w:spacing w:line="360" w:lineRule="auto"/>
              <w:jc w:val="center"/>
              <w:rPr>
                <w:sz w:val="28"/>
                <w:szCs w:val="28"/>
                <w:lang w:val="uk-UA"/>
              </w:rPr>
            </w:pPr>
            <w:r w:rsidRPr="00D34F83">
              <w:rPr>
                <w:sz w:val="28"/>
                <w:szCs w:val="28"/>
                <w:lang w:val="uk-UA"/>
              </w:rPr>
              <w:t>Процент</w:t>
            </w:r>
            <w:r>
              <w:rPr>
                <w:sz w:val="28"/>
                <w:szCs w:val="28"/>
                <w:lang w:val="uk-UA"/>
              </w:rPr>
              <w:t xml:space="preserve"> </w:t>
            </w:r>
            <w:r w:rsidRPr="00D34F83">
              <w:rPr>
                <w:sz w:val="28"/>
                <w:szCs w:val="28"/>
                <w:lang w:val="uk-UA"/>
              </w:rPr>
              <w:t>приросту показника, %</w:t>
            </w:r>
          </w:p>
        </w:tc>
      </w:tr>
      <w:tr w:rsidR="00C8095C" w:rsidRPr="00D34F83" w14:paraId="259CEB3F" w14:textId="77777777" w:rsidTr="002F79D4">
        <w:trPr>
          <w:trHeight w:val="800"/>
        </w:trPr>
        <w:tc>
          <w:tcPr>
            <w:tcW w:w="3240" w:type="dxa"/>
          </w:tcPr>
          <w:p w14:paraId="48868392" w14:textId="77777777" w:rsidR="00C8095C" w:rsidRPr="00D34F83" w:rsidRDefault="00C8095C" w:rsidP="002F79D4">
            <w:pPr>
              <w:spacing w:line="360" w:lineRule="auto"/>
              <w:rPr>
                <w:sz w:val="28"/>
                <w:szCs w:val="28"/>
                <w:lang w:val="uk-UA"/>
              </w:rPr>
            </w:pPr>
            <w:r w:rsidRPr="00D34F83">
              <w:rPr>
                <w:sz w:val="28"/>
                <w:szCs w:val="28"/>
                <w:lang w:val="uk-UA"/>
              </w:rPr>
              <w:t>Динамометрія сили</w:t>
            </w:r>
          </w:p>
          <w:p w14:paraId="6B7248BC" w14:textId="77777777" w:rsidR="00C8095C" w:rsidRPr="00D34F83" w:rsidRDefault="00C8095C" w:rsidP="002F79D4">
            <w:pPr>
              <w:spacing w:line="360" w:lineRule="auto"/>
              <w:rPr>
                <w:sz w:val="28"/>
                <w:szCs w:val="28"/>
                <w:lang w:val="uk-UA"/>
              </w:rPr>
            </w:pPr>
            <w:r w:rsidRPr="00D34F83">
              <w:rPr>
                <w:sz w:val="28"/>
                <w:szCs w:val="28"/>
                <w:lang w:val="uk-UA"/>
              </w:rPr>
              <w:t>м’язів кісті, кг</w:t>
            </w:r>
          </w:p>
        </w:tc>
        <w:tc>
          <w:tcPr>
            <w:tcW w:w="2160" w:type="dxa"/>
          </w:tcPr>
          <w:p w14:paraId="1A5D4631" w14:textId="77777777" w:rsidR="00C8095C" w:rsidRPr="00D34F83" w:rsidRDefault="00C8095C" w:rsidP="002F79D4">
            <w:pPr>
              <w:spacing w:line="360" w:lineRule="auto"/>
              <w:jc w:val="center"/>
              <w:rPr>
                <w:sz w:val="28"/>
                <w:szCs w:val="28"/>
                <w:lang w:val="uk-UA"/>
              </w:rPr>
            </w:pPr>
          </w:p>
          <w:p w14:paraId="075A7CE0" w14:textId="77777777" w:rsidR="00C8095C" w:rsidRPr="00D34F83" w:rsidRDefault="00C8095C" w:rsidP="002F79D4">
            <w:pPr>
              <w:spacing w:line="360" w:lineRule="auto"/>
              <w:jc w:val="center"/>
              <w:rPr>
                <w:sz w:val="28"/>
                <w:szCs w:val="28"/>
                <w:lang w:val="uk-UA"/>
              </w:rPr>
            </w:pPr>
            <w:r w:rsidRPr="00D34F83">
              <w:rPr>
                <w:sz w:val="28"/>
                <w:szCs w:val="28"/>
                <w:lang w:val="uk-UA"/>
              </w:rPr>
              <w:t>18,25±3,16</w:t>
            </w:r>
          </w:p>
        </w:tc>
        <w:tc>
          <w:tcPr>
            <w:tcW w:w="2160" w:type="dxa"/>
          </w:tcPr>
          <w:p w14:paraId="35756442" w14:textId="77777777" w:rsidR="00C8095C" w:rsidRPr="00D34F83" w:rsidRDefault="00C8095C" w:rsidP="002F79D4">
            <w:pPr>
              <w:spacing w:line="360" w:lineRule="auto"/>
              <w:jc w:val="center"/>
              <w:rPr>
                <w:sz w:val="28"/>
                <w:szCs w:val="28"/>
                <w:lang w:val="uk-UA"/>
              </w:rPr>
            </w:pPr>
          </w:p>
          <w:p w14:paraId="73940B5E" w14:textId="77777777" w:rsidR="00C8095C" w:rsidRPr="00D34F83" w:rsidRDefault="00C8095C" w:rsidP="002F79D4">
            <w:pPr>
              <w:spacing w:line="360" w:lineRule="auto"/>
              <w:jc w:val="center"/>
              <w:rPr>
                <w:sz w:val="28"/>
                <w:szCs w:val="28"/>
                <w:lang w:val="uk-UA"/>
              </w:rPr>
            </w:pPr>
            <w:r w:rsidRPr="00D34F83">
              <w:rPr>
                <w:sz w:val="28"/>
                <w:szCs w:val="28"/>
                <w:lang w:val="uk-UA"/>
              </w:rPr>
              <w:t>24,82±2,04*</w:t>
            </w:r>
          </w:p>
        </w:tc>
        <w:tc>
          <w:tcPr>
            <w:tcW w:w="1980" w:type="dxa"/>
          </w:tcPr>
          <w:p w14:paraId="11851BB9" w14:textId="77777777" w:rsidR="00C8095C" w:rsidRPr="00D34F83" w:rsidRDefault="00C8095C" w:rsidP="002F79D4">
            <w:pPr>
              <w:spacing w:line="360" w:lineRule="auto"/>
              <w:jc w:val="center"/>
              <w:rPr>
                <w:sz w:val="28"/>
                <w:szCs w:val="28"/>
                <w:lang w:val="uk-UA"/>
              </w:rPr>
            </w:pPr>
          </w:p>
          <w:p w14:paraId="3A854460" w14:textId="77777777" w:rsidR="00C8095C" w:rsidRPr="00D34F83" w:rsidRDefault="00C8095C" w:rsidP="002F79D4">
            <w:pPr>
              <w:spacing w:line="360" w:lineRule="auto"/>
              <w:jc w:val="center"/>
              <w:rPr>
                <w:sz w:val="28"/>
                <w:szCs w:val="28"/>
                <w:lang w:val="uk-UA"/>
              </w:rPr>
            </w:pPr>
            <w:r w:rsidRPr="00D34F83">
              <w:rPr>
                <w:sz w:val="28"/>
                <w:szCs w:val="28"/>
                <w:lang w:val="uk-UA"/>
              </w:rPr>
              <w:t>25,91±2,76</w:t>
            </w:r>
          </w:p>
        </w:tc>
      </w:tr>
      <w:tr w:rsidR="00C8095C" w:rsidRPr="00D34F83" w14:paraId="69827A3B" w14:textId="77777777" w:rsidTr="002F79D4">
        <w:trPr>
          <w:trHeight w:val="800"/>
        </w:trPr>
        <w:tc>
          <w:tcPr>
            <w:tcW w:w="3240" w:type="dxa"/>
          </w:tcPr>
          <w:p w14:paraId="0FF99799" w14:textId="77777777" w:rsidR="00C8095C" w:rsidRPr="00D34F83" w:rsidRDefault="00C8095C" w:rsidP="002F79D4">
            <w:pPr>
              <w:spacing w:line="360" w:lineRule="auto"/>
              <w:rPr>
                <w:sz w:val="28"/>
                <w:szCs w:val="28"/>
                <w:lang w:val="uk-UA"/>
              </w:rPr>
            </w:pPr>
            <w:r w:rsidRPr="00D34F83">
              <w:rPr>
                <w:sz w:val="28"/>
                <w:szCs w:val="28"/>
                <w:lang w:val="uk-UA"/>
              </w:rPr>
              <w:t xml:space="preserve">Силовий індекс, </w:t>
            </w:r>
          </w:p>
          <w:p w14:paraId="75397589" w14:textId="77777777" w:rsidR="00C8095C" w:rsidRPr="00D34F83" w:rsidRDefault="00C8095C" w:rsidP="002F79D4">
            <w:pPr>
              <w:spacing w:line="360" w:lineRule="auto"/>
              <w:rPr>
                <w:sz w:val="28"/>
                <w:szCs w:val="28"/>
                <w:lang w:val="uk-UA"/>
              </w:rPr>
            </w:pPr>
            <w:r w:rsidRPr="00D34F83">
              <w:rPr>
                <w:sz w:val="28"/>
                <w:szCs w:val="28"/>
                <w:lang w:val="uk-UA"/>
              </w:rPr>
              <w:t xml:space="preserve">% до маси тіла </w:t>
            </w:r>
          </w:p>
        </w:tc>
        <w:tc>
          <w:tcPr>
            <w:tcW w:w="2160" w:type="dxa"/>
          </w:tcPr>
          <w:p w14:paraId="385F0860" w14:textId="77777777" w:rsidR="00C8095C" w:rsidRPr="00D34F83" w:rsidRDefault="00C8095C" w:rsidP="002F79D4">
            <w:pPr>
              <w:spacing w:line="360" w:lineRule="auto"/>
              <w:jc w:val="center"/>
              <w:rPr>
                <w:sz w:val="28"/>
                <w:szCs w:val="28"/>
                <w:lang w:val="uk-UA"/>
              </w:rPr>
            </w:pPr>
          </w:p>
          <w:p w14:paraId="30D10B3D" w14:textId="77777777" w:rsidR="00C8095C" w:rsidRPr="00D34F83" w:rsidRDefault="00C8095C" w:rsidP="002F79D4">
            <w:pPr>
              <w:spacing w:line="360" w:lineRule="auto"/>
              <w:jc w:val="center"/>
              <w:rPr>
                <w:sz w:val="28"/>
                <w:szCs w:val="28"/>
                <w:lang w:val="uk-UA"/>
              </w:rPr>
            </w:pPr>
            <w:r w:rsidRPr="00D34F83">
              <w:rPr>
                <w:sz w:val="28"/>
                <w:szCs w:val="28"/>
                <w:lang w:val="uk-UA"/>
              </w:rPr>
              <w:t>27,24±2,82</w:t>
            </w:r>
          </w:p>
        </w:tc>
        <w:tc>
          <w:tcPr>
            <w:tcW w:w="2160" w:type="dxa"/>
          </w:tcPr>
          <w:p w14:paraId="5EA8FE1F" w14:textId="77777777" w:rsidR="00C8095C" w:rsidRPr="00D34F83" w:rsidRDefault="00C8095C" w:rsidP="002F79D4">
            <w:pPr>
              <w:spacing w:line="360" w:lineRule="auto"/>
              <w:jc w:val="center"/>
              <w:rPr>
                <w:sz w:val="28"/>
                <w:szCs w:val="28"/>
                <w:lang w:val="uk-UA"/>
              </w:rPr>
            </w:pPr>
          </w:p>
          <w:p w14:paraId="1429D8BC" w14:textId="77777777" w:rsidR="00C8095C" w:rsidRPr="00D34F83" w:rsidRDefault="00C8095C" w:rsidP="002F79D4">
            <w:pPr>
              <w:spacing w:line="360" w:lineRule="auto"/>
              <w:jc w:val="center"/>
              <w:rPr>
                <w:sz w:val="28"/>
                <w:szCs w:val="28"/>
                <w:lang w:val="uk-UA"/>
              </w:rPr>
            </w:pPr>
            <w:r w:rsidRPr="00D34F83">
              <w:rPr>
                <w:sz w:val="28"/>
                <w:szCs w:val="28"/>
                <w:lang w:val="uk-UA"/>
              </w:rPr>
              <w:t>35,66±2,43*</w:t>
            </w:r>
          </w:p>
        </w:tc>
        <w:tc>
          <w:tcPr>
            <w:tcW w:w="1980" w:type="dxa"/>
          </w:tcPr>
          <w:p w14:paraId="246C663C" w14:textId="77777777" w:rsidR="00C8095C" w:rsidRPr="00D34F83" w:rsidRDefault="00C8095C" w:rsidP="002F79D4">
            <w:pPr>
              <w:spacing w:line="360" w:lineRule="auto"/>
              <w:jc w:val="center"/>
              <w:rPr>
                <w:sz w:val="28"/>
                <w:szCs w:val="28"/>
                <w:lang w:val="uk-UA"/>
              </w:rPr>
            </w:pPr>
          </w:p>
          <w:p w14:paraId="6D9ADFA4" w14:textId="77777777" w:rsidR="00C8095C" w:rsidRPr="00D34F83" w:rsidRDefault="00C8095C" w:rsidP="002F79D4">
            <w:pPr>
              <w:spacing w:line="360" w:lineRule="auto"/>
              <w:jc w:val="center"/>
              <w:rPr>
                <w:sz w:val="28"/>
                <w:szCs w:val="28"/>
                <w:lang w:val="uk-UA"/>
              </w:rPr>
            </w:pPr>
            <w:r w:rsidRPr="00D34F83">
              <w:rPr>
                <w:sz w:val="28"/>
                <w:szCs w:val="28"/>
                <w:lang w:val="uk-UA"/>
              </w:rPr>
              <w:t>23,04±2,17</w:t>
            </w:r>
          </w:p>
        </w:tc>
      </w:tr>
      <w:tr w:rsidR="00C8095C" w:rsidRPr="00D34F83" w14:paraId="5E1031F9" w14:textId="77777777" w:rsidTr="002F79D4">
        <w:trPr>
          <w:trHeight w:val="800"/>
        </w:trPr>
        <w:tc>
          <w:tcPr>
            <w:tcW w:w="3240" w:type="dxa"/>
          </w:tcPr>
          <w:p w14:paraId="4D9819C0"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М’язова активність за даними ЕМГ, </w:t>
            </w:r>
            <w:proofErr w:type="spellStart"/>
            <w:r w:rsidRPr="00D34F83">
              <w:rPr>
                <w:sz w:val="28"/>
                <w:szCs w:val="28"/>
                <w:lang w:val="uk-UA"/>
              </w:rPr>
              <w:t>мкВ</w:t>
            </w:r>
            <w:proofErr w:type="spellEnd"/>
          </w:p>
        </w:tc>
        <w:tc>
          <w:tcPr>
            <w:tcW w:w="2160" w:type="dxa"/>
          </w:tcPr>
          <w:p w14:paraId="5F20BF4D" w14:textId="77777777" w:rsidR="00C8095C" w:rsidRPr="00D34F83" w:rsidRDefault="00C8095C" w:rsidP="002F79D4">
            <w:pPr>
              <w:spacing w:line="360" w:lineRule="auto"/>
              <w:jc w:val="center"/>
              <w:rPr>
                <w:sz w:val="28"/>
                <w:szCs w:val="28"/>
                <w:lang w:val="uk-UA"/>
              </w:rPr>
            </w:pPr>
          </w:p>
          <w:p w14:paraId="0657E40A" w14:textId="77777777" w:rsidR="00C8095C" w:rsidRPr="00D34F83" w:rsidRDefault="00C8095C" w:rsidP="002F79D4">
            <w:pPr>
              <w:spacing w:line="360" w:lineRule="auto"/>
              <w:jc w:val="center"/>
              <w:rPr>
                <w:sz w:val="28"/>
                <w:szCs w:val="28"/>
                <w:lang w:val="uk-UA"/>
              </w:rPr>
            </w:pPr>
            <w:r w:rsidRPr="00D34F83">
              <w:rPr>
                <w:sz w:val="28"/>
                <w:szCs w:val="28"/>
                <w:lang w:val="uk-UA"/>
              </w:rPr>
              <w:t>34,02±5,71</w:t>
            </w:r>
          </w:p>
        </w:tc>
        <w:tc>
          <w:tcPr>
            <w:tcW w:w="2160" w:type="dxa"/>
          </w:tcPr>
          <w:p w14:paraId="74D3F8CB" w14:textId="77777777" w:rsidR="00C8095C" w:rsidRPr="00D34F83" w:rsidRDefault="00C8095C" w:rsidP="002F79D4">
            <w:pPr>
              <w:spacing w:line="360" w:lineRule="auto"/>
              <w:jc w:val="center"/>
              <w:rPr>
                <w:sz w:val="28"/>
                <w:szCs w:val="28"/>
                <w:lang w:val="uk-UA"/>
              </w:rPr>
            </w:pPr>
          </w:p>
          <w:p w14:paraId="02FC878D" w14:textId="77777777" w:rsidR="00C8095C" w:rsidRPr="00D34F83" w:rsidRDefault="00C8095C" w:rsidP="002F79D4">
            <w:pPr>
              <w:spacing w:line="360" w:lineRule="auto"/>
              <w:jc w:val="center"/>
              <w:rPr>
                <w:sz w:val="28"/>
                <w:szCs w:val="28"/>
                <w:lang w:val="uk-UA"/>
              </w:rPr>
            </w:pPr>
            <w:r w:rsidRPr="00D34F83">
              <w:rPr>
                <w:sz w:val="28"/>
                <w:szCs w:val="28"/>
                <w:lang w:val="uk-UA"/>
              </w:rPr>
              <w:t>47,65±5,80*</w:t>
            </w:r>
          </w:p>
        </w:tc>
        <w:tc>
          <w:tcPr>
            <w:tcW w:w="1980" w:type="dxa"/>
          </w:tcPr>
          <w:p w14:paraId="2CE8CCD1" w14:textId="77777777" w:rsidR="00C8095C" w:rsidRPr="00D34F83" w:rsidRDefault="00C8095C" w:rsidP="002F79D4">
            <w:pPr>
              <w:spacing w:line="360" w:lineRule="auto"/>
              <w:jc w:val="center"/>
              <w:rPr>
                <w:sz w:val="28"/>
                <w:szCs w:val="28"/>
                <w:lang w:val="uk-UA"/>
              </w:rPr>
            </w:pPr>
          </w:p>
          <w:p w14:paraId="7A06484A" w14:textId="77777777" w:rsidR="00C8095C" w:rsidRPr="00D34F83" w:rsidRDefault="00C8095C" w:rsidP="002F79D4">
            <w:pPr>
              <w:spacing w:line="360" w:lineRule="auto"/>
              <w:jc w:val="center"/>
              <w:rPr>
                <w:sz w:val="28"/>
                <w:szCs w:val="28"/>
                <w:lang w:val="uk-UA"/>
              </w:rPr>
            </w:pPr>
            <w:r w:rsidRPr="00D34F83">
              <w:rPr>
                <w:sz w:val="28"/>
                <w:szCs w:val="28"/>
                <w:lang w:val="uk-UA"/>
              </w:rPr>
              <w:t>30,04±4,41</w:t>
            </w:r>
          </w:p>
        </w:tc>
      </w:tr>
      <w:tr w:rsidR="00C8095C" w:rsidRPr="00D34F83" w14:paraId="2DFFBB6D" w14:textId="77777777" w:rsidTr="002F79D4">
        <w:trPr>
          <w:trHeight w:val="1114"/>
        </w:trPr>
        <w:tc>
          <w:tcPr>
            <w:tcW w:w="3240" w:type="dxa"/>
          </w:tcPr>
          <w:p w14:paraId="2E59F74C" w14:textId="77777777" w:rsidR="00C8095C" w:rsidRPr="00D34F83" w:rsidRDefault="00C8095C" w:rsidP="002F79D4">
            <w:pPr>
              <w:spacing w:line="360" w:lineRule="auto"/>
              <w:rPr>
                <w:sz w:val="28"/>
                <w:szCs w:val="28"/>
                <w:lang w:val="uk-UA"/>
              </w:rPr>
            </w:pPr>
            <w:r w:rsidRPr="00D34F83">
              <w:rPr>
                <w:sz w:val="28"/>
                <w:szCs w:val="28"/>
                <w:lang w:val="uk-UA"/>
              </w:rPr>
              <w:t>Показник «Шкали самообслуговування»,</w:t>
            </w:r>
          </w:p>
          <w:p w14:paraId="4C70F048" w14:textId="77777777" w:rsidR="00C8095C" w:rsidRPr="00D34F83" w:rsidRDefault="00C8095C" w:rsidP="002F79D4">
            <w:pPr>
              <w:spacing w:line="360" w:lineRule="auto"/>
              <w:rPr>
                <w:sz w:val="28"/>
                <w:szCs w:val="28"/>
                <w:lang w:val="uk-UA"/>
              </w:rPr>
            </w:pPr>
            <w:r w:rsidRPr="00D34F83">
              <w:rPr>
                <w:sz w:val="28"/>
                <w:szCs w:val="28"/>
                <w:lang w:val="uk-UA"/>
              </w:rPr>
              <w:t xml:space="preserve">бал </w:t>
            </w:r>
          </w:p>
        </w:tc>
        <w:tc>
          <w:tcPr>
            <w:tcW w:w="2160" w:type="dxa"/>
          </w:tcPr>
          <w:p w14:paraId="23BED38C" w14:textId="77777777" w:rsidR="00C8095C" w:rsidRPr="00D34F83" w:rsidRDefault="00C8095C" w:rsidP="002F79D4">
            <w:pPr>
              <w:spacing w:line="360" w:lineRule="auto"/>
              <w:jc w:val="center"/>
              <w:rPr>
                <w:sz w:val="28"/>
                <w:szCs w:val="28"/>
                <w:lang w:val="uk-UA"/>
              </w:rPr>
            </w:pPr>
          </w:p>
          <w:p w14:paraId="6AC67015" w14:textId="77777777" w:rsidR="00C8095C" w:rsidRPr="00D34F83" w:rsidRDefault="00C8095C" w:rsidP="002F79D4">
            <w:pPr>
              <w:spacing w:line="360" w:lineRule="auto"/>
              <w:jc w:val="center"/>
              <w:rPr>
                <w:sz w:val="28"/>
                <w:szCs w:val="28"/>
                <w:lang w:val="uk-UA"/>
              </w:rPr>
            </w:pPr>
            <w:r w:rsidRPr="00D34F83">
              <w:rPr>
                <w:sz w:val="28"/>
                <w:szCs w:val="28"/>
                <w:lang w:val="uk-UA"/>
              </w:rPr>
              <w:t>3,26±0,25</w:t>
            </w:r>
          </w:p>
        </w:tc>
        <w:tc>
          <w:tcPr>
            <w:tcW w:w="2160" w:type="dxa"/>
          </w:tcPr>
          <w:p w14:paraId="59C6C7BE" w14:textId="77777777" w:rsidR="00C8095C" w:rsidRPr="00D34F83" w:rsidRDefault="00C8095C" w:rsidP="002F79D4">
            <w:pPr>
              <w:spacing w:line="360" w:lineRule="auto"/>
              <w:jc w:val="center"/>
              <w:rPr>
                <w:sz w:val="28"/>
                <w:szCs w:val="28"/>
                <w:lang w:val="uk-UA"/>
              </w:rPr>
            </w:pPr>
          </w:p>
          <w:p w14:paraId="39E9B671" w14:textId="77777777" w:rsidR="00C8095C" w:rsidRPr="00D34F83" w:rsidRDefault="00C8095C" w:rsidP="002F79D4">
            <w:pPr>
              <w:spacing w:line="360" w:lineRule="auto"/>
              <w:jc w:val="center"/>
              <w:rPr>
                <w:sz w:val="28"/>
                <w:szCs w:val="28"/>
                <w:lang w:val="uk-UA"/>
              </w:rPr>
            </w:pPr>
            <w:r w:rsidRPr="00D34F83">
              <w:rPr>
                <w:sz w:val="28"/>
                <w:szCs w:val="28"/>
                <w:lang w:val="uk-UA"/>
              </w:rPr>
              <w:t>4,48±0,28*</w:t>
            </w:r>
          </w:p>
        </w:tc>
        <w:tc>
          <w:tcPr>
            <w:tcW w:w="1980" w:type="dxa"/>
          </w:tcPr>
          <w:p w14:paraId="5608CE89" w14:textId="77777777" w:rsidR="00C8095C" w:rsidRPr="00D34F83" w:rsidRDefault="00C8095C" w:rsidP="002F79D4">
            <w:pPr>
              <w:spacing w:line="360" w:lineRule="auto"/>
              <w:jc w:val="center"/>
              <w:rPr>
                <w:sz w:val="28"/>
                <w:szCs w:val="28"/>
                <w:lang w:val="uk-UA"/>
              </w:rPr>
            </w:pPr>
          </w:p>
          <w:p w14:paraId="2AE85488" w14:textId="77777777" w:rsidR="00C8095C" w:rsidRPr="00D34F83" w:rsidRDefault="00C8095C" w:rsidP="002F79D4">
            <w:pPr>
              <w:spacing w:line="360" w:lineRule="auto"/>
              <w:jc w:val="center"/>
              <w:rPr>
                <w:sz w:val="28"/>
                <w:szCs w:val="28"/>
                <w:lang w:val="uk-UA"/>
              </w:rPr>
            </w:pPr>
            <w:r w:rsidRPr="00D34F83">
              <w:rPr>
                <w:sz w:val="28"/>
                <w:szCs w:val="28"/>
                <w:lang w:val="uk-UA"/>
              </w:rPr>
              <w:t>37,42±2,31</w:t>
            </w:r>
          </w:p>
        </w:tc>
      </w:tr>
      <w:tr w:rsidR="00C8095C" w:rsidRPr="00D34F83" w14:paraId="68A46B6E" w14:textId="77777777" w:rsidTr="002F79D4">
        <w:trPr>
          <w:trHeight w:val="1200"/>
        </w:trPr>
        <w:tc>
          <w:tcPr>
            <w:tcW w:w="3240" w:type="dxa"/>
          </w:tcPr>
          <w:p w14:paraId="46C60C27"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160" w:type="dxa"/>
          </w:tcPr>
          <w:p w14:paraId="36CD1FEA" w14:textId="77777777" w:rsidR="00C8095C" w:rsidRPr="00D34F83" w:rsidRDefault="00C8095C" w:rsidP="002F79D4">
            <w:pPr>
              <w:spacing w:line="360" w:lineRule="auto"/>
              <w:jc w:val="center"/>
              <w:rPr>
                <w:sz w:val="28"/>
                <w:szCs w:val="28"/>
                <w:lang w:val="uk-UA"/>
              </w:rPr>
            </w:pPr>
          </w:p>
          <w:p w14:paraId="764E357D" w14:textId="77777777" w:rsidR="00C8095C" w:rsidRPr="00D34F83" w:rsidRDefault="00C8095C" w:rsidP="002F79D4">
            <w:pPr>
              <w:spacing w:line="360" w:lineRule="auto"/>
              <w:jc w:val="center"/>
              <w:rPr>
                <w:sz w:val="28"/>
                <w:szCs w:val="28"/>
                <w:lang w:val="uk-UA"/>
              </w:rPr>
            </w:pPr>
            <w:r w:rsidRPr="00D34F83">
              <w:rPr>
                <w:sz w:val="28"/>
                <w:szCs w:val="28"/>
                <w:lang w:val="uk-UA"/>
              </w:rPr>
              <w:t>79,32±11,34</w:t>
            </w:r>
          </w:p>
        </w:tc>
        <w:tc>
          <w:tcPr>
            <w:tcW w:w="2160" w:type="dxa"/>
          </w:tcPr>
          <w:p w14:paraId="3166E250" w14:textId="77777777" w:rsidR="00C8095C" w:rsidRPr="00D34F83" w:rsidRDefault="00C8095C" w:rsidP="002F79D4">
            <w:pPr>
              <w:spacing w:line="360" w:lineRule="auto"/>
              <w:jc w:val="center"/>
              <w:rPr>
                <w:sz w:val="28"/>
                <w:szCs w:val="28"/>
                <w:lang w:val="uk-UA"/>
              </w:rPr>
            </w:pPr>
          </w:p>
          <w:p w14:paraId="5304F219" w14:textId="77777777" w:rsidR="00C8095C" w:rsidRPr="00D34F83" w:rsidRDefault="00C8095C" w:rsidP="002F79D4">
            <w:pPr>
              <w:spacing w:line="360" w:lineRule="auto"/>
              <w:jc w:val="center"/>
              <w:rPr>
                <w:sz w:val="28"/>
                <w:szCs w:val="28"/>
                <w:lang w:val="uk-UA"/>
              </w:rPr>
            </w:pPr>
            <w:r w:rsidRPr="00D34F83">
              <w:rPr>
                <w:sz w:val="28"/>
                <w:szCs w:val="28"/>
                <w:lang w:val="uk-UA"/>
              </w:rPr>
              <w:t>92,96±9,91*</w:t>
            </w:r>
          </w:p>
        </w:tc>
        <w:tc>
          <w:tcPr>
            <w:tcW w:w="1980" w:type="dxa"/>
          </w:tcPr>
          <w:p w14:paraId="7FC89D84" w14:textId="77777777" w:rsidR="00C8095C" w:rsidRPr="00D34F83" w:rsidRDefault="00C8095C" w:rsidP="002F79D4">
            <w:pPr>
              <w:spacing w:line="360" w:lineRule="auto"/>
              <w:jc w:val="center"/>
              <w:rPr>
                <w:sz w:val="28"/>
                <w:szCs w:val="28"/>
                <w:lang w:val="uk-UA"/>
              </w:rPr>
            </w:pPr>
          </w:p>
          <w:p w14:paraId="4E4FDB7F" w14:textId="77777777" w:rsidR="00C8095C" w:rsidRPr="00D34F83" w:rsidRDefault="00C8095C" w:rsidP="002F79D4">
            <w:pPr>
              <w:spacing w:line="360" w:lineRule="auto"/>
              <w:jc w:val="center"/>
              <w:rPr>
                <w:sz w:val="28"/>
                <w:szCs w:val="28"/>
                <w:lang w:val="uk-UA"/>
              </w:rPr>
            </w:pPr>
            <w:r w:rsidRPr="00D34F83">
              <w:rPr>
                <w:sz w:val="28"/>
                <w:szCs w:val="28"/>
                <w:lang w:val="uk-UA"/>
              </w:rPr>
              <w:t>17,19±1,94</w:t>
            </w:r>
          </w:p>
        </w:tc>
      </w:tr>
    </w:tbl>
    <w:p w14:paraId="06BA4211" w14:textId="77777777" w:rsidR="00C8095C" w:rsidRPr="00D34F83" w:rsidRDefault="00C8095C" w:rsidP="00C8095C">
      <w:pPr>
        <w:widowControl w:val="0"/>
        <w:spacing w:before="120" w:line="360" w:lineRule="auto"/>
        <w:jc w:val="both"/>
        <w:rPr>
          <w:sz w:val="28"/>
          <w:szCs w:val="28"/>
          <w:lang w:val="uk-UA"/>
        </w:rPr>
      </w:pPr>
      <w:r w:rsidRPr="00D34F83">
        <w:rPr>
          <w:sz w:val="28"/>
          <w:szCs w:val="28"/>
          <w:lang w:val="uk-UA"/>
        </w:rPr>
        <w:tab/>
        <w:t>Примітка: * - р&lt;0,05 – достовірна відмінність у порівнянні з початком дослідження.</w:t>
      </w:r>
    </w:p>
    <w:p w14:paraId="32853741" w14:textId="77777777" w:rsidR="00C8095C" w:rsidRPr="00D34F83" w:rsidRDefault="00C8095C" w:rsidP="00C8095C">
      <w:pPr>
        <w:spacing w:line="360" w:lineRule="auto"/>
        <w:jc w:val="both"/>
        <w:rPr>
          <w:sz w:val="28"/>
          <w:szCs w:val="28"/>
          <w:lang w:val="uk-UA"/>
        </w:rPr>
      </w:pPr>
    </w:p>
    <w:p w14:paraId="3BA5917B" w14:textId="77777777" w:rsidR="00C8095C" w:rsidRPr="00D34F83" w:rsidRDefault="00C8095C" w:rsidP="00C8095C">
      <w:pPr>
        <w:spacing w:line="360" w:lineRule="auto"/>
        <w:jc w:val="both"/>
        <w:rPr>
          <w:bCs/>
          <w:sz w:val="28"/>
          <w:szCs w:val="28"/>
          <w:lang w:val="uk-UA"/>
        </w:rPr>
      </w:pPr>
      <w:r w:rsidRPr="00D34F83">
        <w:rPr>
          <w:sz w:val="28"/>
          <w:szCs w:val="28"/>
          <w:lang w:val="uk-UA"/>
        </w:rPr>
        <w:tab/>
      </w:r>
      <w:r w:rsidRPr="00D34F83">
        <w:rPr>
          <w:bCs/>
          <w:sz w:val="28"/>
          <w:szCs w:val="28"/>
          <w:lang w:val="uk-UA"/>
        </w:rPr>
        <w:t xml:space="preserve">Наприкінці </w:t>
      </w:r>
      <w:r>
        <w:rPr>
          <w:bCs/>
          <w:sz w:val="28"/>
          <w:szCs w:val="28"/>
          <w:lang w:val="uk-UA"/>
        </w:rPr>
        <w:t>дослідження</w:t>
      </w:r>
      <w:r w:rsidRPr="00D34F83">
        <w:rPr>
          <w:bCs/>
          <w:sz w:val="28"/>
          <w:szCs w:val="28"/>
          <w:lang w:val="uk-UA"/>
        </w:rPr>
        <w:t xml:space="preserve"> представникам обох груп повторно проведено дослідження суб’єктивних та об’єктивних показників рухової функції </w:t>
      </w:r>
      <w:proofErr w:type="spellStart"/>
      <w:r w:rsidRPr="00D34F83">
        <w:rPr>
          <w:bCs/>
          <w:sz w:val="28"/>
          <w:szCs w:val="28"/>
          <w:lang w:val="uk-UA"/>
        </w:rPr>
        <w:lastRenderedPageBreak/>
        <w:t>паретичної</w:t>
      </w:r>
      <w:proofErr w:type="spellEnd"/>
      <w:r w:rsidRPr="00D34F83">
        <w:rPr>
          <w:bCs/>
          <w:sz w:val="28"/>
          <w:szCs w:val="28"/>
          <w:lang w:val="uk-UA"/>
        </w:rPr>
        <w:t xml:space="preserve"> кінцівки. Зіставлення початкових та кінцевих показників дозволило проаналізувати динаміку функціонального стану верхньої кінцівки після проведених реабілітаційних заходів (табл. 3.3, 3.4).</w:t>
      </w:r>
    </w:p>
    <w:p w14:paraId="59CADF7E"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При аналізі показників функціональної активності </w:t>
      </w:r>
      <w:proofErr w:type="spellStart"/>
      <w:r w:rsidRPr="00D34F83">
        <w:rPr>
          <w:sz w:val="28"/>
          <w:szCs w:val="28"/>
          <w:lang w:val="uk-UA"/>
        </w:rPr>
        <w:t>паретичної</w:t>
      </w:r>
      <w:proofErr w:type="spellEnd"/>
      <w:r w:rsidRPr="00D34F83">
        <w:rPr>
          <w:sz w:val="28"/>
          <w:szCs w:val="28"/>
          <w:lang w:val="uk-UA"/>
        </w:rPr>
        <w:t xml:space="preserve"> кінцівки виявлено покращення досліджених параметрів в обох групах. Так, наприкінці дослідження показники динамометрії склали в середньому 24,82 кг і 22,61 кг, м’язова активність за даними ЕМГ – 47,65 </w:t>
      </w:r>
      <w:proofErr w:type="spellStart"/>
      <w:r w:rsidRPr="00D34F83">
        <w:rPr>
          <w:sz w:val="28"/>
          <w:szCs w:val="28"/>
          <w:lang w:val="uk-UA"/>
        </w:rPr>
        <w:t>мкВ</w:t>
      </w:r>
      <w:proofErr w:type="spellEnd"/>
      <w:r w:rsidRPr="00D34F83">
        <w:rPr>
          <w:sz w:val="28"/>
          <w:szCs w:val="28"/>
          <w:lang w:val="uk-UA"/>
        </w:rPr>
        <w:t xml:space="preserve"> і 43,67 </w:t>
      </w:r>
      <w:proofErr w:type="spellStart"/>
      <w:r w:rsidRPr="00D34F83">
        <w:rPr>
          <w:sz w:val="28"/>
          <w:szCs w:val="28"/>
          <w:lang w:val="uk-UA"/>
        </w:rPr>
        <w:t>мкВ</w:t>
      </w:r>
      <w:proofErr w:type="spellEnd"/>
      <w:r w:rsidRPr="00D34F83">
        <w:rPr>
          <w:sz w:val="28"/>
          <w:szCs w:val="28"/>
          <w:lang w:val="uk-UA"/>
        </w:rPr>
        <w:t xml:space="preserve"> в основній і контрольній групах відповідно.</w:t>
      </w:r>
    </w:p>
    <w:p w14:paraId="56ECCD5F" w14:textId="77777777" w:rsidR="00C8095C" w:rsidRPr="00D34F83" w:rsidRDefault="00C8095C" w:rsidP="00C8095C">
      <w:pPr>
        <w:spacing w:line="360" w:lineRule="auto"/>
        <w:jc w:val="right"/>
        <w:rPr>
          <w:sz w:val="28"/>
          <w:szCs w:val="28"/>
          <w:lang w:val="uk-UA"/>
        </w:rPr>
      </w:pPr>
      <w:r w:rsidRPr="00D34F83">
        <w:rPr>
          <w:sz w:val="28"/>
          <w:szCs w:val="28"/>
          <w:lang w:val="uk-UA"/>
        </w:rPr>
        <w:t>Таблиця 3.4</w:t>
      </w:r>
    </w:p>
    <w:p w14:paraId="558FA53B"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Динаміка критеріїв функціонального стану </w:t>
      </w:r>
      <w:proofErr w:type="spellStart"/>
      <w:r w:rsidRPr="00D34F83">
        <w:rPr>
          <w:sz w:val="28"/>
          <w:szCs w:val="28"/>
          <w:lang w:val="uk-UA"/>
        </w:rPr>
        <w:t>паретичної</w:t>
      </w:r>
      <w:proofErr w:type="spellEnd"/>
      <w:r w:rsidRPr="00D34F83">
        <w:rPr>
          <w:sz w:val="28"/>
          <w:szCs w:val="28"/>
          <w:lang w:val="uk-UA"/>
        </w:rPr>
        <w:t xml:space="preserve"> кінцівки у хворих контрольної групи на початку та наприкінці дослідження </w:t>
      </w:r>
      <w:r w:rsidRPr="00D34F83">
        <w:rPr>
          <w:bCs/>
          <w:sz w:val="28"/>
          <w:szCs w:val="28"/>
          <w:lang w:val="uk-UA"/>
        </w:rPr>
        <w:t>(</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160"/>
        <w:gridCol w:w="1980"/>
      </w:tblGrid>
      <w:tr w:rsidR="00C8095C" w:rsidRPr="00D34F83" w14:paraId="58A571C9" w14:textId="77777777" w:rsidTr="002F79D4">
        <w:trPr>
          <w:trHeight w:val="740"/>
        </w:trPr>
        <w:tc>
          <w:tcPr>
            <w:tcW w:w="3240" w:type="dxa"/>
            <w:vAlign w:val="center"/>
          </w:tcPr>
          <w:p w14:paraId="02C29B9C" w14:textId="77777777" w:rsidR="00C8095C" w:rsidRPr="00D34F83" w:rsidRDefault="00C8095C" w:rsidP="002F79D4">
            <w:pPr>
              <w:spacing w:line="360" w:lineRule="auto"/>
              <w:jc w:val="center"/>
              <w:rPr>
                <w:sz w:val="28"/>
                <w:szCs w:val="28"/>
                <w:lang w:val="uk-UA"/>
              </w:rPr>
            </w:pPr>
            <w:r w:rsidRPr="00D34F83">
              <w:rPr>
                <w:sz w:val="28"/>
                <w:szCs w:val="28"/>
                <w:lang w:val="uk-UA"/>
              </w:rPr>
              <w:t>Показник</w:t>
            </w:r>
          </w:p>
        </w:tc>
        <w:tc>
          <w:tcPr>
            <w:tcW w:w="2160" w:type="dxa"/>
            <w:vAlign w:val="center"/>
          </w:tcPr>
          <w:p w14:paraId="7ED8549C" w14:textId="77777777" w:rsidR="00C8095C" w:rsidRPr="00D34F83" w:rsidRDefault="00C8095C" w:rsidP="002F79D4">
            <w:pPr>
              <w:spacing w:line="360" w:lineRule="auto"/>
              <w:jc w:val="center"/>
              <w:rPr>
                <w:sz w:val="28"/>
                <w:szCs w:val="28"/>
                <w:lang w:val="uk-UA"/>
              </w:rPr>
            </w:pPr>
            <w:r w:rsidRPr="00D34F83">
              <w:rPr>
                <w:sz w:val="28"/>
                <w:szCs w:val="28"/>
                <w:lang w:val="uk-UA"/>
              </w:rPr>
              <w:t>На початку</w:t>
            </w:r>
          </w:p>
          <w:p w14:paraId="4C32D391" w14:textId="77777777" w:rsidR="00C8095C" w:rsidRPr="00D34F83" w:rsidRDefault="00C8095C" w:rsidP="002F79D4">
            <w:pPr>
              <w:spacing w:line="360" w:lineRule="auto"/>
              <w:jc w:val="center"/>
              <w:rPr>
                <w:sz w:val="28"/>
                <w:szCs w:val="28"/>
                <w:lang w:val="uk-UA"/>
              </w:rPr>
            </w:pPr>
            <w:r w:rsidRPr="00D34F83">
              <w:rPr>
                <w:sz w:val="28"/>
                <w:szCs w:val="28"/>
                <w:lang w:val="uk-UA"/>
              </w:rPr>
              <w:t>дослідження</w:t>
            </w:r>
          </w:p>
        </w:tc>
        <w:tc>
          <w:tcPr>
            <w:tcW w:w="2160" w:type="dxa"/>
            <w:vAlign w:val="center"/>
          </w:tcPr>
          <w:p w14:paraId="54EB4C00" w14:textId="77777777" w:rsidR="00C8095C" w:rsidRPr="00D34F83" w:rsidRDefault="00C8095C" w:rsidP="002F79D4">
            <w:pPr>
              <w:spacing w:line="360" w:lineRule="auto"/>
              <w:jc w:val="center"/>
              <w:rPr>
                <w:sz w:val="28"/>
                <w:szCs w:val="28"/>
                <w:lang w:val="uk-UA"/>
              </w:rPr>
            </w:pPr>
            <w:r w:rsidRPr="00D34F83">
              <w:rPr>
                <w:sz w:val="28"/>
                <w:szCs w:val="28"/>
                <w:lang w:val="uk-UA"/>
              </w:rPr>
              <w:t>Наприкінці дослідження</w:t>
            </w:r>
          </w:p>
        </w:tc>
        <w:tc>
          <w:tcPr>
            <w:tcW w:w="1980" w:type="dxa"/>
            <w:vAlign w:val="center"/>
          </w:tcPr>
          <w:p w14:paraId="61CF6C2C" w14:textId="77777777" w:rsidR="00C8095C" w:rsidRPr="00D34F83" w:rsidRDefault="00C8095C" w:rsidP="002F79D4">
            <w:pPr>
              <w:spacing w:line="360" w:lineRule="auto"/>
              <w:jc w:val="center"/>
              <w:rPr>
                <w:sz w:val="28"/>
                <w:szCs w:val="28"/>
                <w:lang w:val="uk-UA"/>
              </w:rPr>
            </w:pPr>
            <w:r w:rsidRPr="00D34F83">
              <w:rPr>
                <w:sz w:val="28"/>
                <w:szCs w:val="28"/>
                <w:lang w:val="uk-UA"/>
              </w:rPr>
              <w:t>Процент</w:t>
            </w:r>
          </w:p>
          <w:p w14:paraId="6D75BB75" w14:textId="77777777" w:rsidR="00C8095C" w:rsidRPr="00D34F83" w:rsidRDefault="00C8095C" w:rsidP="002F79D4">
            <w:pPr>
              <w:spacing w:line="360" w:lineRule="auto"/>
              <w:jc w:val="center"/>
              <w:rPr>
                <w:sz w:val="28"/>
                <w:szCs w:val="28"/>
                <w:lang w:val="uk-UA"/>
              </w:rPr>
            </w:pPr>
            <w:r w:rsidRPr="00D34F83">
              <w:rPr>
                <w:sz w:val="28"/>
                <w:szCs w:val="28"/>
                <w:lang w:val="uk-UA"/>
              </w:rPr>
              <w:t>приросту показника, %</w:t>
            </w:r>
          </w:p>
        </w:tc>
      </w:tr>
      <w:tr w:rsidR="00C8095C" w:rsidRPr="00D34F83" w14:paraId="3B3CFA47" w14:textId="77777777" w:rsidTr="002F79D4">
        <w:trPr>
          <w:trHeight w:val="800"/>
        </w:trPr>
        <w:tc>
          <w:tcPr>
            <w:tcW w:w="3240" w:type="dxa"/>
          </w:tcPr>
          <w:p w14:paraId="5E0B16A4" w14:textId="77777777" w:rsidR="00C8095C" w:rsidRPr="00D34F83" w:rsidRDefault="00C8095C" w:rsidP="002F79D4">
            <w:pPr>
              <w:spacing w:line="360" w:lineRule="auto"/>
              <w:rPr>
                <w:sz w:val="28"/>
                <w:szCs w:val="28"/>
                <w:lang w:val="uk-UA"/>
              </w:rPr>
            </w:pPr>
            <w:r w:rsidRPr="00D34F83">
              <w:rPr>
                <w:sz w:val="28"/>
                <w:szCs w:val="28"/>
                <w:lang w:val="uk-UA"/>
              </w:rPr>
              <w:t>Динамометрія сили</w:t>
            </w:r>
          </w:p>
          <w:p w14:paraId="6A707D9F" w14:textId="77777777" w:rsidR="00C8095C" w:rsidRPr="00D34F83" w:rsidRDefault="00C8095C" w:rsidP="002F79D4">
            <w:pPr>
              <w:spacing w:line="360" w:lineRule="auto"/>
              <w:rPr>
                <w:sz w:val="28"/>
                <w:szCs w:val="28"/>
                <w:lang w:val="uk-UA"/>
              </w:rPr>
            </w:pPr>
            <w:r w:rsidRPr="00D34F83">
              <w:rPr>
                <w:sz w:val="28"/>
                <w:szCs w:val="28"/>
                <w:lang w:val="uk-UA"/>
              </w:rPr>
              <w:t>м’язів кісті, кг</w:t>
            </w:r>
          </w:p>
        </w:tc>
        <w:tc>
          <w:tcPr>
            <w:tcW w:w="2160" w:type="dxa"/>
          </w:tcPr>
          <w:p w14:paraId="78903A1D" w14:textId="77777777" w:rsidR="00C8095C" w:rsidRPr="00D34F83" w:rsidRDefault="00C8095C" w:rsidP="002F79D4">
            <w:pPr>
              <w:spacing w:line="360" w:lineRule="auto"/>
              <w:jc w:val="center"/>
              <w:rPr>
                <w:sz w:val="28"/>
                <w:szCs w:val="28"/>
                <w:lang w:val="uk-UA"/>
              </w:rPr>
            </w:pPr>
          </w:p>
          <w:p w14:paraId="50126651" w14:textId="77777777" w:rsidR="00C8095C" w:rsidRPr="00D34F83" w:rsidRDefault="00C8095C" w:rsidP="002F79D4">
            <w:pPr>
              <w:spacing w:line="360" w:lineRule="auto"/>
              <w:jc w:val="center"/>
              <w:rPr>
                <w:sz w:val="28"/>
                <w:szCs w:val="28"/>
                <w:lang w:val="uk-UA"/>
              </w:rPr>
            </w:pPr>
            <w:r w:rsidRPr="00D34F83">
              <w:rPr>
                <w:sz w:val="28"/>
                <w:szCs w:val="28"/>
                <w:lang w:val="uk-UA"/>
              </w:rPr>
              <w:t>19,46±3,87</w:t>
            </w:r>
          </w:p>
        </w:tc>
        <w:tc>
          <w:tcPr>
            <w:tcW w:w="2160" w:type="dxa"/>
          </w:tcPr>
          <w:p w14:paraId="6CEC0DF6" w14:textId="77777777" w:rsidR="00C8095C" w:rsidRPr="00D34F83" w:rsidRDefault="00C8095C" w:rsidP="002F79D4">
            <w:pPr>
              <w:spacing w:line="360" w:lineRule="auto"/>
              <w:jc w:val="center"/>
              <w:rPr>
                <w:sz w:val="28"/>
                <w:szCs w:val="28"/>
                <w:lang w:val="uk-UA"/>
              </w:rPr>
            </w:pPr>
          </w:p>
          <w:p w14:paraId="36E07CB8" w14:textId="77777777" w:rsidR="00C8095C" w:rsidRPr="00D34F83" w:rsidRDefault="00C8095C" w:rsidP="002F79D4">
            <w:pPr>
              <w:spacing w:line="360" w:lineRule="auto"/>
              <w:jc w:val="center"/>
              <w:rPr>
                <w:sz w:val="28"/>
                <w:szCs w:val="28"/>
                <w:lang w:val="uk-UA"/>
              </w:rPr>
            </w:pPr>
            <w:r w:rsidRPr="00D34F83">
              <w:rPr>
                <w:sz w:val="28"/>
                <w:szCs w:val="28"/>
                <w:lang w:val="uk-UA"/>
              </w:rPr>
              <w:t>22,61±2,96</w:t>
            </w:r>
          </w:p>
        </w:tc>
        <w:tc>
          <w:tcPr>
            <w:tcW w:w="1980" w:type="dxa"/>
          </w:tcPr>
          <w:p w14:paraId="5D1D7D7A" w14:textId="77777777" w:rsidR="00C8095C" w:rsidRPr="00D34F83" w:rsidRDefault="00C8095C" w:rsidP="002F79D4">
            <w:pPr>
              <w:spacing w:line="360" w:lineRule="auto"/>
              <w:jc w:val="center"/>
              <w:rPr>
                <w:sz w:val="28"/>
                <w:szCs w:val="28"/>
                <w:lang w:val="uk-UA"/>
              </w:rPr>
            </w:pPr>
          </w:p>
          <w:p w14:paraId="4F639AF8" w14:textId="77777777" w:rsidR="00C8095C" w:rsidRPr="00D34F83" w:rsidRDefault="00C8095C" w:rsidP="002F79D4">
            <w:pPr>
              <w:spacing w:line="360" w:lineRule="auto"/>
              <w:jc w:val="center"/>
              <w:rPr>
                <w:sz w:val="28"/>
                <w:szCs w:val="28"/>
                <w:lang w:val="uk-UA"/>
              </w:rPr>
            </w:pPr>
            <w:r w:rsidRPr="00D34F83">
              <w:rPr>
                <w:sz w:val="28"/>
                <w:szCs w:val="28"/>
                <w:lang w:val="uk-UA"/>
              </w:rPr>
              <w:t>16,42±1,27*</w:t>
            </w:r>
          </w:p>
        </w:tc>
      </w:tr>
      <w:tr w:rsidR="00C8095C" w:rsidRPr="00D34F83" w14:paraId="39062BC3" w14:textId="77777777" w:rsidTr="002F79D4">
        <w:trPr>
          <w:trHeight w:val="800"/>
        </w:trPr>
        <w:tc>
          <w:tcPr>
            <w:tcW w:w="3240" w:type="dxa"/>
          </w:tcPr>
          <w:p w14:paraId="2D5A5BFF" w14:textId="77777777" w:rsidR="00C8095C" w:rsidRPr="00D34F83" w:rsidRDefault="00C8095C" w:rsidP="002F79D4">
            <w:pPr>
              <w:spacing w:line="360" w:lineRule="auto"/>
              <w:rPr>
                <w:sz w:val="28"/>
                <w:szCs w:val="28"/>
                <w:lang w:val="uk-UA"/>
              </w:rPr>
            </w:pPr>
            <w:r w:rsidRPr="00D34F83">
              <w:rPr>
                <w:sz w:val="28"/>
                <w:szCs w:val="28"/>
                <w:lang w:val="uk-UA"/>
              </w:rPr>
              <w:t xml:space="preserve">Силовий індекс, </w:t>
            </w:r>
          </w:p>
          <w:p w14:paraId="7E88162E" w14:textId="77777777" w:rsidR="00C8095C" w:rsidRPr="00D34F83" w:rsidRDefault="00C8095C" w:rsidP="002F79D4">
            <w:pPr>
              <w:spacing w:line="360" w:lineRule="auto"/>
              <w:rPr>
                <w:sz w:val="28"/>
                <w:szCs w:val="28"/>
                <w:lang w:val="uk-UA"/>
              </w:rPr>
            </w:pPr>
            <w:r w:rsidRPr="00D34F83">
              <w:rPr>
                <w:sz w:val="28"/>
                <w:szCs w:val="28"/>
                <w:lang w:val="uk-UA"/>
              </w:rPr>
              <w:t xml:space="preserve">% до маси тіла </w:t>
            </w:r>
          </w:p>
        </w:tc>
        <w:tc>
          <w:tcPr>
            <w:tcW w:w="2160" w:type="dxa"/>
          </w:tcPr>
          <w:p w14:paraId="45C7ED07" w14:textId="77777777" w:rsidR="00C8095C" w:rsidRPr="00D34F83" w:rsidRDefault="00C8095C" w:rsidP="002F79D4">
            <w:pPr>
              <w:spacing w:line="360" w:lineRule="auto"/>
              <w:jc w:val="center"/>
              <w:rPr>
                <w:sz w:val="28"/>
                <w:szCs w:val="28"/>
                <w:lang w:val="uk-UA"/>
              </w:rPr>
            </w:pPr>
          </w:p>
          <w:p w14:paraId="21DD0B5F" w14:textId="77777777" w:rsidR="00C8095C" w:rsidRPr="00D34F83" w:rsidRDefault="00C8095C" w:rsidP="002F79D4">
            <w:pPr>
              <w:spacing w:line="360" w:lineRule="auto"/>
              <w:jc w:val="center"/>
              <w:rPr>
                <w:sz w:val="28"/>
                <w:szCs w:val="28"/>
                <w:lang w:val="uk-UA"/>
              </w:rPr>
            </w:pPr>
            <w:r w:rsidRPr="00D34F83">
              <w:rPr>
                <w:sz w:val="28"/>
                <w:szCs w:val="28"/>
                <w:lang w:val="uk-UA"/>
              </w:rPr>
              <w:t>27,73±3,06</w:t>
            </w:r>
          </w:p>
        </w:tc>
        <w:tc>
          <w:tcPr>
            <w:tcW w:w="2160" w:type="dxa"/>
          </w:tcPr>
          <w:p w14:paraId="380A0F95" w14:textId="77777777" w:rsidR="00C8095C" w:rsidRPr="00D34F83" w:rsidRDefault="00C8095C" w:rsidP="002F79D4">
            <w:pPr>
              <w:spacing w:line="360" w:lineRule="auto"/>
              <w:jc w:val="center"/>
              <w:rPr>
                <w:sz w:val="28"/>
                <w:szCs w:val="28"/>
                <w:lang w:val="uk-UA"/>
              </w:rPr>
            </w:pPr>
          </w:p>
          <w:p w14:paraId="75049953" w14:textId="77777777" w:rsidR="00C8095C" w:rsidRPr="00D34F83" w:rsidRDefault="00C8095C" w:rsidP="002F79D4">
            <w:pPr>
              <w:spacing w:line="360" w:lineRule="auto"/>
              <w:jc w:val="center"/>
              <w:rPr>
                <w:sz w:val="28"/>
                <w:szCs w:val="28"/>
                <w:lang w:val="uk-UA"/>
              </w:rPr>
            </w:pPr>
            <w:r w:rsidRPr="00D34F83">
              <w:rPr>
                <w:sz w:val="28"/>
                <w:szCs w:val="28"/>
                <w:lang w:val="uk-UA"/>
              </w:rPr>
              <w:t>32,61±3,28</w:t>
            </w:r>
          </w:p>
        </w:tc>
        <w:tc>
          <w:tcPr>
            <w:tcW w:w="1980" w:type="dxa"/>
          </w:tcPr>
          <w:p w14:paraId="4C7AE8F5" w14:textId="77777777" w:rsidR="00C8095C" w:rsidRPr="00D34F83" w:rsidRDefault="00C8095C" w:rsidP="002F79D4">
            <w:pPr>
              <w:spacing w:line="360" w:lineRule="auto"/>
              <w:jc w:val="center"/>
              <w:rPr>
                <w:sz w:val="28"/>
                <w:szCs w:val="28"/>
                <w:lang w:val="uk-UA"/>
              </w:rPr>
            </w:pPr>
          </w:p>
          <w:p w14:paraId="2247D6BF" w14:textId="77777777" w:rsidR="00C8095C" w:rsidRPr="00D34F83" w:rsidRDefault="00C8095C" w:rsidP="002F79D4">
            <w:pPr>
              <w:spacing w:line="360" w:lineRule="auto"/>
              <w:jc w:val="center"/>
              <w:rPr>
                <w:sz w:val="28"/>
                <w:szCs w:val="28"/>
                <w:lang w:val="uk-UA"/>
              </w:rPr>
            </w:pPr>
            <w:r w:rsidRPr="00D34F83">
              <w:rPr>
                <w:sz w:val="28"/>
                <w:szCs w:val="28"/>
                <w:lang w:val="uk-UA"/>
              </w:rPr>
              <w:t>17,59±1,25*</w:t>
            </w:r>
          </w:p>
        </w:tc>
      </w:tr>
      <w:tr w:rsidR="00C8095C" w:rsidRPr="00D34F83" w14:paraId="333118D6" w14:textId="77777777" w:rsidTr="002F79D4">
        <w:trPr>
          <w:trHeight w:val="800"/>
        </w:trPr>
        <w:tc>
          <w:tcPr>
            <w:tcW w:w="3240" w:type="dxa"/>
          </w:tcPr>
          <w:p w14:paraId="3CC9B188"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М’язова активність за даними ЕМГ, </w:t>
            </w:r>
            <w:proofErr w:type="spellStart"/>
            <w:r w:rsidRPr="00D34F83">
              <w:rPr>
                <w:sz w:val="28"/>
                <w:szCs w:val="28"/>
                <w:lang w:val="uk-UA"/>
              </w:rPr>
              <w:t>мкВ</w:t>
            </w:r>
            <w:proofErr w:type="spellEnd"/>
          </w:p>
        </w:tc>
        <w:tc>
          <w:tcPr>
            <w:tcW w:w="2160" w:type="dxa"/>
          </w:tcPr>
          <w:p w14:paraId="20AC7225" w14:textId="77777777" w:rsidR="00C8095C" w:rsidRPr="00D34F83" w:rsidRDefault="00C8095C" w:rsidP="002F79D4">
            <w:pPr>
              <w:spacing w:line="360" w:lineRule="auto"/>
              <w:jc w:val="center"/>
              <w:rPr>
                <w:sz w:val="28"/>
                <w:szCs w:val="28"/>
                <w:lang w:val="uk-UA"/>
              </w:rPr>
            </w:pPr>
          </w:p>
          <w:p w14:paraId="12A3B0B6" w14:textId="77777777" w:rsidR="00C8095C" w:rsidRPr="00D34F83" w:rsidRDefault="00C8095C" w:rsidP="002F79D4">
            <w:pPr>
              <w:spacing w:line="360" w:lineRule="auto"/>
              <w:jc w:val="center"/>
              <w:rPr>
                <w:sz w:val="28"/>
                <w:szCs w:val="28"/>
                <w:lang w:val="uk-UA"/>
              </w:rPr>
            </w:pPr>
            <w:r w:rsidRPr="00D34F83">
              <w:rPr>
                <w:sz w:val="28"/>
                <w:szCs w:val="28"/>
                <w:lang w:val="uk-UA"/>
              </w:rPr>
              <w:t>36,92±8,7</w:t>
            </w:r>
          </w:p>
        </w:tc>
        <w:tc>
          <w:tcPr>
            <w:tcW w:w="2160" w:type="dxa"/>
          </w:tcPr>
          <w:p w14:paraId="2CBF0398" w14:textId="77777777" w:rsidR="00C8095C" w:rsidRPr="00D34F83" w:rsidRDefault="00C8095C" w:rsidP="002F79D4">
            <w:pPr>
              <w:spacing w:line="360" w:lineRule="auto"/>
              <w:jc w:val="center"/>
              <w:rPr>
                <w:sz w:val="28"/>
                <w:szCs w:val="28"/>
                <w:lang w:val="uk-UA"/>
              </w:rPr>
            </w:pPr>
          </w:p>
          <w:p w14:paraId="36F9B104" w14:textId="77777777" w:rsidR="00C8095C" w:rsidRPr="00D34F83" w:rsidRDefault="00C8095C" w:rsidP="002F79D4">
            <w:pPr>
              <w:spacing w:line="360" w:lineRule="auto"/>
              <w:jc w:val="center"/>
              <w:rPr>
                <w:sz w:val="28"/>
                <w:szCs w:val="28"/>
                <w:lang w:val="uk-UA"/>
              </w:rPr>
            </w:pPr>
            <w:r w:rsidRPr="00D34F83">
              <w:rPr>
                <w:sz w:val="28"/>
                <w:szCs w:val="28"/>
                <w:lang w:val="uk-UA"/>
              </w:rPr>
              <w:t>43,67±9,06</w:t>
            </w:r>
          </w:p>
        </w:tc>
        <w:tc>
          <w:tcPr>
            <w:tcW w:w="1980" w:type="dxa"/>
          </w:tcPr>
          <w:p w14:paraId="2408B548" w14:textId="77777777" w:rsidR="00C8095C" w:rsidRPr="00D34F83" w:rsidRDefault="00C8095C" w:rsidP="002F79D4">
            <w:pPr>
              <w:spacing w:line="360" w:lineRule="auto"/>
              <w:jc w:val="center"/>
              <w:rPr>
                <w:sz w:val="28"/>
                <w:szCs w:val="28"/>
                <w:lang w:val="uk-UA"/>
              </w:rPr>
            </w:pPr>
          </w:p>
          <w:p w14:paraId="7D1F41ED" w14:textId="77777777" w:rsidR="00C8095C" w:rsidRPr="00D34F83" w:rsidRDefault="00C8095C" w:rsidP="002F79D4">
            <w:pPr>
              <w:spacing w:line="360" w:lineRule="auto"/>
              <w:jc w:val="center"/>
              <w:rPr>
                <w:sz w:val="28"/>
                <w:szCs w:val="28"/>
                <w:lang w:val="uk-UA"/>
              </w:rPr>
            </w:pPr>
            <w:r w:rsidRPr="00D34F83">
              <w:rPr>
                <w:sz w:val="28"/>
                <w:szCs w:val="28"/>
                <w:lang w:val="uk-UA"/>
              </w:rPr>
              <w:t>15,95±4,16**</w:t>
            </w:r>
          </w:p>
        </w:tc>
      </w:tr>
      <w:tr w:rsidR="00C8095C" w:rsidRPr="00D34F83" w14:paraId="6F7DE61F" w14:textId="77777777" w:rsidTr="002F79D4">
        <w:trPr>
          <w:trHeight w:val="800"/>
        </w:trPr>
        <w:tc>
          <w:tcPr>
            <w:tcW w:w="3240" w:type="dxa"/>
          </w:tcPr>
          <w:p w14:paraId="7D928768" w14:textId="77777777" w:rsidR="00C8095C" w:rsidRPr="00D34F83" w:rsidRDefault="00C8095C" w:rsidP="002F79D4">
            <w:pPr>
              <w:spacing w:line="360" w:lineRule="auto"/>
              <w:rPr>
                <w:sz w:val="28"/>
                <w:szCs w:val="28"/>
                <w:lang w:val="uk-UA"/>
              </w:rPr>
            </w:pPr>
            <w:r w:rsidRPr="00D34F83">
              <w:rPr>
                <w:sz w:val="28"/>
                <w:szCs w:val="28"/>
                <w:lang w:val="uk-UA"/>
              </w:rPr>
              <w:t>Показник «Шкали самообслуговування»,</w:t>
            </w:r>
          </w:p>
          <w:p w14:paraId="79618D6D" w14:textId="77777777" w:rsidR="00C8095C" w:rsidRPr="00D34F83" w:rsidRDefault="00C8095C" w:rsidP="002F79D4">
            <w:pPr>
              <w:spacing w:line="360" w:lineRule="auto"/>
              <w:rPr>
                <w:sz w:val="28"/>
                <w:szCs w:val="28"/>
                <w:lang w:val="uk-UA"/>
              </w:rPr>
            </w:pPr>
            <w:r w:rsidRPr="00D34F83">
              <w:rPr>
                <w:sz w:val="28"/>
                <w:szCs w:val="28"/>
                <w:lang w:val="uk-UA"/>
              </w:rPr>
              <w:t xml:space="preserve">бал </w:t>
            </w:r>
          </w:p>
        </w:tc>
        <w:tc>
          <w:tcPr>
            <w:tcW w:w="2160" w:type="dxa"/>
          </w:tcPr>
          <w:p w14:paraId="2E7B7720" w14:textId="77777777" w:rsidR="00C8095C" w:rsidRPr="00D34F83" w:rsidRDefault="00C8095C" w:rsidP="002F79D4">
            <w:pPr>
              <w:spacing w:line="360" w:lineRule="auto"/>
              <w:jc w:val="center"/>
              <w:rPr>
                <w:sz w:val="28"/>
                <w:szCs w:val="28"/>
                <w:lang w:val="uk-UA"/>
              </w:rPr>
            </w:pPr>
          </w:p>
          <w:p w14:paraId="5195C916" w14:textId="77777777" w:rsidR="00C8095C" w:rsidRPr="00D34F83" w:rsidRDefault="00C8095C" w:rsidP="002F79D4">
            <w:pPr>
              <w:spacing w:line="360" w:lineRule="auto"/>
              <w:jc w:val="center"/>
              <w:rPr>
                <w:sz w:val="28"/>
                <w:szCs w:val="28"/>
                <w:lang w:val="uk-UA"/>
              </w:rPr>
            </w:pPr>
            <w:r w:rsidRPr="00D34F83">
              <w:rPr>
                <w:sz w:val="28"/>
                <w:szCs w:val="28"/>
                <w:lang w:val="uk-UA"/>
              </w:rPr>
              <w:t>3,34±0,51</w:t>
            </w:r>
          </w:p>
        </w:tc>
        <w:tc>
          <w:tcPr>
            <w:tcW w:w="2160" w:type="dxa"/>
          </w:tcPr>
          <w:p w14:paraId="7A502F40" w14:textId="77777777" w:rsidR="00C8095C" w:rsidRPr="00D34F83" w:rsidRDefault="00C8095C" w:rsidP="002F79D4">
            <w:pPr>
              <w:spacing w:line="360" w:lineRule="auto"/>
              <w:jc w:val="center"/>
              <w:rPr>
                <w:sz w:val="28"/>
                <w:szCs w:val="28"/>
                <w:lang w:val="uk-UA"/>
              </w:rPr>
            </w:pPr>
          </w:p>
          <w:p w14:paraId="7131976B" w14:textId="77777777" w:rsidR="00C8095C" w:rsidRPr="00D34F83" w:rsidRDefault="00C8095C" w:rsidP="002F79D4">
            <w:pPr>
              <w:spacing w:line="360" w:lineRule="auto"/>
              <w:jc w:val="center"/>
              <w:rPr>
                <w:sz w:val="28"/>
                <w:szCs w:val="28"/>
                <w:lang w:val="uk-UA"/>
              </w:rPr>
            </w:pPr>
            <w:r w:rsidRPr="00D34F83">
              <w:rPr>
                <w:sz w:val="28"/>
                <w:szCs w:val="28"/>
                <w:lang w:val="uk-UA"/>
              </w:rPr>
              <w:t>3,82±0,36</w:t>
            </w:r>
          </w:p>
        </w:tc>
        <w:tc>
          <w:tcPr>
            <w:tcW w:w="1980" w:type="dxa"/>
          </w:tcPr>
          <w:p w14:paraId="168AD6BD" w14:textId="77777777" w:rsidR="00C8095C" w:rsidRPr="00D34F83" w:rsidRDefault="00C8095C" w:rsidP="002F79D4">
            <w:pPr>
              <w:spacing w:line="360" w:lineRule="auto"/>
              <w:jc w:val="center"/>
              <w:rPr>
                <w:sz w:val="28"/>
                <w:szCs w:val="28"/>
                <w:lang w:val="uk-UA"/>
              </w:rPr>
            </w:pPr>
          </w:p>
          <w:p w14:paraId="675CD5AB" w14:textId="77777777" w:rsidR="00C8095C" w:rsidRPr="00D34F83" w:rsidRDefault="00C8095C" w:rsidP="002F79D4">
            <w:pPr>
              <w:spacing w:line="360" w:lineRule="auto"/>
              <w:jc w:val="center"/>
              <w:rPr>
                <w:sz w:val="28"/>
                <w:szCs w:val="28"/>
                <w:lang w:val="uk-UA"/>
              </w:rPr>
            </w:pPr>
            <w:r w:rsidRPr="00D34F83">
              <w:rPr>
                <w:sz w:val="28"/>
                <w:szCs w:val="28"/>
                <w:lang w:val="uk-UA"/>
              </w:rPr>
              <w:t>14,37±0,71**</w:t>
            </w:r>
          </w:p>
        </w:tc>
      </w:tr>
      <w:tr w:rsidR="00C8095C" w:rsidRPr="00D34F83" w14:paraId="4FA06909" w14:textId="77777777" w:rsidTr="002F79D4">
        <w:trPr>
          <w:trHeight w:val="800"/>
        </w:trPr>
        <w:tc>
          <w:tcPr>
            <w:tcW w:w="3240" w:type="dxa"/>
          </w:tcPr>
          <w:p w14:paraId="4BF22DC5" w14:textId="77777777" w:rsidR="00C8095C" w:rsidRPr="00D34F83" w:rsidRDefault="00C8095C" w:rsidP="002F79D4">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160" w:type="dxa"/>
          </w:tcPr>
          <w:p w14:paraId="24D2B7CF" w14:textId="77777777" w:rsidR="00C8095C" w:rsidRPr="00D34F83" w:rsidRDefault="00C8095C" w:rsidP="002F79D4">
            <w:pPr>
              <w:spacing w:line="360" w:lineRule="auto"/>
              <w:jc w:val="center"/>
              <w:rPr>
                <w:sz w:val="28"/>
                <w:szCs w:val="28"/>
                <w:lang w:val="uk-UA"/>
              </w:rPr>
            </w:pPr>
          </w:p>
          <w:p w14:paraId="42E2407D" w14:textId="77777777" w:rsidR="00C8095C" w:rsidRPr="00D34F83" w:rsidRDefault="00C8095C" w:rsidP="002F79D4">
            <w:pPr>
              <w:spacing w:line="360" w:lineRule="auto"/>
              <w:jc w:val="center"/>
              <w:rPr>
                <w:sz w:val="28"/>
                <w:szCs w:val="28"/>
                <w:lang w:val="uk-UA"/>
              </w:rPr>
            </w:pPr>
            <w:r w:rsidRPr="00D34F83">
              <w:rPr>
                <w:sz w:val="28"/>
                <w:szCs w:val="28"/>
                <w:lang w:val="uk-UA"/>
              </w:rPr>
              <w:t>81,75±10,56</w:t>
            </w:r>
          </w:p>
        </w:tc>
        <w:tc>
          <w:tcPr>
            <w:tcW w:w="2160" w:type="dxa"/>
          </w:tcPr>
          <w:p w14:paraId="7CD0CF67" w14:textId="77777777" w:rsidR="00C8095C" w:rsidRPr="00D34F83" w:rsidRDefault="00C8095C" w:rsidP="002F79D4">
            <w:pPr>
              <w:spacing w:line="360" w:lineRule="auto"/>
              <w:jc w:val="center"/>
              <w:rPr>
                <w:sz w:val="28"/>
                <w:szCs w:val="28"/>
                <w:lang w:val="uk-UA"/>
              </w:rPr>
            </w:pPr>
          </w:p>
          <w:p w14:paraId="71B19402" w14:textId="77777777" w:rsidR="00C8095C" w:rsidRPr="00D34F83" w:rsidRDefault="00C8095C" w:rsidP="002F79D4">
            <w:pPr>
              <w:spacing w:line="360" w:lineRule="auto"/>
              <w:jc w:val="center"/>
              <w:rPr>
                <w:sz w:val="28"/>
                <w:szCs w:val="28"/>
                <w:lang w:val="uk-UA"/>
              </w:rPr>
            </w:pPr>
            <w:r w:rsidRPr="00D34F83">
              <w:rPr>
                <w:sz w:val="28"/>
                <w:szCs w:val="28"/>
                <w:lang w:val="uk-UA"/>
              </w:rPr>
              <w:t>85,43±10,12</w:t>
            </w:r>
          </w:p>
        </w:tc>
        <w:tc>
          <w:tcPr>
            <w:tcW w:w="1980" w:type="dxa"/>
          </w:tcPr>
          <w:p w14:paraId="4487F8A7" w14:textId="77777777" w:rsidR="00C8095C" w:rsidRPr="00D34F83" w:rsidRDefault="00C8095C" w:rsidP="002F79D4">
            <w:pPr>
              <w:spacing w:line="360" w:lineRule="auto"/>
              <w:jc w:val="center"/>
              <w:rPr>
                <w:sz w:val="28"/>
                <w:szCs w:val="28"/>
                <w:lang w:val="uk-UA"/>
              </w:rPr>
            </w:pPr>
          </w:p>
          <w:p w14:paraId="2F5AF61C" w14:textId="77777777" w:rsidR="00C8095C" w:rsidRPr="00D34F83" w:rsidRDefault="00C8095C" w:rsidP="002F79D4">
            <w:pPr>
              <w:spacing w:line="360" w:lineRule="auto"/>
              <w:jc w:val="center"/>
              <w:rPr>
                <w:sz w:val="28"/>
                <w:szCs w:val="28"/>
                <w:lang w:val="uk-UA"/>
              </w:rPr>
            </w:pPr>
            <w:r w:rsidRPr="00D34F83">
              <w:rPr>
                <w:sz w:val="28"/>
                <w:szCs w:val="28"/>
                <w:lang w:val="uk-UA"/>
              </w:rPr>
              <w:t>5,50±0,52**</w:t>
            </w:r>
          </w:p>
        </w:tc>
      </w:tr>
    </w:tbl>
    <w:p w14:paraId="57EA6871" w14:textId="77777777" w:rsidR="00C8095C" w:rsidRPr="00D34F83" w:rsidRDefault="00C8095C" w:rsidP="00C8095C">
      <w:pPr>
        <w:spacing w:line="360" w:lineRule="auto"/>
        <w:jc w:val="both"/>
        <w:rPr>
          <w:sz w:val="28"/>
          <w:szCs w:val="28"/>
          <w:lang w:val="uk-UA"/>
        </w:rPr>
      </w:pPr>
      <w:r w:rsidRPr="00D34F83">
        <w:rPr>
          <w:sz w:val="28"/>
          <w:szCs w:val="28"/>
          <w:lang w:val="uk-UA"/>
        </w:rPr>
        <w:tab/>
        <w:t>Примітка: * – р&lt;0,05; ** – р&lt;0,01 – достовірні відмінності в порівнянні  з основною групою.</w:t>
      </w:r>
    </w:p>
    <w:p w14:paraId="56B59FA6" w14:textId="77777777" w:rsidR="00C8095C" w:rsidRPr="00D34F83" w:rsidRDefault="00C8095C" w:rsidP="00C8095C">
      <w:pPr>
        <w:spacing w:line="360" w:lineRule="auto"/>
        <w:jc w:val="both"/>
        <w:rPr>
          <w:sz w:val="28"/>
          <w:szCs w:val="28"/>
          <w:lang w:val="uk-UA"/>
        </w:rPr>
      </w:pPr>
    </w:p>
    <w:p w14:paraId="10BA9307" w14:textId="77777777" w:rsidR="00C8095C" w:rsidRPr="00D34F83" w:rsidRDefault="00C8095C" w:rsidP="00C8095C">
      <w:pPr>
        <w:spacing w:line="360" w:lineRule="auto"/>
        <w:jc w:val="both"/>
        <w:rPr>
          <w:sz w:val="28"/>
          <w:szCs w:val="28"/>
          <w:lang w:val="uk-UA"/>
        </w:rPr>
      </w:pPr>
      <w:r w:rsidRPr="00D34F83">
        <w:rPr>
          <w:sz w:val="28"/>
          <w:szCs w:val="28"/>
          <w:lang w:val="uk-UA"/>
        </w:rPr>
        <w:lastRenderedPageBreak/>
        <w:tab/>
        <w:t>Аналогічна картина приросту показників виявлена і при тестуванні з</w:t>
      </w:r>
      <w:r>
        <w:rPr>
          <w:sz w:val="28"/>
          <w:szCs w:val="28"/>
          <w:lang w:val="uk-UA"/>
        </w:rPr>
        <w:t> </w:t>
      </w:r>
      <w:r w:rsidRPr="00D34F83">
        <w:rPr>
          <w:sz w:val="28"/>
          <w:szCs w:val="28"/>
          <w:lang w:val="uk-UA"/>
        </w:rPr>
        <w:t>використанням шкал самообслуговування. Однак, було встановлено, що за всіма дослідженим параметрами позитивна динаміка показників була вище в</w:t>
      </w:r>
      <w:r>
        <w:rPr>
          <w:sz w:val="28"/>
          <w:szCs w:val="28"/>
          <w:lang w:val="uk-UA"/>
        </w:rPr>
        <w:t> </w:t>
      </w:r>
      <w:r w:rsidRPr="00D34F83">
        <w:rPr>
          <w:sz w:val="28"/>
          <w:szCs w:val="28"/>
          <w:lang w:val="uk-UA"/>
        </w:rPr>
        <w:t>основній групі (дані представлені на рис. 3.1 та рис. 3.2).</w:t>
      </w:r>
    </w:p>
    <w:p w14:paraId="60A72059" w14:textId="77777777" w:rsidR="00C8095C" w:rsidRPr="00D34F83" w:rsidRDefault="00C8095C" w:rsidP="00C8095C">
      <w:pPr>
        <w:spacing w:line="360" w:lineRule="auto"/>
        <w:jc w:val="both"/>
        <w:rPr>
          <w:sz w:val="28"/>
          <w:szCs w:val="28"/>
          <w:lang w:val="uk-UA"/>
        </w:rPr>
      </w:pPr>
      <w:r w:rsidRPr="00D34F83">
        <w:rPr>
          <w:sz w:val="28"/>
          <w:szCs w:val="28"/>
          <w:lang w:val="uk-UA"/>
        </w:rPr>
        <w:tab/>
        <w:t>Так, підвищення показників динамометрії склало в середньому 25,91</w:t>
      </w:r>
      <w:r>
        <w:rPr>
          <w:sz w:val="28"/>
          <w:szCs w:val="28"/>
          <w:lang w:val="uk-UA"/>
        </w:rPr>
        <w:t xml:space="preserve"> </w:t>
      </w:r>
      <w:r w:rsidRPr="00D34F83">
        <w:rPr>
          <w:sz w:val="28"/>
          <w:szCs w:val="28"/>
          <w:lang w:val="uk-UA"/>
        </w:rPr>
        <w:t>% і 16,42</w:t>
      </w:r>
      <w:r>
        <w:rPr>
          <w:sz w:val="28"/>
          <w:szCs w:val="28"/>
          <w:lang w:val="uk-UA"/>
        </w:rPr>
        <w:t> </w:t>
      </w:r>
      <w:r w:rsidRPr="00D34F83">
        <w:rPr>
          <w:sz w:val="28"/>
          <w:szCs w:val="28"/>
          <w:lang w:val="uk-UA"/>
        </w:rPr>
        <w:t>%, м’язової активності за ЕМГ – 30,04</w:t>
      </w:r>
      <w:r>
        <w:rPr>
          <w:sz w:val="28"/>
          <w:szCs w:val="28"/>
          <w:lang w:val="uk-UA"/>
        </w:rPr>
        <w:t> </w:t>
      </w:r>
      <w:r w:rsidRPr="00D34F83">
        <w:rPr>
          <w:sz w:val="28"/>
          <w:szCs w:val="28"/>
          <w:lang w:val="uk-UA"/>
        </w:rPr>
        <w:t>% і 15,95</w:t>
      </w:r>
      <w:r>
        <w:rPr>
          <w:sz w:val="28"/>
          <w:szCs w:val="28"/>
          <w:lang w:val="uk-UA"/>
        </w:rPr>
        <w:t> </w:t>
      </w:r>
      <w:r w:rsidRPr="00D34F83">
        <w:rPr>
          <w:sz w:val="28"/>
          <w:szCs w:val="28"/>
          <w:lang w:val="uk-UA"/>
        </w:rPr>
        <w:t xml:space="preserve">%, показники функціонального стану </w:t>
      </w:r>
      <w:proofErr w:type="spellStart"/>
      <w:r w:rsidRPr="00D34F83">
        <w:rPr>
          <w:sz w:val="28"/>
          <w:szCs w:val="28"/>
          <w:lang w:val="uk-UA"/>
        </w:rPr>
        <w:t>паретичної</w:t>
      </w:r>
      <w:proofErr w:type="spellEnd"/>
      <w:r w:rsidRPr="00D34F83">
        <w:rPr>
          <w:sz w:val="28"/>
          <w:szCs w:val="28"/>
          <w:lang w:val="uk-UA"/>
        </w:rPr>
        <w:t xml:space="preserve"> кінцівки за «Шкалою самообслуговування» – 37,42</w:t>
      </w:r>
      <w:r>
        <w:rPr>
          <w:sz w:val="28"/>
          <w:szCs w:val="28"/>
          <w:lang w:val="uk-UA"/>
        </w:rPr>
        <w:t> </w:t>
      </w:r>
      <w:r w:rsidRPr="00D34F83">
        <w:rPr>
          <w:sz w:val="28"/>
          <w:szCs w:val="28"/>
          <w:lang w:val="uk-UA"/>
        </w:rPr>
        <w:t>% і 14,37</w:t>
      </w:r>
      <w:r>
        <w:rPr>
          <w:sz w:val="28"/>
          <w:szCs w:val="28"/>
          <w:lang w:val="uk-UA"/>
        </w:rPr>
        <w:t> </w:t>
      </w:r>
      <w:r w:rsidRPr="00D34F83">
        <w:rPr>
          <w:sz w:val="28"/>
          <w:szCs w:val="28"/>
          <w:lang w:val="uk-UA"/>
        </w:rPr>
        <w:t xml:space="preserve">%, за «Шкалою </w:t>
      </w:r>
      <w:proofErr w:type="spellStart"/>
      <w:r w:rsidRPr="00D34F83">
        <w:rPr>
          <w:sz w:val="28"/>
          <w:szCs w:val="28"/>
          <w:lang w:val="uk-UA"/>
        </w:rPr>
        <w:t>Бартела</w:t>
      </w:r>
      <w:proofErr w:type="spellEnd"/>
      <w:r w:rsidRPr="00D34F83">
        <w:rPr>
          <w:sz w:val="28"/>
          <w:szCs w:val="28"/>
          <w:lang w:val="uk-UA"/>
        </w:rPr>
        <w:t>» – 17,19</w:t>
      </w:r>
      <w:r>
        <w:rPr>
          <w:sz w:val="28"/>
          <w:szCs w:val="28"/>
          <w:lang w:val="uk-UA"/>
        </w:rPr>
        <w:t> </w:t>
      </w:r>
      <w:r w:rsidRPr="00D34F83">
        <w:rPr>
          <w:sz w:val="28"/>
          <w:szCs w:val="28"/>
          <w:lang w:val="uk-UA"/>
        </w:rPr>
        <w:t>% і</w:t>
      </w:r>
      <w:r>
        <w:rPr>
          <w:sz w:val="28"/>
          <w:szCs w:val="28"/>
          <w:lang w:val="uk-UA"/>
        </w:rPr>
        <w:t> </w:t>
      </w:r>
      <w:r w:rsidRPr="00D34F83">
        <w:rPr>
          <w:sz w:val="28"/>
          <w:szCs w:val="28"/>
          <w:lang w:val="uk-UA"/>
        </w:rPr>
        <w:t>5,50</w:t>
      </w:r>
      <w:r>
        <w:rPr>
          <w:sz w:val="28"/>
          <w:szCs w:val="28"/>
          <w:lang w:val="uk-UA"/>
        </w:rPr>
        <w:t> </w:t>
      </w:r>
      <w:r w:rsidRPr="00D34F83">
        <w:rPr>
          <w:sz w:val="28"/>
          <w:szCs w:val="28"/>
          <w:lang w:val="uk-UA"/>
        </w:rPr>
        <w:t xml:space="preserve">% в основній та контрольній групах відповідно. </w:t>
      </w:r>
    </w:p>
    <w:p w14:paraId="0690E801"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Однак, звертає на себе увагу той факт, що більш значне підвищення показника «Шкали самообслуговування», що відображає якість життя хворого і свідчить про адаптацію хворого до повсякденного життя при наявному руховому дефіциті.</w:t>
      </w:r>
    </w:p>
    <w:p w14:paraId="00211089" w14:textId="77777777" w:rsidR="00C8095C" w:rsidRPr="00D34F83" w:rsidRDefault="00C85657" w:rsidP="00C8095C">
      <w:pPr>
        <w:spacing w:line="360" w:lineRule="auto"/>
        <w:jc w:val="both"/>
        <w:rPr>
          <w:sz w:val="28"/>
          <w:szCs w:val="28"/>
          <w:lang w:val="uk-UA"/>
        </w:rPr>
      </w:pPr>
      <w:r w:rsidRPr="00C85657">
        <w:rPr>
          <w:noProof/>
          <w:lang w:val="uk-UA"/>
          <w14:ligatures w14:val="standardContextual"/>
        </w:rPr>
        <w:object w:dxaOrig="9141" w:dyaOrig="5505" w14:anchorId="7505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276pt;mso-width-percent:0;mso-height-percent:0;mso-width-percent:0;mso-height-percent:0" o:ole="">
            <v:imagedata r:id="rId7" o:title=""/>
          </v:shape>
          <o:OLEObject Type="Embed" ProgID="MSGraph.Chart.8" ShapeID="_x0000_i1025" DrawAspect="Content" ObjectID="_1767771836" r:id="rId8">
            <o:FieldCodes>\s</o:FieldCodes>
          </o:OLEObject>
        </w:object>
      </w:r>
    </w:p>
    <w:p w14:paraId="0F8404A8" w14:textId="77777777" w:rsidR="00C8095C" w:rsidRPr="00D34F83" w:rsidRDefault="00C8095C" w:rsidP="00C8095C">
      <w:pPr>
        <w:spacing w:line="360" w:lineRule="auto"/>
        <w:jc w:val="both"/>
        <w:rPr>
          <w:sz w:val="28"/>
          <w:szCs w:val="28"/>
          <w:lang w:val="uk-UA"/>
        </w:rPr>
      </w:pPr>
      <w:r w:rsidRPr="00D34F83">
        <w:rPr>
          <w:sz w:val="28"/>
          <w:szCs w:val="28"/>
          <w:lang w:val="uk-UA"/>
        </w:rPr>
        <w:t>Рис. 3.</w:t>
      </w:r>
      <w:r>
        <w:rPr>
          <w:sz w:val="28"/>
          <w:szCs w:val="28"/>
          <w:lang w:val="uk-UA"/>
        </w:rPr>
        <w:t>1</w:t>
      </w:r>
      <w:r w:rsidRPr="00D34F83">
        <w:rPr>
          <w:sz w:val="28"/>
          <w:szCs w:val="28"/>
          <w:lang w:val="uk-UA"/>
        </w:rPr>
        <w:t xml:space="preserve"> Приріст показників рухової активності в основній та контрольній групах на початку та в кінці дослідження (%): ДМ – динамометрія, ЕМГ – електроміографія, ШС – шкала самообслуговування, ШБ – шкала </w:t>
      </w:r>
      <w:proofErr w:type="spellStart"/>
      <w:r w:rsidRPr="00D34F83">
        <w:rPr>
          <w:sz w:val="28"/>
          <w:szCs w:val="28"/>
          <w:lang w:val="uk-UA"/>
        </w:rPr>
        <w:t>Бартела</w:t>
      </w:r>
      <w:proofErr w:type="spellEnd"/>
      <w:r w:rsidRPr="00D34F83">
        <w:rPr>
          <w:sz w:val="28"/>
          <w:szCs w:val="28"/>
          <w:lang w:val="uk-UA"/>
        </w:rPr>
        <w:t>.</w:t>
      </w:r>
    </w:p>
    <w:p w14:paraId="56B34CF1" w14:textId="77777777" w:rsidR="00C8095C" w:rsidRPr="00D34F83" w:rsidRDefault="00C8095C" w:rsidP="00C8095C">
      <w:pPr>
        <w:spacing w:line="360" w:lineRule="auto"/>
        <w:ind w:firstLine="567"/>
        <w:jc w:val="both"/>
        <w:rPr>
          <w:sz w:val="28"/>
          <w:szCs w:val="28"/>
          <w:lang w:val="uk-UA"/>
        </w:rPr>
      </w:pPr>
      <w:r w:rsidRPr="0065256F">
        <w:rPr>
          <w:noProof/>
          <w:sz w:val="28"/>
          <w:szCs w:val="28"/>
        </w:rPr>
        <mc:AlternateContent>
          <mc:Choice Requires="wps">
            <w:drawing>
              <wp:anchor distT="0" distB="0" distL="114300" distR="114300" simplePos="0" relativeHeight="251659264" behindDoc="0" locked="0" layoutInCell="1" allowOverlap="1" wp14:anchorId="38799FD3" wp14:editId="2CF5435C">
                <wp:simplePos x="0" y="0"/>
                <wp:positionH relativeFrom="column">
                  <wp:posOffset>1485900</wp:posOffset>
                </wp:positionH>
                <wp:positionV relativeFrom="paragraph">
                  <wp:posOffset>90170</wp:posOffset>
                </wp:positionV>
                <wp:extent cx="365760" cy="91440"/>
                <wp:effectExtent l="0" t="0" r="2540" b="0"/>
                <wp:wrapNone/>
                <wp:docPr id="1419991154" name="Rectangle 3"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F5377" id="Rectangle 3" o:spid="_x0000_s1026" alt="Светлый диагональный 2" style="position:absolute;margin-left:117pt;margin-top:7.1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">
                <v:fill r:id="rId10" o:title="Светлый диагональный 2" recolor="t" type="tile"/>
                <v:path arrowok="t"/>
              </v:rect>
            </w:pict>
          </mc:Fallback>
        </mc:AlternateContent>
      </w:r>
      <w:r w:rsidRPr="00D34F83">
        <w:rPr>
          <w:sz w:val="28"/>
          <w:szCs w:val="28"/>
          <w:lang w:val="uk-UA"/>
        </w:rPr>
        <w:t xml:space="preserve">Примітка : 1.   </w:t>
      </w:r>
      <w:r w:rsidRPr="00D34F83">
        <w:rPr>
          <w:sz w:val="28"/>
          <w:szCs w:val="28"/>
          <w:lang w:val="uk-UA"/>
        </w:rPr>
        <w:tab/>
        <w:t xml:space="preserve">  – основна група</w:t>
      </w:r>
    </w:p>
    <w:p w14:paraId="379B8C54" w14:textId="77777777" w:rsidR="00C8095C" w:rsidRPr="00D34F83" w:rsidRDefault="00C8095C" w:rsidP="00C8095C">
      <w:pPr>
        <w:pStyle w:val="21"/>
        <w:spacing w:line="360" w:lineRule="auto"/>
        <w:ind w:firstLine="567"/>
        <w:rPr>
          <w:sz w:val="28"/>
          <w:szCs w:val="28"/>
          <w:lang w:val="uk-UA"/>
        </w:rPr>
      </w:pPr>
      <w:r w:rsidRPr="0065256F">
        <w:rPr>
          <w:noProof/>
          <w:sz w:val="28"/>
          <w:szCs w:val="28"/>
        </w:rPr>
        <mc:AlternateContent>
          <mc:Choice Requires="wps">
            <w:drawing>
              <wp:anchor distT="0" distB="0" distL="114300" distR="114300" simplePos="0" relativeHeight="251660288" behindDoc="0" locked="0" layoutInCell="1" allowOverlap="1" wp14:anchorId="5825F4DD" wp14:editId="432FB753">
                <wp:simplePos x="0" y="0"/>
                <wp:positionH relativeFrom="column">
                  <wp:posOffset>1485900</wp:posOffset>
                </wp:positionH>
                <wp:positionV relativeFrom="paragraph">
                  <wp:posOffset>12065</wp:posOffset>
                </wp:positionV>
                <wp:extent cx="365760" cy="113665"/>
                <wp:effectExtent l="0" t="0" r="2540" b="635"/>
                <wp:wrapNone/>
                <wp:docPr id="1126976002" name="Rectangle 2" descr="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13665"/>
                        </a:xfrm>
                        <a:prstGeom prst="rect">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9575" id="Rectangle 2" o:spid="_x0000_s1026" alt="Ромбики" style="position:absolute;margin-left:117pt;margin-top:.95pt;width:28.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">
                <v:fill r:id="rId12" o:title="Ромбики" recolor="t" type="tile"/>
                <v:path arrowok="t"/>
              </v:rect>
            </w:pict>
          </mc:Fallback>
        </mc:AlternateContent>
      </w:r>
      <w:r w:rsidRPr="00D34F83">
        <w:rPr>
          <w:sz w:val="28"/>
          <w:szCs w:val="28"/>
          <w:lang w:val="uk-UA"/>
        </w:rPr>
        <w:t xml:space="preserve">                     2.</w:t>
      </w:r>
      <w:r w:rsidRPr="00D34F83">
        <w:rPr>
          <w:sz w:val="28"/>
          <w:szCs w:val="28"/>
          <w:lang w:val="uk-UA"/>
        </w:rPr>
        <w:tab/>
        <w:t xml:space="preserve">  – контрольна група </w:t>
      </w:r>
    </w:p>
    <w:p w14:paraId="65634935" w14:textId="77777777" w:rsidR="00C8095C" w:rsidRDefault="00C8095C" w:rsidP="00C8095C">
      <w:pPr>
        <w:autoSpaceDE w:val="0"/>
        <w:autoSpaceDN w:val="0"/>
        <w:adjustRightInd w:val="0"/>
        <w:spacing w:line="360" w:lineRule="auto"/>
        <w:rPr>
          <w:sz w:val="28"/>
          <w:szCs w:val="28"/>
          <w:lang w:val="uk-UA"/>
        </w:rPr>
      </w:pPr>
    </w:p>
    <w:p w14:paraId="2CFC562A" w14:textId="77777777" w:rsidR="00C8095C" w:rsidRDefault="00C8095C" w:rsidP="00C8095C">
      <w:pPr>
        <w:autoSpaceDE w:val="0"/>
        <w:autoSpaceDN w:val="0"/>
        <w:adjustRightInd w:val="0"/>
        <w:spacing w:line="360" w:lineRule="auto"/>
        <w:rPr>
          <w:sz w:val="28"/>
          <w:szCs w:val="28"/>
          <w:lang w:val="uk-UA"/>
        </w:rPr>
      </w:pPr>
    </w:p>
    <w:p w14:paraId="67824FEA" w14:textId="77777777" w:rsidR="00C8095C" w:rsidRDefault="00C8095C" w:rsidP="00C8095C">
      <w:pPr>
        <w:autoSpaceDE w:val="0"/>
        <w:autoSpaceDN w:val="0"/>
        <w:adjustRightInd w:val="0"/>
        <w:spacing w:line="360" w:lineRule="auto"/>
        <w:rPr>
          <w:sz w:val="28"/>
          <w:szCs w:val="28"/>
          <w:lang w:val="uk-UA"/>
        </w:rPr>
      </w:pPr>
    </w:p>
    <w:p w14:paraId="0D40A8DD" w14:textId="77777777" w:rsidR="00C8095C" w:rsidRDefault="00C8095C" w:rsidP="00C8095C">
      <w:pPr>
        <w:autoSpaceDE w:val="0"/>
        <w:autoSpaceDN w:val="0"/>
        <w:adjustRightInd w:val="0"/>
        <w:spacing w:line="360" w:lineRule="auto"/>
        <w:rPr>
          <w:sz w:val="28"/>
          <w:szCs w:val="28"/>
          <w:lang w:val="uk-UA"/>
        </w:rPr>
      </w:pPr>
    </w:p>
    <w:p w14:paraId="049AEC7F" w14:textId="77777777" w:rsidR="00C8095C" w:rsidRDefault="00C8095C" w:rsidP="00C8095C">
      <w:pPr>
        <w:autoSpaceDE w:val="0"/>
        <w:autoSpaceDN w:val="0"/>
        <w:adjustRightInd w:val="0"/>
        <w:spacing w:line="360" w:lineRule="auto"/>
        <w:rPr>
          <w:sz w:val="28"/>
          <w:szCs w:val="28"/>
          <w:lang w:val="uk-UA"/>
        </w:rPr>
      </w:pPr>
    </w:p>
    <w:p w14:paraId="466F7F2E" w14:textId="77777777" w:rsidR="00C8095C" w:rsidRDefault="00C8095C" w:rsidP="00C8095C">
      <w:pPr>
        <w:autoSpaceDE w:val="0"/>
        <w:autoSpaceDN w:val="0"/>
        <w:adjustRightInd w:val="0"/>
        <w:spacing w:line="360" w:lineRule="auto"/>
        <w:rPr>
          <w:sz w:val="28"/>
          <w:szCs w:val="28"/>
          <w:lang w:val="uk-UA"/>
        </w:rPr>
      </w:pPr>
    </w:p>
    <w:p w14:paraId="3E6EE6A5" w14:textId="77777777" w:rsidR="00C8095C" w:rsidRDefault="00C8095C" w:rsidP="00C8095C">
      <w:pPr>
        <w:autoSpaceDE w:val="0"/>
        <w:autoSpaceDN w:val="0"/>
        <w:adjustRightInd w:val="0"/>
        <w:spacing w:line="360" w:lineRule="auto"/>
        <w:rPr>
          <w:sz w:val="28"/>
          <w:szCs w:val="28"/>
          <w:lang w:val="uk-UA"/>
        </w:rPr>
      </w:pPr>
    </w:p>
    <w:p w14:paraId="3F93271A" w14:textId="77777777" w:rsidR="00C8095C" w:rsidRDefault="00C8095C" w:rsidP="00C8095C">
      <w:pPr>
        <w:autoSpaceDE w:val="0"/>
        <w:autoSpaceDN w:val="0"/>
        <w:adjustRightInd w:val="0"/>
        <w:spacing w:line="360" w:lineRule="auto"/>
        <w:rPr>
          <w:sz w:val="28"/>
          <w:szCs w:val="28"/>
          <w:lang w:val="uk-UA"/>
        </w:rPr>
      </w:pPr>
    </w:p>
    <w:p w14:paraId="0B4FDE26" w14:textId="77777777" w:rsidR="00C8095C" w:rsidRDefault="00C8095C" w:rsidP="00C8095C">
      <w:pPr>
        <w:autoSpaceDE w:val="0"/>
        <w:autoSpaceDN w:val="0"/>
        <w:adjustRightInd w:val="0"/>
        <w:spacing w:line="360" w:lineRule="auto"/>
        <w:rPr>
          <w:sz w:val="28"/>
          <w:szCs w:val="28"/>
          <w:lang w:val="uk-UA"/>
        </w:rPr>
      </w:pPr>
    </w:p>
    <w:p w14:paraId="120A1925" w14:textId="77777777" w:rsidR="00C8095C" w:rsidRDefault="00C8095C" w:rsidP="00C8095C">
      <w:pPr>
        <w:autoSpaceDE w:val="0"/>
        <w:autoSpaceDN w:val="0"/>
        <w:adjustRightInd w:val="0"/>
        <w:spacing w:line="360" w:lineRule="auto"/>
        <w:rPr>
          <w:sz w:val="28"/>
          <w:szCs w:val="28"/>
          <w:lang w:val="uk-UA"/>
        </w:rPr>
      </w:pPr>
    </w:p>
    <w:p w14:paraId="287362E8" w14:textId="77777777" w:rsidR="00C8095C" w:rsidRDefault="00C8095C" w:rsidP="00C8095C">
      <w:pPr>
        <w:autoSpaceDE w:val="0"/>
        <w:autoSpaceDN w:val="0"/>
        <w:adjustRightInd w:val="0"/>
        <w:spacing w:line="360" w:lineRule="auto"/>
        <w:rPr>
          <w:sz w:val="28"/>
          <w:szCs w:val="28"/>
          <w:lang w:val="uk-UA"/>
        </w:rPr>
      </w:pPr>
    </w:p>
    <w:p w14:paraId="6DA6162D" w14:textId="77777777" w:rsidR="00C8095C" w:rsidRDefault="00C8095C" w:rsidP="00C8095C">
      <w:pPr>
        <w:autoSpaceDE w:val="0"/>
        <w:autoSpaceDN w:val="0"/>
        <w:adjustRightInd w:val="0"/>
        <w:spacing w:line="360" w:lineRule="auto"/>
        <w:rPr>
          <w:sz w:val="28"/>
          <w:szCs w:val="28"/>
          <w:lang w:val="uk-UA"/>
        </w:rPr>
      </w:pPr>
    </w:p>
    <w:p w14:paraId="17ADA985" w14:textId="77777777" w:rsidR="00C8095C" w:rsidRDefault="00C8095C" w:rsidP="00C8095C">
      <w:pPr>
        <w:autoSpaceDE w:val="0"/>
        <w:autoSpaceDN w:val="0"/>
        <w:adjustRightInd w:val="0"/>
        <w:spacing w:line="360" w:lineRule="auto"/>
        <w:rPr>
          <w:sz w:val="28"/>
          <w:szCs w:val="28"/>
          <w:lang w:val="uk-UA"/>
        </w:rPr>
      </w:pPr>
    </w:p>
    <w:p w14:paraId="7C4D1FD1" w14:textId="77777777" w:rsidR="00C8095C" w:rsidRDefault="00C8095C" w:rsidP="00C8095C">
      <w:pPr>
        <w:autoSpaceDE w:val="0"/>
        <w:autoSpaceDN w:val="0"/>
        <w:adjustRightInd w:val="0"/>
        <w:spacing w:line="360" w:lineRule="auto"/>
        <w:rPr>
          <w:sz w:val="28"/>
          <w:szCs w:val="28"/>
          <w:lang w:val="uk-UA"/>
        </w:rPr>
      </w:pPr>
    </w:p>
    <w:p w14:paraId="35CA8039" w14:textId="77777777" w:rsidR="00C8095C" w:rsidRDefault="00C8095C" w:rsidP="00C8095C">
      <w:pPr>
        <w:autoSpaceDE w:val="0"/>
        <w:autoSpaceDN w:val="0"/>
        <w:adjustRightInd w:val="0"/>
        <w:spacing w:line="360" w:lineRule="auto"/>
        <w:rPr>
          <w:sz w:val="28"/>
          <w:szCs w:val="28"/>
          <w:lang w:val="uk-UA"/>
        </w:rPr>
      </w:pPr>
    </w:p>
    <w:p w14:paraId="34A5E8BE" w14:textId="77777777" w:rsidR="00C8095C" w:rsidRDefault="00C8095C" w:rsidP="00C8095C">
      <w:pPr>
        <w:autoSpaceDE w:val="0"/>
        <w:autoSpaceDN w:val="0"/>
        <w:adjustRightInd w:val="0"/>
        <w:spacing w:line="360" w:lineRule="auto"/>
        <w:rPr>
          <w:sz w:val="28"/>
          <w:szCs w:val="28"/>
          <w:lang w:val="uk-UA"/>
        </w:rPr>
      </w:pPr>
    </w:p>
    <w:p w14:paraId="5BDE994A" w14:textId="77777777" w:rsidR="00C8095C" w:rsidRDefault="00C8095C" w:rsidP="00C8095C">
      <w:pPr>
        <w:autoSpaceDE w:val="0"/>
        <w:autoSpaceDN w:val="0"/>
        <w:adjustRightInd w:val="0"/>
        <w:spacing w:line="360" w:lineRule="auto"/>
        <w:rPr>
          <w:sz w:val="28"/>
          <w:szCs w:val="28"/>
          <w:lang w:val="uk-UA"/>
        </w:rPr>
      </w:pPr>
    </w:p>
    <w:p w14:paraId="05AB84AD" w14:textId="77777777" w:rsidR="00C8095C" w:rsidRDefault="00C8095C" w:rsidP="00C8095C">
      <w:pPr>
        <w:autoSpaceDE w:val="0"/>
        <w:autoSpaceDN w:val="0"/>
        <w:adjustRightInd w:val="0"/>
        <w:spacing w:line="360" w:lineRule="auto"/>
        <w:rPr>
          <w:sz w:val="28"/>
          <w:szCs w:val="28"/>
          <w:lang w:val="uk-UA"/>
        </w:rPr>
      </w:pPr>
    </w:p>
    <w:p w14:paraId="200D9DB1" w14:textId="77777777" w:rsidR="00C8095C" w:rsidRDefault="00C8095C" w:rsidP="00C8095C">
      <w:pPr>
        <w:autoSpaceDE w:val="0"/>
        <w:autoSpaceDN w:val="0"/>
        <w:adjustRightInd w:val="0"/>
        <w:spacing w:line="360" w:lineRule="auto"/>
        <w:rPr>
          <w:sz w:val="28"/>
          <w:szCs w:val="28"/>
          <w:lang w:val="uk-UA"/>
        </w:rPr>
      </w:pPr>
    </w:p>
    <w:p w14:paraId="456755A9" w14:textId="77777777" w:rsidR="00C8095C" w:rsidRDefault="00C8095C" w:rsidP="00C8095C">
      <w:pPr>
        <w:autoSpaceDE w:val="0"/>
        <w:autoSpaceDN w:val="0"/>
        <w:adjustRightInd w:val="0"/>
        <w:spacing w:line="360" w:lineRule="auto"/>
        <w:rPr>
          <w:sz w:val="28"/>
          <w:szCs w:val="28"/>
          <w:lang w:val="uk-UA"/>
        </w:rPr>
      </w:pPr>
    </w:p>
    <w:p w14:paraId="284DFD60" w14:textId="77777777" w:rsidR="00C8095C" w:rsidRDefault="00C8095C" w:rsidP="00C8095C">
      <w:pPr>
        <w:autoSpaceDE w:val="0"/>
        <w:autoSpaceDN w:val="0"/>
        <w:adjustRightInd w:val="0"/>
        <w:spacing w:line="360" w:lineRule="auto"/>
        <w:rPr>
          <w:sz w:val="28"/>
          <w:szCs w:val="28"/>
          <w:lang w:val="uk-UA"/>
        </w:rPr>
      </w:pPr>
    </w:p>
    <w:p w14:paraId="52FE2291" w14:textId="77777777" w:rsidR="00C8095C" w:rsidRDefault="00C8095C" w:rsidP="00C8095C">
      <w:pPr>
        <w:autoSpaceDE w:val="0"/>
        <w:autoSpaceDN w:val="0"/>
        <w:adjustRightInd w:val="0"/>
        <w:spacing w:line="360" w:lineRule="auto"/>
        <w:rPr>
          <w:sz w:val="28"/>
          <w:szCs w:val="28"/>
          <w:lang w:val="uk-UA"/>
        </w:rPr>
      </w:pPr>
    </w:p>
    <w:p w14:paraId="7A80F495" w14:textId="77777777" w:rsidR="00C8095C" w:rsidRDefault="00C8095C" w:rsidP="00C8095C">
      <w:pPr>
        <w:autoSpaceDE w:val="0"/>
        <w:autoSpaceDN w:val="0"/>
        <w:adjustRightInd w:val="0"/>
        <w:spacing w:line="360" w:lineRule="auto"/>
        <w:rPr>
          <w:sz w:val="28"/>
          <w:szCs w:val="28"/>
          <w:lang w:val="uk-UA"/>
        </w:rPr>
      </w:pPr>
    </w:p>
    <w:p w14:paraId="4033E526" w14:textId="77777777" w:rsidR="00C8095C" w:rsidRDefault="00C8095C" w:rsidP="00C8095C">
      <w:pPr>
        <w:autoSpaceDE w:val="0"/>
        <w:autoSpaceDN w:val="0"/>
        <w:adjustRightInd w:val="0"/>
        <w:spacing w:line="360" w:lineRule="auto"/>
        <w:rPr>
          <w:sz w:val="28"/>
          <w:szCs w:val="28"/>
          <w:lang w:val="uk-UA"/>
        </w:rPr>
      </w:pPr>
    </w:p>
    <w:p w14:paraId="21EAC7BC" w14:textId="77777777" w:rsidR="00C8095C" w:rsidRDefault="00C8095C" w:rsidP="00C8095C">
      <w:pPr>
        <w:autoSpaceDE w:val="0"/>
        <w:autoSpaceDN w:val="0"/>
        <w:adjustRightInd w:val="0"/>
        <w:spacing w:line="360" w:lineRule="auto"/>
        <w:rPr>
          <w:sz w:val="28"/>
          <w:szCs w:val="28"/>
          <w:lang w:val="uk-UA"/>
        </w:rPr>
      </w:pPr>
    </w:p>
    <w:p w14:paraId="46FD4479" w14:textId="77777777" w:rsidR="00C8095C" w:rsidRDefault="00C8095C" w:rsidP="00C8095C">
      <w:pPr>
        <w:autoSpaceDE w:val="0"/>
        <w:autoSpaceDN w:val="0"/>
        <w:adjustRightInd w:val="0"/>
        <w:spacing w:line="360" w:lineRule="auto"/>
        <w:rPr>
          <w:sz w:val="28"/>
          <w:szCs w:val="28"/>
          <w:lang w:val="uk-UA"/>
        </w:rPr>
      </w:pPr>
    </w:p>
    <w:p w14:paraId="7D38B33D" w14:textId="77777777" w:rsidR="00C8095C" w:rsidRDefault="00C8095C" w:rsidP="00C8095C">
      <w:pPr>
        <w:autoSpaceDE w:val="0"/>
        <w:autoSpaceDN w:val="0"/>
        <w:adjustRightInd w:val="0"/>
        <w:spacing w:line="360" w:lineRule="auto"/>
        <w:rPr>
          <w:sz w:val="28"/>
          <w:szCs w:val="28"/>
          <w:lang w:val="uk-UA"/>
        </w:rPr>
      </w:pPr>
    </w:p>
    <w:p w14:paraId="034130D6" w14:textId="77777777" w:rsidR="00C8095C" w:rsidRDefault="00C8095C" w:rsidP="00C8095C">
      <w:pPr>
        <w:autoSpaceDE w:val="0"/>
        <w:autoSpaceDN w:val="0"/>
        <w:adjustRightInd w:val="0"/>
        <w:spacing w:line="360" w:lineRule="auto"/>
        <w:rPr>
          <w:sz w:val="28"/>
          <w:szCs w:val="28"/>
          <w:lang w:val="uk-UA"/>
        </w:rPr>
      </w:pPr>
    </w:p>
    <w:p w14:paraId="76FB3703" w14:textId="77777777" w:rsidR="00C8095C" w:rsidRDefault="00C8095C" w:rsidP="00C8095C">
      <w:pPr>
        <w:autoSpaceDE w:val="0"/>
        <w:autoSpaceDN w:val="0"/>
        <w:adjustRightInd w:val="0"/>
        <w:spacing w:line="360" w:lineRule="auto"/>
        <w:rPr>
          <w:sz w:val="28"/>
          <w:szCs w:val="28"/>
          <w:lang w:val="uk-UA"/>
        </w:rPr>
      </w:pPr>
    </w:p>
    <w:p w14:paraId="1E7A73EB" w14:textId="77777777" w:rsidR="00C8095C" w:rsidRPr="00D34F83" w:rsidRDefault="00C8095C" w:rsidP="00C8095C">
      <w:pPr>
        <w:autoSpaceDE w:val="0"/>
        <w:autoSpaceDN w:val="0"/>
        <w:adjustRightInd w:val="0"/>
        <w:spacing w:line="360" w:lineRule="auto"/>
        <w:rPr>
          <w:sz w:val="28"/>
          <w:szCs w:val="28"/>
          <w:lang w:val="uk-UA"/>
        </w:rPr>
      </w:pPr>
    </w:p>
    <w:p w14:paraId="5ABDB24C" w14:textId="77777777" w:rsidR="00C8095C" w:rsidRPr="00D34F83" w:rsidRDefault="00C8095C" w:rsidP="00C8095C">
      <w:pPr>
        <w:autoSpaceDE w:val="0"/>
        <w:autoSpaceDN w:val="0"/>
        <w:adjustRightInd w:val="0"/>
        <w:spacing w:line="360" w:lineRule="auto"/>
        <w:jc w:val="both"/>
        <w:rPr>
          <w:sz w:val="28"/>
          <w:szCs w:val="28"/>
          <w:lang w:val="uk-UA"/>
        </w:rPr>
      </w:pPr>
      <w:r w:rsidRPr="00D34F83">
        <w:rPr>
          <w:sz w:val="28"/>
          <w:szCs w:val="28"/>
          <w:lang w:val="uk-UA"/>
        </w:rPr>
        <w:lastRenderedPageBreak/>
        <w:tab/>
        <w:t xml:space="preserve">Таким чином, проведене дослідження показало, що включення тренування </w:t>
      </w:r>
      <w:r>
        <w:rPr>
          <w:sz w:val="28"/>
          <w:szCs w:val="28"/>
          <w:lang w:val="uk-UA"/>
        </w:rPr>
        <w:t>засобів</w:t>
      </w:r>
      <w:r w:rsidRPr="00D34F83">
        <w:rPr>
          <w:sz w:val="28"/>
          <w:szCs w:val="28"/>
          <w:lang w:val="uk-UA"/>
        </w:rPr>
        <w:t xml:space="preserve"> ерготерапії в комплексну реабілітацію хворих з легкими й помірними парезами руки внаслідок ішемічного інсульту приводить до більш значного відновлення рухової функції </w:t>
      </w:r>
      <w:proofErr w:type="spellStart"/>
      <w:r w:rsidRPr="00D34F83">
        <w:rPr>
          <w:sz w:val="28"/>
          <w:szCs w:val="28"/>
          <w:lang w:val="uk-UA"/>
        </w:rPr>
        <w:t>паретичної</w:t>
      </w:r>
      <w:proofErr w:type="spellEnd"/>
      <w:r w:rsidRPr="00D34F83">
        <w:rPr>
          <w:sz w:val="28"/>
          <w:szCs w:val="28"/>
          <w:lang w:val="uk-UA"/>
        </w:rPr>
        <w:t xml:space="preserve"> руки. Важливо підкреслити, що застосування методики ерготерапії в строки від 6 до 12 місяців після інсульту не викликало погіршення загального стану під час занять у жодного хворого. Стандартна </w:t>
      </w:r>
      <w:proofErr w:type="spellStart"/>
      <w:r w:rsidRPr="00D34F83">
        <w:rPr>
          <w:sz w:val="28"/>
          <w:szCs w:val="28"/>
          <w:lang w:val="uk-UA"/>
        </w:rPr>
        <w:t>кінезотерапія</w:t>
      </w:r>
      <w:proofErr w:type="spellEnd"/>
      <w:r w:rsidRPr="00D34F83">
        <w:rPr>
          <w:sz w:val="28"/>
          <w:szCs w:val="28"/>
          <w:lang w:val="uk-UA"/>
        </w:rPr>
        <w:t xml:space="preserve"> дає менш виражене вдосконалення рухових функцій </w:t>
      </w:r>
      <w:proofErr w:type="spellStart"/>
      <w:r w:rsidRPr="00D34F83">
        <w:rPr>
          <w:sz w:val="28"/>
          <w:szCs w:val="28"/>
          <w:lang w:val="uk-UA"/>
        </w:rPr>
        <w:t>паретичної</w:t>
      </w:r>
      <w:proofErr w:type="spellEnd"/>
      <w:r w:rsidRPr="00D34F83">
        <w:rPr>
          <w:sz w:val="28"/>
          <w:szCs w:val="28"/>
          <w:lang w:val="uk-UA"/>
        </w:rPr>
        <w:t xml:space="preserve"> руки.</w:t>
      </w:r>
    </w:p>
    <w:p w14:paraId="3A6DE2BB" w14:textId="77777777" w:rsidR="00C8095C" w:rsidRPr="00D34F83" w:rsidRDefault="00C8095C" w:rsidP="00C8095C">
      <w:pPr>
        <w:autoSpaceDE w:val="0"/>
        <w:autoSpaceDN w:val="0"/>
        <w:adjustRightInd w:val="0"/>
        <w:spacing w:line="360" w:lineRule="auto"/>
        <w:jc w:val="both"/>
        <w:rPr>
          <w:sz w:val="28"/>
          <w:szCs w:val="28"/>
          <w:lang w:val="uk-UA"/>
        </w:rPr>
      </w:pPr>
      <w:r w:rsidRPr="00D34F83">
        <w:rPr>
          <w:sz w:val="28"/>
          <w:szCs w:val="28"/>
          <w:lang w:val="uk-UA"/>
        </w:rPr>
        <w:tab/>
        <w:t xml:space="preserve">Очевидно, отримані в цьому дослідженні дані можна зв’язати з тим, що при використанні стандартної методики </w:t>
      </w:r>
      <w:proofErr w:type="spellStart"/>
      <w:r w:rsidRPr="00D34F83">
        <w:rPr>
          <w:sz w:val="28"/>
          <w:szCs w:val="28"/>
          <w:lang w:val="uk-UA"/>
        </w:rPr>
        <w:t>кінезотерапії</w:t>
      </w:r>
      <w:proofErr w:type="spellEnd"/>
      <w:r w:rsidRPr="00D34F83">
        <w:rPr>
          <w:sz w:val="28"/>
          <w:szCs w:val="28"/>
          <w:lang w:val="uk-UA"/>
        </w:rPr>
        <w:t xml:space="preserve"> більшість зусиль, спрямованих на навчання </w:t>
      </w:r>
      <w:proofErr w:type="spellStart"/>
      <w:r w:rsidRPr="00D34F83">
        <w:rPr>
          <w:sz w:val="28"/>
          <w:szCs w:val="28"/>
          <w:lang w:val="uk-UA"/>
        </w:rPr>
        <w:t>паретичної</w:t>
      </w:r>
      <w:proofErr w:type="spellEnd"/>
      <w:r w:rsidRPr="00D34F83">
        <w:rPr>
          <w:sz w:val="28"/>
          <w:szCs w:val="28"/>
          <w:lang w:val="uk-UA"/>
        </w:rPr>
        <w:t xml:space="preserve"> руки, хворими не засвоюються. </w:t>
      </w:r>
      <w:r w:rsidRPr="00D34F83">
        <w:rPr>
          <w:sz w:val="28"/>
          <w:szCs w:val="28"/>
          <w:lang w:val="uk-UA"/>
        </w:rPr>
        <w:br/>
        <w:t xml:space="preserve">Хворі з </w:t>
      </w:r>
      <w:proofErr w:type="spellStart"/>
      <w:r w:rsidRPr="00D34F83">
        <w:rPr>
          <w:sz w:val="28"/>
          <w:szCs w:val="28"/>
          <w:lang w:val="uk-UA"/>
        </w:rPr>
        <w:t>постінсультними</w:t>
      </w:r>
      <w:proofErr w:type="spellEnd"/>
      <w:r w:rsidRPr="00D34F83">
        <w:rPr>
          <w:sz w:val="28"/>
          <w:szCs w:val="28"/>
          <w:lang w:val="uk-UA"/>
        </w:rPr>
        <w:t xml:space="preserve"> парезами воліють використовувати здорову руку, поза залежністю від ступеня парезу в ураженій кінцівці. Інтенсивна методика ерготерапії припускає фіксацію здорової руки до тулуба, внаслідок чого вся увага пацієнта спрямована на використання </w:t>
      </w:r>
      <w:proofErr w:type="spellStart"/>
      <w:r w:rsidRPr="00D34F83">
        <w:rPr>
          <w:sz w:val="28"/>
          <w:szCs w:val="28"/>
          <w:lang w:val="uk-UA"/>
        </w:rPr>
        <w:t>паретичної</w:t>
      </w:r>
      <w:proofErr w:type="spellEnd"/>
      <w:r w:rsidRPr="00D34F83">
        <w:rPr>
          <w:sz w:val="28"/>
          <w:szCs w:val="28"/>
          <w:lang w:val="uk-UA"/>
        </w:rPr>
        <w:t xml:space="preserve"> руки. Це відкриває певні можливості для вдосконалювання методологічного підходу до відновлення рухових функцій у осіб, що перенесли ішемічний інсульт.</w:t>
      </w:r>
    </w:p>
    <w:p w14:paraId="249FE099" w14:textId="77777777" w:rsidR="00C8095C" w:rsidRPr="00D34F83" w:rsidRDefault="00C8095C" w:rsidP="00C8095C">
      <w:pPr>
        <w:pageBreakBefore/>
        <w:widowControl w:val="0"/>
        <w:spacing w:line="360" w:lineRule="auto"/>
        <w:jc w:val="center"/>
        <w:rPr>
          <w:sz w:val="28"/>
          <w:szCs w:val="28"/>
          <w:lang w:val="uk-UA"/>
        </w:rPr>
      </w:pPr>
      <w:r w:rsidRPr="00D34F83">
        <w:rPr>
          <w:sz w:val="28"/>
          <w:szCs w:val="28"/>
          <w:lang w:val="uk-UA"/>
        </w:rPr>
        <w:lastRenderedPageBreak/>
        <w:t>ВИСНОВКИ</w:t>
      </w:r>
    </w:p>
    <w:p w14:paraId="24781E0F" w14:textId="77777777" w:rsidR="00C8095C" w:rsidRPr="00D34F83" w:rsidRDefault="00C8095C" w:rsidP="00C8095C">
      <w:pPr>
        <w:spacing w:line="360" w:lineRule="auto"/>
        <w:jc w:val="both"/>
        <w:rPr>
          <w:sz w:val="28"/>
          <w:szCs w:val="28"/>
          <w:lang w:val="uk-UA"/>
        </w:rPr>
      </w:pPr>
    </w:p>
    <w:p w14:paraId="2F25DC13"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1. Результати даного дослідження дозволили оцінити ефективність застосування методики ерготерапії в системі комплексної реабілітації хворих з порушеннями</w:t>
      </w:r>
      <w:r>
        <w:rPr>
          <w:sz w:val="28"/>
          <w:szCs w:val="28"/>
          <w:lang w:val="uk-UA"/>
        </w:rPr>
        <w:t xml:space="preserve"> мозкового кровообігу та як наслідок</w:t>
      </w:r>
      <w:r w:rsidRPr="00D34F83">
        <w:rPr>
          <w:sz w:val="28"/>
          <w:szCs w:val="28"/>
          <w:lang w:val="uk-UA"/>
        </w:rPr>
        <w:t xml:space="preserve"> рухових функцій.  </w:t>
      </w:r>
    </w:p>
    <w:p w14:paraId="5A788856"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2. Показано, що для хворих з </w:t>
      </w:r>
      <w:proofErr w:type="spellStart"/>
      <w:r w:rsidRPr="00D34F83">
        <w:rPr>
          <w:sz w:val="28"/>
          <w:szCs w:val="28"/>
          <w:lang w:val="uk-UA"/>
        </w:rPr>
        <w:t>постінсультними</w:t>
      </w:r>
      <w:proofErr w:type="spellEnd"/>
      <w:r w:rsidRPr="00D34F83">
        <w:rPr>
          <w:sz w:val="28"/>
          <w:szCs w:val="28"/>
          <w:lang w:val="uk-UA"/>
        </w:rPr>
        <w:t xml:space="preserve"> парезами верхньої кінцівки характерним є: зниження сили м’язів кисті до 18,25 кг, </w:t>
      </w:r>
      <w:r w:rsidRPr="00D34F83">
        <w:rPr>
          <w:bCs/>
          <w:sz w:val="28"/>
          <w:szCs w:val="28"/>
          <w:lang w:val="uk-UA"/>
        </w:rPr>
        <w:t>низьковольтна активність</w:t>
      </w:r>
      <w:r w:rsidRPr="00D34F83">
        <w:rPr>
          <w:sz w:val="28"/>
          <w:szCs w:val="28"/>
          <w:lang w:val="uk-UA"/>
        </w:rPr>
        <w:t xml:space="preserve"> з </w:t>
      </w:r>
      <w:proofErr w:type="spellStart"/>
      <w:r w:rsidRPr="00D34F83">
        <w:rPr>
          <w:sz w:val="28"/>
          <w:szCs w:val="28"/>
          <w:lang w:val="uk-UA"/>
        </w:rPr>
        <w:t>паретичних</w:t>
      </w:r>
      <w:proofErr w:type="spellEnd"/>
      <w:r w:rsidRPr="00D34F83">
        <w:rPr>
          <w:sz w:val="28"/>
          <w:szCs w:val="28"/>
          <w:lang w:val="uk-UA"/>
        </w:rPr>
        <w:t xml:space="preserve"> м’язів за даними електроміографії – 34,02 </w:t>
      </w:r>
      <w:proofErr w:type="spellStart"/>
      <w:r w:rsidRPr="00D34F83">
        <w:rPr>
          <w:sz w:val="28"/>
          <w:szCs w:val="28"/>
          <w:lang w:val="uk-UA"/>
        </w:rPr>
        <w:t>мкВ</w:t>
      </w:r>
      <w:proofErr w:type="spellEnd"/>
      <w:r w:rsidRPr="00D34F83">
        <w:rPr>
          <w:sz w:val="28"/>
          <w:szCs w:val="28"/>
          <w:lang w:val="uk-UA"/>
        </w:rPr>
        <w:t xml:space="preserve">, зниження </w:t>
      </w:r>
      <w:r w:rsidRPr="00D34F83">
        <w:rPr>
          <w:bCs/>
          <w:sz w:val="28"/>
          <w:szCs w:val="28"/>
          <w:lang w:val="uk-UA"/>
        </w:rPr>
        <w:t>показників функціональної активності і якості життя хворих з інсультом за даними шкал повсякденної активності.</w:t>
      </w:r>
      <w:r w:rsidRPr="00D34F83">
        <w:rPr>
          <w:sz w:val="28"/>
          <w:szCs w:val="28"/>
          <w:lang w:val="uk-UA"/>
        </w:rPr>
        <w:t xml:space="preserve">  </w:t>
      </w:r>
    </w:p>
    <w:p w14:paraId="5D13375D" w14:textId="77777777" w:rsidR="00C8095C" w:rsidRPr="00D34F83" w:rsidRDefault="00C8095C" w:rsidP="00C8095C">
      <w:pPr>
        <w:spacing w:line="360" w:lineRule="auto"/>
        <w:ind w:firstLine="708"/>
        <w:jc w:val="both"/>
        <w:rPr>
          <w:sz w:val="28"/>
          <w:szCs w:val="28"/>
          <w:lang w:val="uk-UA"/>
        </w:rPr>
      </w:pPr>
      <w:r w:rsidRPr="00D34F83">
        <w:rPr>
          <w:sz w:val="28"/>
          <w:szCs w:val="28"/>
          <w:lang w:val="uk-UA"/>
        </w:rPr>
        <w:t>3. Після проведених реабілітаційних заходів позитивна динаміка показників динамометрії склала в середньому 25,91</w:t>
      </w:r>
      <w:r>
        <w:rPr>
          <w:sz w:val="28"/>
          <w:szCs w:val="28"/>
          <w:lang w:val="uk-UA"/>
        </w:rPr>
        <w:t> </w:t>
      </w:r>
      <w:r w:rsidRPr="00D34F83">
        <w:rPr>
          <w:sz w:val="28"/>
          <w:szCs w:val="28"/>
          <w:lang w:val="uk-UA"/>
        </w:rPr>
        <w:t>% і 16,42</w:t>
      </w:r>
      <w:r>
        <w:rPr>
          <w:sz w:val="28"/>
          <w:szCs w:val="28"/>
          <w:lang w:val="uk-UA"/>
        </w:rPr>
        <w:t> </w:t>
      </w:r>
      <w:r w:rsidRPr="00D34F83">
        <w:rPr>
          <w:sz w:val="28"/>
          <w:szCs w:val="28"/>
          <w:lang w:val="uk-UA"/>
        </w:rPr>
        <w:t>%, м’язової активності за даними електроміографії – 30,04</w:t>
      </w:r>
      <w:r>
        <w:rPr>
          <w:sz w:val="28"/>
          <w:szCs w:val="28"/>
          <w:lang w:val="uk-UA"/>
        </w:rPr>
        <w:t> </w:t>
      </w:r>
      <w:r w:rsidRPr="00D34F83">
        <w:rPr>
          <w:sz w:val="28"/>
          <w:szCs w:val="28"/>
          <w:lang w:val="uk-UA"/>
        </w:rPr>
        <w:t>% і 15,95</w:t>
      </w:r>
      <w:r>
        <w:rPr>
          <w:sz w:val="28"/>
          <w:szCs w:val="28"/>
          <w:lang w:val="uk-UA"/>
        </w:rPr>
        <w:t> </w:t>
      </w:r>
      <w:r w:rsidRPr="00D34F83">
        <w:rPr>
          <w:sz w:val="28"/>
          <w:szCs w:val="28"/>
          <w:lang w:val="uk-UA"/>
        </w:rPr>
        <w:t xml:space="preserve">%, показників функціонального стану </w:t>
      </w:r>
      <w:proofErr w:type="spellStart"/>
      <w:r w:rsidRPr="00D34F83">
        <w:rPr>
          <w:sz w:val="28"/>
          <w:szCs w:val="28"/>
          <w:lang w:val="uk-UA"/>
        </w:rPr>
        <w:t>паретичної</w:t>
      </w:r>
      <w:proofErr w:type="spellEnd"/>
      <w:r w:rsidRPr="00D34F83">
        <w:rPr>
          <w:sz w:val="28"/>
          <w:szCs w:val="28"/>
          <w:lang w:val="uk-UA"/>
        </w:rPr>
        <w:t xml:space="preserve"> кінцівки за «Шкалою самообслуговування» – 37,42</w:t>
      </w:r>
      <w:r>
        <w:rPr>
          <w:sz w:val="28"/>
          <w:szCs w:val="28"/>
          <w:lang w:val="uk-UA"/>
        </w:rPr>
        <w:t> </w:t>
      </w:r>
      <w:r w:rsidRPr="00D34F83">
        <w:rPr>
          <w:sz w:val="28"/>
          <w:szCs w:val="28"/>
          <w:lang w:val="uk-UA"/>
        </w:rPr>
        <w:t>% і 14,37</w:t>
      </w:r>
      <w:r>
        <w:rPr>
          <w:sz w:val="28"/>
          <w:szCs w:val="28"/>
          <w:lang w:val="uk-UA"/>
        </w:rPr>
        <w:t> </w:t>
      </w:r>
      <w:r w:rsidRPr="00D34F83">
        <w:rPr>
          <w:sz w:val="28"/>
          <w:szCs w:val="28"/>
          <w:lang w:val="uk-UA"/>
        </w:rPr>
        <w:t xml:space="preserve">%, за «Шкалою </w:t>
      </w:r>
      <w:proofErr w:type="spellStart"/>
      <w:r w:rsidRPr="00D34F83">
        <w:rPr>
          <w:sz w:val="28"/>
          <w:szCs w:val="28"/>
          <w:lang w:val="uk-UA"/>
        </w:rPr>
        <w:t>Бартела</w:t>
      </w:r>
      <w:proofErr w:type="spellEnd"/>
      <w:r w:rsidRPr="00D34F83">
        <w:rPr>
          <w:sz w:val="28"/>
          <w:szCs w:val="28"/>
          <w:lang w:val="uk-UA"/>
        </w:rPr>
        <w:t>» – 17,19</w:t>
      </w:r>
      <w:r>
        <w:rPr>
          <w:sz w:val="28"/>
          <w:szCs w:val="28"/>
          <w:lang w:val="uk-UA"/>
        </w:rPr>
        <w:t> </w:t>
      </w:r>
      <w:r w:rsidRPr="00D34F83">
        <w:rPr>
          <w:sz w:val="28"/>
          <w:szCs w:val="28"/>
          <w:lang w:val="uk-UA"/>
        </w:rPr>
        <w:t>% і 5,50</w:t>
      </w:r>
      <w:r>
        <w:rPr>
          <w:sz w:val="28"/>
          <w:szCs w:val="28"/>
          <w:lang w:val="uk-UA"/>
        </w:rPr>
        <w:t> </w:t>
      </w:r>
      <w:r w:rsidRPr="00D34F83">
        <w:rPr>
          <w:sz w:val="28"/>
          <w:szCs w:val="28"/>
          <w:lang w:val="uk-UA"/>
        </w:rPr>
        <w:t>% в основній та контрольній групах відповідно.</w:t>
      </w:r>
    </w:p>
    <w:p w14:paraId="453FC8BF" w14:textId="77777777" w:rsidR="00C8095C" w:rsidRPr="00D34F83" w:rsidRDefault="00C8095C" w:rsidP="00C8095C">
      <w:pPr>
        <w:pStyle w:val="21"/>
        <w:spacing w:line="360" w:lineRule="auto"/>
        <w:ind w:firstLine="567"/>
        <w:jc w:val="both"/>
        <w:rPr>
          <w:sz w:val="28"/>
          <w:szCs w:val="28"/>
          <w:lang w:val="uk-UA"/>
        </w:rPr>
      </w:pPr>
      <w:r w:rsidRPr="00D34F83">
        <w:rPr>
          <w:sz w:val="28"/>
          <w:szCs w:val="28"/>
          <w:lang w:val="uk-UA"/>
        </w:rPr>
        <w:t xml:space="preserve">4. Застосування методики інтенсивної ерготерапії в комплексній реабілітації хворих з </w:t>
      </w:r>
      <w:proofErr w:type="spellStart"/>
      <w:r w:rsidRPr="00D34F83">
        <w:rPr>
          <w:sz w:val="28"/>
          <w:szCs w:val="28"/>
          <w:lang w:val="uk-UA"/>
        </w:rPr>
        <w:t>постінсультними</w:t>
      </w:r>
      <w:proofErr w:type="spellEnd"/>
      <w:r w:rsidRPr="00D34F83">
        <w:rPr>
          <w:sz w:val="28"/>
          <w:szCs w:val="28"/>
          <w:lang w:val="uk-UA"/>
        </w:rPr>
        <w:t xml:space="preserve"> парезами верхньої кінцівки  приводить до більш значного відновлення рухової функції </w:t>
      </w:r>
      <w:proofErr w:type="spellStart"/>
      <w:r w:rsidRPr="00D34F83">
        <w:rPr>
          <w:sz w:val="28"/>
          <w:szCs w:val="28"/>
          <w:lang w:val="uk-UA"/>
        </w:rPr>
        <w:t>паретичної</w:t>
      </w:r>
      <w:proofErr w:type="spellEnd"/>
      <w:r w:rsidRPr="00D34F83">
        <w:rPr>
          <w:sz w:val="28"/>
          <w:szCs w:val="28"/>
          <w:lang w:val="uk-UA"/>
        </w:rPr>
        <w:t xml:space="preserve"> руки,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ішемічний інсульт.</w:t>
      </w:r>
    </w:p>
    <w:p w14:paraId="3B0518AF" w14:textId="77777777" w:rsidR="00C8095C" w:rsidRPr="00D34F83" w:rsidRDefault="00C8095C" w:rsidP="00C8095C">
      <w:pPr>
        <w:spacing w:line="360" w:lineRule="auto"/>
        <w:jc w:val="both"/>
        <w:rPr>
          <w:sz w:val="28"/>
          <w:szCs w:val="28"/>
          <w:lang w:val="uk-UA"/>
        </w:rPr>
      </w:pPr>
    </w:p>
    <w:p w14:paraId="4D90CE7C" w14:textId="77777777" w:rsidR="00C8095C" w:rsidRPr="00D34F83" w:rsidRDefault="00C8095C" w:rsidP="00C8095C">
      <w:pPr>
        <w:spacing w:line="360" w:lineRule="auto"/>
        <w:jc w:val="center"/>
        <w:rPr>
          <w:sz w:val="28"/>
          <w:szCs w:val="28"/>
          <w:lang w:val="uk-UA"/>
        </w:rPr>
      </w:pPr>
    </w:p>
    <w:p w14:paraId="474E4DE1" w14:textId="77777777" w:rsidR="00C8095C" w:rsidRPr="00D34F83" w:rsidRDefault="00C8095C" w:rsidP="00C8095C">
      <w:pPr>
        <w:spacing w:line="360" w:lineRule="auto"/>
        <w:jc w:val="center"/>
        <w:rPr>
          <w:sz w:val="28"/>
          <w:szCs w:val="28"/>
          <w:lang w:val="uk-UA"/>
        </w:rPr>
      </w:pPr>
    </w:p>
    <w:p w14:paraId="220E7A9F" w14:textId="77777777" w:rsidR="00C8095C" w:rsidRPr="00D34F83" w:rsidRDefault="00C8095C" w:rsidP="00C8095C">
      <w:pPr>
        <w:spacing w:line="360" w:lineRule="auto"/>
        <w:jc w:val="center"/>
        <w:rPr>
          <w:sz w:val="28"/>
          <w:szCs w:val="28"/>
          <w:lang w:val="uk-UA"/>
        </w:rPr>
      </w:pPr>
    </w:p>
    <w:p w14:paraId="2082DCFC" w14:textId="77777777" w:rsidR="00C8095C" w:rsidRPr="00D34F83" w:rsidRDefault="00C8095C" w:rsidP="00C8095C">
      <w:pPr>
        <w:spacing w:line="360" w:lineRule="auto"/>
        <w:jc w:val="center"/>
        <w:rPr>
          <w:sz w:val="28"/>
          <w:szCs w:val="28"/>
          <w:lang w:val="uk-UA"/>
        </w:rPr>
      </w:pPr>
    </w:p>
    <w:p w14:paraId="5764845D" w14:textId="77777777" w:rsidR="00C8095C" w:rsidRPr="00D34F83" w:rsidRDefault="00C8095C" w:rsidP="00C8095C">
      <w:pPr>
        <w:spacing w:line="360" w:lineRule="auto"/>
        <w:jc w:val="center"/>
        <w:rPr>
          <w:sz w:val="28"/>
          <w:szCs w:val="28"/>
          <w:lang w:val="uk-UA"/>
        </w:rPr>
      </w:pPr>
    </w:p>
    <w:p w14:paraId="4636D54D" w14:textId="77777777" w:rsidR="00C8095C" w:rsidRPr="00D34F83" w:rsidRDefault="00C8095C" w:rsidP="00C8095C">
      <w:pPr>
        <w:spacing w:line="360" w:lineRule="auto"/>
        <w:jc w:val="center"/>
        <w:rPr>
          <w:sz w:val="28"/>
          <w:szCs w:val="28"/>
          <w:lang w:val="uk-UA"/>
        </w:rPr>
      </w:pPr>
    </w:p>
    <w:p w14:paraId="40A1CBEE" w14:textId="77777777" w:rsidR="00C8095C" w:rsidRPr="00D34F83" w:rsidRDefault="00C8095C" w:rsidP="00C8095C">
      <w:pPr>
        <w:spacing w:line="360" w:lineRule="auto"/>
        <w:jc w:val="center"/>
        <w:rPr>
          <w:sz w:val="28"/>
          <w:szCs w:val="28"/>
          <w:lang w:val="uk-UA"/>
        </w:rPr>
      </w:pPr>
    </w:p>
    <w:p w14:paraId="1A1944F3" w14:textId="77777777" w:rsidR="00C8095C" w:rsidRPr="00D34F83" w:rsidRDefault="00C8095C" w:rsidP="00C8095C">
      <w:pPr>
        <w:spacing w:line="360" w:lineRule="auto"/>
        <w:jc w:val="center"/>
        <w:rPr>
          <w:sz w:val="28"/>
          <w:szCs w:val="28"/>
          <w:lang w:val="uk-UA"/>
        </w:rPr>
      </w:pPr>
      <w:r w:rsidRPr="00D34F83">
        <w:rPr>
          <w:sz w:val="28"/>
          <w:szCs w:val="28"/>
          <w:lang w:val="uk-UA"/>
        </w:rPr>
        <w:lastRenderedPageBreak/>
        <w:t>ПЕРЕЛІК ПОСИЛАНЬ</w:t>
      </w:r>
    </w:p>
    <w:p w14:paraId="5676EFCC" w14:textId="77777777" w:rsidR="00C8095C" w:rsidRPr="00D34F83" w:rsidRDefault="00C8095C" w:rsidP="00C8095C">
      <w:pPr>
        <w:spacing w:line="360" w:lineRule="auto"/>
        <w:jc w:val="both"/>
        <w:rPr>
          <w:sz w:val="28"/>
          <w:szCs w:val="28"/>
          <w:lang w:val="uk-UA"/>
        </w:rPr>
      </w:pPr>
    </w:p>
    <w:p w14:paraId="2BDA56ED" w14:textId="6243E49C" w:rsidR="00C8095C" w:rsidRPr="00D34F83" w:rsidRDefault="00C8095C" w:rsidP="00C8095C">
      <w:pPr>
        <w:spacing w:line="360" w:lineRule="auto"/>
        <w:jc w:val="both"/>
        <w:rPr>
          <w:sz w:val="28"/>
          <w:szCs w:val="28"/>
          <w:lang w:val="uk-UA"/>
        </w:rPr>
      </w:pPr>
      <w:r w:rsidRPr="00D34F83">
        <w:rPr>
          <w:sz w:val="28"/>
          <w:szCs w:val="28"/>
          <w:lang w:val="uk-UA"/>
        </w:rPr>
        <w:tab/>
        <w:t xml:space="preserve">1. Міщенко Т.С., </w:t>
      </w:r>
      <w:proofErr w:type="spellStart"/>
      <w:r w:rsidRPr="00D34F83">
        <w:rPr>
          <w:sz w:val="28"/>
          <w:szCs w:val="28"/>
          <w:lang w:val="uk-UA"/>
        </w:rPr>
        <w:t>Здесенко</w:t>
      </w:r>
      <w:proofErr w:type="spellEnd"/>
      <w:r w:rsidRPr="00D34F83">
        <w:rPr>
          <w:sz w:val="28"/>
          <w:szCs w:val="28"/>
          <w:lang w:val="uk-UA"/>
        </w:rPr>
        <w:t xml:space="preserve"> I.В., </w:t>
      </w:r>
      <w:proofErr w:type="spellStart"/>
      <w:r w:rsidRPr="00D34F83">
        <w:rPr>
          <w:sz w:val="28"/>
          <w:szCs w:val="28"/>
          <w:lang w:val="uk-UA"/>
        </w:rPr>
        <w:t>Коленко</w:t>
      </w:r>
      <w:proofErr w:type="spellEnd"/>
      <w:r w:rsidRPr="00D34F83">
        <w:rPr>
          <w:sz w:val="28"/>
          <w:szCs w:val="28"/>
          <w:lang w:val="uk-UA"/>
        </w:rPr>
        <w:t xml:space="preserve"> О.I. Епідеміологія мозкового інсульту в Україні</w:t>
      </w:r>
      <w:r w:rsidR="0052401B">
        <w:rPr>
          <w:sz w:val="28"/>
          <w:szCs w:val="28"/>
          <w:lang w:val="uk-UA"/>
        </w:rPr>
        <w:t>.</w:t>
      </w:r>
      <w:r w:rsidRPr="00D34F83">
        <w:rPr>
          <w:sz w:val="28"/>
          <w:szCs w:val="28"/>
          <w:lang w:val="uk-UA"/>
        </w:rPr>
        <w:t xml:space="preserve"> Український вісник психоневрології. 2005. № 1. С. 23-28.</w:t>
      </w:r>
    </w:p>
    <w:p w14:paraId="72459890" w14:textId="7F454CB5" w:rsidR="00C8095C" w:rsidRPr="00D34F83" w:rsidRDefault="00C8095C" w:rsidP="00C8095C">
      <w:pPr>
        <w:spacing w:line="360" w:lineRule="auto"/>
        <w:jc w:val="both"/>
        <w:rPr>
          <w:sz w:val="28"/>
          <w:szCs w:val="28"/>
          <w:lang w:val="uk-UA"/>
        </w:rPr>
      </w:pPr>
      <w:r w:rsidRPr="00D34F83">
        <w:rPr>
          <w:sz w:val="28"/>
          <w:szCs w:val="28"/>
          <w:lang w:val="uk-UA"/>
        </w:rPr>
        <w:tab/>
        <w:t xml:space="preserve">2. </w:t>
      </w:r>
      <w:proofErr w:type="spellStart"/>
      <w:r w:rsidR="00EC282C" w:rsidRPr="00EC282C">
        <w:rPr>
          <w:sz w:val="28"/>
          <w:szCs w:val="28"/>
          <w:lang w:val="uk-UA"/>
        </w:rPr>
        <w:t>Смірнов</w:t>
      </w:r>
      <w:proofErr w:type="spellEnd"/>
      <w:r w:rsidR="00EC282C" w:rsidRPr="00EC282C">
        <w:rPr>
          <w:sz w:val="28"/>
          <w:szCs w:val="28"/>
          <w:lang w:val="uk-UA"/>
        </w:rPr>
        <w:t xml:space="preserve"> В.Є. Епідеміологія мозкового інсульту</w:t>
      </w:r>
      <w:r w:rsidR="00EC282C">
        <w:rPr>
          <w:sz w:val="28"/>
          <w:szCs w:val="28"/>
          <w:lang w:val="uk-UA"/>
        </w:rPr>
        <w:t>.</w:t>
      </w:r>
      <w:r w:rsidR="00EC282C" w:rsidRPr="00EC282C">
        <w:rPr>
          <w:sz w:val="28"/>
          <w:szCs w:val="28"/>
          <w:lang w:val="uk-UA"/>
        </w:rPr>
        <w:t xml:space="preserve"> </w:t>
      </w:r>
      <w:r w:rsidR="00EC282C" w:rsidRPr="00EC282C">
        <w:rPr>
          <w:i/>
          <w:iCs/>
          <w:sz w:val="28"/>
          <w:szCs w:val="28"/>
          <w:lang w:val="uk-UA"/>
        </w:rPr>
        <w:t>Журнал невропатології та психіатрії ім. С.С. Корсакова.</w:t>
      </w:r>
      <w:r w:rsidR="00EC282C" w:rsidRPr="00EC282C">
        <w:rPr>
          <w:sz w:val="28"/>
          <w:szCs w:val="28"/>
          <w:lang w:val="uk-UA"/>
        </w:rPr>
        <w:t xml:space="preserve"> 1999. № 11. С. 111-116.</w:t>
      </w:r>
    </w:p>
    <w:p w14:paraId="72FABDAD" w14:textId="7E7A94CE" w:rsidR="00C8095C" w:rsidRPr="00D34F83" w:rsidRDefault="00C8095C" w:rsidP="00C8095C">
      <w:pPr>
        <w:spacing w:line="360" w:lineRule="auto"/>
        <w:jc w:val="both"/>
        <w:rPr>
          <w:sz w:val="28"/>
          <w:szCs w:val="28"/>
          <w:lang w:val="uk-UA"/>
        </w:rPr>
      </w:pPr>
      <w:r w:rsidRPr="00D34F83">
        <w:rPr>
          <w:sz w:val="28"/>
          <w:szCs w:val="28"/>
          <w:lang w:val="uk-UA"/>
        </w:rPr>
        <w:tab/>
        <w:t xml:space="preserve">3. </w:t>
      </w:r>
      <w:r w:rsidR="00EC282C" w:rsidRPr="00EC282C">
        <w:rPr>
          <w:sz w:val="28"/>
          <w:szCs w:val="28"/>
          <w:lang w:val="uk-UA"/>
        </w:rPr>
        <w:t xml:space="preserve">Верещагін Н.В., </w:t>
      </w:r>
      <w:proofErr w:type="spellStart"/>
      <w:r w:rsidR="00EC282C" w:rsidRPr="00EC282C">
        <w:rPr>
          <w:sz w:val="28"/>
          <w:szCs w:val="28"/>
          <w:lang w:val="uk-UA"/>
        </w:rPr>
        <w:t>Пірадов</w:t>
      </w:r>
      <w:proofErr w:type="spellEnd"/>
      <w:r w:rsidR="00EC282C" w:rsidRPr="00EC282C">
        <w:rPr>
          <w:sz w:val="28"/>
          <w:szCs w:val="28"/>
          <w:lang w:val="uk-UA"/>
        </w:rPr>
        <w:t xml:space="preserve"> М.А. Інсульт: оцінка проблеми</w:t>
      </w:r>
      <w:r w:rsidR="00EC282C">
        <w:rPr>
          <w:sz w:val="28"/>
          <w:szCs w:val="28"/>
          <w:lang w:val="uk-UA"/>
        </w:rPr>
        <w:t xml:space="preserve">. </w:t>
      </w:r>
      <w:r w:rsidR="00EC282C" w:rsidRPr="00EC282C">
        <w:rPr>
          <w:i/>
          <w:iCs/>
          <w:sz w:val="28"/>
          <w:szCs w:val="28"/>
          <w:lang w:val="uk-UA"/>
        </w:rPr>
        <w:t>Неврологічний журнал</w:t>
      </w:r>
      <w:r w:rsidR="00EC282C" w:rsidRPr="00EC282C">
        <w:rPr>
          <w:sz w:val="28"/>
          <w:szCs w:val="28"/>
          <w:lang w:val="uk-UA"/>
        </w:rPr>
        <w:t>. 1999. № 5. С. 4-11.</w:t>
      </w:r>
    </w:p>
    <w:p w14:paraId="184B8F4F" w14:textId="6DC8EB77" w:rsidR="00C8095C" w:rsidRPr="00D34F83" w:rsidRDefault="00C8095C" w:rsidP="00C8095C">
      <w:pPr>
        <w:spacing w:line="360" w:lineRule="auto"/>
        <w:jc w:val="both"/>
        <w:rPr>
          <w:sz w:val="28"/>
          <w:szCs w:val="28"/>
          <w:lang w:val="uk-UA"/>
        </w:rPr>
      </w:pPr>
      <w:r w:rsidRPr="00D34F83">
        <w:rPr>
          <w:sz w:val="28"/>
          <w:szCs w:val="28"/>
          <w:lang w:val="uk-UA"/>
        </w:rPr>
        <w:tab/>
        <w:t xml:space="preserve">4. </w:t>
      </w:r>
      <w:r w:rsidR="00EC282C" w:rsidRPr="00EC282C">
        <w:rPr>
          <w:sz w:val="28"/>
          <w:szCs w:val="28"/>
          <w:lang w:val="uk-UA"/>
        </w:rPr>
        <w:t>Посібник з реабілітації хворих із руховими порушеннями</w:t>
      </w:r>
      <w:r w:rsidR="00EC282C">
        <w:rPr>
          <w:sz w:val="28"/>
          <w:szCs w:val="28"/>
          <w:lang w:val="uk-UA"/>
        </w:rPr>
        <w:t>.</w:t>
      </w:r>
      <w:r w:rsidR="00EC282C" w:rsidRPr="00EC282C">
        <w:rPr>
          <w:sz w:val="28"/>
          <w:szCs w:val="28"/>
          <w:lang w:val="uk-UA"/>
        </w:rPr>
        <w:t xml:space="preserve"> За ред. О.М. </w:t>
      </w:r>
      <w:proofErr w:type="spellStart"/>
      <w:r w:rsidR="00EC282C" w:rsidRPr="00EC282C">
        <w:rPr>
          <w:sz w:val="28"/>
          <w:szCs w:val="28"/>
          <w:lang w:val="uk-UA"/>
        </w:rPr>
        <w:t>Бєлової</w:t>
      </w:r>
      <w:proofErr w:type="spellEnd"/>
      <w:r w:rsidR="00EC282C" w:rsidRPr="00EC282C">
        <w:rPr>
          <w:sz w:val="28"/>
          <w:szCs w:val="28"/>
          <w:lang w:val="uk-UA"/>
        </w:rPr>
        <w:t xml:space="preserve">, О.М. </w:t>
      </w:r>
      <w:proofErr w:type="spellStart"/>
      <w:r w:rsidR="00EC282C" w:rsidRPr="00EC282C">
        <w:rPr>
          <w:sz w:val="28"/>
          <w:szCs w:val="28"/>
          <w:lang w:val="uk-UA"/>
        </w:rPr>
        <w:t>Щепетової</w:t>
      </w:r>
      <w:proofErr w:type="spellEnd"/>
      <w:r w:rsidR="00EC282C" w:rsidRPr="00EC282C">
        <w:rPr>
          <w:sz w:val="28"/>
          <w:szCs w:val="28"/>
          <w:lang w:val="uk-UA"/>
        </w:rPr>
        <w:t xml:space="preserve">. </w:t>
      </w:r>
      <w:r w:rsidR="00EC282C">
        <w:rPr>
          <w:sz w:val="28"/>
          <w:szCs w:val="28"/>
          <w:lang w:val="uk-UA"/>
        </w:rPr>
        <w:t>К</w:t>
      </w:r>
      <w:r w:rsidR="00EC282C" w:rsidRPr="00EC282C">
        <w:rPr>
          <w:sz w:val="28"/>
          <w:szCs w:val="28"/>
          <w:lang w:val="uk-UA"/>
        </w:rPr>
        <w:t xml:space="preserve">.: </w:t>
      </w:r>
      <w:proofErr w:type="spellStart"/>
      <w:r w:rsidR="00EC282C" w:rsidRPr="00EC282C">
        <w:rPr>
          <w:sz w:val="28"/>
          <w:szCs w:val="28"/>
          <w:lang w:val="uk-UA"/>
        </w:rPr>
        <w:t>Антідор</w:t>
      </w:r>
      <w:proofErr w:type="spellEnd"/>
      <w:r w:rsidR="00EC282C" w:rsidRPr="00EC282C">
        <w:rPr>
          <w:sz w:val="28"/>
          <w:szCs w:val="28"/>
          <w:lang w:val="uk-UA"/>
        </w:rPr>
        <w:t>, 1998. 224 с.</w:t>
      </w:r>
    </w:p>
    <w:p w14:paraId="25C58E1C" w14:textId="0C60DD58" w:rsidR="00C8095C" w:rsidRPr="00D34F83" w:rsidRDefault="00C8095C" w:rsidP="00C8095C">
      <w:pPr>
        <w:spacing w:line="360" w:lineRule="auto"/>
        <w:jc w:val="both"/>
        <w:rPr>
          <w:sz w:val="28"/>
          <w:szCs w:val="28"/>
          <w:lang w:val="uk-UA"/>
        </w:rPr>
      </w:pPr>
      <w:r w:rsidRPr="00D34F83">
        <w:rPr>
          <w:sz w:val="28"/>
          <w:szCs w:val="28"/>
          <w:lang w:val="uk-UA"/>
        </w:rPr>
        <w:tab/>
        <w:t xml:space="preserve">5. </w:t>
      </w:r>
      <w:proofErr w:type="spellStart"/>
      <w:r w:rsidRPr="00D34F83">
        <w:rPr>
          <w:sz w:val="28"/>
          <w:szCs w:val="28"/>
          <w:lang w:val="uk-UA"/>
        </w:rPr>
        <w:t>Самосюк</w:t>
      </w:r>
      <w:proofErr w:type="spellEnd"/>
      <w:r w:rsidRPr="00D34F83">
        <w:rPr>
          <w:sz w:val="28"/>
          <w:szCs w:val="28"/>
          <w:lang w:val="uk-UA"/>
        </w:rPr>
        <w:t xml:space="preserve"> 1.3., </w:t>
      </w:r>
      <w:proofErr w:type="spellStart"/>
      <w:r w:rsidRPr="00D34F83">
        <w:rPr>
          <w:sz w:val="28"/>
          <w:szCs w:val="28"/>
          <w:lang w:val="uk-UA"/>
        </w:rPr>
        <w:t>Чухраев</w:t>
      </w:r>
      <w:proofErr w:type="spellEnd"/>
      <w:r w:rsidRPr="00D34F83">
        <w:rPr>
          <w:sz w:val="28"/>
          <w:szCs w:val="28"/>
          <w:lang w:val="uk-UA"/>
        </w:rPr>
        <w:t xml:space="preserve"> М.В., </w:t>
      </w:r>
      <w:proofErr w:type="spellStart"/>
      <w:r w:rsidRPr="00D34F83">
        <w:rPr>
          <w:sz w:val="28"/>
          <w:szCs w:val="28"/>
          <w:lang w:val="uk-UA"/>
        </w:rPr>
        <w:t>Самосюк</w:t>
      </w:r>
      <w:proofErr w:type="spellEnd"/>
      <w:r w:rsidRPr="00D34F83">
        <w:rPr>
          <w:sz w:val="28"/>
          <w:szCs w:val="28"/>
          <w:lang w:val="uk-UA"/>
        </w:rPr>
        <w:t xml:space="preserve"> Н.І. Системний принцип організації рухових функцій і можливість багаторівневого впливу для їх відновлення з застосуванням фізичних чинників</w:t>
      </w:r>
      <w:r w:rsidR="00EC282C">
        <w:rPr>
          <w:sz w:val="28"/>
          <w:szCs w:val="28"/>
          <w:lang w:val="uk-UA"/>
        </w:rPr>
        <w:t>.</w:t>
      </w:r>
      <w:r w:rsidRPr="00D34F83">
        <w:rPr>
          <w:sz w:val="28"/>
          <w:szCs w:val="28"/>
          <w:lang w:val="uk-UA"/>
        </w:rPr>
        <w:t xml:space="preserve"> </w:t>
      </w:r>
      <w:r w:rsidRPr="00EC282C">
        <w:rPr>
          <w:i/>
          <w:iCs/>
          <w:sz w:val="28"/>
          <w:szCs w:val="28"/>
          <w:lang w:val="uk-UA"/>
        </w:rPr>
        <w:t>Український вісник психоневрології.</w:t>
      </w:r>
      <w:r w:rsidRPr="00D34F83">
        <w:rPr>
          <w:sz w:val="28"/>
          <w:szCs w:val="28"/>
          <w:lang w:val="uk-UA"/>
        </w:rPr>
        <w:t xml:space="preserve"> 2007. № 3. С. 110-112.</w:t>
      </w:r>
    </w:p>
    <w:p w14:paraId="26E99BCB" w14:textId="7FE47805" w:rsidR="00C8095C" w:rsidRPr="00D34F83" w:rsidRDefault="00C8095C" w:rsidP="00C8095C">
      <w:pPr>
        <w:spacing w:line="360" w:lineRule="auto"/>
        <w:jc w:val="both"/>
        <w:rPr>
          <w:sz w:val="28"/>
          <w:szCs w:val="28"/>
          <w:lang w:val="uk-UA"/>
        </w:rPr>
      </w:pPr>
      <w:r w:rsidRPr="00D34F83">
        <w:rPr>
          <w:sz w:val="28"/>
          <w:szCs w:val="28"/>
          <w:lang w:val="uk-UA"/>
        </w:rPr>
        <w:tab/>
        <w:t xml:space="preserve">6. </w:t>
      </w:r>
      <w:proofErr w:type="spellStart"/>
      <w:r w:rsidRPr="00D34F83">
        <w:rPr>
          <w:sz w:val="28"/>
          <w:szCs w:val="28"/>
          <w:lang w:val="uk-UA"/>
        </w:rPr>
        <w:t>Дамулин</w:t>
      </w:r>
      <w:proofErr w:type="spellEnd"/>
      <w:r w:rsidRPr="00D34F83">
        <w:rPr>
          <w:sz w:val="28"/>
          <w:szCs w:val="28"/>
          <w:lang w:val="uk-UA"/>
        </w:rPr>
        <w:t xml:space="preserve"> И.В. </w:t>
      </w:r>
      <w:proofErr w:type="spellStart"/>
      <w:r w:rsidRPr="00D34F83">
        <w:rPr>
          <w:sz w:val="28"/>
          <w:szCs w:val="28"/>
          <w:lang w:val="uk-UA"/>
        </w:rPr>
        <w:t>Постинсультные</w:t>
      </w:r>
      <w:proofErr w:type="spellEnd"/>
      <w:r w:rsidRPr="00D34F83">
        <w:rPr>
          <w:sz w:val="28"/>
          <w:szCs w:val="28"/>
          <w:lang w:val="uk-UA"/>
        </w:rPr>
        <w:t xml:space="preserve"> </w:t>
      </w:r>
      <w:proofErr w:type="spellStart"/>
      <w:r w:rsidRPr="00D34F83">
        <w:rPr>
          <w:sz w:val="28"/>
          <w:szCs w:val="28"/>
          <w:lang w:val="uk-UA"/>
        </w:rPr>
        <w:t>двигательные</w:t>
      </w:r>
      <w:proofErr w:type="spellEnd"/>
      <w:r w:rsidRPr="00D34F83">
        <w:rPr>
          <w:sz w:val="28"/>
          <w:szCs w:val="28"/>
          <w:lang w:val="uk-UA"/>
        </w:rPr>
        <w:t xml:space="preserve"> </w:t>
      </w:r>
      <w:proofErr w:type="spellStart"/>
      <w:r w:rsidRPr="00D34F83">
        <w:rPr>
          <w:sz w:val="28"/>
          <w:szCs w:val="28"/>
          <w:lang w:val="uk-UA"/>
        </w:rPr>
        <w:t>расстройства</w:t>
      </w:r>
      <w:proofErr w:type="spellEnd"/>
      <w:r w:rsidR="00EC282C">
        <w:rPr>
          <w:sz w:val="28"/>
          <w:szCs w:val="28"/>
          <w:lang w:val="uk-UA"/>
        </w:rPr>
        <w:t>.</w:t>
      </w:r>
      <w:r w:rsidRPr="00D34F83">
        <w:rPr>
          <w:sz w:val="28"/>
          <w:szCs w:val="28"/>
          <w:lang w:val="uk-UA"/>
        </w:rPr>
        <w:t xml:space="preserve"> </w:t>
      </w:r>
      <w:proofErr w:type="spellStart"/>
      <w:r w:rsidRPr="00EC282C">
        <w:rPr>
          <w:i/>
          <w:iCs/>
          <w:sz w:val="28"/>
          <w:szCs w:val="28"/>
          <w:lang w:val="uk-UA"/>
        </w:rPr>
        <w:t>Consilium</w:t>
      </w:r>
      <w:proofErr w:type="spellEnd"/>
      <w:r w:rsidRPr="00EC282C">
        <w:rPr>
          <w:i/>
          <w:iCs/>
          <w:sz w:val="28"/>
          <w:szCs w:val="28"/>
          <w:lang w:val="uk-UA"/>
        </w:rPr>
        <w:t xml:space="preserve"> </w:t>
      </w:r>
      <w:proofErr w:type="spellStart"/>
      <w:r w:rsidRPr="00EC282C">
        <w:rPr>
          <w:i/>
          <w:iCs/>
          <w:sz w:val="28"/>
          <w:szCs w:val="28"/>
          <w:lang w:val="uk-UA"/>
        </w:rPr>
        <w:t>medicum</w:t>
      </w:r>
      <w:proofErr w:type="spellEnd"/>
      <w:r w:rsidRPr="00D34F83">
        <w:rPr>
          <w:sz w:val="28"/>
          <w:szCs w:val="28"/>
          <w:lang w:val="uk-UA"/>
        </w:rPr>
        <w:t>. 2003. № 2. С. 64-70.</w:t>
      </w:r>
    </w:p>
    <w:p w14:paraId="6B0A897E" w14:textId="4C74829F" w:rsidR="00C8095C" w:rsidRPr="00D34F83" w:rsidRDefault="00C8095C" w:rsidP="00C8095C">
      <w:pPr>
        <w:spacing w:line="360" w:lineRule="auto"/>
        <w:jc w:val="both"/>
        <w:rPr>
          <w:sz w:val="28"/>
          <w:szCs w:val="28"/>
          <w:lang w:val="uk-UA"/>
        </w:rPr>
      </w:pPr>
      <w:r w:rsidRPr="00D34F83">
        <w:rPr>
          <w:sz w:val="28"/>
          <w:szCs w:val="28"/>
          <w:lang w:val="uk-UA"/>
        </w:rPr>
        <w:tab/>
        <w:t xml:space="preserve">7. </w:t>
      </w:r>
      <w:proofErr w:type="spellStart"/>
      <w:r w:rsidR="00EC282C" w:rsidRPr="00EC282C">
        <w:rPr>
          <w:sz w:val="28"/>
          <w:szCs w:val="28"/>
          <w:lang w:val="uk-UA"/>
        </w:rPr>
        <w:t>Вейн</w:t>
      </w:r>
      <w:proofErr w:type="spellEnd"/>
      <w:r w:rsidR="00EC282C" w:rsidRPr="00EC282C">
        <w:rPr>
          <w:sz w:val="28"/>
          <w:szCs w:val="28"/>
          <w:lang w:val="uk-UA"/>
        </w:rPr>
        <w:t xml:space="preserve"> А.М. Динамічна </w:t>
      </w:r>
      <w:proofErr w:type="spellStart"/>
      <w:r w:rsidR="00EC282C" w:rsidRPr="00EC282C">
        <w:rPr>
          <w:sz w:val="28"/>
          <w:szCs w:val="28"/>
          <w:lang w:val="uk-UA"/>
        </w:rPr>
        <w:t>пропріоцептивна</w:t>
      </w:r>
      <w:proofErr w:type="spellEnd"/>
      <w:r w:rsidR="00EC282C" w:rsidRPr="00EC282C">
        <w:rPr>
          <w:sz w:val="28"/>
          <w:szCs w:val="28"/>
          <w:lang w:val="uk-UA"/>
        </w:rPr>
        <w:t xml:space="preserve"> корекція у реабілітації пацієнтів у пізній стадії інсульту</w:t>
      </w:r>
      <w:r w:rsidR="00EC282C">
        <w:rPr>
          <w:sz w:val="28"/>
          <w:szCs w:val="28"/>
          <w:lang w:val="uk-UA"/>
        </w:rPr>
        <w:t>.</w:t>
      </w:r>
      <w:r w:rsidR="00EC282C" w:rsidRPr="00EC282C">
        <w:rPr>
          <w:sz w:val="28"/>
          <w:szCs w:val="28"/>
          <w:lang w:val="uk-UA"/>
        </w:rPr>
        <w:t xml:space="preserve"> </w:t>
      </w:r>
      <w:r w:rsidR="00EC282C" w:rsidRPr="00EC282C">
        <w:rPr>
          <w:i/>
          <w:iCs/>
          <w:sz w:val="28"/>
          <w:szCs w:val="28"/>
          <w:lang w:val="uk-UA"/>
        </w:rPr>
        <w:t>Військово-медичний журнал</w:t>
      </w:r>
      <w:r w:rsidR="00EC282C" w:rsidRPr="00EC282C">
        <w:rPr>
          <w:sz w:val="28"/>
          <w:szCs w:val="28"/>
          <w:lang w:val="uk-UA"/>
        </w:rPr>
        <w:t>. 2000. № 8. С.</w:t>
      </w:r>
      <w:r w:rsidR="008E6DD6">
        <w:rPr>
          <w:sz w:val="28"/>
          <w:szCs w:val="28"/>
          <w:lang w:val="uk-UA"/>
        </w:rPr>
        <w:t> </w:t>
      </w:r>
      <w:r w:rsidR="00EC282C" w:rsidRPr="00EC282C">
        <w:rPr>
          <w:sz w:val="28"/>
          <w:szCs w:val="28"/>
          <w:lang w:val="uk-UA"/>
        </w:rPr>
        <w:t>36-39.</w:t>
      </w:r>
    </w:p>
    <w:p w14:paraId="0E49A34F" w14:textId="2F24A1FB" w:rsidR="00C8095C" w:rsidRPr="00D34F83" w:rsidRDefault="00C8095C" w:rsidP="00C8095C">
      <w:pPr>
        <w:spacing w:line="360" w:lineRule="auto"/>
        <w:jc w:val="both"/>
        <w:rPr>
          <w:sz w:val="28"/>
          <w:szCs w:val="28"/>
          <w:lang w:val="uk-UA"/>
        </w:rPr>
      </w:pPr>
      <w:r w:rsidRPr="00D34F83">
        <w:rPr>
          <w:sz w:val="28"/>
          <w:szCs w:val="28"/>
          <w:lang w:val="uk-UA"/>
        </w:rPr>
        <w:tab/>
        <w:t xml:space="preserve">8. </w:t>
      </w:r>
      <w:r w:rsidR="00EC282C" w:rsidRPr="00EC282C">
        <w:rPr>
          <w:sz w:val="28"/>
          <w:szCs w:val="28"/>
          <w:lang w:val="uk-UA"/>
        </w:rPr>
        <w:t xml:space="preserve">Гусєв Є.І., Коновалов А.М., </w:t>
      </w:r>
      <w:proofErr w:type="spellStart"/>
      <w:r w:rsidR="00EC282C" w:rsidRPr="00EC282C">
        <w:rPr>
          <w:sz w:val="28"/>
          <w:szCs w:val="28"/>
          <w:lang w:val="uk-UA"/>
        </w:rPr>
        <w:t>Бурд</w:t>
      </w:r>
      <w:proofErr w:type="spellEnd"/>
      <w:r w:rsidR="00EC282C" w:rsidRPr="00EC282C">
        <w:rPr>
          <w:sz w:val="28"/>
          <w:szCs w:val="28"/>
          <w:lang w:val="uk-UA"/>
        </w:rPr>
        <w:t xml:space="preserve"> Г.С. Неврологія та нейрохірургія: Підручник. </w:t>
      </w:r>
      <w:r w:rsidR="00EC282C">
        <w:rPr>
          <w:sz w:val="28"/>
          <w:szCs w:val="28"/>
          <w:lang w:val="uk-UA"/>
        </w:rPr>
        <w:t>К</w:t>
      </w:r>
      <w:r w:rsidR="00EC282C" w:rsidRPr="00EC282C">
        <w:rPr>
          <w:sz w:val="28"/>
          <w:szCs w:val="28"/>
          <w:lang w:val="uk-UA"/>
        </w:rPr>
        <w:t>.: Медицина, 2000. 656 с.</w:t>
      </w:r>
    </w:p>
    <w:p w14:paraId="3A0ABCFB" w14:textId="7BD894DC" w:rsidR="00C8095C" w:rsidRPr="00D34F83" w:rsidRDefault="00C8095C" w:rsidP="00C8095C">
      <w:pPr>
        <w:spacing w:line="360" w:lineRule="auto"/>
        <w:jc w:val="both"/>
        <w:rPr>
          <w:sz w:val="28"/>
          <w:szCs w:val="28"/>
          <w:lang w:val="uk-UA"/>
        </w:rPr>
      </w:pPr>
      <w:r w:rsidRPr="00D34F83">
        <w:rPr>
          <w:sz w:val="28"/>
          <w:szCs w:val="28"/>
          <w:lang w:val="uk-UA"/>
        </w:rPr>
        <w:tab/>
        <w:t xml:space="preserve">9. </w:t>
      </w:r>
      <w:r w:rsidR="00EC241F" w:rsidRPr="00EC241F">
        <w:rPr>
          <w:sz w:val="28"/>
          <w:szCs w:val="28"/>
          <w:lang w:val="uk-UA"/>
        </w:rPr>
        <w:t xml:space="preserve">Верещагін Н.В., </w:t>
      </w:r>
      <w:proofErr w:type="spellStart"/>
      <w:r w:rsidR="00EC241F" w:rsidRPr="00EC241F">
        <w:rPr>
          <w:sz w:val="28"/>
          <w:szCs w:val="28"/>
          <w:lang w:val="uk-UA"/>
        </w:rPr>
        <w:t>Маргунов</w:t>
      </w:r>
      <w:proofErr w:type="spellEnd"/>
      <w:r w:rsidR="00EC241F" w:rsidRPr="00EC241F">
        <w:rPr>
          <w:sz w:val="28"/>
          <w:szCs w:val="28"/>
          <w:lang w:val="uk-UA"/>
        </w:rPr>
        <w:t xml:space="preserve"> В.А., </w:t>
      </w:r>
      <w:proofErr w:type="spellStart"/>
      <w:r w:rsidR="00EC241F" w:rsidRPr="00EC241F">
        <w:rPr>
          <w:sz w:val="28"/>
          <w:szCs w:val="28"/>
          <w:lang w:val="uk-UA"/>
        </w:rPr>
        <w:t>Гулевська</w:t>
      </w:r>
      <w:proofErr w:type="spellEnd"/>
      <w:r w:rsidR="00EC241F" w:rsidRPr="00EC241F">
        <w:rPr>
          <w:sz w:val="28"/>
          <w:szCs w:val="28"/>
          <w:lang w:val="uk-UA"/>
        </w:rPr>
        <w:t xml:space="preserve"> Т.С. Патологія головного мозку при атеросклерозі та гіпертонії. </w:t>
      </w:r>
      <w:r w:rsidR="00EC241F">
        <w:rPr>
          <w:sz w:val="28"/>
          <w:szCs w:val="28"/>
          <w:lang w:val="uk-UA"/>
        </w:rPr>
        <w:t>К</w:t>
      </w:r>
      <w:r w:rsidR="00EC241F" w:rsidRPr="00EC241F">
        <w:rPr>
          <w:sz w:val="28"/>
          <w:szCs w:val="28"/>
          <w:lang w:val="uk-UA"/>
        </w:rPr>
        <w:t>.: Медицина, 1997. 288 с.</w:t>
      </w:r>
    </w:p>
    <w:p w14:paraId="4900B443" w14:textId="724D04C0" w:rsidR="00C8095C" w:rsidRPr="00D34F83" w:rsidRDefault="00C8095C" w:rsidP="00C8095C">
      <w:pPr>
        <w:spacing w:line="360" w:lineRule="auto"/>
        <w:jc w:val="both"/>
        <w:rPr>
          <w:sz w:val="28"/>
          <w:szCs w:val="28"/>
          <w:lang w:val="uk-UA"/>
        </w:rPr>
      </w:pPr>
      <w:r w:rsidRPr="00D34F83">
        <w:rPr>
          <w:sz w:val="28"/>
          <w:szCs w:val="28"/>
          <w:lang w:val="uk-UA"/>
        </w:rPr>
        <w:tab/>
        <w:t xml:space="preserve">10. </w:t>
      </w:r>
      <w:r w:rsidR="00EC241F" w:rsidRPr="00EC241F">
        <w:rPr>
          <w:sz w:val="28"/>
          <w:szCs w:val="28"/>
          <w:lang w:val="uk-UA"/>
        </w:rPr>
        <w:t xml:space="preserve">Віленський Б.С. Інсульт: профілактика, діагностика та лікування. </w:t>
      </w:r>
      <w:r w:rsidR="00EC241F">
        <w:rPr>
          <w:sz w:val="28"/>
          <w:szCs w:val="28"/>
          <w:lang w:val="uk-UA"/>
        </w:rPr>
        <w:t>Донецьк.</w:t>
      </w:r>
      <w:r w:rsidR="00EC241F" w:rsidRPr="00EC241F">
        <w:rPr>
          <w:sz w:val="28"/>
          <w:szCs w:val="28"/>
          <w:lang w:val="uk-UA"/>
        </w:rPr>
        <w:t xml:space="preserve"> Фоліант, 2002. 397 с.</w:t>
      </w:r>
    </w:p>
    <w:p w14:paraId="3B104854" w14:textId="4A2E8B7D" w:rsidR="00C8095C" w:rsidRPr="00D34F83" w:rsidRDefault="00C8095C" w:rsidP="00C8095C">
      <w:pPr>
        <w:spacing w:line="360" w:lineRule="auto"/>
        <w:jc w:val="both"/>
        <w:rPr>
          <w:sz w:val="28"/>
          <w:szCs w:val="28"/>
          <w:lang w:val="uk-UA"/>
        </w:rPr>
      </w:pPr>
      <w:r w:rsidRPr="00D34F83">
        <w:rPr>
          <w:sz w:val="28"/>
          <w:szCs w:val="28"/>
          <w:lang w:val="uk-UA"/>
        </w:rPr>
        <w:tab/>
        <w:t xml:space="preserve">11. </w:t>
      </w:r>
      <w:proofErr w:type="spellStart"/>
      <w:r w:rsidR="001D58BC" w:rsidRPr="001D58BC">
        <w:rPr>
          <w:sz w:val="28"/>
          <w:szCs w:val="28"/>
          <w:lang w:val="uk-UA"/>
        </w:rPr>
        <w:t>Фейгін</w:t>
      </w:r>
      <w:proofErr w:type="spellEnd"/>
      <w:r w:rsidR="001D58BC" w:rsidRPr="001D58BC">
        <w:rPr>
          <w:sz w:val="28"/>
          <w:szCs w:val="28"/>
          <w:lang w:val="uk-UA"/>
        </w:rPr>
        <w:t xml:space="preserve"> В.Л. Міжнародний конгрес з мозкового інсульту</w:t>
      </w:r>
      <w:r w:rsidR="001D58BC">
        <w:rPr>
          <w:sz w:val="28"/>
          <w:szCs w:val="28"/>
          <w:lang w:val="uk-UA"/>
        </w:rPr>
        <w:t>.</w:t>
      </w:r>
      <w:r w:rsidR="001D58BC" w:rsidRPr="001D58BC">
        <w:rPr>
          <w:sz w:val="28"/>
          <w:szCs w:val="28"/>
          <w:lang w:val="uk-UA"/>
        </w:rPr>
        <w:t xml:space="preserve"> </w:t>
      </w:r>
      <w:r w:rsidR="001D58BC" w:rsidRPr="001D58BC">
        <w:rPr>
          <w:i/>
          <w:iCs/>
          <w:sz w:val="28"/>
          <w:szCs w:val="28"/>
          <w:lang w:val="uk-UA"/>
        </w:rPr>
        <w:t>Журнал невропатології та психіатрії ім. С.С. Корсакова</w:t>
      </w:r>
      <w:r w:rsidR="001D58BC" w:rsidRPr="001D58BC">
        <w:rPr>
          <w:sz w:val="28"/>
          <w:szCs w:val="28"/>
          <w:lang w:val="uk-UA"/>
        </w:rPr>
        <w:t>. 1991. № 1. С. 139-140.</w:t>
      </w:r>
    </w:p>
    <w:p w14:paraId="7AB39E1F" w14:textId="67A63DD7" w:rsidR="00C8095C" w:rsidRPr="00D34F83" w:rsidRDefault="00C8095C" w:rsidP="00C8095C">
      <w:pPr>
        <w:spacing w:line="360" w:lineRule="auto"/>
        <w:jc w:val="both"/>
        <w:rPr>
          <w:sz w:val="28"/>
          <w:szCs w:val="28"/>
          <w:lang w:val="uk-UA"/>
        </w:rPr>
      </w:pPr>
      <w:r w:rsidRPr="00D34F83">
        <w:rPr>
          <w:sz w:val="28"/>
          <w:szCs w:val="28"/>
          <w:lang w:val="uk-UA"/>
        </w:rPr>
        <w:tab/>
        <w:t xml:space="preserve">12. </w:t>
      </w:r>
      <w:proofErr w:type="spellStart"/>
      <w:r w:rsidR="001D58BC" w:rsidRPr="001D58BC">
        <w:rPr>
          <w:sz w:val="28"/>
          <w:szCs w:val="28"/>
          <w:lang w:val="uk-UA"/>
        </w:rPr>
        <w:t>Бєлова</w:t>
      </w:r>
      <w:proofErr w:type="spellEnd"/>
      <w:r w:rsidR="001D58BC" w:rsidRPr="001D58BC">
        <w:rPr>
          <w:sz w:val="28"/>
          <w:szCs w:val="28"/>
          <w:lang w:val="uk-UA"/>
        </w:rPr>
        <w:t xml:space="preserve"> А.М. </w:t>
      </w:r>
      <w:proofErr w:type="spellStart"/>
      <w:r w:rsidR="001D58BC" w:rsidRPr="001D58BC">
        <w:rPr>
          <w:sz w:val="28"/>
          <w:szCs w:val="28"/>
          <w:lang w:val="uk-UA"/>
        </w:rPr>
        <w:t>Нейрореабілітація</w:t>
      </w:r>
      <w:proofErr w:type="spellEnd"/>
      <w:r w:rsidR="001D58BC" w:rsidRPr="001D58BC">
        <w:rPr>
          <w:sz w:val="28"/>
          <w:szCs w:val="28"/>
          <w:lang w:val="uk-UA"/>
        </w:rPr>
        <w:t xml:space="preserve">: посібник для лікарів. К.: </w:t>
      </w:r>
      <w:proofErr w:type="spellStart"/>
      <w:r w:rsidR="001D58BC" w:rsidRPr="001D58BC">
        <w:rPr>
          <w:sz w:val="28"/>
          <w:szCs w:val="28"/>
          <w:lang w:val="uk-UA"/>
        </w:rPr>
        <w:t>Антідор</w:t>
      </w:r>
      <w:proofErr w:type="spellEnd"/>
      <w:r w:rsidR="001D58BC" w:rsidRPr="001D58BC">
        <w:rPr>
          <w:sz w:val="28"/>
          <w:szCs w:val="28"/>
          <w:lang w:val="uk-UA"/>
        </w:rPr>
        <w:t>, 2000. 568 с.</w:t>
      </w:r>
    </w:p>
    <w:p w14:paraId="57C602C5" w14:textId="68784B8B"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13. </w:t>
      </w:r>
      <w:proofErr w:type="spellStart"/>
      <w:r w:rsidR="001D58BC" w:rsidRPr="001D58BC">
        <w:rPr>
          <w:sz w:val="28"/>
          <w:szCs w:val="28"/>
          <w:lang w:val="uk-UA"/>
        </w:rPr>
        <w:t>Козелкін</w:t>
      </w:r>
      <w:proofErr w:type="spellEnd"/>
      <w:r w:rsidR="001D58BC" w:rsidRPr="001D58BC">
        <w:rPr>
          <w:sz w:val="28"/>
          <w:szCs w:val="28"/>
          <w:lang w:val="uk-UA"/>
        </w:rPr>
        <w:t xml:space="preserve"> А.А., </w:t>
      </w:r>
      <w:proofErr w:type="spellStart"/>
      <w:r w:rsidR="001D58BC" w:rsidRPr="001D58BC">
        <w:rPr>
          <w:sz w:val="28"/>
          <w:szCs w:val="28"/>
          <w:lang w:val="uk-UA"/>
        </w:rPr>
        <w:t>Ревенько</w:t>
      </w:r>
      <w:proofErr w:type="spellEnd"/>
      <w:r w:rsidR="001D58BC" w:rsidRPr="001D58BC">
        <w:rPr>
          <w:sz w:val="28"/>
          <w:szCs w:val="28"/>
          <w:lang w:val="uk-UA"/>
        </w:rPr>
        <w:t xml:space="preserve"> О.В., </w:t>
      </w:r>
      <w:proofErr w:type="spellStart"/>
      <w:r w:rsidR="001D58BC" w:rsidRPr="001D58BC">
        <w:rPr>
          <w:sz w:val="28"/>
          <w:szCs w:val="28"/>
          <w:lang w:val="uk-UA"/>
        </w:rPr>
        <w:t>Козелкіна</w:t>
      </w:r>
      <w:proofErr w:type="spellEnd"/>
      <w:r w:rsidR="001D58BC" w:rsidRPr="001D58BC">
        <w:rPr>
          <w:sz w:val="28"/>
          <w:szCs w:val="28"/>
          <w:lang w:val="uk-UA"/>
        </w:rPr>
        <w:t xml:space="preserve"> С.А. Система етапної реабілітації хворих з мозковими інсультами</w:t>
      </w:r>
      <w:r w:rsidR="001D58BC">
        <w:rPr>
          <w:sz w:val="28"/>
          <w:szCs w:val="28"/>
          <w:lang w:val="uk-UA"/>
        </w:rPr>
        <w:t>.</w:t>
      </w:r>
      <w:r w:rsidR="001D58BC" w:rsidRPr="001D58BC">
        <w:rPr>
          <w:sz w:val="28"/>
          <w:szCs w:val="28"/>
          <w:lang w:val="uk-UA"/>
        </w:rPr>
        <w:t xml:space="preserve"> </w:t>
      </w:r>
      <w:r w:rsidR="001D58BC" w:rsidRPr="001D58BC">
        <w:rPr>
          <w:i/>
          <w:iCs/>
          <w:sz w:val="28"/>
          <w:szCs w:val="28"/>
          <w:lang w:val="uk-UA"/>
        </w:rPr>
        <w:t>Мистецтво лікування</w:t>
      </w:r>
      <w:r w:rsidR="001D58BC" w:rsidRPr="001D58BC">
        <w:rPr>
          <w:sz w:val="28"/>
          <w:szCs w:val="28"/>
          <w:lang w:val="uk-UA"/>
        </w:rPr>
        <w:t>. 2006. № 7. С. 62-65.</w:t>
      </w:r>
    </w:p>
    <w:p w14:paraId="626534FA" w14:textId="61780B95" w:rsidR="00C8095C" w:rsidRPr="00D34F83" w:rsidRDefault="00C8095C" w:rsidP="00C8095C">
      <w:pPr>
        <w:spacing w:line="360" w:lineRule="auto"/>
        <w:jc w:val="both"/>
        <w:rPr>
          <w:sz w:val="28"/>
          <w:szCs w:val="28"/>
          <w:lang w:val="uk-UA"/>
        </w:rPr>
      </w:pPr>
      <w:r w:rsidRPr="00D34F83">
        <w:rPr>
          <w:sz w:val="28"/>
          <w:szCs w:val="28"/>
          <w:lang w:val="uk-UA"/>
        </w:rPr>
        <w:tab/>
        <w:t xml:space="preserve">14. </w:t>
      </w:r>
      <w:r w:rsidR="00D339EA" w:rsidRPr="00D339EA">
        <w:rPr>
          <w:sz w:val="28"/>
          <w:szCs w:val="28"/>
          <w:lang w:val="uk-UA"/>
        </w:rPr>
        <w:t xml:space="preserve">Яхно Н. Н., </w:t>
      </w:r>
      <w:proofErr w:type="spellStart"/>
      <w:r w:rsidR="00D339EA" w:rsidRPr="00D339EA">
        <w:rPr>
          <w:sz w:val="28"/>
          <w:szCs w:val="28"/>
          <w:lang w:val="uk-UA"/>
        </w:rPr>
        <w:t>Валенкова</w:t>
      </w:r>
      <w:proofErr w:type="spellEnd"/>
      <w:r w:rsidR="00D339EA" w:rsidRPr="00D339EA">
        <w:rPr>
          <w:sz w:val="28"/>
          <w:szCs w:val="28"/>
          <w:lang w:val="uk-UA"/>
        </w:rPr>
        <w:t xml:space="preserve"> В. А. Про стан медичної допомоги хворим із порушеннями мозкового кровообігу</w:t>
      </w:r>
      <w:r w:rsidR="00D339EA">
        <w:rPr>
          <w:sz w:val="28"/>
          <w:szCs w:val="28"/>
          <w:lang w:val="uk-UA"/>
        </w:rPr>
        <w:t>.</w:t>
      </w:r>
      <w:r w:rsidR="00D339EA" w:rsidRPr="00D339EA">
        <w:rPr>
          <w:sz w:val="28"/>
          <w:szCs w:val="28"/>
          <w:lang w:val="uk-UA"/>
        </w:rPr>
        <w:t xml:space="preserve"> </w:t>
      </w:r>
      <w:r w:rsidR="00D339EA" w:rsidRPr="00D339EA">
        <w:rPr>
          <w:i/>
          <w:iCs/>
          <w:sz w:val="28"/>
          <w:szCs w:val="28"/>
          <w:lang w:val="uk-UA"/>
        </w:rPr>
        <w:t>Неврологічний журнал</w:t>
      </w:r>
      <w:r w:rsidR="00D339EA" w:rsidRPr="00D339EA">
        <w:rPr>
          <w:sz w:val="28"/>
          <w:szCs w:val="28"/>
          <w:lang w:val="uk-UA"/>
        </w:rPr>
        <w:t>. 1999. № 4. С. 44-45.</w:t>
      </w:r>
    </w:p>
    <w:p w14:paraId="5FAE4CDC" w14:textId="3684A33E" w:rsidR="00C8095C" w:rsidRPr="00D34F83" w:rsidRDefault="00C8095C" w:rsidP="00C8095C">
      <w:pPr>
        <w:spacing w:line="360" w:lineRule="auto"/>
        <w:jc w:val="both"/>
        <w:rPr>
          <w:sz w:val="28"/>
          <w:szCs w:val="28"/>
          <w:lang w:val="uk-UA"/>
        </w:rPr>
      </w:pPr>
      <w:r w:rsidRPr="00D34F83">
        <w:rPr>
          <w:sz w:val="28"/>
          <w:szCs w:val="28"/>
          <w:lang w:val="uk-UA"/>
        </w:rPr>
        <w:tab/>
        <w:t xml:space="preserve">15. </w:t>
      </w:r>
      <w:proofErr w:type="spellStart"/>
      <w:r w:rsidR="00A45E07" w:rsidRPr="00A45E07">
        <w:rPr>
          <w:sz w:val="28"/>
          <w:szCs w:val="28"/>
          <w:lang w:val="uk-UA"/>
        </w:rPr>
        <w:t>Валунов</w:t>
      </w:r>
      <w:proofErr w:type="spellEnd"/>
      <w:r w:rsidR="00A45E07" w:rsidRPr="00A45E07">
        <w:rPr>
          <w:sz w:val="28"/>
          <w:szCs w:val="28"/>
          <w:lang w:val="uk-UA"/>
        </w:rPr>
        <w:t xml:space="preserve"> О.А., Демиденко Т.Д. Оптимізація реабілітаційного процесу при церебральному інсульті. </w:t>
      </w:r>
      <w:r w:rsidR="00A45E07">
        <w:rPr>
          <w:sz w:val="28"/>
          <w:szCs w:val="28"/>
          <w:lang w:val="uk-UA"/>
        </w:rPr>
        <w:t>Донецьк.</w:t>
      </w:r>
      <w:r w:rsidR="00A45E07" w:rsidRPr="00A45E07">
        <w:rPr>
          <w:sz w:val="28"/>
          <w:szCs w:val="28"/>
          <w:lang w:val="uk-UA"/>
        </w:rPr>
        <w:t xml:space="preserve"> Видавництво «Фоліант», 1990. 148 с.</w:t>
      </w:r>
    </w:p>
    <w:p w14:paraId="375DC545" w14:textId="34C41575" w:rsidR="008E6DD6" w:rsidRDefault="00C8095C" w:rsidP="00C8095C">
      <w:pPr>
        <w:spacing w:line="360" w:lineRule="auto"/>
        <w:jc w:val="both"/>
        <w:rPr>
          <w:sz w:val="28"/>
          <w:szCs w:val="28"/>
          <w:lang w:val="uk-UA"/>
        </w:rPr>
      </w:pPr>
      <w:r w:rsidRPr="00D34F83">
        <w:rPr>
          <w:sz w:val="28"/>
          <w:szCs w:val="28"/>
          <w:lang w:val="uk-UA"/>
        </w:rPr>
        <w:tab/>
        <w:t xml:space="preserve">16. </w:t>
      </w:r>
      <w:r w:rsidR="008E6DD6" w:rsidRPr="008E6DD6">
        <w:rPr>
          <w:sz w:val="28"/>
          <w:szCs w:val="28"/>
          <w:lang w:val="uk-UA"/>
        </w:rPr>
        <w:t>Шевченк</w:t>
      </w:r>
      <w:r w:rsidR="008E6DD6">
        <w:rPr>
          <w:sz w:val="28"/>
          <w:szCs w:val="28"/>
          <w:lang w:val="uk-UA"/>
        </w:rPr>
        <w:t>о</w:t>
      </w:r>
      <w:r w:rsidR="008E6DD6" w:rsidRPr="008E6DD6">
        <w:rPr>
          <w:sz w:val="28"/>
          <w:szCs w:val="28"/>
          <w:lang w:val="uk-UA"/>
        </w:rPr>
        <w:t xml:space="preserve"> Л.А. Про терапевтичний ефект при проведенні диференційованих </w:t>
      </w:r>
      <w:proofErr w:type="spellStart"/>
      <w:r w:rsidR="008E6DD6" w:rsidRPr="008E6DD6">
        <w:rPr>
          <w:sz w:val="28"/>
          <w:szCs w:val="28"/>
          <w:lang w:val="uk-UA"/>
        </w:rPr>
        <w:t>нейрореабілітаці</w:t>
      </w:r>
      <w:r w:rsidR="008E6DD6">
        <w:rPr>
          <w:sz w:val="28"/>
          <w:szCs w:val="28"/>
          <w:lang w:val="uk-UA"/>
        </w:rPr>
        <w:t>й</w:t>
      </w:r>
      <w:r w:rsidR="008E6DD6" w:rsidRPr="008E6DD6">
        <w:rPr>
          <w:sz w:val="28"/>
          <w:szCs w:val="28"/>
          <w:lang w:val="uk-UA"/>
        </w:rPr>
        <w:t>них</w:t>
      </w:r>
      <w:proofErr w:type="spellEnd"/>
      <w:r w:rsidR="008E6DD6" w:rsidRPr="008E6DD6">
        <w:rPr>
          <w:sz w:val="28"/>
          <w:szCs w:val="28"/>
          <w:lang w:val="uk-UA"/>
        </w:rPr>
        <w:t xml:space="preserve"> заходів у хворих з </w:t>
      </w:r>
      <w:proofErr w:type="spellStart"/>
      <w:r w:rsidR="008E6DD6" w:rsidRPr="008E6DD6">
        <w:rPr>
          <w:sz w:val="28"/>
          <w:szCs w:val="28"/>
          <w:lang w:val="uk-UA"/>
        </w:rPr>
        <w:t>постінсультним</w:t>
      </w:r>
      <w:proofErr w:type="spellEnd"/>
      <w:r w:rsidR="008E6DD6" w:rsidRPr="008E6DD6">
        <w:rPr>
          <w:sz w:val="28"/>
          <w:szCs w:val="28"/>
          <w:lang w:val="uk-UA"/>
        </w:rPr>
        <w:t xml:space="preserve"> руховим дефіцитом. </w:t>
      </w:r>
      <w:r w:rsidR="008E6DD6" w:rsidRPr="008E6DD6">
        <w:rPr>
          <w:i/>
          <w:iCs/>
          <w:sz w:val="28"/>
          <w:szCs w:val="28"/>
          <w:lang w:val="uk-UA"/>
        </w:rPr>
        <w:t>Український вісник психоневрології</w:t>
      </w:r>
      <w:r w:rsidR="008E6DD6" w:rsidRPr="008E6DD6">
        <w:rPr>
          <w:sz w:val="28"/>
          <w:szCs w:val="28"/>
          <w:lang w:val="uk-UA"/>
        </w:rPr>
        <w:t xml:space="preserve">. </w:t>
      </w:r>
      <w:r w:rsidR="008E6DD6">
        <w:rPr>
          <w:sz w:val="28"/>
          <w:szCs w:val="28"/>
          <w:lang w:val="uk-UA"/>
        </w:rPr>
        <w:t>201</w:t>
      </w:r>
      <w:r w:rsidR="008E6DD6" w:rsidRPr="008E6DD6">
        <w:rPr>
          <w:sz w:val="28"/>
          <w:szCs w:val="28"/>
          <w:lang w:val="uk-UA"/>
        </w:rPr>
        <w:t>6. № 3. С. 308-310.</w:t>
      </w:r>
    </w:p>
    <w:p w14:paraId="4C6B4540" w14:textId="61AFFBDA" w:rsidR="00C8095C" w:rsidRPr="00D34F83" w:rsidRDefault="00C8095C" w:rsidP="008E6DD6">
      <w:pPr>
        <w:spacing w:line="360" w:lineRule="auto"/>
        <w:ind w:firstLine="708"/>
        <w:jc w:val="both"/>
        <w:rPr>
          <w:sz w:val="28"/>
          <w:szCs w:val="28"/>
          <w:lang w:val="uk-UA"/>
        </w:rPr>
      </w:pPr>
      <w:r w:rsidRPr="00D34F83">
        <w:rPr>
          <w:sz w:val="28"/>
          <w:szCs w:val="28"/>
          <w:lang w:val="uk-UA"/>
        </w:rPr>
        <w:t xml:space="preserve">17. </w:t>
      </w:r>
      <w:proofErr w:type="spellStart"/>
      <w:r w:rsidR="00A45E07" w:rsidRPr="00A45E07">
        <w:rPr>
          <w:sz w:val="28"/>
          <w:szCs w:val="28"/>
          <w:lang w:val="uk-UA"/>
        </w:rPr>
        <w:t>Яхно</w:t>
      </w:r>
      <w:proofErr w:type="spellEnd"/>
      <w:r w:rsidR="00A45E07" w:rsidRPr="00A45E07">
        <w:rPr>
          <w:sz w:val="28"/>
          <w:szCs w:val="28"/>
          <w:lang w:val="uk-UA"/>
        </w:rPr>
        <w:t xml:space="preserve"> Н.М., </w:t>
      </w:r>
      <w:proofErr w:type="spellStart"/>
      <w:r w:rsidR="00A45E07" w:rsidRPr="00A45E07">
        <w:rPr>
          <w:sz w:val="28"/>
          <w:szCs w:val="28"/>
          <w:lang w:val="uk-UA"/>
        </w:rPr>
        <w:t>Штульман</w:t>
      </w:r>
      <w:proofErr w:type="spellEnd"/>
      <w:r w:rsidR="00A45E07" w:rsidRPr="00A45E07">
        <w:rPr>
          <w:sz w:val="28"/>
          <w:szCs w:val="28"/>
          <w:lang w:val="uk-UA"/>
        </w:rPr>
        <w:t xml:space="preserve"> Д.Р. Хвороби нервової системи: Посібник для лікарів</w:t>
      </w:r>
      <w:r w:rsidR="00A45E07">
        <w:rPr>
          <w:sz w:val="28"/>
          <w:szCs w:val="28"/>
          <w:lang w:val="uk-UA"/>
        </w:rPr>
        <w:t>.</w:t>
      </w:r>
      <w:r w:rsidR="00A45E07" w:rsidRPr="00A45E07">
        <w:rPr>
          <w:sz w:val="28"/>
          <w:szCs w:val="28"/>
          <w:lang w:val="uk-UA"/>
        </w:rPr>
        <w:t xml:space="preserve"> К.: Медицина, 2003. 744 с.</w:t>
      </w:r>
    </w:p>
    <w:p w14:paraId="4A4C7C65" w14:textId="1A2CCF6E" w:rsidR="00C8095C" w:rsidRPr="00D34F83" w:rsidRDefault="00C8095C" w:rsidP="00C8095C">
      <w:pPr>
        <w:spacing w:line="360" w:lineRule="auto"/>
        <w:jc w:val="both"/>
        <w:rPr>
          <w:sz w:val="28"/>
          <w:szCs w:val="28"/>
          <w:lang w:val="uk-UA"/>
        </w:rPr>
      </w:pPr>
      <w:r w:rsidRPr="00D34F83">
        <w:rPr>
          <w:sz w:val="28"/>
          <w:szCs w:val="28"/>
          <w:lang w:val="uk-UA"/>
        </w:rPr>
        <w:tab/>
        <w:t xml:space="preserve">18. </w:t>
      </w:r>
      <w:proofErr w:type="spellStart"/>
      <w:r w:rsidR="00A45E07" w:rsidRPr="00A45E07">
        <w:rPr>
          <w:sz w:val="28"/>
          <w:szCs w:val="28"/>
          <w:lang w:val="uk-UA"/>
        </w:rPr>
        <w:t>Скором</w:t>
      </w:r>
      <w:r w:rsidR="00A45E07">
        <w:rPr>
          <w:sz w:val="28"/>
          <w:szCs w:val="28"/>
          <w:lang w:val="uk-UA"/>
        </w:rPr>
        <w:t>е</w:t>
      </w:r>
      <w:r w:rsidR="00A45E07" w:rsidRPr="00A45E07">
        <w:rPr>
          <w:sz w:val="28"/>
          <w:szCs w:val="28"/>
          <w:lang w:val="uk-UA"/>
        </w:rPr>
        <w:t>ц</w:t>
      </w:r>
      <w:r w:rsidR="00A45E07">
        <w:rPr>
          <w:sz w:val="28"/>
          <w:szCs w:val="28"/>
          <w:lang w:val="uk-UA"/>
        </w:rPr>
        <w:t>ь</w:t>
      </w:r>
      <w:proofErr w:type="spellEnd"/>
      <w:r w:rsidR="00A45E07" w:rsidRPr="00A45E07">
        <w:rPr>
          <w:sz w:val="28"/>
          <w:szCs w:val="28"/>
          <w:lang w:val="uk-UA"/>
        </w:rPr>
        <w:t xml:space="preserve"> А.А., </w:t>
      </w:r>
      <w:proofErr w:type="spellStart"/>
      <w:r w:rsidR="00A45E07" w:rsidRPr="00A45E07">
        <w:rPr>
          <w:sz w:val="28"/>
          <w:szCs w:val="28"/>
          <w:lang w:val="uk-UA"/>
        </w:rPr>
        <w:t>Сорокоумова</w:t>
      </w:r>
      <w:proofErr w:type="spellEnd"/>
      <w:r w:rsidR="00A45E07" w:rsidRPr="00A45E07">
        <w:rPr>
          <w:sz w:val="28"/>
          <w:szCs w:val="28"/>
          <w:lang w:val="uk-UA"/>
        </w:rPr>
        <w:t xml:space="preserve"> В.А.</w:t>
      </w:r>
      <w:r w:rsidR="00A45E07">
        <w:rPr>
          <w:sz w:val="28"/>
          <w:szCs w:val="28"/>
          <w:lang w:val="uk-UA"/>
        </w:rPr>
        <w:t xml:space="preserve"> І</w:t>
      </w:r>
      <w:r w:rsidR="00A45E07" w:rsidRPr="00A45E07">
        <w:rPr>
          <w:sz w:val="28"/>
          <w:szCs w:val="28"/>
          <w:lang w:val="uk-UA"/>
        </w:rPr>
        <w:t>нсульт. Практичний посібник для ведення хворих</w:t>
      </w:r>
      <w:r w:rsidR="00A45E07">
        <w:rPr>
          <w:sz w:val="28"/>
          <w:szCs w:val="28"/>
          <w:lang w:val="uk-UA"/>
        </w:rPr>
        <w:t>.</w:t>
      </w:r>
      <w:r w:rsidR="00A45E07" w:rsidRPr="00A45E07">
        <w:rPr>
          <w:sz w:val="28"/>
          <w:szCs w:val="28"/>
          <w:lang w:val="uk-UA"/>
        </w:rPr>
        <w:t xml:space="preserve"> </w:t>
      </w:r>
      <w:r w:rsidR="00A45E07">
        <w:rPr>
          <w:sz w:val="28"/>
          <w:szCs w:val="28"/>
          <w:lang w:val="uk-UA"/>
        </w:rPr>
        <w:t xml:space="preserve">Харків. </w:t>
      </w:r>
      <w:r w:rsidR="00A45E07" w:rsidRPr="00A45E07">
        <w:rPr>
          <w:sz w:val="28"/>
          <w:szCs w:val="28"/>
          <w:lang w:val="uk-UA"/>
        </w:rPr>
        <w:t>Політехніка, 1998. 629 с.</w:t>
      </w:r>
    </w:p>
    <w:p w14:paraId="734D07DA" w14:textId="026A5AFF" w:rsidR="00C8095C" w:rsidRPr="00D34F83" w:rsidRDefault="00C8095C" w:rsidP="00C8095C">
      <w:pPr>
        <w:spacing w:line="360" w:lineRule="auto"/>
        <w:jc w:val="both"/>
        <w:rPr>
          <w:sz w:val="28"/>
          <w:szCs w:val="28"/>
          <w:lang w:val="uk-UA"/>
        </w:rPr>
      </w:pPr>
      <w:r w:rsidRPr="00D34F83">
        <w:rPr>
          <w:sz w:val="28"/>
          <w:szCs w:val="28"/>
          <w:lang w:val="uk-UA"/>
        </w:rPr>
        <w:tab/>
        <w:t xml:space="preserve">19. </w:t>
      </w:r>
      <w:r w:rsidR="00A45E07" w:rsidRPr="00A45E07">
        <w:rPr>
          <w:sz w:val="28"/>
          <w:szCs w:val="28"/>
          <w:lang w:val="uk-UA"/>
        </w:rPr>
        <w:t xml:space="preserve">Михайленко О.О. Клінічний практикум з неврології. </w:t>
      </w:r>
      <w:r w:rsidR="00A45E07">
        <w:rPr>
          <w:sz w:val="28"/>
          <w:szCs w:val="28"/>
          <w:lang w:val="uk-UA"/>
        </w:rPr>
        <w:t>Донецьк.</w:t>
      </w:r>
      <w:r w:rsidR="00A45E07" w:rsidRPr="00A45E07">
        <w:rPr>
          <w:sz w:val="28"/>
          <w:szCs w:val="28"/>
          <w:lang w:val="uk-UA"/>
        </w:rPr>
        <w:t xml:space="preserve"> Фоліант, 2001. 480 с.</w:t>
      </w:r>
    </w:p>
    <w:p w14:paraId="6D333C3D" w14:textId="39B60DA8" w:rsidR="00C8095C" w:rsidRPr="00D34F83" w:rsidRDefault="00C8095C" w:rsidP="00C8095C">
      <w:pPr>
        <w:spacing w:line="360" w:lineRule="auto"/>
        <w:jc w:val="both"/>
        <w:rPr>
          <w:sz w:val="28"/>
          <w:szCs w:val="28"/>
          <w:lang w:val="uk-UA"/>
        </w:rPr>
      </w:pPr>
      <w:r w:rsidRPr="00D34F83">
        <w:rPr>
          <w:sz w:val="28"/>
          <w:szCs w:val="28"/>
          <w:lang w:val="uk-UA"/>
        </w:rPr>
        <w:tab/>
        <w:t xml:space="preserve">20. </w:t>
      </w:r>
      <w:r w:rsidR="00F2494F" w:rsidRPr="00F2494F">
        <w:rPr>
          <w:sz w:val="28"/>
          <w:szCs w:val="28"/>
          <w:lang w:val="uk-UA"/>
        </w:rPr>
        <w:t>Шевченк</w:t>
      </w:r>
      <w:r w:rsidR="00F2494F">
        <w:rPr>
          <w:sz w:val="28"/>
          <w:szCs w:val="28"/>
          <w:lang w:val="uk-UA"/>
        </w:rPr>
        <w:t>о</w:t>
      </w:r>
      <w:r w:rsidR="00F2494F" w:rsidRPr="00F2494F">
        <w:rPr>
          <w:sz w:val="28"/>
          <w:szCs w:val="28"/>
          <w:lang w:val="uk-UA"/>
        </w:rPr>
        <w:t xml:space="preserve"> О.П., </w:t>
      </w:r>
      <w:proofErr w:type="spellStart"/>
      <w:r w:rsidR="00F2494F" w:rsidRPr="00F2494F">
        <w:rPr>
          <w:sz w:val="28"/>
          <w:szCs w:val="28"/>
          <w:lang w:val="uk-UA"/>
        </w:rPr>
        <w:t>Праскурничий</w:t>
      </w:r>
      <w:proofErr w:type="spellEnd"/>
      <w:r w:rsidR="00F2494F" w:rsidRPr="00F2494F">
        <w:rPr>
          <w:sz w:val="28"/>
          <w:szCs w:val="28"/>
          <w:lang w:val="uk-UA"/>
        </w:rPr>
        <w:t xml:space="preserve"> О.О., </w:t>
      </w:r>
      <w:proofErr w:type="spellStart"/>
      <w:r w:rsidR="00F2494F" w:rsidRPr="00F2494F">
        <w:rPr>
          <w:sz w:val="28"/>
          <w:szCs w:val="28"/>
          <w:lang w:val="uk-UA"/>
        </w:rPr>
        <w:t>Яхно</w:t>
      </w:r>
      <w:proofErr w:type="spellEnd"/>
      <w:r w:rsidR="00F2494F" w:rsidRPr="00F2494F">
        <w:rPr>
          <w:sz w:val="28"/>
          <w:szCs w:val="28"/>
          <w:lang w:val="uk-UA"/>
        </w:rPr>
        <w:t xml:space="preserve"> Н.І. Артеріальна гіпертонія та церебральний інсульт. К.: Медицина, 2001. 192 с.</w:t>
      </w:r>
    </w:p>
    <w:p w14:paraId="619AEEB6" w14:textId="4829558C" w:rsidR="00C8095C" w:rsidRPr="00D34F83" w:rsidRDefault="00C8095C" w:rsidP="00C8095C">
      <w:pPr>
        <w:spacing w:line="360" w:lineRule="auto"/>
        <w:jc w:val="both"/>
        <w:rPr>
          <w:sz w:val="28"/>
          <w:szCs w:val="28"/>
          <w:lang w:val="uk-UA"/>
        </w:rPr>
      </w:pPr>
      <w:r w:rsidRPr="00D34F83">
        <w:rPr>
          <w:sz w:val="28"/>
          <w:szCs w:val="28"/>
          <w:lang w:val="uk-UA"/>
        </w:rPr>
        <w:tab/>
        <w:t xml:space="preserve">21. </w:t>
      </w:r>
      <w:r w:rsidR="00F2494F" w:rsidRPr="00F2494F">
        <w:rPr>
          <w:sz w:val="28"/>
          <w:szCs w:val="28"/>
          <w:lang w:val="uk-UA"/>
        </w:rPr>
        <w:t xml:space="preserve">Кузнєцова С. </w:t>
      </w:r>
      <w:proofErr w:type="spellStart"/>
      <w:r w:rsidR="00F2494F" w:rsidRPr="00F2494F">
        <w:rPr>
          <w:sz w:val="28"/>
          <w:szCs w:val="28"/>
          <w:lang w:val="uk-UA"/>
        </w:rPr>
        <w:t>Етіопатогенез</w:t>
      </w:r>
      <w:proofErr w:type="spellEnd"/>
      <w:r w:rsidR="00F2494F" w:rsidRPr="00F2494F">
        <w:rPr>
          <w:sz w:val="28"/>
          <w:szCs w:val="28"/>
          <w:lang w:val="uk-UA"/>
        </w:rPr>
        <w:t xml:space="preserve"> інсульту. Клінічні варіанти</w:t>
      </w:r>
      <w:r w:rsidR="00F2494F">
        <w:rPr>
          <w:sz w:val="28"/>
          <w:szCs w:val="28"/>
          <w:lang w:val="uk-UA"/>
        </w:rPr>
        <w:t>.</w:t>
      </w:r>
      <w:r w:rsidR="00F2494F" w:rsidRPr="00F2494F">
        <w:rPr>
          <w:sz w:val="28"/>
          <w:szCs w:val="28"/>
          <w:lang w:val="uk-UA"/>
        </w:rPr>
        <w:t xml:space="preserve"> </w:t>
      </w:r>
      <w:proofErr w:type="spellStart"/>
      <w:r w:rsidR="00F2494F" w:rsidRPr="00F2494F">
        <w:rPr>
          <w:i/>
          <w:iCs/>
          <w:sz w:val="28"/>
          <w:szCs w:val="28"/>
          <w:lang w:val="uk-UA"/>
        </w:rPr>
        <w:t>Doctor</w:t>
      </w:r>
      <w:proofErr w:type="spellEnd"/>
      <w:r w:rsidR="00F2494F" w:rsidRPr="00F2494F">
        <w:rPr>
          <w:sz w:val="28"/>
          <w:szCs w:val="28"/>
          <w:lang w:val="uk-UA"/>
        </w:rPr>
        <w:t>. 2003. № 3. С.13-16.</w:t>
      </w:r>
    </w:p>
    <w:p w14:paraId="0FC4B461" w14:textId="7CECDAB2" w:rsidR="00C8095C" w:rsidRPr="00D34F83" w:rsidRDefault="00C8095C" w:rsidP="00C8095C">
      <w:pPr>
        <w:spacing w:line="360" w:lineRule="auto"/>
        <w:jc w:val="both"/>
        <w:rPr>
          <w:sz w:val="28"/>
          <w:szCs w:val="28"/>
          <w:lang w:val="uk-UA"/>
        </w:rPr>
      </w:pPr>
      <w:r w:rsidRPr="00D34F83">
        <w:rPr>
          <w:sz w:val="28"/>
          <w:szCs w:val="28"/>
          <w:lang w:val="uk-UA"/>
        </w:rPr>
        <w:tab/>
        <w:t xml:space="preserve">22. </w:t>
      </w:r>
      <w:proofErr w:type="spellStart"/>
      <w:r w:rsidR="00F2494F" w:rsidRPr="00F2494F">
        <w:rPr>
          <w:sz w:val="28"/>
          <w:szCs w:val="28"/>
          <w:lang w:val="uk-UA"/>
        </w:rPr>
        <w:t>Трошин</w:t>
      </w:r>
      <w:proofErr w:type="spellEnd"/>
      <w:r w:rsidR="00F2494F" w:rsidRPr="00F2494F">
        <w:rPr>
          <w:sz w:val="28"/>
          <w:szCs w:val="28"/>
          <w:lang w:val="uk-UA"/>
        </w:rPr>
        <w:t xml:space="preserve"> В.Д., </w:t>
      </w:r>
      <w:proofErr w:type="spellStart"/>
      <w:r w:rsidR="00F2494F" w:rsidRPr="00F2494F">
        <w:rPr>
          <w:sz w:val="28"/>
          <w:szCs w:val="28"/>
          <w:lang w:val="uk-UA"/>
        </w:rPr>
        <w:t>Густов</w:t>
      </w:r>
      <w:proofErr w:type="spellEnd"/>
      <w:r w:rsidR="00F2494F" w:rsidRPr="00F2494F">
        <w:rPr>
          <w:sz w:val="28"/>
          <w:szCs w:val="28"/>
          <w:lang w:val="uk-UA"/>
        </w:rPr>
        <w:t xml:space="preserve"> А.В., </w:t>
      </w:r>
      <w:proofErr w:type="spellStart"/>
      <w:r w:rsidR="00F2494F" w:rsidRPr="00F2494F">
        <w:rPr>
          <w:sz w:val="28"/>
          <w:szCs w:val="28"/>
          <w:lang w:val="uk-UA"/>
        </w:rPr>
        <w:t>Трошин</w:t>
      </w:r>
      <w:proofErr w:type="spellEnd"/>
      <w:r w:rsidR="00F2494F" w:rsidRPr="00F2494F">
        <w:rPr>
          <w:sz w:val="28"/>
          <w:szCs w:val="28"/>
          <w:lang w:val="uk-UA"/>
        </w:rPr>
        <w:t xml:space="preserve"> О.В. Гострі порушення мозкового кровообігу: Посібник. </w:t>
      </w:r>
      <w:r w:rsidR="00F2494F">
        <w:rPr>
          <w:sz w:val="28"/>
          <w:szCs w:val="28"/>
          <w:lang w:val="uk-UA"/>
        </w:rPr>
        <w:t>Харків</w:t>
      </w:r>
      <w:r w:rsidR="00F2494F" w:rsidRPr="00F2494F">
        <w:rPr>
          <w:sz w:val="28"/>
          <w:szCs w:val="28"/>
          <w:lang w:val="uk-UA"/>
        </w:rPr>
        <w:t xml:space="preserve"> </w:t>
      </w:r>
      <w:r w:rsidR="00F2494F">
        <w:rPr>
          <w:sz w:val="28"/>
          <w:szCs w:val="28"/>
          <w:lang w:val="uk-UA"/>
        </w:rPr>
        <w:t>Х</w:t>
      </w:r>
      <w:r w:rsidR="00F2494F" w:rsidRPr="00F2494F">
        <w:rPr>
          <w:sz w:val="28"/>
          <w:szCs w:val="28"/>
          <w:lang w:val="uk-UA"/>
        </w:rPr>
        <w:t>ДМА, 1999. 440 с.</w:t>
      </w:r>
    </w:p>
    <w:p w14:paraId="0848B52C" w14:textId="5C6CBD7F" w:rsidR="00C8095C" w:rsidRPr="00D34F83" w:rsidRDefault="00C8095C" w:rsidP="00C8095C">
      <w:pPr>
        <w:spacing w:line="360" w:lineRule="auto"/>
        <w:jc w:val="both"/>
        <w:rPr>
          <w:sz w:val="28"/>
          <w:szCs w:val="28"/>
          <w:lang w:val="uk-UA"/>
        </w:rPr>
      </w:pPr>
      <w:r w:rsidRPr="00D34F83">
        <w:rPr>
          <w:sz w:val="28"/>
          <w:szCs w:val="28"/>
          <w:lang w:val="uk-UA"/>
        </w:rPr>
        <w:tab/>
        <w:t>23. Яворська В.О. Судинні захворювання головного мозку: Посібник для сімейних лікарів. Харків: Прапор, 2003. 336 с.</w:t>
      </w:r>
    </w:p>
    <w:p w14:paraId="685B1AD8" w14:textId="68C1C904" w:rsidR="00C8095C" w:rsidRPr="00D34F83" w:rsidRDefault="00C8095C" w:rsidP="00C8095C">
      <w:pPr>
        <w:spacing w:line="360" w:lineRule="auto"/>
        <w:jc w:val="both"/>
        <w:rPr>
          <w:sz w:val="28"/>
          <w:szCs w:val="28"/>
          <w:lang w:val="uk-UA"/>
        </w:rPr>
      </w:pPr>
      <w:r w:rsidRPr="00D34F83">
        <w:rPr>
          <w:sz w:val="28"/>
          <w:szCs w:val="28"/>
          <w:lang w:val="uk-UA"/>
        </w:rPr>
        <w:tab/>
        <w:t xml:space="preserve">24. </w:t>
      </w:r>
      <w:r w:rsidR="00F2494F" w:rsidRPr="00F2494F">
        <w:rPr>
          <w:sz w:val="28"/>
          <w:szCs w:val="28"/>
          <w:lang w:val="uk-UA"/>
        </w:rPr>
        <w:t xml:space="preserve">Потьомкіна Р.А., </w:t>
      </w:r>
      <w:proofErr w:type="spellStart"/>
      <w:r w:rsidR="00F2494F" w:rsidRPr="00F2494F">
        <w:rPr>
          <w:sz w:val="28"/>
          <w:szCs w:val="28"/>
          <w:lang w:val="uk-UA"/>
        </w:rPr>
        <w:t>Вартапетова</w:t>
      </w:r>
      <w:proofErr w:type="spellEnd"/>
      <w:r w:rsidR="00F2494F" w:rsidRPr="00F2494F">
        <w:rPr>
          <w:sz w:val="28"/>
          <w:szCs w:val="28"/>
          <w:lang w:val="uk-UA"/>
        </w:rPr>
        <w:t xml:space="preserve"> Н.В., </w:t>
      </w:r>
      <w:proofErr w:type="spellStart"/>
      <w:r w:rsidR="00F2494F" w:rsidRPr="00F2494F">
        <w:rPr>
          <w:sz w:val="28"/>
          <w:szCs w:val="28"/>
          <w:lang w:val="uk-UA"/>
        </w:rPr>
        <w:t>Камардіна</w:t>
      </w:r>
      <w:proofErr w:type="spellEnd"/>
      <w:r w:rsidR="00F2494F" w:rsidRPr="00F2494F">
        <w:rPr>
          <w:sz w:val="28"/>
          <w:szCs w:val="28"/>
          <w:lang w:val="uk-UA"/>
        </w:rPr>
        <w:t xml:space="preserve"> Т.В. Досвід та перспективи профілактики серцево-судинних захворювань та їх факторів ризику</w:t>
      </w:r>
      <w:r w:rsidR="00F2494F">
        <w:rPr>
          <w:sz w:val="28"/>
          <w:szCs w:val="28"/>
          <w:lang w:val="uk-UA"/>
        </w:rPr>
        <w:t>.</w:t>
      </w:r>
      <w:r w:rsidR="00F2494F" w:rsidRPr="00F2494F">
        <w:rPr>
          <w:sz w:val="28"/>
          <w:szCs w:val="28"/>
          <w:lang w:val="uk-UA"/>
        </w:rPr>
        <w:t xml:space="preserve"> </w:t>
      </w:r>
      <w:r w:rsidR="00F2494F" w:rsidRPr="00F2494F">
        <w:rPr>
          <w:i/>
          <w:iCs/>
          <w:sz w:val="28"/>
          <w:szCs w:val="28"/>
          <w:lang w:val="uk-UA"/>
        </w:rPr>
        <w:t xml:space="preserve">Кардіологія. </w:t>
      </w:r>
      <w:r w:rsidR="00F2494F" w:rsidRPr="00F2494F">
        <w:rPr>
          <w:sz w:val="28"/>
          <w:szCs w:val="28"/>
          <w:lang w:val="uk-UA"/>
        </w:rPr>
        <w:t>1996. № 3. С. 35-39.</w:t>
      </w:r>
    </w:p>
    <w:p w14:paraId="0A21C3B6" w14:textId="75162AF6" w:rsidR="00C8095C" w:rsidRPr="00D34F83" w:rsidRDefault="00C8095C" w:rsidP="00C8095C">
      <w:pPr>
        <w:spacing w:line="360" w:lineRule="auto"/>
        <w:jc w:val="both"/>
        <w:rPr>
          <w:sz w:val="28"/>
          <w:szCs w:val="28"/>
          <w:lang w:val="uk-UA"/>
        </w:rPr>
      </w:pPr>
      <w:r w:rsidRPr="00D34F83">
        <w:rPr>
          <w:sz w:val="28"/>
          <w:szCs w:val="28"/>
          <w:lang w:val="uk-UA"/>
        </w:rPr>
        <w:tab/>
        <w:t xml:space="preserve">25. </w:t>
      </w:r>
      <w:proofErr w:type="spellStart"/>
      <w:r w:rsidRPr="00D34F83">
        <w:rPr>
          <w:sz w:val="28"/>
          <w:szCs w:val="28"/>
          <w:lang w:val="uk-UA"/>
        </w:rPr>
        <w:t>Віничук</w:t>
      </w:r>
      <w:proofErr w:type="spellEnd"/>
      <w:r w:rsidRPr="00D34F83">
        <w:rPr>
          <w:sz w:val="28"/>
          <w:szCs w:val="28"/>
          <w:lang w:val="uk-UA"/>
        </w:rPr>
        <w:t xml:space="preserve"> C.M. Судинні захворювання головного та спинного мозку. К.: Наукова думка, 1999. 114 с.</w:t>
      </w:r>
    </w:p>
    <w:p w14:paraId="4C5DDE87" w14:textId="3B6D7CB8"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26. </w:t>
      </w:r>
      <w:proofErr w:type="spellStart"/>
      <w:r w:rsidR="00F2494F" w:rsidRPr="00F2494F">
        <w:rPr>
          <w:sz w:val="28"/>
          <w:szCs w:val="28"/>
          <w:lang w:val="uk-UA"/>
        </w:rPr>
        <w:t>Булиця</w:t>
      </w:r>
      <w:proofErr w:type="spellEnd"/>
      <w:r w:rsidR="00F2494F" w:rsidRPr="00F2494F">
        <w:rPr>
          <w:sz w:val="28"/>
          <w:szCs w:val="28"/>
          <w:lang w:val="uk-UA"/>
        </w:rPr>
        <w:t xml:space="preserve"> Б.А., </w:t>
      </w:r>
      <w:proofErr w:type="spellStart"/>
      <w:r w:rsidR="00F2494F" w:rsidRPr="00F2494F">
        <w:rPr>
          <w:sz w:val="28"/>
          <w:szCs w:val="28"/>
          <w:lang w:val="uk-UA"/>
        </w:rPr>
        <w:t>Луніч</w:t>
      </w:r>
      <w:proofErr w:type="spellEnd"/>
      <w:r w:rsidR="00F2494F" w:rsidRPr="00F2494F">
        <w:rPr>
          <w:sz w:val="28"/>
          <w:szCs w:val="28"/>
          <w:lang w:val="uk-UA"/>
        </w:rPr>
        <w:t xml:space="preserve"> П.П. Дебют гіпертонічної хвороби та мозкового інсульту</w:t>
      </w:r>
      <w:r w:rsidR="00F2494F">
        <w:rPr>
          <w:sz w:val="28"/>
          <w:szCs w:val="28"/>
          <w:lang w:val="uk-UA"/>
        </w:rPr>
        <w:t>.</w:t>
      </w:r>
      <w:r w:rsidR="00F2494F" w:rsidRPr="00F2494F">
        <w:rPr>
          <w:sz w:val="28"/>
          <w:szCs w:val="28"/>
          <w:lang w:val="uk-UA"/>
        </w:rPr>
        <w:t xml:space="preserve"> </w:t>
      </w:r>
      <w:r w:rsidR="00F2494F" w:rsidRPr="00F2494F">
        <w:rPr>
          <w:i/>
          <w:iCs/>
          <w:sz w:val="28"/>
          <w:szCs w:val="28"/>
          <w:lang w:val="uk-UA"/>
        </w:rPr>
        <w:t>Клінічна медицина</w:t>
      </w:r>
      <w:r w:rsidR="00F2494F" w:rsidRPr="00F2494F">
        <w:rPr>
          <w:sz w:val="28"/>
          <w:szCs w:val="28"/>
          <w:lang w:val="uk-UA"/>
        </w:rPr>
        <w:t>. 1989. № 9. С. 54-55.</w:t>
      </w:r>
    </w:p>
    <w:p w14:paraId="482ED0D6" w14:textId="226D5FA9" w:rsidR="00C8095C" w:rsidRPr="00D34F83" w:rsidRDefault="00C8095C" w:rsidP="00C8095C">
      <w:pPr>
        <w:spacing w:line="360" w:lineRule="auto"/>
        <w:jc w:val="both"/>
        <w:rPr>
          <w:sz w:val="28"/>
          <w:szCs w:val="28"/>
          <w:lang w:val="uk-UA"/>
        </w:rPr>
      </w:pPr>
      <w:r w:rsidRPr="00D34F83">
        <w:rPr>
          <w:sz w:val="28"/>
          <w:szCs w:val="28"/>
          <w:lang w:val="uk-UA"/>
        </w:rPr>
        <w:tab/>
        <w:t>27.</w:t>
      </w:r>
      <w:r w:rsidR="00F2494F" w:rsidRPr="00F2494F">
        <w:rPr>
          <w:lang w:val="uk-UA"/>
        </w:rPr>
        <w:t xml:space="preserve"> </w:t>
      </w:r>
      <w:r w:rsidR="00F2494F" w:rsidRPr="00F2494F">
        <w:rPr>
          <w:sz w:val="28"/>
          <w:szCs w:val="28"/>
          <w:lang w:val="uk-UA"/>
        </w:rPr>
        <w:t>Гусєв Є.І., Скворцова В.І., Коваленко О.В. Механізми пошкодження тканини мозку на тлі гострої фокальної церебральної ішемії</w:t>
      </w:r>
      <w:r w:rsidR="00F2494F">
        <w:rPr>
          <w:sz w:val="28"/>
          <w:szCs w:val="28"/>
          <w:lang w:val="uk-UA"/>
        </w:rPr>
        <w:t>.</w:t>
      </w:r>
      <w:r w:rsidR="00F2494F" w:rsidRPr="00F2494F">
        <w:rPr>
          <w:sz w:val="28"/>
          <w:szCs w:val="28"/>
          <w:lang w:val="uk-UA"/>
        </w:rPr>
        <w:t xml:space="preserve"> </w:t>
      </w:r>
      <w:r w:rsidR="00F2494F" w:rsidRPr="00F2494F">
        <w:rPr>
          <w:i/>
          <w:iCs/>
          <w:sz w:val="28"/>
          <w:szCs w:val="28"/>
          <w:lang w:val="uk-UA"/>
        </w:rPr>
        <w:t>Журнал неврології та психіатрії ім. С.С. Корсакова.</w:t>
      </w:r>
      <w:r w:rsidR="00F2494F" w:rsidRPr="00F2494F">
        <w:rPr>
          <w:sz w:val="28"/>
          <w:szCs w:val="28"/>
          <w:lang w:val="uk-UA"/>
        </w:rPr>
        <w:t xml:space="preserve"> 1999. № 2. С. 12-29.</w:t>
      </w:r>
    </w:p>
    <w:p w14:paraId="470E7BE1" w14:textId="09476C4C" w:rsidR="00C8095C" w:rsidRPr="00D34F83" w:rsidRDefault="00C8095C" w:rsidP="00C8095C">
      <w:pPr>
        <w:spacing w:line="360" w:lineRule="auto"/>
        <w:jc w:val="both"/>
        <w:rPr>
          <w:sz w:val="28"/>
          <w:szCs w:val="28"/>
          <w:lang w:val="uk-UA"/>
        </w:rPr>
      </w:pPr>
      <w:r w:rsidRPr="00D34F83">
        <w:rPr>
          <w:sz w:val="28"/>
          <w:szCs w:val="28"/>
          <w:lang w:val="uk-UA"/>
        </w:rPr>
        <w:tab/>
        <w:t xml:space="preserve">28. </w:t>
      </w:r>
      <w:r w:rsidR="006D3145" w:rsidRPr="006D3145">
        <w:rPr>
          <w:sz w:val="28"/>
          <w:szCs w:val="28"/>
          <w:lang w:val="uk-UA"/>
        </w:rPr>
        <w:t>Скворцова В.І. Ішемічний інсульт: патогенез ішемії, терапевтичні підходи</w:t>
      </w:r>
      <w:r w:rsidR="006D3145">
        <w:rPr>
          <w:sz w:val="28"/>
          <w:szCs w:val="28"/>
          <w:lang w:val="uk-UA"/>
        </w:rPr>
        <w:t>.</w:t>
      </w:r>
      <w:r w:rsidR="006D3145" w:rsidRPr="006D3145">
        <w:rPr>
          <w:sz w:val="28"/>
          <w:szCs w:val="28"/>
          <w:lang w:val="uk-UA"/>
        </w:rPr>
        <w:t xml:space="preserve"> </w:t>
      </w:r>
      <w:r w:rsidR="006D3145" w:rsidRPr="006D3145">
        <w:rPr>
          <w:i/>
          <w:iCs/>
          <w:sz w:val="28"/>
          <w:szCs w:val="28"/>
          <w:lang w:val="uk-UA"/>
        </w:rPr>
        <w:t>Неврологічний журнал</w:t>
      </w:r>
      <w:r w:rsidR="006D3145" w:rsidRPr="006D3145">
        <w:rPr>
          <w:sz w:val="28"/>
          <w:szCs w:val="28"/>
          <w:lang w:val="uk-UA"/>
        </w:rPr>
        <w:t>. 2001. № 3. С. 4-9.</w:t>
      </w:r>
    </w:p>
    <w:p w14:paraId="11B35449" w14:textId="5394F056" w:rsidR="00C8095C" w:rsidRPr="00D34F83" w:rsidRDefault="00C8095C" w:rsidP="00C8095C">
      <w:pPr>
        <w:spacing w:line="360" w:lineRule="auto"/>
        <w:jc w:val="both"/>
        <w:rPr>
          <w:sz w:val="28"/>
          <w:szCs w:val="28"/>
          <w:lang w:val="uk-UA"/>
        </w:rPr>
      </w:pPr>
      <w:r w:rsidRPr="00D34F83">
        <w:rPr>
          <w:sz w:val="28"/>
          <w:szCs w:val="28"/>
          <w:lang w:val="uk-UA"/>
        </w:rPr>
        <w:t xml:space="preserve"> </w:t>
      </w:r>
      <w:r w:rsidRPr="00D34F83">
        <w:rPr>
          <w:sz w:val="28"/>
          <w:szCs w:val="28"/>
          <w:lang w:val="uk-UA"/>
        </w:rPr>
        <w:tab/>
        <w:t xml:space="preserve">29. </w:t>
      </w:r>
      <w:proofErr w:type="spellStart"/>
      <w:r w:rsidRPr="00D34F83">
        <w:rPr>
          <w:sz w:val="28"/>
          <w:szCs w:val="28"/>
          <w:lang w:val="uk-UA"/>
        </w:rPr>
        <w:t>Віничук</w:t>
      </w:r>
      <w:proofErr w:type="spellEnd"/>
      <w:r w:rsidRPr="00D34F83">
        <w:rPr>
          <w:sz w:val="28"/>
          <w:szCs w:val="28"/>
          <w:lang w:val="uk-UA"/>
        </w:rPr>
        <w:t xml:space="preserve"> С.М., </w:t>
      </w:r>
      <w:proofErr w:type="spellStart"/>
      <w:r w:rsidRPr="00D34F83">
        <w:rPr>
          <w:sz w:val="28"/>
          <w:szCs w:val="28"/>
          <w:lang w:val="uk-UA"/>
        </w:rPr>
        <w:t>Ярощук</w:t>
      </w:r>
      <w:proofErr w:type="spellEnd"/>
      <w:r w:rsidRPr="00D34F83">
        <w:rPr>
          <w:sz w:val="28"/>
          <w:szCs w:val="28"/>
          <w:lang w:val="uk-UA"/>
        </w:rPr>
        <w:t xml:space="preserve"> І.Б., Трепет Л.М. Лакунарні інфаркти мозку</w:t>
      </w:r>
      <w:r w:rsidR="006D3145">
        <w:rPr>
          <w:sz w:val="28"/>
          <w:szCs w:val="28"/>
          <w:lang w:val="uk-UA"/>
        </w:rPr>
        <w:t>.</w:t>
      </w:r>
      <w:r w:rsidRPr="00D34F83">
        <w:rPr>
          <w:sz w:val="28"/>
          <w:szCs w:val="28"/>
          <w:lang w:val="uk-UA"/>
        </w:rPr>
        <w:t xml:space="preserve"> </w:t>
      </w:r>
      <w:r w:rsidRPr="006D3145">
        <w:rPr>
          <w:i/>
          <w:iCs/>
          <w:sz w:val="28"/>
          <w:szCs w:val="28"/>
          <w:lang w:val="uk-UA"/>
        </w:rPr>
        <w:t>Журнал практичного лікаря</w:t>
      </w:r>
      <w:r w:rsidRPr="00D34F83">
        <w:rPr>
          <w:sz w:val="28"/>
          <w:szCs w:val="28"/>
          <w:lang w:val="uk-UA"/>
        </w:rPr>
        <w:t>. 2005. № 6. С. 16-19.</w:t>
      </w:r>
    </w:p>
    <w:p w14:paraId="27B53D6D" w14:textId="2911E2C2" w:rsidR="00C8095C" w:rsidRPr="00D34F83" w:rsidRDefault="00C8095C" w:rsidP="00C8095C">
      <w:pPr>
        <w:spacing w:line="360" w:lineRule="auto"/>
        <w:jc w:val="both"/>
        <w:rPr>
          <w:sz w:val="28"/>
          <w:szCs w:val="28"/>
          <w:lang w:val="uk-UA"/>
        </w:rPr>
      </w:pPr>
      <w:r w:rsidRPr="00D34F83">
        <w:rPr>
          <w:sz w:val="28"/>
          <w:szCs w:val="28"/>
          <w:lang w:val="uk-UA"/>
        </w:rPr>
        <w:tab/>
        <w:t xml:space="preserve">30. Зозуля І.С., Поліщук М.Є., </w:t>
      </w:r>
      <w:proofErr w:type="spellStart"/>
      <w:r w:rsidRPr="00D34F83">
        <w:rPr>
          <w:sz w:val="28"/>
          <w:szCs w:val="28"/>
          <w:lang w:val="uk-UA"/>
        </w:rPr>
        <w:t>Синицький</w:t>
      </w:r>
      <w:proofErr w:type="spellEnd"/>
      <w:r w:rsidRPr="00D34F83">
        <w:rPr>
          <w:sz w:val="28"/>
          <w:szCs w:val="28"/>
          <w:lang w:val="uk-UA"/>
        </w:rPr>
        <w:t xml:space="preserve"> С.І. Клініко-структурні зміни головного мозку при </w:t>
      </w:r>
      <w:proofErr w:type="spellStart"/>
      <w:r w:rsidRPr="00D34F83">
        <w:rPr>
          <w:sz w:val="28"/>
          <w:szCs w:val="28"/>
          <w:lang w:val="uk-UA"/>
        </w:rPr>
        <w:t>цереброваскулярній</w:t>
      </w:r>
      <w:proofErr w:type="spellEnd"/>
      <w:r w:rsidRPr="00D34F83">
        <w:rPr>
          <w:sz w:val="28"/>
          <w:szCs w:val="28"/>
          <w:lang w:val="uk-UA"/>
        </w:rPr>
        <w:t xml:space="preserve"> недостатності</w:t>
      </w:r>
      <w:r w:rsidR="006D3145">
        <w:rPr>
          <w:sz w:val="28"/>
          <w:szCs w:val="28"/>
          <w:lang w:val="uk-UA"/>
        </w:rPr>
        <w:t>.</w:t>
      </w:r>
      <w:r w:rsidRPr="00D34F83">
        <w:rPr>
          <w:sz w:val="28"/>
          <w:szCs w:val="28"/>
          <w:lang w:val="uk-UA"/>
        </w:rPr>
        <w:t xml:space="preserve"> </w:t>
      </w:r>
      <w:proofErr w:type="spellStart"/>
      <w:r w:rsidRPr="006D3145">
        <w:rPr>
          <w:i/>
          <w:iCs/>
          <w:sz w:val="28"/>
          <w:szCs w:val="28"/>
          <w:lang w:val="uk-UA"/>
        </w:rPr>
        <w:t>Лечебное</w:t>
      </w:r>
      <w:proofErr w:type="spellEnd"/>
      <w:r w:rsidRPr="006D3145">
        <w:rPr>
          <w:i/>
          <w:iCs/>
          <w:sz w:val="28"/>
          <w:szCs w:val="28"/>
          <w:lang w:val="uk-UA"/>
        </w:rPr>
        <w:t xml:space="preserve"> </w:t>
      </w:r>
      <w:proofErr w:type="spellStart"/>
      <w:r w:rsidRPr="006D3145">
        <w:rPr>
          <w:i/>
          <w:iCs/>
          <w:sz w:val="28"/>
          <w:szCs w:val="28"/>
          <w:lang w:val="uk-UA"/>
        </w:rPr>
        <w:t>дело</w:t>
      </w:r>
      <w:proofErr w:type="spellEnd"/>
      <w:r w:rsidRPr="006D3145">
        <w:rPr>
          <w:i/>
          <w:iCs/>
          <w:sz w:val="28"/>
          <w:szCs w:val="28"/>
          <w:lang w:val="uk-UA"/>
        </w:rPr>
        <w:t>.</w:t>
      </w:r>
      <w:r w:rsidRPr="00D34F83">
        <w:rPr>
          <w:sz w:val="28"/>
          <w:szCs w:val="28"/>
          <w:lang w:val="uk-UA"/>
        </w:rPr>
        <w:t xml:space="preserve"> – 2004. № 4. С. 131-133.</w:t>
      </w:r>
    </w:p>
    <w:p w14:paraId="6F024E52" w14:textId="0EB043B2" w:rsidR="00C8095C" w:rsidRPr="00D34F83" w:rsidRDefault="00C8095C" w:rsidP="00C8095C">
      <w:pPr>
        <w:spacing w:line="360" w:lineRule="auto"/>
        <w:jc w:val="both"/>
        <w:rPr>
          <w:sz w:val="28"/>
          <w:szCs w:val="28"/>
          <w:lang w:val="uk-UA"/>
        </w:rPr>
      </w:pPr>
      <w:r w:rsidRPr="00D34F83">
        <w:rPr>
          <w:sz w:val="28"/>
          <w:szCs w:val="28"/>
          <w:lang w:val="uk-UA"/>
        </w:rPr>
        <w:tab/>
        <w:t xml:space="preserve">31. </w:t>
      </w:r>
      <w:proofErr w:type="spellStart"/>
      <w:r w:rsidRPr="00D34F83">
        <w:rPr>
          <w:sz w:val="28"/>
          <w:szCs w:val="28"/>
          <w:lang w:val="uk-UA"/>
        </w:rPr>
        <w:t>Грігорова</w:t>
      </w:r>
      <w:proofErr w:type="spellEnd"/>
      <w:r w:rsidRPr="00D34F83">
        <w:rPr>
          <w:sz w:val="28"/>
          <w:szCs w:val="28"/>
          <w:lang w:val="uk-UA"/>
        </w:rPr>
        <w:t xml:space="preserve"> І.А. Патогенетичні механізми та лікування гострого церебрального ішемічного інсульту</w:t>
      </w:r>
      <w:r w:rsidR="006D3145">
        <w:rPr>
          <w:sz w:val="28"/>
          <w:szCs w:val="28"/>
          <w:lang w:val="uk-UA"/>
        </w:rPr>
        <w:t>.</w:t>
      </w:r>
      <w:r w:rsidRPr="00D34F83">
        <w:rPr>
          <w:sz w:val="28"/>
          <w:szCs w:val="28"/>
          <w:lang w:val="uk-UA"/>
        </w:rPr>
        <w:t xml:space="preserve"> </w:t>
      </w:r>
      <w:r w:rsidRPr="006D3145">
        <w:rPr>
          <w:i/>
          <w:iCs/>
          <w:sz w:val="28"/>
          <w:szCs w:val="28"/>
          <w:lang w:val="uk-UA"/>
        </w:rPr>
        <w:t xml:space="preserve">Український  вісник  психоневрології. </w:t>
      </w:r>
      <w:r w:rsidRPr="00D34F83">
        <w:rPr>
          <w:sz w:val="28"/>
          <w:szCs w:val="28"/>
          <w:lang w:val="uk-UA"/>
        </w:rPr>
        <w:t>1996. № 3. С. 112-114.</w:t>
      </w:r>
    </w:p>
    <w:p w14:paraId="468383D1" w14:textId="0524E83D" w:rsidR="00C8095C" w:rsidRPr="00D34F83" w:rsidRDefault="00C8095C" w:rsidP="00C8095C">
      <w:pPr>
        <w:spacing w:line="360" w:lineRule="auto"/>
        <w:jc w:val="both"/>
        <w:rPr>
          <w:sz w:val="28"/>
          <w:szCs w:val="28"/>
          <w:lang w:val="uk-UA"/>
        </w:rPr>
      </w:pPr>
      <w:r w:rsidRPr="00D34F83">
        <w:rPr>
          <w:sz w:val="28"/>
          <w:szCs w:val="28"/>
          <w:lang w:val="uk-UA"/>
        </w:rPr>
        <w:tab/>
        <w:t xml:space="preserve">32. </w:t>
      </w:r>
      <w:proofErr w:type="spellStart"/>
      <w:r w:rsidR="006D3145" w:rsidRPr="006D3145">
        <w:rPr>
          <w:sz w:val="28"/>
          <w:szCs w:val="28"/>
          <w:lang w:val="uk-UA"/>
        </w:rPr>
        <w:t>Архіпов</w:t>
      </w:r>
      <w:proofErr w:type="spellEnd"/>
      <w:r w:rsidR="006D3145" w:rsidRPr="006D3145">
        <w:rPr>
          <w:sz w:val="28"/>
          <w:szCs w:val="28"/>
          <w:lang w:val="uk-UA"/>
        </w:rPr>
        <w:t xml:space="preserve"> С.Л. Особливості клінічних проявів та лікування геморагічного інсульту</w:t>
      </w:r>
      <w:r w:rsidR="006D3145">
        <w:rPr>
          <w:sz w:val="28"/>
          <w:szCs w:val="28"/>
          <w:lang w:val="uk-UA"/>
        </w:rPr>
        <w:t>.</w:t>
      </w:r>
      <w:r w:rsidR="006D3145" w:rsidRPr="006D3145">
        <w:rPr>
          <w:sz w:val="28"/>
          <w:szCs w:val="28"/>
          <w:lang w:val="uk-UA"/>
        </w:rPr>
        <w:t xml:space="preserve"> </w:t>
      </w:r>
      <w:r w:rsidR="006D3145" w:rsidRPr="006D3145">
        <w:rPr>
          <w:i/>
          <w:iCs/>
          <w:sz w:val="28"/>
          <w:szCs w:val="28"/>
          <w:lang w:val="uk-UA"/>
        </w:rPr>
        <w:t>Клінічний вісник</w:t>
      </w:r>
      <w:r w:rsidR="006D3145" w:rsidRPr="006D3145">
        <w:rPr>
          <w:sz w:val="28"/>
          <w:szCs w:val="28"/>
          <w:lang w:val="uk-UA"/>
        </w:rPr>
        <w:t>. 1995. № 2. С. 14-18.</w:t>
      </w:r>
    </w:p>
    <w:p w14:paraId="3E64D5A6" w14:textId="3765293E" w:rsidR="00C8095C" w:rsidRPr="00D34F83" w:rsidRDefault="00C8095C" w:rsidP="00C8095C">
      <w:pPr>
        <w:spacing w:line="360" w:lineRule="auto"/>
        <w:jc w:val="both"/>
        <w:rPr>
          <w:sz w:val="28"/>
          <w:szCs w:val="28"/>
          <w:lang w:val="uk-UA"/>
        </w:rPr>
      </w:pPr>
      <w:r w:rsidRPr="00D34F83">
        <w:rPr>
          <w:sz w:val="28"/>
          <w:szCs w:val="28"/>
          <w:lang w:val="uk-UA"/>
        </w:rPr>
        <w:tab/>
        <w:t xml:space="preserve">33. </w:t>
      </w:r>
      <w:r w:rsidR="006D3145" w:rsidRPr="006D3145">
        <w:rPr>
          <w:sz w:val="28"/>
          <w:szCs w:val="28"/>
          <w:lang w:val="uk-UA"/>
        </w:rPr>
        <w:t xml:space="preserve">Акімов Г.А., Зінченко В.А., </w:t>
      </w:r>
      <w:proofErr w:type="spellStart"/>
      <w:r w:rsidR="006D3145" w:rsidRPr="006D3145">
        <w:rPr>
          <w:sz w:val="28"/>
          <w:szCs w:val="28"/>
          <w:lang w:val="uk-UA"/>
        </w:rPr>
        <w:t>Лобжанідзе</w:t>
      </w:r>
      <w:proofErr w:type="spellEnd"/>
      <w:r w:rsidR="006D3145" w:rsidRPr="006D3145">
        <w:rPr>
          <w:sz w:val="28"/>
          <w:szCs w:val="28"/>
          <w:lang w:val="uk-UA"/>
        </w:rPr>
        <w:t xml:space="preserve"> П.В. Клініко-морфологічні особливості складних видів інсульту</w:t>
      </w:r>
      <w:r w:rsidR="006D3145">
        <w:rPr>
          <w:sz w:val="28"/>
          <w:szCs w:val="28"/>
          <w:lang w:val="uk-UA"/>
        </w:rPr>
        <w:t>.</w:t>
      </w:r>
      <w:r w:rsidR="006D3145" w:rsidRPr="006D3145">
        <w:rPr>
          <w:sz w:val="28"/>
          <w:szCs w:val="28"/>
          <w:lang w:val="uk-UA"/>
        </w:rPr>
        <w:t xml:space="preserve"> </w:t>
      </w:r>
      <w:r w:rsidR="006D3145" w:rsidRPr="006D3145">
        <w:rPr>
          <w:i/>
          <w:iCs/>
          <w:sz w:val="28"/>
          <w:szCs w:val="28"/>
          <w:lang w:val="uk-UA"/>
        </w:rPr>
        <w:t xml:space="preserve">Журнал невропатології та психіатрії ім. С.С. Корсакова. </w:t>
      </w:r>
      <w:r w:rsidR="006D3145" w:rsidRPr="006D3145">
        <w:rPr>
          <w:sz w:val="28"/>
          <w:szCs w:val="28"/>
          <w:lang w:val="uk-UA"/>
        </w:rPr>
        <w:t>1989. № 7. С. 88-92.</w:t>
      </w:r>
    </w:p>
    <w:p w14:paraId="3D650A49" w14:textId="4A52C60C" w:rsidR="00C8095C" w:rsidRPr="00D34F83" w:rsidRDefault="00C8095C" w:rsidP="00C8095C">
      <w:pPr>
        <w:spacing w:line="360" w:lineRule="auto"/>
        <w:jc w:val="both"/>
        <w:rPr>
          <w:sz w:val="28"/>
          <w:szCs w:val="28"/>
          <w:lang w:val="uk-UA"/>
        </w:rPr>
      </w:pPr>
      <w:r w:rsidRPr="00D34F83">
        <w:rPr>
          <w:sz w:val="28"/>
          <w:szCs w:val="28"/>
          <w:lang w:val="uk-UA"/>
        </w:rPr>
        <w:tab/>
        <w:t xml:space="preserve">34. </w:t>
      </w:r>
      <w:proofErr w:type="spellStart"/>
      <w:r w:rsidR="006D3145" w:rsidRPr="006D3145">
        <w:rPr>
          <w:sz w:val="28"/>
          <w:szCs w:val="28"/>
          <w:lang w:val="uk-UA"/>
        </w:rPr>
        <w:t>Калашнікова</w:t>
      </w:r>
      <w:proofErr w:type="spellEnd"/>
      <w:r w:rsidR="006D3145" w:rsidRPr="006D3145">
        <w:rPr>
          <w:sz w:val="28"/>
          <w:szCs w:val="28"/>
          <w:lang w:val="uk-UA"/>
        </w:rPr>
        <w:t xml:space="preserve"> Л.А. Лакунарні інфаркти мозку</w:t>
      </w:r>
      <w:r w:rsidR="006D3145">
        <w:rPr>
          <w:sz w:val="28"/>
          <w:szCs w:val="28"/>
          <w:lang w:val="uk-UA"/>
        </w:rPr>
        <w:t>.</w:t>
      </w:r>
      <w:r w:rsidR="006D3145" w:rsidRPr="006D3145">
        <w:rPr>
          <w:sz w:val="28"/>
          <w:szCs w:val="28"/>
          <w:lang w:val="uk-UA"/>
        </w:rPr>
        <w:t xml:space="preserve"> </w:t>
      </w:r>
      <w:r w:rsidR="006D3145" w:rsidRPr="006D3145">
        <w:rPr>
          <w:i/>
          <w:iCs/>
          <w:sz w:val="28"/>
          <w:szCs w:val="28"/>
          <w:lang w:val="uk-UA"/>
        </w:rPr>
        <w:t xml:space="preserve">Журнал неврології та психіатрії ім. С.С. Корсакова. </w:t>
      </w:r>
      <w:r w:rsidR="006D3145" w:rsidRPr="006D3145">
        <w:rPr>
          <w:sz w:val="28"/>
          <w:szCs w:val="28"/>
          <w:lang w:val="uk-UA"/>
        </w:rPr>
        <w:t>1988. № 1. С. 131-139.</w:t>
      </w:r>
    </w:p>
    <w:p w14:paraId="68486936" w14:textId="29CC27F1" w:rsidR="00C8095C" w:rsidRPr="00D34F83" w:rsidRDefault="00C8095C" w:rsidP="00C8095C">
      <w:pPr>
        <w:spacing w:line="360" w:lineRule="auto"/>
        <w:jc w:val="both"/>
        <w:rPr>
          <w:sz w:val="28"/>
          <w:szCs w:val="28"/>
          <w:lang w:val="uk-UA"/>
        </w:rPr>
      </w:pPr>
      <w:r w:rsidRPr="00D34F83">
        <w:rPr>
          <w:sz w:val="28"/>
          <w:szCs w:val="28"/>
          <w:lang w:val="uk-UA"/>
        </w:rPr>
        <w:tab/>
        <w:t xml:space="preserve">35. </w:t>
      </w:r>
      <w:proofErr w:type="spellStart"/>
      <w:r w:rsidR="006F0C12" w:rsidRPr="006F0C12">
        <w:rPr>
          <w:sz w:val="28"/>
          <w:szCs w:val="28"/>
          <w:lang w:val="uk-UA"/>
        </w:rPr>
        <w:t>Сусліна</w:t>
      </w:r>
      <w:proofErr w:type="spellEnd"/>
      <w:r w:rsidR="006F0C12" w:rsidRPr="006F0C12">
        <w:rPr>
          <w:sz w:val="28"/>
          <w:szCs w:val="28"/>
          <w:lang w:val="uk-UA"/>
        </w:rPr>
        <w:t xml:space="preserve"> З.А., Верещагін Н.В., </w:t>
      </w:r>
      <w:proofErr w:type="spellStart"/>
      <w:r w:rsidR="006F0C12" w:rsidRPr="006F0C12">
        <w:rPr>
          <w:sz w:val="28"/>
          <w:szCs w:val="28"/>
          <w:lang w:val="uk-UA"/>
        </w:rPr>
        <w:t>Пірадов</w:t>
      </w:r>
      <w:proofErr w:type="spellEnd"/>
      <w:r w:rsidR="006F0C12" w:rsidRPr="006F0C12">
        <w:rPr>
          <w:sz w:val="28"/>
          <w:szCs w:val="28"/>
          <w:lang w:val="uk-UA"/>
        </w:rPr>
        <w:t xml:space="preserve"> М.А. Підтипи ішемічних порушень мозкового кровообігу: діагностика та лікування</w:t>
      </w:r>
      <w:r w:rsidR="006F0C12">
        <w:rPr>
          <w:sz w:val="28"/>
          <w:szCs w:val="28"/>
          <w:lang w:val="uk-UA"/>
        </w:rPr>
        <w:t>.</w:t>
      </w:r>
      <w:r w:rsidR="006F0C12" w:rsidRPr="006F0C12">
        <w:rPr>
          <w:sz w:val="28"/>
          <w:szCs w:val="28"/>
          <w:lang w:val="uk-UA"/>
        </w:rPr>
        <w:t xml:space="preserve"> </w:t>
      </w:r>
      <w:proofErr w:type="spellStart"/>
      <w:r w:rsidR="006F0C12" w:rsidRPr="006F0C12">
        <w:rPr>
          <w:i/>
          <w:iCs/>
          <w:sz w:val="28"/>
          <w:szCs w:val="28"/>
          <w:lang w:val="uk-UA"/>
        </w:rPr>
        <w:t>Consilium</w:t>
      </w:r>
      <w:proofErr w:type="spellEnd"/>
      <w:r w:rsidR="006F0C12" w:rsidRPr="006F0C12">
        <w:rPr>
          <w:i/>
          <w:iCs/>
          <w:sz w:val="28"/>
          <w:szCs w:val="28"/>
          <w:lang w:val="uk-UA"/>
        </w:rPr>
        <w:t xml:space="preserve"> </w:t>
      </w:r>
      <w:proofErr w:type="spellStart"/>
      <w:r w:rsidR="006F0C12" w:rsidRPr="006F0C12">
        <w:rPr>
          <w:i/>
          <w:iCs/>
          <w:sz w:val="28"/>
          <w:szCs w:val="28"/>
          <w:lang w:val="uk-UA"/>
        </w:rPr>
        <w:t>medicum</w:t>
      </w:r>
      <w:proofErr w:type="spellEnd"/>
      <w:r w:rsidR="006F0C12" w:rsidRPr="006F0C12">
        <w:rPr>
          <w:sz w:val="28"/>
          <w:szCs w:val="28"/>
          <w:lang w:val="uk-UA"/>
        </w:rPr>
        <w:t>. 2006. № 5. С. 218-221.</w:t>
      </w:r>
    </w:p>
    <w:p w14:paraId="3CF91C87" w14:textId="0A6091F5" w:rsidR="00C8095C" w:rsidRPr="00D34F83" w:rsidRDefault="00C8095C" w:rsidP="00C8095C">
      <w:pPr>
        <w:spacing w:line="360" w:lineRule="auto"/>
        <w:jc w:val="both"/>
        <w:rPr>
          <w:sz w:val="28"/>
          <w:szCs w:val="28"/>
          <w:lang w:val="uk-UA"/>
        </w:rPr>
      </w:pPr>
      <w:r w:rsidRPr="00D34F83">
        <w:rPr>
          <w:sz w:val="28"/>
          <w:szCs w:val="28"/>
          <w:lang w:val="uk-UA"/>
        </w:rPr>
        <w:tab/>
        <w:t>36.</w:t>
      </w:r>
      <w:r w:rsidR="006F0C12">
        <w:rPr>
          <w:sz w:val="28"/>
          <w:szCs w:val="28"/>
          <w:lang w:val="uk-UA"/>
        </w:rPr>
        <w:t xml:space="preserve"> </w:t>
      </w:r>
      <w:r w:rsidR="006F0C12" w:rsidRPr="006F0C12">
        <w:rPr>
          <w:sz w:val="28"/>
          <w:szCs w:val="28"/>
          <w:lang w:val="uk-UA"/>
        </w:rPr>
        <w:t>Верещагіна Н.В., Пірадова М.А., Сусліною3.А.  Інсульт. Принципи діагностики, лікування та профілактики</w:t>
      </w:r>
      <w:r w:rsidR="006F0C12">
        <w:rPr>
          <w:sz w:val="28"/>
          <w:szCs w:val="28"/>
          <w:lang w:val="uk-UA"/>
        </w:rPr>
        <w:t>.</w:t>
      </w:r>
      <w:r w:rsidR="006F0C12" w:rsidRPr="006F0C12">
        <w:rPr>
          <w:sz w:val="28"/>
          <w:szCs w:val="28"/>
          <w:lang w:val="uk-UA"/>
        </w:rPr>
        <w:t xml:space="preserve"> </w:t>
      </w:r>
      <w:r w:rsidR="006F0C12">
        <w:rPr>
          <w:sz w:val="28"/>
          <w:szCs w:val="28"/>
          <w:lang w:val="uk-UA"/>
        </w:rPr>
        <w:t>К</w:t>
      </w:r>
      <w:r w:rsidR="006F0C12" w:rsidRPr="006F0C12">
        <w:rPr>
          <w:sz w:val="28"/>
          <w:szCs w:val="28"/>
          <w:lang w:val="uk-UA"/>
        </w:rPr>
        <w:t xml:space="preserve">.: </w:t>
      </w:r>
      <w:proofErr w:type="spellStart"/>
      <w:r w:rsidR="006F0C12" w:rsidRPr="006F0C12">
        <w:rPr>
          <w:sz w:val="28"/>
          <w:szCs w:val="28"/>
          <w:lang w:val="uk-UA"/>
        </w:rPr>
        <w:t>Інтермедика</w:t>
      </w:r>
      <w:proofErr w:type="spellEnd"/>
      <w:r w:rsidR="006F0C12" w:rsidRPr="006F0C12">
        <w:rPr>
          <w:sz w:val="28"/>
          <w:szCs w:val="28"/>
          <w:lang w:val="uk-UA"/>
        </w:rPr>
        <w:t>, 2002.</w:t>
      </w:r>
      <w:r w:rsidR="000E2848">
        <w:rPr>
          <w:sz w:val="28"/>
          <w:szCs w:val="28"/>
          <w:lang w:val="uk-UA"/>
        </w:rPr>
        <w:t xml:space="preserve"> </w:t>
      </w:r>
      <w:r w:rsidR="006F0C12" w:rsidRPr="006F0C12">
        <w:rPr>
          <w:sz w:val="28"/>
          <w:szCs w:val="28"/>
          <w:lang w:val="uk-UA"/>
        </w:rPr>
        <w:t xml:space="preserve"> 208 с.</w:t>
      </w:r>
    </w:p>
    <w:p w14:paraId="3BC82DB3" w14:textId="784AA0B4" w:rsidR="00C8095C" w:rsidRPr="00D34F83" w:rsidRDefault="00C8095C" w:rsidP="00C8095C">
      <w:pPr>
        <w:spacing w:line="360" w:lineRule="auto"/>
        <w:jc w:val="both"/>
        <w:rPr>
          <w:sz w:val="28"/>
          <w:szCs w:val="28"/>
          <w:lang w:val="uk-UA"/>
        </w:rPr>
      </w:pPr>
      <w:r w:rsidRPr="00D34F83">
        <w:rPr>
          <w:sz w:val="28"/>
          <w:szCs w:val="28"/>
          <w:lang w:val="uk-UA"/>
        </w:rPr>
        <w:tab/>
        <w:t xml:space="preserve">37. </w:t>
      </w:r>
      <w:r w:rsidR="000E2848" w:rsidRPr="000E2848">
        <w:rPr>
          <w:sz w:val="28"/>
          <w:szCs w:val="28"/>
          <w:lang w:val="uk-UA"/>
        </w:rPr>
        <w:t xml:space="preserve">Зінченко В.А., </w:t>
      </w:r>
      <w:proofErr w:type="spellStart"/>
      <w:r w:rsidR="000E2848" w:rsidRPr="000E2848">
        <w:rPr>
          <w:sz w:val="28"/>
          <w:szCs w:val="28"/>
          <w:lang w:val="uk-UA"/>
        </w:rPr>
        <w:t>Лобзін</w:t>
      </w:r>
      <w:proofErr w:type="spellEnd"/>
      <w:r w:rsidR="000E2848" w:rsidRPr="000E2848">
        <w:rPr>
          <w:sz w:val="28"/>
          <w:szCs w:val="28"/>
          <w:lang w:val="uk-UA"/>
        </w:rPr>
        <w:t xml:space="preserve"> С.В., </w:t>
      </w:r>
      <w:proofErr w:type="spellStart"/>
      <w:r w:rsidR="000E2848" w:rsidRPr="000E2848">
        <w:rPr>
          <w:sz w:val="28"/>
          <w:szCs w:val="28"/>
          <w:lang w:val="uk-UA"/>
        </w:rPr>
        <w:t>Духовський</w:t>
      </w:r>
      <w:proofErr w:type="spellEnd"/>
      <w:r w:rsidR="000E2848" w:rsidRPr="000E2848">
        <w:rPr>
          <w:sz w:val="28"/>
          <w:szCs w:val="28"/>
          <w:lang w:val="uk-UA"/>
        </w:rPr>
        <w:t xml:space="preserve"> О.І. Проблеми діагностики церебральних інсультів</w:t>
      </w:r>
      <w:r w:rsidR="000E2848">
        <w:rPr>
          <w:sz w:val="28"/>
          <w:szCs w:val="28"/>
          <w:lang w:val="uk-UA"/>
        </w:rPr>
        <w:t>.</w:t>
      </w:r>
      <w:r w:rsidR="000E2848" w:rsidRPr="000E2848">
        <w:rPr>
          <w:sz w:val="28"/>
          <w:szCs w:val="28"/>
          <w:lang w:val="uk-UA"/>
        </w:rPr>
        <w:t xml:space="preserve"> </w:t>
      </w:r>
      <w:r w:rsidR="000E2848" w:rsidRPr="000E2848">
        <w:rPr>
          <w:i/>
          <w:iCs/>
          <w:sz w:val="28"/>
          <w:szCs w:val="28"/>
          <w:lang w:val="uk-UA"/>
        </w:rPr>
        <w:t>Лікарська справа</w:t>
      </w:r>
      <w:r w:rsidR="000E2848" w:rsidRPr="000E2848">
        <w:rPr>
          <w:sz w:val="28"/>
          <w:szCs w:val="28"/>
          <w:lang w:val="uk-UA"/>
        </w:rPr>
        <w:t>. 1998. № 5. С. 50-53.</w:t>
      </w:r>
    </w:p>
    <w:p w14:paraId="098E10E2" w14:textId="7435115E"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38. </w:t>
      </w:r>
      <w:r w:rsidR="000E2848" w:rsidRPr="000E2848">
        <w:rPr>
          <w:sz w:val="28"/>
          <w:szCs w:val="28"/>
          <w:lang w:val="uk-UA"/>
        </w:rPr>
        <w:t>Полок М.Л., Шмідт Д.Х. Захворювання серця та реабілітація</w:t>
      </w:r>
      <w:r w:rsidR="000E2848">
        <w:rPr>
          <w:sz w:val="28"/>
          <w:szCs w:val="28"/>
          <w:lang w:val="uk-UA"/>
        </w:rPr>
        <w:t>.</w:t>
      </w:r>
      <w:r w:rsidR="000E2848" w:rsidRPr="000E2848">
        <w:rPr>
          <w:sz w:val="28"/>
          <w:szCs w:val="28"/>
          <w:lang w:val="uk-UA"/>
        </w:rPr>
        <w:t xml:space="preserve"> К.: Олімпійська література, 2000. 408 с.</w:t>
      </w:r>
    </w:p>
    <w:p w14:paraId="2A2A7450" w14:textId="15DCEEDD" w:rsidR="00C8095C" w:rsidRPr="00D34F83" w:rsidRDefault="00C8095C" w:rsidP="00C8095C">
      <w:pPr>
        <w:spacing w:line="360" w:lineRule="auto"/>
        <w:jc w:val="both"/>
        <w:rPr>
          <w:sz w:val="28"/>
          <w:szCs w:val="28"/>
          <w:lang w:val="uk-UA"/>
        </w:rPr>
      </w:pPr>
      <w:r w:rsidRPr="00D34F83">
        <w:rPr>
          <w:sz w:val="28"/>
          <w:szCs w:val="28"/>
          <w:lang w:val="uk-UA"/>
        </w:rPr>
        <w:tab/>
        <w:t xml:space="preserve">39. </w:t>
      </w:r>
      <w:r w:rsidR="000E2848" w:rsidRPr="000E2848">
        <w:rPr>
          <w:sz w:val="28"/>
          <w:szCs w:val="28"/>
          <w:lang w:val="uk-UA"/>
        </w:rPr>
        <w:t>Євсєєв С.П. Комплексна реабілітація та профілактика хворих та інвалідів: Навчальний посібник</w:t>
      </w:r>
      <w:r w:rsidR="000E2848">
        <w:rPr>
          <w:sz w:val="28"/>
          <w:szCs w:val="28"/>
          <w:lang w:val="uk-UA"/>
        </w:rPr>
        <w:t>.</w:t>
      </w:r>
      <w:r w:rsidR="000E2848" w:rsidRPr="000E2848">
        <w:rPr>
          <w:sz w:val="28"/>
          <w:szCs w:val="28"/>
          <w:lang w:val="uk-UA"/>
        </w:rPr>
        <w:t xml:space="preserve"> </w:t>
      </w:r>
      <w:proofErr w:type="spellStart"/>
      <w:r w:rsidR="000E2848">
        <w:rPr>
          <w:sz w:val="28"/>
          <w:szCs w:val="28"/>
          <w:lang w:val="uk-UA"/>
        </w:rPr>
        <w:t>К.:</w:t>
      </w:r>
      <w:r w:rsidR="000E2848" w:rsidRPr="000E2848">
        <w:rPr>
          <w:sz w:val="28"/>
          <w:szCs w:val="28"/>
          <w:lang w:val="uk-UA"/>
        </w:rPr>
        <w:t>Радянський</w:t>
      </w:r>
      <w:proofErr w:type="spellEnd"/>
      <w:r w:rsidR="000E2848" w:rsidRPr="000E2848">
        <w:rPr>
          <w:sz w:val="28"/>
          <w:szCs w:val="28"/>
          <w:lang w:val="uk-UA"/>
        </w:rPr>
        <w:t xml:space="preserve"> спорт, 2001. 320 с.</w:t>
      </w:r>
    </w:p>
    <w:p w14:paraId="39BCDC1B" w14:textId="1AD2806B" w:rsidR="00C8095C" w:rsidRPr="00D34F83" w:rsidRDefault="00C8095C" w:rsidP="00C8095C">
      <w:pPr>
        <w:spacing w:line="360" w:lineRule="auto"/>
        <w:jc w:val="both"/>
        <w:rPr>
          <w:sz w:val="28"/>
          <w:szCs w:val="28"/>
          <w:lang w:val="uk-UA"/>
        </w:rPr>
      </w:pPr>
      <w:r w:rsidRPr="00D34F83">
        <w:rPr>
          <w:sz w:val="28"/>
          <w:szCs w:val="28"/>
          <w:lang w:val="uk-UA"/>
        </w:rPr>
        <w:tab/>
        <w:t xml:space="preserve">40. </w:t>
      </w:r>
      <w:proofErr w:type="spellStart"/>
      <w:r w:rsidR="00E40CAC" w:rsidRPr="00E40CAC">
        <w:rPr>
          <w:sz w:val="28"/>
          <w:szCs w:val="28"/>
          <w:lang w:val="uk-UA"/>
        </w:rPr>
        <w:t>Коган</w:t>
      </w:r>
      <w:proofErr w:type="spellEnd"/>
      <w:r w:rsidR="00E40CAC" w:rsidRPr="00E40CAC">
        <w:rPr>
          <w:sz w:val="28"/>
          <w:szCs w:val="28"/>
          <w:lang w:val="uk-UA"/>
        </w:rPr>
        <w:t xml:space="preserve"> О.Г., </w:t>
      </w:r>
      <w:proofErr w:type="spellStart"/>
      <w:r w:rsidR="00E40CAC" w:rsidRPr="00E40CAC">
        <w:rPr>
          <w:sz w:val="28"/>
          <w:szCs w:val="28"/>
          <w:lang w:val="uk-UA"/>
        </w:rPr>
        <w:t>Найдіна</w:t>
      </w:r>
      <w:proofErr w:type="spellEnd"/>
      <w:r w:rsidR="00E40CAC" w:rsidRPr="00E40CAC">
        <w:rPr>
          <w:sz w:val="28"/>
          <w:szCs w:val="28"/>
          <w:lang w:val="uk-UA"/>
        </w:rPr>
        <w:t xml:space="preserve"> В.Л. Медична реабілітація в неврології та нейрохірургії. К.: Медицина, 1988. 304 с.</w:t>
      </w:r>
    </w:p>
    <w:p w14:paraId="1D54D6BF" w14:textId="252931BA" w:rsidR="00C8095C" w:rsidRPr="00D34F83" w:rsidRDefault="00C8095C" w:rsidP="00C8095C">
      <w:pPr>
        <w:spacing w:line="360" w:lineRule="auto"/>
        <w:jc w:val="both"/>
        <w:rPr>
          <w:sz w:val="28"/>
          <w:szCs w:val="28"/>
          <w:lang w:val="uk-UA"/>
        </w:rPr>
      </w:pPr>
      <w:r w:rsidRPr="00D34F83">
        <w:rPr>
          <w:sz w:val="28"/>
          <w:szCs w:val="28"/>
          <w:lang w:val="uk-UA"/>
        </w:rPr>
        <w:tab/>
        <w:t xml:space="preserve">41. </w:t>
      </w:r>
      <w:proofErr w:type="spellStart"/>
      <w:r w:rsidRPr="00D34F83">
        <w:rPr>
          <w:sz w:val="28"/>
          <w:szCs w:val="28"/>
          <w:lang w:val="uk-UA"/>
        </w:rPr>
        <w:t>Голяченко</w:t>
      </w:r>
      <w:proofErr w:type="spellEnd"/>
      <w:r w:rsidRPr="00D34F83">
        <w:rPr>
          <w:sz w:val="28"/>
          <w:szCs w:val="28"/>
          <w:lang w:val="uk-UA"/>
        </w:rPr>
        <w:t xml:space="preserve"> А.О. Організація реабілітації хворих неврологічного профілю</w:t>
      </w:r>
      <w:r w:rsidR="00E40CAC">
        <w:rPr>
          <w:sz w:val="28"/>
          <w:szCs w:val="28"/>
          <w:lang w:val="uk-UA"/>
        </w:rPr>
        <w:t>.</w:t>
      </w:r>
      <w:r w:rsidRPr="00D34F83">
        <w:rPr>
          <w:sz w:val="28"/>
          <w:szCs w:val="28"/>
          <w:lang w:val="uk-UA"/>
        </w:rPr>
        <w:t xml:space="preserve"> </w:t>
      </w:r>
      <w:r w:rsidRPr="00E40CAC">
        <w:rPr>
          <w:i/>
          <w:iCs/>
          <w:sz w:val="28"/>
          <w:szCs w:val="28"/>
          <w:lang w:val="uk-UA"/>
        </w:rPr>
        <w:t>Вісник соціальної гігієни та організації охорони здоров’я України</w:t>
      </w:r>
      <w:r w:rsidRPr="00D34F83">
        <w:rPr>
          <w:sz w:val="28"/>
          <w:szCs w:val="28"/>
          <w:lang w:val="uk-UA"/>
        </w:rPr>
        <w:t>. 2006. № 2. С. 57-58.</w:t>
      </w:r>
    </w:p>
    <w:p w14:paraId="5ABF162E" w14:textId="2B992FB8" w:rsidR="00C8095C" w:rsidRPr="00D34F83" w:rsidRDefault="00C8095C" w:rsidP="00C8095C">
      <w:pPr>
        <w:spacing w:line="360" w:lineRule="auto"/>
        <w:jc w:val="both"/>
        <w:rPr>
          <w:sz w:val="28"/>
          <w:szCs w:val="28"/>
          <w:lang w:val="uk-UA"/>
        </w:rPr>
      </w:pPr>
      <w:r w:rsidRPr="00D34F83">
        <w:rPr>
          <w:sz w:val="28"/>
          <w:szCs w:val="28"/>
          <w:lang w:val="uk-UA"/>
        </w:rPr>
        <w:tab/>
        <w:t xml:space="preserve">42. </w:t>
      </w:r>
      <w:r w:rsidR="00E40CAC" w:rsidRPr="00E40CAC">
        <w:rPr>
          <w:sz w:val="28"/>
          <w:szCs w:val="28"/>
          <w:lang w:val="uk-UA"/>
        </w:rPr>
        <w:t>Ільницький О.М. Медична реабілітація та сучасна стратегія ведення пацієнтів з артеріальною гіпертензією</w:t>
      </w:r>
      <w:r w:rsidR="00E40CAC">
        <w:rPr>
          <w:sz w:val="28"/>
          <w:szCs w:val="28"/>
          <w:lang w:val="uk-UA"/>
        </w:rPr>
        <w:t>.</w:t>
      </w:r>
      <w:r w:rsidR="00E40CAC" w:rsidRPr="00E40CAC">
        <w:rPr>
          <w:sz w:val="28"/>
          <w:szCs w:val="28"/>
          <w:lang w:val="uk-UA"/>
        </w:rPr>
        <w:t xml:space="preserve"> </w:t>
      </w:r>
      <w:r w:rsidR="00E40CAC" w:rsidRPr="00E40CAC">
        <w:rPr>
          <w:i/>
          <w:iCs/>
          <w:sz w:val="28"/>
          <w:szCs w:val="28"/>
          <w:lang w:val="uk-UA"/>
        </w:rPr>
        <w:t>Паліативна медицина та реабілітація</w:t>
      </w:r>
      <w:r w:rsidR="00E40CAC" w:rsidRPr="00E40CAC">
        <w:rPr>
          <w:sz w:val="28"/>
          <w:szCs w:val="28"/>
          <w:lang w:val="uk-UA"/>
        </w:rPr>
        <w:t>. 2002. № 3. С. 40-43.</w:t>
      </w:r>
    </w:p>
    <w:p w14:paraId="6FC2D6C6" w14:textId="7108BA40" w:rsidR="00C8095C" w:rsidRPr="00D34F83" w:rsidRDefault="00C8095C" w:rsidP="00C8095C">
      <w:pPr>
        <w:spacing w:line="360" w:lineRule="auto"/>
        <w:jc w:val="both"/>
        <w:rPr>
          <w:sz w:val="28"/>
          <w:szCs w:val="28"/>
          <w:lang w:val="uk-UA"/>
        </w:rPr>
      </w:pPr>
      <w:r w:rsidRPr="00D34F83">
        <w:rPr>
          <w:sz w:val="28"/>
          <w:szCs w:val="28"/>
          <w:lang w:val="uk-UA"/>
        </w:rPr>
        <w:tab/>
        <w:t xml:space="preserve">43. </w:t>
      </w:r>
      <w:proofErr w:type="spellStart"/>
      <w:r w:rsidR="00E40CAC" w:rsidRPr="00E40CAC">
        <w:rPr>
          <w:sz w:val="28"/>
          <w:szCs w:val="28"/>
          <w:lang w:val="uk-UA"/>
        </w:rPr>
        <w:t>Гехт</w:t>
      </w:r>
      <w:proofErr w:type="spellEnd"/>
      <w:r w:rsidR="00E40CAC" w:rsidRPr="00E40CAC">
        <w:rPr>
          <w:sz w:val="28"/>
          <w:szCs w:val="28"/>
          <w:lang w:val="uk-UA"/>
        </w:rPr>
        <w:t xml:space="preserve"> А.Б. Ішемічний інсульт: вторинна профілактика та основні напрямки фармакотерапії у відновному періоді</w:t>
      </w:r>
      <w:r w:rsidR="00E40CAC">
        <w:rPr>
          <w:sz w:val="28"/>
          <w:szCs w:val="28"/>
          <w:lang w:val="uk-UA"/>
        </w:rPr>
        <w:t>.</w:t>
      </w:r>
      <w:r w:rsidR="00E40CAC" w:rsidRPr="00E40CAC">
        <w:rPr>
          <w:sz w:val="28"/>
          <w:szCs w:val="28"/>
          <w:lang w:val="uk-UA"/>
        </w:rPr>
        <w:t xml:space="preserve"> </w:t>
      </w:r>
      <w:proofErr w:type="spellStart"/>
      <w:r w:rsidR="00E40CAC" w:rsidRPr="00E40CAC">
        <w:rPr>
          <w:i/>
          <w:iCs/>
          <w:sz w:val="28"/>
          <w:szCs w:val="28"/>
          <w:lang w:val="uk-UA"/>
        </w:rPr>
        <w:t>Cohsilium</w:t>
      </w:r>
      <w:proofErr w:type="spellEnd"/>
      <w:r w:rsidR="00E40CAC" w:rsidRPr="00E40CAC">
        <w:rPr>
          <w:i/>
          <w:iCs/>
          <w:sz w:val="28"/>
          <w:szCs w:val="28"/>
          <w:lang w:val="uk-UA"/>
        </w:rPr>
        <w:t xml:space="preserve"> </w:t>
      </w:r>
      <w:proofErr w:type="spellStart"/>
      <w:r w:rsidR="00E40CAC" w:rsidRPr="00E40CAC">
        <w:rPr>
          <w:i/>
          <w:iCs/>
          <w:sz w:val="28"/>
          <w:szCs w:val="28"/>
          <w:lang w:val="uk-UA"/>
        </w:rPr>
        <w:t>medikum</w:t>
      </w:r>
      <w:proofErr w:type="spellEnd"/>
      <w:r w:rsidR="00E40CAC" w:rsidRPr="00E40CAC">
        <w:rPr>
          <w:sz w:val="28"/>
          <w:szCs w:val="28"/>
          <w:lang w:val="uk-UA"/>
        </w:rPr>
        <w:t>. 2005. № 5. С. 227-232.</w:t>
      </w:r>
    </w:p>
    <w:p w14:paraId="20B651A2" w14:textId="37A1FC1C" w:rsidR="00C8095C" w:rsidRPr="00D34F83" w:rsidRDefault="00C8095C" w:rsidP="00C8095C">
      <w:pPr>
        <w:spacing w:line="360" w:lineRule="auto"/>
        <w:jc w:val="both"/>
        <w:rPr>
          <w:sz w:val="28"/>
          <w:szCs w:val="28"/>
          <w:lang w:val="uk-UA"/>
        </w:rPr>
      </w:pPr>
      <w:r w:rsidRPr="00D34F83">
        <w:rPr>
          <w:sz w:val="28"/>
          <w:szCs w:val="28"/>
          <w:lang w:val="uk-UA"/>
        </w:rPr>
        <w:tab/>
        <w:t xml:space="preserve">44. </w:t>
      </w:r>
      <w:r w:rsidR="00E40CAC" w:rsidRPr="00E40CAC">
        <w:rPr>
          <w:sz w:val="28"/>
          <w:szCs w:val="28"/>
          <w:lang w:val="uk-UA"/>
        </w:rPr>
        <w:t xml:space="preserve">Козлова Л.В., Козлов С.А., Семененко Л.О. Основи реабілітації. </w:t>
      </w:r>
      <w:r w:rsidR="00E40CAC">
        <w:rPr>
          <w:sz w:val="28"/>
          <w:szCs w:val="28"/>
          <w:lang w:val="uk-UA"/>
        </w:rPr>
        <w:t xml:space="preserve">Донецьк. </w:t>
      </w:r>
      <w:r w:rsidR="00E40CAC" w:rsidRPr="00E40CAC">
        <w:rPr>
          <w:sz w:val="28"/>
          <w:szCs w:val="28"/>
          <w:lang w:val="uk-UA"/>
        </w:rPr>
        <w:t>Фенікс, 2003. 480 с.</w:t>
      </w:r>
    </w:p>
    <w:p w14:paraId="0D667651" w14:textId="69CBC1CF" w:rsidR="00C8095C" w:rsidRPr="00D34F83" w:rsidRDefault="00C8095C" w:rsidP="00C8095C">
      <w:pPr>
        <w:spacing w:line="360" w:lineRule="auto"/>
        <w:jc w:val="both"/>
        <w:rPr>
          <w:sz w:val="28"/>
          <w:szCs w:val="28"/>
          <w:lang w:val="uk-UA"/>
        </w:rPr>
      </w:pPr>
      <w:r w:rsidRPr="00D34F83">
        <w:rPr>
          <w:sz w:val="28"/>
          <w:szCs w:val="28"/>
          <w:lang w:val="uk-UA"/>
        </w:rPr>
        <w:tab/>
        <w:t xml:space="preserve">45. </w:t>
      </w:r>
      <w:r w:rsidR="00E40CAC" w:rsidRPr="00E40CAC">
        <w:rPr>
          <w:sz w:val="28"/>
          <w:szCs w:val="28"/>
          <w:lang w:val="uk-UA"/>
        </w:rPr>
        <w:t>Дроздова І.В. Система та принципи реабілітації в медицині</w:t>
      </w:r>
      <w:r w:rsidR="00E40CAC">
        <w:rPr>
          <w:sz w:val="28"/>
          <w:szCs w:val="28"/>
          <w:lang w:val="uk-UA"/>
        </w:rPr>
        <w:t>.</w:t>
      </w:r>
      <w:r w:rsidR="00E40CAC" w:rsidRPr="00E40CAC">
        <w:rPr>
          <w:sz w:val="28"/>
          <w:szCs w:val="28"/>
          <w:lang w:val="uk-UA"/>
        </w:rPr>
        <w:t xml:space="preserve"> </w:t>
      </w:r>
      <w:r w:rsidR="00E40CAC" w:rsidRPr="00E40CAC">
        <w:rPr>
          <w:i/>
          <w:iCs/>
          <w:sz w:val="28"/>
          <w:szCs w:val="28"/>
          <w:lang w:val="uk-UA"/>
        </w:rPr>
        <w:t>Міжнародний медичний журнал.</w:t>
      </w:r>
      <w:r w:rsidR="00E40CAC" w:rsidRPr="00E40CAC">
        <w:rPr>
          <w:sz w:val="28"/>
          <w:szCs w:val="28"/>
          <w:lang w:val="uk-UA"/>
        </w:rPr>
        <w:t xml:space="preserve"> 2003. № 4. С. 21-23.</w:t>
      </w:r>
    </w:p>
    <w:p w14:paraId="2ED5B953" w14:textId="50D1D9F0" w:rsidR="00C8095C" w:rsidRPr="00D34F83" w:rsidRDefault="00C8095C" w:rsidP="00C8095C">
      <w:pPr>
        <w:spacing w:line="360" w:lineRule="auto"/>
        <w:jc w:val="both"/>
        <w:rPr>
          <w:sz w:val="28"/>
          <w:szCs w:val="28"/>
          <w:lang w:val="uk-UA"/>
        </w:rPr>
      </w:pPr>
      <w:r w:rsidRPr="00D34F83">
        <w:rPr>
          <w:sz w:val="28"/>
          <w:szCs w:val="28"/>
          <w:lang w:val="uk-UA"/>
        </w:rPr>
        <w:tab/>
        <w:t>46. Мартинюк І.О. Загальні принципи реабілітації хворих та інвалідів</w:t>
      </w:r>
      <w:r w:rsidR="00E40CAC">
        <w:rPr>
          <w:sz w:val="28"/>
          <w:szCs w:val="28"/>
          <w:lang w:val="uk-UA"/>
        </w:rPr>
        <w:t>.</w:t>
      </w:r>
      <w:r w:rsidRPr="00D34F83">
        <w:rPr>
          <w:sz w:val="28"/>
          <w:szCs w:val="28"/>
          <w:lang w:val="uk-UA"/>
        </w:rPr>
        <w:t xml:space="preserve"> </w:t>
      </w:r>
      <w:r w:rsidRPr="00E40CAC">
        <w:rPr>
          <w:i/>
          <w:iCs/>
          <w:sz w:val="28"/>
          <w:szCs w:val="28"/>
          <w:lang w:val="uk-UA"/>
        </w:rPr>
        <w:t>Практична медицина.</w:t>
      </w:r>
      <w:r w:rsidRPr="00D34F83">
        <w:rPr>
          <w:sz w:val="28"/>
          <w:szCs w:val="28"/>
          <w:lang w:val="uk-UA"/>
        </w:rPr>
        <w:t xml:space="preserve"> 1999. № 5. С. 123-127.</w:t>
      </w:r>
    </w:p>
    <w:p w14:paraId="58336BF5" w14:textId="61B37003" w:rsidR="00C8095C" w:rsidRPr="00D34F83" w:rsidRDefault="00C8095C" w:rsidP="00C8095C">
      <w:pPr>
        <w:spacing w:line="360" w:lineRule="auto"/>
        <w:jc w:val="both"/>
        <w:rPr>
          <w:sz w:val="28"/>
          <w:szCs w:val="28"/>
          <w:lang w:val="uk-UA"/>
        </w:rPr>
      </w:pPr>
      <w:r w:rsidRPr="00D34F83">
        <w:rPr>
          <w:sz w:val="28"/>
          <w:szCs w:val="28"/>
          <w:lang w:val="uk-UA"/>
        </w:rPr>
        <w:tab/>
        <w:t xml:space="preserve">47. </w:t>
      </w:r>
      <w:r w:rsidR="00E40CAC" w:rsidRPr="00E40CAC">
        <w:rPr>
          <w:sz w:val="28"/>
          <w:szCs w:val="28"/>
          <w:lang w:val="uk-UA"/>
        </w:rPr>
        <w:t>Марченко О.К. Фізична реабілітація неврологічних хворих. К.: Олімпійська література, 1999. 56 с.</w:t>
      </w:r>
    </w:p>
    <w:p w14:paraId="47C188CB" w14:textId="02889C90" w:rsidR="00C8095C" w:rsidRPr="00D34F83" w:rsidRDefault="00C8095C" w:rsidP="00C8095C">
      <w:pPr>
        <w:spacing w:line="360" w:lineRule="auto"/>
        <w:jc w:val="both"/>
        <w:rPr>
          <w:sz w:val="28"/>
          <w:szCs w:val="28"/>
          <w:lang w:val="uk-UA"/>
        </w:rPr>
      </w:pPr>
      <w:r w:rsidRPr="00D34F83">
        <w:rPr>
          <w:sz w:val="28"/>
          <w:szCs w:val="28"/>
          <w:lang w:val="uk-UA"/>
        </w:rPr>
        <w:tab/>
        <w:t xml:space="preserve">48. </w:t>
      </w:r>
      <w:proofErr w:type="spellStart"/>
      <w:r w:rsidRPr="00D34F83">
        <w:rPr>
          <w:sz w:val="28"/>
          <w:szCs w:val="28"/>
          <w:lang w:val="uk-UA"/>
        </w:rPr>
        <w:t>Гев’як</w:t>
      </w:r>
      <w:proofErr w:type="spellEnd"/>
      <w:r w:rsidRPr="00D34F83">
        <w:rPr>
          <w:sz w:val="28"/>
          <w:szCs w:val="28"/>
          <w:lang w:val="uk-UA"/>
        </w:rPr>
        <w:t xml:space="preserve"> О.М. Фізична реабілітація у хворих з крововиливом у головний мозок</w:t>
      </w:r>
      <w:r w:rsidR="00E40CAC">
        <w:rPr>
          <w:sz w:val="28"/>
          <w:szCs w:val="28"/>
          <w:lang w:val="uk-UA"/>
        </w:rPr>
        <w:t>.</w:t>
      </w:r>
      <w:r w:rsidRPr="00D34F83">
        <w:rPr>
          <w:sz w:val="28"/>
          <w:szCs w:val="28"/>
          <w:lang w:val="uk-UA"/>
        </w:rPr>
        <w:t xml:space="preserve"> Український вісник психоневрології. 2007. № 2. С. 35.</w:t>
      </w:r>
    </w:p>
    <w:p w14:paraId="47798EA1" w14:textId="77777777" w:rsidR="008733B5" w:rsidRDefault="00C8095C" w:rsidP="00C8095C">
      <w:pPr>
        <w:spacing w:line="360" w:lineRule="auto"/>
        <w:jc w:val="both"/>
        <w:rPr>
          <w:sz w:val="28"/>
          <w:szCs w:val="28"/>
          <w:lang w:val="uk-UA"/>
        </w:rPr>
      </w:pPr>
      <w:r w:rsidRPr="00D34F83">
        <w:rPr>
          <w:sz w:val="28"/>
          <w:szCs w:val="28"/>
          <w:lang w:val="uk-UA"/>
        </w:rPr>
        <w:tab/>
        <w:t xml:space="preserve">49. </w:t>
      </w:r>
      <w:r w:rsidR="008733B5" w:rsidRPr="008733B5">
        <w:rPr>
          <w:sz w:val="28"/>
          <w:szCs w:val="28"/>
          <w:lang w:val="uk-UA"/>
        </w:rPr>
        <w:t xml:space="preserve">Волошин П.В., </w:t>
      </w:r>
      <w:proofErr w:type="spellStart"/>
      <w:r w:rsidR="008733B5" w:rsidRPr="008733B5">
        <w:rPr>
          <w:sz w:val="28"/>
          <w:szCs w:val="28"/>
          <w:lang w:val="uk-UA"/>
        </w:rPr>
        <w:t>Тайцлін</w:t>
      </w:r>
      <w:proofErr w:type="spellEnd"/>
      <w:r w:rsidR="008733B5" w:rsidRPr="008733B5">
        <w:rPr>
          <w:sz w:val="28"/>
          <w:szCs w:val="28"/>
          <w:lang w:val="uk-UA"/>
        </w:rPr>
        <w:t xml:space="preserve"> В.І. Лікування судинних захворювань головного та спинного мозку. Запоріжжя: Знання, 1999. 556 с.</w:t>
      </w:r>
      <w:r w:rsidRPr="00D34F83">
        <w:rPr>
          <w:sz w:val="28"/>
          <w:szCs w:val="28"/>
          <w:lang w:val="uk-UA"/>
        </w:rPr>
        <w:tab/>
      </w:r>
    </w:p>
    <w:p w14:paraId="18079310" w14:textId="3754B391" w:rsidR="00C8095C" w:rsidRPr="00D34F83" w:rsidRDefault="00C8095C" w:rsidP="008733B5">
      <w:pPr>
        <w:spacing w:line="360" w:lineRule="auto"/>
        <w:ind w:firstLine="708"/>
        <w:jc w:val="both"/>
        <w:rPr>
          <w:sz w:val="28"/>
          <w:szCs w:val="28"/>
          <w:lang w:val="uk-UA"/>
        </w:rPr>
      </w:pPr>
      <w:r w:rsidRPr="00D34F83">
        <w:rPr>
          <w:sz w:val="28"/>
          <w:szCs w:val="28"/>
          <w:lang w:val="uk-UA"/>
        </w:rPr>
        <w:t xml:space="preserve">50. </w:t>
      </w:r>
      <w:proofErr w:type="spellStart"/>
      <w:r w:rsidRPr="00D34F83">
        <w:rPr>
          <w:sz w:val="28"/>
          <w:szCs w:val="28"/>
          <w:lang w:val="uk-UA"/>
        </w:rPr>
        <w:t>Шепотинник</w:t>
      </w:r>
      <w:proofErr w:type="spellEnd"/>
      <w:r w:rsidRPr="00D34F83">
        <w:rPr>
          <w:sz w:val="28"/>
          <w:szCs w:val="28"/>
          <w:lang w:val="uk-UA"/>
        </w:rPr>
        <w:t xml:space="preserve"> Є.В., </w:t>
      </w:r>
      <w:proofErr w:type="spellStart"/>
      <w:r w:rsidRPr="00D34F83">
        <w:rPr>
          <w:sz w:val="28"/>
          <w:szCs w:val="28"/>
          <w:lang w:val="uk-UA"/>
        </w:rPr>
        <w:t>Фадеева</w:t>
      </w:r>
      <w:proofErr w:type="spellEnd"/>
      <w:r w:rsidRPr="00D34F83">
        <w:rPr>
          <w:sz w:val="28"/>
          <w:szCs w:val="28"/>
          <w:lang w:val="uk-UA"/>
        </w:rPr>
        <w:t xml:space="preserve"> Г.В. Реабілітація хворих з </w:t>
      </w:r>
      <w:proofErr w:type="spellStart"/>
      <w:r w:rsidRPr="00D34F83">
        <w:rPr>
          <w:sz w:val="28"/>
          <w:szCs w:val="28"/>
          <w:lang w:val="uk-UA"/>
        </w:rPr>
        <w:t>кардіогенним</w:t>
      </w:r>
      <w:proofErr w:type="spellEnd"/>
      <w:r w:rsidRPr="00D34F83">
        <w:rPr>
          <w:sz w:val="28"/>
          <w:szCs w:val="28"/>
          <w:lang w:val="uk-UA"/>
        </w:rPr>
        <w:t xml:space="preserve"> інсультом</w:t>
      </w:r>
      <w:r w:rsidR="00214790">
        <w:rPr>
          <w:sz w:val="28"/>
          <w:szCs w:val="28"/>
          <w:lang w:val="uk-UA"/>
        </w:rPr>
        <w:t>.</w:t>
      </w:r>
      <w:r w:rsidRPr="00D34F83">
        <w:rPr>
          <w:sz w:val="28"/>
          <w:szCs w:val="28"/>
          <w:lang w:val="uk-UA"/>
        </w:rPr>
        <w:t xml:space="preserve"> Український вісник психоневрології. 2007. № 2. С. 135-136.</w:t>
      </w:r>
    </w:p>
    <w:p w14:paraId="75A17E56" w14:textId="0C8617FD" w:rsidR="00C8095C" w:rsidRPr="00D34F83" w:rsidRDefault="00C8095C" w:rsidP="00C8095C">
      <w:pPr>
        <w:spacing w:line="360" w:lineRule="auto"/>
        <w:jc w:val="both"/>
        <w:rPr>
          <w:sz w:val="28"/>
          <w:szCs w:val="28"/>
          <w:lang w:val="uk-UA"/>
        </w:rPr>
      </w:pPr>
      <w:r w:rsidRPr="00D34F83">
        <w:rPr>
          <w:sz w:val="28"/>
          <w:szCs w:val="28"/>
          <w:lang w:val="uk-UA"/>
        </w:rPr>
        <w:lastRenderedPageBreak/>
        <w:tab/>
        <w:t xml:space="preserve">51. </w:t>
      </w:r>
      <w:proofErr w:type="spellStart"/>
      <w:r w:rsidR="00214790" w:rsidRPr="00214790">
        <w:rPr>
          <w:sz w:val="28"/>
          <w:szCs w:val="28"/>
          <w:lang w:val="uk-UA"/>
        </w:rPr>
        <w:t>Кадиков</w:t>
      </w:r>
      <w:proofErr w:type="spellEnd"/>
      <w:r w:rsidR="00214790" w:rsidRPr="00214790">
        <w:rPr>
          <w:sz w:val="28"/>
          <w:szCs w:val="28"/>
          <w:lang w:val="uk-UA"/>
        </w:rPr>
        <w:t xml:space="preserve"> А.С. Рання реабілітація хворих із порушеннями мозкового кровообігу</w:t>
      </w:r>
      <w:r w:rsidR="00214790">
        <w:rPr>
          <w:sz w:val="28"/>
          <w:szCs w:val="28"/>
          <w:lang w:val="uk-UA"/>
        </w:rPr>
        <w:t>.</w:t>
      </w:r>
      <w:r w:rsidR="00214790" w:rsidRPr="00214790">
        <w:rPr>
          <w:sz w:val="28"/>
          <w:szCs w:val="28"/>
          <w:lang w:val="uk-UA"/>
        </w:rPr>
        <w:t xml:space="preserve"> </w:t>
      </w:r>
      <w:r w:rsidR="00214790" w:rsidRPr="00214790">
        <w:rPr>
          <w:i/>
          <w:iCs/>
          <w:sz w:val="28"/>
          <w:szCs w:val="28"/>
          <w:lang w:val="uk-UA"/>
        </w:rPr>
        <w:t>Журнал неврології та психіатрії ім. С.С. Корсакова</w:t>
      </w:r>
      <w:r w:rsidR="00214790" w:rsidRPr="00214790">
        <w:rPr>
          <w:sz w:val="28"/>
          <w:szCs w:val="28"/>
          <w:lang w:val="uk-UA"/>
        </w:rPr>
        <w:t>. 1997. № 1. С.</w:t>
      </w:r>
      <w:r w:rsidR="00982931">
        <w:rPr>
          <w:sz w:val="28"/>
          <w:szCs w:val="28"/>
          <w:lang w:val="uk-UA"/>
        </w:rPr>
        <w:t> </w:t>
      </w:r>
      <w:r w:rsidR="00214790" w:rsidRPr="00214790">
        <w:rPr>
          <w:sz w:val="28"/>
          <w:szCs w:val="28"/>
          <w:lang w:val="uk-UA"/>
        </w:rPr>
        <w:t>24-27.</w:t>
      </w:r>
    </w:p>
    <w:p w14:paraId="4F78ABEB" w14:textId="7635B96F" w:rsidR="00C8095C" w:rsidRPr="00D34F83" w:rsidRDefault="00C8095C" w:rsidP="00C8095C">
      <w:pPr>
        <w:spacing w:line="360" w:lineRule="auto"/>
        <w:jc w:val="both"/>
        <w:rPr>
          <w:sz w:val="28"/>
          <w:szCs w:val="28"/>
          <w:lang w:val="uk-UA"/>
        </w:rPr>
      </w:pPr>
      <w:r w:rsidRPr="00D34F83">
        <w:rPr>
          <w:sz w:val="28"/>
          <w:szCs w:val="28"/>
          <w:lang w:val="uk-UA"/>
        </w:rPr>
        <w:tab/>
        <w:t xml:space="preserve">52. </w:t>
      </w:r>
      <w:proofErr w:type="spellStart"/>
      <w:r w:rsidRPr="00D34F83">
        <w:rPr>
          <w:sz w:val="28"/>
          <w:szCs w:val="28"/>
          <w:lang w:val="uk-UA"/>
        </w:rPr>
        <w:t>Окамото</w:t>
      </w:r>
      <w:proofErr w:type="spellEnd"/>
      <w:r w:rsidRPr="00D34F83">
        <w:rPr>
          <w:sz w:val="28"/>
          <w:szCs w:val="28"/>
          <w:lang w:val="uk-UA"/>
        </w:rPr>
        <w:t xml:space="preserve"> Гері. Основи фізичної реабілітації</w:t>
      </w:r>
      <w:r w:rsidR="00214790">
        <w:rPr>
          <w:sz w:val="28"/>
          <w:szCs w:val="28"/>
          <w:lang w:val="uk-UA"/>
        </w:rPr>
        <w:t>.</w:t>
      </w:r>
      <w:r w:rsidRPr="00D34F83">
        <w:rPr>
          <w:sz w:val="28"/>
          <w:szCs w:val="28"/>
          <w:lang w:val="uk-UA"/>
        </w:rPr>
        <w:t xml:space="preserve"> </w:t>
      </w:r>
      <w:proofErr w:type="spellStart"/>
      <w:r w:rsidRPr="00D34F83">
        <w:rPr>
          <w:sz w:val="28"/>
          <w:szCs w:val="28"/>
          <w:lang w:val="uk-UA"/>
        </w:rPr>
        <w:t>Перекл</w:t>
      </w:r>
      <w:proofErr w:type="spellEnd"/>
      <w:r w:rsidRPr="00D34F83">
        <w:rPr>
          <w:sz w:val="28"/>
          <w:szCs w:val="28"/>
          <w:lang w:val="uk-UA"/>
        </w:rPr>
        <w:t xml:space="preserve">. з </w:t>
      </w:r>
      <w:proofErr w:type="spellStart"/>
      <w:r w:rsidRPr="00D34F83">
        <w:rPr>
          <w:sz w:val="28"/>
          <w:szCs w:val="28"/>
          <w:lang w:val="uk-UA"/>
        </w:rPr>
        <w:t>англ</w:t>
      </w:r>
      <w:proofErr w:type="spellEnd"/>
      <w:r w:rsidRPr="00D34F83">
        <w:rPr>
          <w:sz w:val="28"/>
          <w:szCs w:val="28"/>
          <w:lang w:val="uk-UA"/>
        </w:rPr>
        <w:t>. Львів: Галицька видавнича спілка, 2002. 325 с.</w:t>
      </w:r>
    </w:p>
    <w:p w14:paraId="636827D1" w14:textId="7A79E237" w:rsidR="00C8095C" w:rsidRPr="00D34F83" w:rsidRDefault="00C8095C" w:rsidP="00C8095C">
      <w:pPr>
        <w:spacing w:line="360" w:lineRule="auto"/>
        <w:jc w:val="both"/>
        <w:rPr>
          <w:sz w:val="28"/>
          <w:szCs w:val="28"/>
          <w:lang w:val="uk-UA"/>
        </w:rPr>
      </w:pPr>
      <w:r w:rsidRPr="00D34F83">
        <w:rPr>
          <w:sz w:val="28"/>
          <w:szCs w:val="28"/>
          <w:lang w:val="uk-UA"/>
        </w:rPr>
        <w:tab/>
        <w:t xml:space="preserve">53. </w:t>
      </w:r>
      <w:r w:rsidR="00214790" w:rsidRPr="00214790">
        <w:rPr>
          <w:sz w:val="28"/>
          <w:szCs w:val="28"/>
          <w:lang w:val="uk-UA"/>
        </w:rPr>
        <w:t>Гусєв Є.І., Скворцова В.І. Сучасні ставлення до лікуванні гострого церебрального інсульту</w:t>
      </w:r>
      <w:r w:rsidR="00214790">
        <w:rPr>
          <w:sz w:val="28"/>
          <w:szCs w:val="28"/>
          <w:lang w:val="uk-UA"/>
        </w:rPr>
        <w:t>.</w:t>
      </w:r>
      <w:r w:rsidR="00214790" w:rsidRPr="00214790">
        <w:rPr>
          <w:sz w:val="28"/>
          <w:szCs w:val="28"/>
          <w:lang w:val="uk-UA"/>
        </w:rPr>
        <w:t xml:space="preserve"> </w:t>
      </w:r>
      <w:proofErr w:type="spellStart"/>
      <w:r w:rsidR="00214790" w:rsidRPr="00214790">
        <w:rPr>
          <w:i/>
          <w:iCs/>
          <w:sz w:val="28"/>
          <w:szCs w:val="28"/>
          <w:lang w:val="uk-UA"/>
        </w:rPr>
        <w:t>Cohsilium</w:t>
      </w:r>
      <w:proofErr w:type="spellEnd"/>
      <w:r w:rsidR="00214790" w:rsidRPr="00214790">
        <w:rPr>
          <w:i/>
          <w:iCs/>
          <w:sz w:val="28"/>
          <w:szCs w:val="28"/>
          <w:lang w:val="uk-UA"/>
        </w:rPr>
        <w:t xml:space="preserve"> </w:t>
      </w:r>
      <w:proofErr w:type="spellStart"/>
      <w:r w:rsidR="00214790" w:rsidRPr="00214790">
        <w:rPr>
          <w:i/>
          <w:iCs/>
          <w:sz w:val="28"/>
          <w:szCs w:val="28"/>
          <w:lang w:val="uk-UA"/>
        </w:rPr>
        <w:t>medikum</w:t>
      </w:r>
      <w:proofErr w:type="spellEnd"/>
      <w:r w:rsidR="00214790" w:rsidRPr="00214790">
        <w:rPr>
          <w:i/>
          <w:iCs/>
          <w:sz w:val="28"/>
          <w:szCs w:val="28"/>
          <w:lang w:val="uk-UA"/>
        </w:rPr>
        <w:t>.</w:t>
      </w:r>
      <w:r w:rsidR="00214790" w:rsidRPr="00214790">
        <w:rPr>
          <w:sz w:val="28"/>
          <w:szCs w:val="28"/>
          <w:lang w:val="uk-UA"/>
        </w:rPr>
        <w:t xml:space="preserve"> 2000. № 2. C. 60-65.</w:t>
      </w:r>
    </w:p>
    <w:p w14:paraId="2DCC67C6" w14:textId="1B3B9B2F"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54. </w:t>
      </w:r>
      <w:proofErr w:type="spellStart"/>
      <w:r w:rsidR="00214790" w:rsidRPr="00214790">
        <w:rPr>
          <w:sz w:val="28"/>
          <w:szCs w:val="28"/>
          <w:lang w:val="uk-UA"/>
        </w:rPr>
        <w:t>Козелкін</w:t>
      </w:r>
      <w:proofErr w:type="spellEnd"/>
      <w:r w:rsidR="00214790" w:rsidRPr="00214790">
        <w:rPr>
          <w:sz w:val="28"/>
          <w:szCs w:val="28"/>
          <w:lang w:val="uk-UA"/>
        </w:rPr>
        <w:t xml:space="preserve"> A.A., </w:t>
      </w:r>
      <w:proofErr w:type="spellStart"/>
      <w:r w:rsidR="00214790" w:rsidRPr="00214790">
        <w:rPr>
          <w:sz w:val="28"/>
          <w:szCs w:val="28"/>
          <w:lang w:val="uk-UA"/>
        </w:rPr>
        <w:t>Ревенько</w:t>
      </w:r>
      <w:proofErr w:type="spellEnd"/>
      <w:r w:rsidR="00214790" w:rsidRPr="00214790">
        <w:rPr>
          <w:sz w:val="28"/>
          <w:szCs w:val="28"/>
          <w:lang w:val="uk-UA"/>
        </w:rPr>
        <w:t xml:space="preserve"> A.B., </w:t>
      </w:r>
      <w:proofErr w:type="spellStart"/>
      <w:r w:rsidR="00214790" w:rsidRPr="00214790">
        <w:rPr>
          <w:sz w:val="28"/>
          <w:szCs w:val="28"/>
          <w:lang w:val="uk-UA"/>
        </w:rPr>
        <w:t>Козелкіна</w:t>
      </w:r>
      <w:proofErr w:type="spellEnd"/>
      <w:r w:rsidR="00214790" w:rsidRPr="00214790">
        <w:rPr>
          <w:sz w:val="28"/>
          <w:szCs w:val="28"/>
          <w:lang w:val="uk-UA"/>
        </w:rPr>
        <w:t xml:space="preserve"> С.А. </w:t>
      </w:r>
      <w:proofErr w:type="spellStart"/>
      <w:r w:rsidR="00214790" w:rsidRPr="00214790">
        <w:rPr>
          <w:sz w:val="28"/>
          <w:szCs w:val="28"/>
          <w:lang w:val="uk-UA"/>
        </w:rPr>
        <w:t>Нейрореабілітація</w:t>
      </w:r>
      <w:proofErr w:type="spellEnd"/>
      <w:r w:rsidR="00214790" w:rsidRPr="00214790">
        <w:rPr>
          <w:sz w:val="28"/>
          <w:szCs w:val="28"/>
          <w:lang w:val="uk-UA"/>
        </w:rPr>
        <w:t xml:space="preserve"> хворих з </w:t>
      </w:r>
      <w:proofErr w:type="spellStart"/>
      <w:r w:rsidR="00214790" w:rsidRPr="00214790">
        <w:rPr>
          <w:sz w:val="28"/>
          <w:szCs w:val="28"/>
          <w:lang w:val="uk-UA"/>
        </w:rPr>
        <w:t>постінсультним</w:t>
      </w:r>
      <w:proofErr w:type="spellEnd"/>
      <w:r w:rsidR="00214790" w:rsidRPr="00214790">
        <w:rPr>
          <w:sz w:val="28"/>
          <w:szCs w:val="28"/>
          <w:lang w:val="uk-UA"/>
        </w:rPr>
        <w:t xml:space="preserve"> астенічним синдромом</w:t>
      </w:r>
      <w:r w:rsidR="00214790">
        <w:rPr>
          <w:sz w:val="28"/>
          <w:szCs w:val="28"/>
          <w:lang w:val="uk-UA"/>
        </w:rPr>
        <w:t>.</w:t>
      </w:r>
      <w:r w:rsidR="00214790" w:rsidRPr="00214790">
        <w:rPr>
          <w:sz w:val="28"/>
          <w:szCs w:val="28"/>
          <w:lang w:val="uk-UA"/>
        </w:rPr>
        <w:t xml:space="preserve"> </w:t>
      </w:r>
      <w:r w:rsidR="00214790" w:rsidRPr="00214790">
        <w:rPr>
          <w:i/>
          <w:iCs/>
          <w:sz w:val="28"/>
          <w:szCs w:val="28"/>
          <w:lang w:val="uk-UA"/>
        </w:rPr>
        <w:t>Український вісник психоневрології.</w:t>
      </w:r>
      <w:r w:rsidR="00214790" w:rsidRPr="00214790">
        <w:rPr>
          <w:sz w:val="28"/>
          <w:szCs w:val="28"/>
          <w:lang w:val="uk-UA"/>
        </w:rPr>
        <w:t xml:space="preserve"> 2007. № 2. С. 64.</w:t>
      </w:r>
    </w:p>
    <w:p w14:paraId="15B5F185" w14:textId="52FA1C00" w:rsidR="00C8095C" w:rsidRPr="00D34F83" w:rsidRDefault="00C8095C" w:rsidP="00C8095C">
      <w:pPr>
        <w:spacing w:line="360" w:lineRule="auto"/>
        <w:jc w:val="both"/>
        <w:rPr>
          <w:sz w:val="28"/>
          <w:szCs w:val="28"/>
          <w:lang w:val="uk-UA"/>
        </w:rPr>
      </w:pPr>
      <w:r w:rsidRPr="00D34F83">
        <w:rPr>
          <w:sz w:val="28"/>
          <w:szCs w:val="28"/>
          <w:lang w:val="uk-UA"/>
        </w:rPr>
        <w:tab/>
        <w:t>55. Мухін В.М. Фізична реабілітація. К.: Олімпійська література, 2000. 424 с.</w:t>
      </w:r>
    </w:p>
    <w:p w14:paraId="7FFF45F1" w14:textId="56C39A96" w:rsidR="00C8095C" w:rsidRPr="00D34F83" w:rsidRDefault="00C8095C" w:rsidP="00C8095C">
      <w:pPr>
        <w:spacing w:line="360" w:lineRule="auto"/>
        <w:jc w:val="both"/>
        <w:rPr>
          <w:sz w:val="28"/>
          <w:szCs w:val="28"/>
          <w:lang w:val="uk-UA"/>
        </w:rPr>
      </w:pPr>
      <w:r w:rsidRPr="00D34F83">
        <w:rPr>
          <w:sz w:val="28"/>
          <w:szCs w:val="28"/>
          <w:lang w:val="uk-UA"/>
        </w:rPr>
        <w:tab/>
        <w:t xml:space="preserve">56. </w:t>
      </w:r>
      <w:proofErr w:type="spellStart"/>
      <w:r w:rsidR="00214790" w:rsidRPr="00214790">
        <w:rPr>
          <w:sz w:val="28"/>
          <w:szCs w:val="28"/>
          <w:lang w:val="uk-UA"/>
        </w:rPr>
        <w:t>Аронов</w:t>
      </w:r>
      <w:proofErr w:type="spellEnd"/>
      <w:r w:rsidR="00214790" w:rsidRPr="00214790">
        <w:rPr>
          <w:sz w:val="28"/>
          <w:szCs w:val="28"/>
          <w:lang w:val="uk-UA"/>
        </w:rPr>
        <w:t xml:space="preserve"> Д.М. </w:t>
      </w:r>
      <w:proofErr w:type="spellStart"/>
      <w:r w:rsidR="00214790" w:rsidRPr="00214790">
        <w:rPr>
          <w:sz w:val="28"/>
          <w:szCs w:val="28"/>
          <w:lang w:val="uk-UA"/>
        </w:rPr>
        <w:t>Постстаціонарна</w:t>
      </w:r>
      <w:proofErr w:type="spellEnd"/>
      <w:r w:rsidR="00214790" w:rsidRPr="00214790">
        <w:rPr>
          <w:sz w:val="28"/>
          <w:szCs w:val="28"/>
          <w:lang w:val="uk-UA"/>
        </w:rPr>
        <w:t xml:space="preserve"> реабілітація хворих на основні серцево-судинні захворювання на сучасному етапі</w:t>
      </w:r>
      <w:r w:rsidR="00214790">
        <w:rPr>
          <w:sz w:val="28"/>
          <w:szCs w:val="28"/>
          <w:lang w:val="uk-UA"/>
        </w:rPr>
        <w:t>.</w:t>
      </w:r>
      <w:r w:rsidR="00214790" w:rsidRPr="00214790">
        <w:rPr>
          <w:sz w:val="28"/>
          <w:szCs w:val="28"/>
          <w:lang w:val="uk-UA"/>
        </w:rPr>
        <w:t xml:space="preserve"> </w:t>
      </w:r>
      <w:r w:rsidR="00214790" w:rsidRPr="00214790">
        <w:rPr>
          <w:i/>
          <w:iCs/>
          <w:sz w:val="28"/>
          <w:szCs w:val="28"/>
          <w:lang w:val="uk-UA"/>
        </w:rPr>
        <w:t>Кардіологія</w:t>
      </w:r>
      <w:r w:rsidR="00214790" w:rsidRPr="00214790">
        <w:rPr>
          <w:sz w:val="28"/>
          <w:szCs w:val="28"/>
          <w:lang w:val="uk-UA"/>
        </w:rPr>
        <w:t>. 1998. № 8. С.</w:t>
      </w:r>
      <w:r w:rsidR="00982931">
        <w:rPr>
          <w:sz w:val="28"/>
          <w:szCs w:val="28"/>
          <w:lang w:val="uk-UA"/>
        </w:rPr>
        <w:t> </w:t>
      </w:r>
      <w:r w:rsidR="00214790" w:rsidRPr="00214790">
        <w:rPr>
          <w:sz w:val="28"/>
          <w:szCs w:val="28"/>
          <w:lang w:val="uk-UA"/>
        </w:rPr>
        <w:t>69-80.</w:t>
      </w:r>
    </w:p>
    <w:p w14:paraId="7F2B2B74" w14:textId="376254DC" w:rsidR="00C8095C" w:rsidRPr="00D34F83" w:rsidRDefault="00C8095C" w:rsidP="00C8095C">
      <w:pPr>
        <w:spacing w:line="360" w:lineRule="auto"/>
        <w:jc w:val="both"/>
        <w:rPr>
          <w:sz w:val="28"/>
          <w:szCs w:val="28"/>
          <w:lang w:val="uk-UA"/>
        </w:rPr>
      </w:pPr>
      <w:r w:rsidRPr="00D34F83">
        <w:rPr>
          <w:sz w:val="28"/>
          <w:szCs w:val="28"/>
          <w:lang w:val="uk-UA"/>
        </w:rPr>
        <w:tab/>
        <w:t xml:space="preserve">57. </w:t>
      </w:r>
      <w:proofErr w:type="spellStart"/>
      <w:r w:rsidR="00214790" w:rsidRPr="00214790">
        <w:rPr>
          <w:sz w:val="28"/>
          <w:szCs w:val="28"/>
          <w:lang w:val="uk-UA"/>
        </w:rPr>
        <w:t>Бутченко</w:t>
      </w:r>
      <w:proofErr w:type="spellEnd"/>
      <w:r w:rsidR="00214790" w:rsidRPr="00214790">
        <w:rPr>
          <w:sz w:val="28"/>
          <w:szCs w:val="28"/>
          <w:lang w:val="uk-UA"/>
        </w:rPr>
        <w:t xml:space="preserve"> Л.О. Реабілітація з патологією серцево-судинної системи</w:t>
      </w:r>
      <w:r w:rsidR="00214790">
        <w:rPr>
          <w:sz w:val="28"/>
          <w:szCs w:val="28"/>
          <w:lang w:val="uk-UA"/>
        </w:rPr>
        <w:t>.</w:t>
      </w:r>
      <w:r w:rsidR="00214790" w:rsidRPr="00214790">
        <w:rPr>
          <w:sz w:val="28"/>
          <w:szCs w:val="28"/>
          <w:lang w:val="uk-UA"/>
        </w:rPr>
        <w:t xml:space="preserve"> </w:t>
      </w:r>
      <w:r w:rsidR="00214790" w:rsidRPr="00214790">
        <w:rPr>
          <w:i/>
          <w:iCs/>
          <w:sz w:val="28"/>
          <w:szCs w:val="28"/>
          <w:lang w:val="uk-UA"/>
        </w:rPr>
        <w:t>Питання курортології, фізіотерапії та ЛФК</w:t>
      </w:r>
      <w:r w:rsidR="00214790" w:rsidRPr="00214790">
        <w:rPr>
          <w:sz w:val="28"/>
          <w:szCs w:val="28"/>
          <w:lang w:val="uk-UA"/>
        </w:rPr>
        <w:t>. 2000. № 5. С. 46-47.</w:t>
      </w:r>
    </w:p>
    <w:p w14:paraId="362EF98D" w14:textId="0C9C2E54" w:rsidR="00C8095C" w:rsidRPr="00D34F83" w:rsidRDefault="00C8095C" w:rsidP="00982931">
      <w:pPr>
        <w:spacing w:line="360" w:lineRule="auto"/>
        <w:ind w:firstLine="708"/>
        <w:jc w:val="both"/>
        <w:rPr>
          <w:sz w:val="28"/>
          <w:szCs w:val="28"/>
          <w:lang w:val="uk-UA"/>
        </w:rPr>
      </w:pPr>
      <w:r w:rsidRPr="00D34F83">
        <w:rPr>
          <w:sz w:val="28"/>
          <w:szCs w:val="28"/>
          <w:lang w:val="uk-UA"/>
        </w:rPr>
        <w:t xml:space="preserve">58. </w:t>
      </w:r>
      <w:proofErr w:type="spellStart"/>
      <w:r w:rsidR="00214790" w:rsidRPr="00214790">
        <w:rPr>
          <w:sz w:val="28"/>
          <w:szCs w:val="28"/>
          <w:lang w:val="uk-UA"/>
        </w:rPr>
        <w:t>Самосюк</w:t>
      </w:r>
      <w:proofErr w:type="spellEnd"/>
      <w:r w:rsidR="00214790" w:rsidRPr="00214790">
        <w:rPr>
          <w:sz w:val="28"/>
          <w:szCs w:val="28"/>
          <w:lang w:val="uk-UA"/>
        </w:rPr>
        <w:t xml:space="preserve"> І.З., </w:t>
      </w:r>
      <w:proofErr w:type="spellStart"/>
      <w:r w:rsidR="00214790" w:rsidRPr="00214790">
        <w:rPr>
          <w:sz w:val="28"/>
          <w:szCs w:val="28"/>
          <w:lang w:val="uk-UA"/>
        </w:rPr>
        <w:t>Думін</w:t>
      </w:r>
      <w:proofErr w:type="spellEnd"/>
      <w:r w:rsidR="00214790" w:rsidRPr="00214790">
        <w:rPr>
          <w:sz w:val="28"/>
          <w:szCs w:val="28"/>
          <w:lang w:val="uk-UA"/>
        </w:rPr>
        <w:t xml:space="preserve"> П.В., Петрова Л.М. Сучасні методи фізіотерапії наслідків мозкового інсульту</w:t>
      </w:r>
      <w:r w:rsidR="00214790">
        <w:rPr>
          <w:sz w:val="28"/>
          <w:szCs w:val="28"/>
          <w:lang w:val="uk-UA"/>
        </w:rPr>
        <w:t>.</w:t>
      </w:r>
      <w:r w:rsidR="00214790" w:rsidRPr="00214790">
        <w:rPr>
          <w:sz w:val="28"/>
          <w:szCs w:val="28"/>
          <w:lang w:val="uk-UA"/>
        </w:rPr>
        <w:t xml:space="preserve"> </w:t>
      </w:r>
      <w:r w:rsidR="00214790" w:rsidRPr="00214790">
        <w:rPr>
          <w:i/>
          <w:iCs/>
          <w:sz w:val="28"/>
          <w:szCs w:val="28"/>
          <w:lang w:val="uk-UA"/>
        </w:rPr>
        <w:t>Журнал практичного лікаря</w:t>
      </w:r>
      <w:r w:rsidR="00214790" w:rsidRPr="00214790">
        <w:rPr>
          <w:sz w:val="28"/>
          <w:szCs w:val="28"/>
          <w:lang w:val="uk-UA"/>
        </w:rPr>
        <w:t>. 1999. № 2. С. 19-23.</w:t>
      </w:r>
    </w:p>
    <w:p w14:paraId="43286C2A" w14:textId="1CDB9F2E"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59. </w:t>
      </w:r>
      <w:r w:rsidR="00EB6B62" w:rsidRPr="00EB6B62">
        <w:rPr>
          <w:sz w:val="28"/>
          <w:szCs w:val="28"/>
          <w:lang w:val="uk-UA"/>
        </w:rPr>
        <w:t>Стрєлкова Н.І. Фізичні методи лікування у неврології. К.: Медицина, 2003. 272 с.</w:t>
      </w:r>
    </w:p>
    <w:p w14:paraId="00CA6E37" w14:textId="379E6BBC" w:rsidR="00C8095C" w:rsidRPr="00D34F83" w:rsidRDefault="00C8095C" w:rsidP="00C8095C">
      <w:pPr>
        <w:spacing w:line="360" w:lineRule="auto"/>
        <w:ind w:firstLine="708"/>
        <w:jc w:val="both"/>
        <w:rPr>
          <w:sz w:val="28"/>
          <w:szCs w:val="28"/>
          <w:lang w:val="uk-UA"/>
        </w:rPr>
      </w:pPr>
      <w:r w:rsidRPr="00D34F83">
        <w:rPr>
          <w:sz w:val="28"/>
          <w:szCs w:val="28"/>
          <w:lang w:val="uk-UA"/>
        </w:rPr>
        <w:t xml:space="preserve">60. </w:t>
      </w:r>
      <w:proofErr w:type="spellStart"/>
      <w:r w:rsidR="00EB6B62" w:rsidRPr="00EB6B62">
        <w:rPr>
          <w:sz w:val="28"/>
          <w:szCs w:val="28"/>
          <w:lang w:val="uk-UA"/>
        </w:rPr>
        <w:t>Єпіфанов</w:t>
      </w:r>
      <w:proofErr w:type="spellEnd"/>
      <w:r w:rsidR="00EB6B62" w:rsidRPr="00EB6B62">
        <w:rPr>
          <w:sz w:val="28"/>
          <w:szCs w:val="28"/>
          <w:lang w:val="uk-UA"/>
        </w:rPr>
        <w:t xml:space="preserve"> В.А. Лікувальна фізична культура та масаж. Навчальний посібник для вишів. К.: Медицина, 2004. 560 с.</w:t>
      </w:r>
    </w:p>
    <w:p w14:paraId="0B281294" w14:textId="77777777" w:rsidR="00EB6B62" w:rsidRDefault="00C8095C" w:rsidP="00C8095C">
      <w:pPr>
        <w:spacing w:line="360" w:lineRule="auto"/>
        <w:ind w:firstLine="708"/>
        <w:jc w:val="both"/>
        <w:rPr>
          <w:sz w:val="28"/>
          <w:szCs w:val="28"/>
          <w:lang w:val="uk-UA"/>
        </w:rPr>
      </w:pPr>
      <w:r w:rsidRPr="00D34F83">
        <w:rPr>
          <w:sz w:val="28"/>
          <w:szCs w:val="28"/>
          <w:lang w:val="uk-UA"/>
        </w:rPr>
        <w:t xml:space="preserve">61. </w:t>
      </w:r>
      <w:proofErr w:type="spellStart"/>
      <w:r w:rsidR="00EB6B62" w:rsidRPr="00EB6B62">
        <w:rPr>
          <w:sz w:val="28"/>
          <w:szCs w:val="28"/>
          <w:lang w:val="uk-UA"/>
        </w:rPr>
        <w:t>Завгородній</w:t>
      </w:r>
      <w:proofErr w:type="spellEnd"/>
      <w:r w:rsidR="00EB6B62" w:rsidRPr="00EB6B62">
        <w:rPr>
          <w:sz w:val="28"/>
          <w:szCs w:val="28"/>
          <w:lang w:val="uk-UA"/>
        </w:rPr>
        <w:t xml:space="preserve"> О.О. </w:t>
      </w:r>
      <w:proofErr w:type="spellStart"/>
      <w:r w:rsidR="00EB6B62" w:rsidRPr="00EB6B62">
        <w:rPr>
          <w:sz w:val="28"/>
          <w:szCs w:val="28"/>
          <w:lang w:val="uk-UA"/>
        </w:rPr>
        <w:t>Саногенетичні</w:t>
      </w:r>
      <w:proofErr w:type="spellEnd"/>
      <w:r w:rsidR="00EB6B62" w:rsidRPr="00EB6B62">
        <w:rPr>
          <w:sz w:val="28"/>
          <w:szCs w:val="28"/>
          <w:lang w:val="uk-UA"/>
        </w:rPr>
        <w:t xml:space="preserve"> лікувально-відновлювальні механізми </w:t>
      </w:r>
      <w:proofErr w:type="spellStart"/>
      <w:r w:rsidR="00EB6B62" w:rsidRPr="00EB6B62">
        <w:rPr>
          <w:sz w:val="28"/>
          <w:szCs w:val="28"/>
          <w:lang w:val="uk-UA"/>
        </w:rPr>
        <w:t>кінезотерапії</w:t>
      </w:r>
      <w:proofErr w:type="spellEnd"/>
      <w:r w:rsidR="00EB6B62" w:rsidRPr="00EB6B62">
        <w:rPr>
          <w:sz w:val="28"/>
          <w:szCs w:val="28"/>
          <w:lang w:val="uk-UA"/>
        </w:rPr>
        <w:t xml:space="preserve"> у медичній реабілітації</w:t>
      </w:r>
      <w:r w:rsidR="00EB6B62">
        <w:rPr>
          <w:sz w:val="28"/>
          <w:szCs w:val="28"/>
          <w:lang w:val="uk-UA"/>
        </w:rPr>
        <w:t>.</w:t>
      </w:r>
      <w:r w:rsidR="00EB6B62" w:rsidRPr="00EB6B62">
        <w:rPr>
          <w:sz w:val="28"/>
          <w:szCs w:val="28"/>
          <w:lang w:val="uk-UA"/>
        </w:rPr>
        <w:t xml:space="preserve"> </w:t>
      </w:r>
      <w:r w:rsidR="00EB6B62" w:rsidRPr="00EB6B62">
        <w:rPr>
          <w:i/>
          <w:iCs/>
          <w:sz w:val="28"/>
          <w:szCs w:val="28"/>
          <w:lang w:val="uk-UA"/>
        </w:rPr>
        <w:t>Лікарська практика</w:t>
      </w:r>
      <w:r w:rsidR="00EB6B62" w:rsidRPr="00EB6B62">
        <w:rPr>
          <w:sz w:val="28"/>
          <w:szCs w:val="28"/>
          <w:lang w:val="uk-UA"/>
        </w:rPr>
        <w:t xml:space="preserve">. 2001. </w:t>
      </w:r>
    </w:p>
    <w:p w14:paraId="70F2D71F" w14:textId="6CE43DE9" w:rsidR="00C8095C" w:rsidRPr="00D34F83" w:rsidRDefault="00EB6B62" w:rsidP="00EB6B62">
      <w:pPr>
        <w:spacing w:line="360" w:lineRule="auto"/>
        <w:jc w:val="both"/>
        <w:rPr>
          <w:sz w:val="28"/>
          <w:szCs w:val="28"/>
          <w:lang w:val="uk-UA"/>
        </w:rPr>
      </w:pPr>
      <w:r w:rsidRPr="00EB6B62">
        <w:rPr>
          <w:sz w:val="28"/>
          <w:szCs w:val="28"/>
          <w:lang w:val="uk-UA"/>
        </w:rPr>
        <w:t>№ 1. С. 77-80.</w:t>
      </w:r>
    </w:p>
    <w:p w14:paraId="43EC88C4" w14:textId="08937263" w:rsidR="00C8095C" w:rsidRDefault="00C8095C" w:rsidP="00CB35A8">
      <w:pPr>
        <w:spacing w:line="360" w:lineRule="auto"/>
        <w:ind w:firstLine="708"/>
        <w:jc w:val="both"/>
        <w:rPr>
          <w:sz w:val="28"/>
          <w:szCs w:val="28"/>
          <w:lang w:val="uk-UA"/>
        </w:rPr>
      </w:pPr>
      <w:r w:rsidRPr="00D34F83">
        <w:rPr>
          <w:sz w:val="28"/>
          <w:szCs w:val="28"/>
          <w:lang w:val="uk-UA"/>
        </w:rPr>
        <w:t xml:space="preserve">62. </w:t>
      </w:r>
      <w:r w:rsidR="00EB6B62" w:rsidRPr="00EB6B62">
        <w:rPr>
          <w:sz w:val="28"/>
          <w:szCs w:val="28"/>
          <w:lang w:val="uk-UA"/>
        </w:rPr>
        <w:t xml:space="preserve">Анісімова Л.М. Коригувальна методика лікувальної гімнастики при </w:t>
      </w:r>
      <w:proofErr w:type="spellStart"/>
      <w:r w:rsidR="00EB6B62" w:rsidRPr="00EB6B62">
        <w:rPr>
          <w:sz w:val="28"/>
          <w:szCs w:val="28"/>
          <w:lang w:val="uk-UA"/>
        </w:rPr>
        <w:t>напівкульових</w:t>
      </w:r>
      <w:proofErr w:type="spellEnd"/>
      <w:r w:rsidR="00EB6B62" w:rsidRPr="00EB6B62">
        <w:rPr>
          <w:sz w:val="28"/>
          <w:szCs w:val="28"/>
          <w:lang w:val="uk-UA"/>
        </w:rPr>
        <w:t xml:space="preserve"> інсультах</w:t>
      </w:r>
      <w:r w:rsidR="00EB6B62">
        <w:rPr>
          <w:sz w:val="28"/>
          <w:szCs w:val="28"/>
          <w:lang w:val="uk-UA"/>
        </w:rPr>
        <w:t>.</w:t>
      </w:r>
      <w:r w:rsidR="00EB6B62" w:rsidRPr="00EB6B62">
        <w:rPr>
          <w:sz w:val="28"/>
          <w:szCs w:val="28"/>
          <w:lang w:val="uk-UA"/>
        </w:rPr>
        <w:t xml:space="preserve"> </w:t>
      </w:r>
      <w:proofErr w:type="spellStart"/>
      <w:r w:rsidR="00EB6B62" w:rsidRPr="00EB6B62">
        <w:rPr>
          <w:sz w:val="28"/>
          <w:szCs w:val="28"/>
          <w:lang w:val="uk-UA"/>
        </w:rPr>
        <w:t>Зб</w:t>
      </w:r>
      <w:proofErr w:type="spellEnd"/>
      <w:r w:rsidR="00EB6B62" w:rsidRPr="00EB6B62">
        <w:rPr>
          <w:sz w:val="28"/>
          <w:szCs w:val="28"/>
          <w:lang w:val="uk-UA"/>
        </w:rPr>
        <w:t>. наукових праць «Актуальні питання клінічної та військової невролог</w:t>
      </w:r>
      <w:r w:rsidR="00EB6B62">
        <w:rPr>
          <w:sz w:val="28"/>
          <w:szCs w:val="28"/>
          <w:lang w:val="uk-UA"/>
        </w:rPr>
        <w:t>ії</w:t>
      </w:r>
      <w:r w:rsidR="00EB6B62" w:rsidRPr="00EB6B62">
        <w:rPr>
          <w:sz w:val="28"/>
          <w:szCs w:val="28"/>
          <w:lang w:val="uk-UA"/>
        </w:rPr>
        <w:t xml:space="preserve">». </w:t>
      </w:r>
      <w:r w:rsidR="00EB6B62">
        <w:rPr>
          <w:sz w:val="28"/>
          <w:szCs w:val="28"/>
          <w:lang w:val="uk-UA"/>
        </w:rPr>
        <w:t>К</w:t>
      </w:r>
      <w:r w:rsidR="00EB6B62" w:rsidRPr="00EB6B62">
        <w:rPr>
          <w:sz w:val="28"/>
          <w:szCs w:val="28"/>
          <w:lang w:val="uk-UA"/>
        </w:rPr>
        <w:t>.: Здоровий світ, 2007. С. 13.</w:t>
      </w:r>
    </w:p>
    <w:sectPr w:rsidR="00C8095C" w:rsidSect="00C14E60">
      <w:headerReference w:type="even" r:id="rId13"/>
      <w:headerReference w:type="default" r:id="rId14"/>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8BEC" w14:textId="77777777" w:rsidR="00090827" w:rsidRDefault="00090827" w:rsidP="00C14E60">
      <w:r>
        <w:separator/>
      </w:r>
    </w:p>
  </w:endnote>
  <w:endnote w:type="continuationSeparator" w:id="0">
    <w:p w14:paraId="6FFDFB36" w14:textId="77777777" w:rsidR="00090827" w:rsidRDefault="00090827" w:rsidP="00C1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ED4C" w14:textId="77777777" w:rsidR="00090827" w:rsidRDefault="00090827" w:rsidP="00C14E60">
      <w:r>
        <w:separator/>
      </w:r>
    </w:p>
  </w:footnote>
  <w:footnote w:type="continuationSeparator" w:id="0">
    <w:p w14:paraId="1A98A5E5" w14:textId="77777777" w:rsidR="00090827" w:rsidRDefault="00090827" w:rsidP="00C1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80E1" w14:textId="77777777" w:rsidR="002145B2" w:rsidRDefault="006510F8" w:rsidP="00C14E60">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2BE931" w14:textId="77777777" w:rsidR="002145B2" w:rsidRDefault="002145B2" w:rsidP="000545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AB03" w14:textId="77777777" w:rsidR="002145B2" w:rsidRPr="003D7ADA" w:rsidRDefault="006510F8" w:rsidP="00C14E60">
    <w:pPr>
      <w:pStyle w:val="a3"/>
      <w:framePr w:wrap="none" w:vAnchor="text" w:hAnchor="margin" w:xAlign="right" w:y="1"/>
      <w:rPr>
        <w:rStyle w:val="a5"/>
        <w:sz w:val="28"/>
        <w:szCs w:val="28"/>
      </w:rPr>
    </w:pPr>
    <w:r w:rsidRPr="003D7ADA">
      <w:rPr>
        <w:rStyle w:val="a5"/>
        <w:sz w:val="28"/>
        <w:szCs w:val="28"/>
      </w:rPr>
      <w:fldChar w:fldCharType="begin"/>
    </w:r>
    <w:r w:rsidRPr="003D7ADA">
      <w:rPr>
        <w:rStyle w:val="a5"/>
        <w:sz w:val="28"/>
        <w:szCs w:val="28"/>
      </w:rPr>
      <w:instrText xml:space="preserve">PAGE  </w:instrText>
    </w:r>
    <w:r w:rsidRPr="003D7ADA">
      <w:rPr>
        <w:rStyle w:val="a5"/>
        <w:sz w:val="28"/>
        <w:szCs w:val="28"/>
      </w:rPr>
      <w:fldChar w:fldCharType="separate"/>
    </w:r>
    <w:r w:rsidR="00CB35A8">
      <w:rPr>
        <w:rStyle w:val="a5"/>
        <w:noProof/>
        <w:sz w:val="28"/>
        <w:szCs w:val="28"/>
      </w:rPr>
      <w:t>23</w:t>
    </w:r>
    <w:r w:rsidRPr="003D7ADA">
      <w:rPr>
        <w:rStyle w:val="a5"/>
        <w:sz w:val="28"/>
        <w:szCs w:val="28"/>
      </w:rPr>
      <w:fldChar w:fldCharType="end"/>
    </w:r>
  </w:p>
  <w:p w14:paraId="19145634" w14:textId="77777777" w:rsidR="002145B2" w:rsidRDefault="002145B2" w:rsidP="000545B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D1093"/>
    <w:multiLevelType w:val="hybridMultilevel"/>
    <w:tmpl w:val="23328D48"/>
    <w:lvl w:ilvl="0" w:tplc="8D940A8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69D1478"/>
    <w:multiLevelType w:val="singleLevel"/>
    <w:tmpl w:val="74AA28BA"/>
    <w:lvl w:ilvl="0">
      <w:start w:val="1"/>
      <w:numFmt w:val="decimal"/>
      <w:lvlText w:val="%1."/>
      <w:lvlJc w:val="left"/>
      <w:pPr>
        <w:tabs>
          <w:tab w:val="num" w:pos="360"/>
        </w:tabs>
        <w:ind w:left="360" w:hanging="360"/>
      </w:pPr>
    </w:lvl>
  </w:abstractNum>
  <w:abstractNum w:abstractNumId="2">
    <w:nsid w:val="59CC2A3B"/>
    <w:multiLevelType w:val="multilevel"/>
    <w:tmpl w:val="CCE63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8088"/>
        </w:tabs>
        <w:ind w:left="8088" w:hanging="2160"/>
      </w:pPr>
      <w:rPr>
        <w:rFonts w:hint="default"/>
      </w:rPr>
    </w:lvl>
  </w:abstractNum>
  <w:abstractNum w:abstractNumId="3">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D1F5931"/>
    <w:multiLevelType w:val="multilevel"/>
    <w:tmpl w:val="FE522D7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94"/>
    <w:rsid w:val="00090827"/>
    <w:rsid w:val="000D7EAF"/>
    <w:rsid w:val="000E2848"/>
    <w:rsid w:val="001D58BC"/>
    <w:rsid w:val="002145B2"/>
    <w:rsid w:val="00214790"/>
    <w:rsid w:val="003D4E27"/>
    <w:rsid w:val="0052401B"/>
    <w:rsid w:val="005C613E"/>
    <w:rsid w:val="00614A94"/>
    <w:rsid w:val="006448F9"/>
    <w:rsid w:val="006510F8"/>
    <w:rsid w:val="006D3145"/>
    <w:rsid w:val="006F0C12"/>
    <w:rsid w:val="008733B5"/>
    <w:rsid w:val="008E6DD6"/>
    <w:rsid w:val="00982931"/>
    <w:rsid w:val="00A45E07"/>
    <w:rsid w:val="00A47E99"/>
    <w:rsid w:val="00AA7801"/>
    <w:rsid w:val="00C14E60"/>
    <w:rsid w:val="00C8095C"/>
    <w:rsid w:val="00C81675"/>
    <w:rsid w:val="00C85657"/>
    <w:rsid w:val="00CB35A8"/>
    <w:rsid w:val="00D339EA"/>
    <w:rsid w:val="00D54C20"/>
    <w:rsid w:val="00E40CAC"/>
    <w:rsid w:val="00EB6B62"/>
    <w:rsid w:val="00EC241F"/>
    <w:rsid w:val="00EC282C"/>
    <w:rsid w:val="00F2494F"/>
    <w:rsid w:val="00F8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2326"/>
  <w15:chartTrackingRefBased/>
  <w15:docId w15:val="{57EB6924-3382-F54F-98C2-9CFB6FB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5C"/>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C8095C"/>
    <w:pPr>
      <w:keepNext/>
      <w:jc w:val="center"/>
      <w:outlineLvl w:val="0"/>
    </w:pPr>
    <w:rPr>
      <w:sz w:val="28"/>
      <w:szCs w:val="20"/>
      <w:lang w:val="uk-UA"/>
    </w:rPr>
  </w:style>
  <w:style w:type="paragraph" w:styleId="2">
    <w:name w:val="heading 2"/>
    <w:basedOn w:val="a"/>
    <w:next w:val="a"/>
    <w:link w:val="20"/>
    <w:qFormat/>
    <w:rsid w:val="00C8095C"/>
    <w:pPr>
      <w:keepNext/>
      <w:spacing w:before="240" w:after="60"/>
      <w:outlineLvl w:val="1"/>
    </w:pPr>
    <w:rPr>
      <w:rFonts w:ascii="Arial" w:hAnsi="Arial" w:cs="Arial"/>
      <w:b/>
      <w:bCs/>
      <w:i/>
      <w:iCs/>
      <w:sz w:val="28"/>
      <w:szCs w:val="28"/>
      <w:lang w:val="uk-UA"/>
    </w:rPr>
  </w:style>
  <w:style w:type="paragraph" w:styleId="5">
    <w:name w:val="heading 5"/>
    <w:basedOn w:val="a"/>
    <w:next w:val="a"/>
    <w:link w:val="50"/>
    <w:qFormat/>
    <w:rsid w:val="00C8095C"/>
    <w:pPr>
      <w:spacing w:before="240" w:after="60"/>
      <w:outlineLvl w:val="4"/>
    </w:pPr>
    <w:rPr>
      <w:b/>
      <w:bCs/>
      <w:i/>
      <w:iCs/>
      <w:sz w:val="26"/>
      <w:szCs w:val="26"/>
      <w:lang w:val="uk-UA"/>
    </w:rPr>
  </w:style>
  <w:style w:type="paragraph" w:styleId="8">
    <w:name w:val="heading 8"/>
    <w:basedOn w:val="a"/>
    <w:next w:val="a"/>
    <w:link w:val="80"/>
    <w:qFormat/>
    <w:rsid w:val="00C8095C"/>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95C"/>
    <w:rPr>
      <w:rFonts w:ascii="Times New Roman" w:eastAsia="Times New Roman" w:hAnsi="Times New Roman" w:cs="Times New Roman"/>
      <w:kern w:val="0"/>
      <w:sz w:val="28"/>
      <w:szCs w:val="20"/>
      <w:lang w:val="uk-UA" w:eastAsia="ru-RU"/>
      <w14:ligatures w14:val="none"/>
    </w:rPr>
  </w:style>
  <w:style w:type="character" w:customStyle="1" w:styleId="20">
    <w:name w:val="Заголовок 2 Знак"/>
    <w:basedOn w:val="a0"/>
    <w:link w:val="2"/>
    <w:rsid w:val="00C8095C"/>
    <w:rPr>
      <w:rFonts w:ascii="Arial" w:eastAsia="Times New Roman" w:hAnsi="Arial" w:cs="Arial"/>
      <w:b/>
      <w:bCs/>
      <w:i/>
      <w:iCs/>
      <w:kern w:val="0"/>
      <w:sz w:val="28"/>
      <w:szCs w:val="28"/>
      <w:lang w:val="uk-UA" w:eastAsia="ru-RU"/>
      <w14:ligatures w14:val="none"/>
    </w:rPr>
  </w:style>
  <w:style w:type="character" w:customStyle="1" w:styleId="50">
    <w:name w:val="Заголовок 5 Знак"/>
    <w:basedOn w:val="a0"/>
    <w:link w:val="5"/>
    <w:rsid w:val="00C8095C"/>
    <w:rPr>
      <w:rFonts w:ascii="Times New Roman" w:eastAsia="Times New Roman" w:hAnsi="Times New Roman" w:cs="Times New Roman"/>
      <w:b/>
      <w:bCs/>
      <w:i/>
      <w:iCs/>
      <w:kern w:val="0"/>
      <w:sz w:val="26"/>
      <w:szCs w:val="26"/>
      <w:lang w:val="uk-UA" w:eastAsia="ru-RU"/>
      <w14:ligatures w14:val="none"/>
    </w:rPr>
  </w:style>
  <w:style w:type="character" w:customStyle="1" w:styleId="80">
    <w:name w:val="Заголовок 8 Знак"/>
    <w:basedOn w:val="a0"/>
    <w:link w:val="8"/>
    <w:rsid w:val="00C8095C"/>
    <w:rPr>
      <w:rFonts w:ascii="Times New Roman" w:eastAsia="Times New Roman" w:hAnsi="Times New Roman" w:cs="Times New Roman"/>
      <w:b/>
      <w:kern w:val="0"/>
      <w:sz w:val="28"/>
      <w:szCs w:val="20"/>
      <w:lang w:val="ru-RU" w:eastAsia="ru-RU"/>
      <w14:ligatures w14:val="none"/>
    </w:rPr>
  </w:style>
  <w:style w:type="paragraph" w:styleId="21">
    <w:name w:val="Body Text 2"/>
    <w:basedOn w:val="a"/>
    <w:link w:val="22"/>
    <w:rsid w:val="00C8095C"/>
    <w:pPr>
      <w:spacing w:after="120" w:line="480" w:lineRule="auto"/>
    </w:pPr>
  </w:style>
  <w:style w:type="character" w:customStyle="1" w:styleId="22">
    <w:name w:val="Основной текст 2 Знак"/>
    <w:basedOn w:val="a0"/>
    <w:link w:val="21"/>
    <w:rsid w:val="00C8095C"/>
    <w:rPr>
      <w:rFonts w:ascii="Times New Roman" w:eastAsia="Times New Roman" w:hAnsi="Times New Roman" w:cs="Times New Roman"/>
      <w:kern w:val="0"/>
      <w:lang w:val="ru-RU" w:eastAsia="ru-RU"/>
      <w14:ligatures w14:val="none"/>
    </w:rPr>
  </w:style>
  <w:style w:type="paragraph" w:styleId="a3">
    <w:name w:val="header"/>
    <w:basedOn w:val="a"/>
    <w:link w:val="a4"/>
    <w:uiPriority w:val="99"/>
    <w:rsid w:val="00C8095C"/>
    <w:pPr>
      <w:tabs>
        <w:tab w:val="center" w:pos="4677"/>
        <w:tab w:val="right" w:pos="9355"/>
      </w:tabs>
    </w:pPr>
  </w:style>
  <w:style w:type="character" w:customStyle="1" w:styleId="a4">
    <w:name w:val="Верхний колонтитул Знак"/>
    <w:basedOn w:val="a0"/>
    <w:link w:val="a3"/>
    <w:uiPriority w:val="99"/>
    <w:rsid w:val="00C8095C"/>
    <w:rPr>
      <w:rFonts w:ascii="Times New Roman" w:eastAsia="Times New Roman" w:hAnsi="Times New Roman" w:cs="Times New Roman"/>
      <w:kern w:val="0"/>
      <w:lang w:val="ru-RU" w:eastAsia="ru-RU"/>
      <w14:ligatures w14:val="none"/>
    </w:rPr>
  </w:style>
  <w:style w:type="character" w:styleId="a5">
    <w:name w:val="page number"/>
    <w:basedOn w:val="a0"/>
    <w:rsid w:val="00C8095C"/>
  </w:style>
  <w:style w:type="paragraph" w:styleId="a6">
    <w:name w:val="Balloon Text"/>
    <w:basedOn w:val="a"/>
    <w:link w:val="a7"/>
    <w:uiPriority w:val="99"/>
    <w:semiHidden/>
    <w:unhideWhenUsed/>
    <w:rsid w:val="00C8095C"/>
    <w:rPr>
      <w:rFonts w:ascii="Tahoma" w:hAnsi="Tahoma" w:cs="Tahoma"/>
      <w:sz w:val="16"/>
      <w:szCs w:val="16"/>
    </w:rPr>
  </w:style>
  <w:style w:type="character" w:customStyle="1" w:styleId="a7">
    <w:name w:val="Текст выноски Знак"/>
    <w:basedOn w:val="a0"/>
    <w:link w:val="a6"/>
    <w:uiPriority w:val="99"/>
    <w:semiHidden/>
    <w:rsid w:val="00C8095C"/>
    <w:rPr>
      <w:rFonts w:ascii="Tahoma" w:eastAsia="Times New Roman" w:hAnsi="Tahoma" w:cs="Tahoma"/>
      <w:kern w:val="0"/>
      <w:sz w:val="16"/>
      <w:szCs w:val="16"/>
      <w:lang w:val="ru-RU" w:eastAsia="ru-RU"/>
      <w14:ligatures w14:val="none"/>
    </w:rPr>
  </w:style>
  <w:style w:type="paragraph" w:styleId="a8">
    <w:name w:val="Body Text"/>
    <w:basedOn w:val="a"/>
    <w:link w:val="a9"/>
    <w:rsid w:val="00C8095C"/>
    <w:pPr>
      <w:spacing w:after="120"/>
    </w:pPr>
  </w:style>
  <w:style w:type="character" w:customStyle="1" w:styleId="a9">
    <w:name w:val="Основной текст Знак"/>
    <w:basedOn w:val="a0"/>
    <w:link w:val="a8"/>
    <w:rsid w:val="00C8095C"/>
    <w:rPr>
      <w:rFonts w:ascii="Times New Roman" w:eastAsia="Times New Roman" w:hAnsi="Times New Roman" w:cs="Times New Roman"/>
      <w:kern w:val="0"/>
      <w:lang w:val="ru-RU" w:eastAsia="ru-RU"/>
      <w14:ligatures w14:val="none"/>
    </w:rPr>
  </w:style>
  <w:style w:type="paragraph" w:styleId="aa">
    <w:name w:val="annotation text"/>
    <w:basedOn w:val="a"/>
    <w:link w:val="ab"/>
    <w:rsid w:val="00C8095C"/>
    <w:rPr>
      <w:sz w:val="20"/>
      <w:szCs w:val="20"/>
      <w:lang w:val="uk-UA"/>
    </w:rPr>
  </w:style>
  <w:style w:type="character" w:customStyle="1" w:styleId="ab">
    <w:name w:val="Текст примечания Знак"/>
    <w:basedOn w:val="a0"/>
    <w:link w:val="aa"/>
    <w:rsid w:val="00C8095C"/>
    <w:rPr>
      <w:rFonts w:ascii="Times New Roman" w:eastAsia="Times New Roman" w:hAnsi="Times New Roman" w:cs="Times New Roman"/>
      <w:kern w:val="0"/>
      <w:sz w:val="20"/>
      <w:szCs w:val="20"/>
      <w:lang w:val="uk-UA" w:eastAsia="ru-RU"/>
      <w14:ligatures w14:val="none"/>
    </w:rPr>
  </w:style>
  <w:style w:type="paragraph" w:styleId="ac">
    <w:name w:val="caption"/>
    <w:basedOn w:val="a"/>
    <w:next w:val="a"/>
    <w:qFormat/>
    <w:rsid w:val="00C8095C"/>
    <w:rPr>
      <w:szCs w:val="20"/>
      <w:lang w:val="uk-UA"/>
    </w:rPr>
  </w:style>
  <w:style w:type="paragraph" w:styleId="ad">
    <w:name w:val="footer"/>
    <w:basedOn w:val="a"/>
    <w:link w:val="ae"/>
    <w:uiPriority w:val="99"/>
    <w:unhideWhenUsed/>
    <w:rsid w:val="00C8095C"/>
    <w:pPr>
      <w:tabs>
        <w:tab w:val="center" w:pos="4819"/>
        <w:tab w:val="right" w:pos="9639"/>
      </w:tabs>
    </w:pPr>
  </w:style>
  <w:style w:type="character" w:customStyle="1" w:styleId="ae">
    <w:name w:val="Нижний колонтитул Знак"/>
    <w:basedOn w:val="a0"/>
    <w:link w:val="ad"/>
    <w:uiPriority w:val="99"/>
    <w:rsid w:val="00C8095C"/>
    <w:rPr>
      <w:rFonts w:ascii="Times New Roman" w:eastAsia="Times New Roman" w:hAnsi="Times New Roman" w:cs="Times New Roman"/>
      <w:kern w:val="0"/>
      <w:lang w:val="ru-RU" w:eastAsia="ru-RU"/>
      <w14:ligatures w14:val="none"/>
    </w:rPr>
  </w:style>
  <w:style w:type="paragraph" w:styleId="af">
    <w:name w:val="Body Text Indent"/>
    <w:basedOn w:val="a"/>
    <w:link w:val="af0"/>
    <w:uiPriority w:val="99"/>
    <w:semiHidden/>
    <w:unhideWhenUsed/>
    <w:rsid w:val="00C8095C"/>
    <w:pPr>
      <w:spacing w:after="120"/>
      <w:ind w:left="283"/>
    </w:pPr>
  </w:style>
  <w:style w:type="character" w:customStyle="1" w:styleId="af0">
    <w:name w:val="Основной текст с отступом Знак"/>
    <w:basedOn w:val="a0"/>
    <w:link w:val="af"/>
    <w:uiPriority w:val="99"/>
    <w:semiHidden/>
    <w:rsid w:val="00C8095C"/>
    <w:rPr>
      <w:rFonts w:ascii="Times New Roman" w:eastAsia="Times New Roman" w:hAnsi="Times New Roman" w:cs="Times New Roman"/>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57</Pages>
  <Words>13429</Words>
  <Characters>76547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22</cp:revision>
  <dcterms:created xsi:type="dcterms:W3CDTF">2024-01-24T15:47:00Z</dcterms:created>
  <dcterms:modified xsi:type="dcterms:W3CDTF">2024-01-26T10:58:00Z</dcterms:modified>
</cp:coreProperties>
</file>