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D6F8A"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r w:rsidRPr="00211FD3">
        <w:rPr>
          <w:rFonts w:ascii="Times New Roman" w:eastAsia="Calibri" w:hAnsi="Times New Roman"/>
          <w:sz w:val="28"/>
          <w:szCs w:val="28"/>
          <w:lang w:val="uk-UA" w:eastAsia="en-US"/>
        </w:rPr>
        <w:t>МІНІСТЕРСТВО ОСВІТИ І НАУКИ УКРАЇНИ</w:t>
      </w:r>
    </w:p>
    <w:p w14:paraId="3BACEFE1" w14:textId="77777777" w:rsidR="00211FD3" w:rsidRPr="00211FD3" w:rsidRDefault="00211FD3" w:rsidP="00211FD3">
      <w:pPr>
        <w:spacing w:after="0" w:line="240" w:lineRule="auto"/>
        <w:jc w:val="center"/>
        <w:rPr>
          <w:rFonts w:ascii="Times New Roman" w:eastAsia="Calibri" w:hAnsi="Times New Roman"/>
          <w:sz w:val="28"/>
          <w:szCs w:val="28"/>
          <w:lang w:eastAsia="en-US"/>
        </w:rPr>
      </w:pPr>
      <w:r w:rsidRPr="00211FD3">
        <w:rPr>
          <w:rFonts w:ascii="Times New Roman" w:eastAsia="Calibri" w:hAnsi="Times New Roman"/>
          <w:sz w:val="28"/>
          <w:szCs w:val="28"/>
          <w:lang w:eastAsia="en-US"/>
        </w:rPr>
        <w:t>ЗАПОРІЗЬКИЙ НАЦІОНАЛЬНИЙ УНІВЕРСИТЕТ</w:t>
      </w:r>
    </w:p>
    <w:p w14:paraId="747B500B" w14:textId="77777777" w:rsidR="00211FD3" w:rsidRPr="00211FD3" w:rsidRDefault="00211FD3" w:rsidP="00211FD3">
      <w:pPr>
        <w:spacing w:after="0" w:line="240" w:lineRule="auto"/>
        <w:jc w:val="center"/>
        <w:rPr>
          <w:rFonts w:ascii="Times New Roman" w:eastAsia="Calibri" w:hAnsi="Times New Roman"/>
          <w:sz w:val="28"/>
          <w:szCs w:val="28"/>
          <w:lang w:eastAsia="en-US"/>
        </w:rPr>
      </w:pPr>
    </w:p>
    <w:p w14:paraId="39BAB6E0"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r w:rsidRPr="00211FD3">
        <w:rPr>
          <w:rFonts w:ascii="Times New Roman" w:eastAsia="Calibri" w:hAnsi="Times New Roman"/>
          <w:sz w:val="28"/>
          <w:szCs w:val="28"/>
          <w:lang w:val="uk-UA" w:eastAsia="en-US"/>
        </w:rPr>
        <w:t>ФАКУЛЬТЕТ ФІЗИЧНОГО ВИХОВАННЯ, ЗДОРОВ’Я ТА ТУРИЗМУ</w:t>
      </w:r>
    </w:p>
    <w:p w14:paraId="4B067309"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r w:rsidRPr="00211FD3">
        <w:rPr>
          <w:rFonts w:ascii="Times New Roman" w:eastAsia="Calibri" w:hAnsi="Times New Roman"/>
          <w:sz w:val="28"/>
          <w:szCs w:val="28"/>
          <w:lang w:val="uk-UA" w:eastAsia="en-US"/>
        </w:rPr>
        <w:t>КАФЕДРА ФІЗИЧНОЇ ТЕРАПІЇ, ЕРГОТЕРАПІЇ</w:t>
      </w:r>
    </w:p>
    <w:p w14:paraId="5177FAEF"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p>
    <w:p w14:paraId="02E2746D"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p>
    <w:p w14:paraId="449925A8"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p>
    <w:p w14:paraId="42467061"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p>
    <w:p w14:paraId="23521B9F"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p>
    <w:p w14:paraId="1FFA6932"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p>
    <w:p w14:paraId="64A2731C" w14:textId="77777777" w:rsidR="00211FD3" w:rsidRPr="00211FD3" w:rsidRDefault="00211FD3" w:rsidP="00211FD3">
      <w:pPr>
        <w:spacing w:after="0" w:line="240" w:lineRule="auto"/>
        <w:jc w:val="center"/>
        <w:rPr>
          <w:rFonts w:ascii="Times New Roman" w:eastAsia="Calibri" w:hAnsi="Times New Roman"/>
          <w:b/>
          <w:sz w:val="28"/>
          <w:szCs w:val="28"/>
          <w:lang w:val="uk-UA" w:eastAsia="en-US"/>
        </w:rPr>
      </w:pPr>
      <w:r w:rsidRPr="00211FD3">
        <w:rPr>
          <w:rFonts w:ascii="Times New Roman" w:eastAsia="Calibri" w:hAnsi="Times New Roman"/>
          <w:b/>
          <w:sz w:val="28"/>
          <w:szCs w:val="28"/>
          <w:lang w:val="uk-UA" w:eastAsia="en-US"/>
        </w:rPr>
        <w:t>Кваліфікаційна робота</w:t>
      </w:r>
    </w:p>
    <w:p w14:paraId="4726F21B" w14:textId="77777777" w:rsidR="00211FD3" w:rsidRPr="00211FD3" w:rsidRDefault="00211FD3" w:rsidP="00211FD3">
      <w:pPr>
        <w:spacing w:after="0" w:line="240" w:lineRule="auto"/>
        <w:jc w:val="center"/>
        <w:rPr>
          <w:rFonts w:ascii="Times New Roman" w:eastAsia="Calibri" w:hAnsi="Times New Roman"/>
          <w:b/>
          <w:sz w:val="28"/>
          <w:szCs w:val="28"/>
          <w:lang w:val="uk-UA" w:eastAsia="en-US"/>
        </w:rPr>
      </w:pPr>
      <w:r w:rsidRPr="00211FD3">
        <w:rPr>
          <w:rFonts w:ascii="Times New Roman" w:eastAsia="Calibri" w:hAnsi="Times New Roman"/>
          <w:b/>
          <w:sz w:val="28"/>
          <w:szCs w:val="28"/>
          <w:lang w:val="uk-UA" w:eastAsia="en-US"/>
        </w:rPr>
        <w:t>магістра</w:t>
      </w:r>
    </w:p>
    <w:p w14:paraId="3C22D618"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p>
    <w:p w14:paraId="1F7C19DB"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p>
    <w:p w14:paraId="76F8B6CE"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r w:rsidRPr="00211FD3">
        <w:rPr>
          <w:rFonts w:ascii="Times New Roman" w:eastAsia="Calibri" w:hAnsi="Times New Roman"/>
          <w:sz w:val="28"/>
          <w:szCs w:val="28"/>
          <w:lang w:val="uk-UA" w:eastAsia="en-US"/>
        </w:rPr>
        <w:t>на тему: «</w:t>
      </w:r>
      <w:bookmarkStart w:id="0" w:name="_GoBack"/>
      <w:r w:rsidRPr="00211FD3">
        <w:rPr>
          <w:rFonts w:ascii="Times New Roman" w:eastAsia="Calibri" w:hAnsi="Times New Roman"/>
          <w:sz w:val="28"/>
          <w:szCs w:val="28"/>
          <w:lang w:val="uk-UA" w:eastAsia="en-US"/>
        </w:rPr>
        <w:t>ОСОБЛИВОСТІ ЗАСТОСУВАННЯ МАНУАЛЬНИХ ТЕХНІК ФІЗИЧНОЇ ТЕРАПІЇ В ОСІБ З НЕВРОЛОГІЧНИМИ ПРОЯВАМИ ОСТЕОХОНДРОЗУ ХРЕБТА</w:t>
      </w:r>
      <w:bookmarkEnd w:id="0"/>
      <w:r w:rsidRPr="00211FD3">
        <w:rPr>
          <w:rFonts w:ascii="Times New Roman" w:eastAsia="Calibri" w:hAnsi="Times New Roman"/>
          <w:sz w:val="28"/>
          <w:szCs w:val="28"/>
          <w:lang w:val="uk-UA" w:eastAsia="en-US"/>
        </w:rPr>
        <w:t>»</w:t>
      </w:r>
    </w:p>
    <w:p w14:paraId="3E89EB48" w14:textId="77777777" w:rsidR="00211FD3" w:rsidRPr="00211FD3" w:rsidRDefault="00211FD3" w:rsidP="00211FD3">
      <w:pPr>
        <w:spacing w:after="0" w:line="240" w:lineRule="auto"/>
        <w:jc w:val="center"/>
        <w:rPr>
          <w:rFonts w:eastAsia="Calibri"/>
          <w:lang w:val="uk-UA" w:eastAsia="en-US"/>
        </w:rPr>
      </w:pPr>
    </w:p>
    <w:p w14:paraId="4C13F91B" w14:textId="77777777" w:rsidR="00211FD3" w:rsidRPr="00211FD3" w:rsidRDefault="00211FD3" w:rsidP="00211FD3">
      <w:pPr>
        <w:spacing w:after="0" w:line="240" w:lineRule="auto"/>
        <w:jc w:val="center"/>
        <w:rPr>
          <w:rFonts w:eastAsia="Calibri"/>
          <w:lang w:val="uk-UA" w:eastAsia="en-US"/>
        </w:rPr>
      </w:pPr>
    </w:p>
    <w:p w14:paraId="35485361" w14:textId="77777777" w:rsidR="00211FD3" w:rsidRPr="00211FD3" w:rsidRDefault="00211FD3" w:rsidP="00211FD3">
      <w:pPr>
        <w:spacing w:after="0" w:line="240" w:lineRule="auto"/>
        <w:jc w:val="center"/>
        <w:rPr>
          <w:rFonts w:eastAsia="Calibri"/>
          <w:lang w:val="uk-UA" w:eastAsia="en-US"/>
        </w:rPr>
      </w:pPr>
    </w:p>
    <w:p w14:paraId="32B39086" w14:textId="77777777" w:rsidR="00211FD3" w:rsidRPr="00211FD3" w:rsidRDefault="00211FD3" w:rsidP="00211FD3">
      <w:pPr>
        <w:spacing w:after="0" w:line="240" w:lineRule="auto"/>
        <w:jc w:val="center"/>
        <w:rPr>
          <w:rFonts w:eastAsia="Calibri"/>
          <w:lang w:val="uk-UA" w:eastAsia="en-US"/>
        </w:rPr>
      </w:pPr>
    </w:p>
    <w:p w14:paraId="2DBC27D1" w14:textId="77777777" w:rsidR="00211FD3" w:rsidRPr="00211FD3" w:rsidRDefault="00211FD3" w:rsidP="00211FD3">
      <w:pPr>
        <w:spacing w:after="0" w:line="240" w:lineRule="auto"/>
        <w:jc w:val="center"/>
        <w:rPr>
          <w:rFonts w:eastAsia="Calibri"/>
          <w:lang w:val="uk-UA" w:eastAsia="en-US"/>
        </w:rPr>
      </w:pPr>
    </w:p>
    <w:p w14:paraId="26504D2D" w14:textId="77777777" w:rsidR="00211FD3" w:rsidRPr="00211FD3" w:rsidRDefault="00211FD3" w:rsidP="00211FD3">
      <w:pPr>
        <w:spacing w:after="0" w:line="240" w:lineRule="auto"/>
        <w:jc w:val="center"/>
        <w:rPr>
          <w:rFonts w:eastAsia="Calibri"/>
          <w:lang w:val="uk-UA" w:eastAsia="en-US"/>
        </w:rPr>
      </w:pPr>
    </w:p>
    <w:p w14:paraId="71AD7F6D" w14:textId="77777777" w:rsidR="00211FD3" w:rsidRPr="00211FD3" w:rsidRDefault="00211FD3" w:rsidP="00211FD3">
      <w:pPr>
        <w:spacing w:after="0" w:line="240" w:lineRule="auto"/>
        <w:jc w:val="center"/>
        <w:rPr>
          <w:rFonts w:ascii="Times New Roman" w:eastAsia="Calibri" w:hAnsi="Times New Roman"/>
          <w:lang w:val="uk-UA" w:eastAsia="en-US"/>
        </w:rPr>
      </w:pPr>
    </w:p>
    <w:p w14:paraId="27FE6EC3" w14:textId="77777777" w:rsidR="00211FD3" w:rsidRPr="00211FD3" w:rsidRDefault="00211FD3" w:rsidP="00211FD3">
      <w:pPr>
        <w:tabs>
          <w:tab w:val="left" w:pos="7230"/>
        </w:tabs>
        <w:spacing w:after="0" w:line="240" w:lineRule="auto"/>
        <w:ind w:firstLine="3261"/>
        <w:rPr>
          <w:rFonts w:ascii="Times New Roman" w:eastAsia="Calibri" w:hAnsi="Times New Roman"/>
          <w:color w:val="000000"/>
          <w:sz w:val="28"/>
          <w:szCs w:val="28"/>
          <w:lang w:val="uk-UA" w:eastAsia="en-US"/>
        </w:rPr>
      </w:pPr>
      <w:r w:rsidRPr="00211FD3">
        <w:rPr>
          <w:rFonts w:ascii="Times New Roman" w:eastAsia="Calibri" w:hAnsi="Times New Roman"/>
          <w:color w:val="000000"/>
          <w:sz w:val="28"/>
          <w:szCs w:val="28"/>
          <w:lang w:val="uk-UA" w:eastAsia="en-US"/>
        </w:rPr>
        <w:t xml:space="preserve">Виконав: студент </w:t>
      </w:r>
      <w:r w:rsidRPr="00211FD3">
        <w:rPr>
          <w:rFonts w:ascii="Times New Roman" w:eastAsia="Calibri" w:hAnsi="Times New Roman"/>
          <w:color w:val="000000"/>
          <w:sz w:val="28"/>
          <w:szCs w:val="28"/>
          <w:u w:val="single"/>
          <w:lang w:val="uk-UA" w:eastAsia="en-US"/>
        </w:rPr>
        <w:t>ІІ</w:t>
      </w:r>
      <w:r w:rsidRPr="00211FD3">
        <w:rPr>
          <w:rFonts w:ascii="Times New Roman" w:eastAsia="Calibri" w:hAnsi="Times New Roman"/>
          <w:color w:val="000000"/>
          <w:sz w:val="28"/>
          <w:szCs w:val="28"/>
          <w:lang w:val="uk-UA" w:eastAsia="en-US"/>
        </w:rPr>
        <w:t xml:space="preserve"> курсу, групи </w:t>
      </w:r>
      <w:r w:rsidRPr="00211FD3">
        <w:rPr>
          <w:rFonts w:ascii="Times New Roman" w:eastAsia="Calibri" w:hAnsi="Times New Roman"/>
          <w:color w:val="000000"/>
          <w:sz w:val="28"/>
          <w:szCs w:val="28"/>
          <w:u w:val="single"/>
          <w:lang w:val="uk-UA" w:eastAsia="en-US"/>
        </w:rPr>
        <w:t>8.2272</w:t>
      </w:r>
    </w:p>
    <w:p w14:paraId="66EBF38C" w14:textId="77777777" w:rsidR="00211FD3" w:rsidRPr="00211FD3" w:rsidRDefault="00211FD3" w:rsidP="00211FD3">
      <w:pPr>
        <w:tabs>
          <w:tab w:val="left" w:pos="7230"/>
        </w:tabs>
        <w:spacing w:after="0" w:line="240" w:lineRule="auto"/>
        <w:ind w:firstLine="3261"/>
        <w:rPr>
          <w:rFonts w:ascii="Times New Roman" w:eastAsia="Calibri" w:hAnsi="Times New Roman"/>
          <w:color w:val="000000"/>
          <w:sz w:val="28"/>
          <w:szCs w:val="28"/>
          <w:u w:val="single"/>
          <w:lang w:val="uk-UA" w:eastAsia="en-US"/>
        </w:rPr>
      </w:pPr>
      <w:r w:rsidRPr="00211FD3">
        <w:rPr>
          <w:rFonts w:ascii="Times New Roman" w:eastAsia="Calibri" w:hAnsi="Times New Roman"/>
          <w:color w:val="000000"/>
          <w:sz w:val="28"/>
          <w:szCs w:val="28"/>
          <w:lang w:val="uk-UA" w:eastAsia="en-US"/>
        </w:rPr>
        <w:t xml:space="preserve">спеціальності </w:t>
      </w:r>
      <w:r w:rsidRPr="00211FD3">
        <w:rPr>
          <w:rFonts w:ascii="Times New Roman" w:eastAsia="Calibri" w:hAnsi="Times New Roman"/>
          <w:color w:val="000000"/>
          <w:sz w:val="28"/>
          <w:szCs w:val="28"/>
          <w:u w:val="single"/>
          <w:lang w:val="uk-UA" w:eastAsia="en-US"/>
        </w:rPr>
        <w:t>227 «Фізична терапія, ерготерапія»</w:t>
      </w:r>
    </w:p>
    <w:p w14:paraId="04EB315B" w14:textId="77777777" w:rsidR="00211FD3" w:rsidRPr="00211FD3" w:rsidRDefault="00211FD3" w:rsidP="00211FD3">
      <w:pPr>
        <w:tabs>
          <w:tab w:val="left" w:pos="7230"/>
        </w:tabs>
        <w:spacing w:after="0" w:line="240" w:lineRule="auto"/>
        <w:ind w:firstLine="3261"/>
        <w:rPr>
          <w:rFonts w:ascii="Times New Roman" w:eastAsia="Calibri" w:hAnsi="Times New Roman"/>
          <w:color w:val="000000"/>
          <w:sz w:val="28"/>
          <w:szCs w:val="28"/>
          <w:lang w:val="uk-UA" w:eastAsia="en-US"/>
        </w:rPr>
      </w:pPr>
      <w:r w:rsidRPr="00211FD3">
        <w:rPr>
          <w:rFonts w:ascii="Times New Roman" w:eastAsia="Calibri" w:hAnsi="Times New Roman"/>
          <w:color w:val="000000"/>
          <w:sz w:val="28"/>
          <w:szCs w:val="28"/>
          <w:lang w:val="uk-UA" w:eastAsia="en-US"/>
        </w:rPr>
        <w:t xml:space="preserve">спеціалізації </w:t>
      </w:r>
      <w:r w:rsidRPr="00211FD3">
        <w:rPr>
          <w:rFonts w:ascii="Times New Roman" w:eastAsia="Calibri" w:hAnsi="Times New Roman"/>
          <w:color w:val="000000"/>
          <w:sz w:val="28"/>
          <w:szCs w:val="28"/>
          <w:u w:val="single"/>
          <w:lang w:val="uk-UA" w:eastAsia="en-US"/>
        </w:rPr>
        <w:t>227.1 «Фізична терапія»</w:t>
      </w:r>
    </w:p>
    <w:p w14:paraId="4DD12E53" w14:textId="77777777" w:rsidR="00211FD3" w:rsidRPr="00211FD3" w:rsidRDefault="00211FD3" w:rsidP="00211FD3">
      <w:pPr>
        <w:tabs>
          <w:tab w:val="left" w:pos="7230"/>
        </w:tabs>
        <w:spacing w:after="0" w:line="240" w:lineRule="auto"/>
        <w:ind w:firstLine="3261"/>
        <w:rPr>
          <w:rFonts w:ascii="Times New Roman" w:eastAsia="Calibri" w:hAnsi="Times New Roman"/>
          <w:color w:val="000000"/>
          <w:sz w:val="28"/>
          <w:szCs w:val="28"/>
          <w:lang w:val="uk-UA" w:eastAsia="en-US"/>
        </w:rPr>
      </w:pPr>
      <w:r w:rsidRPr="00211FD3">
        <w:rPr>
          <w:rFonts w:ascii="Times New Roman" w:eastAsia="Calibri" w:hAnsi="Times New Roman"/>
          <w:color w:val="000000"/>
          <w:sz w:val="28"/>
          <w:szCs w:val="28"/>
          <w:lang w:val="uk-UA" w:eastAsia="en-US"/>
        </w:rPr>
        <w:t xml:space="preserve">освітньо-професійної програми </w:t>
      </w:r>
      <w:r w:rsidRPr="00211FD3">
        <w:rPr>
          <w:rFonts w:ascii="Times New Roman" w:eastAsia="Calibri" w:hAnsi="Times New Roman"/>
          <w:color w:val="000000"/>
          <w:sz w:val="28"/>
          <w:szCs w:val="28"/>
          <w:u w:val="single"/>
          <w:lang w:val="uk-UA" w:eastAsia="en-US"/>
        </w:rPr>
        <w:t>«Фізична терапія»</w:t>
      </w:r>
    </w:p>
    <w:p w14:paraId="6CEAFDD1" w14:textId="77777777" w:rsidR="00211FD3" w:rsidRPr="00211FD3" w:rsidRDefault="00211FD3" w:rsidP="00211FD3">
      <w:pPr>
        <w:tabs>
          <w:tab w:val="left" w:pos="7230"/>
        </w:tabs>
        <w:spacing w:after="0" w:line="240" w:lineRule="auto"/>
        <w:ind w:firstLine="1843"/>
        <w:rPr>
          <w:rFonts w:ascii="Times New Roman" w:eastAsia="Calibri" w:hAnsi="Times New Roman"/>
          <w:color w:val="000000"/>
          <w:sz w:val="28"/>
          <w:szCs w:val="28"/>
          <w:u w:val="single"/>
          <w:lang w:val="uk-UA" w:eastAsia="en-US"/>
        </w:rPr>
      </w:pPr>
      <w:r w:rsidRPr="00211FD3">
        <w:rPr>
          <w:rFonts w:ascii="Times New Roman" w:eastAsia="Calibri" w:hAnsi="Times New Roman"/>
          <w:color w:val="000000"/>
          <w:sz w:val="28"/>
          <w:szCs w:val="28"/>
          <w:lang w:val="uk-UA" w:eastAsia="en-US"/>
        </w:rPr>
        <w:t xml:space="preserve">                     </w:t>
      </w:r>
      <w:r w:rsidRPr="00211FD3">
        <w:rPr>
          <w:rFonts w:ascii="Times New Roman" w:eastAsia="Calibri" w:hAnsi="Times New Roman"/>
          <w:color w:val="000000"/>
          <w:sz w:val="28"/>
          <w:szCs w:val="28"/>
          <w:u w:val="single"/>
          <w:lang w:val="uk-UA" w:eastAsia="en-US"/>
        </w:rPr>
        <w:t xml:space="preserve">Малий Богдан Валентинович </w:t>
      </w:r>
    </w:p>
    <w:p w14:paraId="0E1828B3" w14:textId="77777777" w:rsidR="00211FD3" w:rsidRPr="00211FD3" w:rsidRDefault="00211FD3" w:rsidP="00211FD3">
      <w:pPr>
        <w:tabs>
          <w:tab w:val="left" w:pos="7230"/>
        </w:tabs>
        <w:spacing w:after="0" w:line="240" w:lineRule="auto"/>
        <w:ind w:firstLine="1843"/>
        <w:rPr>
          <w:rFonts w:ascii="Times New Roman" w:eastAsia="Calibri" w:hAnsi="Times New Roman"/>
          <w:color w:val="000000"/>
          <w:sz w:val="28"/>
          <w:szCs w:val="28"/>
          <w:u w:val="single"/>
          <w:lang w:val="uk-UA" w:eastAsia="en-US"/>
        </w:rPr>
      </w:pPr>
    </w:p>
    <w:p w14:paraId="4FDE128C" w14:textId="77777777" w:rsidR="00211FD3" w:rsidRPr="00211FD3" w:rsidRDefault="00211FD3" w:rsidP="00211FD3">
      <w:pPr>
        <w:tabs>
          <w:tab w:val="left" w:pos="7230"/>
        </w:tabs>
        <w:spacing w:after="0" w:line="240" w:lineRule="auto"/>
        <w:jc w:val="center"/>
        <w:rPr>
          <w:rFonts w:eastAsia="Calibri"/>
          <w:lang w:val="uk-UA" w:eastAsia="en-US"/>
        </w:rPr>
      </w:pPr>
    </w:p>
    <w:p w14:paraId="157A758E" w14:textId="77777777" w:rsidR="00211FD3" w:rsidRPr="00211FD3" w:rsidRDefault="00211FD3" w:rsidP="00211FD3">
      <w:pPr>
        <w:tabs>
          <w:tab w:val="left" w:pos="7230"/>
        </w:tabs>
        <w:spacing w:after="0" w:line="240" w:lineRule="auto"/>
        <w:ind w:firstLine="2410"/>
        <w:rPr>
          <w:rFonts w:ascii="Times New Roman" w:eastAsia="Calibri" w:hAnsi="Times New Roman"/>
          <w:color w:val="000000"/>
          <w:sz w:val="28"/>
          <w:szCs w:val="28"/>
          <w:lang w:val="uk-UA" w:eastAsia="en-US"/>
        </w:rPr>
      </w:pPr>
      <w:r w:rsidRPr="00211FD3">
        <w:rPr>
          <w:rFonts w:ascii="Times New Roman" w:eastAsia="Calibri" w:hAnsi="Times New Roman"/>
          <w:color w:val="000000"/>
          <w:sz w:val="28"/>
          <w:szCs w:val="28"/>
          <w:lang w:val="uk-UA" w:eastAsia="en-US"/>
        </w:rPr>
        <w:t xml:space="preserve">             Керівник </w:t>
      </w:r>
      <w:r w:rsidRPr="00211FD3">
        <w:rPr>
          <w:rFonts w:ascii="Times New Roman" w:eastAsia="Calibri" w:hAnsi="Times New Roman"/>
          <w:color w:val="000000"/>
          <w:sz w:val="28"/>
          <w:szCs w:val="28"/>
          <w:u w:val="single"/>
          <w:lang w:val="uk-UA" w:eastAsia="en-US"/>
        </w:rPr>
        <w:t>професор, д.б.н. Богдановська Н.В.</w:t>
      </w:r>
    </w:p>
    <w:p w14:paraId="15FC8342" w14:textId="77777777" w:rsidR="00211FD3" w:rsidRPr="00211FD3" w:rsidRDefault="00211FD3" w:rsidP="00211FD3">
      <w:pPr>
        <w:tabs>
          <w:tab w:val="left" w:pos="7230"/>
        </w:tabs>
        <w:spacing w:after="0" w:line="240" w:lineRule="auto"/>
        <w:jc w:val="center"/>
        <w:rPr>
          <w:rFonts w:ascii="Times New Roman" w:eastAsia="Calibri" w:hAnsi="Times New Roman"/>
          <w:color w:val="000000"/>
          <w:sz w:val="28"/>
          <w:szCs w:val="28"/>
          <w:lang w:val="uk-UA" w:eastAsia="en-US"/>
        </w:rPr>
      </w:pPr>
    </w:p>
    <w:p w14:paraId="13443712" w14:textId="77777777" w:rsidR="00211FD3" w:rsidRPr="00211FD3" w:rsidRDefault="00211FD3" w:rsidP="00211FD3">
      <w:pPr>
        <w:tabs>
          <w:tab w:val="left" w:pos="7230"/>
        </w:tabs>
        <w:spacing w:after="0" w:line="240" w:lineRule="auto"/>
        <w:ind w:firstLine="2268"/>
        <w:jc w:val="center"/>
        <w:rPr>
          <w:rFonts w:eastAsia="Calibri"/>
          <w:lang w:val="uk-UA" w:eastAsia="en-US"/>
        </w:rPr>
      </w:pPr>
      <w:r w:rsidRPr="00211FD3">
        <w:rPr>
          <w:rFonts w:ascii="Times New Roman" w:eastAsia="Calibri" w:hAnsi="Times New Roman"/>
          <w:color w:val="000000"/>
          <w:sz w:val="28"/>
          <w:szCs w:val="28"/>
          <w:lang w:val="uk-UA" w:eastAsia="en-US"/>
        </w:rPr>
        <w:t xml:space="preserve">      Рецензент </w:t>
      </w:r>
      <w:r w:rsidRPr="00211FD3">
        <w:rPr>
          <w:rFonts w:ascii="Times New Roman" w:eastAsia="Calibri" w:hAnsi="Times New Roman"/>
          <w:color w:val="000000"/>
          <w:sz w:val="28"/>
          <w:szCs w:val="28"/>
          <w:u w:val="single"/>
          <w:lang w:val="uk-UA" w:eastAsia="en-US"/>
        </w:rPr>
        <w:t>професор, д .мед. н . Івченко Д.В.</w:t>
      </w:r>
    </w:p>
    <w:p w14:paraId="3B017AF1" w14:textId="77777777" w:rsidR="00211FD3" w:rsidRPr="00211FD3" w:rsidRDefault="00211FD3" w:rsidP="00211FD3">
      <w:pPr>
        <w:tabs>
          <w:tab w:val="left" w:pos="7230"/>
        </w:tabs>
        <w:spacing w:after="0" w:line="240" w:lineRule="auto"/>
        <w:jc w:val="center"/>
        <w:rPr>
          <w:rFonts w:eastAsia="Calibri"/>
          <w:lang w:val="uk-UA" w:eastAsia="en-US"/>
        </w:rPr>
      </w:pPr>
    </w:p>
    <w:p w14:paraId="42D63B61" w14:textId="77777777" w:rsidR="00211FD3" w:rsidRPr="00211FD3" w:rsidRDefault="00211FD3" w:rsidP="00211FD3">
      <w:pPr>
        <w:spacing w:after="0" w:line="240" w:lineRule="auto"/>
        <w:jc w:val="center"/>
        <w:rPr>
          <w:rFonts w:eastAsia="Calibri"/>
          <w:lang w:val="uk-UA" w:eastAsia="en-US"/>
        </w:rPr>
      </w:pPr>
    </w:p>
    <w:p w14:paraId="2FB0CB2F" w14:textId="77777777" w:rsidR="00211FD3" w:rsidRPr="00211FD3" w:rsidRDefault="00211FD3" w:rsidP="00211FD3">
      <w:pPr>
        <w:spacing w:after="0" w:line="240" w:lineRule="auto"/>
        <w:jc w:val="center"/>
        <w:rPr>
          <w:rFonts w:eastAsia="Calibri"/>
          <w:lang w:val="uk-UA" w:eastAsia="en-US"/>
        </w:rPr>
      </w:pPr>
    </w:p>
    <w:p w14:paraId="2C6FA6D6" w14:textId="77777777" w:rsidR="00211FD3" w:rsidRPr="00211FD3" w:rsidRDefault="00211FD3" w:rsidP="00211FD3">
      <w:pPr>
        <w:spacing w:after="0" w:line="240" w:lineRule="auto"/>
        <w:jc w:val="center"/>
        <w:rPr>
          <w:rFonts w:eastAsia="Calibri"/>
          <w:lang w:val="uk-UA" w:eastAsia="en-US"/>
        </w:rPr>
      </w:pPr>
    </w:p>
    <w:p w14:paraId="526034A3" w14:textId="77777777" w:rsidR="00211FD3" w:rsidRPr="00211FD3" w:rsidRDefault="00211FD3" w:rsidP="00211FD3">
      <w:pPr>
        <w:spacing w:after="0" w:line="240" w:lineRule="auto"/>
        <w:jc w:val="center"/>
        <w:rPr>
          <w:rFonts w:eastAsia="Calibri"/>
          <w:lang w:val="uk-UA" w:eastAsia="en-US"/>
        </w:rPr>
      </w:pPr>
    </w:p>
    <w:p w14:paraId="4FD02356" w14:textId="77777777" w:rsidR="00211FD3" w:rsidRPr="00211FD3" w:rsidRDefault="00211FD3" w:rsidP="00211FD3">
      <w:pPr>
        <w:spacing w:after="0" w:line="240" w:lineRule="auto"/>
        <w:jc w:val="center"/>
        <w:rPr>
          <w:rFonts w:eastAsia="Calibri"/>
          <w:lang w:val="uk-UA" w:eastAsia="en-US"/>
        </w:rPr>
      </w:pPr>
    </w:p>
    <w:p w14:paraId="7EE87713" w14:textId="77777777" w:rsidR="00211FD3" w:rsidRPr="00211FD3" w:rsidRDefault="00211FD3" w:rsidP="00211FD3">
      <w:pPr>
        <w:spacing w:after="0" w:line="240" w:lineRule="auto"/>
        <w:jc w:val="center"/>
        <w:rPr>
          <w:rFonts w:eastAsia="Calibri"/>
          <w:lang w:val="uk-UA" w:eastAsia="en-US"/>
        </w:rPr>
      </w:pPr>
    </w:p>
    <w:p w14:paraId="372D1621" w14:textId="77777777" w:rsidR="00211FD3" w:rsidRPr="00211FD3" w:rsidRDefault="00211FD3" w:rsidP="00211FD3">
      <w:pPr>
        <w:spacing w:after="0" w:line="240" w:lineRule="auto"/>
        <w:jc w:val="center"/>
        <w:rPr>
          <w:rFonts w:eastAsia="Calibri"/>
          <w:lang w:val="uk-UA" w:eastAsia="en-US"/>
        </w:rPr>
      </w:pPr>
    </w:p>
    <w:p w14:paraId="57B6BE23"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r w:rsidRPr="00211FD3">
        <w:rPr>
          <w:rFonts w:ascii="Times New Roman" w:eastAsia="Calibri" w:hAnsi="Times New Roman"/>
          <w:sz w:val="28"/>
          <w:szCs w:val="28"/>
          <w:lang w:val="uk-UA" w:eastAsia="en-US"/>
        </w:rPr>
        <w:t xml:space="preserve">                                                    </w:t>
      </w:r>
    </w:p>
    <w:p w14:paraId="18A92FDD"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r w:rsidRPr="00211FD3">
        <w:rPr>
          <w:rFonts w:ascii="Times New Roman" w:eastAsia="Calibri" w:hAnsi="Times New Roman"/>
          <w:sz w:val="28"/>
          <w:szCs w:val="28"/>
          <w:lang w:val="uk-UA" w:eastAsia="en-US"/>
        </w:rPr>
        <w:t xml:space="preserve">                                                    </w:t>
      </w:r>
    </w:p>
    <w:p w14:paraId="2D9E0163" w14:textId="77777777" w:rsidR="00211FD3" w:rsidRPr="00211FD3" w:rsidRDefault="00211FD3" w:rsidP="00211FD3">
      <w:pPr>
        <w:spacing w:after="0" w:line="240" w:lineRule="auto"/>
        <w:rPr>
          <w:rFonts w:ascii="Times New Roman" w:eastAsia="Calibri" w:hAnsi="Times New Roman"/>
          <w:sz w:val="28"/>
          <w:szCs w:val="28"/>
          <w:lang w:val="uk-UA" w:eastAsia="en-US"/>
        </w:rPr>
      </w:pPr>
    </w:p>
    <w:p w14:paraId="21A7ED1D" w14:textId="77777777" w:rsidR="00211FD3" w:rsidRPr="00211FD3" w:rsidRDefault="00211FD3" w:rsidP="00211FD3">
      <w:pPr>
        <w:spacing w:after="0" w:line="240" w:lineRule="auto"/>
        <w:jc w:val="center"/>
        <w:rPr>
          <w:rFonts w:ascii="Times New Roman" w:eastAsia="Calibri" w:hAnsi="Times New Roman"/>
          <w:sz w:val="28"/>
          <w:szCs w:val="28"/>
          <w:lang w:val="uk-UA" w:eastAsia="en-US"/>
        </w:rPr>
      </w:pPr>
      <w:r w:rsidRPr="00211FD3">
        <w:rPr>
          <w:rFonts w:ascii="Times New Roman" w:eastAsia="Calibri" w:hAnsi="Times New Roman"/>
          <w:sz w:val="28"/>
          <w:szCs w:val="28"/>
          <w:lang w:val="uk-UA" w:eastAsia="en-US"/>
        </w:rPr>
        <w:t>Запоріжжя- 2023</w:t>
      </w:r>
    </w:p>
    <w:p w14:paraId="727610C5"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ЗМІСТ</w:t>
      </w:r>
    </w:p>
    <w:p w14:paraId="366E461C" w14:textId="77777777" w:rsidR="00B84D7F" w:rsidRPr="00915043" w:rsidRDefault="00B84D7F" w:rsidP="00B84D7F">
      <w:pPr>
        <w:tabs>
          <w:tab w:val="left" w:pos="7938"/>
          <w:tab w:val="left" w:pos="8222"/>
        </w:tabs>
        <w:spacing w:after="0" w:line="360" w:lineRule="auto"/>
        <w:jc w:val="both"/>
        <w:rPr>
          <w:rFonts w:ascii="Times New Roman" w:hAnsi="Times New Roman"/>
          <w:color w:val="000000" w:themeColor="text1"/>
          <w:sz w:val="28"/>
          <w:szCs w:val="28"/>
          <w:lang w:val="uk-UA"/>
        </w:rPr>
      </w:pPr>
    </w:p>
    <w:tbl>
      <w:tblPr>
        <w:tblW w:w="9356" w:type="dxa"/>
        <w:tblInd w:w="108" w:type="dxa"/>
        <w:tblLayout w:type="fixed"/>
        <w:tblLook w:val="0000" w:firstRow="0" w:lastRow="0" w:firstColumn="0" w:lastColumn="0" w:noHBand="0" w:noVBand="0"/>
      </w:tblPr>
      <w:tblGrid>
        <w:gridCol w:w="284"/>
        <w:gridCol w:w="567"/>
        <w:gridCol w:w="7654"/>
        <w:gridCol w:w="851"/>
      </w:tblGrid>
      <w:tr w:rsidR="00915043" w:rsidRPr="00915043" w14:paraId="31F529DA" w14:textId="77777777" w:rsidTr="009A163D">
        <w:trPr>
          <w:cantSplit/>
        </w:trPr>
        <w:tc>
          <w:tcPr>
            <w:tcW w:w="8505" w:type="dxa"/>
            <w:gridSpan w:val="3"/>
          </w:tcPr>
          <w:p w14:paraId="3F84736B" w14:textId="77777777" w:rsidR="00B84D7F" w:rsidRPr="00915043" w:rsidRDefault="00B84D7F" w:rsidP="002F79D4">
            <w:pPr>
              <w:pStyle w:val="11"/>
              <w:spacing w:line="360" w:lineRule="auto"/>
              <w:jc w:val="both"/>
              <w:rPr>
                <w:smallCaps w:val="0"/>
                <w:color w:val="000000" w:themeColor="text1"/>
                <w:szCs w:val="28"/>
                <w:lang w:val="uk-UA"/>
              </w:rPr>
            </w:pPr>
            <w:r w:rsidRPr="00915043">
              <w:rPr>
                <w:smallCaps w:val="0"/>
                <w:color w:val="000000" w:themeColor="text1"/>
                <w:szCs w:val="28"/>
                <w:lang w:val="uk-UA"/>
              </w:rPr>
              <w:t>Зміст……………………………………………………………………….</w:t>
            </w:r>
          </w:p>
        </w:tc>
        <w:tc>
          <w:tcPr>
            <w:tcW w:w="851" w:type="dxa"/>
            <w:vAlign w:val="center"/>
          </w:tcPr>
          <w:p w14:paraId="574CA224" w14:textId="77777777" w:rsidR="00B84D7F" w:rsidRPr="00915043" w:rsidRDefault="00B84D7F" w:rsidP="002F79D4">
            <w:pPr>
              <w:pStyle w:val="ab"/>
              <w:spacing w:line="360" w:lineRule="auto"/>
              <w:jc w:val="center"/>
              <w:rPr>
                <w:color w:val="000000" w:themeColor="text1"/>
                <w:sz w:val="28"/>
                <w:szCs w:val="28"/>
                <w:lang w:val="uk-UA"/>
              </w:rPr>
            </w:pPr>
            <w:r w:rsidRPr="00915043">
              <w:rPr>
                <w:color w:val="000000" w:themeColor="text1"/>
                <w:sz w:val="28"/>
                <w:szCs w:val="28"/>
                <w:lang w:val="uk-UA"/>
              </w:rPr>
              <w:t>4</w:t>
            </w:r>
          </w:p>
        </w:tc>
      </w:tr>
      <w:tr w:rsidR="00915043" w:rsidRPr="00915043" w14:paraId="427E1E04" w14:textId="77777777" w:rsidTr="009A163D">
        <w:trPr>
          <w:cantSplit/>
        </w:trPr>
        <w:tc>
          <w:tcPr>
            <w:tcW w:w="8505" w:type="dxa"/>
            <w:gridSpan w:val="3"/>
          </w:tcPr>
          <w:p w14:paraId="255363D1" w14:textId="77777777" w:rsidR="00B84D7F" w:rsidRPr="00915043" w:rsidRDefault="00B84D7F" w:rsidP="002F79D4">
            <w:pPr>
              <w:pStyle w:val="ab"/>
              <w:spacing w:line="360" w:lineRule="auto"/>
              <w:jc w:val="both"/>
              <w:rPr>
                <w:color w:val="000000" w:themeColor="text1"/>
                <w:sz w:val="28"/>
                <w:szCs w:val="28"/>
                <w:lang w:val="uk-UA"/>
              </w:rPr>
            </w:pPr>
            <w:r w:rsidRPr="00915043">
              <w:rPr>
                <w:color w:val="000000" w:themeColor="text1"/>
                <w:sz w:val="28"/>
                <w:szCs w:val="28"/>
                <w:lang w:val="uk-UA"/>
              </w:rPr>
              <w:t>Реферат………………..…………………………………………………..</w:t>
            </w:r>
          </w:p>
        </w:tc>
        <w:tc>
          <w:tcPr>
            <w:tcW w:w="851" w:type="dxa"/>
            <w:vAlign w:val="center"/>
          </w:tcPr>
          <w:p w14:paraId="0B2917AE" w14:textId="77777777" w:rsidR="00B84D7F" w:rsidRPr="00915043" w:rsidRDefault="00B84D7F" w:rsidP="002F79D4">
            <w:pPr>
              <w:pStyle w:val="ab"/>
              <w:spacing w:line="360" w:lineRule="auto"/>
              <w:jc w:val="center"/>
              <w:rPr>
                <w:color w:val="000000" w:themeColor="text1"/>
                <w:sz w:val="28"/>
                <w:szCs w:val="28"/>
                <w:lang w:val="uk-UA"/>
              </w:rPr>
            </w:pPr>
            <w:r w:rsidRPr="00915043">
              <w:rPr>
                <w:color w:val="000000" w:themeColor="text1"/>
                <w:sz w:val="28"/>
                <w:szCs w:val="28"/>
                <w:lang w:val="uk-UA"/>
              </w:rPr>
              <w:t>5</w:t>
            </w:r>
          </w:p>
        </w:tc>
      </w:tr>
      <w:tr w:rsidR="00915043" w:rsidRPr="00915043" w14:paraId="7212664D" w14:textId="77777777" w:rsidTr="009A163D">
        <w:trPr>
          <w:cantSplit/>
        </w:trPr>
        <w:tc>
          <w:tcPr>
            <w:tcW w:w="8505" w:type="dxa"/>
            <w:gridSpan w:val="3"/>
          </w:tcPr>
          <w:p w14:paraId="7B5254F1" w14:textId="77777777" w:rsidR="00B84D7F" w:rsidRPr="00915043" w:rsidRDefault="00B84D7F" w:rsidP="002F79D4">
            <w:pPr>
              <w:pStyle w:val="ab"/>
              <w:spacing w:line="360" w:lineRule="auto"/>
              <w:jc w:val="both"/>
              <w:rPr>
                <w:color w:val="000000" w:themeColor="text1"/>
                <w:sz w:val="28"/>
                <w:szCs w:val="28"/>
                <w:lang w:val="uk-UA"/>
              </w:rPr>
            </w:pPr>
            <w:r w:rsidRPr="00915043">
              <w:rPr>
                <w:bCs/>
                <w:color w:val="000000" w:themeColor="text1"/>
                <w:sz w:val="28"/>
                <w:szCs w:val="28"/>
                <w:lang w:val="uk-UA"/>
              </w:rPr>
              <w:t>Перелік умовних позначень, символів, одиниць, скорочень і термінів……………………………………………………………………</w:t>
            </w:r>
          </w:p>
        </w:tc>
        <w:tc>
          <w:tcPr>
            <w:tcW w:w="851" w:type="dxa"/>
            <w:vAlign w:val="center"/>
          </w:tcPr>
          <w:p w14:paraId="2091AB6C" w14:textId="77777777" w:rsidR="00B84D7F" w:rsidRPr="00915043" w:rsidRDefault="00B84D7F" w:rsidP="002F79D4">
            <w:pPr>
              <w:pStyle w:val="ab"/>
              <w:spacing w:line="360" w:lineRule="auto"/>
              <w:jc w:val="center"/>
              <w:rPr>
                <w:color w:val="000000" w:themeColor="text1"/>
                <w:sz w:val="28"/>
                <w:szCs w:val="28"/>
              </w:rPr>
            </w:pPr>
          </w:p>
          <w:p w14:paraId="0F6A0A1B" w14:textId="77777777" w:rsidR="00B84D7F" w:rsidRPr="00915043" w:rsidRDefault="00B84D7F" w:rsidP="002F79D4">
            <w:pPr>
              <w:pStyle w:val="ab"/>
              <w:spacing w:line="360" w:lineRule="auto"/>
              <w:jc w:val="center"/>
              <w:rPr>
                <w:color w:val="000000" w:themeColor="text1"/>
                <w:sz w:val="28"/>
                <w:szCs w:val="28"/>
              </w:rPr>
            </w:pPr>
            <w:r w:rsidRPr="00915043">
              <w:rPr>
                <w:color w:val="000000" w:themeColor="text1"/>
                <w:sz w:val="28"/>
                <w:szCs w:val="28"/>
              </w:rPr>
              <w:t>7</w:t>
            </w:r>
          </w:p>
        </w:tc>
      </w:tr>
      <w:tr w:rsidR="00915043" w:rsidRPr="00915043" w14:paraId="64B1077B" w14:textId="77777777" w:rsidTr="009A163D">
        <w:trPr>
          <w:cantSplit/>
        </w:trPr>
        <w:tc>
          <w:tcPr>
            <w:tcW w:w="8505" w:type="dxa"/>
            <w:gridSpan w:val="3"/>
          </w:tcPr>
          <w:p w14:paraId="46EB9687" w14:textId="77777777" w:rsidR="00B84D7F" w:rsidRPr="00915043" w:rsidRDefault="00B84D7F" w:rsidP="002F79D4">
            <w:pPr>
              <w:pStyle w:val="ab"/>
              <w:spacing w:line="360" w:lineRule="auto"/>
              <w:jc w:val="both"/>
              <w:rPr>
                <w:color w:val="000000" w:themeColor="text1"/>
                <w:sz w:val="28"/>
                <w:szCs w:val="28"/>
                <w:lang w:val="uk-UA"/>
              </w:rPr>
            </w:pPr>
            <w:r w:rsidRPr="00915043">
              <w:rPr>
                <w:color w:val="000000" w:themeColor="text1"/>
                <w:sz w:val="28"/>
                <w:szCs w:val="28"/>
                <w:lang w:val="uk-UA"/>
              </w:rPr>
              <w:t>Вступ…………………</w:t>
            </w:r>
            <w:r w:rsidRPr="00915043">
              <w:rPr>
                <w:smallCaps/>
                <w:color w:val="000000" w:themeColor="text1"/>
                <w:sz w:val="28"/>
                <w:szCs w:val="28"/>
                <w:lang w:val="uk-UA"/>
              </w:rPr>
              <w:t>……………………………………………………</w:t>
            </w:r>
          </w:p>
        </w:tc>
        <w:tc>
          <w:tcPr>
            <w:tcW w:w="851" w:type="dxa"/>
            <w:vAlign w:val="center"/>
          </w:tcPr>
          <w:p w14:paraId="56FA8AF0" w14:textId="77777777" w:rsidR="00B84D7F" w:rsidRPr="00915043" w:rsidRDefault="00B84D7F" w:rsidP="002F79D4">
            <w:pPr>
              <w:pStyle w:val="ab"/>
              <w:spacing w:line="360" w:lineRule="auto"/>
              <w:jc w:val="center"/>
              <w:rPr>
                <w:color w:val="000000" w:themeColor="text1"/>
                <w:sz w:val="28"/>
                <w:szCs w:val="28"/>
              </w:rPr>
            </w:pPr>
            <w:r w:rsidRPr="00915043">
              <w:rPr>
                <w:color w:val="000000" w:themeColor="text1"/>
                <w:sz w:val="28"/>
                <w:szCs w:val="28"/>
              </w:rPr>
              <w:t>8</w:t>
            </w:r>
          </w:p>
        </w:tc>
      </w:tr>
      <w:tr w:rsidR="00915043" w:rsidRPr="00915043" w14:paraId="32A5FA3E" w14:textId="77777777" w:rsidTr="009A163D">
        <w:trPr>
          <w:cantSplit/>
        </w:trPr>
        <w:tc>
          <w:tcPr>
            <w:tcW w:w="8505" w:type="dxa"/>
            <w:gridSpan w:val="3"/>
          </w:tcPr>
          <w:p w14:paraId="7678E1E8" w14:textId="77777777" w:rsidR="00B84D7F" w:rsidRPr="00915043" w:rsidRDefault="00B84D7F" w:rsidP="002F79D4">
            <w:pPr>
              <w:pStyle w:val="11"/>
              <w:numPr>
                <w:ilvl w:val="0"/>
                <w:numId w:val="45"/>
              </w:numPr>
              <w:spacing w:line="360" w:lineRule="auto"/>
              <w:ind w:left="320" w:hanging="284"/>
              <w:jc w:val="both"/>
              <w:rPr>
                <w:smallCaps w:val="0"/>
                <w:color w:val="000000" w:themeColor="text1"/>
                <w:lang w:val="uk-UA"/>
              </w:rPr>
            </w:pPr>
            <w:r w:rsidRPr="00915043">
              <w:rPr>
                <w:smallCaps w:val="0"/>
                <w:color w:val="000000" w:themeColor="text1"/>
                <w:lang w:val="uk-UA"/>
              </w:rPr>
              <w:t xml:space="preserve"> Огляд літератури</w:t>
            </w:r>
            <w:r w:rsidRPr="00915043">
              <w:rPr>
                <w:color w:val="000000" w:themeColor="text1"/>
                <w:szCs w:val="28"/>
                <w:lang w:val="uk-UA"/>
              </w:rPr>
              <w:t>…………………</w:t>
            </w:r>
            <w:r w:rsidRPr="00915043">
              <w:rPr>
                <w:smallCaps w:val="0"/>
                <w:color w:val="000000" w:themeColor="text1"/>
                <w:szCs w:val="28"/>
                <w:lang w:val="uk-UA"/>
              </w:rPr>
              <w:t>…………………………………...</w:t>
            </w:r>
          </w:p>
        </w:tc>
        <w:tc>
          <w:tcPr>
            <w:tcW w:w="851" w:type="dxa"/>
            <w:vAlign w:val="center"/>
          </w:tcPr>
          <w:p w14:paraId="167F7486" w14:textId="77777777" w:rsidR="00B84D7F" w:rsidRPr="00915043" w:rsidRDefault="00B84D7F" w:rsidP="002F79D4">
            <w:pPr>
              <w:pStyle w:val="ab"/>
              <w:spacing w:line="360" w:lineRule="auto"/>
              <w:jc w:val="center"/>
              <w:rPr>
                <w:color w:val="000000" w:themeColor="text1"/>
                <w:sz w:val="28"/>
                <w:szCs w:val="24"/>
                <w:lang w:val="uk-UA"/>
              </w:rPr>
            </w:pPr>
            <w:r w:rsidRPr="00915043">
              <w:rPr>
                <w:color w:val="000000" w:themeColor="text1"/>
                <w:sz w:val="28"/>
                <w:szCs w:val="24"/>
                <w:lang w:val="uk-UA"/>
              </w:rPr>
              <w:t>10</w:t>
            </w:r>
          </w:p>
        </w:tc>
      </w:tr>
      <w:tr w:rsidR="00915043" w:rsidRPr="00915043" w14:paraId="64ECFE80" w14:textId="77777777" w:rsidTr="009A163D">
        <w:trPr>
          <w:cantSplit/>
        </w:trPr>
        <w:tc>
          <w:tcPr>
            <w:tcW w:w="8505" w:type="dxa"/>
            <w:gridSpan w:val="3"/>
          </w:tcPr>
          <w:p w14:paraId="247DF3E4" w14:textId="4606E862" w:rsidR="00B84D7F" w:rsidRPr="00915043" w:rsidRDefault="00B84D7F" w:rsidP="002F79D4">
            <w:pPr>
              <w:pStyle w:val="11"/>
              <w:numPr>
                <w:ilvl w:val="1"/>
                <w:numId w:val="44"/>
              </w:numPr>
              <w:spacing w:line="360" w:lineRule="auto"/>
              <w:jc w:val="both"/>
              <w:rPr>
                <w:smallCaps w:val="0"/>
                <w:color w:val="000000" w:themeColor="text1"/>
                <w:lang w:val="uk-UA"/>
              </w:rPr>
            </w:pPr>
            <w:r w:rsidRPr="00915043">
              <w:rPr>
                <w:smallCaps w:val="0"/>
                <w:color w:val="000000" w:themeColor="text1"/>
                <w:lang w:val="uk-UA"/>
              </w:rPr>
              <w:t xml:space="preserve">Загальні поняття про </w:t>
            </w:r>
            <w:proofErr w:type="spellStart"/>
            <w:r w:rsidRPr="00915043">
              <w:rPr>
                <w:smallCaps w:val="0"/>
                <w:color w:val="000000" w:themeColor="text1"/>
                <w:lang w:val="uk-UA"/>
              </w:rPr>
              <w:t>дискогенні</w:t>
            </w:r>
            <w:r w:rsidR="00B5619B">
              <w:rPr>
                <w:smallCaps w:val="0"/>
                <w:color w:val="000000" w:themeColor="text1"/>
                <w:lang w:val="uk-UA"/>
              </w:rPr>
              <w:t>й</w:t>
            </w:r>
            <w:proofErr w:type="spellEnd"/>
            <w:r w:rsidRPr="00915043">
              <w:rPr>
                <w:smallCaps w:val="0"/>
                <w:color w:val="000000" w:themeColor="text1"/>
                <w:lang w:val="uk-UA"/>
              </w:rPr>
              <w:t xml:space="preserve"> патології хребта</w:t>
            </w:r>
            <w:r w:rsidRPr="00915043">
              <w:rPr>
                <w:color w:val="000000" w:themeColor="text1"/>
                <w:szCs w:val="28"/>
                <w:lang w:val="uk-UA"/>
              </w:rPr>
              <w:t>………</w:t>
            </w:r>
            <w:r w:rsidRPr="00915043">
              <w:rPr>
                <w:smallCaps w:val="0"/>
                <w:color w:val="000000" w:themeColor="text1"/>
                <w:szCs w:val="28"/>
                <w:lang w:val="uk-UA"/>
              </w:rPr>
              <w:t>…….</w:t>
            </w:r>
          </w:p>
        </w:tc>
        <w:tc>
          <w:tcPr>
            <w:tcW w:w="851" w:type="dxa"/>
            <w:vAlign w:val="center"/>
          </w:tcPr>
          <w:p w14:paraId="0F0243BA" w14:textId="77777777" w:rsidR="00B84D7F" w:rsidRPr="00915043" w:rsidRDefault="00B84D7F" w:rsidP="002F79D4">
            <w:pPr>
              <w:pStyle w:val="ab"/>
              <w:spacing w:line="360" w:lineRule="auto"/>
              <w:jc w:val="center"/>
              <w:rPr>
                <w:color w:val="000000" w:themeColor="text1"/>
                <w:sz w:val="28"/>
                <w:szCs w:val="24"/>
                <w:lang w:val="uk-UA"/>
              </w:rPr>
            </w:pPr>
            <w:r w:rsidRPr="00915043">
              <w:rPr>
                <w:color w:val="000000" w:themeColor="text1"/>
                <w:sz w:val="28"/>
                <w:szCs w:val="24"/>
                <w:lang w:val="uk-UA"/>
              </w:rPr>
              <w:t>10</w:t>
            </w:r>
          </w:p>
        </w:tc>
      </w:tr>
      <w:tr w:rsidR="00915043" w:rsidRPr="00915043" w14:paraId="50F5A20C" w14:textId="77777777" w:rsidTr="009A163D">
        <w:trPr>
          <w:cantSplit/>
        </w:trPr>
        <w:tc>
          <w:tcPr>
            <w:tcW w:w="8505" w:type="dxa"/>
            <w:gridSpan w:val="3"/>
          </w:tcPr>
          <w:p w14:paraId="72EC5CB9" w14:textId="77777777" w:rsidR="00B84D7F" w:rsidRPr="00915043" w:rsidRDefault="00B84D7F" w:rsidP="002F79D4">
            <w:pPr>
              <w:pStyle w:val="11"/>
              <w:spacing w:line="360" w:lineRule="auto"/>
              <w:ind w:left="745" w:hanging="709"/>
              <w:jc w:val="both"/>
              <w:rPr>
                <w:smallCaps w:val="0"/>
                <w:color w:val="000000" w:themeColor="text1"/>
                <w:lang w:val="uk-UA"/>
              </w:rPr>
            </w:pPr>
            <w:r w:rsidRPr="00915043">
              <w:rPr>
                <w:smallCaps w:val="0"/>
                <w:color w:val="000000" w:themeColor="text1"/>
                <w:lang w:val="uk-UA"/>
              </w:rPr>
              <w:t xml:space="preserve">    1.2 Традиційні методи реабілітації осіб з </w:t>
            </w:r>
            <w:proofErr w:type="spellStart"/>
            <w:r w:rsidRPr="00915043">
              <w:rPr>
                <w:smallCaps w:val="0"/>
                <w:color w:val="000000" w:themeColor="text1"/>
                <w:lang w:val="uk-UA"/>
              </w:rPr>
              <w:t>дискогенною</w:t>
            </w:r>
            <w:proofErr w:type="spellEnd"/>
            <w:r w:rsidRPr="00915043">
              <w:rPr>
                <w:smallCaps w:val="0"/>
                <w:color w:val="000000" w:themeColor="text1"/>
                <w:lang w:val="uk-UA"/>
              </w:rPr>
              <w:t xml:space="preserve"> патологією хребта</w:t>
            </w:r>
            <w:r w:rsidRPr="00915043">
              <w:rPr>
                <w:smallCaps w:val="0"/>
                <w:color w:val="000000" w:themeColor="text1"/>
                <w:szCs w:val="28"/>
                <w:lang w:val="uk-UA"/>
              </w:rPr>
              <w:t xml:space="preserve"> ………...................................................................................</w:t>
            </w:r>
          </w:p>
        </w:tc>
        <w:tc>
          <w:tcPr>
            <w:tcW w:w="851" w:type="dxa"/>
            <w:vAlign w:val="center"/>
          </w:tcPr>
          <w:p w14:paraId="70AE1872" w14:textId="77777777" w:rsidR="00B84D7F" w:rsidRPr="00915043" w:rsidRDefault="00B84D7F" w:rsidP="002F79D4">
            <w:pPr>
              <w:pStyle w:val="ab"/>
              <w:spacing w:line="360" w:lineRule="auto"/>
              <w:jc w:val="center"/>
              <w:rPr>
                <w:color w:val="000000" w:themeColor="text1"/>
                <w:sz w:val="28"/>
                <w:szCs w:val="24"/>
                <w:lang w:val="uk-UA"/>
              </w:rPr>
            </w:pPr>
          </w:p>
          <w:p w14:paraId="61ECB556" w14:textId="77777777" w:rsidR="00B84D7F" w:rsidRPr="00915043" w:rsidRDefault="00B84D7F" w:rsidP="002F79D4">
            <w:pPr>
              <w:pStyle w:val="ab"/>
              <w:spacing w:line="360" w:lineRule="auto"/>
              <w:jc w:val="center"/>
              <w:rPr>
                <w:color w:val="000000" w:themeColor="text1"/>
                <w:sz w:val="28"/>
                <w:szCs w:val="24"/>
                <w:lang w:val="uk-UA"/>
              </w:rPr>
            </w:pPr>
            <w:r w:rsidRPr="00915043">
              <w:rPr>
                <w:color w:val="000000" w:themeColor="text1"/>
                <w:sz w:val="28"/>
                <w:szCs w:val="24"/>
                <w:lang w:val="uk-UA"/>
              </w:rPr>
              <w:t>24</w:t>
            </w:r>
          </w:p>
        </w:tc>
      </w:tr>
      <w:tr w:rsidR="00915043" w:rsidRPr="00915043" w14:paraId="313161D5" w14:textId="77777777" w:rsidTr="009A163D">
        <w:trPr>
          <w:cantSplit/>
        </w:trPr>
        <w:tc>
          <w:tcPr>
            <w:tcW w:w="8505" w:type="dxa"/>
            <w:gridSpan w:val="3"/>
          </w:tcPr>
          <w:p w14:paraId="7A567F39" w14:textId="77777777" w:rsidR="00B84D7F" w:rsidRPr="00915043" w:rsidRDefault="00B84D7F" w:rsidP="002F79D4">
            <w:pPr>
              <w:pStyle w:val="11"/>
              <w:spacing w:line="360" w:lineRule="auto"/>
              <w:ind w:left="745" w:hanging="745"/>
              <w:jc w:val="both"/>
              <w:rPr>
                <w:smallCaps w:val="0"/>
                <w:color w:val="000000" w:themeColor="text1"/>
                <w:lang w:val="uk-UA"/>
              </w:rPr>
            </w:pPr>
            <w:r w:rsidRPr="00915043">
              <w:rPr>
                <w:smallCaps w:val="0"/>
                <w:color w:val="000000" w:themeColor="text1"/>
                <w:lang w:val="uk-UA"/>
              </w:rPr>
              <w:t xml:space="preserve">    1.3 Місце фізичної терапії в реабілітації осіб з </w:t>
            </w:r>
            <w:proofErr w:type="spellStart"/>
            <w:r w:rsidRPr="00915043">
              <w:rPr>
                <w:smallCaps w:val="0"/>
                <w:color w:val="000000" w:themeColor="text1"/>
                <w:lang w:val="uk-UA"/>
              </w:rPr>
              <w:t>дискогенною</w:t>
            </w:r>
            <w:proofErr w:type="spellEnd"/>
            <w:r w:rsidRPr="00915043">
              <w:rPr>
                <w:smallCaps w:val="0"/>
                <w:color w:val="000000" w:themeColor="text1"/>
                <w:lang w:val="uk-UA"/>
              </w:rPr>
              <w:t xml:space="preserve"> патологією хребта……………………………………………….. </w:t>
            </w:r>
          </w:p>
        </w:tc>
        <w:tc>
          <w:tcPr>
            <w:tcW w:w="851" w:type="dxa"/>
            <w:vAlign w:val="center"/>
          </w:tcPr>
          <w:p w14:paraId="635B97E1" w14:textId="77777777" w:rsidR="00B84D7F" w:rsidRPr="00915043" w:rsidRDefault="00B84D7F" w:rsidP="002F79D4">
            <w:pPr>
              <w:pStyle w:val="ab"/>
              <w:spacing w:line="360" w:lineRule="auto"/>
              <w:jc w:val="center"/>
              <w:rPr>
                <w:color w:val="000000" w:themeColor="text1"/>
                <w:sz w:val="28"/>
                <w:szCs w:val="24"/>
                <w:lang w:val="uk-UA"/>
              </w:rPr>
            </w:pPr>
          </w:p>
          <w:p w14:paraId="4BDE7B6A" w14:textId="77777777" w:rsidR="00B84D7F" w:rsidRPr="00915043" w:rsidRDefault="00B84D7F" w:rsidP="002F79D4">
            <w:pPr>
              <w:pStyle w:val="ab"/>
              <w:spacing w:line="360" w:lineRule="auto"/>
              <w:jc w:val="center"/>
              <w:rPr>
                <w:color w:val="000000" w:themeColor="text1"/>
                <w:sz w:val="28"/>
                <w:szCs w:val="24"/>
                <w:lang w:val="uk-UA"/>
              </w:rPr>
            </w:pPr>
            <w:r w:rsidRPr="00915043">
              <w:rPr>
                <w:color w:val="000000" w:themeColor="text1"/>
                <w:sz w:val="28"/>
                <w:szCs w:val="24"/>
                <w:lang w:val="uk-UA"/>
              </w:rPr>
              <w:t>30</w:t>
            </w:r>
          </w:p>
        </w:tc>
      </w:tr>
      <w:tr w:rsidR="00915043" w:rsidRPr="00915043" w14:paraId="6B811296" w14:textId="77777777" w:rsidTr="009A163D">
        <w:trPr>
          <w:cantSplit/>
        </w:trPr>
        <w:tc>
          <w:tcPr>
            <w:tcW w:w="8505" w:type="dxa"/>
            <w:gridSpan w:val="3"/>
          </w:tcPr>
          <w:p w14:paraId="4E82F76D" w14:textId="77777777" w:rsidR="00B84D7F" w:rsidRPr="00915043" w:rsidRDefault="00B84D7F" w:rsidP="002F79D4">
            <w:pPr>
              <w:pStyle w:val="11"/>
              <w:spacing w:line="360" w:lineRule="auto"/>
              <w:jc w:val="both"/>
              <w:rPr>
                <w:smallCaps w:val="0"/>
                <w:color w:val="000000" w:themeColor="text1"/>
                <w:lang w:val="uk-UA"/>
              </w:rPr>
            </w:pPr>
            <w:r w:rsidRPr="00915043">
              <w:rPr>
                <w:smallCaps w:val="0"/>
                <w:color w:val="000000" w:themeColor="text1"/>
                <w:lang w:val="uk-UA"/>
              </w:rPr>
              <w:t>2  Завдання, методи та організація дослідження……………………….</w:t>
            </w:r>
          </w:p>
        </w:tc>
        <w:tc>
          <w:tcPr>
            <w:tcW w:w="851" w:type="dxa"/>
            <w:vAlign w:val="center"/>
          </w:tcPr>
          <w:p w14:paraId="115B02A4" w14:textId="607C103A" w:rsidR="00B84D7F" w:rsidRPr="00915043" w:rsidRDefault="00B84D7F" w:rsidP="002F79D4">
            <w:pPr>
              <w:pStyle w:val="ab"/>
              <w:spacing w:line="360" w:lineRule="auto"/>
              <w:jc w:val="center"/>
              <w:rPr>
                <w:color w:val="000000" w:themeColor="text1"/>
                <w:sz w:val="28"/>
                <w:szCs w:val="24"/>
                <w:lang w:val="uk-UA"/>
              </w:rPr>
            </w:pPr>
            <w:r w:rsidRPr="00915043">
              <w:rPr>
                <w:color w:val="000000" w:themeColor="text1"/>
                <w:sz w:val="28"/>
                <w:szCs w:val="24"/>
                <w:lang w:val="uk-UA"/>
              </w:rPr>
              <w:t>4</w:t>
            </w:r>
            <w:r w:rsidR="00997EDD">
              <w:rPr>
                <w:color w:val="000000" w:themeColor="text1"/>
                <w:sz w:val="28"/>
                <w:szCs w:val="24"/>
                <w:lang w:val="uk-UA"/>
              </w:rPr>
              <w:t>1</w:t>
            </w:r>
          </w:p>
        </w:tc>
      </w:tr>
      <w:tr w:rsidR="00915043" w:rsidRPr="00915043" w14:paraId="53D7A979" w14:textId="77777777" w:rsidTr="009A163D">
        <w:trPr>
          <w:gridBefore w:val="1"/>
          <w:wBefore w:w="284" w:type="dxa"/>
        </w:trPr>
        <w:tc>
          <w:tcPr>
            <w:tcW w:w="567" w:type="dxa"/>
          </w:tcPr>
          <w:p w14:paraId="51B2E97F" w14:textId="77777777" w:rsidR="00B84D7F" w:rsidRPr="00915043" w:rsidRDefault="00B84D7F" w:rsidP="002F79D4">
            <w:pPr>
              <w:pStyle w:val="ab"/>
              <w:spacing w:line="360" w:lineRule="auto"/>
              <w:jc w:val="both"/>
              <w:rPr>
                <w:color w:val="000000" w:themeColor="text1"/>
                <w:sz w:val="28"/>
                <w:szCs w:val="28"/>
                <w:lang w:val="uk-UA"/>
              </w:rPr>
            </w:pPr>
            <w:r w:rsidRPr="00915043">
              <w:rPr>
                <w:color w:val="000000" w:themeColor="text1"/>
                <w:sz w:val="28"/>
                <w:szCs w:val="28"/>
                <w:lang w:val="uk-UA"/>
              </w:rPr>
              <w:t>2.1</w:t>
            </w:r>
          </w:p>
        </w:tc>
        <w:tc>
          <w:tcPr>
            <w:tcW w:w="7654" w:type="dxa"/>
          </w:tcPr>
          <w:p w14:paraId="57B48148" w14:textId="77777777" w:rsidR="00B84D7F" w:rsidRPr="00915043" w:rsidRDefault="00B84D7F" w:rsidP="002F79D4">
            <w:pPr>
              <w:pStyle w:val="ab"/>
              <w:spacing w:line="360" w:lineRule="auto"/>
              <w:jc w:val="both"/>
              <w:rPr>
                <w:color w:val="000000" w:themeColor="text1"/>
                <w:sz w:val="28"/>
                <w:szCs w:val="28"/>
                <w:lang w:val="uk-UA"/>
              </w:rPr>
            </w:pPr>
            <w:r w:rsidRPr="00915043">
              <w:rPr>
                <w:color w:val="000000" w:themeColor="text1"/>
                <w:sz w:val="28"/>
                <w:szCs w:val="28"/>
                <w:lang w:val="uk-UA"/>
              </w:rPr>
              <w:t>Завдання дослідження …………………………………………..</w:t>
            </w:r>
          </w:p>
        </w:tc>
        <w:tc>
          <w:tcPr>
            <w:tcW w:w="851" w:type="dxa"/>
            <w:vAlign w:val="center"/>
          </w:tcPr>
          <w:p w14:paraId="42D08052" w14:textId="6DCDB555" w:rsidR="00B84D7F" w:rsidRPr="00915043" w:rsidRDefault="00B84D7F" w:rsidP="002F79D4">
            <w:pPr>
              <w:pStyle w:val="ab"/>
              <w:spacing w:line="360" w:lineRule="auto"/>
              <w:jc w:val="center"/>
              <w:rPr>
                <w:color w:val="000000" w:themeColor="text1"/>
                <w:sz w:val="28"/>
                <w:szCs w:val="28"/>
                <w:lang w:val="uk-UA"/>
              </w:rPr>
            </w:pPr>
            <w:r w:rsidRPr="00915043">
              <w:rPr>
                <w:color w:val="000000" w:themeColor="text1"/>
                <w:sz w:val="28"/>
                <w:szCs w:val="28"/>
                <w:lang w:val="uk-UA"/>
              </w:rPr>
              <w:t>4</w:t>
            </w:r>
            <w:r w:rsidR="00997EDD">
              <w:rPr>
                <w:color w:val="000000" w:themeColor="text1"/>
                <w:sz w:val="28"/>
                <w:szCs w:val="28"/>
                <w:lang w:val="uk-UA"/>
              </w:rPr>
              <w:t>1</w:t>
            </w:r>
          </w:p>
        </w:tc>
      </w:tr>
      <w:tr w:rsidR="00915043" w:rsidRPr="00915043" w14:paraId="37D84AEC" w14:textId="77777777" w:rsidTr="009A163D">
        <w:trPr>
          <w:gridBefore w:val="1"/>
          <w:wBefore w:w="284" w:type="dxa"/>
        </w:trPr>
        <w:tc>
          <w:tcPr>
            <w:tcW w:w="567" w:type="dxa"/>
          </w:tcPr>
          <w:p w14:paraId="138D5F13" w14:textId="77777777" w:rsidR="00B84D7F" w:rsidRPr="00915043" w:rsidRDefault="00B84D7F" w:rsidP="002F79D4">
            <w:pPr>
              <w:pStyle w:val="ab"/>
              <w:spacing w:line="360" w:lineRule="auto"/>
              <w:jc w:val="both"/>
              <w:rPr>
                <w:color w:val="000000" w:themeColor="text1"/>
                <w:sz w:val="28"/>
                <w:szCs w:val="28"/>
                <w:lang w:val="uk-UA"/>
              </w:rPr>
            </w:pPr>
            <w:r w:rsidRPr="00915043">
              <w:rPr>
                <w:color w:val="000000" w:themeColor="text1"/>
                <w:sz w:val="28"/>
                <w:szCs w:val="28"/>
                <w:lang w:val="uk-UA"/>
              </w:rPr>
              <w:t>2.2</w:t>
            </w:r>
          </w:p>
        </w:tc>
        <w:tc>
          <w:tcPr>
            <w:tcW w:w="7654" w:type="dxa"/>
          </w:tcPr>
          <w:p w14:paraId="318526C2" w14:textId="77777777" w:rsidR="00B84D7F" w:rsidRPr="00915043" w:rsidRDefault="00B84D7F" w:rsidP="002F79D4">
            <w:pPr>
              <w:pStyle w:val="ab"/>
              <w:spacing w:line="360" w:lineRule="auto"/>
              <w:jc w:val="both"/>
              <w:rPr>
                <w:color w:val="000000" w:themeColor="text1"/>
                <w:sz w:val="28"/>
                <w:szCs w:val="28"/>
                <w:lang w:val="uk-UA"/>
              </w:rPr>
            </w:pPr>
            <w:r w:rsidRPr="00915043">
              <w:rPr>
                <w:color w:val="000000" w:themeColor="text1"/>
                <w:sz w:val="28"/>
                <w:szCs w:val="28"/>
                <w:lang w:val="uk-UA"/>
              </w:rPr>
              <w:t>Методи дослідження …………………………………………….</w:t>
            </w:r>
          </w:p>
        </w:tc>
        <w:tc>
          <w:tcPr>
            <w:tcW w:w="851" w:type="dxa"/>
            <w:vAlign w:val="center"/>
          </w:tcPr>
          <w:p w14:paraId="5C2CA58F" w14:textId="61041231" w:rsidR="00B84D7F" w:rsidRPr="00915043" w:rsidRDefault="00B84D7F" w:rsidP="002F79D4">
            <w:pPr>
              <w:pStyle w:val="ab"/>
              <w:spacing w:line="360" w:lineRule="auto"/>
              <w:jc w:val="center"/>
              <w:rPr>
                <w:color w:val="000000" w:themeColor="text1"/>
                <w:sz w:val="28"/>
                <w:szCs w:val="28"/>
                <w:lang w:val="uk-UA"/>
              </w:rPr>
            </w:pPr>
            <w:r w:rsidRPr="00915043">
              <w:rPr>
                <w:color w:val="000000" w:themeColor="text1"/>
                <w:sz w:val="28"/>
                <w:szCs w:val="28"/>
              </w:rPr>
              <w:t>4</w:t>
            </w:r>
            <w:r w:rsidR="00997EDD">
              <w:rPr>
                <w:color w:val="000000" w:themeColor="text1"/>
                <w:sz w:val="28"/>
                <w:szCs w:val="28"/>
                <w:lang w:val="uk-UA"/>
              </w:rPr>
              <w:t>1</w:t>
            </w:r>
          </w:p>
        </w:tc>
      </w:tr>
      <w:tr w:rsidR="00915043" w:rsidRPr="00915043" w14:paraId="690268C7" w14:textId="77777777" w:rsidTr="009A163D">
        <w:trPr>
          <w:gridBefore w:val="1"/>
          <w:wBefore w:w="284" w:type="dxa"/>
        </w:trPr>
        <w:tc>
          <w:tcPr>
            <w:tcW w:w="567" w:type="dxa"/>
          </w:tcPr>
          <w:p w14:paraId="7FBF0FC1" w14:textId="77777777" w:rsidR="00B84D7F" w:rsidRPr="00915043" w:rsidRDefault="00B84D7F" w:rsidP="002F79D4">
            <w:pPr>
              <w:pStyle w:val="ab"/>
              <w:spacing w:line="360" w:lineRule="auto"/>
              <w:jc w:val="both"/>
              <w:rPr>
                <w:color w:val="000000" w:themeColor="text1"/>
                <w:sz w:val="28"/>
                <w:szCs w:val="28"/>
                <w:lang w:val="uk-UA"/>
              </w:rPr>
            </w:pPr>
            <w:r w:rsidRPr="00915043">
              <w:rPr>
                <w:color w:val="000000" w:themeColor="text1"/>
                <w:sz w:val="28"/>
                <w:szCs w:val="28"/>
                <w:lang w:val="uk-UA"/>
              </w:rPr>
              <w:t>2.3</w:t>
            </w:r>
          </w:p>
        </w:tc>
        <w:tc>
          <w:tcPr>
            <w:tcW w:w="7654" w:type="dxa"/>
          </w:tcPr>
          <w:p w14:paraId="5FCC5F04" w14:textId="77777777" w:rsidR="00B84D7F" w:rsidRPr="00915043" w:rsidRDefault="00B84D7F" w:rsidP="002F79D4">
            <w:pPr>
              <w:pStyle w:val="ab"/>
              <w:spacing w:line="360" w:lineRule="auto"/>
              <w:jc w:val="both"/>
              <w:rPr>
                <w:color w:val="000000" w:themeColor="text1"/>
                <w:sz w:val="28"/>
                <w:szCs w:val="28"/>
                <w:lang w:val="uk-UA"/>
              </w:rPr>
            </w:pPr>
            <w:r w:rsidRPr="00915043">
              <w:rPr>
                <w:color w:val="000000" w:themeColor="text1"/>
                <w:sz w:val="28"/>
                <w:szCs w:val="28"/>
                <w:lang w:val="uk-UA"/>
              </w:rPr>
              <w:t>Організація дослідження………………………………………...</w:t>
            </w:r>
          </w:p>
        </w:tc>
        <w:tc>
          <w:tcPr>
            <w:tcW w:w="851" w:type="dxa"/>
            <w:vAlign w:val="center"/>
          </w:tcPr>
          <w:p w14:paraId="3E65F8B1" w14:textId="118CF715" w:rsidR="00B84D7F" w:rsidRPr="00915043" w:rsidRDefault="00B84D7F" w:rsidP="002F79D4">
            <w:pPr>
              <w:pStyle w:val="ab"/>
              <w:spacing w:line="360" w:lineRule="auto"/>
              <w:jc w:val="center"/>
              <w:rPr>
                <w:color w:val="000000" w:themeColor="text1"/>
                <w:sz w:val="28"/>
                <w:szCs w:val="28"/>
                <w:lang w:val="uk-UA"/>
              </w:rPr>
            </w:pPr>
            <w:r w:rsidRPr="00915043">
              <w:rPr>
                <w:color w:val="000000" w:themeColor="text1"/>
                <w:sz w:val="28"/>
                <w:szCs w:val="28"/>
              </w:rPr>
              <w:t>4</w:t>
            </w:r>
            <w:r w:rsidR="00997EDD">
              <w:rPr>
                <w:color w:val="000000" w:themeColor="text1"/>
                <w:sz w:val="28"/>
                <w:szCs w:val="28"/>
                <w:lang w:val="uk-UA"/>
              </w:rPr>
              <w:t>4</w:t>
            </w:r>
          </w:p>
        </w:tc>
      </w:tr>
      <w:tr w:rsidR="00915043" w:rsidRPr="00915043" w14:paraId="62A57ABC" w14:textId="77777777" w:rsidTr="009A163D">
        <w:trPr>
          <w:cantSplit/>
        </w:trPr>
        <w:tc>
          <w:tcPr>
            <w:tcW w:w="8505" w:type="dxa"/>
            <w:gridSpan w:val="3"/>
          </w:tcPr>
          <w:p w14:paraId="1C7A8944" w14:textId="77777777" w:rsidR="00B84D7F" w:rsidRPr="00915043" w:rsidRDefault="00B84D7F" w:rsidP="002F79D4">
            <w:pPr>
              <w:pStyle w:val="11"/>
              <w:spacing w:line="360" w:lineRule="auto"/>
              <w:jc w:val="both"/>
              <w:rPr>
                <w:smallCaps w:val="0"/>
                <w:color w:val="000000" w:themeColor="text1"/>
                <w:lang w:val="uk-UA"/>
              </w:rPr>
            </w:pPr>
            <w:r w:rsidRPr="00915043">
              <w:rPr>
                <w:smallCaps w:val="0"/>
                <w:color w:val="000000" w:themeColor="text1"/>
                <w:lang w:val="uk-UA"/>
              </w:rPr>
              <w:t>3  Результаті дослідження………………………………………………..</w:t>
            </w:r>
          </w:p>
        </w:tc>
        <w:tc>
          <w:tcPr>
            <w:tcW w:w="851" w:type="dxa"/>
            <w:vAlign w:val="center"/>
          </w:tcPr>
          <w:p w14:paraId="23F0A98E" w14:textId="77777777" w:rsidR="00B84D7F" w:rsidRPr="00915043" w:rsidRDefault="00B84D7F" w:rsidP="002F79D4">
            <w:pPr>
              <w:pStyle w:val="ab"/>
              <w:spacing w:line="360" w:lineRule="auto"/>
              <w:jc w:val="center"/>
              <w:rPr>
                <w:color w:val="000000" w:themeColor="text1"/>
                <w:sz w:val="28"/>
                <w:szCs w:val="24"/>
                <w:lang w:val="uk-UA"/>
              </w:rPr>
            </w:pPr>
            <w:r w:rsidRPr="00915043">
              <w:rPr>
                <w:color w:val="000000" w:themeColor="text1"/>
                <w:sz w:val="28"/>
                <w:szCs w:val="24"/>
                <w:lang w:val="uk-UA"/>
              </w:rPr>
              <w:t>48</w:t>
            </w:r>
          </w:p>
        </w:tc>
      </w:tr>
      <w:tr w:rsidR="00915043" w:rsidRPr="00915043" w14:paraId="79C42418" w14:textId="77777777" w:rsidTr="009A163D">
        <w:trPr>
          <w:cantSplit/>
        </w:trPr>
        <w:tc>
          <w:tcPr>
            <w:tcW w:w="8505" w:type="dxa"/>
            <w:gridSpan w:val="3"/>
          </w:tcPr>
          <w:p w14:paraId="01626973" w14:textId="77777777" w:rsidR="00B84D7F" w:rsidRPr="00915043" w:rsidRDefault="00B84D7F" w:rsidP="002F79D4">
            <w:pPr>
              <w:pStyle w:val="ab"/>
              <w:spacing w:line="360" w:lineRule="auto"/>
              <w:ind w:left="-108"/>
              <w:jc w:val="both"/>
              <w:rPr>
                <w:smallCaps/>
                <w:color w:val="000000" w:themeColor="text1"/>
                <w:sz w:val="28"/>
                <w:szCs w:val="28"/>
                <w:lang w:val="uk-UA"/>
              </w:rPr>
            </w:pPr>
            <w:r w:rsidRPr="00915043">
              <w:rPr>
                <w:color w:val="000000" w:themeColor="text1"/>
                <w:sz w:val="28"/>
                <w:szCs w:val="28"/>
                <w:lang w:val="uk-UA"/>
              </w:rPr>
              <w:t>Висновки</w:t>
            </w:r>
            <w:r w:rsidRPr="00915043">
              <w:rPr>
                <w:smallCaps/>
                <w:color w:val="000000" w:themeColor="text1"/>
                <w:sz w:val="28"/>
                <w:szCs w:val="28"/>
                <w:lang w:val="uk-UA"/>
              </w:rPr>
              <w:t xml:space="preserve">…………………………………………………..………………. </w:t>
            </w:r>
          </w:p>
        </w:tc>
        <w:tc>
          <w:tcPr>
            <w:tcW w:w="851" w:type="dxa"/>
            <w:vAlign w:val="center"/>
          </w:tcPr>
          <w:p w14:paraId="37740A83" w14:textId="00210726" w:rsidR="00B84D7F" w:rsidRPr="00915043" w:rsidRDefault="00997EDD" w:rsidP="002F79D4">
            <w:pPr>
              <w:pStyle w:val="ab"/>
              <w:spacing w:line="360" w:lineRule="auto"/>
              <w:jc w:val="center"/>
              <w:rPr>
                <w:color w:val="000000" w:themeColor="text1"/>
                <w:sz w:val="28"/>
                <w:szCs w:val="28"/>
                <w:lang w:val="uk-UA"/>
              </w:rPr>
            </w:pPr>
            <w:r>
              <w:rPr>
                <w:color w:val="000000" w:themeColor="text1"/>
                <w:sz w:val="28"/>
                <w:szCs w:val="28"/>
              </w:rPr>
              <w:t>59</w:t>
            </w:r>
          </w:p>
        </w:tc>
      </w:tr>
      <w:tr w:rsidR="00915043" w:rsidRPr="00915043" w14:paraId="6546EA24" w14:textId="77777777" w:rsidTr="009A163D">
        <w:trPr>
          <w:cantSplit/>
        </w:trPr>
        <w:tc>
          <w:tcPr>
            <w:tcW w:w="8505" w:type="dxa"/>
            <w:gridSpan w:val="3"/>
          </w:tcPr>
          <w:p w14:paraId="74A9B695" w14:textId="77777777" w:rsidR="00B84D7F" w:rsidRPr="00915043" w:rsidRDefault="00B84D7F" w:rsidP="002F79D4">
            <w:pPr>
              <w:pStyle w:val="ab"/>
              <w:spacing w:line="360" w:lineRule="auto"/>
              <w:ind w:left="-108"/>
              <w:jc w:val="both"/>
              <w:rPr>
                <w:color w:val="000000" w:themeColor="text1"/>
                <w:sz w:val="28"/>
                <w:szCs w:val="28"/>
                <w:lang w:val="uk-UA"/>
              </w:rPr>
            </w:pPr>
            <w:r w:rsidRPr="00915043">
              <w:rPr>
                <w:color w:val="000000" w:themeColor="text1"/>
                <w:sz w:val="28"/>
                <w:szCs w:val="28"/>
                <w:lang w:val="uk-UA"/>
              </w:rPr>
              <w:t>Перелік посилань………………………………………………………….</w:t>
            </w:r>
          </w:p>
        </w:tc>
        <w:tc>
          <w:tcPr>
            <w:tcW w:w="851" w:type="dxa"/>
            <w:vAlign w:val="center"/>
          </w:tcPr>
          <w:p w14:paraId="2DCE7ABA" w14:textId="239B3281" w:rsidR="00B84D7F" w:rsidRPr="00915043" w:rsidRDefault="00B84D7F" w:rsidP="002F79D4">
            <w:pPr>
              <w:pStyle w:val="ab"/>
              <w:spacing w:line="360" w:lineRule="auto"/>
              <w:jc w:val="center"/>
              <w:rPr>
                <w:color w:val="000000" w:themeColor="text1"/>
                <w:sz w:val="28"/>
                <w:szCs w:val="28"/>
                <w:lang w:val="uk-UA"/>
              </w:rPr>
            </w:pPr>
            <w:r w:rsidRPr="00915043">
              <w:rPr>
                <w:color w:val="000000" w:themeColor="text1"/>
                <w:sz w:val="28"/>
                <w:szCs w:val="28"/>
              </w:rPr>
              <w:t>6</w:t>
            </w:r>
            <w:r w:rsidR="00997EDD">
              <w:rPr>
                <w:color w:val="000000" w:themeColor="text1"/>
                <w:sz w:val="28"/>
                <w:szCs w:val="28"/>
              </w:rPr>
              <w:t>0</w:t>
            </w:r>
          </w:p>
        </w:tc>
      </w:tr>
    </w:tbl>
    <w:p w14:paraId="13CB00A5" w14:textId="77777777" w:rsidR="00B84D7F" w:rsidRPr="00915043" w:rsidRDefault="00B84D7F" w:rsidP="00B84D7F">
      <w:pPr>
        <w:spacing w:after="0" w:line="360" w:lineRule="auto"/>
        <w:jc w:val="both"/>
        <w:rPr>
          <w:rFonts w:ascii="Times New Roman" w:hAnsi="Times New Roman"/>
          <w:b/>
          <w:color w:val="000000" w:themeColor="text1"/>
          <w:sz w:val="28"/>
          <w:szCs w:val="28"/>
          <w:lang w:val="uk-UA"/>
        </w:rPr>
      </w:pPr>
    </w:p>
    <w:p w14:paraId="6DE4811F" w14:textId="77777777" w:rsidR="00B84D7F" w:rsidRPr="00915043" w:rsidRDefault="00B84D7F" w:rsidP="00397C93">
      <w:pPr>
        <w:pStyle w:val="a5"/>
        <w:pageBreakBefore/>
        <w:widowControl w:val="0"/>
        <w:tabs>
          <w:tab w:val="center" w:pos="4677"/>
        </w:tabs>
        <w:spacing w:line="360" w:lineRule="auto"/>
        <w:rPr>
          <w:b w:val="0"/>
          <w:color w:val="000000" w:themeColor="text1"/>
          <w:szCs w:val="28"/>
        </w:rPr>
      </w:pPr>
      <w:r w:rsidRPr="00915043">
        <w:rPr>
          <w:b w:val="0"/>
          <w:color w:val="000000" w:themeColor="text1"/>
          <w:szCs w:val="28"/>
        </w:rPr>
        <w:lastRenderedPageBreak/>
        <w:t>РЕФЕРАТ</w:t>
      </w:r>
    </w:p>
    <w:p w14:paraId="723A7187" w14:textId="77777777" w:rsidR="00B84D7F" w:rsidRPr="00915043" w:rsidRDefault="00B84D7F" w:rsidP="00B84D7F">
      <w:pPr>
        <w:keepNext/>
        <w:widowControl w:val="0"/>
        <w:spacing w:after="0" w:line="360" w:lineRule="auto"/>
        <w:ind w:firstLine="709"/>
        <w:jc w:val="both"/>
        <w:rPr>
          <w:rFonts w:ascii="Times New Roman" w:hAnsi="Times New Roman"/>
          <w:b/>
          <w:color w:val="000000" w:themeColor="text1"/>
          <w:sz w:val="28"/>
          <w:szCs w:val="28"/>
          <w:lang w:val="uk-UA"/>
        </w:rPr>
      </w:pPr>
    </w:p>
    <w:p w14:paraId="47223E34" w14:textId="3193B8DE" w:rsidR="00B84D7F" w:rsidRPr="00915043" w:rsidRDefault="00397C93" w:rsidP="00B84D7F">
      <w:pPr>
        <w:keepNext/>
        <w:widowControl w:val="0"/>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Кваліфікацій</w:t>
      </w:r>
      <w:r w:rsidR="00B84D7F" w:rsidRPr="00915043">
        <w:rPr>
          <w:rFonts w:ascii="Times New Roman" w:hAnsi="Times New Roman"/>
          <w:color w:val="000000" w:themeColor="text1"/>
          <w:sz w:val="28"/>
          <w:szCs w:val="28"/>
          <w:lang w:val="uk-UA"/>
        </w:rPr>
        <w:t xml:space="preserve">на робота: </w:t>
      </w:r>
      <w:r w:rsidR="0083385B" w:rsidRPr="00915043">
        <w:rPr>
          <w:rFonts w:ascii="Times New Roman" w:hAnsi="Times New Roman"/>
          <w:color w:val="000000" w:themeColor="text1"/>
          <w:sz w:val="28"/>
          <w:szCs w:val="28"/>
          <w:lang w:val="uk-UA"/>
        </w:rPr>
        <w:t>6</w:t>
      </w:r>
      <w:r w:rsidR="00211FD3">
        <w:rPr>
          <w:rFonts w:ascii="Times New Roman" w:hAnsi="Times New Roman"/>
          <w:color w:val="000000" w:themeColor="text1"/>
          <w:sz w:val="28"/>
          <w:szCs w:val="28"/>
          <w:lang w:val="uk-UA"/>
        </w:rPr>
        <w:t>6</w:t>
      </w:r>
      <w:r w:rsidR="00B84D7F" w:rsidRPr="00915043">
        <w:rPr>
          <w:rFonts w:ascii="Times New Roman" w:hAnsi="Times New Roman"/>
          <w:color w:val="000000" w:themeColor="text1"/>
          <w:sz w:val="28"/>
          <w:szCs w:val="28"/>
          <w:lang w:val="uk-UA"/>
        </w:rPr>
        <w:t xml:space="preserve"> сторін</w:t>
      </w:r>
      <w:r w:rsidR="00883A0D">
        <w:rPr>
          <w:rFonts w:ascii="Times New Roman" w:hAnsi="Times New Roman"/>
          <w:color w:val="000000" w:themeColor="text1"/>
          <w:sz w:val="28"/>
          <w:szCs w:val="28"/>
          <w:lang w:val="uk-UA"/>
        </w:rPr>
        <w:t>о</w:t>
      </w:r>
      <w:r w:rsidR="00B84D7F" w:rsidRPr="00915043">
        <w:rPr>
          <w:rFonts w:ascii="Times New Roman" w:hAnsi="Times New Roman"/>
          <w:color w:val="000000" w:themeColor="text1"/>
          <w:sz w:val="28"/>
          <w:szCs w:val="28"/>
          <w:lang w:val="uk-UA"/>
        </w:rPr>
        <w:t>к, 4 таблиці, 8 рисунків, 64 літературних джерела.</w:t>
      </w:r>
    </w:p>
    <w:p w14:paraId="07B93BF8" w14:textId="2833A852" w:rsidR="00B84D7F" w:rsidRPr="00915043" w:rsidRDefault="00B84D7F" w:rsidP="00B84D7F">
      <w:pPr>
        <w:pStyle w:val="af2"/>
        <w:keepNext/>
        <w:widowControl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Мета роботи – дослідити ефективність застосування </w:t>
      </w:r>
      <w:r w:rsidR="00603001">
        <w:rPr>
          <w:rFonts w:ascii="Times New Roman" w:hAnsi="Times New Roman"/>
          <w:color w:val="000000" w:themeColor="text1"/>
          <w:sz w:val="28"/>
          <w:szCs w:val="28"/>
          <w:lang w:val="uk-UA"/>
        </w:rPr>
        <w:t>м</w:t>
      </w:r>
      <w:r w:rsidR="00214D89">
        <w:rPr>
          <w:rFonts w:ascii="Times New Roman" w:hAnsi="Times New Roman"/>
          <w:color w:val="000000" w:themeColor="text1"/>
          <w:sz w:val="28"/>
          <w:szCs w:val="28"/>
          <w:lang w:val="uk-UA"/>
        </w:rPr>
        <w:t>а</w:t>
      </w:r>
      <w:r w:rsidR="00603001">
        <w:rPr>
          <w:rFonts w:ascii="Times New Roman" w:hAnsi="Times New Roman"/>
          <w:color w:val="000000" w:themeColor="text1"/>
          <w:sz w:val="28"/>
          <w:szCs w:val="28"/>
          <w:lang w:val="uk-UA"/>
        </w:rPr>
        <w:t xml:space="preserve">нуальних технік </w:t>
      </w:r>
      <w:r w:rsidRPr="00915043">
        <w:rPr>
          <w:rFonts w:ascii="Times New Roman" w:hAnsi="Times New Roman"/>
          <w:color w:val="000000" w:themeColor="text1"/>
          <w:sz w:val="28"/>
          <w:szCs w:val="28"/>
          <w:lang w:val="uk-UA"/>
        </w:rPr>
        <w:t>фізично</w:t>
      </w:r>
      <w:r w:rsidR="00A22DB8" w:rsidRPr="00A22DB8">
        <w:rPr>
          <w:rFonts w:ascii="Times New Roman" w:hAnsi="Times New Roman"/>
          <w:color w:val="000000" w:themeColor="text1"/>
          <w:sz w:val="28"/>
          <w:szCs w:val="28"/>
          <w:lang w:val="uk-UA"/>
        </w:rPr>
        <w:t>ї</w:t>
      </w:r>
      <w:r w:rsidRPr="00915043">
        <w:rPr>
          <w:rFonts w:ascii="Times New Roman" w:hAnsi="Times New Roman"/>
          <w:color w:val="000000" w:themeColor="text1"/>
          <w:sz w:val="28"/>
          <w:szCs w:val="28"/>
          <w:lang w:val="uk-UA"/>
        </w:rPr>
        <w:t xml:space="preserve"> терапії в реабілітації осіб з </w:t>
      </w:r>
      <w:r w:rsidR="00276173">
        <w:rPr>
          <w:rFonts w:ascii="Times New Roman" w:hAnsi="Times New Roman"/>
          <w:color w:val="000000" w:themeColor="text1"/>
          <w:sz w:val="28"/>
          <w:szCs w:val="28"/>
          <w:lang w:val="uk-UA"/>
        </w:rPr>
        <w:t>неврологічними проявами остеохондрозу</w:t>
      </w:r>
      <w:r w:rsidRPr="00915043">
        <w:rPr>
          <w:rFonts w:ascii="Times New Roman" w:hAnsi="Times New Roman"/>
          <w:color w:val="000000" w:themeColor="text1"/>
          <w:sz w:val="28"/>
          <w:szCs w:val="28"/>
          <w:lang w:val="uk-UA"/>
        </w:rPr>
        <w:t xml:space="preserve"> хребта.</w:t>
      </w:r>
    </w:p>
    <w:p w14:paraId="683E3BDC" w14:textId="46833A31" w:rsidR="00B84D7F" w:rsidRPr="00915043" w:rsidRDefault="00B84D7F" w:rsidP="00B84D7F">
      <w:pPr>
        <w:pStyle w:val="af2"/>
        <w:keepNext/>
        <w:widowControl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Об’єкт досліджень – особи другого зрілого віку з </w:t>
      </w:r>
      <w:proofErr w:type="spellStart"/>
      <w:r w:rsidRPr="00915043">
        <w:rPr>
          <w:rFonts w:ascii="Times New Roman" w:hAnsi="Times New Roman"/>
          <w:color w:val="000000" w:themeColor="text1"/>
          <w:sz w:val="28"/>
          <w:szCs w:val="28"/>
          <w:lang w:val="uk-UA"/>
        </w:rPr>
        <w:t>дискогенною</w:t>
      </w:r>
      <w:proofErr w:type="spellEnd"/>
      <w:r w:rsidRPr="00915043">
        <w:rPr>
          <w:rFonts w:ascii="Times New Roman" w:hAnsi="Times New Roman"/>
          <w:color w:val="000000" w:themeColor="text1"/>
          <w:sz w:val="28"/>
          <w:szCs w:val="28"/>
          <w:lang w:val="uk-UA"/>
        </w:rPr>
        <w:t xml:space="preserve"> патологією </w:t>
      </w:r>
      <w:r w:rsidR="00493430" w:rsidRPr="00915043">
        <w:rPr>
          <w:rFonts w:ascii="Times New Roman" w:hAnsi="Times New Roman"/>
          <w:color w:val="000000" w:themeColor="text1"/>
          <w:sz w:val="28"/>
          <w:szCs w:val="28"/>
          <w:lang w:val="uk-UA"/>
        </w:rPr>
        <w:t xml:space="preserve">з </w:t>
      </w:r>
      <w:r w:rsidR="00493430">
        <w:rPr>
          <w:rFonts w:ascii="Times New Roman" w:hAnsi="Times New Roman"/>
          <w:color w:val="000000" w:themeColor="text1"/>
          <w:sz w:val="28"/>
          <w:szCs w:val="28"/>
          <w:lang w:val="uk-UA"/>
        </w:rPr>
        <w:t>неврологічними проявами остеохондрозу</w:t>
      </w:r>
      <w:r w:rsidR="00493430" w:rsidRPr="00915043">
        <w:rPr>
          <w:rFonts w:ascii="Times New Roman" w:hAnsi="Times New Roman"/>
          <w:color w:val="000000" w:themeColor="text1"/>
          <w:sz w:val="28"/>
          <w:szCs w:val="28"/>
          <w:lang w:val="uk-UA"/>
        </w:rPr>
        <w:t xml:space="preserve"> хребта</w:t>
      </w:r>
      <w:r w:rsidR="00493430">
        <w:rPr>
          <w:rFonts w:ascii="Times New Roman" w:hAnsi="Times New Roman"/>
          <w:color w:val="000000" w:themeColor="text1"/>
          <w:sz w:val="28"/>
          <w:szCs w:val="28"/>
          <w:lang w:val="uk-UA"/>
        </w:rPr>
        <w:t xml:space="preserve"> </w:t>
      </w:r>
      <w:r w:rsidRPr="00915043">
        <w:rPr>
          <w:rFonts w:ascii="Times New Roman" w:hAnsi="Times New Roman"/>
          <w:color w:val="000000" w:themeColor="text1"/>
          <w:sz w:val="28"/>
          <w:szCs w:val="28"/>
          <w:lang w:val="uk-UA"/>
        </w:rPr>
        <w:t>поперекового відділу хребта.</w:t>
      </w:r>
    </w:p>
    <w:p w14:paraId="368B4B8D" w14:textId="0D83806B" w:rsidR="00B84D7F" w:rsidRPr="00915043" w:rsidRDefault="00B84D7F" w:rsidP="00B84D7F">
      <w:pPr>
        <w:pStyle w:val="af2"/>
        <w:keepNext/>
        <w:widowControl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Предмет досліджень – </w:t>
      </w:r>
      <w:r w:rsidR="00493430">
        <w:rPr>
          <w:rFonts w:ascii="Times New Roman" w:hAnsi="Times New Roman"/>
          <w:color w:val="000000" w:themeColor="text1"/>
          <w:sz w:val="28"/>
          <w:szCs w:val="28"/>
          <w:lang w:val="uk-UA"/>
        </w:rPr>
        <w:t xml:space="preserve">мануальні техніки </w:t>
      </w:r>
      <w:r w:rsidR="00493430" w:rsidRPr="00915043">
        <w:rPr>
          <w:rFonts w:ascii="Times New Roman" w:hAnsi="Times New Roman"/>
          <w:color w:val="000000" w:themeColor="text1"/>
          <w:sz w:val="28"/>
          <w:szCs w:val="28"/>
          <w:lang w:val="uk-UA"/>
        </w:rPr>
        <w:t>фізично</w:t>
      </w:r>
      <w:r w:rsidR="00493430" w:rsidRPr="00A22DB8">
        <w:rPr>
          <w:rFonts w:ascii="Times New Roman" w:hAnsi="Times New Roman"/>
          <w:color w:val="000000" w:themeColor="text1"/>
          <w:sz w:val="28"/>
          <w:szCs w:val="28"/>
          <w:lang w:val="uk-UA"/>
        </w:rPr>
        <w:t>ї</w:t>
      </w:r>
      <w:r w:rsidR="00493430" w:rsidRPr="00915043">
        <w:rPr>
          <w:rFonts w:ascii="Times New Roman" w:hAnsi="Times New Roman"/>
          <w:color w:val="000000" w:themeColor="text1"/>
          <w:sz w:val="28"/>
          <w:szCs w:val="28"/>
          <w:lang w:val="uk-UA"/>
        </w:rPr>
        <w:t xml:space="preserve"> терапії в реабілітації </w:t>
      </w:r>
      <w:proofErr w:type="spellStart"/>
      <w:r w:rsidRPr="00915043">
        <w:rPr>
          <w:rFonts w:ascii="Times New Roman" w:hAnsi="Times New Roman"/>
          <w:color w:val="000000" w:themeColor="text1"/>
          <w:sz w:val="28"/>
          <w:szCs w:val="28"/>
          <w:lang w:val="uk-UA"/>
        </w:rPr>
        <w:t>дискогенно</w:t>
      </w:r>
      <w:r w:rsidR="00F15B1A">
        <w:rPr>
          <w:rFonts w:ascii="Times New Roman" w:hAnsi="Times New Roman"/>
          <w:color w:val="000000" w:themeColor="text1"/>
          <w:sz w:val="28"/>
          <w:szCs w:val="28"/>
          <w:lang w:val="uk-UA"/>
        </w:rPr>
        <w:t>ї</w:t>
      </w:r>
      <w:proofErr w:type="spellEnd"/>
      <w:r w:rsidRPr="00915043">
        <w:rPr>
          <w:rFonts w:ascii="Times New Roman" w:hAnsi="Times New Roman"/>
          <w:color w:val="000000" w:themeColor="text1"/>
          <w:sz w:val="28"/>
          <w:szCs w:val="28"/>
          <w:lang w:val="uk-UA"/>
        </w:rPr>
        <w:t xml:space="preserve"> патології поперекового відділу хребта.</w:t>
      </w:r>
    </w:p>
    <w:p w14:paraId="18DE37E4" w14:textId="77777777" w:rsidR="00B84D7F" w:rsidRPr="00915043" w:rsidRDefault="00B84D7F" w:rsidP="00B84D7F">
      <w:pPr>
        <w:pStyle w:val="af2"/>
        <w:keepNext/>
        <w:widowControl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Методи дослідження – аналіз літературних джерел за темою дослідження, анкетування за візуально аналоговою шкалою болю, розрахунок індексу м’язового синдрому, тестування хребта на гнучкість, методи математичної статистики.</w:t>
      </w:r>
    </w:p>
    <w:p w14:paraId="2012ED3D" w14:textId="77777777" w:rsidR="00B84D7F" w:rsidRPr="00915043" w:rsidRDefault="00B84D7F" w:rsidP="00B84D7F">
      <w:pPr>
        <w:pStyle w:val="af2"/>
        <w:keepNext/>
        <w:widowControl w:val="0"/>
        <w:spacing w:after="0" w:line="360" w:lineRule="auto"/>
        <w:ind w:left="0" w:firstLine="709"/>
        <w:jc w:val="both"/>
        <w:rPr>
          <w:rFonts w:ascii="Times New Roman" w:hAnsi="Times New Roman"/>
          <w:color w:val="000000" w:themeColor="text1"/>
          <w:sz w:val="28"/>
          <w:lang w:val="uk-UA"/>
        </w:rPr>
      </w:pPr>
      <w:r w:rsidRPr="00915043">
        <w:rPr>
          <w:rFonts w:ascii="Times New Roman" w:hAnsi="Times New Roman"/>
          <w:color w:val="000000" w:themeColor="text1"/>
          <w:sz w:val="28"/>
          <w:lang w:val="uk-UA"/>
        </w:rPr>
        <w:t xml:space="preserve">На початку дослідження </w:t>
      </w:r>
      <w:r w:rsidRPr="00915043">
        <w:rPr>
          <w:rFonts w:ascii="Times New Roman" w:hAnsi="Times New Roman"/>
          <w:color w:val="000000" w:themeColor="text1"/>
          <w:sz w:val="28"/>
          <w:szCs w:val="28"/>
          <w:lang w:val="uk-UA"/>
        </w:rPr>
        <w:t xml:space="preserve">особи другого зрілого віку з </w:t>
      </w:r>
      <w:proofErr w:type="spellStart"/>
      <w:r w:rsidRPr="00915043">
        <w:rPr>
          <w:rFonts w:ascii="Times New Roman" w:hAnsi="Times New Roman"/>
          <w:color w:val="000000" w:themeColor="text1"/>
          <w:sz w:val="28"/>
          <w:szCs w:val="28"/>
          <w:lang w:val="uk-UA"/>
        </w:rPr>
        <w:t>дискогенною</w:t>
      </w:r>
      <w:proofErr w:type="spellEnd"/>
      <w:r w:rsidRPr="00915043">
        <w:rPr>
          <w:rFonts w:ascii="Times New Roman" w:hAnsi="Times New Roman"/>
          <w:color w:val="000000" w:themeColor="text1"/>
          <w:sz w:val="28"/>
          <w:szCs w:val="28"/>
          <w:lang w:val="uk-UA"/>
        </w:rPr>
        <w:t xml:space="preserve"> патологією поперекового відділу хребта пред’являли скарги на біль у м’язах спини ниючого характеру, болі підсилювалися після фізичного навантаження та відзначалась ранкова скутість і обмеження рухів, що знижувало їх якість життя.</w:t>
      </w:r>
      <w:r w:rsidRPr="00915043">
        <w:rPr>
          <w:rFonts w:ascii="Times New Roman" w:hAnsi="Times New Roman"/>
          <w:color w:val="000000" w:themeColor="text1"/>
          <w:sz w:val="28"/>
          <w:lang w:val="uk-UA"/>
        </w:rPr>
        <w:t xml:space="preserve"> </w:t>
      </w:r>
    </w:p>
    <w:p w14:paraId="1123F49C" w14:textId="22A86A2A" w:rsidR="00B84D7F" w:rsidRPr="00915043" w:rsidRDefault="00B84D7F" w:rsidP="00B84D7F">
      <w:pPr>
        <w:pStyle w:val="af2"/>
        <w:keepNext/>
        <w:widowControl w:val="0"/>
        <w:spacing w:after="0" w:line="360" w:lineRule="auto"/>
        <w:ind w:left="0" w:firstLine="709"/>
        <w:jc w:val="both"/>
        <w:rPr>
          <w:rFonts w:ascii="Times New Roman" w:hAnsi="Times New Roman"/>
          <w:color w:val="000000" w:themeColor="text1"/>
          <w:sz w:val="28"/>
          <w:lang w:val="uk-UA"/>
        </w:rPr>
      </w:pPr>
      <w:r w:rsidRPr="00915043">
        <w:rPr>
          <w:rFonts w:ascii="Times New Roman" w:hAnsi="Times New Roman"/>
          <w:color w:val="000000" w:themeColor="text1"/>
          <w:sz w:val="28"/>
          <w:lang w:val="uk-UA"/>
        </w:rPr>
        <w:t xml:space="preserve">Застосування засобів фізичної терапії в </w:t>
      </w:r>
      <w:r w:rsidRPr="00915043">
        <w:rPr>
          <w:rFonts w:ascii="Times New Roman" w:hAnsi="Times New Roman"/>
          <w:color w:val="000000" w:themeColor="text1"/>
          <w:sz w:val="28"/>
          <w:szCs w:val="28"/>
          <w:lang w:val="uk-UA"/>
        </w:rPr>
        <w:t>реабілітації</w:t>
      </w:r>
      <w:r w:rsidRPr="00915043">
        <w:rPr>
          <w:rFonts w:ascii="Times New Roman" w:hAnsi="Times New Roman"/>
          <w:color w:val="000000" w:themeColor="text1"/>
          <w:sz w:val="28"/>
          <w:lang w:val="uk-UA"/>
        </w:rPr>
        <w:t xml:space="preserve"> хворих зазначеної категорії хворих, а саме – </w:t>
      </w:r>
      <w:r w:rsidR="00F767C7">
        <w:rPr>
          <w:rFonts w:ascii="Times New Roman" w:hAnsi="Times New Roman"/>
          <w:color w:val="000000" w:themeColor="text1"/>
          <w:sz w:val="28"/>
          <w:szCs w:val="28"/>
          <w:lang w:val="uk-UA"/>
        </w:rPr>
        <w:t xml:space="preserve">мануальні техніки </w:t>
      </w:r>
      <w:r w:rsidR="00F767C7" w:rsidRPr="00915043">
        <w:rPr>
          <w:rFonts w:ascii="Times New Roman" w:hAnsi="Times New Roman"/>
          <w:color w:val="000000" w:themeColor="text1"/>
          <w:sz w:val="28"/>
          <w:szCs w:val="28"/>
          <w:lang w:val="uk-UA"/>
        </w:rPr>
        <w:t>фізично</w:t>
      </w:r>
      <w:r w:rsidR="00F767C7" w:rsidRPr="00A22DB8">
        <w:rPr>
          <w:rFonts w:ascii="Times New Roman" w:hAnsi="Times New Roman"/>
          <w:color w:val="000000" w:themeColor="text1"/>
          <w:sz w:val="28"/>
          <w:szCs w:val="28"/>
          <w:lang w:val="uk-UA"/>
        </w:rPr>
        <w:t>ї</w:t>
      </w:r>
      <w:r w:rsidR="00F767C7" w:rsidRPr="00915043">
        <w:rPr>
          <w:rFonts w:ascii="Times New Roman" w:hAnsi="Times New Roman"/>
          <w:color w:val="000000" w:themeColor="text1"/>
          <w:sz w:val="28"/>
          <w:szCs w:val="28"/>
          <w:lang w:val="uk-UA"/>
        </w:rPr>
        <w:t xml:space="preserve"> терапії в реабілітації</w:t>
      </w:r>
      <w:r w:rsidRPr="00915043">
        <w:rPr>
          <w:rFonts w:ascii="Times New Roman" w:hAnsi="Times New Roman"/>
          <w:color w:val="000000" w:themeColor="text1"/>
          <w:sz w:val="28"/>
          <w:lang w:val="uk-UA"/>
        </w:rPr>
        <w:t xml:space="preserve">, </w:t>
      </w:r>
      <w:r w:rsidR="00F767C7">
        <w:rPr>
          <w:rFonts w:ascii="Times New Roman" w:hAnsi="Times New Roman"/>
          <w:color w:val="000000" w:themeColor="text1"/>
          <w:sz w:val="28"/>
          <w:lang w:val="uk-UA"/>
        </w:rPr>
        <w:t>функціональні вправи</w:t>
      </w:r>
      <w:r w:rsidRPr="00915043">
        <w:rPr>
          <w:rFonts w:ascii="Times New Roman" w:hAnsi="Times New Roman"/>
          <w:color w:val="000000" w:themeColor="text1"/>
          <w:sz w:val="28"/>
          <w:szCs w:val="28"/>
          <w:lang w:val="uk-UA"/>
        </w:rPr>
        <w:t xml:space="preserve">, </w:t>
      </w:r>
      <w:r w:rsidRPr="00915043">
        <w:rPr>
          <w:rFonts w:ascii="Times New Roman" w:hAnsi="Times New Roman"/>
          <w:color w:val="000000" w:themeColor="text1"/>
          <w:sz w:val="28"/>
          <w:lang w:val="uk-UA"/>
        </w:rPr>
        <w:t>сприяє корекції м’язово-тонічних порушень, зменшенню больового синдрому та більш повному відновленню показників функціонального стану опорно-рухового апарату.</w:t>
      </w:r>
    </w:p>
    <w:p w14:paraId="2B6BC809"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p>
    <w:p w14:paraId="6905E187" w14:textId="71ABF708" w:rsidR="00B84D7F" w:rsidRPr="00762BCF" w:rsidRDefault="00AA7525" w:rsidP="00B84D7F">
      <w:pPr>
        <w:spacing w:after="0" w:line="360" w:lineRule="auto"/>
        <w:jc w:val="both"/>
        <w:rPr>
          <w:rFonts w:ascii="Times New Roman" w:hAnsi="Times New Roman"/>
          <w:color w:val="000000" w:themeColor="text1"/>
          <w:sz w:val="28"/>
          <w:szCs w:val="28"/>
          <w:lang w:val="uk-UA"/>
        </w:rPr>
      </w:pPr>
      <w:r w:rsidRPr="00762BCF">
        <w:rPr>
          <w:rFonts w:ascii="Times New Roman" w:hAnsi="Times New Roman"/>
          <w:color w:val="000000" w:themeColor="text1"/>
          <w:sz w:val="28"/>
          <w:szCs w:val="28"/>
          <w:lang w:val="uk-UA"/>
        </w:rPr>
        <w:t>РЕАБІЛІТАЦІЯ, ОСТЕОХОНДРОЗ ХРЕБТА, НЕВРОЛОГІЧНІ ПРОЯВИ</w:t>
      </w:r>
      <w:r w:rsidR="00A50BC0" w:rsidRPr="00762BCF">
        <w:rPr>
          <w:rFonts w:ascii="Times New Roman" w:hAnsi="Times New Roman"/>
          <w:color w:val="000000" w:themeColor="text1"/>
          <w:sz w:val="28"/>
          <w:szCs w:val="28"/>
          <w:lang w:val="uk-UA"/>
        </w:rPr>
        <w:t xml:space="preserve">, МАНУАЛЬНА ТЕХНІКА, ФІЗИЧНА ТЕРАПІЯ, </w:t>
      </w:r>
      <w:r w:rsidR="00172106" w:rsidRPr="00762BCF">
        <w:rPr>
          <w:rFonts w:ascii="Times New Roman" w:hAnsi="Times New Roman"/>
          <w:color w:val="000000" w:themeColor="text1"/>
          <w:sz w:val="28"/>
          <w:lang w:val="uk-UA"/>
        </w:rPr>
        <w:t>М’ЯЗОВО-ТОНІЧНІ ПОРУШЕННЯ, БОЛЬОВИЙ СИНДРОМ</w:t>
      </w:r>
    </w:p>
    <w:p w14:paraId="21A9EF55" w14:textId="77777777" w:rsidR="00B84D7F" w:rsidRPr="00915043" w:rsidRDefault="00B84D7F" w:rsidP="00B84D7F">
      <w:pPr>
        <w:pStyle w:val="a5"/>
        <w:keepNext/>
        <w:widowControl w:val="0"/>
        <w:tabs>
          <w:tab w:val="center" w:pos="4677"/>
        </w:tabs>
        <w:spacing w:line="360" w:lineRule="auto"/>
        <w:rPr>
          <w:b w:val="0"/>
          <w:color w:val="000000" w:themeColor="text1"/>
          <w:szCs w:val="28"/>
        </w:rPr>
      </w:pPr>
      <w:r w:rsidRPr="00915043">
        <w:rPr>
          <w:color w:val="000000" w:themeColor="text1"/>
          <w:szCs w:val="28"/>
        </w:rPr>
        <w:br w:type="page"/>
      </w:r>
      <w:r w:rsidRPr="00915043">
        <w:rPr>
          <w:b w:val="0"/>
          <w:color w:val="000000" w:themeColor="text1"/>
          <w:szCs w:val="28"/>
        </w:rPr>
        <w:lastRenderedPageBreak/>
        <w:t>ABSTRACT</w:t>
      </w:r>
    </w:p>
    <w:p w14:paraId="0F4F49F4" w14:textId="77777777" w:rsidR="00B84D7F" w:rsidRPr="00915043" w:rsidRDefault="00B84D7F" w:rsidP="001D77C8">
      <w:pPr>
        <w:pStyle w:val="a5"/>
        <w:widowControl w:val="0"/>
        <w:tabs>
          <w:tab w:val="center" w:pos="4677"/>
        </w:tabs>
        <w:spacing w:line="360" w:lineRule="auto"/>
        <w:ind w:firstLine="709"/>
        <w:jc w:val="both"/>
        <w:rPr>
          <w:b w:val="0"/>
          <w:color w:val="000000" w:themeColor="text1"/>
          <w:szCs w:val="28"/>
        </w:rPr>
      </w:pPr>
    </w:p>
    <w:p w14:paraId="3B3C8EF2" w14:textId="14A9C7CC" w:rsidR="00762BCF" w:rsidRPr="00762BCF" w:rsidRDefault="00211FD3" w:rsidP="001D77C8">
      <w:pPr>
        <w:pStyle w:val="a5"/>
        <w:widowControl w:val="0"/>
        <w:tabs>
          <w:tab w:val="center" w:pos="4677"/>
        </w:tabs>
        <w:spacing w:line="360" w:lineRule="auto"/>
        <w:ind w:firstLine="709"/>
        <w:jc w:val="both"/>
        <w:rPr>
          <w:b w:val="0"/>
          <w:color w:val="000000" w:themeColor="text1"/>
          <w:szCs w:val="28"/>
          <w:lang w:val="en-US"/>
        </w:rPr>
      </w:pPr>
      <w:r>
        <w:rPr>
          <w:b w:val="0"/>
          <w:color w:val="000000" w:themeColor="text1"/>
          <w:szCs w:val="28"/>
          <w:lang w:val="en-US"/>
        </w:rPr>
        <w:t>Qualification work: 66</w:t>
      </w:r>
      <w:r w:rsidR="00762BCF" w:rsidRPr="00762BCF">
        <w:rPr>
          <w:b w:val="0"/>
          <w:color w:val="000000" w:themeColor="text1"/>
          <w:szCs w:val="28"/>
          <w:lang w:val="en-US"/>
        </w:rPr>
        <w:t xml:space="preserve"> pages, 4 tables, 8 figures, 64 literary sources.</w:t>
      </w:r>
    </w:p>
    <w:p w14:paraId="1D44BF5F" w14:textId="77777777" w:rsidR="00762BCF" w:rsidRPr="00762BCF" w:rsidRDefault="00762BCF" w:rsidP="001D77C8">
      <w:pPr>
        <w:pStyle w:val="a5"/>
        <w:widowControl w:val="0"/>
        <w:tabs>
          <w:tab w:val="center" w:pos="4677"/>
        </w:tabs>
        <w:spacing w:line="360" w:lineRule="auto"/>
        <w:ind w:firstLine="709"/>
        <w:jc w:val="both"/>
        <w:rPr>
          <w:b w:val="0"/>
          <w:color w:val="000000" w:themeColor="text1"/>
          <w:szCs w:val="28"/>
          <w:lang w:val="en-US"/>
        </w:rPr>
      </w:pPr>
      <w:r w:rsidRPr="00762BCF">
        <w:rPr>
          <w:b w:val="0"/>
          <w:color w:val="000000" w:themeColor="text1"/>
          <w:szCs w:val="28"/>
          <w:lang w:val="en-US"/>
        </w:rPr>
        <w:t>The purpose of the work is to investigate the effectiveness of manual techniques of physical therapy in the rehabilitation of persons with neurological manifestations of osteochondrosis of the spine.</w:t>
      </w:r>
    </w:p>
    <w:p w14:paraId="716E50BD" w14:textId="77777777" w:rsidR="00762BCF" w:rsidRPr="00762BCF" w:rsidRDefault="00762BCF" w:rsidP="001D77C8">
      <w:pPr>
        <w:pStyle w:val="a5"/>
        <w:widowControl w:val="0"/>
        <w:tabs>
          <w:tab w:val="center" w:pos="4677"/>
        </w:tabs>
        <w:spacing w:line="360" w:lineRule="auto"/>
        <w:ind w:firstLine="709"/>
        <w:jc w:val="both"/>
        <w:rPr>
          <w:b w:val="0"/>
          <w:color w:val="000000" w:themeColor="text1"/>
          <w:szCs w:val="28"/>
          <w:lang w:val="en-US"/>
        </w:rPr>
      </w:pPr>
      <w:r w:rsidRPr="00762BCF">
        <w:rPr>
          <w:b w:val="0"/>
          <w:color w:val="000000" w:themeColor="text1"/>
          <w:szCs w:val="28"/>
          <w:lang w:val="en-US"/>
        </w:rPr>
        <w:t>The object of research is people of the second mature age with discogenic pathology with neurological manifestations of osteochondrosis of the spine of the lumbar spine.</w:t>
      </w:r>
    </w:p>
    <w:p w14:paraId="301C4977" w14:textId="77777777" w:rsidR="00762BCF" w:rsidRPr="00762BCF" w:rsidRDefault="00762BCF" w:rsidP="00211FD3">
      <w:pPr>
        <w:pStyle w:val="a5"/>
        <w:widowControl w:val="0"/>
        <w:tabs>
          <w:tab w:val="center" w:pos="4677"/>
        </w:tabs>
        <w:spacing w:line="360" w:lineRule="auto"/>
        <w:jc w:val="both"/>
        <w:rPr>
          <w:b w:val="0"/>
          <w:color w:val="000000" w:themeColor="text1"/>
          <w:szCs w:val="28"/>
          <w:lang w:val="en-US"/>
        </w:rPr>
      </w:pPr>
      <w:r w:rsidRPr="00762BCF">
        <w:rPr>
          <w:b w:val="0"/>
          <w:color w:val="000000" w:themeColor="text1"/>
          <w:szCs w:val="28"/>
          <w:lang w:val="en-US"/>
        </w:rPr>
        <w:t xml:space="preserve">The subject of research is manual techniques of physical therapy in the rehabilitation </w:t>
      </w:r>
      <w:proofErr w:type="gramStart"/>
      <w:r w:rsidRPr="00762BCF">
        <w:rPr>
          <w:b w:val="0"/>
          <w:color w:val="000000" w:themeColor="text1"/>
          <w:szCs w:val="28"/>
          <w:lang w:val="en-US"/>
        </w:rPr>
        <w:t>of</w:t>
      </w:r>
      <w:proofErr w:type="gramEnd"/>
      <w:r w:rsidRPr="00762BCF">
        <w:rPr>
          <w:b w:val="0"/>
          <w:color w:val="000000" w:themeColor="text1"/>
          <w:szCs w:val="28"/>
          <w:lang w:val="en-US"/>
        </w:rPr>
        <w:t xml:space="preserve"> discogenic pathology of the lumbar spine.</w:t>
      </w:r>
    </w:p>
    <w:p w14:paraId="483B15CC" w14:textId="77777777" w:rsidR="00762BCF" w:rsidRPr="00762BCF" w:rsidRDefault="00762BCF" w:rsidP="001D77C8">
      <w:pPr>
        <w:pStyle w:val="a5"/>
        <w:widowControl w:val="0"/>
        <w:tabs>
          <w:tab w:val="center" w:pos="4677"/>
        </w:tabs>
        <w:spacing w:line="360" w:lineRule="auto"/>
        <w:ind w:firstLine="709"/>
        <w:jc w:val="both"/>
        <w:rPr>
          <w:b w:val="0"/>
          <w:color w:val="000000" w:themeColor="text1"/>
          <w:szCs w:val="28"/>
          <w:lang w:val="en-US"/>
        </w:rPr>
      </w:pPr>
      <w:r w:rsidRPr="00762BCF">
        <w:rPr>
          <w:b w:val="0"/>
          <w:color w:val="000000" w:themeColor="text1"/>
          <w:szCs w:val="28"/>
          <w:lang w:val="en-US"/>
        </w:rPr>
        <w:t>Research methods – analysis of literary sources on the topic of research, questionnaires based on a visual analogue scale of pain, calculation of the muscle syndrome index, testing of the spine for flexibility, methods of mathematical statistics.</w:t>
      </w:r>
    </w:p>
    <w:p w14:paraId="1DC01C76" w14:textId="77777777" w:rsidR="00762BCF" w:rsidRPr="00762BCF" w:rsidRDefault="00762BCF" w:rsidP="001D77C8">
      <w:pPr>
        <w:pStyle w:val="a5"/>
        <w:widowControl w:val="0"/>
        <w:tabs>
          <w:tab w:val="center" w:pos="4677"/>
        </w:tabs>
        <w:spacing w:line="360" w:lineRule="auto"/>
        <w:ind w:firstLine="709"/>
        <w:jc w:val="both"/>
        <w:rPr>
          <w:b w:val="0"/>
          <w:color w:val="000000" w:themeColor="text1"/>
          <w:szCs w:val="28"/>
          <w:lang w:val="en-US"/>
        </w:rPr>
      </w:pPr>
      <w:r w:rsidRPr="00762BCF">
        <w:rPr>
          <w:b w:val="0"/>
          <w:color w:val="000000" w:themeColor="text1"/>
          <w:szCs w:val="28"/>
          <w:lang w:val="en-US"/>
        </w:rPr>
        <w:t>At the beginning of the study, persons of the second mature age with discogenic pathology of the lumbar spine presented complaints of aching pain in the back muscles, the pain increased after physical exertion, and there was morning stiffness and limitation of movements, which reduced their quality of life.</w:t>
      </w:r>
    </w:p>
    <w:p w14:paraId="6E109D2D" w14:textId="77777777" w:rsidR="00762BCF" w:rsidRPr="00762BCF" w:rsidRDefault="00762BCF" w:rsidP="001D77C8">
      <w:pPr>
        <w:pStyle w:val="a5"/>
        <w:widowControl w:val="0"/>
        <w:tabs>
          <w:tab w:val="center" w:pos="4677"/>
        </w:tabs>
        <w:spacing w:line="360" w:lineRule="auto"/>
        <w:ind w:firstLine="709"/>
        <w:jc w:val="both"/>
        <w:rPr>
          <w:b w:val="0"/>
          <w:color w:val="000000" w:themeColor="text1"/>
          <w:szCs w:val="28"/>
          <w:lang w:val="en-US"/>
        </w:rPr>
      </w:pPr>
      <w:r w:rsidRPr="00762BCF">
        <w:rPr>
          <w:b w:val="0"/>
          <w:color w:val="000000" w:themeColor="text1"/>
          <w:szCs w:val="28"/>
          <w:lang w:val="en-US"/>
        </w:rPr>
        <w:t>The use of physical therapy in the rehabilitation of patients of the specified category of patients, namely, manual techniques of physical therapy in rehabilitation, functional exercises, contributes to the correction of muscle tone disorders, reduction of pain syndrome and more complete restoration of indicators of the functional state of the musculoskeletal system.</w:t>
      </w:r>
    </w:p>
    <w:p w14:paraId="6E021A0E" w14:textId="77777777" w:rsidR="003A5386" w:rsidRDefault="003A5386" w:rsidP="003A5386">
      <w:pPr>
        <w:pStyle w:val="a5"/>
        <w:widowControl w:val="0"/>
        <w:tabs>
          <w:tab w:val="center" w:pos="4677"/>
        </w:tabs>
        <w:spacing w:line="360" w:lineRule="auto"/>
        <w:jc w:val="both"/>
        <w:rPr>
          <w:b w:val="0"/>
          <w:color w:val="000000" w:themeColor="text1"/>
          <w:szCs w:val="28"/>
          <w:lang w:val="en-US"/>
        </w:rPr>
      </w:pPr>
    </w:p>
    <w:p w14:paraId="7B9BFBAB" w14:textId="77777777" w:rsidR="003A5386" w:rsidRDefault="003A5386" w:rsidP="003A5386">
      <w:pPr>
        <w:pStyle w:val="a5"/>
        <w:widowControl w:val="0"/>
        <w:tabs>
          <w:tab w:val="center" w:pos="4677"/>
        </w:tabs>
        <w:spacing w:line="360" w:lineRule="auto"/>
        <w:jc w:val="both"/>
        <w:rPr>
          <w:b w:val="0"/>
          <w:color w:val="000000" w:themeColor="text1"/>
          <w:szCs w:val="28"/>
          <w:lang w:val="en-US"/>
        </w:rPr>
      </w:pPr>
    </w:p>
    <w:p w14:paraId="30438255" w14:textId="77777777" w:rsidR="003A5386" w:rsidRDefault="003A5386" w:rsidP="003A5386">
      <w:pPr>
        <w:pStyle w:val="a5"/>
        <w:widowControl w:val="0"/>
        <w:tabs>
          <w:tab w:val="center" w:pos="4677"/>
        </w:tabs>
        <w:spacing w:line="360" w:lineRule="auto"/>
        <w:jc w:val="both"/>
        <w:rPr>
          <w:b w:val="0"/>
          <w:color w:val="000000" w:themeColor="text1"/>
          <w:szCs w:val="28"/>
          <w:lang w:val="en-US"/>
        </w:rPr>
      </w:pPr>
    </w:p>
    <w:p w14:paraId="14B2B155" w14:textId="2A12DA0A" w:rsidR="00762BCF" w:rsidRDefault="00762BCF" w:rsidP="003A5386">
      <w:pPr>
        <w:pStyle w:val="a5"/>
        <w:widowControl w:val="0"/>
        <w:tabs>
          <w:tab w:val="center" w:pos="4677"/>
        </w:tabs>
        <w:spacing w:line="360" w:lineRule="auto"/>
        <w:jc w:val="both"/>
        <w:rPr>
          <w:b w:val="0"/>
          <w:color w:val="000000" w:themeColor="text1"/>
          <w:szCs w:val="28"/>
          <w:lang w:val="en-US"/>
        </w:rPr>
      </w:pPr>
      <w:r w:rsidRPr="00762BCF">
        <w:rPr>
          <w:b w:val="0"/>
          <w:color w:val="000000" w:themeColor="text1"/>
          <w:szCs w:val="28"/>
          <w:lang w:val="en-US"/>
        </w:rPr>
        <w:t>REHABILITATION, OSTEOCHONDROSIS OF THE SPINE, NEUROLOGICAL MANIFESTATIONS, MANUAL TECHNIQUES, PHYSICAL THERAPY, MUSCLE-TONIC DISORDERS, PAIN SYNDROME</w:t>
      </w:r>
    </w:p>
    <w:p w14:paraId="139EACEE" w14:textId="46CF2B08" w:rsidR="00B84D7F" w:rsidRPr="00915043" w:rsidRDefault="00B84D7F" w:rsidP="00762BCF">
      <w:pPr>
        <w:pStyle w:val="a5"/>
        <w:pageBreakBefore/>
        <w:widowControl w:val="0"/>
        <w:tabs>
          <w:tab w:val="center" w:pos="4677"/>
        </w:tabs>
        <w:spacing w:line="360" w:lineRule="auto"/>
        <w:rPr>
          <w:b w:val="0"/>
          <w:bCs/>
          <w:color w:val="000000" w:themeColor="text1"/>
          <w:szCs w:val="28"/>
        </w:rPr>
      </w:pPr>
      <w:r w:rsidRPr="00915043">
        <w:rPr>
          <w:b w:val="0"/>
          <w:bCs/>
          <w:color w:val="000000" w:themeColor="text1"/>
          <w:szCs w:val="28"/>
        </w:rPr>
        <w:lastRenderedPageBreak/>
        <w:t>ПЕРЕЛІК УМОВНИХ ПОЗНАЧЕНЬ, СИМВОЛІВ, ОДИНИЦЬ, СКОРОЧЕНЬ І ТЕРМІНІВ</w:t>
      </w:r>
    </w:p>
    <w:p w14:paraId="495CF044"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0D7A3753"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ОХ – остеохондроз хребта;</w:t>
      </w:r>
    </w:p>
    <w:p w14:paraId="24A91DBB"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ХРС – </w:t>
      </w:r>
      <w:proofErr w:type="spellStart"/>
      <w:r w:rsidRPr="00915043">
        <w:rPr>
          <w:rFonts w:ascii="Times New Roman" w:hAnsi="Times New Roman"/>
          <w:color w:val="000000" w:themeColor="text1"/>
          <w:sz w:val="28"/>
          <w:szCs w:val="28"/>
          <w:lang w:val="uk-UA"/>
        </w:rPr>
        <w:t>хребетно</w:t>
      </w:r>
      <w:proofErr w:type="spellEnd"/>
      <w:r w:rsidRPr="00915043">
        <w:rPr>
          <w:rFonts w:ascii="Times New Roman" w:hAnsi="Times New Roman"/>
          <w:color w:val="000000" w:themeColor="text1"/>
          <w:sz w:val="28"/>
          <w:szCs w:val="28"/>
          <w:lang w:val="uk-UA"/>
        </w:rPr>
        <w:t>-руховий сегмент;</w:t>
      </w:r>
    </w:p>
    <w:p w14:paraId="06E659B7"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 вихідне положення;</w:t>
      </w:r>
    </w:p>
    <w:p w14:paraId="4E0C7F98"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ВАШ – візуально аналогова школа;</w:t>
      </w:r>
    </w:p>
    <w:p w14:paraId="5087DA50"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ІМС – індекс м’язового синдрому;</w:t>
      </w:r>
    </w:p>
    <w:p w14:paraId="06CEFEB7"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ВСБ – виразність спонтанних болів;</w:t>
      </w:r>
    </w:p>
    <w:p w14:paraId="4E0E692D"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Т – тонус м’язів;</w:t>
      </w:r>
    </w:p>
    <w:p w14:paraId="19E5D41E"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 – болючість м’яза;</w:t>
      </w:r>
    </w:p>
    <w:p w14:paraId="2107448A"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ТБ – тривалість болючості;</w:t>
      </w:r>
    </w:p>
    <w:p w14:paraId="2EDD1A1B"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СІ – ступінь іррадіації болю;</w:t>
      </w:r>
    </w:p>
    <w:p w14:paraId="733F4B95" w14:textId="77777777" w:rsidR="00B84D7F" w:rsidRPr="00915043" w:rsidRDefault="00BB552D" w:rsidP="00B84D7F">
      <w:pPr>
        <w:spacing w:after="0" w:line="360" w:lineRule="auto"/>
        <w:ind w:firstLine="709"/>
        <w:jc w:val="both"/>
        <w:rPr>
          <w:rFonts w:ascii="Times New Roman" w:hAnsi="Times New Roman"/>
          <w:color w:val="000000" w:themeColor="text1"/>
          <w:sz w:val="28"/>
          <w:szCs w:val="28"/>
          <w:lang w:val="uk-UA"/>
        </w:rPr>
      </w:pPr>
      <w:r w:rsidRPr="00BB552D">
        <w:rPr>
          <w:rFonts w:ascii="Times New Roman" w:hAnsi="Times New Roman"/>
          <w:noProof/>
          <w:color w:val="000000" w:themeColor="text1"/>
          <w:position w:val="-4"/>
          <w:sz w:val="28"/>
          <w:szCs w:val="28"/>
          <w14:ligatures w14:val="standardContextual"/>
        </w:rPr>
        <w:object w:dxaOrig="279" w:dyaOrig="320" w14:anchorId="0E023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5.75pt;mso-width-percent:0;mso-height-percent:0;mso-width-percent:0;mso-height-percent:0" o:ole="">
            <v:imagedata r:id="rId7" o:title=""/>
          </v:shape>
          <o:OLEObject Type="Embed" ProgID="Equation.3" ShapeID="_x0000_i1025" DrawAspect="Content" ObjectID="_1768026990" r:id="rId8"/>
        </w:object>
      </w:r>
      <w:r w:rsidR="00B84D7F" w:rsidRPr="00915043">
        <w:rPr>
          <w:rFonts w:ascii="Times New Roman" w:hAnsi="Times New Roman"/>
          <w:color w:val="000000" w:themeColor="text1"/>
          <w:sz w:val="28"/>
          <w:szCs w:val="28"/>
          <w:lang w:val="uk-UA"/>
        </w:rPr>
        <w:t xml:space="preserve"> – середнє арифметичне;</w:t>
      </w:r>
    </w:p>
    <w:p w14:paraId="5E4381CC"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en-US"/>
        </w:rPr>
        <w:t>m</w:t>
      </w:r>
      <w:r w:rsidRPr="00915043">
        <w:rPr>
          <w:rFonts w:ascii="Times New Roman" w:hAnsi="Times New Roman"/>
          <w:color w:val="000000" w:themeColor="text1"/>
          <w:sz w:val="28"/>
          <w:szCs w:val="28"/>
          <w:lang w:val="uk-UA"/>
        </w:rPr>
        <w:t xml:space="preserve"> – помилка середнього арифметичного;</w:t>
      </w:r>
    </w:p>
    <w:p w14:paraId="5ED753E3"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rPr>
        <w:t>t</w:t>
      </w:r>
      <w:r w:rsidRPr="00915043">
        <w:rPr>
          <w:rFonts w:ascii="Times New Roman" w:hAnsi="Times New Roman"/>
          <w:color w:val="000000" w:themeColor="text1"/>
          <w:sz w:val="28"/>
          <w:szCs w:val="28"/>
          <w:lang w:val="uk-UA"/>
        </w:rPr>
        <w:t xml:space="preserve"> – критерій Стьюдента.</w:t>
      </w:r>
    </w:p>
    <w:p w14:paraId="05BA1112"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p>
    <w:p w14:paraId="4E2D9EB4" w14:textId="77777777" w:rsidR="00B84D7F" w:rsidRPr="00915043" w:rsidRDefault="00B84D7F" w:rsidP="00B84D7F">
      <w:pPr>
        <w:spacing w:after="0" w:line="360" w:lineRule="auto"/>
        <w:rPr>
          <w:rFonts w:ascii="Times New Roman" w:hAnsi="Times New Roman"/>
          <w:color w:val="000000" w:themeColor="text1"/>
          <w:sz w:val="28"/>
          <w:szCs w:val="28"/>
          <w:lang w:val="uk-UA"/>
        </w:rPr>
      </w:pPr>
    </w:p>
    <w:p w14:paraId="472E3DF3"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540B75F5"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56B91A4F"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16332E88"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448CC51D"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6772BBBB"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3798D8BD"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7DBFA266"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3BC617CB"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398BA096"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3C9C6C2A"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57EE60A5"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36AEC329"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ВСТУП</w:t>
      </w:r>
    </w:p>
    <w:p w14:paraId="6981C7F2"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32E076C4" w14:textId="77777777" w:rsidR="00B84D7F" w:rsidRPr="00915043" w:rsidRDefault="00B84D7F" w:rsidP="00B84D7F">
      <w:pPr>
        <w:shd w:val="clear" w:color="auto" w:fill="FFFFFF"/>
        <w:spacing w:after="0" w:line="360" w:lineRule="auto"/>
        <w:ind w:firstLine="720"/>
        <w:jc w:val="both"/>
        <w:rPr>
          <w:rFonts w:ascii="Times New Roman" w:hAnsi="Times New Roman"/>
          <w:color w:val="000000" w:themeColor="text1"/>
          <w:spacing w:val="-2"/>
          <w:sz w:val="28"/>
          <w:szCs w:val="28"/>
          <w:lang w:val="uk-UA"/>
        </w:rPr>
      </w:pPr>
      <w:proofErr w:type="spellStart"/>
      <w:r w:rsidRPr="00915043">
        <w:rPr>
          <w:rFonts w:ascii="Times New Roman" w:hAnsi="Times New Roman"/>
          <w:color w:val="000000" w:themeColor="text1"/>
          <w:spacing w:val="-2"/>
          <w:sz w:val="28"/>
          <w:szCs w:val="28"/>
          <w:lang w:val="uk-UA"/>
        </w:rPr>
        <w:t>Дискогенні</w:t>
      </w:r>
      <w:proofErr w:type="spellEnd"/>
      <w:r w:rsidRPr="00915043">
        <w:rPr>
          <w:rFonts w:ascii="Times New Roman" w:hAnsi="Times New Roman"/>
          <w:color w:val="000000" w:themeColor="text1"/>
          <w:spacing w:val="-2"/>
          <w:sz w:val="28"/>
          <w:szCs w:val="28"/>
          <w:lang w:val="uk-UA"/>
        </w:rPr>
        <w:t xml:space="preserve"> патології хребта часто приймають хронічну форму і доставляють людині безліч ускладнень і проблем. Особливе місце серед них займає остеохондроз, як </w:t>
      </w:r>
      <w:proofErr w:type="spellStart"/>
      <w:r w:rsidRPr="00915043">
        <w:rPr>
          <w:rFonts w:ascii="Times New Roman" w:hAnsi="Times New Roman"/>
          <w:color w:val="000000" w:themeColor="text1"/>
          <w:spacing w:val="-2"/>
          <w:sz w:val="28"/>
          <w:szCs w:val="28"/>
          <w:lang w:val="uk-UA"/>
        </w:rPr>
        <w:t>дегенеративно</w:t>
      </w:r>
      <w:proofErr w:type="spellEnd"/>
      <w:r w:rsidRPr="00915043">
        <w:rPr>
          <w:rFonts w:ascii="Times New Roman" w:hAnsi="Times New Roman"/>
          <w:color w:val="000000" w:themeColor="text1"/>
          <w:spacing w:val="-2"/>
          <w:sz w:val="28"/>
          <w:szCs w:val="28"/>
          <w:lang w:val="uk-UA"/>
        </w:rPr>
        <w:t xml:space="preserve">-дистрофічне захворювання </w:t>
      </w:r>
      <w:proofErr w:type="spellStart"/>
      <w:r w:rsidRPr="00915043">
        <w:rPr>
          <w:rFonts w:ascii="Times New Roman" w:hAnsi="Times New Roman"/>
          <w:color w:val="000000" w:themeColor="text1"/>
          <w:spacing w:val="-2"/>
          <w:sz w:val="28"/>
          <w:szCs w:val="28"/>
          <w:lang w:val="uk-UA"/>
        </w:rPr>
        <w:t>міжхребцевих</w:t>
      </w:r>
      <w:proofErr w:type="spellEnd"/>
      <w:r w:rsidRPr="00915043">
        <w:rPr>
          <w:rFonts w:ascii="Times New Roman" w:hAnsi="Times New Roman"/>
          <w:color w:val="000000" w:themeColor="text1"/>
          <w:spacing w:val="-2"/>
          <w:sz w:val="28"/>
          <w:szCs w:val="28"/>
          <w:lang w:val="uk-UA"/>
        </w:rPr>
        <w:t xml:space="preserve"> дисків, що супроводжується змінами тканини хребців, унаслідок чого знижуються еластичні якості диска, що негативно позначаються на функціональному стані хребта: знижується його витривалість до статичного навантаження, виникає болючий синдром, зменшується амплітуда руху, тобто порушується локомоторна функція. </w:t>
      </w:r>
    </w:p>
    <w:p w14:paraId="68390D99" w14:textId="77777777" w:rsidR="00B84D7F" w:rsidRPr="00915043" w:rsidRDefault="00B84D7F" w:rsidP="00B84D7F">
      <w:pPr>
        <w:shd w:val="clear" w:color="auto" w:fill="FFFFFF"/>
        <w:spacing w:after="0" w:line="360" w:lineRule="auto"/>
        <w:ind w:firstLine="720"/>
        <w:jc w:val="both"/>
        <w:rPr>
          <w:rFonts w:ascii="Times New Roman" w:hAnsi="Times New Roman"/>
          <w:color w:val="000000" w:themeColor="text1"/>
          <w:spacing w:val="-2"/>
          <w:sz w:val="28"/>
          <w:szCs w:val="28"/>
          <w:lang w:val="uk-UA"/>
        </w:rPr>
      </w:pPr>
      <w:r w:rsidRPr="00915043">
        <w:rPr>
          <w:rFonts w:ascii="Times New Roman" w:hAnsi="Times New Roman"/>
          <w:color w:val="000000" w:themeColor="text1"/>
          <w:spacing w:val="-2"/>
          <w:sz w:val="28"/>
          <w:szCs w:val="28"/>
          <w:lang w:val="uk-UA"/>
        </w:rPr>
        <w:t xml:space="preserve">У зв’язку з часто виникаючими приступами болів тимчасова непрацездатність досягає 27%, а інвалідність 4%. </w:t>
      </w:r>
      <w:proofErr w:type="spellStart"/>
      <w:r w:rsidRPr="00915043">
        <w:rPr>
          <w:rFonts w:ascii="Times New Roman" w:hAnsi="Times New Roman"/>
          <w:color w:val="000000" w:themeColor="text1"/>
          <w:spacing w:val="-2"/>
          <w:sz w:val="28"/>
          <w:szCs w:val="28"/>
          <w:lang w:val="uk-UA"/>
        </w:rPr>
        <w:t>Дискогенна</w:t>
      </w:r>
      <w:proofErr w:type="spellEnd"/>
      <w:r w:rsidRPr="00915043">
        <w:rPr>
          <w:rFonts w:ascii="Times New Roman" w:hAnsi="Times New Roman"/>
          <w:color w:val="000000" w:themeColor="text1"/>
          <w:spacing w:val="-2"/>
          <w:sz w:val="28"/>
          <w:szCs w:val="28"/>
          <w:lang w:val="uk-UA"/>
        </w:rPr>
        <w:t xml:space="preserve"> патологія поперекового відділу хребта стоїть на першому місці серед усіх синдромів остеохондрозу хребта. Кожна друга доросла людина хоча б раз протягом  життя має прояв цього синдрому. Серед хворих переважають особи найбільш працездатного віку (20-40 років).</w:t>
      </w:r>
    </w:p>
    <w:p w14:paraId="6FCBA2F6" w14:textId="77777777" w:rsidR="00B84D7F" w:rsidRPr="00915043" w:rsidRDefault="00B84D7F" w:rsidP="00B84D7F">
      <w:pPr>
        <w:shd w:val="clear" w:color="auto" w:fill="FFFFFF"/>
        <w:spacing w:after="0" w:line="360" w:lineRule="auto"/>
        <w:ind w:firstLine="708"/>
        <w:jc w:val="both"/>
        <w:rPr>
          <w:rFonts w:ascii="Times New Roman" w:hAnsi="Times New Roman"/>
          <w:color w:val="000000" w:themeColor="text1"/>
          <w:spacing w:val="-2"/>
          <w:sz w:val="28"/>
          <w:szCs w:val="28"/>
          <w:lang w:val="uk-UA"/>
        </w:rPr>
      </w:pPr>
      <w:r w:rsidRPr="00915043">
        <w:rPr>
          <w:rFonts w:ascii="Times New Roman" w:hAnsi="Times New Roman"/>
          <w:color w:val="000000" w:themeColor="text1"/>
          <w:spacing w:val="-2"/>
          <w:sz w:val="28"/>
          <w:szCs w:val="28"/>
          <w:lang w:val="uk-UA"/>
        </w:rPr>
        <w:t>Остеохондроз, наразі спостерігається у людей молодшого і середнього віку і навіть у дітей 12-15 років і значно рідше в тих, кому за 60. Багато авторів відзначають тенденцію до збільшення кількості хворих, пояснюючи це зростанням інтенсивності виробництва, тривале перебування в одній позі, неправильне піднімання ваги, відзначають роль уроджених дефектів хребта, порушення харчування різних елементів хребта [1].</w:t>
      </w:r>
    </w:p>
    <w:p w14:paraId="7237A549" w14:textId="7B59860C" w:rsidR="00B84D7F" w:rsidRPr="00915043" w:rsidRDefault="00B84D7F" w:rsidP="00B84D7F">
      <w:pPr>
        <w:shd w:val="clear" w:color="auto" w:fill="FFFFFF"/>
        <w:spacing w:after="0" w:line="360" w:lineRule="auto"/>
        <w:ind w:firstLine="708"/>
        <w:jc w:val="both"/>
        <w:rPr>
          <w:rFonts w:ascii="Times New Roman" w:hAnsi="Times New Roman"/>
          <w:color w:val="000000" w:themeColor="text1"/>
          <w:spacing w:val="-2"/>
          <w:sz w:val="28"/>
          <w:szCs w:val="28"/>
          <w:lang w:val="uk-UA"/>
        </w:rPr>
      </w:pPr>
      <w:r w:rsidRPr="00915043">
        <w:rPr>
          <w:rFonts w:ascii="Times New Roman" w:hAnsi="Times New Roman"/>
          <w:color w:val="000000" w:themeColor="text1"/>
          <w:spacing w:val="-2"/>
          <w:sz w:val="28"/>
          <w:szCs w:val="28"/>
          <w:lang w:val="uk-UA"/>
        </w:rPr>
        <w:t xml:space="preserve">Якщо 15-20 років тому </w:t>
      </w:r>
      <w:proofErr w:type="spellStart"/>
      <w:r w:rsidRPr="00915043">
        <w:rPr>
          <w:rFonts w:ascii="Times New Roman" w:hAnsi="Times New Roman"/>
          <w:color w:val="000000" w:themeColor="text1"/>
          <w:spacing w:val="-2"/>
          <w:sz w:val="28"/>
          <w:szCs w:val="28"/>
          <w:lang w:val="uk-UA"/>
        </w:rPr>
        <w:t>дискогенні</w:t>
      </w:r>
      <w:proofErr w:type="spellEnd"/>
      <w:r w:rsidRPr="00915043">
        <w:rPr>
          <w:rFonts w:ascii="Times New Roman" w:hAnsi="Times New Roman"/>
          <w:color w:val="000000" w:themeColor="text1"/>
          <w:spacing w:val="-2"/>
          <w:sz w:val="28"/>
          <w:szCs w:val="28"/>
          <w:lang w:val="uk-UA"/>
        </w:rPr>
        <w:t xml:space="preserve"> патології були привілеєм старості, то на сьогодні в</w:t>
      </w:r>
      <w:r w:rsidR="007C1767">
        <w:rPr>
          <w:rFonts w:ascii="Times New Roman" w:hAnsi="Times New Roman"/>
          <w:color w:val="000000" w:themeColor="text1"/>
          <w:spacing w:val="-2"/>
          <w:sz w:val="28"/>
          <w:szCs w:val="28"/>
          <w:lang w:val="uk-UA"/>
        </w:rPr>
        <w:t>о</w:t>
      </w:r>
      <w:r w:rsidRPr="00915043">
        <w:rPr>
          <w:rFonts w:ascii="Times New Roman" w:hAnsi="Times New Roman"/>
          <w:color w:val="000000" w:themeColor="text1"/>
          <w:spacing w:val="-2"/>
          <w:sz w:val="28"/>
          <w:szCs w:val="28"/>
          <w:lang w:val="uk-UA"/>
        </w:rPr>
        <w:t xml:space="preserve">ни все частіше зустрічається в юнацькому і навіть дитячому віці. Тому  відновлення локомоторної функції </w:t>
      </w:r>
      <w:proofErr w:type="spellStart"/>
      <w:r w:rsidRPr="00915043">
        <w:rPr>
          <w:rFonts w:ascii="Times New Roman" w:hAnsi="Times New Roman"/>
          <w:color w:val="000000" w:themeColor="text1"/>
          <w:spacing w:val="-2"/>
          <w:sz w:val="28"/>
          <w:szCs w:val="28"/>
          <w:lang w:val="uk-UA"/>
        </w:rPr>
        <w:t>попереково</w:t>
      </w:r>
      <w:proofErr w:type="spellEnd"/>
      <w:r w:rsidRPr="00915043">
        <w:rPr>
          <w:rFonts w:ascii="Times New Roman" w:hAnsi="Times New Roman"/>
          <w:color w:val="000000" w:themeColor="text1"/>
          <w:spacing w:val="-2"/>
          <w:sz w:val="28"/>
          <w:szCs w:val="28"/>
          <w:lang w:val="uk-UA"/>
        </w:rPr>
        <w:t xml:space="preserve"> відділу хребта є проблема не тільки медична, але й у значній мірі соціальна, в зв’язку з тим, що хвороба уражає людей у соціально активному віці, триває довго та схильна до рецидивів.</w:t>
      </w:r>
    </w:p>
    <w:p w14:paraId="5BCCCD57" w14:textId="77777777" w:rsidR="00B84D7F" w:rsidRPr="00915043" w:rsidRDefault="00B84D7F" w:rsidP="00B84D7F">
      <w:pPr>
        <w:shd w:val="clear" w:color="auto" w:fill="FFFFFF"/>
        <w:spacing w:after="0" w:line="360" w:lineRule="auto"/>
        <w:ind w:firstLine="720"/>
        <w:jc w:val="both"/>
        <w:rPr>
          <w:rFonts w:ascii="Times New Roman" w:hAnsi="Times New Roman"/>
          <w:color w:val="000000" w:themeColor="text1"/>
          <w:spacing w:val="-2"/>
          <w:sz w:val="28"/>
          <w:szCs w:val="28"/>
          <w:lang w:val="uk-UA"/>
        </w:rPr>
      </w:pPr>
      <w:r w:rsidRPr="00915043">
        <w:rPr>
          <w:rFonts w:ascii="Times New Roman" w:hAnsi="Times New Roman"/>
          <w:color w:val="000000" w:themeColor="text1"/>
          <w:spacing w:val="-2"/>
          <w:sz w:val="28"/>
          <w:szCs w:val="28"/>
          <w:lang w:val="uk-UA"/>
        </w:rPr>
        <w:t xml:space="preserve">Таким чином, лікування, реабілітація і профілактика </w:t>
      </w:r>
      <w:proofErr w:type="spellStart"/>
      <w:r w:rsidRPr="00915043">
        <w:rPr>
          <w:rFonts w:ascii="Times New Roman" w:hAnsi="Times New Roman"/>
          <w:color w:val="000000" w:themeColor="text1"/>
          <w:spacing w:val="-2"/>
          <w:sz w:val="28"/>
          <w:szCs w:val="28"/>
          <w:lang w:val="uk-UA"/>
        </w:rPr>
        <w:t>дискогенної</w:t>
      </w:r>
      <w:proofErr w:type="spellEnd"/>
      <w:r w:rsidRPr="00915043">
        <w:rPr>
          <w:rFonts w:ascii="Times New Roman" w:hAnsi="Times New Roman"/>
          <w:color w:val="000000" w:themeColor="text1"/>
          <w:spacing w:val="-2"/>
          <w:sz w:val="28"/>
          <w:szCs w:val="28"/>
          <w:lang w:val="uk-UA"/>
        </w:rPr>
        <w:t xml:space="preserve"> патології хребта є актуальною проблемою. Остеохондроз </w:t>
      </w:r>
      <w:r w:rsidRPr="00915043">
        <w:rPr>
          <w:rFonts w:ascii="Times New Roman" w:hAnsi="Times New Roman"/>
          <w:color w:val="000000" w:themeColor="text1"/>
          <w:sz w:val="28"/>
          <w:szCs w:val="28"/>
          <w:lang w:val="uk-UA"/>
        </w:rPr>
        <w:t xml:space="preserve">– </w:t>
      </w:r>
      <w:r w:rsidRPr="00915043">
        <w:rPr>
          <w:rFonts w:ascii="Times New Roman" w:hAnsi="Times New Roman"/>
          <w:color w:val="000000" w:themeColor="text1"/>
          <w:spacing w:val="-2"/>
          <w:sz w:val="28"/>
          <w:szCs w:val="28"/>
          <w:lang w:val="uk-UA"/>
        </w:rPr>
        <w:t xml:space="preserve">складне системне </w:t>
      </w:r>
      <w:r w:rsidRPr="00915043">
        <w:rPr>
          <w:rFonts w:ascii="Times New Roman" w:hAnsi="Times New Roman"/>
          <w:color w:val="000000" w:themeColor="text1"/>
          <w:spacing w:val="-2"/>
          <w:sz w:val="28"/>
          <w:szCs w:val="28"/>
          <w:lang w:val="uk-UA"/>
        </w:rPr>
        <w:lastRenderedPageBreak/>
        <w:t xml:space="preserve">захворювання і боротьба з ним повинна бути комплексною й активною. Вона вимагає від людини необхідних знань, умінь і щирого бажання бути здоровим. В зв’язку з вищезазначеним, підхід до реабілітаційних впливів повинен ґрунтуватися на диференціальному підході до хворого в залежності від стадії захворювання, виразності болючого синдрому та характеру </w:t>
      </w:r>
      <w:proofErr w:type="spellStart"/>
      <w:r w:rsidRPr="00915043">
        <w:rPr>
          <w:rFonts w:ascii="Times New Roman" w:hAnsi="Times New Roman"/>
          <w:color w:val="000000" w:themeColor="text1"/>
          <w:spacing w:val="-2"/>
          <w:sz w:val="28"/>
          <w:szCs w:val="28"/>
          <w:lang w:val="uk-UA"/>
        </w:rPr>
        <w:t>дискогенних</w:t>
      </w:r>
      <w:proofErr w:type="spellEnd"/>
      <w:r w:rsidRPr="00915043">
        <w:rPr>
          <w:rFonts w:ascii="Times New Roman" w:hAnsi="Times New Roman"/>
          <w:color w:val="000000" w:themeColor="text1"/>
          <w:spacing w:val="-2"/>
          <w:sz w:val="28"/>
          <w:szCs w:val="28"/>
          <w:lang w:val="uk-UA"/>
        </w:rPr>
        <w:t xml:space="preserve"> розладів.</w:t>
      </w:r>
    </w:p>
    <w:p w14:paraId="5AEE6B21" w14:textId="77777777" w:rsidR="00B84D7F" w:rsidRPr="00915043" w:rsidRDefault="00B84D7F" w:rsidP="00B84D7F">
      <w:pPr>
        <w:pStyle w:val="af2"/>
        <w:keepNext/>
        <w:widowControl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Мета роботи – дослідити ефективність застосування фізичної терапії в реабілітації осіб другого зрілого віку з </w:t>
      </w:r>
      <w:proofErr w:type="spellStart"/>
      <w:r w:rsidRPr="00915043">
        <w:rPr>
          <w:rFonts w:ascii="Times New Roman" w:hAnsi="Times New Roman"/>
          <w:color w:val="000000" w:themeColor="text1"/>
          <w:sz w:val="28"/>
          <w:szCs w:val="28"/>
          <w:lang w:val="uk-UA"/>
        </w:rPr>
        <w:t>дискогенною</w:t>
      </w:r>
      <w:proofErr w:type="spellEnd"/>
      <w:r w:rsidRPr="00915043">
        <w:rPr>
          <w:rFonts w:ascii="Times New Roman" w:hAnsi="Times New Roman"/>
          <w:color w:val="000000" w:themeColor="text1"/>
          <w:sz w:val="28"/>
          <w:szCs w:val="28"/>
          <w:lang w:val="uk-UA"/>
        </w:rPr>
        <w:t xml:space="preserve"> патологією поперекового відділу хребта.</w:t>
      </w:r>
    </w:p>
    <w:p w14:paraId="0790B9BE" w14:textId="77777777" w:rsidR="00B84D7F" w:rsidRPr="00915043" w:rsidRDefault="00B84D7F" w:rsidP="00B84D7F">
      <w:pPr>
        <w:pStyle w:val="af2"/>
        <w:keepNext/>
        <w:widowControl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Об’єкт досліджень – особи другого зрілого віку з </w:t>
      </w:r>
      <w:proofErr w:type="spellStart"/>
      <w:r w:rsidRPr="00915043">
        <w:rPr>
          <w:rFonts w:ascii="Times New Roman" w:hAnsi="Times New Roman"/>
          <w:color w:val="000000" w:themeColor="text1"/>
          <w:sz w:val="28"/>
          <w:szCs w:val="28"/>
          <w:lang w:val="uk-UA"/>
        </w:rPr>
        <w:t>дискогенною</w:t>
      </w:r>
      <w:proofErr w:type="spellEnd"/>
      <w:r w:rsidRPr="00915043">
        <w:rPr>
          <w:rFonts w:ascii="Times New Roman" w:hAnsi="Times New Roman"/>
          <w:color w:val="000000" w:themeColor="text1"/>
          <w:sz w:val="28"/>
          <w:szCs w:val="28"/>
          <w:lang w:val="uk-UA"/>
        </w:rPr>
        <w:t xml:space="preserve"> патологією поперекового відділу хребта.</w:t>
      </w:r>
    </w:p>
    <w:p w14:paraId="56325EF3" w14:textId="77777777" w:rsidR="00B84D7F" w:rsidRPr="00915043" w:rsidRDefault="00B84D7F" w:rsidP="00B84D7F">
      <w:pPr>
        <w:pStyle w:val="a3"/>
        <w:numPr>
          <w:ilvl w:val="0"/>
          <w:numId w:val="3"/>
        </w:numPr>
        <w:spacing w:after="0"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br w:type="page"/>
      </w:r>
      <w:r w:rsidRPr="00915043">
        <w:rPr>
          <w:rFonts w:ascii="Times New Roman" w:hAnsi="Times New Roman"/>
          <w:color w:val="000000" w:themeColor="text1"/>
          <w:sz w:val="28"/>
          <w:szCs w:val="28"/>
          <w:lang w:val="uk-UA"/>
        </w:rPr>
        <w:lastRenderedPageBreak/>
        <w:t>ОГЛЯД ЛІТЕРАТУРИ</w:t>
      </w:r>
    </w:p>
    <w:p w14:paraId="65718191" w14:textId="77777777" w:rsidR="00B84D7F" w:rsidRPr="00915043" w:rsidRDefault="00B84D7F" w:rsidP="00B84D7F">
      <w:pPr>
        <w:pStyle w:val="a3"/>
        <w:spacing w:after="0" w:line="360" w:lineRule="auto"/>
        <w:ind w:left="0"/>
        <w:rPr>
          <w:rFonts w:ascii="Times New Roman" w:hAnsi="Times New Roman"/>
          <w:color w:val="000000" w:themeColor="text1"/>
          <w:sz w:val="28"/>
          <w:szCs w:val="28"/>
          <w:lang w:val="uk-UA"/>
        </w:rPr>
      </w:pPr>
    </w:p>
    <w:p w14:paraId="4E848A17" w14:textId="77777777" w:rsidR="00B84D7F" w:rsidRPr="00915043" w:rsidRDefault="00B84D7F" w:rsidP="00B84D7F">
      <w:pPr>
        <w:pStyle w:val="a3"/>
        <w:spacing w:after="0" w:line="360" w:lineRule="auto"/>
        <w:ind w:left="0"/>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1.1 Загальні поняття про </w:t>
      </w:r>
      <w:proofErr w:type="spellStart"/>
      <w:r w:rsidRPr="00915043">
        <w:rPr>
          <w:rFonts w:ascii="Times New Roman" w:hAnsi="Times New Roman"/>
          <w:color w:val="000000" w:themeColor="text1"/>
          <w:sz w:val="28"/>
          <w:szCs w:val="28"/>
          <w:lang w:val="uk-UA"/>
        </w:rPr>
        <w:t>дискогенні</w:t>
      </w:r>
      <w:proofErr w:type="spellEnd"/>
      <w:r w:rsidRPr="00915043">
        <w:rPr>
          <w:rFonts w:ascii="Times New Roman" w:hAnsi="Times New Roman"/>
          <w:color w:val="000000" w:themeColor="text1"/>
          <w:sz w:val="28"/>
          <w:szCs w:val="28"/>
          <w:lang w:val="uk-UA"/>
        </w:rPr>
        <w:t xml:space="preserve"> патології хребта</w:t>
      </w:r>
    </w:p>
    <w:p w14:paraId="4DB27C35"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p>
    <w:p w14:paraId="5353CDA7" w14:textId="77777777" w:rsidR="00B84D7F" w:rsidRPr="00915043" w:rsidRDefault="00B84D7F" w:rsidP="00B84D7F">
      <w:pPr>
        <w:shd w:val="clear" w:color="auto" w:fill="FFFFFF"/>
        <w:spacing w:after="0" w:line="360" w:lineRule="auto"/>
        <w:ind w:firstLine="705"/>
        <w:jc w:val="both"/>
        <w:rPr>
          <w:rFonts w:ascii="Times New Roman" w:hAnsi="Times New Roman"/>
          <w:color w:val="000000" w:themeColor="text1"/>
          <w:spacing w:val="-2"/>
          <w:sz w:val="28"/>
          <w:szCs w:val="28"/>
          <w:lang w:val="uk-UA"/>
        </w:rPr>
      </w:pPr>
      <w:r w:rsidRPr="00915043">
        <w:rPr>
          <w:rFonts w:ascii="Times New Roman" w:hAnsi="Times New Roman"/>
          <w:color w:val="000000" w:themeColor="text1"/>
          <w:spacing w:val="-2"/>
          <w:sz w:val="28"/>
          <w:szCs w:val="28"/>
          <w:lang w:val="uk-UA"/>
        </w:rPr>
        <w:t xml:space="preserve">В анатомо-функціональному відношенні хребетний стовп є складним відділом опорно-рухового апарату людини. Повноцінне здійснення його функцій забезпечується будівлею хребців, що сформувалися в процесі філогенезу, </w:t>
      </w:r>
      <w:proofErr w:type="spellStart"/>
      <w:r w:rsidRPr="00915043">
        <w:rPr>
          <w:rFonts w:ascii="Times New Roman" w:hAnsi="Times New Roman"/>
          <w:color w:val="000000" w:themeColor="text1"/>
          <w:spacing w:val="-2"/>
          <w:sz w:val="28"/>
          <w:szCs w:val="28"/>
          <w:lang w:val="uk-UA"/>
        </w:rPr>
        <w:t>міжхребцевих</w:t>
      </w:r>
      <w:proofErr w:type="spellEnd"/>
      <w:r w:rsidRPr="00915043">
        <w:rPr>
          <w:rFonts w:ascii="Times New Roman" w:hAnsi="Times New Roman"/>
          <w:color w:val="000000" w:themeColor="text1"/>
          <w:spacing w:val="-2"/>
          <w:sz w:val="28"/>
          <w:szCs w:val="28"/>
          <w:lang w:val="uk-UA"/>
        </w:rPr>
        <w:t xml:space="preserve"> дисків, зв</w:t>
      </w:r>
      <w:r w:rsidRPr="00915043">
        <w:rPr>
          <w:rFonts w:ascii="Times New Roman" w:hAnsi="Times New Roman"/>
          <w:color w:val="000000" w:themeColor="text1"/>
          <w:sz w:val="28"/>
          <w:szCs w:val="28"/>
          <w:lang w:val="uk-UA"/>
        </w:rPr>
        <w:t>’</w:t>
      </w:r>
      <w:r w:rsidRPr="00915043">
        <w:rPr>
          <w:rFonts w:ascii="Times New Roman" w:hAnsi="Times New Roman"/>
          <w:color w:val="000000" w:themeColor="text1"/>
          <w:spacing w:val="-2"/>
          <w:sz w:val="28"/>
          <w:szCs w:val="28"/>
          <w:lang w:val="uk-UA"/>
        </w:rPr>
        <w:t>язкового апарата і м’язів [1].</w:t>
      </w:r>
    </w:p>
    <w:p w14:paraId="510555AF" w14:textId="77777777" w:rsidR="00B84D7F" w:rsidRPr="00915043" w:rsidRDefault="00B84D7F" w:rsidP="00B84D7F">
      <w:pPr>
        <w:spacing w:after="0" w:line="360" w:lineRule="auto"/>
        <w:ind w:firstLine="705"/>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Хребетно</w:t>
      </w:r>
      <w:proofErr w:type="spellEnd"/>
      <w:r w:rsidRPr="00915043">
        <w:rPr>
          <w:rFonts w:ascii="Times New Roman" w:hAnsi="Times New Roman"/>
          <w:color w:val="000000" w:themeColor="text1"/>
          <w:sz w:val="28"/>
          <w:szCs w:val="28"/>
          <w:lang w:val="uk-UA"/>
        </w:rPr>
        <w:t>-руховий сегмент (ХРС) утворений двома суміжними «</w:t>
      </w:r>
      <w:proofErr w:type="spellStart"/>
      <w:r w:rsidRPr="00915043">
        <w:rPr>
          <w:rFonts w:ascii="Times New Roman" w:hAnsi="Times New Roman"/>
          <w:color w:val="000000" w:themeColor="text1"/>
          <w:sz w:val="28"/>
          <w:szCs w:val="28"/>
          <w:lang w:val="uk-UA"/>
        </w:rPr>
        <w:t>напівхребцями</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міжхребцевими</w:t>
      </w:r>
      <w:proofErr w:type="spellEnd"/>
      <w:r w:rsidRPr="00915043">
        <w:rPr>
          <w:rFonts w:ascii="Times New Roman" w:hAnsi="Times New Roman"/>
          <w:color w:val="000000" w:themeColor="text1"/>
          <w:sz w:val="28"/>
          <w:szCs w:val="28"/>
          <w:lang w:val="uk-UA"/>
        </w:rPr>
        <w:t xml:space="preserve"> суглобами, </w:t>
      </w:r>
      <w:proofErr w:type="spellStart"/>
      <w:r w:rsidRPr="00915043">
        <w:rPr>
          <w:rFonts w:ascii="Times New Roman" w:hAnsi="Times New Roman"/>
          <w:color w:val="000000" w:themeColor="text1"/>
          <w:sz w:val="28"/>
          <w:szCs w:val="28"/>
          <w:lang w:val="uk-UA"/>
        </w:rPr>
        <w:t>міжхребцевими</w:t>
      </w:r>
      <w:proofErr w:type="spellEnd"/>
      <w:r w:rsidRPr="00915043">
        <w:rPr>
          <w:rFonts w:ascii="Times New Roman" w:hAnsi="Times New Roman"/>
          <w:color w:val="000000" w:themeColor="text1"/>
          <w:sz w:val="28"/>
          <w:szCs w:val="28"/>
          <w:lang w:val="uk-UA"/>
        </w:rPr>
        <w:t xml:space="preserve"> зв’язковими і м’язовими утвореннями. Нормальна функція ХРС можлива завдяки динамічній рівновазі цих структур. </w:t>
      </w:r>
    </w:p>
    <w:p w14:paraId="54B5087E" w14:textId="77777777" w:rsidR="00B84D7F" w:rsidRPr="00915043" w:rsidRDefault="00B84D7F" w:rsidP="00B84D7F">
      <w:pPr>
        <w:spacing w:after="0" w:line="360" w:lineRule="auto"/>
        <w:ind w:firstLine="705"/>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Міжхребцеві</w:t>
      </w:r>
      <w:proofErr w:type="spellEnd"/>
      <w:r w:rsidRPr="00915043">
        <w:rPr>
          <w:rFonts w:ascii="Times New Roman" w:hAnsi="Times New Roman"/>
          <w:color w:val="000000" w:themeColor="text1"/>
          <w:sz w:val="28"/>
          <w:szCs w:val="28"/>
          <w:lang w:val="uk-UA"/>
        </w:rPr>
        <w:t xml:space="preserve"> диски, знаходячись у тісному анатомо-функціональному зв’язку з усіма структурами хребта значною мірою, забезпечують рухливість хребта, його еластичність і пружність, витримуючи значні навантаження [2].</w:t>
      </w:r>
    </w:p>
    <w:p w14:paraId="4013B585" w14:textId="77777777" w:rsidR="00B84D7F" w:rsidRPr="00915043" w:rsidRDefault="00B84D7F" w:rsidP="00B84D7F">
      <w:pPr>
        <w:spacing w:after="0" w:line="360" w:lineRule="auto"/>
        <w:ind w:firstLine="705"/>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Диск складається з:</w:t>
      </w:r>
    </w:p>
    <w:p w14:paraId="4F2790CC" w14:textId="77777777" w:rsidR="00B84D7F" w:rsidRPr="00915043" w:rsidRDefault="00B84D7F" w:rsidP="00B84D7F">
      <w:pPr>
        <w:spacing w:after="0" w:line="360" w:lineRule="auto"/>
        <w:ind w:firstLine="705"/>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1. Двох </w:t>
      </w:r>
      <w:proofErr w:type="spellStart"/>
      <w:r w:rsidRPr="00915043">
        <w:rPr>
          <w:rFonts w:ascii="Times New Roman" w:hAnsi="Times New Roman"/>
          <w:color w:val="000000" w:themeColor="text1"/>
          <w:sz w:val="28"/>
          <w:szCs w:val="28"/>
          <w:lang w:val="uk-UA"/>
        </w:rPr>
        <w:t>гіалинових</w:t>
      </w:r>
      <w:proofErr w:type="spellEnd"/>
      <w:r w:rsidRPr="00915043">
        <w:rPr>
          <w:rFonts w:ascii="Times New Roman" w:hAnsi="Times New Roman"/>
          <w:color w:val="000000" w:themeColor="text1"/>
          <w:sz w:val="28"/>
          <w:szCs w:val="28"/>
          <w:lang w:val="uk-UA"/>
        </w:rPr>
        <w:t xml:space="preserve"> пластинок, що щільно прилягають до замикальних пластинок тіл суміжних хребців;</w:t>
      </w:r>
    </w:p>
    <w:p w14:paraId="3BEAC803" w14:textId="77777777" w:rsidR="00B84D7F" w:rsidRPr="00915043" w:rsidRDefault="00B84D7F" w:rsidP="00B84D7F">
      <w:pPr>
        <w:spacing w:after="0" w:line="360" w:lineRule="auto"/>
        <w:ind w:firstLine="705"/>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2.   </w:t>
      </w:r>
      <w:proofErr w:type="spellStart"/>
      <w:r w:rsidRPr="00915043">
        <w:rPr>
          <w:rFonts w:ascii="Times New Roman" w:hAnsi="Times New Roman"/>
          <w:color w:val="000000" w:themeColor="text1"/>
          <w:sz w:val="28"/>
          <w:szCs w:val="28"/>
          <w:lang w:val="uk-UA"/>
        </w:rPr>
        <w:t>Пульпозного</w:t>
      </w:r>
      <w:proofErr w:type="spellEnd"/>
      <w:r w:rsidRPr="00915043">
        <w:rPr>
          <w:rFonts w:ascii="Times New Roman" w:hAnsi="Times New Roman"/>
          <w:color w:val="000000" w:themeColor="text1"/>
          <w:sz w:val="28"/>
          <w:szCs w:val="28"/>
          <w:lang w:val="uk-UA"/>
        </w:rPr>
        <w:t xml:space="preserve"> ядра;</w:t>
      </w:r>
    </w:p>
    <w:p w14:paraId="3907F621" w14:textId="77777777" w:rsidR="00B84D7F" w:rsidRPr="00915043" w:rsidRDefault="00B84D7F" w:rsidP="00B84D7F">
      <w:pPr>
        <w:spacing w:after="0" w:line="360" w:lineRule="auto"/>
        <w:ind w:firstLine="705"/>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   Фіброзного кільця.</w:t>
      </w:r>
    </w:p>
    <w:p w14:paraId="017A1E1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Пульпозне</w:t>
      </w:r>
      <w:proofErr w:type="spellEnd"/>
      <w:r w:rsidRPr="00915043">
        <w:rPr>
          <w:rFonts w:ascii="Times New Roman" w:hAnsi="Times New Roman"/>
          <w:color w:val="000000" w:themeColor="text1"/>
          <w:sz w:val="28"/>
          <w:szCs w:val="28"/>
          <w:lang w:val="uk-UA"/>
        </w:rPr>
        <w:t xml:space="preserve"> ядро – </w:t>
      </w:r>
      <w:proofErr w:type="spellStart"/>
      <w:r w:rsidRPr="00915043">
        <w:rPr>
          <w:rFonts w:ascii="Times New Roman" w:hAnsi="Times New Roman"/>
          <w:color w:val="000000" w:themeColor="text1"/>
          <w:sz w:val="28"/>
          <w:szCs w:val="28"/>
          <w:lang w:val="uk-UA"/>
        </w:rPr>
        <w:t>безсудинне</w:t>
      </w:r>
      <w:proofErr w:type="spellEnd"/>
      <w:r w:rsidRPr="00915043">
        <w:rPr>
          <w:rFonts w:ascii="Times New Roman" w:hAnsi="Times New Roman"/>
          <w:color w:val="000000" w:themeColor="text1"/>
          <w:sz w:val="28"/>
          <w:szCs w:val="28"/>
          <w:lang w:val="uk-UA"/>
        </w:rPr>
        <w:t xml:space="preserve"> утворення еластичної консистенції, складається з окремих хрящових і </w:t>
      </w:r>
      <w:proofErr w:type="spellStart"/>
      <w:r w:rsidRPr="00915043">
        <w:rPr>
          <w:rFonts w:ascii="Times New Roman" w:hAnsi="Times New Roman"/>
          <w:color w:val="000000" w:themeColor="text1"/>
          <w:sz w:val="28"/>
          <w:szCs w:val="28"/>
          <w:lang w:val="uk-UA"/>
        </w:rPr>
        <w:t>з’єднанно</w:t>
      </w:r>
      <w:proofErr w:type="spellEnd"/>
      <w:r w:rsidRPr="00915043">
        <w:rPr>
          <w:rFonts w:ascii="Times New Roman" w:hAnsi="Times New Roman"/>
          <w:color w:val="000000" w:themeColor="text1"/>
          <w:sz w:val="28"/>
          <w:szCs w:val="28"/>
          <w:lang w:val="uk-UA"/>
        </w:rPr>
        <w:t xml:space="preserve"> – тканих кліток, колагенових волокон. До складу міжклітинної речовини входять протеїни, </w:t>
      </w:r>
      <w:proofErr w:type="spellStart"/>
      <w:r w:rsidRPr="00915043">
        <w:rPr>
          <w:rFonts w:ascii="Times New Roman" w:hAnsi="Times New Roman"/>
          <w:color w:val="000000" w:themeColor="text1"/>
          <w:sz w:val="28"/>
          <w:szCs w:val="28"/>
          <w:lang w:val="uk-UA"/>
        </w:rPr>
        <w:t>мукополісахариди</w:t>
      </w:r>
      <w:proofErr w:type="spellEnd"/>
      <w:r w:rsidRPr="00915043">
        <w:rPr>
          <w:rFonts w:ascii="Times New Roman" w:hAnsi="Times New Roman"/>
          <w:color w:val="000000" w:themeColor="text1"/>
          <w:sz w:val="28"/>
          <w:szCs w:val="28"/>
          <w:lang w:val="uk-UA"/>
        </w:rPr>
        <w:t xml:space="preserve">, включаючи </w:t>
      </w:r>
      <w:proofErr w:type="spellStart"/>
      <w:r w:rsidRPr="00915043">
        <w:rPr>
          <w:rFonts w:ascii="Times New Roman" w:hAnsi="Times New Roman"/>
          <w:color w:val="000000" w:themeColor="text1"/>
          <w:sz w:val="28"/>
          <w:szCs w:val="28"/>
          <w:lang w:val="uk-UA"/>
        </w:rPr>
        <w:t>гіалуронову</w:t>
      </w:r>
      <w:proofErr w:type="spellEnd"/>
      <w:r w:rsidRPr="00915043">
        <w:rPr>
          <w:rFonts w:ascii="Times New Roman" w:hAnsi="Times New Roman"/>
          <w:color w:val="000000" w:themeColor="text1"/>
          <w:sz w:val="28"/>
          <w:szCs w:val="28"/>
          <w:lang w:val="uk-UA"/>
        </w:rPr>
        <w:t xml:space="preserve"> кислоту. Висока здатність зв’язувати воду пояснюється наявністю ОН-груп полісахаридів. Студеносте ядро містить до 70% води. У центрі ядра мається порожнина обсягом 1,0-1,5 см</w:t>
      </w:r>
      <w:r w:rsidRPr="00915043">
        <w:rPr>
          <w:rFonts w:ascii="Times New Roman" w:hAnsi="Times New Roman"/>
          <w:color w:val="000000" w:themeColor="text1"/>
          <w:sz w:val="28"/>
          <w:szCs w:val="28"/>
          <w:vertAlign w:val="superscript"/>
          <w:lang w:val="uk-UA"/>
        </w:rPr>
        <w:t>3</w:t>
      </w:r>
      <w:r w:rsidRPr="00915043">
        <w:rPr>
          <w:rFonts w:ascii="Times New Roman" w:hAnsi="Times New Roman"/>
          <w:color w:val="000000" w:themeColor="text1"/>
          <w:sz w:val="28"/>
          <w:szCs w:val="28"/>
          <w:lang w:val="uk-UA"/>
        </w:rPr>
        <w:t xml:space="preserve"> у нормі. Завдяки тургору тиск диска передається на фіброзне кільце і суміжні </w:t>
      </w:r>
      <w:proofErr w:type="spellStart"/>
      <w:r w:rsidRPr="00915043">
        <w:rPr>
          <w:rFonts w:ascii="Times New Roman" w:hAnsi="Times New Roman"/>
          <w:color w:val="000000" w:themeColor="text1"/>
          <w:sz w:val="28"/>
          <w:szCs w:val="28"/>
          <w:lang w:val="uk-UA"/>
        </w:rPr>
        <w:t>гіалинові</w:t>
      </w:r>
      <w:proofErr w:type="spellEnd"/>
      <w:r w:rsidRPr="00915043">
        <w:rPr>
          <w:rFonts w:ascii="Times New Roman" w:hAnsi="Times New Roman"/>
          <w:color w:val="000000" w:themeColor="text1"/>
          <w:sz w:val="28"/>
          <w:szCs w:val="28"/>
          <w:lang w:val="uk-UA"/>
        </w:rPr>
        <w:t xml:space="preserve"> пластинки, забезпечують амортизацію і пружну рухливість хребта [3].</w:t>
      </w:r>
    </w:p>
    <w:p w14:paraId="44E02FF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Тургор ядра мінливий у значних межах: при зменшенні навантаження він підвищується і навпаки. Перебування протягом декількох годин у горизонтальному положенні за рахунок розправлення дисків подовжує хребет більше чим на 2 см, а протягом  доби може досягати 4 см. Зменшення росту у старому віці (до 7 см) обумовлено втратою гідрофільності диска. При навантаженні усередині дисковий тиск зростає, так у положенні сидячи тиск усередині диска L 4-5 досягає 100 кг, тобто 10-15 кг на 1 см </w:t>
      </w:r>
      <w:proofErr w:type="spellStart"/>
      <w:r w:rsidRPr="00915043">
        <w:rPr>
          <w:rFonts w:ascii="Times New Roman" w:hAnsi="Times New Roman"/>
          <w:color w:val="000000" w:themeColor="text1"/>
          <w:sz w:val="28"/>
          <w:szCs w:val="28"/>
          <w:lang w:val="uk-UA"/>
        </w:rPr>
        <w:t>кв</w:t>
      </w:r>
      <w:proofErr w:type="spellEnd"/>
      <w:r w:rsidRPr="00915043">
        <w:rPr>
          <w:rFonts w:ascii="Times New Roman" w:hAnsi="Times New Roman"/>
          <w:color w:val="000000" w:themeColor="text1"/>
          <w:sz w:val="28"/>
          <w:szCs w:val="28"/>
          <w:lang w:val="uk-UA"/>
        </w:rPr>
        <w:t xml:space="preserve"> [4, 5].</w:t>
      </w:r>
    </w:p>
    <w:p w14:paraId="679DF77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Фіброзне кільце. Воно складається з хрестоподібно пересічних колагенових волокон, що своїми кінцями упаяні в крайові облямівки тіл хребців. На відміну від </w:t>
      </w:r>
      <w:proofErr w:type="spellStart"/>
      <w:r w:rsidRPr="00915043">
        <w:rPr>
          <w:rFonts w:ascii="Times New Roman" w:hAnsi="Times New Roman"/>
          <w:color w:val="000000" w:themeColor="text1"/>
          <w:sz w:val="28"/>
          <w:szCs w:val="28"/>
          <w:lang w:val="uk-UA"/>
        </w:rPr>
        <w:t>безсудинного</w:t>
      </w:r>
      <w:proofErr w:type="spellEnd"/>
      <w:r w:rsidRPr="00915043">
        <w:rPr>
          <w:rFonts w:ascii="Times New Roman" w:hAnsi="Times New Roman"/>
          <w:color w:val="000000" w:themeColor="text1"/>
          <w:sz w:val="28"/>
          <w:szCs w:val="28"/>
          <w:lang w:val="uk-UA"/>
        </w:rPr>
        <w:t xml:space="preserve"> ядра, фіброзне кільце рясно </w:t>
      </w:r>
      <w:proofErr w:type="spellStart"/>
      <w:r w:rsidRPr="00915043">
        <w:rPr>
          <w:rFonts w:ascii="Times New Roman" w:hAnsi="Times New Roman"/>
          <w:color w:val="000000" w:themeColor="text1"/>
          <w:sz w:val="28"/>
          <w:szCs w:val="28"/>
          <w:lang w:val="uk-UA"/>
        </w:rPr>
        <w:t>кровоснабжається</w:t>
      </w:r>
      <w:proofErr w:type="spellEnd"/>
      <w:r w:rsidRPr="00915043">
        <w:rPr>
          <w:rFonts w:ascii="Times New Roman" w:hAnsi="Times New Roman"/>
          <w:color w:val="000000" w:themeColor="text1"/>
          <w:sz w:val="28"/>
          <w:szCs w:val="28"/>
          <w:lang w:val="uk-UA"/>
        </w:rPr>
        <w:t xml:space="preserve">. Заднє півколо кільця слабкіше переднього, особливо в шийному і поперековому відділах хребта. Бічні і передні відділи </w:t>
      </w:r>
      <w:proofErr w:type="spellStart"/>
      <w:r w:rsidRPr="00915043">
        <w:rPr>
          <w:rFonts w:ascii="Times New Roman" w:hAnsi="Times New Roman"/>
          <w:color w:val="000000" w:themeColor="text1"/>
          <w:sz w:val="28"/>
          <w:szCs w:val="28"/>
          <w:lang w:val="uk-UA"/>
        </w:rPr>
        <w:t>міжхребцевого</w:t>
      </w:r>
      <w:proofErr w:type="spellEnd"/>
      <w:r w:rsidRPr="00915043">
        <w:rPr>
          <w:rFonts w:ascii="Times New Roman" w:hAnsi="Times New Roman"/>
          <w:color w:val="000000" w:themeColor="text1"/>
          <w:sz w:val="28"/>
          <w:szCs w:val="28"/>
          <w:lang w:val="uk-UA"/>
        </w:rPr>
        <w:t xml:space="preserve"> диска злегка виступають за межі кісткової тканини, тому що диск трохи ширше тіл суміжних хребців [6].</w:t>
      </w:r>
    </w:p>
    <w:p w14:paraId="322C885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Іннервація зовнішніх відділів фіброзного кільця, заднього подовжнього зв’язування, окістя, капсули суглобів, судин і оболонок спинного мозку здійснюється </w:t>
      </w:r>
      <w:proofErr w:type="spellStart"/>
      <w:r w:rsidRPr="00915043">
        <w:rPr>
          <w:rFonts w:ascii="Times New Roman" w:hAnsi="Times New Roman"/>
          <w:color w:val="000000" w:themeColor="text1"/>
          <w:sz w:val="28"/>
          <w:szCs w:val="28"/>
          <w:lang w:val="uk-UA"/>
        </w:rPr>
        <w:t>сінувертебральним</w:t>
      </w:r>
      <w:proofErr w:type="spellEnd"/>
      <w:r w:rsidRPr="00915043">
        <w:rPr>
          <w:rFonts w:ascii="Times New Roman" w:hAnsi="Times New Roman"/>
          <w:color w:val="000000" w:themeColor="text1"/>
          <w:sz w:val="28"/>
          <w:szCs w:val="28"/>
          <w:lang w:val="uk-UA"/>
        </w:rPr>
        <w:t xml:space="preserve"> нервом (нерв </w:t>
      </w:r>
      <w:proofErr w:type="spellStart"/>
      <w:r w:rsidRPr="00915043">
        <w:rPr>
          <w:rFonts w:ascii="Times New Roman" w:hAnsi="Times New Roman"/>
          <w:color w:val="000000" w:themeColor="text1"/>
          <w:sz w:val="28"/>
          <w:szCs w:val="28"/>
          <w:lang w:val="uk-UA"/>
        </w:rPr>
        <w:t>Люшка</w:t>
      </w:r>
      <w:proofErr w:type="spellEnd"/>
      <w:r w:rsidRPr="00915043">
        <w:rPr>
          <w:rFonts w:ascii="Times New Roman" w:hAnsi="Times New Roman"/>
          <w:color w:val="000000" w:themeColor="text1"/>
          <w:sz w:val="28"/>
          <w:szCs w:val="28"/>
          <w:lang w:val="uk-UA"/>
        </w:rPr>
        <w:t xml:space="preserve">), що складається із симпатичних і соматичних волокон. Харчування диска в дорослого відбувається шляхом дифузії через </w:t>
      </w:r>
      <w:proofErr w:type="spellStart"/>
      <w:r w:rsidRPr="00915043">
        <w:rPr>
          <w:rFonts w:ascii="Times New Roman" w:hAnsi="Times New Roman"/>
          <w:color w:val="000000" w:themeColor="text1"/>
          <w:sz w:val="28"/>
          <w:szCs w:val="28"/>
          <w:lang w:val="uk-UA"/>
        </w:rPr>
        <w:t>гіалинові</w:t>
      </w:r>
      <w:proofErr w:type="spellEnd"/>
      <w:r w:rsidRPr="00915043">
        <w:rPr>
          <w:rFonts w:ascii="Times New Roman" w:hAnsi="Times New Roman"/>
          <w:color w:val="000000" w:themeColor="text1"/>
          <w:sz w:val="28"/>
          <w:szCs w:val="28"/>
          <w:lang w:val="uk-UA"/>
        </w:rPr>
        <w:t xml:space="preserve"> пластинки. Фіброзне кільце розглядається багатьма авторами як капсула суглоба і зв’язковий апарат і зміни в ньому при дегенеративній поразці протікають як типовий артроз будь-якого суглоба [7].</w:t>
      </w:r>
    </w:p>
    <w:p w14:paraId="7178780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Капсули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суглобів дуже пружні. Їхній внутрішній шар утворює плоскі складки, що глибоко впроваджуються в суглобну щілину - суглобні </w:t>
      </w:r>
      <w:proofErr w:type="spellStart"/>
      <w:r w:rsidRPr="00915043">
        <w:rPr>
          <w:rFonts w:ascii="Times New Roman" w:hAnsi="Times New Roman"/>
          <w:color w:val="000000" w:themeColor="text1"/>
          <w:sz w:val="28"/>
          <w:szCs w:val="28"/>
          <w:lang w:val="uk-UA"/>
        </w:rPr>
        <w:t>меніскоїди</w:t>
      </w:r>
      <w:proofErr w:type="spellEnd"/>
      <w:r w:rsidRPr="00915043">
        <w:rPr>
          <w:rFonts w:ascii="Times New Roman" w:hAnsi="Times New Roman"/>
          <w:color w:val="000000" w:themeColor="text1"/>
          <w:sz w:val="28"/>
          <w:szCs w:val="28"/>
          <w:lang w:val="uk-UA"/>
        </w:rPr>
        <w:t>, що містять хрящові клітини.</w:t>
      </w:r>
    </w:p>
    <w:p w14:paraId="35A29F3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Міжхребцеві</w:t>
      </w:r>
      <w:proofErr w:type="spellEnd"/>
      <w:r w:rsidRPr="00915043">
        <w:rPr>
          <w:rFonts w:ascii="Times New Roman" w:hAnsi="Times New Roman"/>
          <w:color w:val="000000" w:themeColor="text1"/>
          <w:sz w:val="28"/>
          <w:szCs w:val="28"/>
          <w:lang w:val="uk-UA"/>
        </w:rPr>
        <w:t xml:space="preserve"> суглоби виконують наступні функції:</w:t>
      </w:r>
    </w:p>
    <w:p w14:paraId="3AC374DF" w14:textId="77777777" w:rsidR="00B84D7F" w:rsidRPr="00915043" w:rsidRDefault="00B84D7F" w:rsidP="00B84D7F">
      <w:pPr>
        <w:numPr>
          <w:ilvl w:val="0"/>
          <w:numId w:val="41"/>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Статичну – участь у збереженні положення окремих хребців і хребта в цілому;</w:t>
      </w:r>
    </w:p>
    <w:p w14:paraId="77677210" w14:textId="77777777" w:rsidR="00B84D7F" w:rsidRPr="00915043" w:rsidRDefault="00B84D7F" w:rsidP="00B84D7F">
      <w:pPr>
        <w:numPr>
          <w:ilvl w:val="0"/>
          <w:numId w:val="41"/>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Дихальну – </w:t>
      </w:r>
      <w:proofErr w:type="spellStart"/>
      <w:r w:rsidRPr="00915043">
        <w:rPr>
          <w:rFonts w:ascii="Times New Roman" w:hAnsi="Times New Roman"/>
          <w:color w:val="000000" w:themeColor="text1"/>
          <w:sz w:val="28"/>
          <w:szCs w:val="28"/>
          <w:lang w:val="uk-UA"/>
        </w:rPr>
        <w:t>хребцево</w:t>
      </w:r>
      <w:proofErr w:type="spellEnd"/>
      <w:r w:rsidRPr="00915043">
        <w:rPr>
          <w:rFonts w:ascii="Times New Roman" w:hAnsi="Times New Roman"/>
          <w:color w:val="000000" w:themeColor="text1"/>
          <w:sz w:val="28"/>
          <w:szCs w:val="28"/>
          <w:lang w:val="uk-UA"/>
        </w:rPr>
        <w:t>-реберні суглоби і зчленування горбка ребра з поперечним відростком опосередковано беруть участь в акті подиху;</w:t>
      </w:r>
    </w:p>
    <w:p w14:paraId="568FD4F6" w14:textId="465DB803" w:rsidR="00B84D7F" w:rsidRPr="00915043" w:rsidRDefault="00B84D7F" w:rsidP="00B84D7F">
      <w:pPr>
        <w:numPr>
          <w:ilvl w:val="0"/>
          <w:numId w:val="41"/>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 Динамічну – участь у переміщенні відносно один одного суміжних хребців, а на більш високому рівні - участь у зміні конфігурації хребта як окремого орган</w:t>
      </w:r>
      <w:r w:rsidR="008610EE">
        <w:rPr>
          <w:rFonts w:ascii="Times New Roman" w:hAnsi="Times New Roman"/>
          <w:color w:val="000000" w:themeColor="text1"/>
          <w:sz w:val="28"/>
          <w:szCs w:val="28"/>
          <w:lang w:val="uk-UA"/>
        </w:rPr>
        <w:t>у</w:t>
      </w:r>
      <w:r w:rsidRPr="00915043">
        <w:rPr>
          <w:rFonts w:ascii="Times New Roman" w:hAnsi="Times New Roman"/>
          <w:color w:val="000000" w:themeColor="text1"/>
          <w:sz w:val="28"/>
          <w:szCs w:val="28"/>
          <w:lang w:val="uk-UA"/>
        </w:rPr>
        <w:t>, його положення щодо інших частин тіла;</w:t>
      </w:r>
    </w:p>
    <w:p w14:paraId="66E9B2A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4.   Пристосувальну – участь у реакціях зміни </w:t>
      </w:r>
      <w:proofErr w:type="spellStart"/>
      <w:r w:rsidRPr="00915043">
        <w:rPr>
          <w:rFonts w:ascii="Times New Roman" w:hAnsi="Times New Roman"/>
          <w:color w:val="000000" w:themeColor="text1"/>
          <w:sz w:val="28"/>
          <w:szCs w:val="28"/>
          <w:lang w:val="uk-UA"/>
        </w:rPr>
        <w:t>міостатики</w:t>
      </w:r>
      <w:proofErr w:type="spellEnd"/>
      <w:r w:rsidRPr="00915043">
        <w:rPr>
          <w:rFonts w:ascii="Times New Roman" w:hAnsi="Times New Roman"/>
          <w:color w:val="000000" w:themeColor="text1"/>
          <w:sz w:val="28"/>
          <w:szCs w:val="28"/>
          <w:lang w:val="uk-UA"/>
        </w:rPr>
        <w:t>;</w:t>
      </w:r>
    </w:p>
    <w:p w14:paraId="2E7800AC" w14:textId="77777777" w:rsidR="00B84D7F" w:rsidRPr="00915043" w:rsidRDefault="00B84D7F" w:rsidP="00B84D7F">
      <w:pPr>
        <w:spacing w:after="0" w:line="360" w:lineRule="auto"/>
        <w:ind w:left="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5. Опорну, особливо виражену в </w:t>
      </w:r>
      <w:proofErr w:type="spellStart"/>
      <w:r w:rsidRPr="00915043">
        <w:rPr>
          <w:rFonts w:ascii="Times New Roman" w:hAnsi="Times New Roman"/>
          <w:color w:val="000000" w:themeColor="text1"/>
          <w:sz w:val="28"/>
          <w:szCs w:val="28"/>
          <w:lang w:val="uk-UA"/>
        </w:rPr>
        <w:t>хребетно</w:t>
      </w:r>
      <w:proofErr w:type="spellEnd"/>
      <w:r w:rsidRPr="00915043">
        <w:rPr>
          <w:rFonts w:ascii="Times New Roman" w:hAnsi="Times New Roman"/>
          <w:color w:val="000000" w:themeColor="text1"/>
          <w:sz w:val="28"/>
          <w:szCs w:val="28"/>
          <w:lang w:val="uk-UA"/>
        </w:rPr>
        <w:t>-руховому сегменті, позбавлених міжхребетного диска.</w:t>
      </w:r>
    </w:p>
    <w:p w14:paraId="4CBE82F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Суглобні порожнини замкнуті суглобними поверхнями і капсулою, усередині мається синовіальна рідина, що виконує ресорну (буферну) функцію [8].</w:t>
      </w:r>
    </w:p>
    <w:p w14:paraId="43B2948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Зв’язковий апарат. Передня подовжня зв’язка проходить по всій передній поверхні тіл хребців. Вона добре виражена в поперековому відділі і погано – у шийному. Зв’язка перешкоджає </w:t>
      </w:r>
      <w:proofErr w:type="spellStart"/>
      <w:r w:rsidRPr="00915043">
        <w:rPr>
          <w:rFonts w:ascii="Times New Roman" w:hAnsi="Times New Roman"/>
          <w:color w:val="000000" w:themeColor="text1"/>
          <w:sz w:val="28"/>
          <w:szCs w:val="28"/>
          <w:lang w:val="uk-UA"/>
        </w:rPr>
        <w:t>перерозгинанню</w:t>
      </w:r>
      <w:proofErr w:type="spellEnd"/>
      <w:r w:rsidRPr="00915043">
        <w:rPr>
          <w:rFonts w:ascii="Times New Roman" w:hAnsi="Times New Roman"/>
          <w:color w:val="000000" w:themeColor="text1"/>
          <w:sz w:val="28"/>
          <w:szCs w:val="28"/>
          <w:lang w:val="uk-UA"/>
        </w:rPr>
        <w:t xml:space="preserve"> хребта. Вона щільно спаяна з тілами хребців і пухко – з </w:t>
      </w:r>
      <w:proofErr w:type="spellStart"/>
      <w:r w:rsidRPr="00915043">
        <w:rPr>
          <w:rFonts w:ascii="Times New Roman" w:hAnsi="Times New Roman"/>
          <w:color w:val="000000" w:themeColor="text1"/>
          <w:sz w:val="28"/>
          <w:szCs w:val="28"/>
          <w:lang w:val="uk-UA"/>
        </w:rPr>
        <w:t>міжхребцевим</w:t>
      </w:r>
      <w:proofErr w:type="spellEnd"/>
      <w:r w:rsidRPr="00915043">
        <w:rPr>
          <w:rFonts w:ascii="Times New Roman" w:hAnsi="Times New Roman"/>
          <w:color w:val="000000" w:themeColor="text1"/>
          <w:sz w:val="28"/>
          <w:szCs w:val="28"/>
          <w:lang w:val="uk-UA"/>
        </w:rPr>
        <w:t xml:space="preserve"> диском.</w:t>
      </w:r>
    </w:p>
    <w:p w14:paraId="34F88FE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Задня подовжня зв’язка проходить по задній поверхні тіл хребців, перешкоджає згинанню хребта. Вона тісно зв’язана з дисками і пухко з тілами хребців; добре виражена в шийному відділі і майже не виражена в нижньому поперековому, де створює </w:t>
      </w:r>
      <w:proofErr w:type="spellStart"/>
      <w:r w:rsidRPr="00915043">
        <w:rPr>
          <w:rFonts w:ascii="Times New Roman" w:hAnsi="Times New Roman"/>
          <w:color w:val="000000" w:themeColor="text1"/>
          <w:sz w:val="28"/>
          <w:szCs w:val="28"/>
          <w:lang w:val="uk-UA"/>
        </w:rPr>
        <w:t>парамедіанний</w:t>
      </w:r>
      <w:proofErr w:type="spellEnd"/>
      <w:r w:rsidRPr="00915043">
        <w:rPr>
          <w:rFonts w:ascii="Times New Roman" w:hAnsi="Times New Roman"/>
          <w:color w:val="000000" w:themeColor="text1"/>
          <w:sz w:val="28"/>
          <w:szCs w:val="28"/>
          <w:lang w:val="uk-UA"/>
        </w:rPr>
        <w:t xml:space="preserve"> напрямок грижовому випинанню </w:t>
      </w:r>
      <w:proofErr w:type="spellStart"/>
      <w:r w:rsidRPr="00915043">
        <w:rPr>
          <w:rFonts w:ascii="Times New Roman" w:hAnsi="Times New Roman"/>
          <w:color w:val="000000" w:themeColor="text1"/>
          <w:sz w:val="28"/>
          <w:szCs w:val="28"/>
          <w:lang w:val="uk-UA"/>
        </w:rPr>
        <w:t>пульпозного</w:t>
      </w:r>
      <w:proofErr w:type="spellEnd"/>
      <w:r w:rsidRPr="00915043">
        <w:rPr>
          <w:rFonts w:ascii="Times New Roman" w:hAnsi="Times New Roman"/>
          <w:color w:val="000000" w:themeColor="text1"/>
          <w:sz w:val="28"/>
          <w:szCs w:val="28"/>
          <w:lang w:val="uk-UA"/>
        </w:rPr>
        <w:t xml:space="preserve"> ядра [9, 10].</w:t>
      </w:r>
    </w:p>
    <w:p w14:paraId="3EB565B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Надостна</w:t>
      </w:r>
      <w:proofErr w:type="spellEnd"/>
      <w:r w:rsidRPr="00915043">
        <w:rPr>
          <w:rFonts w:ascii="Times New Roman" w:hAnsi="Times New Roman"/>
          <w:color w:val="000000" w:themeColor="text1"/>
          <w:sz w:val="28"/>
          <w:szCs w:val="28"/>
          <w:lang w:val="uk-UA"/>
        </w:rPr>
        <w:t xml:space="preserve"> зв’язка натягнута між верхівками остистих відростків; добре виражена в шийному відділі, переходить у грудний; відсутня між L</w:t>
      </w:r>
      <w:r w:rsidRPr="00915043">
        <w:rPr>
          <w:rFonts w:ascii="Times New Roman" w:hAnsi="Times New Roman"/>
          <w:color w:val="000000" w:themeColor="text1"/>
          <w:sz w:val="28"/>
          <w:szCs w:val="28"/>
          <w:vertAlign w:val="subscript"/>
          <w:lang w:val="uk-UA"/>
        </w:rPr>
        <w:t>5</w:t>
      </w:r>
      <w:r w:rsidRPr="00915043">
        <w:rPr>
          <w:rFonts w:ascii="Times New Roman" w:hAnsi="Times New Roman"/>
          <w:color w:val="000000" w:themeColor="text1"/>
          <w:sz w:val="28"/>
          <w:szCs w:val="28"/>
          <w:lang w:val="uk-UA"/>
        </w:rPr>
        <w:t>-S</w:t>
      </w:r>
      <w:r w:rsidRPr="00915043">
        <w:rPr>
          <w:rFonts w:ascii="Times New Roman" w:hAnsi="Times New Roman"/>
          <w:color w:val="000000" w:themeColor="text1"/>
          <w:sz w:val="28"/>
          <w:szCs w:val="28"/>
          <w:vertAlign w:val="subscript"/>
          <w:lang w:val="uk-UA"/>
        </w:rPr>
        <w:t>1</w:t>
      </w:r>
      <w:r w:rsidRPr="00915043">
        <w:rPr>
          <w:rFonts w:ascii="Times New Roman" w:hAnsi="Times New Roman"/>
          <w:color w:val="000000" w:themeColor="text1"/>
          <w:sz w:val="28"/>
          <w:szCs w:val="28"/>
          <w:lang w:val="uk-UA"/>
        </w:rPr>
        <w:t>.</w:t>
      </w:r>
    </w:p>
    <w:p w14:paraId="500CCED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Міжостиста</w:t>
      </w:r>
      <w:proofErr w:type="spellEnd"/>
      <w:r w:rsidRPr="00915043">
        <w:rPr>
          <w:rFonts w:ascii="Times New Roman" w:hAnsi="Times New Roman"/>
          <w:color w:val="000000" w:themeColor="text1"/>
          <w:sz w:val="28"/>
          <w:szCs w:val="28"/>
          <w:lang w:val="uk-UA"/>
        </w:rPr>
        <w:t xml:space="preserve"> зв’язка  натягнута між остистими відростками суміжних хребців.</w:t>
      </w:r>
    </w:p>
    <w:p w14:paraId="1666E28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Жовта зв’язка з’єднує дужки суміжних  хребців,  бере участь в утворенні капсул міжхребетних суглобів; цілком складається з еластичних волокон. Зв’язки ці дуже товсті на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 xml:space="preserve">-крижовому рівні, досягають від 2 до 7 мм; зближаючи хребці, перешкоджаючи їхньому </w:t>
      </w:r>
      <w:proofErr w:type="spellStart"/>
      <w:r w:rsidRPr="00915043">
        <w:rPr>
          <w:rFonts w:ascii="Times New Roman" w:hAnsi="Times New Roman"/>
          <w:color w:val="000000" w:themeColor="text1"/>
          <w:sz w:val="28"/>
          <w:szCs w:val="28"/>
          <w:lang w:val="uk-UA"/>
        </w:rPr>
        <w:t>кіфозуванню</w:t>
      </w:r>
      <w:proofErr w:type="spellEnd"/>
      <w:r w:rsidRPr="00915043">
        <w:rPr>
          <w:rFonts w:ascii="Times New Roman" w:hAnsi="Times New Roman"/>
          <w:color w:val="000000" w:themeColor="text1"/>
          <w:sz w:val="28"/>
          <w:szCs w:val="28"/>
          <w:lang w:val="uk-UA"/>
        </w:rPr>
        <w:t xml:space="preserve"> [11, 12].</w:t>
      </w:r>
    </w:p>
    <w:p w14:paraId="040CE3C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Поперечно-остиста зв’язка з’єднує поперечні й остисті відростки  суміжних хребців, обмежує ротаційні рухи.</w:t>
      </w:r>
    </w:p>
    <w:p w14:paraId="7D8C275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Межпоперечні</w:t>
      </w:r>
      <w:proofErr w:type="spellEnd"/>
      <w:r w:rsidRPr="00915043">
        <w:rPr>
          <w:rFonts w:ascii="Times New Roman" w:hAnsi="Times New Roman"/>
          <w:color w:val="000000" w:themeColor="text1"/>
          <w:sz w:val="28"/>
          <w:szCs w:val="28"/>
          <w:lang w:val="uk-UA"/>
        </w:rPr>
        <w:t xml:space="preserve"> м’язи складаються з 2-х самостійних пучків: </w:t>
      </w:r>
      <w:proofErr w:type="spellStart"/>
      <w:r w:rsidRPr="00915043">
        <w:rPr>
          <w:rFonts w:ascii="Times New Roman" w:hAnsi="Times New Roman"/>
          <w:color w:val="000000" w:themeColor="text1"/>
          <w:sz w:val="28"/>
          <w:szCs w:val="28"/>
          <w:lang w:val="uk-UA"/>
        </w:rPr>
        <w:t>медіально</w:t>
      </w:r>
      <w:proofErr w:type="spellEnd"/>
      <w:r w:rsidRPr="00915043">
        <w:rPr>
          <w:rFonts w:ascii="Times New Roman" w:hAnsi="Times New Roman"/>
          <w:color w:val="000000" w:themeColor="text1"/>
          <w:sz w:val="28"/>
          <w:szCs w:val="28"/>
          <w:lang w:val="uk-UA"/>
        </w:rPr>
        <w:t xml:space="preserve">-дорсального і </w:t>
      </w:r>
      <w:proofErr w:type="spellStart"/>
      <w:r w:rsidRPr="00915043">
        <w:rPr>
          <w:rFonts w:ascii="Times New Roman" w:hAnsi="Times New Roman"/>
          <w:color w:val="000000" w:themeColor="text1"/>
          <w:sz w:val="28"/>
          <w:szCs w:val="28"/>
          <w:lang w:val="uk-UA"/>
        </w:rPr>
        <w:t>латерально</w:t>
      </w:r>
      <w:proofErr w:type="spellEnd"/>
      <w:r w:rsidRPr="00915043">
        <w:rPr>
          <w:rFonts w:ascii="Times New Roman" w:hAnsi="Times New Roman"/>
          <w:color w:val="000000" w:themeColor="text1"/>
          <w:sz w:val="28"/>
          <w:szCs w:val="28"/>
          <w:lang w:val="uk-UA"/>
        </w:rPr>
        <w:t xml:space="preserve">-вентрального. </w:t>
      </w:r>
    </w:p>
    <w:p w14:paraId="04CEBFE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Вони утримують у вертикальному положенні, і йдуть знизу нагору і у середину. Між двома пучками м’язів проходить судинно-нервовий пучок. </w:t>
      </w:r>
      <w:proofErr w:type="spellStart"/>
      <w:r w:rsidRPr="00915043">
        <w:rPr>
          <w:rFonts w:ascii="Times New Roman" w:hAnsi="Times New Roman"/>
          <w:color w:val="000000" w:themeColor="text1"/>
          <w:sz w:val="28"/>
          <w:szCs w:val="28"/>
          <w:lang w:val="uk-UA"/>
        </w:rPr>
        <w:t>Межостисті</w:t>
      </w:r>
      <w:proofErr w:type="spellEnd"/>
      <w:r w:rsidRPr="00915043">
        <w:rPr>
          <w:rFonts w:ascii="Times New Roman" w:hAnsi="Times New Roman"/>
          <w:color w:val="000000" w:themeColor="text1"/>
          <w:sz w:val="28"/>
          <w:szCs w:val="28"/>
          <w:lang w:val="uk-UA"/>
        </w:rPr>
        <w:t xml:space="preserve"> м’язи парні і йдуть вони знизу нагору, </w:t>
      </w:r>
      <w:proofErr w:type="spellStart"/>
      <w:r w:rsidRPr="00915043">
        <w:rPr>
          <w:rFonts w:ascii="Times New Roman" w:hAnsi="Times New Roman"/>
          <w:color w:val="000000" w:themeColor="text1"/>
          <w:sz w:val="28"/>
          <w:szCs w:val="28"/>
          <w:lang w:val="uk-UA"/>
        </w:rPr>
        <w:t>вентрально</w:t>
      </w:r>
      <w:proofErr w:type="spellEnd"/>
      <w:r w:rsidRPr="00915043">
        <w:rPr>
          <w:rFonts w:ascii="Times New Roman" w:hAnsi="Times New Roman"/>
          <w:color w:val="000000" w:themeColor="text1"/>
          <w:sz w:val="28"/>
          <w:szCs w:val="28"/>
          <w:lang w:val="uk-UA"/>
        </w:rPr>
        <w:t xml:space="preserve"> і вниз.</w:t>
      </w:r>
    </w:p>
    <w:p w14:paraId="0AA3CAE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Взаємодія цих м’язів відбувається рефлекторно по типу синергії всіх м’язів ХРС і усього відділу хребта. Цим забезпечується основна локальна </w:t>
      </w:r>
      <w:proofErr w:type="spellStart"/>
      <w:r w:rsidRPr="00915043">
        <w:rPr>
          <w:rFonts w:ascii="Times New Roman" w:hAnsi="Times New Roman"/>
          <w:color w:val="000000" w:themeColor="text1"/>
          <w:sz w:val="28"/>
          <w:szCs w:val="28"/>
          <w:lang w:val="uk-UA"/>
        </w:rPr>
        <w:t>міофіксація</w:t>
      </w:r>
      <w:proofErr w:type="spellEnd"/>
      <w:r w:rsidRPr="00915043">
        <w:rPr>
          <w:rFonts w:ascii="Times New Roman" w:hAnsi="Times New Roman"/>
          <w:color w:val="000000" w:themeColor="text1"/>
          <w:sz w:val="28"/>
          <w:szCs w:val="28"/>
          <w:lang w:val="uk-UA"/>
        </w:rPr>
        <w:t>.</w:t>
      </w:r>
    </w:p>
    <w:p w14:paraId="48AC6B5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Усі рефлекторні форми регуляції опорно-рухової функції хребта і всього кінематичного ланцюга «хребет – кінцівки», також як і довільні рухові функції цієї системи, визначають її міцність, стан динамічності м’язового корсета [13, 14].</w:t>
      </w:r>
    </w:p>
    <w:p w14:paraId="199EDDD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Однією з характерних рис хребетного стовпа є наявність 4-х фізіологічних кривизни, розташованих у сагітальній площини:</w:t>
      </w:r>
    </w:p>
    <w:p w14:paraId="7EB271C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 Шийний лордоз, утворений усіма шийними і верхнє грудними хребцями. Максимум опуклості приходиться на рівень С</w:t>
      </w:r>
      <w:r w:rsidRPr="00915043">
        <w:rPr>
          <w:rFonts w:ascii="Times New Roman" w:hAnsi="Times New Roman"/>
          <w:color w:val="000000" w:themeColor="text1"/>
          <w:sz w:val="28"/>
          <w:szCs w:val="28"/>
          <w:vertAlign w:val="subscript"/>
          <w:lang w:val="uk-UA"/>
        </w:rPr>
        <w:t>5</w:t>
      </w:r>
      <w:r w:rsidRPr="00915043">
        <w:rPr>
          <w:rFonts w:ascii="Times New Roman" w:hAnsi="Times New Roman"/>
          <w:color w:val="000000" w:themeColor="text1"/>
          <w:sz w:val="28"/>
          <w:szCs w:val="28"/>
          <w:lang w:val="uk-UA"/>
        </w:rPr>
        <w:t>-С</w:t>
      </w:r>
      <w:r w:rsidRPr="00915043">
        <w:rPr>
          <w:rFonts w:ascii="Times New Roman" w:hAnsi="Times New Roman"/>
          <w:color w:val="000000" w:themeColor="text1"/>
          <w:sz w:val="28"/>
          <w:szCs w:val="28"/>
          <w:vertAlign w:val="subscript"/>
          <w:lang w:val="uk-UA"/>
        </w:rPr>
        <w:t>6</w:t>
      </w:r>
      <w:r w:rsidRPr="00915043">
        <w:rPr>
          <w:rFonts w:ascii="Times New Roman" w:hAnsi="Times New Roman"/>
          <w:color w:val="000000" w:themeColor="text1"/>
          <w:sz w:val="28"/>
          <w:szCs w:val="28"/>
          <w:lang w:val="uk-UA"/>
        </w:rPr>
        <w:t>;</w:t>
      </w:r>
    </w:p>
    <w:p w14:paraId="1EC2C65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  Грудний кіфоз. Максимум увігнутості знаходиться на рівнях Т</w:t>
      </w:r>
      <w:r w:rsidRPr="00915043">
        <w:rPr>
          <w:rFonts w:ascii="Times New Roman" w:hAnsi="Times New Roman"/>
          <w:color w:val="000000" w:themeColor="text1"/>
          <w:sz w:val="28"/>
          <w:szCs w:val="28"/>
          <w:vertAlign w:val="subscript"/>
          <w:lang w:val="uk-UA"/>
        </w:rPr>
        <w:t>6</w:t>
      </w:r>
      <w:r w:rsidRPr="00915043">
        <w:rPr>
          <w:rFonts w:ascii="Times New Roman" w:hAnsi="Times New Roman"/>
          <w:color w:val="000000" w:themeColor="text1"/>
          <w:sz w:val="28"/>
          <w:szCs w:val="28"/>
          <w:lang w:val="uk-UA"/>
        </w:rPr>
        <w:t>-Т</w:t>
      </w:r>
      <w:r w:rsidRPr="00915043">
        <w:rPr>
          <w:rFonts w:ascii="Times New Roman" w:hAnsi="Times New Roman"/>
          <w:color w:val="000000" w:themeColor="text1"/>
          <w:sz w:val="28"/>
          <w:szCs w:val="28"/>
          <w:vertAlign w:val="subscript"/>
          <w:lang w:val="uk-UA"/>
        </w:rPr>
        <w:t>7</w:t>
      </w:r>
      <w:r w:rsidRPr="00915043">
        <w:rPr>
          <w:rFonts w:ascii="Times New Roman" w:hAnsi="Times New Roman"/>
          <w:color w:val="000000" w:themeColor="text1"/>
          <w:sz w:val="28"/>
          <w:szCs w:val="28"/>
          <w:lang w:val="uk-UA"/>
        </w:rPr>
        <w:t>;</w:t>
      </w:r>
    </w:p>
    <w:p w14:paraId="3140C21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 Поперековий лордоз, що утворюється останніми грудними і всіма поперековими хребцями. Максимум опуклості на рівні L</w:t>
      </w:r>
      <w:r w:rsidRPr="00915043">
        <w:rPr>
          <w:rFonts w:ascii="Times New Roman" w:hAnsi="Times New Roman"/>
          <w:color w:val="000000" w:themeColor="text1"/>
          <w:sz w:val="28"/>
          <w:szCs w:val="28"/>
          <w:vertAlign w:val="subscript"/>
          <w:lang w:val="uk-UA"/>
        </w:rPr>
        <w:t>4</w:t>
      </w:r>
      <w:r w:rsidRPr="00915043">
        <w:rPr>
          <w:rFonts w:ascii="Times New Roman" w:hAnsi="Times New Roman"/>
          <w:color w:val="000000" w:themeColor="text1"/>
          <w:sz w:val="28"/>
          <w:szCs w:val="28"/>
          <w:lang w:val="uk-UA"/>
        </w:rPr>
        <w:t>;</w:t>
      </w:r>
    </w:p>
    <w:p w14:paraId="1C63B4B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4.  </w:t>
      </w:r>
      <w:proofErr w:type="spellStart"/>
      <w:r w:rsidRPr="00915043">
        <w:rPr>
          <w:rFonts w:ascii="Times New Roman" w:hAnsi="Times New Roman"/>
          <w:color w:val="000000" w:themeColor="text1"/>
          <w:sz w:val="28"/>
          <w:szCs w:val="28"/>
          <w:lang w:val="uk-UA"/>
        </w:rPr>
        <w:t>Крижово</w:t>
      </w:r>
      <w:proofErr w:type="spellEnd"/>
      <w:r w:rsidRPr="00915043">
        <w:rPr>
          <w:rFonts w:ascii="Times New Roman" w:hAnsi="Times New Roman"/>
          <w:color w:val="000000" w:themeColor="text1"/>
          <w:sz w:val="28"/>
          <w:szCs w:val="28"/>
          <w:lang w:val="uk-UA"/>
        </w:rPr>
        <w:t>-куприковий кіфоз. У нормі крижі знаходиться під кутом 30° стосовно   фронтальної осі тіла [15].</w:t>
      </w:r>
    </w:p>
    <w:p w14:paraId="3817C23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Кривизни хребта – наслідок специфічної особливості людини й обумовлені вертикальним положенням тулуба. Вигини хребта утримуються активною силою м’язів, зв’язками і формою самих хребців, S-образний профіль хребта - результат ортостатичного положення людини. </w:t>
      </w:r>
    </w:p>
    <w:p w14:paraId="0281AE1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Для забезпечення надійної опори хребта не повинно бути великої рухливості між окремими його сегментами. Це небезпечно для спинного мозку. Разом з тим рух багатьох сегментів, підсумовують, забезпечують значну рухливість хребта в цілому. Ступінь рухливості в кожному сегменті прямо пропорційна квадрату його поперечного перетину [16].</w:t>
      </w:r>
    </w:p>
    <w:p w14:paraId="44015FF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Найменша висота в самих верхніх шийних і верхніх грудних дисків. Диски, розташовані нижче цього рівня, збільшуються на висоті, досягаючи </w:t>
      </w:r>
      <w:r w:rsidRPr="00915043">
        <w:rPr>
          <w:rFonts w:ascii="Times New Roman" w:hAnsi="Times New Roman"/>
          <w:color w:val="000000" w:themeColor="text1"/>
          <w:sz w:val="28"/>
          <w:szCs w:val="28"/>
          <w:lang w:val="uk-UA"/>
        </w:rPr>
        <w:lastRenderedPageBreak/>
        <w:t>максимуму на рівні L</w:t>
      </w:r>
      <w:r w:rsidRPr="00915043">
        <w:rPr>
          <w:rFonts w:ascii="Times New Roman" w:hAnsi="Times New Roman"/>
          <w:color w:val="000000" w:themeColor="text1"/>
          <w:sz w:val="28"/>
          <w:szCs w:val="28"/>
          <w:vertAlign w:val="subscript"/>
          <w:lang w:val="uk-UA"/>
        </w:rPr>
        <w:t>5</w:t>
      </w:r>
      <w:r w:rsidRPr="00915043">
        <w:rPr>
          <w:rFonts w:ascii="Times New Roman" w:hAnsi="Times New Roman"/>
          <w:color w:val="000000" w:themeColor="text1"/>
          <w:sz w:val="28"/>
          <w:szCs w:val="28"/>
          <w:lang w:val="uk-UA"/>
        </w:rPr>
        <w:t>-S</w:t>
      </w:r>
      <w:r w:rsidRPr="00915043">
        <w:rPr>
          <w:rFonts w:ascii="Times New Roman" w:hAnsi="Times New Roman"/>
          <w:color w:val="000000" w:themeColor="text1"/>
          <w:sz w:val="28"/>
          <w:szCs w:val="28"/>
          <w:vertAlign w:val="subscript"/>
          <w:lang w:val="uk-UA"/>
        </w:rPr>
        <w:t>1</w:t>
      </w:r>
      <w:r w:rsidRPr="00915043">
        <w:rPr>
          <w:rFonts w:ascii="Times New Roman" w:hAnsi="Times New Roman"/>
          <w:color w:val="000000" w:themeColor="text1"/>
          <w:sz w:val="28"/>
          <w:szCs w:val="28"/>
          <w:lang w:val="uk-UA"/>
        </w:rPr>
        <w:t xml:space="preserve">. Тому найбільший обсяг рухів у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 xml:space="preserve">-крижовому і нижче шийному відділах. У дорослих людей загальна висота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дисків складає 25% довжини хребта.</w:t>
      </w:r>
    </w:p>
    <w:p w14:paraId="03CC0B0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Рух хребта здійснюється по трьох осях:</w:t>
      </w:r>
    </w:p>
    <w:p w14:paraId="45D0237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 Згинання (</w:t>
      </w:r>
      <w:proofErr w:type="spellStart"/>
      <w:r w:rsidRPr="00915043">
        <w:rPr>
          <w:rFonts w:ascii="Times New Roman" w:hAnsi="Times New Roman"/>
          <w:color w:val="000000" w:themeColor="text1"/>
          <w:sz w:val="28"/>
          <w:szCs w:val="28"/>
          <w:lang w:val="uk-UA"/>
        </w:rPr>
        <w:t>flexіa</w:t>
      </w:r>
      <w:proofErr w:type="spellEnd"/>
      <w:r w:rsidRPr="00915043">
        <w:rPr>
          <w:rFonts w:ascii="Times New Roman" w:hAnsi="Times New Roman"/>
          <w:color w:val="000000" w:themeColor="text1"/>
          <w:sz w:val="28"/>
          <w:szCs w:val="28"/>
          <w:lang w:val="uk-UA"/>
        </w:rPr>
        <w:t>) і розгинання (</w:t>
      </w:r>
      <w:proofErr w:type="spellStart"/>
      <w:r w:rsidRPr="00915043">
        <w:rPr>
          <w:rFonts w:ascii="Times New Roman" w:hAnsi="Times New Roman"/>
          <w:color w:val="000000" w:themeColor="text1"/>
          <w:sz w:val="28"/>
          <w:szCs w:val="28"/>
          <w:lang w:val="uk-UA"/>
        </w:rPr>
        <w:t>extensіa</w:t>
      </w:r>
      <w:proofErr w:type="spellEnd"/>
      <w:r w:rsidRPr="00915043">
        <w:rPr>
          <w:rFonts w:ascii="Times New Roman" w:hAnsi="Times New Roman"/>
          <w:color w:val="000000" w:themeColor="text1"/>
          <w:sz w:val="28"/>
          <w:szCs w:val="28"/>
          <w:lang w:val="uk-UA"/>
        </w:rPr>
        <w:t>) по поперечній осі;</w:t>
      </w:r>
    </w:p>
    <w:p w14:paraId="5CEEA71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 Бічні нахили (</w:t>
      </w:r>
      <w:proofErr w:type="spellStart"/>
      <w:r w:rsidRPr="00915043">
        <w:rPr>
          <w:rFonts w:ascii="Times New Roman" w:hAnsi="Times New Roman"/>
          <w:color w:val="000000" w:themeColor="text1"/>
          <w:sz w:val="28"/>
          <w:szCs w:val="28"/>
          <w:lang w:val="uk-UA"/>
        </w:rPr>
        <w:t>lateroflexіa</w:t>
      </w:r>
      <w:proofErr w:type="spellEnd"/>
      <w:r w:rsidRPr="00915043">
        <w:rPr>
          <w:rFonts w:ascii="Times New Roman" w:hAnsi="Times New Roman"/>
          <w:color w:val="000000" w:themeColor="text1"/>
          <w:sz w:val="28"/>
          <w:szCs w:val="28"/>
          <w:lang w:val="uk-UA"/>
        </w:rPr>
        <w:t>) навколо сагітальної осі;</w:t>
      </w:r>
    </w:p>
    <w:p w14:paraId="4A8BE82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 Ротація (</w:t>
      </w:r>
      <w:proofErr w:type="spellStart"/>
      <w:r w:rsidRPr="00915043">
        <w:rPr>
          <w:rFonts w:ascii="Times New Roman" w:hAnsi="Times New Roman"/>
          <w:color w:val="000000" w:themeColor="text1"/>
          <w:sz w:val="28"/>
          <w:szCs w:val="28"/>
          <w:lang w:val="uk-UA"/>
        </w:rPr>
        <w:t>rotacіo</w:t>
      </w:r>
      <w:proofErr w:type="spellEnd"/>
      <w:r w:rsidRPr="00915043">
        <w:rPr>
          <w:rFonts w:ascii="Times New Roman" w:hAnsi="Times New Roman"/>
          <w:color w:val="000000" w:themeColor="text1"/>
          <w:sz w:val="28"/>
          <w:szCs w:val="28"/>
          <w:lang w:val="uk-UA"/>
        </w:rPr>
        <w:t>) навколо подовжньої осі.</w:t>
      </w:r>
    </w:p>
    <w:p w14:paraId="7456FE9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Відхилення в будівлі компонентів хребетного  стовпа чи патологічні зрушення в ньому в більшому чи меншому ступені супроводжуються вираженими змінами функціональних можливостей хребетного стовпа і зниженням порога опірності різним факторам, що ушкоджують [17, 18].</w:t>
      </w:r>
    </w:p>
    <w:p w14:paraId="48726E9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Остеохондроз – </w:t>
      </w:r>
      <w:proofErr w:type="spellStart"/>
      <w:r w:rsidRPr="00915043">
        <w:rPr>
          <w:rFonts w:ascii="Times New Roman" w:hAnsi="Times New Roman"/>
          <w:color w:val="000000" w:themeColor="text1"/>
          <w:sz w:val="28"/>
          <w:szCs w:val="28"/>
          <w:lang w:val="uk-UA"/>
        </w:rPr>
        <w:t>дегенеративно</w:t>
      </w:r>
      <w:proofErr w:type="spellEnd"/>
      <w:r w:rsidRPr="00915043">
        <w:rPr>
          <w:rFonts w:ascii="Times New Roman" w:hAnsi="Times New Roman"/>
          <w:color w:val="000000" w:themeColor="text1"/>
          <w:sz w:val="28"/>
          <w:szCs w:val="28"/>
          <w:lang w:val="uk-UA"/>
        </w:rPr>
        <w:t xml:space="preserve">-дистрофічне захворювання хребта, у першу чергу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дисків, що супроводжується їхньою деформацією, зменшенням висоти, розшаруванням [3].</w:t>
      </w:r>
    </w:p>
    <w:p w14:paraId="6909F22B" w14:textId="3350E620"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остеохондрозі спочатку відбувається дегенерація </w:t>
      </w:r>
      <w:proofErr w:type="spellStart"/>
      <w:r w:rsidRPr="00915043">
        <w:rPr>
          <w:rFonts w:ascii="Times New Roman" w:hAnsi="Times New Roman"/>
          <w:color w:val="000000" w:themeColor="text1"/>
          <w:sz w:val="28"/>
          <w:szCs w:val="28"/>
          <w:lang w:val="uk-UA"/>
        </w:rPr>
        <w:t>пульпозного</w:t>
      </w:r>
      <w:proofErr w:type="spellEnd"/>
      <w:r w:rsidRPr="00915043">
        <w:rPr>
          <w:rFonts w:ascii="Times New Roman" w:hAnsi="Times New Roman"/>
          <w:color w:val="000000" w:themeColor="text1"/>
          <w:sz w:val="28"/>
          <w:szCs w:val="28"/>
          <w:lang w:val="uk-UA"/>
        </w:rPr>
        <w:t xml:space="preserve"> ядра, воно збезводнюється, </w:t>
      </w:r>
      <w:proofErr w:type="spellStart"/>
      <w:r w:rsidRPr="00915043">
        <w:rPr>
          <w:rFonts w:ascii="Times New Roman" w:hAnsi="Times New Roman"/>
          <w:color w:val="000000" w:themeColor="text1"/>
          <w:sz w:val="28"/>
          <w:szCs w:val="28"/>
          <w:lang w:val="uk-UA"/>
        </w:rPr>
        <w:t>разволокняєтся</w:t>
      </w:r>
      <w:proofErr w:type="spellEnd"/>
      <w:r w:rsidRPr="00915043">
        <w:rPr>
          <w:rFonts w:ascii="Times New Roman" w:hAnsi="Times New Roman"/>
          <w:color w:val="000000" w:themeColor="text1"/>
          <w:sz w:val="28"/>
          <w:szCs w:val="28"/>
          <w:lang w:val="uk-UA"/>
        </w:rPr>
        <w:t>, тургор його поступово зменшується і, нарешті, зникає. Фіброзне кільце стає тендітним, у ньому виникають радіальні розриви і відшарування на різному протязі. Якщо тургор ядра в якомусь ступені зберігся, то ослаблене фіброзне кільце не в змозі протидіяти тенденції ядра до розширення. Найбільше навантаження приходиться на задні відділи фіброзного кільця, що є частою причиною розривів у задніх відділах кільця. У</w:t>
      </w:r>
      <w:r w:rsidR="0027360C">
        <w:rPr>
          <w:rFonts w:ascii="Times New Roman" w:hAnsi="Times New Roman"/>
          <w:color w:val="000000" w:themeColor="text1"/>
          <w:sz w:val="28"/>
          <w:szCs w:val="28"/>
          <w:lang w:val="uk-UA"/>
        </w:rPr>
        <w:t> </w:t>
      </w:r>
      <w:r w:rsidRPr="00915043">
        <w:rPr>
          <w:rFonts w:ascii="Times New Roman" w:hAnsi="Times New Roman"/>
          <w:color w:val="000000" w:themeColor="text1"/>
          <w:sz w:val="28"/>
          <w:szCs w:val="28"/>
          <w:lang w:val="uk-UA"/>
        </w:rPr>
        <w:t xml:space="preserve">результаті фіброзне кільце видавлюється і випинається за межі границь тіла хребця. Тіла суміжних хребців поступово зближаються, висота диска зменшується [19]. </w:t>
      </w:r>
    </w:p>
    <w:p w14:paraId="3D9C4ED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Ущільнення диска приводить до зближення розташованих позаду відростків дуг (</w:t>
      </w:r>
      <w:proofErr w:type="spellStart"/>
      <w:r w:rsidRPr="00915043">
        <w:rPr>
          <w:rFonts w:ascii="Times New Roman" w:hAnsi="Times New Roman"/>
          <w:color w:val="000000" w:themeColor="text1"/>
          <w:sz w:val="28"/>
          <w:szCs w:val="28"/>
          <w:lang w:val="uk-UA"/>
        </w:rPr>
        <w:t>дугоотростчатих</w:t>
      </w:r>
      <w:proofErr w:type="spellEnd"/>
      <w:r w:rsidRPr="00915043">
        <w:rPr>
          <w:rFonts w:ascii="Times New Roman" w:hAnsi="Times New Roman"/>
          <w:color w:val="000000" w:themeColor="text1"/>
          <w:sz w:val="28"/>
          <w:szCs w:val="28"/>
          <w:lang w:val="uk-UA"/>
        </w:rPr>
        <w:t xml:space="preserve"> суглобів), їхнє перевантаження веде до супутнього </w:t>
      </w:r>
      <w:proofErr w:type="spellStart"/>
      <w:r w:rsidRPr="00915043">
        <w:rPr>
          <w:rFonts w:ascii="Times New Roman" w:hAnsi="Times New Roman"/>
          <w:color w:val="000000" w:themeColor="text1"/>
          <w:sz w:val="28"/>
          <w:szCs w:val="28"/>
          <w:lang w:val="uk-UA"/>
        </w:rPr>
        <w:t>міжхребцевого</w:t>
      </w:r>
      <w:proofErr w:type="spellEnd"/>
      <w:r w:rsidRPr="00915043">
        <w:rPr>
          <w:rFonts w:ascii="Times New Roman" w:hAnsi="Times New Roman"/>
          <w:color w:val="000000" w:themeColor="text1"/>
          <w:sz w:val="28"/>
          <w:szCs w:val="28"/>
          <w:lang w:val="uk-UA"/>
        </w:rPr>
        <w:t xml:space="preserve"> артрозу – спондилоартрозу.</w:t>
      </w:r>
    </w:p>
    <w:p w14:paraId="308A35B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Спадкові і придбані особливості роботи хребта можуть, через  статико-динамічні навантаження, що підсилюються, сприяти дегенерації диска і всього ХРС.</w:t>
      </w:r>
    </w:p>
    <w:p w14:paraId="413ADD7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Важлив</w:t>
      </w:r>
      <w:r w:rsidRPr="00915043">
        <w:rPr>
          <w:rFonts w:ascii="Times New Roman" w:hAnsi="Times New Roman"/>
          <w:b/>
          <w:color w:val="000000" w:themeColor="text1"/>
          <w:sz w:val="28"/>
          <w:szCs w:val="28"/>
          <w:lang w:val="uk-UA"/>
        </w:rPr>
        <w:t xml:space="preserve">у </w:t>
      </w:r>
      <w:r w:rsidRPr="00915043">
        <w:rPr>
          <w:rFonts w:ascii="Times New Roman" w:hAnsi="Times New Roman"/>
          <w:color w:val="000000" w:themeColor="text1"/>
          <w:sz w:val="28"/>
          <w:szCs w:val="28"/>
          <w:lang w:val="uk-UA"/>
        </w:rPr>
        <w:t xml:space="preserve">роль у виникненні дистрофічних змін хребта грають ендокринні фактори. Особливо </w:t>
      </w:r>
      <w:proofErr w:type="spellStart"/>
      <w:r w:rsidRPr="00915043">
        <w:rPr>
          <w:rFonts w:ascii="Times New Roman" w:hAnsi="Times New Roman"/>
          <w:color w:val="000000" w:themeColor="text1"/>
          <w:sz w:val="28"/>
          <w:szCs w:val="28"/>
          <w:lang w:val="uk-UA"/>
        </w:rPr>
        <w:t>гіпертіреоідний</w:t>
      </w:r>
      <w:proofErr w:type="spellEnd"/>
      <w:r w:rsidRPr="00915043">
        <w:rPr>
          <w:rFonts w:ascii="Times New Roman" w:hAnsi="Times New Roman"/>
          <w:color w:val="000000" w:themeColor="text1"/>
          <w:sz w:val="28"/>
          <w:szCs w:val="28"/>
          <w:lang w:val="uk-UA"/>
        </w:rPr>
        <w:t xml:space="preserve"> стан. Тироксин підсилює синтез колагену, що є основою конструкції диска [20, 21].</w:t>
      </w:r>
    </w:p>
    <w:p w14:paraId="0A4EABA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У м’язах під впливом механічних перевантажень і патологічної </w:t>
      </w:r>
      <w:proofErr w:type="spellStart"/>
      <w:r w:rsidRPr="00915043">
        <w:rPr>
          <w:rFonts w:ascii="Times New Roman" w:hAnsi="Times New Roman"/>
          <w:color w:val="000000" w:themeColor="text1"/>
          <w:sz w:val="28"/>
          <w:szCs w:val="28"/>
          <w:lang w:val="uk-UA"/>
        </w:rPr>
        <w:t>імпульсації</w:t>
      </w:r>
      <w:proofErr w:type="spellEnd"/>
      <w:r w:rsidRPr="00915043">
        <w:rPr>
          <w:rFonts w:ascii="Times New Roman" w:hAnsi="Times New Roman"/>
          <w:color w:val="000000" w:themeColor="text1"/>
          <w:sz w:val="28"/>
          <w:szCs w:val="28"/>
          <w:lang w:val="uk-UA"/>
        </w:rPr>
        <w:t xml:space="preserve"> з ураженого ХРС розвиваються патологічні процеси в тілі м’язово-тонічної напруги, часом стійкої контрактури м’язів; з’являються ущільнені тяжи, що містять щільні вузлики (вузлики </w:t>
      </w:r>
      <w:proofErr w:type="spellStart"/>
      <w:r w:rsidRPr="00915043">
        <w:rPr>
          <w:rFonts w:ascii="Times New Roman" w:hAnsi="Times New Roman"/>
          <w:color w:val="000000" w:themeColor="text1"/>
          <w:sz w:val="28"/>
          <w:szCs w:val="28"/>
          <w:lang w:val="uk-UA"/>
        </w:rPr>
        <w:t>Корнеліуса</w:t>
      </w:r>
      <w:proofErr w:type="spellEnd"/>
      <w:r w:rsidRPr="00915043">
        <w:rPr>
          <w:rFonts w:ascii="Times New Roman" w:hAnsi="Times New Roman"/>
          <w:color w:val="000000" w:themeColor="text1"/>
          <w:sz w:val="28"/>
          <w:szCs w:val="28"/>
          <w:lang w:val="uk-UA"/>
        </w:rPr>
        <w:t xml:space="preserve">), локальні тверді </w:t>
      </w:r>
      <w:proofErr w:type="spellStart"/>
      <w:r w:rsidRPr="00915043">
        <w:rPr>
          <w:rFonts w:ascii="Times New Roman" w:hAnsi="Times New Roman"/>
          <w:color w:val="000000" w:themeColor="text1"/>
          <w:sz w:val="28"/>
          <w:szCs w:val="28"/>
          <w:lang w:val="uk-UA"/>
        </w:rPr>
        <w:t>гіпертонуси</w:t>
      </w:r>
      <w:proofErr w:type="spellEnd"/>
      <w:r w:rsidRPr="00915043">
        <w:rPr>
          <w:rFonts w:ascii="Times New Roman" w:hAnsi="Times New Roman"/>
          <w:color w:val="000000" w:themeColor="text1"/>
          <w:sz w:val="28"/>
          <w:szCs w:val="28"/>
          <w:lang w:val="uk-UA"/>
        </w:rPr>
        <w:t xml:space="preserve"> Мюллера чи щільні </w:t>
      </w:r>
      <w:proofErr w:type="spellStart"/>
      <w:r w:rsidRPr="00915043">
        <w:rPr>
          <w:rFonts w:ascii="Times New Roman" w:hAnsi="Times New Roman"/>
          <w:color w:val="000000" w:themeColor="text1"/>
          <w:sz w:val="28"/>
          <w:szCs w:val="28"/>
          <w:lang w:val="uk-UA"/>
        </w:rPr>
        <w:t>міогелези</w:t>
      </w:r>
      <w:proofErr w:type="spellEnd"/>
      <w:r w:rsidRPr="00915043">
        <w:rPr>
          <w:rFonts w:ascii="Times New Roman" w:hAnsi="Times New Roman"/>
          <w:color w:val="000000" w:themeColor="text1"/>
          <w:sz w:val="28"/>
          <w:szCs w:val="28"/>
          <w:lang w:val="uk-UA"/>
        </w:rPr>
        <w:t xml:space="preserve">. Пальпація їх дає біль у тригерній зоні, що часто поширюється до віддалених зон – мішеней. </w:t>
      </w:r>
    </w:p>
    <w:p w14:paraId="071BA02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Спочатку в патологічний процес утягуються м’язи хребта, а потім і </w:t>
      </w:r>
      <w:proofErr w:type="spellStart"/>
      <w:r w:rsidRPr="00915043">
        <w:rPr>
          <w:rFonts w:ascii="Times New Roman" w:hAnsi="Times New Roman"/>
          <w:color w:val="000000" w:themeColor="text1"/>
          <w:sz w:val="28"/>
          <w:szCs w:val="28"/>
          <w:lang w:val="uk-UA"/>
        </w:rPr>
        <w:t>екстравертебральні</w:t>
      </w:r>
      <w:proofErr w:type="spellEnd"/>
      <w:r w:rsidRPr="00915043">
        <w:rPr>
          <w:rFonts w:ascii="Times New Roman" w:hAnsi="Times New Roman"/>
          <w:color w:val="000000" w:themeColor="text1"/>
          <w:sz w:val="28"/>
          <w:szCs w:val="28"/>
          <w:lang w:val="uk-UA"/>
        </w:rPr>
        <w:t xml:space="preserve"> м’язи. З’являється скутість рухів у відповідному відділі хребта. Часом підключаються </w:t>
      </w:r>
      <w:proofErr w:type="spellStart"/>
      <w:r w:rsidRPr="00915043">
        <w:rPr>
          <w:rFonts w:ascii="Times New Roman" w:hAnsi="Times New Roman"/>
          <w:color w:val="000000" w:themeColor="text1"/>
          <w:sz w:val="28"/>
          <w:szCs w:val="28"/>
          <w:lang w:val="uk-UA"/>
        </w:rPr>
        <w:t>ішиокруральні</w:t>
      </w:r>
      <w:proofErr w:type="spellEnd"/>
      <w:r w:rsidRPr="00915043">
        <w:rPr>
          <w:rFonts w:ascii="Times New Roman" w:hAnsi="Times New Roman"/>
          <w:color w:val="000000" w:themeColor="text1"/>
          <w:sz w:val="28"/>
          <w:szCs w:val="28"/>
          <w:lang w:val="uk-UA"/>
        </w:rPr>
        <w:t xml:space="preserve"> м’язи, що дає обмеження нахилів тулуба через фіксацію в тазостегновому суглобі. Потім розповсюджена </w:t>
      </w:r>
      <w:proofErr w:type="spellStart"/>
      <w:r w:rsidRPr="00915043">
        <w:rPr>
          <w:rFonts w:ascii="Times New Roman" w:hAnsi="Times New Roman"/>
          <w:color w:val="000000" w:themeColor="text1"/>
          <w:sz w:val="28"/>
          <w:szCs w:val="28"/>
          <w:lang w:val="uk-UA"/>
        </w:rPr>
        <w:t>міофіксація</w:t>
      </w:r>
      <w:proofErr w:type="spellEnd"/>
      <w:r w:rsidRPr="00915043">
        <w:rPr>
          <w:rFonts w:ascii="Times New Roman" w:hAnsi="Times New Roman"/>
          <w:color w:val="000000" w:themeColor="text1"/>
          <w:sz w:val="28"/>
          <w:szCs w:val="28"/>
          <w:lang w:val="uk-UA"/>
        </w:rPr>
        <w:t xml:space="preserve"> змінюється реґіонарною і, нарешті, сегментарна – замикається одним ураженням ХРС, за рахунок захисної м’язової контрактури. Таким чином, останньої стадії остеохондрозу передує стадія іммобілізації локальним м’язовим корсетом. Лише згодом багато місяців і років настає іммобілізація за рахунок фіброзу  тканин чи спондильозу [22].</w:t>
      </w:r>
    </w:p>
    <w:p w14:paraId="49DAB48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З розвитком м’язової чи органічної фіксації ураженого ХРС кривизна хребта міняється. У шийному і поперековому відділах замість нормального лордозу формується місцевий кіфоз. У відповідь на це у відповідних відділах хребта розвивається компенсаторний </w:t>
      </w:r>
      <w:proofErr w:type="spellStart"/>
      <w:r w:rsidRPr="00915043">
        <w:rPr>
          <w:rFonts w:ascii="Times New Roman" w:hAnsi="Times New Roman"/>
          <w:color w:val="000000" w:themeColor="text1"/>
          <w:sz w:val="28"/>
          <w:szCs w:val="28"/>
          <w:lang w:val="uk-UA"/>
        </w:rPr>
        <w:t>гіперлордоз</w:t>
      </w:r>
      <w:proofErr w:type="spellEnd"/>
      <w:r w:rsidRPr="00915043">
        <w:rPr>
          <w:rFonts w:ascii="Times New Roman" w:hAnsi="Times New Roman"/>
          <w:color w:val="000000" w:themeColor="text1"/>
          <w:sz w:val="28"/>
          <w:szCs w:val="28"/>
          <w:lang w:val="uk-UA"/>
        </w:rPr>
        <w:t xml:space="preserve"> для збереження загального центра ваги тіла.</w:t>
      </w:r>
    </w:p>
    <w:p w14:paraId="664C952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посиленні поперекового лордозу хребта </w:t>
      </w:r>
      <w:proofErr w:type="spellStart"/>
      <w:r w:rsidRPr="00915043">
        <w:rPr>
          <w:rFonts w:ascii="Times New Roman" w:hAnsi="Times New Roman"/>
          <w:color w:val="000000" w:themeColor="text1"/>
          <w:sz w:val="28"/>
          <w:szCs w:val="28"/>
          <w:lang w:val="uk-UA"/>
        </w:rPr>
        <w:t>лонне</w:t>
      </w:r>
      <w:proofErr w:type="spellEnd"/>
      <w:r w:rsidRPr="00915043">
        <w:rPr>
          <w:rFonts w:ascii="Times New Roman" w:hAnsi="Times New Roman"/>
          <w:color w:val="000000" w:themeColor="text1"/>
          <w:sz w:val="28"/>
          <w:szCs w:val="28"/>
          <w:lang w:val="uk-UA"/>
        </w:rPr>
        <w:t xml:space="preserve"> зчленування опускається донизу, а задні відділи піднімаються догори. Крижа при цьому нахиляється вперед, з ним нахиляється і нижнє поперековий відділ хребта, а вище лежачі відділи </w:t>
      </w:r>
      <w:proofErr w:type="spellStart"/>
      <w:r w:rsidRPr="00915043">
        <w:rPr>
          <w:rFonts w:ascii="Times New Roman" w:hAnsi="Times New Roman"/>
          <w:color w:val="000000" w:themeColor="text1"/>
          <w:sz w:val="28"/>
          <w:szCs w:val="28"/>
          <w:lang w:val="uk-UA"/>
        </w:rPr>
        <w:t>компенсаторно</w:t>
      </w:r>
      <w:proofErr w:type="spellEnd"/>
      <w:r w:rsidRPr="00915043">
        <w:rPr>
          <w:rFonts w:ascii="Times New Roman" w:hAnsi="Times New Roman"/>
          <w:color w:val="000000" w:themeColor="text1"/>
          <w:sz w:val="28"/>
          <w:szCs w:val="28"/>
          <w:lang w:val="uk-UA"/>
        </w:rPr>
        <w:t xml:space="preserve"> відхиляються назад формується </w:t>
      </w:r>
      <w:proofErr w:type="spellStart"/>
      <w:r w:rsidRPr="00915043">
        <w:rPr>
          <w:rFonts w:ascii="Times New Roman" w:hAnsi="Times New Roman"/>
          <w:color w:val="000000" w:themeColor="text1"/>
          <w:sz w:val="28"/>
          <w:szCs w:val="28"/>
          <w:lang w:val="uk-UA"/>
        </w:rPr>
        <w:t>гіперлордоз</w:t>
      </w:r>
      <w:proofErr w:type="spellEnd"/>
      <w:r w:rsidRPr="00915043">
        <w:rPr>
          <w:rFonts w:ascii="Times New Roman" w:hAnsi="Times New Roman"/>
          <w:color w:val="000000" w:themeColor="text1"/>
          <w:sz w:val="28"/>
          <w:szCs w:val="28"/>
          <w:lang w:val="uk-UA"/>
        </w:rPr>
        <w:t xml:space="preserve">. У цьому беруть участь і ноги  йде активне укорочення прямого м’яза стегна і подовження задніх </w:t>
      </w:r>
      <w:proofErr w:type="spellStart"/>
      <w:r w:rsidRPr="00915043">
        <w:rPr>
          <w:rFonts w:ascii="Times New Roman" w:hAnsi="Times New Roman"/>
          <w:color w:val="000000" w:themeColor="text1"/>
          <w:sz w:val="28"/>
          <w:szCs w:val="28"/>
          <w:lang w:val="uk-UA"/>
        </w:rPr>
        <w:t>ішиокруральних</w:t>
      </w:r>
      <w:proofErr w:type="spellEnd"/>
      <w:r w:rsidRPr="00915043">
        <w:rPr>
          <w:rFonts w:ascii="Times New Roman" w:hAnsi="Times New Roman"/>
          <w:color w:val="000000" w:themeColor="text1"/>
          <w:sz w:val="28"/>
          <w:szCs w:val="28"/>
          <w:lang w:val="uk-UA"/>
        </w:rPr>
        <w:t xml:space="preserve"> м’язів стегна [23, 24].</w:t>
      </w:r>
    </w:p>
    <w:p w14:paraId="2301F70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У відповідь на скривлення ураженого відділу хребта виникає компенсаторне скривлення в сусідніх відділах і формується S – образний сколіоз.</w:t>
      </w:r>
    </w:p>
    <w:p w14:paraId="1D6E411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Остеохондроз – захворювання не тільки одного – трьох ХРС. Реактивні дистрофічні зміни відбуваються по всьому кінематичному ланцюзі хребта – кінцівки. Остеохондроз – </w:t>
      </w:r>
      <w:proofErr w:type="spellStart"/>
      <w:r w:rsidRPr="00915043">
        <w:rPr>
          <w:rFonts w:ascii="Times New Roman" w:hAnsi="Times New Roman"/>
          <w:color w:val="000000" w:themeColor="text1"/>
          <w:sz w:val="28"/>
          <w:szCs w:val="28"/>
          <w:lang w:val="uk-UA"/>
        </w:rPr>
        <w:t>поліфакторальне</w:t>
      </w:r>
      <w:proofErr w:type="spellEnd"/>
      <w:r w:rsidRPr="00915043">
        <w:rPr>
          <w:rFonts w:ascii="Times New Roman" w:hAnsi="Times New Roman"/>
          <w:color w:val="000000" w:themeColor="text1"/>
          <w:sz w:val="28"/>
          <w:szCs w:val="28"/>
          <w:lang w:val="uk-UA"/>
        </w:rPr>
        <w:t xml:space="preserve"> захворювання за участю, як спадкоємних рис, так і </w:t>
      </w:r>
      <w:proofErr w:type="spellStart"/>
      <w:r w:rsidRPr="00915043">
        <w:rPr>
          <w:rFonts w:ascii="Times New Roman" w:hAnsi="Times New Roman"/>
          <w:color w:val="000000" w:themeColor="text1"/>
          <w:sz w:val="28"/>
          <w:szCs w:val="28"/>
          <w:lang w:val="uk-UA"/>
        </w:rPr>
        <w:t>ряда</w:t>
      </w:r>
      <w:proofErr w:type="spellEnd"/>
      <w:r w:rsidRPr="00915043">
        <w:rPr>
          <w:rFonts w:ascii="Times New Roman" w:hAnsi="Times New Roman"/>
          <w:color w:val="000000" w:themeColor="text1"/>
          <w:sz w:val="28"/>
          <w:szCs w:val="28"/>
          <w:lang w:val="uk-UA"/>
        </w:rPr>
        <w:t xml:space="preserve"> придбаних факторів: статико-динамічних, </w:t>
      </w:r>
      <w:proofErr w:type="spellStart"/>
      <w:r w:rsidRPr="00915043">
        <w:rPr>
          <w:rFonts w:ascii="Times New Roman" w:hAnsi="Times New Roman"/>
          <w:color w:val="000000" w:themeColor="text1"/>
          <w:sz w:val="28"/>
          <w:szCs w:val="28"/>
          <w:lang w:val="uk-UA"/>
        </w:rPr>
        <w:t>аутоімунних</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дисциркуляторних</w:t>
      </w:r>
      <w:proofErr w:type="spellEnd"/>
      <w:r w:rsidRPr="00915043">
        <w:rPr>
          <w:rFonts w:ascii="Times New Roman" w:hAnsi="Times New Roman"/>
          <w:color w:val="000000" w:themeColor="text1"/>
          <w:sz w:val="28"/>
          <w:szCs w:val="28"/>
          <w:lang w:val="uk-UA"/>
        </w:rPr>
        <w:t>, обмінних.</w:t>
      </w:r>
    </w:p>
    <w:p w14:paraId="29C4447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Етіологія остеохондрозу хребта (ОХ) невідома, але його наростаюча частота серед різних за професією груп дорослого населення змушує припускати чималу роль соціально значимих змін у способі життя сучасної людини. Одним із припущень є думка про роль гіпокінезії. Дефіцит м’язових навантажень, зменшення фізичних м’язових зусиль і заміна їх статичними в настільки рухливих від природи частинах тіла, як шия і поперек – приводить до </w:t>
      </w:r>
      <w:proofErr w:type="spellStart"/>
      <w:r w:rsidRPr="00915043">
        <w:rPr>
          <w:rFonts w:ascii="Times New Roman" w:hAnsi="Times New Roman"/>
          <w:color w:val="000000" w:themeColor="text1"/>
          <w:sz w:val="28"/>
          <w:szCs w:val="28"/>
          <w:lang w:val="uk-UA"/>
        </w:rPr>
        <w:t>детренірованності</w:t>
      </w:r>
      <w:proofErr w:type="spellEnd"/>
      <w:r w:rsidRPr="00915043">
        <w:rPr>
          <w:rFonts w:ascii="Times New Roman" w:hAnsi="Times New Roman"/>
          <w:color w:val="000000" w:themeColor="text1"/>
          <w:sz w:val="28"/>
          <w:szCs w:val="28"/>
          <w:lang w:val="uk-UA"/>
        </w:rPr>
        <w:t xml:space="preserve"> хребетного «м’язового корсета», ослабленню ресорної функції м’язів. На цьому фоні підсилюється осьове навантаження на ресори іншого порядку – </w:t>
      </w:r>
      <w:proofErr w:type="spellStart"/>
      <w:r w:rsidRPr="00915043">
        <w:rPr>
          <w:rFonts w:ascii="Times New Roman" w:hAnsi="Times New Roman"/>
          <w:color w:val="000000" w:themeColor="text1"/>
          <w:sz w:val="28"/>
          <w:szCs w:val="28"/>
          <w:lang w:val="uk-UA"/>
        </w:rPr>
        <w:t>міжхребцеві</w:t>
      </w:r>
      <w:proofErr w:type="spellEnd"/>
      <w:r w:rsidRPr="00915043">
        <w:rPr>
          <w:rFonts w:ascii="Times New Roman" w:hAnsi="Times New Roman"/>
          <w:color w:val="000000" w:themeColor="text1"/>
          <w:sz w:val="28"/>
          <w:szCs w:val="28"/>
          <w:lang w:val="uk-UA"/>
        </w:rPr>
        <w:t xml:space="preserve">  диски і зв’язковий апарат, що створює умови для </w:t>
      </w:r>
      <w:proofErr w:type="spellStart"/>
      <w:r w:rsidRPr="00915043">
        <w:rPr>
          <w:rFonts w:ascii="Times New Roman" w:hAnsi="Times New Roman"/>
          <w:color w:val="000000" w:themeColor="text1"/>
          <w:sz w:val="28"/>
          <w:szCs w:val="28"/>
          <w:lang w:val="uk-UA"/>
        </w:rPr>
        <w:t>мікротравматизації</w:t>
      </w:r>
      <w:proofErr w:type="spellEnd"/>
      <w:r w:rsidRPr="00915043">
        <w:rPr>
          <w:rFonts w:ascii="Times New Roman" w:hAnsi="Times New Roman"/>
          <w:color w:val="000000" w:themeColor="text1"/>
          <w:sz w:val="28"/>
          <w:szCs w:val="28"/>
          <w:lang w:val="uk-UA"/>
        </w:rPr>
        <w:t xml:space="preserve"> цих  утворень у побуті і на виробництві. Виникають </w:t>
      </w:r>
      <w:proofErr w:type="spellStart"/>
      <w:r w:rsidRPr="00915043">
        <w:rPr>
          <w:rFonts w:ascii="Times New Roman" w:hAnsi="Times New Roman"/>
          <w:color w:val="000000" w:themeColor="text1"/>
          <w:sz w:val="28"/>
          <w:szCs w:val="28"/>
          <w:lang w:val="uk-UA"/>
        </w:rPr>
        <w:t>фіброзно</w:t>
      </w:r>
      <w:proofErr w:type="spellEnd"/>
      <w:r w:rsidRPr="00915043">
        <w:rPr>
          <w:rFonts w:ascii="Times New Roman" w:hAnsi="Times New Roman"/>
          <w:color w:val="000000" w:themeColor="text1"/>
          <w:sz w:val="28"/>
          <w:szCs w:val="28"/>
          <w:lang w:val="uk-UA"/>
        </w:rPr>
        <w:t xml:space="preserve">-хрящові </w:t>
      </w:r>
      <w:proofErr w:type="spellStart"/>
      <w:r w:rsidRPr="00915043">
        <w:rPr>
          <w:rFonts w:ascii="Times New Roman" w:hAnsi="Times New Roman"/>
          <w:color w:val="000000" w:themeColor="text1"/>
          <w:sz w:val="28"/>
          <w:szCs w:val="28"/>
          <w:lang w:val="uk-UA"/>
        </w:rPr>
        <w:t>аутоантігени</w:t>
      </w:r>
      <w:proofErr w:type="spellEnd"/>
      <w:r w:rsidRPr="00915043">
        <w:rPr>
          <w:rFonts w:ascii="Times New Roman" w:hAnsi="Times New Roman"/>
          <w:color w:val="000000" w:themeColor="text1"/>
          <w:sz w:val="28"/>
          <w:szCs w:val="28"/>
          <w:lang w:val="uk-UA"/>
        </w:rPr>
        <w:t xml:space="preserve">, розвиваються </w:t>
      </w:r>
      <w:proofErr w:type="spellStart"/>
      <w:r w:rsidRPr="00915043">
        <w:rPr>
          <w:rFonts w:ascii="Times New Roman" w:hAnsi="Times New Roman"/>
          <w:color w:val="000000" w:themeColor="text1"/>
          <w:sz w:val="28"/>
          <w:szCs w:val="28"/>
          <w:lang w:val="uk-UA"/>
        </w:rPr>
        <w:t>аутоалергічний</w:t>
      </w:r>
      <w:proofErr w:type="spellEnd"/>
      <w:r w:rsidRPr="00915043">
        <w:rPr>
          <w:rFonts w:ascii="Times New Roman" w:hAnsi="Times New Roman"/>
          <w:color w:val="000000" w:themeColor="text1"/>
          <w:sz w:val="28"/>
          <w:szCs w:val="28"/>
          <w:lang w:val="uk-UA"/>
        </w:rPr>
        <w:t xml:space="preserve"> і </w:t>
      </w:r>
      <w:proofErr w:type="spellStart"/>
      <w:r w:rsidRPr="00915043">
        <w:rPr>
          <w:rFonts w:ascii="Times New Roman" w:hAnsi="Times New Roman"/>
          <w:color w:val="000000" w:themeColor="text1"/>
          <w:sz w:val="28"/>
          <w:szCs w:val="28"/>
          <w:lang w:val="uk-UA"/>
        </w:rPr>
        <w:t>аутоімунний</w:t>
      </w:r>
      <w:proofErr w:type="spellEnd"/>
      <w:r w:rsidRPr="00915043">
        <w:rPr>
          <w:rFonts w:ascii="Times New Roman" w:hAnsi="Times New Roman"/>
          <w:color w:val="000000" w:themeColor="text1"/>
          <w:sz w:val="28"/>
          <w:szCs w:val="28"/>
          <w:lang w:val="uk-UA"/>
        </w:rPr>
        <w:t xml:space="preserve"> процес [25, 26, 27].</w:t>
      </w:r>
    </w:p>
    <w:p w14:paraId="6983175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Існує понад 10 теорій, що пояснюють початок розвитку ОХ: спадкоємна, інфекційна, </w:t>
      </w:r>
      <w:proofErr w:type="spellStart"/>
      <w:r w:rsidRPr="00915043">
        <w:rPr>
          <w:rFonts w:ascii="Times New Roman" w:hAnsi="Times New Roman"/>
          <w:color w:val="000000" w:themeColor="text1"/>
          <w:sz w:val="28"/>
          <w:szCs w:val="28"/>
          <w:lang w:val="uk-UA"/>
        </w:rPr>
        <w:t>ревматоїдна</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аутоімунна</w:t>
      </w:r>
      <w:proofErr w:type="spellEnd"/>
      <w:r w:rsidRPr="00915043">
        <w:rPr>
          <w:rFonts w:ascii="Times New Roman" w:hAnsi="Times New Roman"/>
          <w:color w:val="000000" w:themeColor="text1"/>
          <w:sz w:val="28"/>
          <w:szCs w:val="28"/>
          <w:lang w:val="uk-UA"/>
        </w:rPr>
        <w:t xml:space="preserve">, ендокринна, обмінна й ін. На думку Н.А. Яковлєва, для розвитку даного захворювання необхідна генетична схильність, а для прояву його  вплив різних факторів, що поділяються на екзогенні й ендогенні: до ендогенних відносяться конституційні варіанти аномалії хребта й ін., до екзогенних відносять – фізичні, біохімічні й інфекційні фактори [28]. </w:t>
      </w:r>
    </w:p>
    <w:p w14:paraId="65225DF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За даними В.П. Веселовського, ОХ розвивається при наявності двох умов: явищ декомпенсації в трофічних системах і локальних перевантажень у ХРС. Декомпенсація в трофічних системах може бути обумовлена супутніми </w:t>
      </w:r>
      <w:r w:rsidRPr="00915043">
        <w:rPr>
          <w:rFonts w:ascii="Times New Roman" w:hAnsi="Times New Roman"/>
          <w:color w:val="000000" w:themeColor="text1"/>
          <w:sz w:val="28"/>
          <w:szCs w:val="28"/>
          <w:lang w:val="uk-UA"/>
        </w:rPr>
        <w:lastRenderedPageBreak/>
        <w:t>захворюваннями, спадкоємними причинами й іншими факторами. Важливу роль  у виникненні захворювання має тривала м’язова перенапруга  [12].</w:t>
      </w:r>
    </w:p>
    <w:p w14:paraId="727B708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Запропоновано багато інших теорій патогенезу </w:t>
      </w:r>
      <w:proofErr w:type="spellStart"/>
      <w:r w:rsidRPr="00915043">
        <w:rPr>
          <w:rFonts w:ascii="Times New Roman" w:hAnsi="Times New Roman"/>
          <w:color w:val="000000" w:themeColor="text1"/>
          <w:sz w:val="28"/>
          <w:szCs w:val="28"/>
          <w:lang w:val="uk-UA"/>
        </w:rPr>
        <w:t>дискогенної</w:t>
      </w:r>
      <w:proofErr w:type="spellEnd"/>
      <w:r w:rsidRPr="00915043">
        <w:rPr>
          <w:rFonts w:ascii="Times New Roman" w:hAnsi="Times New Roman"/>
          <w:color w:val="000000" w:themeColor="text1"/>
          <w:sz w:val="28"/>
          <w:szCs w:val="28"/>
          <w:lang w:val="uk-UA"/>
        </w:rPr>
        <w:t xml:space="preserve"> патології, однак жодна  з них не пояснює цілком сутності хвороби. Припускають, що в патогенезі відіграють роль порушення сегментарного кровообігу, що веде до гіпоксії і набряку одночасно в </w:t>
      </w:r>
      <w:proofErr w:type="spellStart"/>
      <w:r w:rsidRPr="00915043">
        <w:rPr>
          <w:rFonts w:ascii="Times New Roman" w:hAnsi="Times New Roman"/>
          <w:color w:val="000000" w:themeColor="text1"/>
          <w:sz w:val="28"/>
          <w:szCs w:val="28"/>
          <w:lang w:val="uk-UA"/>
        </w:rPr>
        <w:t>міжхребцевому</w:t>
      </w:r>
      <w:proofErr w:type="spellEnd"/>
      <w:r w:rsidRPr="00915043">
        <w:rPr>
          <w:rFonts w:ascii="Times New Roman" w:hAnsi="Times New Roman"/>
          <w:color w:val="000000" w:themeColor="text1"/>
          <w:sz w:val="28"/>
          <w:szCs w:val="28"/>
          <w:lang w:val="uk-UA"/>
        </w:rPr>
        <w:t xml:space="preserve"> диску й в області корінців.</w:t>
      </w:r>
    </w:p>
    <w:p w14:paraId="04997DF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І.П. Антонов і його співробітники розглядають </w:t>
      </w:r>
      <w:proofErr w:type="spellStart"/>
      <w:r w:rsidRPr="00915043">
        <w:rPr>
          <w:rFonts w:ascii="Times New Roman" w:hAnsi="Times New Roman"/>
          <w:color w:val="000000" w:themeColor="text1"/>
          <w:sz w:val="28"/>
          <w:szCs w:val="28"/>
          <w:lang w:val="uk-UA"/>
        </w:rPr>
        <w:t>дискогенну</w:t>
      </w:r>
      <w:proofErr w:type="spellEnd"/>
      <w:r w:rsidRPr="00915043">
        <w:rPr>
          <w:rFonts w:ascii="Times New Roman" w:hAnsi="Times New Roman"/>
          <w:color w:val="000000" w:themeColor="text1"/>
          <w:sz w:val="28"/>
          <w:szCs w:val="28"/>
          <w:lang w:val="uk-UA"/>
        </w:rPr>
        <w:t xml:space="preserve"> патологію як </w:t>
      </w:r>
      <w:proofErr w:type="spellStart"/>
      <w:r w:rsidRPr="00915043">
        <w:rPr>
          <w:rFonts w:ascii="Times New Roman" w:hAnsi="Times New Roman"/>
          <w:color w:val="000000" w:themeColor="text1"/>
          <w:sz w:val="28"/>
          <w:szCs w:val="28"/>
          <w:lang w:val="uk-UA"/>
        </w:rPr>
        <w:t>поліетіологічне</w:t>
      </w:r>
      <w:proofErr w:type="spellEnd"/>
      <w:r w:rsidRPr="00915043">
        <w:rPr>
          <w:rFonts w:ascii="Times New Roman" w:hAnsi="Times New Roman"/>
          <w:color w:val="000000" w:themeColor="text1"/>
          <w:sz w:val="28"/>
          <w:szCs w:val="28"/>
          <w:lang w:val="uk-UA"/>
        </w:rPr>
        <w:t xml:space="preserve"> захворювання. Основним фактором, що провокує неврологічні прояви хвороби, є роздратування рецепторів </w:t>
      </w:r>
      <w:proofErr w:type="spellStart"/>
      <w:r w:rsidRPr="00915043">
        <w:rPr>
          <w:rFonts w:ascii="Times New Roman" w:hAnsi="Times New Roman"/>
          <w:color w:val="000000" w:themeColor="text1"/>
          <w:sz w:val="28"/>
          <w:szCs w:val="28"/>
          <w:lang w:val="uk-UA"/>
        </w:rPr>
        <w:t>сінувертеорального</w:t>
      </w:r>
      <w:proofErr w:type="spellEnd"/>
      <w:r w:rsidRPr="00915043">
        <w:rPr>
          <w:rFonts w:ascii="Times New Roman" w:hAnsi="Times New Roman"/>
          <w:color w:val="000000" w:themeColor="text1"/>
          <w:sz w:val="28"/>
          <w:szCs w:val="28"/>
          <w:lang w:val="uk-UA"/>
        </w:rPr>
        <w:t xml:space="preserve"> нерву [22].</w:t>
      </w:r>
    </w:p>
    <w:p w14:paraId="0F81E46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Клінічна картина при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 xml:space="preserve">-крижовому остеохондрозі складається з </w:t>
      </w:r>
      <w:proofErr w:type="spellStart"/>
      <w:r w:rsidRPr="00915043">
        <w:rPr>
          <w:rFonts w:ascii="Times New Roman" w:hAnsi="Times New Roman"/>
          <w:color w:val="000000" w:themeColor="text1"/>
          <w:sz w:val="28"/>
          <w:szCs w:val="28"/>
          <w:lang w:val="uk-UA"/>
        </w:rPr>
        <w:t>вертебральних</w:t>
      </w:r>
      <w:proofErr w:type="spellEnd"/>
      <w:r w:rsidRPr="00915043">
        <w:rPr>
          <w:rFonts w:ascii="Times New Roman" w:hAnsi="Times New Roman"/>
          <w:color w:val="000000" w:themeColor="text1"/>
          <w:sz w:val="28"/>
          <w:szCs w:val="28"/>
          <w:lang w:val="uk-UA"/>
        </w:rPr>
        <w:t xml:space="preserve"> симптомів (зміни статики і динаміки поперекового відділу хребта) і симптомів порушення функції неврологічних структур, що складають спинномозкові корінці (рухові, чуттєві, вегетативно-трофічні волокна) і прилягаючи до них утворення (артерії, вени і </w:t>
      </w:r>
      <w:proofErr w:type="spellStart"/>
      <w:r w:rsidRPr="00915043">
        <w:rPr>
          <w:rFonts w:ascii="Times New Roman" w:hAnsi="Times New Roman"/>
          <w:color w:val="000000" w:themeColor="text1"/>
          <w:sz w:val="28"/>
          <w:szCs w:val="28"/>
          <w:lang w:val="uk-UA"/>
        </w:rPr>
        <w:t>т.п</w:t>
      </w:r>
      <w:proofErr w:type="spellEnd"/>
      <w:r w:rsidRPr="00915043">
        <w:rPr>
          <w:rFonts w:ascii="Times New Roman" w:hAnsi="Times New Roman"/>
          <w:color w:val="000000" w:themeColor="text1"/>
          <w:sz w:val="28"/>
          <w:szCs w:val="28"/>
          <w:lang w:val="uk-UA"/>
        </w:rPr>
        <w:t>.). Основною скаргою при цьому є біль.</w:t>
      </w:r>
    </w:p>
    <w:p w14:paraId="05248A22" w14:textId="41993350"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Болі в області попереку строго локалізовані, підсилюючись при фізичному навантаженні, тривалому збереженні змушеної пози. Іноді через болі хворий  не може повернутися з боку на бік, встати і </w:t>
      </w:r>
      <w:proofErr w:type="spellStart"/>
      <w:r w:rsidRPr="00915043">
        <w:rPr>
          <w:rFonts w:ascii="Times New Roman" w:hAnsi="Times New Roman"/>
          <w:color w:val="000000" w:themeColor="text1"/>
          <w:sz w:val="28"/>
          <w:szCs w:val="28"/>
          <w:lang w:val="uk-UA"/>
        </w:rPr>
        <w:t>т.п</w:t>
      </w:r>
      <w:proofErr w:type="spellEnd"/>
      <w:r w:rsidRPr="00915043">
        <w:rPr>
          <w:rFonts w:ascii="Times New Roman" w:hAnsi="Times New Roman"/>
          <w:color w:val="000000" w:themeColor="text1"/>
          <w:sz w:val="28"/>
          <w:szCs w:val="28"/>
          <w:lang w:val="uk-UA"/>
        </w:rPr>
        <w:t>. Крім болів обмежується рухливість поперекового відділу хребта, появляються порушення чутливості і трофічні розлади. Болі за характером пекучі, колючі, стріляючі, та біль, що ломить. Їхня локалізація можлива в поперековій області, в області сідниці, тазостегнового суглоба, задній поверхні стегна (ішіас), гомілки і стопи. Нерідко болі супроводжуються захисними напругами м’язів попереку.</w:t>
      </w:r>
    </w:p>
    <w:p w14:paraId="65D3E2B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За характером болі розрізняють: </w:t>
      </w:r>
    </w:p>
    <w:p w14:paraId="0CAE42D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а) локальний біль в області попереку і крижі (люмбаго, </w:t>
      </w:r>
      <w:proofErr w:type="spellStart"/>
      <w:r w:rsidRPr="00915043">
        <w:rPr>
          <w:rFonts w:ascii="Times New Roman" w:hAnsi="Times New Roman"/>
          <w:color w:val="000000" w:themeColor="text1"/>
          <w:sz w:val="28"/>
          <w:szCs w:val="28"/>
          <w:lang w:val="uk-UA"/>
        </w:rPr>
        <w:t>люмбалгія</w:t>
      </w:r>
      <w:proofErr w:type="spellEnd"/>
      <w:r w:rsidRPr="00915043">
        <w:rPr>
          <w:rFonts w:ascii="Times New Roman" w:hAnsi="Times New Roman"/>
          <w:color w:val="000000" w:themeColor="text1"/>
          <w:sz w:val="28"/>
          <w:szCs w:val="28"/>
          <w:lang w:val="uk-UA"/>
        </w:rPr>
        <w:t xml:space="preserve">); </w:t>
      </w:r>
    </w:p>
    <w:p w14:paraId="1446948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 тупий, ниючий біль в області попереку й у глибинних тканинах у зоні</w:t>
      </w:r>
    </w:p>
    <w:p w14:paraId="72BC22BB"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стегнового, колінного і гомілковостопного суглобів – </w:t>
      </w:r>
      <w:proofErr w:type="spellStart"/>
      <w:r w:rsidRPr="00915043">
        <w:rPr>
          <w:rFonts w:ascii="Times New Roman" w:hAnsi="Times New Roman"/>
          <w:color w:val="000000" w:themeColor="text1"/>
          <w:sz w:val="28"/>
          <w:szCs w:val="28"/>
          <w:lang w:val="uk-UA"/>
        </w:rPr>
        <w:t>склеротомна</w:t>
      </w:r>
      <w:proofErr w:type="spellEnd"/>
      <w:r w:rsidRPr="00915043">
        <w:rPr>
          <w:rFonts w:ascii="Times New Roman" w:hAnsi="Times New Roman"/>
          <w:color w:val="000000" w:themeColor="text1"/>
          <w:sz w:val="28"/>
          <w:szCs w:val="28"/>
          <w:lang w:val="uk-UA"/>
        </w:rPr>
        <w:t xml:space="preserve"> біль («вегетативна»); </w:t>
      </w:r>
    </w:p>
    <w:p w14:paraId="368D422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в) гостру, що прострілює біль від попереку в область і  по нозі до пальців (по ходу ураженого корінця) корінцевий біль [29].</w:t>
      </w:r>
    </w:p>
    <w:p w14:paraId="6430243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З метою виявлення поразки і диференціальної діагностики з іншими захворюваннями опорно-рухового апарата досліджують стан м’язів і симптоми натягу спинномозкових нервів.</w:t>
      </w:r>
    </w:p>
    <w:p w14:paraId="25E94AF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При неврологічному дослідженні детально оцінюють стан, спини і нижні кінцівки (тонус, трофіку, силу), а також чутливість, трофіку шкіри, глибокі рефлекси і координацію рухів. Докладно вивчають статику і динаміку усіх відділів хребта. Майже всі ці показники треба кількісно градуювати (по ступенях) для більш точної оцінки їхньої динаміки під впливом лікування.</w:t>
      </w:r>
    </w:p>
    <w:p w14:paraId="01ED8D1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Тонус і трофіка довгих м’язів спини змінюються у всіх пацієнтів. Виділяють наступні ступені підвищення тонусу м’язів: І – легке  підвищення, при якому пальці рук лікаря вільно занурюються в м’язи; ІІ – занурення пальців у м’яз вимагає визначеного зусилля; ІІІ – щільна («кам’яниста») консистенція м’яза.</w:t>
      </w:r>
    </w:p>
    <w:p w14:paraId="1149ACE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Гіпотонія м’язів визначається на рівні спини й у нижніх кінцівках. Вона характеризується також трьома ступенями: І ступінь – непостійне зниження; ІІ ступінь – постійне зниження; ІІІ ступінь – різке зниження  тургору чи повна відсутність опори на розтягування [30, 31].</w:t>
      </w:r>
    </w:p>
    <w:p w14:paraId="5279F63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Процес формування болючого синдрому при остеохондрозі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 xml:space="preserve">-крижового відділу хребта. </w:t>
      </w:r>
    </w:p>
    <w:p w14:paraId="2BE6F7CB" w14:textId="29604D6D"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В першому періоді утворюються тріщини у внутрішніх шарах фіброзного кільця і у </w:t>
      </w:r>
      <w:proofErr w:type="spellStart"/>
      <w:r w:rsidRPr="00915043">
        <w:rPr>
          <w:rFonts w:ascii="Times New Roman" w:hAnsi="Times New Roman"/>
          <w:color w:val="000000" w:themeColor="text1"/>
          <w:sz w:val="28"/>
          <w:szCs w:val="28"/>
          <w:lang w:val="uk-UA"/>
        </w:rPr>
        <w:t>студеністому</w:t>
      </w:r>
      <w:proofErr w:type="spellEnd"/>
      <w:r w:rsidRPr="00915043">
        <w:rPr>
          <w:rFonts w:ascii="Times New Roman" w:hAnsi="Times New Roman"/>
          <w:color w:val="000000" w:themeColor="text1"/>
          <w:sz w:val="28"/>
          <w:szCs w:val="28"/>
          <w:lang w:val="uk-UA"/>
        </w:rPr>
        <w:t xml:space="preserve"> ядрі. </w:t>
      </w:r>
      <w:proofErr w:type="spellStart"/>
      <w:r w:rsidRPr="00915043">
        <w:rPr>
          <w:rFonts w:ascii="Times New Roman" w:hAnsi="Times New Roman"/>
          <w:color w:val="000000" w:themeColor="text1"/>
          <w:sz w:val="28"/>
          <w:szCs w:val="28"/>
          <w:lang w:val="uk-UA"/>
        </w:rPr>
        <w:t>Студеністе</w:t>
      </w:r>
      <w:proofErr w:type="spellEnd"/>
      <w:r w:rsidRPr="00915043">
        <w:rPr>
          <w:rFonts w:ascii="Times New Roman" w:hAnsi="Times New Roman"/>
          <w:color w:val="000000" w:themeColor="text1"/>
          <w:sz w:val="28"/>
          <w:szCs w:val="28"/>
          <w:lang w:val="uk-UA"/>
        </w:rPr>
        <w:t xml:space="preserve"> ядро проникає в ці тріщини  і дратує нервові закінчення в периферичних шарах фіброзного кільця і в здавленій задній </w:t>
      </w:r>
      <w:proofErr w:type="spellStart"/>
      <w:r w:rsidRPr="00915043">
        <w:rPr>
          <w:rFonts w:ascii="Times New Roman" w:hAnsi="Times New Roman"/>
          <w:color w:val="000000" w:themeColor="text1"/>
          <w:sz w:val="28"/>
          <w:szCs w:val="28"/>
          <w:lang w:val="uk-UA"/>
        </w:rPr>
        <w:t>продольній</w:t>
      </w:r>
      <w:proofErr w:type="spellEnd"/>
      <w:r w:rsidRPr="00915043">
        <w:rPr>
          <w:rFonts w:ascii="Times New Roman" w:hAnsi="Times New Roman"/>
          <w:color w:val="000000" w:themeColor="text1"/>
          <w:sz w:val="28"/>
          <w:szCs w:val="28"/>
          <w:lang w:val="uk-UA"/>
        </w:rPr>
        <w:t xml:space="preserve"> зв’язк</w:t>
      </w:r>
      <w:r w:rsidR="0027360C">
        <w:rPr>
          <w:rFonts w:ascii="Times New Roman" w:hAnsi="Times New Roman"/>
          <w:color w:val="000000" w:themeColor="text1"/>
          <w:sz w:val="28"/>
          <w:szCs w:val="28"/>
          <w:lang w:val="uk-UA"/>
        </w:rPr>
        <w:t>и</w:t>
      </w:r>
      <w:r w:rsidRPr="00915043">
        <w:rPr>
          <w:rFonts w:ascii="Times New Roman" w:hAnsi="Times New Roman"/>
          <w:color w:val="000000" w:themeColor="text1"/>
          <w:sz w:val="28"/>
          <w:szCs w:val="28"/>
          <w:lang w:val="uk-UA"/>
        </w:rPr>
        <w:t>. Цей період проявляється болями у</w:t>
      </w:r>
      <w:r w:rsidR="002352E4">
        <w:rPr>
          <w:rFonts w:ascii="Times New Roman" w:hAnsi="Times New Roman"/>
          <w:color w:val="000000" w:themeColor="text1"/>
          <w:sz w:val="28"/>
          <w:szCs w:val="28"/>
          <w:lang w:val="uk-UA"/>
        </w:rPr>
        <w:t> </w:t>
      </w:r>
      <w:r w:rsidRPr="00915043">
        <w:rPr>
          <w:rFonts w:ascii="Times New Roman" w:hAnsi="Times New Roman"/>
          <w:color w:val="000000" w:themeColor="text1"/>
          <w:sz w:val="28"/>
          <w:szCs w:val="28"/>
          <w:lang w:val="uk-UA"/>
        </w:rPr>
        <w:t>пораженому відділі хребта, більш чи менш постійними (</w:t>
      </w:r>
      <w:proofErr w:type="spellStart"/>
      <w:r w:rsidRPr="00915043">
        <w:rPr>
          <w:rFonts w:ascii="Times New Roman" w:hAnsi="Times New Roman"/>
          <w:color w:val="000000" w:themeColor="text1"/>
          <w:sz w:val="28"/>
          <w:szCs w:val="28"/>
          <w:lang w:val="uk-UA"/>
        </w:rPr>
        <w:t>люмбалгія</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цервікалгія</w:t>
      </w:r>
      <w:proofErr w:type="spellEnd"/>
      <w:r w:rsidRPr="00915043">
        <w:rPr>
          <w:rFonts w:ascii="Times New Roman" w:hAnsi="Times New Roman"/>
          <w:color w:val="000000" w:themeColor="text1"/>
          <w:sz w:val="28"/>
          <w:szCs w:val="28"/>
          <w:lang w:val="uk-UA"/>
        </w:rPr>
        <w:t>), або прострілами (люмбаго).</w:t>
      </w:r>
    </w:p>
    <w:p w14:paraId="56BCE47C" w14:textId="279A7D13"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Другий період </w:t>
      </w:r>
      <w:proofErr w:type="spellStart"/>
      <w:r w:rsidRPr="00915043">
        <w:rPr>
          <w:rFonts w:ascii="Times New Roman" w:hAnsi="Times New Roman"/>
          <w:color w:val="000000" w:themeColor="text1"/>
          <w:sz w:val="28"/>
          <w:szCs w:val="28"/>
          <w:lang w:val="uk-UA"/>
        </w:rPr>
        <w:t>пов’язан</w:t>
      </w:r>
      <w:proofErr w:type="spellEnd"/>
      <w:r w:rsidRPr="00915043">
        <w:rPr>
          <w:rFonts w:ascii="Times New Roman" w:hAnsi="Times New Roman"/>
          <w:color w:val="000000" w:themeColor="text1"/>
          <w:sz w:val="28"/>
          <w:szCs w:val="28"/>
          <w:lang w:val="uk-UA"/>
        </w:rPr>
        <w:t xml:space="preserve"> з подальшим руйнуванням фіброзного кільця і</w:t>
      </w:r>
      <w:r w:rsidR="002352E4">
        <w:rPr>
          <w:rFonts w:ascii="Times New Roman" w:hAnsi="Times New Roman"/>
          <w:color w:val="000000" w:themeColor="text1"/>
          <w:sz w:val="28"/>
          <w:szCs w:val="28"/>
          <w:lang w:val="uk-UA"/>
        </w:rPr>
        <w:t> </w:t>
      </w:r>
      <w:r w:rsidRPr="00915043">
        <w:rPr>
          <w:rFonts w:ascii="Times New Roman" w:hAnsi="Times New Roman"/>
          <w:color w:val="000000" w:themeColor="text1"/>
          <w:sz w:val="28"/>
          <w:szCs w:val="28"/>
          <w:lang w:val="uk-UA"/>
        </w:rPr>
        <w:t xml:space="preserve">погіршенням фіксації хребців між собою. З’являється невластива хребту рухливість – </w:t>
      </w:r>
      <w:proofErr w:type="spellStart"/>
      <w:r w:rsidRPr="00915043">
        <w:rPr>
          <w:rFonts w:ascii="Times New Roman" w:hAnsi="Times New Roman"/>
          <w:color w:val="000000" w:themeColor="text1"/>
          <w:sz w:val="28"/>
          <w:szCs w:val="28"/>
          <w:lang w:val="uk-UA"/>
        </w:rPr>
        <w:t>псевдоспондилолістез</w:t>
      </w:r>
      <w:proofErr w:type="spellEnd"/>
      <w:r w:rsidRPr="00915043">
        <w:rPr>
          <w:rFonts w:ascii="Times New Roman" w:hAnsi="Times New Roman"/>
          <w:color w:val="000000" w:themeColor="text1"/>
          <w:sz w:val="28"/>
          <w:szCs w:val="28"/>
          <w:lang w:val="uk-UA"/>
        </w:rPr>
        <w:t xml:space="preserve"> у поперековому відділі. Цей стан хребта </w:t>
      </w:r>
      <w:r w:rsidRPr="00915043">
        <w:rPr>
          <w:rFonts w:ascii="Times New Roman" w:hAnsi="Times New Roman"/>
          <w:color w:val="000000" w:themeColor="text1"/>
          <w:sz w:val="28"/>
          <w:szCs w:val="28"/>
          <w:lang w:val="uk-UA"/>
        </w:rPr>
        <w:lastRenderedPageBreak/>
        <w:t>характеризується як нестабільний. Переважають болі у тому чи іншому відділі хребта, що підсилюються при незручних позах, чи що довгостроково зберігаються, частіше при фізичних навантаженнях, відчуття дискомфорту.</w:t>
      </w:r>
    </w:p>
    <w:p w14:paraId="27965CA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Третій період розірвання фіброзного кільця. </w:t>
      </w:r>
      <w:proofErr w:type="spellStart"/>
      <w:r w:rsidRPr="00915043">
        <w:rPr>
          <w:rFonts w:ascii="Times New Roman" w:hAnsi="Times New Roman"/>
          <w:color w:val="000000" w:themeColor="text1"/>
          <w:sz w:val="28"/>
          <w:szCs w:val="28"/>
          <w:lang w:val="uk-UA"/>
        </w:rPr>
        <w:t>Студеністе</w:t>
      </w:r>
      <w:proofErr w:type="spellEnd"/>
      <w:r w:rsidRPr="00915043">
        <w:rPr>
          <w:rFonts w:ascii="Times New Roman" w:hAnsi="Times New Roman"/>
          <w:color w:val="000000" w:themeColor="text1"/>
          <w:sz w:val="28"/>
          <w:szCs w:val="28"/>
          <w:lang w:val="uk-UA"/>
        </w:rPr>
        <w:t xml:space="preserve"> ядро видавлюється (</w:t>
      </w:r>
      <w:proofErr w:type="spellStart"/>
      <w:r w:rsidRPr="00915043">
        <w:rPr>
          <w:rFonts w:ascii="Times New Roman" w:hAnsi="Times New Roman"/>
          <w:color w:val="000000" w:themeColor="text1"/>
          <w:sz w:val="28"/>
          <w:szCs w:val="28"/>
          <w:lang w:val="uk-UA"/>
        </w:rPr>
        <w:t>пролабіруєт</w:t>
      </w:r>
      <w:proofErr w:type="spellEnd"/>
      <w:r w:rsidRPr="00915043">
        <w:rPr>
          <w:rFonts w:ascii="Times New Roman" w:hAnsi="Times New Roman"/>
          <w:color w:val="000000" w:themeColor="text1"/>
          <w:sz w:val="28"/>
          <w:szCs w:val="28"/>
          <w:lang w:val="uk-UA"/>
        </w:rPr>
        <w:t xml:space="preserve">) за межі фіброзного кільця, і утворюється грижа диска. </w:t>
      </w:r>
      <w:proofErr w:type="spellStart"/>
      <w:r w:rsidRPr="00915043">
        <w:rPr>
          <w:rFonts w:ascii="Times New Roman" w:hAnsi="Times New Roman"/>
          <w:color w:val="000000" w:themeColor="text1"/>
          <w:sz w:val="28"/>
          <w:szCs w:val="28"/>
          <w:lang w:val="uk-UA"/>
        </w:rPr>
        <w:t>Пролабірованіє</w:t>
      </w:r>
      <w:proofErr w:type="spellEnd"/>
      <w:r w:rsidRPr="00915043">
        <w:rPr>
          <w:rFonts w:ascii="Times New Roman" w:hAnsi="Times New Roman"/>
          <w:color w:val="000000" w:themeColor="text1"/>
          <w:sz w:val="28"/>
          <w:szCs w:val="28"/>
          <w:lang w:val="uk-UA"/>
        </w:rPr>
        <w:t xml:space="preserve"> відбувається частіше убік  хребетного каналу, при цьому здавлюються корінці </w:t>
      </w:r>
      <w:proofErr w:type="spellStart"/>
      <w:r w:rsidRPr="00915043">
        <w:rPr>
          <w:rFonts w:ascii="Times New Roman" w:hAnsi="Times New Roman"/>
          <w:color w:val="000000" w:themeColor="text1"/>
          <w:sz w:val="28"/>
          <w:szCs w:val="28"/>
          <w:lang w:val="uk-UA"/>
        </w:rPr>
        <w:t>хребетномозкових</w:t>
      </w:r>
      <w:proofErr w:type="spellEnd"/>
      <w:r w:rsidRPr="00915043">
        <w:rPr>
          <w:rFonts w:ascii="Times New Roman" w:hAnsi="Times New Roman"/>
          <w:color w:val="000000" w:themeColor="text1"/>
          <w:sz w:val="28"/>
          <w:szCs w:val="28"/>
          <w:lang w:val="uk-UA"/>
        </w:rPr>
        <w:t xml:space="preserve"> нервів, сосудів, спинного мозку, що дратівливо діють на рецептори задньої </w:t>
      </w:r>
      <w:proofErr w:type="spellStart"/>
      <w:r w:rsidRPr="00915043">
        <w:rPr>
          <w:rFonts w:ascii="Times New Roman" w:hAnsi="Times New Roman"/>
          <w:color w:val="000000" w:themeColor="text1"/>
          <w:sz w:val="28"/>
          <w:szCs w:val="28"/>
          <w:lang w:val="uk-UA"/>
        </w:rPr>
        <w:t>продольної</w:t>
      </w:r>
      <w:proofErr w:type="spellEnd"/>
      <w:r w:rsidRPr="00915043">
        <w:rPr>
          <w:rFonts w:ascii="Times New Roman" w:hAnsi="Times New Roman"/>
          <w:color w:val="000000" w:themeColor="text1"/>
          <w:sz w:val="28"/>
          <w:szCs w:val="28"/>
          <w:lang w:val="uk-UA"/>
        </w:rPr>
        <w:t xml:space="preserve"> зв’язки. Патологічна </w:t>
      </w:r>
      <w:proofErr w:type="spellStart"/>
      <w:r w:rsidRPr="00915043">
        <w:rPr>
          <w:rFonts w:ascii="Times New Roman" w:hAnsi="Times New Roman"/>
          <w:color w:val="000000" w:themeColor="text1"/>
          <w:sz w:val="28"/>
          <w:szCs w:val="28"/>
          <w:lang w:val="uk-UA"/>
        </w:rPr>
        <w:t>імпульсація</w:t>
      </w:r>
      <w:proofErr w:type="spellEnd"/>
      <w:r w:rsidRPr="00915043">
        <w:rPr>
          <w:rFonts w:ascii="Times New Roman" w:hAnsi="Times New Roman"/>
          <w:color w:val="000000" w:themeColor="text1"/>
          <w:sz w:val="28"/>
          <w:szCs w:val="28"/>
          <w:lang w:val="uk-UA"/>
        </w:rPr>
        <w:t xml:space="preserve"> з даної зони, як і на других стадіях процесу, приводить к м’язово-тонічним, </w:t>
      </w:r>
      <w:proofErr w:type="spellStart"/>
      <w:r w:rsidRPr="00915043">
        <w:rPr>
          <w:rFonts w:ascii="Times New Roman" w:hAnsi="Times New Roman"/>
          <w:color w:val="000000" w:themeColor="text1"/>
          <w:sz w:val="28"/>
          <w:szCs w:val="28"/>
          <w:lang w:val="uk-UA"/>
        </w:rPr>
        <w:t>нервно</w:t>
      </w:r>
      <w:proofErr w:type="spellEnd"/>
      <w:r w:rsidRPr="00915043">
        <w:rPr>
          <w:rFonts w:ascii="Times New Roman" w:hAnsi="Times New Roman"/>
          <w:color w:val="000000" w:themeColor="text1"/>
          <w:sz w:val="28"/>
          <w:szCs w:val="28"/>
          <w:lang w:val="uk-UA"/>
        </w:rPr>
        <w:t xml:space="preserve">-судинним і дистрофічним рефлекторним проявам захворювання. Їм сприяє і </w:t>
      </w:r>
      <w:proofErr w:type="spellStart"/>
      <w:r w:rsidRPr="00915043">
        <w:rPr>
          <w:rFonts w:ascii="Times New Roman" w:hAnsi="Times New Roman"/>
          <w:color w:val="000000" w:themeColor="text1"/>
          <w:sz w:val="28"/>
          <w:szCs w:val="28"/>
          <w:lang w:val="uk-UA"/>
        </w:rPr>
        <w:t>імпульсація</w:t>
      </w:r>
      <w:proofErr w:type="spellEnd"/>
      <w:r w:rsidRPr="00915043">
        <w:rPr>
          <w:rFonts w:ascii="Times New Roman" w:hAnsi="Times New Roman"/>
          <w:color w:val="000000" w:themeColor="text1"/>
          <w:sz w:val="28"/>
          <w:szCs w:val="28"/>
          <w:lang w:val="uk-UA"/>
        </w:rPr>
        <w:t xml:space="preserve"> із відповідних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суглобів, в яких розвивається дистрофічний процес в умовах зближення суміжних хребців і виникає спондилоартроз. Цей період характеризується то вираженою фіксованою деформацією ураженого відділу у формі кіфозу, лордозу чи сколіозу, то недостатньою фіксацією що супроводжується болем чіткими явищами випадання зі сторони </w:t>
      </w:r>
      <w:proofErr w:type="spellStart"/>
      <w:r w:rsidRPr="00915043">
        <w:rPr>
          <w:rFonts w:ascii="Times New Roman" w:hAnsi="Times New Roman"/>
          <w:color w:val="000000" w:themeColor="text1"/>
          <w:sz w:val="28"/>
          <w:szCs w:val="28"/>
          <w:lang w:val="uk-UA"/>
        </w:rPr>
        <w:t>здавлюємих</w:t>
      </w:r>
      <w:proofErr w:type="spellEnd"/>
      <w:r w:rsidRPr="00915043">
        <w:rPr>
          <w:rFonts w:ascii="Times New Roman" w:hAnsi="Times New Roman"/>
          <w:color w:val="000000" w:themeColor="text1"/>
          <w:sz w:val="28"/>
          <w:szCs w:val="28"/>
          <w:lang w:val="uk-UA"/>
        </w:rPr>
        <w:t xml:space="preserve"> корінців, судин чи спинного мозку. </w:t>
      </w:r>
    </w:p>
    <w:p w14:paraId="4E6DA3A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Четвертий період характеризується поширенням дегенеративного процесу на жовті зв’язки, </w:t>
      </w:r>
      <w:proofErr w:type="spellStart"/>
      <w:r w:rsidRPr="00915043">
        <w:rPr>
          <w:rFonts w:ascii="Times New Roman" w:hAnsi="Times New Roman"/>
          <w:color w:val="000000" w:themeColor="text1"/>
          <w:sz w:val="28"/>
          <w:szCs w:val="28"/>
          <w:lang w:val="uk-UA"/>
        </w:rPr>
        <w:t>межостисті</w:t>
      </w:r>
      <w:proofErr w:type="spellEnd"/>
      <w:r w:rsidRPr="00915043">
        <w:rPr>
          <w:rFonts w:ascii="Times New Roman" w:hAnsi="Times New Roman"/>
          <w:color w:val="000000" w:themeColor="text1"/>
          <w:sz w:val="28"/>
          <w:szCs w:val="28"/>
          <w:lang w:val="uk-UA"/>
        </w:rPr>
        <w:t xml:space="preserve"> зв’язки і другі утворення хребта. Продовжується процес сплющення </w:t>
      </w:r>
      <w:proofErr w:type="spellStart"/>
      <w:r w:rsidRPr="00915043">
        <w:rPr>
          <w:rFonts w:ascii="Times New Roman" w:hAnsi="Times New Roman"/>
          <w:color w:val="000000" w:themeColor="text1"/>
          <w:sz w:val="28"/>
          <w:szCs w:val="28"/>
          <w:lang w:val="uk-UA"/>
        </w:rPr>
        <w:t>міжхребцевого</w:t>
      </w:r>
      <w:proofErr w:type="spellEnd"/>
      <w:r w:rsidRPr="00915043">
        <w:rPr>
          <w:rFonts w:ascii="Times New Roman" w:hAnsi="Times New Roman"/>
          <w:color w:val="000000" w:themeColor="text1"/>
          <w:sz w:val="28"/>
          <w:szCs w:val="28"/>
          <w:lang w:val="uk-UA"/>
        </w:rPr>
        <w:t xml:space="preserve"> диска, у ньому починається рубцювання й у кінцевому рахунку може наступити його фіброз. Продовжується розвиток деформуючого артрозу в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і </w:t>
      </w:r>
      <w:proofErr w:type="spellStart"/>
      <w:r w:rsidRPr="00915043">
        <w:rPr>
          <w:rFonts w:ascii="Times New Roman" w:hAnsi="Times New Roman"/>
          <w:color w:val="000000" w:themeColor="text1"/>
          <w:sz w:val="28"/>
          <w:szCs w:val="28"/>
          <w:lang w:val="uk-UA"/>
        </w:rPr>
        <w:t>унковертебральних</w:t>
      </w:r>
      <w:proofErr w:type="spellEnd"/>
      <w:r w:rsidRPr="00915043">
        <w:rPr>
          <w:rFonts w:ascii="Times New Roman" w:hAnsi="Times New Roman"/>
          <w:color w:val="000000" w:themeColor="text1"/>
          <w:sz w:val="28"/>
          <w:szCs w:val="28"/>
          <w:lang w:val="uk-UA"/>
        </w:rPr>
        <w:t xml:space="preserve"> суглобах. </w:t>
      </w:r>
      <w:proofErr w:type="spellStart"/>
      <w:r w:rsidRPr="00915043">
        <w:rPr>
          <w:rFonts w:ascii="Times New Roman" w:hAnsi="Times New Roman"/>
          <w:color w:val="000000" w:themeColor="text1"/>
          <w:sz w:val="28"/>
          <w:szCs w:val="28"/>
          <w:lang w:val="uk-UA"/>
        </w:rPr>
        <w:t>Епідуральна</w:t>
      </w:r>
      <w:proofErr w:type="spellEnd"/>
      <w:r w:rsidRPr="00915043">
        <w:rPr>
          <w:rFonts w:ascii="Times New Roman" w:hAnsi="Times New Roman"/>
          <w:color w:val="000000" w:themeColor="text1"/>
          <w:sz w:val="28"/>
          <w:szCs w:val="28"/>
          <w:lang w:val="uk-UA"/>
        </w:rPr>
        <w:t xml:space="preserve"> жирова тканина перетворюється в жирову клітковину, аналогічну підшкірній жировій клітковині, між жовтими зв’язками  і твердою оболонкою спинного мозку розвивається рубець (механізм розвитку </w:t>
      </w:r>
      <w:proofErr w:type="spellStart"/>
      <w:r w:rsidRPr="00915043">
        <w:rPr>
          <w:rFonts w:ascii="Times New Roman" w:hAnsi="Times New Roman"/>
          <w:color w:val="000000" w:themeColor="text1"/>
          <w:sz w:val="28"/>
          <w:szCs w:val="28"/>
          <w:lang w:val="uk-UA"/>
        </w:rPr>
        <w:t>дискогенної</w:t>
      </w:r>
      <w:proofErr w:type="spellEnd"/>
      <w:r w:rsidRPr="00915043">
        <w:rPr>
          <w:rFonts w:ascii="Times New Roman" w:hAnsi="Times New Roman"/>
          <w:color w:val="000000" w:themeColor="text1"/>
          <w:sz w:val="28"/>
          <w:szCs w:val="28"/>
          <w:lang w:val="uk-UA"/>
        </w:rPr>
        <w:t xml:space="preserve"> патології наведено на рис 1.1) [32]. </w:t>
      </w:r>
    </w:p>
    <w:p w14:paraId="5F2BF27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
    <w:p w14:paraId="3402A7C9" w14:textId="77777777" w:rsidR="00B84D7F" w:rsidRPr="00915043" w:rsidRDefault="00B84D7F" w:rsidP="00B84D7F">
      <w:pPr>
        <w:spacing w:after="0" w:line="360" w:lineRule="auto"/>
        <w:rPr>
          <w:rFonts w:ascii="Times New Roman" w:hAnsi="Times New Roman"/>
          <w:color w:val="000000" w:themeColor="text1"/>
          <w:lang w:val="uk-UA"/>
        </w:rPr>
      </w:pPr>
      <w:r w:rsidRPr="00915043">
        <w:rPr>
          <w:rFonts w:ascii="Times New Roman" w:hAnsi="Times New Roman"/>
          <w:noProof/>
          <w:color w:val="000000" w:themeColor="text1"/>
        </w:rPr>
        <w:lastRenderedPageBreak/>
        <w:drawing>
          <wp:anchor distT="0" distB="0" distL="114300" distR="114300" simplePos="0" relativeHeight="251659264" behindDoc="0" locked="0" layoutInCell="1" allowOverlap="1" wp14:anchorId="61A49447" wp14:editId="01D9430F">
            <wp:simplePos x="0" y="0"/>
            <wp:positionH relativeFrom="column">
              <wp:posOffset>17145</wp:posOffset>
            </wp:positionH>
            <wp:positionV relativeFrom="paragraph">
              <wp:posOffset>123190</wp:posOffset>
            </wp:positionV>
            <wp:extent cx="6062345" cy="1362710"/>
            <wp:effectExtent l="0" t="0" r="0" b="0"/>
            <wp:wrapSquare wrapText="bothSides"/>
            <wp:docPr id="1654590745" name="Рисунок 17" descr="Untitled-1 коп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Untitled-1 копи.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34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043">
        <w:rPr>
          <w:rFonts w:ascii="Times New Roman" w:hAnsi="Times New Roman"/>
          <w:color w:val="000000" w:themeColor="text1"/>
          <w:lang w:val="uk-UA"/>
        </w:rPr>
        <w:t xml:space="preserve">1 стадія                          2 стадія                                             3 стадія                                            4 стадія </w:t>
      </w:r>
    </w:p>
    <w:p w14:paraId="64EBA5F4" w14:textId="77777777" w:rsidR="00B84D7F" w:rsidRPr="00915043" w:rsidRDefault="00B84D7F" w:rsidP="00B84D7F">
      <w:pPr>
        <w:spacing w:after="0" w:line="360" w:lineRule="auto"/>
        <w:ind w:firstLine="708"/>
        <w:rPr>
          <w:rFonts w:ascii="Times New Roman" w:hAnsi="Times New Roman"/>
          <w:noProof/>
          <w:color w:val="000000" w:themeColor="text1"/>
          <w:sz w:val="28"/>
          <w:szCs w:val="28"/>
          <w:lang w:val="uk-UA"/>
        </w:rPr>
      </w:pPr>
    </w:p>
    <w:p w14:paraId="3F4A7CF9" w14:textId="77777777" w:rsidR="00B84D7F" w:rsidRPr="00915043" w:rsidRDefault="00B84D7F" w:rsidP="00B84D7F">
      <w:pPr>
        <w:spacing w:after="0" w:line="360" w:lineRule="auto"/>
        <w:rPr>
          <w:rFonts w:ascii="Times New Roman" w:hAnsi="Times New Roman"/>
          <w:noProof/>
          <w:color w:val="000000" w:themeColor="text1"/>
          <w:sz w:val="28"/>
          <w:szCs w:val="28"/>
          <w:lang w:val="uk-UA"/>
        </w:rPr>
      </w:pPr>
      <w:r w:rsidRPr="00915043">
        <w:rPr>
          <w:rFonts w:ascii="Times New Roman" w:hAnsi="Times New Roman"/>
          <w:noProof/>
          <w:color w:val="000000" w:themeColor="text1"/>
          <w:sz w:val="28"/>
          <w:szCs w:val="28"/>
          <w:lang w:val="uk-UA"/>
        </w:rPr>
        <w:t>Рис. 1.1 Стадії розвитку дискогенної патології хребта</w:t>
      </w:r>
    </w:p>
    <w:p w14:paraId="27A9358C" w14:textId="77777777" w:rsidR="00B84D7F" w:rsidRPr="00915043" w:rsidRDefault="00B84D7F" w:rsidP="00B84D7F">
      <w:pPr>
        <w:spacing w:after="0" w:line="360" w:lineRule="auto"/>
        <w:ind w:firstLine="708"/>
        <w:rPr>
          <w:rFonts w:ascii="Times New Roman" w:hAnsi="Times New Roman"/>
          <w:noProof/>
          <w:color w:val="000000" w:themeColor="text1"/>
          <w:sz w:val="28"/>
          <w:szCs w:val="28"/>
          <w:lang w:val="uk-UA"/>
        </w:rPr>
      </w:pPr>
    </w:p>
    <w:p w14:paraId="2178149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У плині захворювання розрізняють стадії загострення і ремісії. Стадія загострення, у  першу чергу, поділяється  на фазу прогресування, стаціонарну  </w:t>
      </w:r>
    </w:p>
    <w:p w14:paraId="16BA27A4"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фазу і фазу </w:t>
      </w:r>
      <w:proofErr w:type="spellStart"/>
      <w:r w:rsidRPr="00915043">
        <w:rPr>
          <w:rFonts w:ascii="Times New Roman" w:hAnsi="Times New Roman"/>
          <w:color w:val="000000" w:themeColor="text1"/>
          <w:sz w:val="28"/>
          <w:szCs w:val="28"/>
          <w:lang w:val="uk-UA"/>
        </w:rPr>
        <w:t>регресування</w:t>
      </w:r>
      <w:proofErr w:type="spellEnd"/>
      <w:r w:rsidRPr="00915043">
        <w:rPr>
          <w:rFonts w:ascii="Times New Roman" w:hAnsi="Times New Roman"/>
          <w:color w:val="000000" w:themeColor="text1"/>
          <w:sz w:val="28"/>
          <w:szCs w:val="28"/>
          <w:lang w:val="uk-UA"/>
        </w:rPr>
        <w:t>.</w:t>
      </w:r>
    </w:p>
    <w:p w14:paraId="7E8F890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Патологічні зміни в </w:t>
      </w:r>
      <w:proofErr w:type="spellStart"/>
      <w:r w:rsidRPr="00915043">
        <w:rPr>
          <w:rFonts w:ascii="Times New Roman" w:hAnsi="Times New Roman"/>
          <w:color w:val="000000" w:themeColor="text1"/>
          <w:sz w:val="28"/>
          <w:szCs w:val="28"/>
          <w:lang w:val="uk-UA"/>
        </w:rPr>
        <w:t>міжхребцевому</w:t>
      </w:r>
      <w:proofErr w:type="spellEnd"/>
      <w:r w:rsidRPr="00915043">
        <w:rPr>
          <w:rFonts w:ascii="Times New Roman" w:hAnsi="Times New Roman"/>
          <w:color w:val="000000" w:themeColor="text1"/>
          <w:sz w:val="28"/>
          <w:szCs w:val="28"/>
          <w:lang w:val="uk-UA"/>
        </w:rPr>
        <w:t xml:space="preserve"> диску і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суглобах призводять до порушення </w:t>
      </w:r>
      <w:proofErr w:type="spellStart"/>
      <w:r w:rsidRPr="00915043">
        <w:rPr>
          <w:rFonts w:ascii="Times New Roman" w:hAnsi="Times New Roman"/>
          <w:color w:val="000000" w:themeColor="text1"/>
          <w:sz w:val="28"/>
          <w:szCs w:val="28"/>
          <w:lang w:val="uk-UA"/>
        </w:rPr>
        <w:t>фіксаціонної</w:t>
      </w:r>
      <w:proofErr w:type="spellEnd"/>
      <w:r w:rsidRPr="00915043">
        <w:rPr>
          <w:rFonts w:ascii="Times New Roman" w:hAnsi="Times New Roman"/>
          <w:color w:val="000000" w:themeColor="text1"/>
          <w:sz w:val="28"/>
          <w:szCs w:val="28"/>
          <w:lang w:val="uk-UA"/>
        </w:rPr>
        <w:t xml:space="preserve"> здатності ХРС – його нестабільності [33].</w:t>
      </w:r>
    </w:p>
    <w:p w14:paraId="6389CD0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Найважливішими факторами, що беруть участь у формуванні болючого синдрому, є м’язові реакції в області ураженого ХРС, ступінь і якість м’язової іммобілізації останнього [34].</w:t>
      </w:r>
    </w:p>
    <w:p w14:paraId="388C6C60" w14:textId="6E8726C9"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Надлишкова рухливість у сегменті приводить до компенсаторного утворення крайових </w:t>
      </w:r>
      <w:proofErr w:type="spellStart"/>
      <w:r w:rsidRPr="00915043">
        <w:rPr>
          <w:rFonts w:ascii="Times New Roman" w:hAnsi="Times New Roman"/>
          <w:color w:val="000000" w:themeColor="text1"/>
          <w:sz w:val="28"/>
          <w:szCs w:val="28"/>
          <w:lang w:val="uk-UA"/>
        </w:rPr>
        <w:t>остеофітів</w:t>
      </w:r>
      <w:proofErr w:type="spellEnd"/>
      <w:r w:rsidRPr="00915043">
        <w:rPr>
          <w:rFonts w:ascii="Times New Roman" w:hAnsi="Times New Roman"/>
          <w:color w:val="000000" w:themeColor="text1"/>
          <w:sz w:val="28"/>
          <w:szCs w:val="28"/>
          <w:lang w:val="uk-UA"/>
        </w:rPr>
        <w:t xml:space="preserve"> тіл хребців, реактивними змінами задньої подовжньої і жовтої зв’язки, виникненню реактивно-запального процесу з розвитком </w:t>
      </w:r>
      <w:proofErr w:type="spellStart"/>
      <w:r w:rsidRPr="00915043">
        <w:rPr>
          <w:rFonts w:ascii="Times New Roman" w:hAnsi="Times New Roman"/>
          <w:color w:val="000000" w:themeColor="text1"/>
          <w:sz w:val="28"/>
          <w:szCs w:val="28"/>
          <w:lang w:val="uk-UA"/>
        </w:rPr>
        <w:t>перирадикулярного</w:t>
      </w:r>
      <w:proofErr w:type="spellEnd"/>
      <w:r w:rsidRPr="00915043">
        <w:rPr>
          <w:rFonts w:ascii="Times New Roman" w:hAnsi="Times New Roman"/>
          <w:color w:val="000000" w:themeColor="text1"/>
          <w:sz w:val="28"/>
          <w:szCs w:val="28"/>
          <w:lang w:val="uk-UA"/>
        </w:rPr>
        <w:t xml:space="preserve"> і </w:t>
      </w:r>
      <w:proofErr w:type="spellStart"/>
      <w:r w:rsidRPr="00915043">
        <w:rPr>
          <w:rFonts w:ascii="Times New Roman" w:hAnsi="Times New Roman"/>
          <w:color w:val="000000" w:themeColor="text1"/>
          <w:sz w:val="28"/>
          <w:szCs w:val="28"/>
          <w:lang w:val="uk-UA"/>
        </w:rPr>
        <w:t>епідурального</w:t>
      </w:r>
      <w:proofErr w:type="spellEnd"/>
      <w:r w:rsidRPr="00915043">
        <w:rPr>
          <w:rFonts w:ascii="Times New Roman" w:hAnsi="Times New Roman"/>
          <w:color w:val="000000" w:themeColor="text1"/>
          <w:sz w:val="28"/>
          <w:szCs w:val="28"/>
          <w:lang w:val="uk-UA"/>
        </w:rPr>
        <w:t xml:space="preserve"> фіброзу, венозного застою на рівні ураженого </w:t>
      </w:r>
      <w:proofErr w:type="spellStart"/>
      <w:r w:rsidRPr="00915043">
        <w:rPr>
          <w:rFonts w:ascii="Times New Roman" w:hAnsi="Times New Roman"/>
          <w:color w:val="000000" w:themeColor="text1"/>
          <w:sz w:val="28"/>
          <w:szCs w:val="28"/>
          <w:lang w:val="uk-UA"/>
        </w:rPr>
        <w:t>міжхребцевого</w:t>
      </w:r>
      <w:proofErr w:type="spellEnd"/>
      <w:r w:rsidRPr="00915043">
        <w:rPr>
          <w:rFonts w:ascii="Times New Roman" w:hAnsi="Times New Roman"/>
          <w:color w:val="000000" w:themeColor="text1"/>
          <w:sz w:val="28"/>
          <w:szCs w:val="28"/>
          <w:lang w:val="uk-UA"/>
        </w:rPr>
        <w:t xml:space="preserve"> диска, що може виявлятися як рефлекторними, так і компресійними болючими синдромами [35].</w:t>
      </w:r>
    </w:p>
    <w:p w14:paraId="7E2673FD"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Pr="00915043">
        <w:rPr>
          <w:rFonts w:ascii="Times New Roman" w:hAnsi="Times New Roman"/>
          <w:color w:val="000000" w:themeColor="text1"/>
          <w:sz w:val="28"/>
          <w:szCs w:val="28"/>
          <w:lang w:val="uk-UA"/>
        </w:rPr>
        <w:tab/>
        <w:t xml:space="preserve">Виникають умови, при яких  підвищується </w:t>
      </w:r>
      <w:proofErr w:type="spellStart"/>
      <w:r w:rsidRPr="00915043">
        <w:rPr>
          <w:rFonts w:ascii="Times New Roman" w:hAnsi="Times New Roman"/>
          <w:color w:val="000000" w:themeColor="text1"/>
          <w:sz w:val="28"/>
          <w:szCs w:val="28"/>
          <w:lang w:val="uk-UA"/>
        </w:rPr>
        <w:t>внутрідисковий</w:t>
      </w:r>
      <w:proofErr w:type="spellEnd"/>
      <w:r w:rsidRPr="00915043">
        <w:rPr>
          <w:rFonts w:ascii="Times New Roman" w:hAnsi="Times New Roman"/>
          <w:color w:val="000000" w:themeColor="text1"/>
          <w:sz w:val="28"/>
          <w:szCs w:val="28"/>
          <w:lang w:val="uk-UA"/>
        </w:rPr>
        <w:t xml:space="preserve"> тиск, що при локальному перевантаженні ХРС веде до </w:t>
      </w:r>
      <w:proofErr w:type="spellStart"/>
      <w:r w:rsidRPr="00915043">
        <w:rPr>
          <w:rFonts w:ascii="Times New Roman" w:hAnsi="Times New Roman"/>
          <w:color w:val="000000" w:themeColor="text1"/>
          <w:sz w:val="28"/>
          <w:szCs w:val="28"/>
          <w:lang w:val="uk-UA"/>
        </w:rPr>
        <w:t>протрузії</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пульпозного</w:t>
      </w:r>
      <w:proofErr w:type="spellEnd"/>
      <w:r w:rsidRPr="00915043">
        <w:rPr>
          <w:rFonts w:ascii="Times New Roman" w:hAnsi="Times New Roman"/>
          <w:color w:val="000000" w:themeColor="text1"/>
          <w:sz w:val="28"/>
          <w:szCs w:val="28"/>
          <w:lang w:val="uk-UA"/>
        </w:rPr>
        <w:t xml:space="preserve"> ядра, а потім і </w:t>
      </w:r>
      <w:proofErr w:type="spellStart"/>
      <w:r w:rsidRPr="00915043">
        <w:rPr>
          <w:rFonts w:ascii="Times New Roman" w:hAnsi="Times New Roman"/>
          <w:color w:val="000000" w:themeColor="text1"/>
          <w:sz w:val="28"/>
          <w:szCs w:val="28"/>
          <w:lang w:val="uk-UA"/>
        </w:rPr>
        <w:t>пролабірованію</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міжхребцевого</w:t>
      </w:r>
      <w:proofErr w:type="spellEnd"/>
      <w:r w:rsidRPr="00915043">
        <w:rPr>
          <w:rFonts w:ascii="Times New Roman" w:hAnsi="Times New Roman"/>
          <w:color w:val="000000" w:themeColor="text1"/>
          <w:sz w:val="28"/>
          <w:szCs w:val="28"/>
          <w:lang w:val="uk-UA"/>
        </w:rPr>
        <w:t xml:space="preserve"> диска в просвіт хребетного каналу з розвитком компресії корінця і його судин на рівні грижі диска.</w:t>
      </w:r>
    </w:p>
    <w:p w14:paraId="243CBE4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Розглядають окремі варіанти неврологічних синдромів поперекового остеохондрозу. </w:t>
      </w:r>
    </w:p>
    <w:p w14:paraId="495D608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Люмбаго і </w:t>
      </w:r>
      <w:proofErr w:type="spellStart"/>
      <w:r w:rsidRPr="00915043">
        <w:rPr>
          <w:rFonts w:ascii="Times New Roman" w:hAnsi="Times New Roman"/>
          <w:color w:val="000000" w:themeColor="text1"/>
          <w:sz w:val="28"/>
          <w:szCs w:val="28"/>
          <w:lang w:val="uk-UA"/>
        </w:rPr>
        <w:t>люмбалгія</w:t>
      </w:r>
      <w:proofErr w:type="spellEnd"/>
      <w:r w:rsidRPr="00915043">
        <w:rPr>
          <w:rFonts w:ascii="Times New Roman" w:hAnsi="Times New Roman"/>
          <w:color w:val="000000" w:themeColor="text1"/>
          <w:sz w:val="28"/>
          <w:szCs w:val="28"/>
          <w:lang w:val="uk-UA"/>
        </w:rPr>
        <w:t xml:space="preserve"> – гостро виникаючий біль в поперековому відділі хребта. Захворювання  розвивається  раптово, після неспритного руху чи при підйомі ваги (особливо, якщо вони сполучаються з переохолодженням). Виникає скутість, до якої приєднується біль пекучого, стискаючого характеру. Будь-які рухи, навіть підсилюють її. Спочатку біль широко </w:t>
      </w:r>
      <w:proofErr w:type="spellStart"/>
      <w:r w:rsidRPr="00915043">
        <w:rPr>
          <w:rFonts w:ascii="Times New Roman" w:hAnsi="Times New Roman"/>
          <w:color w:val="000000" w:themeColor="text1"/>
          <w:sz w:val="28"/>
          <w:szCs w:val="28"/>
          <w:lang w:val="uk-UA"/>
        </w:rPr>
        <w:t>ірадіірує</w:t>
      </w:r>
      <w:proofErr w:type="spellEnd"/>
      <w:r w:rsidRPr="00915043">
        <w:rPr>
          <w:rFonts w:ascii="Times New Roman" w:hAnsi="Times New Roman"/>
          <w:color w:val="000000" w:themeColor="text1"/>
          <w:sz w:val="28"/>
          <w:szCs w:val="28"/>
          <w:lang w:val="uk-UA"/>
        </w:rPr>
        <w:t>, поширюючи на область грудної клітки, сідничної області і навіть живота. Хворі займають змушене положення. Вже через кілька годин чи днів болі зменшуються. Нові рецидиви захворювання виникають також під впливом тих чи інших несприятливих факторів [36].</w:t>
      </w:r>
    </w:p>
    <w:p w14:paraId="1E4CB246" w14:textId="4850E33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Люмбоішалгічни</w:t>
      </w:r>
      <w:r w:rsidR="002352E4">
        <w:rPr>
          <w:rFonts w:ascii="Times New Roman" w:hAnsi="Times New Roman"/>
          <w:color w:val="000000" w:themeColor="text1"/>
          <w:sz w:val="28"/>
          <w:szCs w:val="28"/>
          <w:lang w:val="uk-UA"/>
        </w:rPr>
        <w:t>й</w:t>
      </w:r>
      <w:proofErr w:type="spellEnd"/>
      <w:r w:rsidRPr="00915043">
        <w:rPr>
          <w:rFonts w:ascii="Times New Roman" w:hAnsi="Times New Roman"/>
          <w:color w:val="000000" w:themeColor="text1"/>
          <w:sz w:val="28"/>
          <w:szCs w:val="28"/>
          <w:lang w:val="uk-UA"/>
        </w:rPr>
        <w:t xml:space="preserve"> синдром спостерігається більш ніж у половини осіб, в яких має місце важка фізична праця. Тривалість захворювання (з періодами загострень і ремісії) коливається від декількох місяців до багатьох років.</w:t>
      </w:r>
    </w:p>
    <w:p w14:paraId="7F5FE6BE" w14:textId="721EE004"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М’язово-тонічні (</w:t>
      </w:r>
      <w:proofErr w:type="spellStart"/>
      <w:r w:rsidRPr="00915043">
        <w:rPr>
          <w:rFonts w:ascii="Times New Roman" w:hAnsi="Times New Roman"/>
          <w:color w:val="000000" w:themeColor="text1"/>
          <w:sz w:val="28"/>
          <w:szCs w:val="28"/>
          <w:lang w:val="uk-UA"/>
        </w:rPr>
        <w:t>не</w:t>
      </w:r>
      <w:r w:rsidR="002352E4" w:rsidRPr="002352E4">
        <w:rPr>
          <w:rFonts w:ascii="Times New Roman" w:hAnsi="Times New Roman"/>
          <w:color w:val="000000" w:themeColor="text1"/>
          <w:sz w:val="28"/>
          <w:szCs w:val="28"/>
          <w:lang w:val="uk-UA"/>
        </w:rPr>
        <w:t>й</w:t>
      </w:r>
      <w:r w:rsidRPr="00915043">
        <w:rPr>
          <w:rFonts w:ascii="Times New Roman" w:hAnsi="Times New Roman"/>
          <w:color w:val="000000" w:themeColor="text1"/>
          <w:sz w:val="28"/>
          <w:szCs w:val="28"/>
          <w:lang w:val="uk-UA"/>
        </w:rPr>
        <w:t>ром’язові</w:t>
      </w:r>
      <w:proofErr w:type="spellEnd"/>
      <w:r w:rsidRPr="00915043">
        <w:rPr>
          <w:rFonts w:ascii="Times New Roman" w:hAnsi="Times New Roman"/>
          <w:color w:val="000000" w:themeColor="text1"/>
          <w:sz w:val="28"/>
          <w:szCs w:val="28"/>
          <w:lang w:val="uk-UA"/>
        </w:rPr>
        <w:t xml:space="preserve">) форми </w:t>
      </w:r>
      <w:proofErr w:type="spellStart"/>
      <w:r w:rsidRPr="00915043">
        <w:rPr>
          <w:rFonts w:ascii="Times New Roman" w:hAnsi="Times New Roman"/>
          <w:color w:val="000000" w:themeColor="text1"/>
          <w:sz w:val="28"/>
          <w:szCs w:val="28"/>
          <w:lang w:val="uk-UA"/>
        </w:rPr>
        <w:t>люмбоішиалгії</w:t>
      </w:r>
      <w:proofErr w:type="spellEnd"/>
      <w:r w:rsidRPr="00915043">
        <w:rPr>
          <w:rFonts w:ascii="Times New Roman" w:hAnsi="Times New Roman"/>
          <w:color w:val="000000" w:themeColor="text1"/>
          <w:sz w:val="28"/>
          <w:szCs w:val="28"/>
          <w:lang w:val="uk-UA"/>
        </w:rPr>
        <w:t>. Початку захворювання передує різкий підйом ваги, тривале фізичне навантаження, тонічна напруга м’язів, комбіновані навантаження. У професійному відношенні це буває в людей із превалюванням у їхній діяльності одноманітних рухів, змушеного положення, м’язової напруги (робота на конвеєрі, водіїв, ін.).</w:t>
      </w:r>
    </w:p>
    <w:p w14:paraId="1D23F38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Болючий синдром характеризується поперековим болем, що поширюється на одну чи обидві нижні кінцівки.</w:t>
      </w:r>
    </w:p>
    <w:p w14:paraId="07420FC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Різна локалізація болю при м’язово-тонічних синдромах нерідко зв’язана з особливостями вторинної поразки нервових стовбурів на рівні </w:t>
      </w:r>
      <w:proofErr w:type="spellStart"/>
      <w:r w:rsidRPr="00915043">
        <w:rPr>
          <w:rFonts w:ascii="Times New Roman" w:hAnsi="Times New Roman"/>
          <w:color w:val="000000" w:themeColor="text1"/>
          <w:sz w:val="28"/>
          <w:szCs w:val="28"/>
          <w:lang w:val="uk-UA"/>
        </w:rPr>
        <w:t>спазмірованих</w:t>
      </w:r>
      <w:proofErr w:type="spellEnd"/>
      <w:r w:rsidRPr="00915043">
        <w:rPr>
          <w:rFonts w:ascii="Times New Roman" w:hAnsi="Times New Roman"/>
          <w:color w:val="000000" w:themeColor="text1"/>
          <w:sz w:val="28"/>
          <w:szCs w:val="28"/>
          <w:lang w:val="uk-UA"/>
        </w:rPr>
        <w:t xml:space="preserve"> м’язів. У цих зонах нерви уражаються по </w:t>
      </w:r>
      <w:proofErr w:type="spellStart"/>
      <w:r w:rsidRPr="00915043">
        <w:rPr>
          <w:rFonts w:ascii="Times New Roman" w:hAnsi="Times New Roman"/>
          <w:color w:val="000000" w:themeColor="text1"/>
          <w:sz w:val="28"/>
          <w:szCs w:val="28"/>
          <w:lang w:val="uk-UA"/>
        </w:rPr>
        <w:t>компресорно</w:t>
      </w:r>
      <w:proofErr w:type="spellEnd"/>
      <w:r w:rsidRPr="00915043">
        <w:rPr>
          <w:rFonts w:ascii="Times New Roman" w:hAnsi="Times New Roman"/>
          <w:color w:val="000000" w:themeColor="text1"/>
          <w:sz w:val="28"/>
          <w:szCs w:val="28"/>
          <w:lang w:val="uk-UA"/>
        </w:rPr>
        <w:t xml:space="preserve">-ішемічному типу (тунельні синдроми). Найбільш часто спостерігаються синдроми грушоподібних, сідничних і </w:t>
      </w:r>
      <w:proofErr w:type="spellStart"/>
      <w:r w:rsidRPr="00915043">
        <w:rPr>
          <w:rFonts w:ascii="Times New Roman" w:hAnsi="Times New Roman"/>
          <w:color w:val="000000" w:themeColor="text1"/>
          <w:sz w:val="28"/>
          <w:szCs w:val="28"/>
          <w:lang w:val="uk-UA"/>
        </w:rPr>
        <w:t>ікроножних</w:t>
      </w:r>
      <w:proofErr w:type="spellEnd"/>
      <w:r w:rsidRPr="00915043">
        <w:rPr>
          <w:rFonts w:ascii="Times New Roman" w:hAnsi="Times New Roman"/>
          <w:color w:val="000000" w:themeColor="text1"/>
          <w:sz w:val="28"/>
          <w:szCs w:val="28"/>
          <w:lang w:val="uk-UA"/>
        </w:rPr>
        <w:t xml:space="preserve"> м’язів [37, 38].</w:t>
      </w:r>
    </w:p>
    <w:p w14:paraId="0C63422C" w14:textId="021DF350"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Не</w:t>
      </w:r>
      <w:r w:rsidR="002352E4">
        <w:rPr>
          <w:rFonts w:ascii="Times New Roman" w:hAnsi="Times New Roman"/>
          <w:color w:val="000000" w:themeColor="text1"/>
          <w:sz w:val="28"/>
          <w:szCs w:val="28"/>
          <w:lang w:val="uk-UA"/>
        </w:rPr>
        <w:t>й</w:t>
      </w:r>
      <w:r w:rsidRPr="00915043">
        <w:rPr>
          <w:rFonts w:ascii="Times New Roman" w:hAnsi="Times New Roman"/>
          <w:color w:val="000000" w:themeColor="text1"/>
          <w:sz w:val="28"/>
          <w:szCs w:val="28"/>
          <w:lang w:val="uk-UA"/>
        </w:rPr>
        <w:t>родистрофічна</w:t>
      </w:r>
      <w:proofErr w:type="spellEnd"/>
      <w:r w:rsidRPr="00915043">
        <w:rPr>
          <w:rFonts w:ascii="Times New Roman" w:hAnsi="Times New Roman"/>
          <w:color w:val="000000" w:themeColor="text1"/>
          <w:sz w:val="28"/>
          <w:szCs w:val="28"/>
          <w:lang w:val="uk-UA"/>
        </w:rPr>
        <w:t xml:space="preserve"> форма </w:t>
      </w:r>
      <w:proofErr w:type="spellStart"/>
      <w:r w:rsidRPr="00915043">
        <w:rPr>
          <w:rFonts w:ascii="Times New Roman" w:hAnsi="Times New Roman"/>
          <w:color w:val="000000" w:themeColor="text1"/>
          <w:sz w:val="28"/>
          <w:szCs w:val="28"/>
          <w:lang w:val="uk-UA"/>
        </w:rPr>
        <w:t>люмбоіліалгі</w:t>
      </w:r>
      <w:r w:rsidR="002352E4">
        <w:rPr>
          <w:rFonts w:ascii="Times New Roman" w:hAnsi="Times New Roman"/>
          <w:color w:val="000000" w:themeColor="text1"/>
          <w:sz w:val="28"/>
          <w:szCs w:val="28"/>
          <w:lang w:val="uk-UA"/>
        </w:rPr>
        <w:t>ї</w:t>
      </w:r>
      <w:proofErr w:type="spellEnd"/>
      <w:r w:rsidRPr="00915043">
        <w:rPr>
          <w:rFonts w:ascii="Times New Roman" w:hAnsi="Times New Roman"/>
          <w:color w:val="000000" w:themeColor="text1"/>
          <w:sz w:val="28"/>
          <w:szCs w:val="28"/>
          <w:lang w:val="uk-UA"/>
        </w:rPr>
        <w:t xml:space="preserve"> формується на базі м’язово-тонічного синдрому, будучи його продовженням, тому що поряд з вогнищами </w:t>
      </w:r>
      <w:proofErr w:type="spellStart"/>
      <w:r w:rsidRPr="00915043">
        <w:rPr>
          <w:rFonts w:ascii="Times New Roman" w:hAnsi="Times New Roman"/>
          <w:color w:val="000000" w:themeColor="text1"/>
          <w:sz w:val="28"/>
          <w:szCs w:val="28"/>
          <w:lang w:val="uk-UA"/>
        </w:rPr>
        <w:t>нейроміофіброза</w:t>
      </w:r>
      <w:proofErr w:type="spellEnd"/>
      <w:r w:rsidRPr="00915043">
        <w:rPr>
          <w:rFonts w:ascii="Times New Roman" w:hAnsi="Times New Roman"/>
          <w:color w:val="000000" w:themeColor="text1"/>
          <w:sz w:val="28"/>
          <w:szCs w:val="28"/>
          <w:lang w:val="uk-UA"/>
        </w:rPr>
        <w:t xml:space="preserve">, виникають зони </w:t>
      </w:r>
      <w:proofErr w:type="spellStart"/>
      <w:r w:rsidRPr="00915043">
        <w:rPr>
          <w:rFonts w:ascii="Times New Roman" w:hAnsi="Times New Roman"/>
          <w:color w:val="000000" w:themeColor="text1"/>
          <w:sz w:val="28"/>
          <w:szCs w:val="28"/>
          <w:lang w:val="uk-UA"/>
        </w:rPr>
        <w:t>нейроостеофіброза</w:t>
      </w:r>
      <w:proofErr w:type="spellEnd"/>
      <w:r w:rsidRPr="00915043">
        <w:rPr>
          <w:rFonts w:ascii="Times New Roman" w:hAnsi="Times New Roman"/>
          <w:color w:val="000000" w:themeColor="text1"/>
          <w:sz w:val="28"/>
          <w:szCs w:val="28"/>
          <w:lang w:val="uk-UA"/>
        </w:rPr>
        <w:t xml:space="preserve"> з нерівномірною горбистою структурою. Серед хворих з цією формою виявляються </w:t>
      </w:r>
      <w:proofErr w:type="spellStart"/>
      <w:r w:rsidRPr="00915043">
        <w:rPr>
          <w:rFonts w:ascii="Times New Roman" w:hAnsi="Times New Roman"/>
          <w:color w:val="000000" w:themeColor="text1"/>
          <w:sz w:val="28"/>
          <w:szCs w:val="28"/>
          <w:lang w:val="uk-UA"/>
        </w:rPr>
        <w:t>крижово-</w:t>
      </w:r>
      <w:r w:rsidRPr="00915043">
        <w:rPr>
          <w:rFonts w:ascii="Times New Roman" w:hAnsi="Times New Roman"/>
          <w:color w:val="000000" w:themeColor="text1"/>
          <w:sz w:val="28"/>
          <w:szCs w:val="28"/>
          <w:lang w:val="uk-UA"/>
        </w:rPr>
        <w:lastRenderedPageBreak/>
        <w:t>подвздошний</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періартроз</w:t>
      </w:r>
      <w:proofErr w:type="spellEnd"/>
      <w:r w:rsidRPr="00915043">
        <w:rPr>
          <w:rFonts w:ascii="Times New Roman" w:hAnsi="Times New Roman"/>
          <w:color w:val="000000" w:themeColor="text1"/>
          <w:sz w:val="28"/>
          <w:szCs w:val="28"/>
          <w:lang w:val="uk-UA"/>
        </w:rPr>
        <w:t xml:space="preserve"> чи тазостегновий </w:t>
      </w:r>
      <w:proofErr w:type="spellStart"/>
      <w:r w:rsidRPr="00915043">
        <w:rPr>
          <w:rFonts w:ascii="Times New Roman" w:hAnsi="Times New Roman"/>
          <w:color w:val="000000" w:themeColor="text1"/>
          <w:sz w:val="28"/>
          <w:szCs w:val="28"/>
          <w:lang w:val="uk-UA"/>
        </w:rPr>
        <w:t>періартроз</w:t>
      </w:r>
      <w:proofErr w:type="spellEnd"/>
      <w:r w:rsidRPr="00915043">
        <w:rPr>
          <w:rFonts w:ascii="Times New Roman" w:hAnsi="Times New Roman"/>
          <w:color w:val="000000" w:themeColor="text1"/>
          <w:sz w:val="28"/>
          <w:szCs w:val="28"/>
          <w:lang w:val="uk-UA"/>
        </w:rPr>
        <w:t xml:space="preserve"> і </w:t>
      </w:r>
      <w:proofErr w:type="spellStart"/>
      <w:r w:rsidRPr="00915043">
        <w:rPr>
          <w:rFonts w:ascii="Times New Roman" w:hAnsi="Times New Roman"/>
          <w:color w:val="000000" w:themeColor="text1"/>
          <w:sz w:val="28"/>
          <w:szCs w:val="28"/>
          <w:lang w:val="uk-UA"/>
        </w:rPr>
        <w:t>періартроз</w:t>
      </w:r>
      <w:proofErr w:type="spellEnd"/>
      <w:r w:rsidRPr="00915043">
        <w:rPr>
          <w:rFonts w:ascii="Times New Roman" w:hAnsi="Times New Roman"/>
          <w:color w:val="000000" w:themeColor="text1"/>
          <w:sz w:val="28"/>
          <w:szCs w:val="28"/>
          <w:lang w:val="uk-UA"/>
        </w:rPr>
        <w:t xml:space="preserve"> колінного суглоба [39].</w:t>
      </w:r>
    </w:p>
    <w:p w14:paraId="56EE4A6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Таким чином, спостереження багатьох авторів показують існування великої гами клінічних варіантів неврологічних проявів поперекового остеохондрозу. У кожного з таких пацієнтів маються і виражені порушення функції самого хребта – зміна його конфігурації з формуванням </w:t>
      </w:r>
      <w:proofErr w:type="spellStart"/>
      <w:r w:rsidRPr="00915043">
        <w:rPr>
          <w:rFonts w:ascii="Times New Roman" w:hAnsi="Times New Roman"/>
          <w:color w:val="000000" w:themeColor="text1"/>
          <w:sz w:val="28"/>
          <w:szCs w:val="28"/>
          <w:lang w:val="uk-UA"/>
        </w:rPr>
        <w:t>гіперлордозу</w:t>
      </w:r>
      <w:proofErr w:type="spellEnd"/>
      <w:r w:rsidRPr="00915043">
        <w:rPr>
          <w:rFonts w:ascii="Times New Roman" w:hAnsi="Times New Roman"/>
          <w:color w:val="000000" w:themeColor="text1"/>
          <w:sz w:val="28"/>
          <w:szCs w:val="28"/>
          <w:lang w:val="uk-UA"/>
        </w:rPr>
        <w:t xml:space="preserve">, кіфозу, сколіозу, обмеженням рухливості, дистонії м’язів і </w:t>
      </w:r>
      <w:proofErr w:type="spellStart"/>
      <w:r w:rsidRPr="00915043">
        <w:rPr>
          <w:rFonts w:ascii="Times New Roman" w:hAnsi="Times New Roman"/>
          <w:color w:val="000000" w:themeColor="text1"/>
          <w:sz w:val="28"/>
          <w:szCs w:val="28"/>
          <w:lang w:val="uk-UA"/>
        </w:rPr>
        <w:t>т.п</w:t>
      </w:r>
      <w:proofErr w:type="spellEnd"/>
      <w:r w:rsidRPr="00915043">
        <w:rPr>
          <w:rFonts w:ascii="Times New Roman" w:hAnsi="Times New Roman"/>
          <w:color w:val="000000" w:themeColor="text1"/>
          <w:sz w:val="28"/>
          <w:szCs w:val="28"/>
          <w:lang w:val="uk-UA"/>
        </w:rPr>
        <w:t xml:space="preserve">. У клінічній картині нерідко переважають ці </w:t>
      </w:r>
      <w:proofErr w:type="spellStart"/>
      <w:r w:rsidRPr="00915043">
        <w:rPr>
          <w:rFonts w:ascii="Times New Roman" w:hAnsi="Times New Roman"/>
          <w:color w:val="000000" w:themeColor="text1"/>
          <w:sz w:val="28"/>
          <w:szCs w:val="28"/>
          <w:lang w:val="uk-UA"/>
        </w:rPr>
        <w:t>вертебральні</w:t>
      </w:r>
      <w:proofErr w:type="spellEnd"/>
      <w:r w:rsidRPr="00915043">
        <w:rPr>
          <w:rFonts w:ascii="Times New Roman" w:hAnsi="Times New Roman"/>
          <w:color w:val="000000" w:themeColor="text1"/>
          <w:sz w:val="28"/>
          <w:szCs w:val="28"/>
          <w:lang w:val="uk-UA"/>
        </w:rPr>
        <w:t xml:space="preserve"> симптоми, що приходиться </w:t>
      </w:r>
      <w:proofErr w:type="spellStart"/>
      <w:r w:rsidRPr="00915043">
        <w:rPr>
          <w:rFonts w:ascii="Times New Roman" w:hAnsi="Times New Roman"/>
          <w:color w:val="000000" w:themeColor="text1"/>
          <w:sz w:val="28"/>
          <w:szCs w:val="28"/>
          <w:lang w:val="uk-UA"/>
        </w:rPr>
        <w:t>купировати</w:t>
      </w:r>
      <w:proofErr w:type="spellEnd"/>
      <w:r w:rsidRPr="00915043">
        <w:rPr>
          <w:rFonts w:ascii="Times New Roman" w:hAnsi="Times New Roman"/>
          <w:color w:val="000000" w:themeColor="text1"/>
          <w:sz w:val="28"/>
          <w:szCs w:val="28"/>
          <w:lang w:val="uk-UA"/>
        </w:rPr>
        <w:t xml:space="preserve"> різними лікувальними методами.</w:t>
      </w:r>
    </w:p>
    <w:p w14:paraId="0EA9490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При визначенні ступеня порушення обсягу руху рекомендується використовувати класифікацію, розроблену Я.Ю. </w:t>
      </w:r>
      <w:proofErr w:type="spellStart"/>
      <w:r w:rsidRPr="00915043">
        <w:rPr>
          <w:rFonts w:ascii="Times New Roman" w:hAnsi="Times New Roman"/>
          <w:color w:val="000000" w:themeColor="text1"/>
          <w:sz w:val="28"/>
          <w:szCs w:val="28"/>
          <w:lang w:val="uk-UA"/>
        </w:rPr>
        <w:t>Попелянським</w:t>
      </w:r>
      <w:proofErr w:type="spellEnd"/>
      <w:r w:rsidRPr="00915043">
        <w:rPr>
          <w:rFonts w:ascii="Times New Roman" w:hAnsi="Times New Roman"/>
          <w:color w:val="000000" w:themeColor="text1"/>
          <w:sz w:val="28"/>
          <w:szCs w:val="28"/>
          <w:lang w:val="uk-UA"/>
        </w:rPr>
        <w:t xml:space="preserve"> і В.П. Веселовським. Відповідно до їх даних, порушенням обсягу руху І ступеня вважається зменшення його на 1/4 можливої амплітуди, ІІ ступеня – постійне зменшення на 1/3 обсягу, ІІІ ступеня – зменшення на 1/2 обсягу руху, ІV ступеня – повна відсутність руху в поперековому відділі хребта [11, 12].</w:t>
      </w:r>
    </w:p>
    <w:p w14:paraId="0F62814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Синдром поразки корінця L</w:t>
      </w:r>
      <w:r w:rsidRPr="00915043">
        <w:rPr>
          <w:rFonts w:ascii="Times New Roman" w:hAnsi="Times New Roman"/>
          <w:color w:val="000000" w:themeColor="text1"/>
          <w:sz w:val="28"/>
          <w:szCs w:val="28"/>
          <w:vertAlign w:val="subscript"/>
          <w:lang w:val="uk-UA"/>
        </w:rPr>
        <w:t>3</w:t>
      </w:r>
      <w:r w:rsidRPr="00915043">
        <w:rPr>
          <w:rFonts w:ascii="Times New Roman" w:hAnsi="Times New Roman"/>
          <w:color w:val="000000" w:themeColor="text1"/>
          <w:sz w:val="28"/>
          <w:szCs w:val="28"/>
          <w:lang w:val="uk-UA"/>
        </w:rPr>
        <w:t xml:space="preserve"> виявляється болем і парестезіями по </w:t>
      </w:r>
      <w:proofErr w:type="spellStart"/>
      <w:r w:rsidRPr="00915043">
        <w:rPr>
          <w:rFonts w:ascii="Times New Roman" w:hAnsi="Times New Roman"/>
          <w:color w:val="000000" w:themeColor="text1"/>
          <w:sz w:val="28"/>
          <w:szCs w:val="28"/>
          <w:lang w:val="uk-UA"/>
        </w:rPr>
        <w:t>передньо-медіальной</w:t>
      </w:r>
      <w:proofErr w:type="spellEnd"/>
      <w:r w:rsidRPr="00915043">
        <w:rPr>
          <w:rFonts w:ascii="Times New Roman" w:hAnsi="Times New Roman"/>
          <w:color w:val="000000" w:themeColor="text1"/>
          <w:sz w:val="28"/>
          <w:szCs w:val="28"/>
          <w:lang w:val="uk-UA"/>
        </w:rPr>
        <w:t xml:space="preserve"> поверхні нижньої третини стегна й області коліна, помірною гіпотонією і гіпотрофією чотириглавого м’яза стегна без зниження її сили, гнобленням колінного рефлексу, вегетативно-судинними порушеннями в ногах з відчуттям мерзлякуватості, похолодання гомілки і стоп [40, 41].</w:t>
      </w:r>
    </w:p>
    <w:p w14:paraId="5107744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Синдром поразки корінця L</w:t>
      </w:r>
      <w:r w:rsidRPr="00915043">
        <w:rPr>
          <w:rFonts w:ascii="Times New Roman" w:hAnsi="Times New Roman"/>
          <w:color w:val="000000" w:themeColor="text1"/>
          <w:sz w:val="28"/>
          <w:szCs w:val="28"/>
          <w:vertAlign w:val="subscript"/>
          <w:lang w:val="uk-UA"/>
        </w:rPr>
        <w:t>4</w:t>
      </w:r>
      <w:r w:rsidRPr="00915043">
        <w:rPr>
          <w:rFonts w:ascii="Times New Roman" w:hAnsi="Times New Roman"/>
          <w:color w:val="000000" w:themeColor="text1"/>
          <w:sz w:val="28"/>
          <w:szCs w:val="28"/>
          <w:lang w:val="uk-UA"/>
        </w:rPr>
        <w:t xml:space="preserve"> складається з болів по </w:t>
      </w:r>
      <w:proofErr w:type="spellStart"/>
      <w:r w:rsidRPr="00915043">
        <w:rPr>
          <w:rFonts w:ascii="Times New Roman" w:hAnsi="Times New Roman"/>
          <w:color w:val="000000" w:themeColor="text1"/>
          <w:sz w:val="28"/>
          <w:szCs w:val="28"/>
          <w:lang w:val="uk-UA"/>
        </w:rPr>
        <w:t>передньо</w:t>
      </w:r>
      <w:proofErr w:type="spellEnd"/>
      <w:r w:rsidRPr="00915043">
        <w:rPr>
          <w:rFonts w:ascii="Times New Roman" w:hAnsi="Times New Roman"/>
          <w:color w:val="000000" w:themeColor="text1"/>
          <w:sz w:val="28"/>
          <w:szCs w:val="28"/>
          <w:lang w:val="uk-UA"/>
        </w:rPr>
        <w:t>- внутрішній поверхні стегна і гомілки, почуття оніміння по передній поверхні верхньої третини гомілки, гіпотрофії м’язів передньої групи стегна, зниження колінного рефлексу, вегетативно-судинними порушеннями [42].</w:t>
      </w:r>
    </w:p>
    <w:p w14:paraId="2605046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Синдром поразки корінця L</w:t>
      </w:r>
      <w:r w:rsidRPr="00915043">
        <w:rPr>
          <w:rFonts w:ascii="Times New Roman" w:hAnsi="Times New Roman"/>
          <w:color w:val="000000" w:themeColor="text1"/>
          <w:sz w:val="28"/>
          <w:szCs w:val="28"/>
          <w:vertAlign w:val="subscript"/>
          <w:lang w:val="uk-UA"/>
        </w:rPr>
        <w:t>5</w:t>
      </w:r>
      <w:r w:rsidRPr="00915043">
        <w:rPr>
          <w:rFonts w:ascii="Times New Roman" w:hAnsi="Times New Roman"/>
          <w:color w:val="000000" w:themeColor="text1"/>
          <w:sz w:val="28"/>
          <w:szCs w:val="28"/>
          <w:lang w:val="uk-UA"/>
        </w:rPr>
        <w:t xml:space="preserve"> розвивається при остеохондрозі не тільки диска L</w:t>
      </w:r>
      <w:r w:rsidRPr="00915043">
        <w:rPr>
          <w:rFonts w:ascii="Times New Roman" w:hAnsi="Times New Roman"/>
          <w:color w:val="000000" w:themeColor="text1"/>
          <w:sz w:val="28"/>
          <w:szCs w:val="28"/>
          <w:vertAlign w:val="subscript"/>
          <w:lang w:val="uk-UA"/>
        </w:rPr>
        <w:t>І</w:t>
      </w:r>
      <w:r w:rsidRPr="00915043">
        <w:rPr>
          <w:rFonts w:ascii="Times New Roman" w:hAnsi="Times New Roman"/>
          <w:color w:val="000000" w:themeColor="text1"/>
          <w:sz w:val="28"/>
          <w:szCs w:val="28"/>
          <w:lang w:val="uk-UA"/>
        </w:rPr>
        <w:t>, L</w:t>
      </w:r>
      <w:r w:rsidRPr="00915043">
        <w:rPr>
          <w:rFonts w:ascii="Times New Roman" w:hAnsi="Times New Roman"/>
          <w:color w:val="000000" w:themeColor="text1"/>
          <w:sz w:val="28"/>
          <w:szCs w:val="28"/>
          <w:vertAlign w:val="subscript"/>
          <w:lang w:val="uk-UA"/>
        </w:rPr>
        <w:t>V</w:t>
      </w:r>
      <w:r w:rsidRPr="00915043">
        <w:rPr>
          <w:rFonts w:ascii="Times New Roman" w:hAnsi="Times New Roman"/>
          <w:color w:val="000000" w:themeColor="text1"/>
          <w:sz w:val="28"/>
          <w:szCs w:val="28"/>
          <w:lang w:val="uk-UA"/>
        </w:rPr>
        <w:t>, але і L</w:t>
      </w:r>
      <w:r w:rsidRPr="00915043">
        <w:rPr>
          <w:rFonts w:ascii="Times New Roman" w:hAnsi="Times New Roman"/>
          <w:color w:val="000000" w:themeColor="text1"/>
          <w:sz w:val="28"/>
          <w:szCs w:val="28"/>
          <w:vertAlign w:val="subscript"/>
          <w:lang w:val="uk-UA"/>
        </w:rPr>
        <w:t>ІІІ</w:t>
      </w:r>
      <w:r w:rsidRPr="00915043">
        <w:rPr>
          <w:rFonts w:ascii="Times New Roman" w:hAnsi="Times New Roman"/>
          <w:color w:val="000000" w:themeColor="text1"/>
          <w:sz w:val="28"/>
          <w:szCs w:val="28"/>
          <w:lang w:val="uk-UA"/>
        </w:rPr>
        <w:t>, L</w:t>
      </w:r>
      <w:r w:rsidRPr="00915043">
        <w:rPr>
          <w:rFonts w:ascii="Times New Roman" w:hAnsi="Times New Roman"/>
          <w:color w:val="000000" w:themeColor="text1"/>
          <w:sz w:val="28"/>
          <w:szCs w:val="28"/>
          <w:vertAlign w:val="subscript"/>
          <w:lang w:val="uk-UA"/>
        </w:rPr>
        <w:t>І</w:t>
      </w:r>
      <w:r w:rsidRPr="00915043">
        <w:rPr>
          <w:rFonts w:ascii="Times New Roman" w:hAnsi="Times New Roman"/>
          <w:color w:val="000000" w:themeColor="text1"/>
          <w:sz w:val="28"/>
          <w:szCs w:val="28"/>
          <w:lang w:val="uk-UA"/>
        </w:rPr>
        <w:t xml:space="preserve">. Болі і парестезії локалізуються по </w:t>
      </w:r>
      <w:proofErr w:type="spellStart"/>
      <w:r w:rsidRPr="00915043">
        <w:rPr>
          <w:rFonts w:ascii="Times New Roman" w:hAnsi="Times New Roman"/>
          <w:color w:val="000000" w:themeColor="text1"/>
          <w:sz w:val="28"/>
          <w:szCs w:val="28"/>
          <w:lang w:val="uk-UA"/>
        </w:rPr>
        <w:t>наружнолатеральній</w:t>
      </w:r>
      <w:proofErr w:type="spellEnd"/>
      <w:r w:rsidRPr="00915043">
        <w:rPr>
          <w:rFonts w:ascii="Times New Roman" w:hAnsi="Times New Roman"/>
          <w:color w:val="000000" w:themeColor="text1"/>
          <w:sz w:val="28"/>
          <w:szCs w:val="28"/>
          <w:lang w:val="uk-UA"/>
        </w:rPr>
        <w:t xml:space="preserve"> поверхні стегна, гомілки і перших двох пальців ноги, гіпотрофія  спостерігається в передній групі м’язів гомілки. Вегетативно-</w:t>
      </w:r>
      <w:r w:rsidRPr="00915043">
        <w:rPr>
          <w:rFonts w:ascii="Times New Roman" w:hAnsi="Times New Roman"/>
          <w:color w:val="000000" w:themeColor="text1"/>
          <w:sz w:val="28"/>
          <w:szCs w:val="28"/>
          <w:lang w:val="uk-UA"/>
        </w:rPr>
        <w:lastRenderedPageBreak/>
        <w:t>судинні і трофічні розлади у виді синюшності кінцівки, похолодання спостерігаються в 1/3 хворих.</w:t>
      </w:r>
    </w:p>
    <w:p w14:paraId="29862B13" w14:textId="1404D363"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Нерідко зустрічаються ознаки </w:t>
      </w:r>
      <w:proofErr w:type="spellStart"/>
      <w:r w:rsidRPr="00915043">
        <w:rPr>
          <w:rFonts w:ascii="Times New Roman" w:hAnsi="Times New Roman"/>
          <w:color w:val="000000" w:themeColor="text1"/>
          <w:sz w:val="28"/>
          <w:szCs w:val="28"/>
          <w:lang w:val="uk-UA"/>
        </w:rPr>
        <w:t>сочетаної</w:t>
      </w:r>
      <w:proofErr w:type="spellEnd"/>
      <w:r w:rsidRPr="00915043">
        <w:rPr>
          <w:rFonts w:ascii="Times New Roman" w:hAnsi="Times New Roman"/>
          <w:color w:val="000000" w:themeColor="text1"/>
          <w:sz w:val="28"/>
          <w:szCs w:val="28"/>
          <w:lang w:val="uk-UA"/>
        </w:rPr>
        <w:t xml:space="preserve"> поразки двох чи більше спинномозкових корінців; L</w:t>
      </w:r>
      <w:r w:rsidRPr="00915043">
        <w:rPr>
          <w:rFonts w:ascii="Times New Roman" w:hAnsi="Times New Roman"/>
          <w:color w:val="000000" w:themeColor="text1"/>
          <w:sz w:val="28"/>
          <w:szCs w:val="28"/>
          <w:vertAlign w:val="subscript"/>
          <w:lang w:val="uk-UA"/>
        </w:rPr>
        <w:t>3</w:t>
      </w:r>
      <w:r w:rsidRPr="00915043">
        <w:rPr>
          <w:rFonts w:ascii="Times New Roman" w:hAnsi="Times New Roman"/>
          <w:color w:val="000000" w:themeColor="text1"/>
          <w:sz w:val="28"/>
          <w:szCs w:val="28"/>
          <w:lang w:val="uk-UA"/>
        </w:rPr>
        <w:t xml:space="preserve"> – L</w:t>
      </w:r>
      <w:r w:rsidRPr="00915043">
        <w:rPr>
          <w:rFonts w:ascii="Times New Roman" w:hAnsi="Times New Roman"/>
          <w:color w:val="000000" w:themeColor="text1"/>
          <w:sz w:val="28"/>
          <w:szCs w:val="28"/>
          <w:vertAlign w:val="subscript"/>
          <w:lang w:val="uk-UA"/>
        </w:rPr>
        <w:t>4</w:t>
      </w:r>
      <w:r w:rsidRPr="00915043">
        <w:rPr>
          <w:rFonts w:ascii="Times New Roman" w:hAnsi="Times New Roman"/>
          <w:color w:val="000000" w:themeColor="text1"/>
          <w:sz w:val="28"/>
          <w:szCs w:val="28"/>
          <w:lang w:val="uk-UA"/>
        </w:rPr>
        <w:t>; L</w:t>
      </w:r>
      <w:r w:rsidRPr="00915043">
        <w:rPr>
          <w:rFonts w:ascii="Times New Roman" w:hAnsi="Times New Roman"/>
          <w:color w:val="000000" w:themeColor="text1"/>
          <w:sz w:val="28"/>
          <w:szCs w:val="28"/>
          <w:vertAlign w:val="subscript"/>
          <w:lang w:val="uk-UA"/>
        </w:rPr>
        <w:t>4</w:t>
      </w:r>
      <w:r w:rsidRPr="00915043">
        <w:rPr>
          <w:rFonts w:ascii="Times New Roman" w:hAnsi="Times New Roman"/>
          <w:color w:val="000000" w:themeColor="text1"/>
          <w:sz w:val="28"/>
          <w:szCs w:val="28"/>
          <w:lang w:val="uk-UA"/>
        </w:rPr>
        <w:t xml:space="preserve"> – L</w:t>
      </w:r>
      <w:r w:rsidRPr="00915043">
        <w:rPr>
          <w:rFonts w:ascii="Times New Roman" w:hAnsi="Times New Roman"/>
          <w:color w:val="000000" w:themeColor="text1"/>
          <w:sz w:val="28"/>
          <w:szCs w:val="28"/>
          <w:vertAlign w:val="subscript"/>
          <w:lang w:val="uk-UA"/>
        </w:rPr>
        <w:t>5</w:t>
      </w:r>
      <w:r w:rsidRPr="00915043">
        <w:rPr>
          <w:rFonts w:ascii="Times New Roman" w:hAnsi="Times New Roman"/>
          <w:color w:val="000000" w:themeColor="text1"/>
          <w:sz w:val="28"/>
          <w:szCs w:val="28"/>
          <w:lang w:val="uk-UA"/>
        </w:rPr>
        <w:t>; L</w:t>
      </w:r>
      <w:r w:rsidRPr="00915043">
        <w:rPr>
          <w:rFonts w:ascii="Times New Roman" w:hAnsi="Times New Roman"/>
          <w:color w:val="000000" w:themeColor="text1"/>
          <w:sz w:val="28"/>
          <w:szCs w:val="28"/>
          <w:vertAlign w:val="subscript"/>
          <w:lang w:val="uk-UA"/>
        </w:rPr>
        <w:t>5</w:t>
      </w:r>
      <w:r w:rsidRPr="00915043">
        <w:rPr>
          <w:rFonts w:ascii="Times New Roman" w:hAnsi="Times New Roman"/>
          <w:color w:val="000000" w:themeColor="text1"/>
          <w:sz w:val="28"/>
          <w:szCs w:val="28"/>
          <w:lang w:val="uk-UA"/>
        </w:rPr>
        <w:t xml:space="preserve"> – S</w:t>
      </w:r>
      <w:r w:rsidRPr="00915043">
        <w:rPr>
          <w:rFonts w:ascii="Times New Roman" w:hAnsi="Times New Roman"/>
          <w:color w:val="000000" w:themeColor="text1"/>
          <w:sz w:val="28"/>
          <w:szCs w:val="28"/>
          <w:vertAlign w:val="subscript"/>
          <w:lang w:val="uk-UA"/>
        </w:rPr>
        <w:t>1</w:t>
      </w:r>
      <w:r w:rsidRPr="00915043">
        <w:rPr>
          <w:rFonts w:ascii="Times New Roman" w:hAnsi="Times New Roman"/>
          <w:color w:val="000000" w:themeColor="text1"/>
          <w:sz w:val="28"/>
          <w:szCs w:val="28"/>
          <w:lang w:val="uk-UA"/>
        </w:rPr>
        <w:t>.</w:t>
      </w:r>
    </w:p>
    <w:p w14:paraId="1B2F3AF7" w14:textId="41FC0E95"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Судинно-корінцеві синдроми (</w:t>
      </w:r>
      <w:proofErr w:type="spellStart"/>
      <w:r w:rsidRPr="00915043">
        <w:rPr>
          <w:rFonts w:ascii="Times New Roman" w:hAnsi="Times New Roman"/>
          <w:color w:val="000000" w:themeColor="text1"/>
          <w:sz w:val="28"/>
          <w:szCs w:val="28"/>
          <w:lang w:val="uk-UA"/>
        </w:rPr>
        <w:t>радікулоішемі</w:t>
      </w:r>
      <w:r w:rsidR="00F57804">
        <w:rPr>
          <w:rFonts w:ascii="Times New Roman" w:hAnsi="Times New Roman"/>
          <w:color w:val="000000" w:themeColor="text1"/>
          <w:sz w:val="28"/>
          <w:szCs w:val="28"/>
          <w:lang w:val="uk-UA"/>
        </w:rPr>
        <w:t>ї</w:t>
      </w:r>
      <w:proofErr w:type="spellEnd"/>
      <w:r w:rsidRPr="00915043">
        <w:rPr>
          <w:rFonts w:ascii="Times New Roman" w:hAnsi="Times New Roman"/>
          <w:color w:val="000000" w:themeColor="text1"/>
          <w:sz w:val="28"/>
          <w:szCs w:val="28"/>
          <w:lang w:val="uk-UA"/>
        </w:rPr>
        <w:t xml:space="preserve">), у 20,2% хворих на фоні виражених змін статики і динаміки хребта гостро і </w:t>
      </w:r>
      <w:proofErr w:type="spellStart"/>
      <w:r w:rsidRPr="00915043">
        <w:rPr>
          <w:rFonts w:ascii="Times New Roman" w:hAnsi="Times New Roman"/>
          <w:color w:val="000000" w:themeColor="text1"/>
          <w:sz w:val="28"/>
          <w:szCs w:val="28"/>
          <w:lang w:val="uk-UA"/>
        </w:rPr>
        <w:t>підгостро</w:t>
      </w:r>
      <w:proofErr w:type="spellEnd"/>
      <w:r w:rsidRPr="00915043">
        <w:rPr>
          <w:rFonts w:ascii="Times New Roman" w:hAnsi="Times New Roman"/>
          <w:color w:val="000000" w:themeColor="text1"/>
          <w:sz w:val="28"/>
          <w:szCs w:val="28"/>
          <w:lang w:val="uk-UA"/>
        </w:rPr>
        <w:t xml:space="preserve"> розвиваються симптоми випадання функцій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 xml:space="preserve">-крижових корінців, тобто виникають парези м’язів ніг, анестезія по корінцевому і навіть сегментарному типу; у частини хворих розвивається порушення функції тазових органів. У плині </w:t>
      </w:r>
      <w:proofErr w:type="spellStart"/>
      <w:r w:rsidRPr="00915043">
        <w:rPr>
          <w:rFonts w:ascii="Times New Roman" w:hAnsi="Times New Roman"/>
          <w:color w:val="000000" w:themeColor="text1"/>
          <w:sz w:val="28"/>
          <w:szCs w:val="28"/>
          <w:lang w:val="uk-UA"/>
        </w:rPr>
        <w:t>вертеброгенних</w:t>
      </w:r>
      <w:proofErr w:type="spellEnd"/>
      <w:r w:rsidRPr="00915043">
        <w:rPr>
          <w:rFonts w:ascii="Times New Roman" w:hAnsi="Times New Roman"/>
          <w:color w:val="000000" w:themeColor="text1"/>
          <w:sz w:val="28"/>
          <w:szCs w:val="28"/>
          <w:lang w:val="uk-UA"/>
        </w:rPr>
        <w:t xml:space="preserve"> рефлекторних і корінцевих розладів прийнято виділяти гостру стадію (етап прогресування загострення), стаціонарний етап (етап </w:t>
      </w:r>
      <w:proofErr w:type="spellStart"/>
      <w:r w:rsidRPr="00915043">
        <w:rPr>
          <w:rFonts w:ascii="Times New Roman" w:hAnsi="Times New Roman"/>
          <w:color w:val="000000" w:themeColor="text1"/>
          <w:sz w:val="28"/>
          <w:szCs w:val="28"/>
          <w:lang w:val="uk-UA"/>
        </w:rPr>
        <w:t>регресірованія</w:t>
      </w:r>
      <w:proofErr w:type="spellEnd"/>
      <w:r w:rsidRPr="00915043">
        <w:rPr>
          <w:rFonts w:ascii="Times New Roman" w:hAnsi="Times New Roman"/>
          <w:color w:val="000000" w:themeColor="text1"/>
          <w:sz w:val="28"/>
          <w:szCs w:val="28"/>
          <w:lang w:val="uk-UA"/>
        </w:rPr>
        <w:t xml:space="preserve"> загострення) і стадію ремісії (повної, неповної). У більшості випадків гостра стадія захворювання виявляється гострим болем у спині (і кінцівки) тривалістю не більш 5-6 тижнів. Стадія неповної ремісії характеризується хронічною чи часто </w:t>
      </w:r>
      <w:proofErr w:type="spellStart"/>
      <w:r w:rsidRPr="00915043">
        <w:rPr>
          <w:rFonts w:ascii="Times New Roman" w:hAnsi="Times New Roman"/>
          <w:color w:val="000000" w:themeColor="text1"/>
          <w:sz w:val="28"/>
          <w:szCs w:val="28"/>
          <w:lang w:val="uk-UA"/>
        </w:rPr>
        <w:t>рецидівірующєй</w:t>
      </w:r>
      <w:proofErr w:type="spellEnd"/>
      <w:r w:rsidRPr="00915043">
        <w:rPr>
          <w:rFonts w:ascii="Times New Roman" w:hAnsi="Times New Roman"/>
          <w:color w:val="000000" w:themeColor="text1"/>
          <w:sz w:val="28"/>
          <w:szCs w:val="28"/>
          <w:lang w:val="uk-UA"/>
        </w:rPr>
        <w:t xml:space="preserve"> при дії несприятливих факторів болем. Зона ризику переходу гострого болю в хронічну лежить між 6 і 12 тижнями. Стадійність захворювання відбиває динаміку походження в організмі </w:t>
      </w:r>
      <w:proofErr w:type="spellStart"/>
      <w:r w:rsidRPr="00915043">
        <w:rPr>
          <w:rFonts w:ascii="Times New Roman" w:hAnsi="Times New Roman"/>
          <w:color w:val="000000" w:themeColor="text1"/>
          <w:sz w:val="28"/>
          <w:szCs w:val="28"/>
          <w:lang w:val="uk-UA"/>
        </w:rPr>
        <w:t>пато</w:t>
      </w:r>
      <w:proofErr w:type="spellEnd"/>
      <w:r w:rsidRPr="00915043">
        <w:rPr>
          <w:rFonts w:ascii="Times New Roman" w:hAnsi="Times New Roman"/>
          <w:color w:val="000000" w:themeColor="text1"/>
          <w:sz w:val="28"/>
          <w:szCs w:val="28"/>
          <w:lang w:val="uk-UA"/>
        </w:rPr>
        <w:t xml:space="preserve">- і </w:t>
      </w:r>
      <w:proofErr w:type="spellStart"/>
      <w:r w:rsidRPr="00915043">
        <w:rPr>
          <w:rFonts w:ascii="Times New Roman" w:hAnsi="Times New Roman"/>
          <w:color w:val="000000" w:themeColor="text1"/>
          <w:sz w:val="28"/>
          <w:szCs w:val="28"/>
          <w:lang w:val="uk-UA"/>
        </w:rPr>
        <w:t>саногенетичних</w:t>
      </w:r>
      <w:proofErr w:type="spellEnd"/>
      <w:r w:rsidRPr="00915043">
        <w:rPr>
          <w:rFonts w:ascii="Times New Roman" w:hAnsi="Times New Roman"/>
          <w:color w:val="000000" w:themeColor="text1"/>
          <w:sz w:val="28"/>
          <w:szCs w:val="28"/>
          <w:lang w:val="uk-UA"/>
        </w:rPr>
        <w:t xml:space="preserve"> реакцій [43, 44].</w:t>
      </w:r>
    </w:p>
    <w:p w14:paraId="7DF5DF0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Наслідком дегенеративних змін </w:t>
      </w:r>
      <w:proofErr w:type="spellStart"/>
      <w:r w:rsidRPr="00915043">
        <w:rPr>
          <w:rFonts w:ascii="Times New Roman" w:hAnsi="Times New Roman"/>
          <w:color w:val="000000" w:themeColor="text1"/>
          <w:sz w:val="28"/>
          <w:szCs w:val="28"/>
          <w:lang w:val="uk-UA"/>
        </w:rPr>
        <w:t>міжхребцевого</w:t>
      </w:r>
      <w:proofErr w:type="spellEnd"/>
      <w:r w:rsidRPr="00915043">
        <w:rPr>
          <w:rFonts w:ascii="Times New Roman" w:hAnsi="Times New Roman"/>
          <w:color w:val="000000" w:themeColor="text1"/>
          <w:sz w:val="28"/>
          <w:szCs w:val="28"/>
          <w:lang w:val="uk-UA"/>
        </w:rPr>
        <w:t xml:space="preserve"> диска, що негативно позначаються на функціональному стані хребта: знижується його витривалість до статичного навантаження, зменшується амплітуда рухів, виникає болючий синдром. У зв’язку з часто </w:t>
      </w:r>
      <w:proofErr w:type="spellStart"/>
      <w:r w:rsidRPr="00915043">
        <w:rPr>
          <w:rFonts w:ascii="Times New Roman" w:hAnsi="Times New Roman"/>
          <w:color w:val="000000" w:themeColor="text1"/>
          <w:sz w:val="28"/>
          <w:szCs w:val="28"/>
          <w:lang w:val="uk-UA"/>
        </w:rPr>
        <w:t>рецидивуючими</w:t>
      </w:r>
      <w:proofErr w:type="spellEnd"/>
      <w:r w:rsidRPr="00915043">
        <w:rPr>
          <w:rFonts w:ascii="Times New Roman" w:hAnsi="Times New Roman"/>
          <w:color w:val="000000" w:themeColor="text1"/>
          <w:sz w:val="28"/>
          <w:szCs w:val="28"/>
          <w:lang w:val="uk-UA"/>
        </w:rPr>
        <w:t xml:space="preserve"> приступами у хворих тимчасова непрацездатність досягає 27 %, а інвалідність 3 % . Болі можуть локалізуватися в області хребта, внутрішні органи чи поширюватися по ходу корінців спинномозкових нервів з іррадіацією в верхні і нижні кінцівки, а також можуть бути оперізуючого характеру [45].</w:t>
      </w:r>
    </w:p>
    <w:p w14:paraId="5C79424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здавлюванні нервового корінця в ході </w:t>
      </w:r>
      <w:proofErr w:type="spellStart"/>
      <w:r w:rsidRPr="00915043">
        <w:rPr>
          <w:rFonts w:ascii="Times New Roman" w:hAnsi="Times New Roman"/>
          <w:color w:val="000000" w:themeColor="text1"/>
          <w:sz w:val="28"/>
          <w:szCs w:val="28"/>
          <w:lang w:val="uk-UA"/>
        </w:rPr>
        <w:t>протрузії</w:t>
      </w:r>
      <w:proofErr w:type="spellEnd"/>
      <w:r w:rsidRPr="00915043">
        <w:rPr>
          <w:rFonts w:ascii="Times New Roman" w:hAnsi="Times New Roman"/>
          <w:color w:val="000000" w:themeColor="text1"/>
          <w:sz w:val="28"/>
          <w:szCs w:val="28"/>
          <w:lang w:val="uk-UA"/>
        </w:rPr>
        <w:t xml:space="preserve"> грижі диска може з’явитися неврологічна симптоматика: порушення чутливості, рефлексів, рухові розлади (у виді парезів і паралічі). </w:t>
      </w:r>
    </w:p>
    <w:p w14:paraId="32F106B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Завершальною стадією дегенеративного процесу в хребті є деформуючий спондилоартроз, що характеризується наявністю кісткових розростань (</w:t>
      </w:r>
      <w:proofErr w:type="spellStart"/>
      <w:r w:rsidRPr="00915043">
        <w:rPr>
          <w:rFonts w:ascii="Times New Roman" w:hAnsi="Times New Roman"/>
          <w:color w:val="000000" w:themeColor="text1"/>
          <w:sz w:val="28"/>
          <w:szCs w:val="28"/>
          <w:lang w:val="uk-UA"/>
        </w:rPr>
        <w:t>остеофіти</w:t>
      </w:r>
      <w:proofErr w:type="spellEnd"/>
      <w:r w:rsidRPr="00915043">
        <w:rPr>
          <w:rFonts w:ascii="Times New Roman" w:hAnsi="Times New Roman"/>
          <w:color w:val="000000" w:themeColor="text1"/>
          <w:sz w:val="28"/>
          <w:szCs w:val="28"/>
          <w:lang w:val="uk-UA"/>
        </w:rPr>
        <w:t xml:space="preserve">), що клінічно виражаються в загальній скутості хребта і втраті його рухливості. </w:t>
      </w:r>
      <w:proofErr w:type="spellStart"/>
      <w:r w:rsidRPr="00915043">
        <w:rPr>
          <w:rFonts w:ascii="Times New Roman" w:hAnsi="Times New Roman"/>
          <w:color w:val="000000" w:themeColor="text1"/>
          <w:sz w:val="28"/>
          <w:szCs w:val="28"/>
          <w:lang w:val="uk-UA"/>
        </w:rPr>
        <w:t>Проліферативна</w:t>
      </w:r>
      <w:proofErr w:type="spellEnd"/>
      <w:r w:rsidRPr="00915043">
        <w:rPr>
          <w:rFonts w:ascii="Times New Roman" w:hAnsi="Times New Roman"/>
          <w:color w:val="000000" w:themeColor="text1"/>
          <w:sz w:val="28"/>
          <w:szCs w:val="28"/>
          <w:lang w:val="uk-UA"/>
        </w:rPr>
        <w:t xml:space="preserve"> реакція кісткової тканини – </w:t>
      </w:r>
      <w:proofErr w:type="spellStart"/>
      <w:r w:rsidRPr="00915043">
        <w:rPr>
          <w:rFonts w:ascii="Times New Roman" w:hAnsi="Times New Roman"/>
          <w:color w:val="000000" w:themeColor="text1"/>
          <w:sz w:val="28"/>
          <w:szCs w:val="28"/>
          <w:lang w:val="uk-UA"/>
        </w:rPr>
        <w:t>остеофітоз</w:t>
      </w:r>
      <w:proofErr w:type="spellEnd"/>
      <w:r w:rsidRPr="00915043">
        <w:rPr>
          <w:rFonts w:ascii="Times New Roman" w:hAnsi="Times New Roman"/>
          <w:color w:val="000000" w:themeColor="text1"/>
          <w:sz w:val="28"/>
          <w:szCs w:val="28"/>
          <w:lang w:val="uk-UA"/>
        </w:rPr>
        <w:t xml:space="preserve"> часто сполучається з нестабільністю хребта, що підсилює болючий синдром. </w:t>
      </w:r>
    </w:p>
    <w:p w14:paraId="639C9C8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Ці процеси взаємозалежні. Кісткові розростання є компенсаторною реакцією організму на виникаючу внаслідок зниження висоти хрящового диска нестійкість хребта [46].</w:t>
      </w:r>
    </w:p>
    <w:p w14:paraId="0A2D203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Як видно з наведеного в даному підрозділі матеріалу, </w:t>
      </w:r>
      <w:proofErr w:type="spellStart"/>
      <w:r w:rsidRPr="00915043">
        <w:rPr>
          <w:rFonts w:ascii="Times New Roman" w:hAnsi="Times New Roman"/>
          <w:color w:val="000000" w:themeColor="text1"/>
          <w:sz w:val="28"/>
          <w:szCs w:val="28"/>
          <w:lang w:val="uk-UA"/>
        </w:rPr>
        <w:t>дискогенна</w:t>
      </w:r>
      <w:proofErr w:type="spellEnd"/>
      <w:r w:rsidRPr="00915043">
        <w:rPr>
          <w:rFonts w:ascii="Times New Roman" w:hAnsi="Times New Roman"/>
          <w:color w:val="000000" w:themeColor="text1"/>
          <w:sz w:val="28"/>
          <w:szCs w:val="28"/>
          <w:lang w:val="uk-UA"/>
        </w:rPr>
        <w:t xml:space="preserve"> патологія при остеохондрозі хребта це </w:t>
      </w:r>
      <w:proofErr w:type="spellStart"/>
      <w:r w:rsidRPr="00915043">
        <w:rPr>
          <w:rFonts w:ascii="Times New Roman" w:hAnsi="Times New Roman"/>
          <w:color w:val="000000" w:themeColor="text1"/>
          <w:sz w:val="28"/>
          <w:szCs w:val="28"/>
          <w:lang w:val="uk-UA"/>
        </w:rPr>
        <w:t>поліетіологічна</w:t>
      </w:r>
      <w:proofErr w:type="spellEnd"/>
      <w:r w:rsidRPr="00915043">
        <w:rPr>
          <w:rFonts w:ascii="Times New Roman" w:hAnsi="Times New Roman"/>
          <w:color w:val="000000" w:themeColor="text1"/>
          <w:sz w:val="28"/>
          <w:szCs w:val="28"/>
          <w:lang w:val="uk-UA"/>
        </w:rPr>
        <w:t xml:space="preserve">, але </w:t>
      </w:r>
      <w:proofErr w:type="spellStart"/>
      <w:r w:rsidRPr="00915043">
        <w:rPr>
          <w:rFonts w:ascii="Times New Roman" w:hAnsi="Times New Roman"/>
          <w:color w:val="000000" w:themeColor="text1"/>
          <w:sz w:val="28"/>
          <w:szCs w:val="28"/>
          <w:lang w:val="uk-UA"/>
        </w:rPr>
        <w:t>монопатогенетична</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дегенеративно</w:t>
      </w:r>
      <w:proofErr w:type="spellEnd"/>
      <w:r w:rsidRPr="00915043">
        <w:rPr>
          <w:rFonts w:ascii="Times New Roman" w:hAnsi="Times New Roman"/>
          <w:color w:val="000000" w:themeColor="text1"/>
          <w:sz w:val="28"/>
          <w:szCs w:val="28"/>
          <w:lang w:val="uk-UA"/>
        </w:rPr>
        <w:t xml:space="preserve">-дистрофічна поразка хребта, в основі якої лежить поразка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дисків. В зв’язку з тим, що для цього захворювання характерним є часті рецидиви, а це приводить до непрацездатності є необхідність своєчасно проводити реабілітаційні заходи.</w:t>
      </w:r>
    </w:p>
    <w:p w14:paraId="003A850D"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p>
    <w:p w14:paraId="600F02BC" w14:textId="77777777" w:rsidR="00B84D7F" w:rsidRPr="00915043" w:rsidRDefault="00B84D7F" w:rsidP="00B84D7F">
      <w:pPr>
        <w:numPr>
          <w:ilvl w:val="1"/>
          <w:numId w:val="32"/>
        </w:numPr>
        <w:spacing w:after="0" w:line="360" w:lineRule="auto"/>
        <w:ind w:left="0" w:firstLine="735"/>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Традиційні методи реабілітації осіб з </w:t>
      </w:r>
      <w:proofErr w:type="spellStart"/>
      <w:r w:rsidRPr="00915043">
        <w:rPr>
          <w:rFonts w:ascii="Times New Roman" w:hAnsi="Times New Roman"/>
          <w:color w:val="000000" w:themeColor="text1"/>
          <w:sz w:val="28"/>
          <w:szCs w:val="28"/>
          <w:lang w:val="uk-UA"/>
        </w:rPr>
        <w:t>дискогенною</w:t>
      </w:r>
      <w:proofErr w:type="spellEnd"/>
      <w:r w:rsidRPr="00915043">
        <w:rPr>
          <w:rFonts w:ascii="Times New Roman" w:hAnsi="Times New Roman"/>
          <w:color w:val="000000" w:themeColor="text1"/>
          <w:sz w:val="28"/>
          <w:szCs w:val="28"/>
          <w:lang w:val="uk-UA"/>
        </w:rPr>
        <w:t xml:space="preserve"> патологією хребта</w:t>
      </w:r>
    </w:p>
    <w:p w14:paraId="3AE8DD49" w14:textId="77777777" w:rsidR="00B84D7F" w:rsidRPr="00915043" w:rsidRDefault="00B84D7F" w:rsidP="00B84D7F">
      <w:pPr>
        <w:spacing w:after="0" w:line="360" w:lineRule="auto"/>
        <w:ind w:left="420"/>
        <w:jc w:val="both"/>
        <w:rPr>
          <w:rFonts w:ascii="Times New Roman" w:hAnsi="Times New Roman"/>
          <w:color w:val="000000" w:themeColor="text1"/>
          <w:sz w:val="28"/>
          <w:szCs w:val="28"/>
          <w:lang w:val="uk-UA"/>
        </w:rPr>
      </w:pPr>
    </w:p>
    <w:p w14:paraId="127E0C7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До традиційних методів реабілітації хворих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 xml:space="preserve">-крижовим  остеохондрозом відносять водолікування, активну лікувальну гімнастику, масаж, пасивні вправи мануальної терапії, фізичні вправи у воді в сполученні з ортопедичними заходами (витягування хребта), </w:t>
      </w:r>
      <w:proofErr w:type="spellStart"/>
      <w:r w:rsidRPr="00915043">
        <w:rPr>
          <w:rFonts w:ascii="Times New Roman" w:hAnsi="Times New Roman"/>
          <w:color w:val="000000" w:themeColor="text1"/>
          <w:sz w:val="28"/>
          <w:szCs w:val="28"/>
          <w:lang w:val="uk-UA"/>
        </w:rPr>
        <w:t>ортезування</w:t>
      </w:r>
      <w:proofErr w:type="spellEnd"/>
      <w:r w:rsidRPr="00915043">
        <w:rPr>
          <w:rFonts w:ascii="Times New Roman" w:hAnsi="Times New Roman"/>
          <w:color w:val="000000" w:themeColor="text1"/>
          <w:sz w:val="28"/>
          <w:szCs w:val="28"/>
          <w:lang w:val="uk-UA"/>
        </w:rPr>
        <w:t xml:space="preserve"> (призначення фіксуючого </w:t>
      </w:r>
      <w:proofErr w:type="spellStart"/>
      <w:r w:rsidRPr="00915043">
        <w:rPr>
          <w:rFonts w:ascii="Times New Roman" w:hAnsi="Times New Roman"/>
          <w:color w:val="000000" w:themeColor="text1"/>
          <w:sz w:val="28"/>
          <w:szCs w:val="28"/>
          <w:lang w:val="uk-UA"/>
        </w:rPr>
        <w:t>пояса</w:t>
      </w:r>
      <w:proofErr w:type="spellEnd"/>
      <w:r w:rsidRPr="00915043">
        <w:rPr>
          <w:rFonts w:ascii="Times New Roman" w:hAnsi="Times New Roman"/>
          <w:color w:val="000000" w:themeColor="text1"/>
          <w:sz w:val="28"/>
          <w:szCs w:val="28"/>
          <w:lang w:val="uk-UA"/>
        </w:rPr>
        <w:t xml:space="preserve">, корсета і </w:t>
      </w:r>
      <w:proofErr w:type="spellStart"/>
      <w:r w:rsidRPr="00915043">
        <w:rPr>
          <w:rFonts w:ascii="Times New Roman" w:hAnsi="Times New Roman"/>
          <w:color w:val="000000" w:themeColor="text1"/>
          <w:sz w:val="28"/>
          <w:szCs w:val="28"/>
          <w:lang w:val="uk-UA"/>
        </w:rPr>
        <w:t>т.п</w:t>
      </w:r>
      <w:proofErr w:type="spellEnd"/>
      <w:r w:rsidRPr="00915043">
        <w:rPr>
          <w:rFonts w:ascii="Times New Roman" w:hAnsi="Times New Roman"/>
          <w:color w:val="000000" w:themeColor="text1"/>
          <w:sz w:val="28"/>
          <w:szCs w:val="28"/>
          <w:lang w:val="uk-UA"/>
        </w:rPr>
        <w:t>.), медикаментозна терапія (ін’єкції склоподібного тіла, вітамінотерапія), голковколювання, фізіотерапевтичні процедури [47, 48].</w:t>
      </w:r>
    </w:p>
    <w:p w14:paraId="08B10DF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Кінезотерапія</w:t>
      </w:r>
      <w:proofErr w:type="spellEnd"/>
      <w:r w:rsidRPr="00915043">
        <w:rPr>
          <w:rFonts w:ascii="Times New Roman" w:hAnsi="Times New Roman"/>
          <w:color w:val="000000" w:themeColor="text1"/>
          <w:sz w:val="28"/>
          <w:szCs w:val="28"/>
          <w:lang w:val="uk-UA"/>
        </w:rPr>
        <w:t xml:space="preserve"> є ефективним методом плину і реабілітації остеохондрозу хребта. Дослідженнями трьох останніх десятиліть показано, що включення її в лікувально-реабілітаційний комплекс хворих цим захворюванням дозволяє одержати високий і стійкий терапевтичний ефект, у зв’язку, з чим розроблені </w:t>
      </w:r>
      <w:r w:rsidRPr="00915043">
        <w:rPr>
          <w:rFonts w:ascii="Times New Roman" w:hAnsi="Times New Roman"/>
          <w:color w:val="000000" w:themeColor="text1"/>
          <w:sz w:val="28"/>
          <w:szCs w:val="28"/>
          <w:lang w:val="uk-UA"/>
        </w:rPr>
        <w:lastRenderedPageBreak/>
        <w:t>й уточнені диференційовані методики застосування вправ при цьому захворюванні [49, 50, 51].</w:t>
      </w:r>
    </w:p>
    <w:p w14:paraId="0B729E2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Кінезотерапія</w:t>
      </w:r>
      <w:proofErr w:type="spellEnd"/>
      <w:r w:rsidRPr="00915043">
        <w:rPr>
          <w:rFonts w:ascii="Times New Roman" w:hAnsi="Times New Roman"/>
          <w:color w:val="000000" w:themeColor="text1"/>
          <w:sz w:val="28"/>
          <w:szCs w:val="28"/>
          <w:lang w:val="uk-UA"/>
        </w:rPr>
        <w:t xml:space="preserve"> при остеохондрозі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-крижового відділу хребта має вирішувати наступні конкретні задачі:</w:t>
      </w:r>
    </w:p>
    <w:p w14:paraId="472AA9B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   Забезпечити просторове звільнення здавлених нервових корінців.</w:t>
      </w:r>
    </w:p>
    <w:p w14:paraId="4ABEBAD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2. Під час постільного режиму поліпшити подих, кровообіг, обмін речовин,  зберегти м’язовий тонус і перешкоджати розвитку великих м’язових </w:t>
      </w:r>
      <w:proofErr w:type="spellStart"/>
      <w:r w:rsidRPr="00915043">
        <w:rPr>
          <w:rFonts w:ascii="Times New Roman" w:hAnsi="Times New Roman"/>
          <w:color w:val="000000" w:themeColor="text1"/>
          <w:sz w:val="28"/>
          <w:szCs w:val="28"/>
          <w:lang w:val="uk-UA"/>
        </w:rPr>
        <w:t>атрофій</w:t>
      </w:r>
      <w:proofErr w:type="spellEnd"/>
      <w:r w:rsidRPr="00915043">
        <w:rPr>
          <w:rFonts w:ascii="Times New Roman" w:hAnsi="Times New Roman"/>
          <w:color w:val="000000" w:themeColor="text1"/>
          <w:sz w:val="28"/>
          <w:szCs w:val="28"/>
          <w:lang w:val="uk-UA"/>
        </w:rPr>
        <w:t>, підтримувати перистальтику кишечнику.</w:t>
      </w:r>
    </w:p>
    <w:p w14:paraId="121365C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3.   Зменшити спазми </w:t>
      </w:r>
      <w:proofErr w:type="spellStart"/>
      <w:r w:rsidRPr="00915043">
        <w:rPr>
          <w:rFonts w:ascii="Times New Roman" w:hAnsi="Times New Roman"/>
          <w:color w:val="000000" w:themeColor="text1"/>
          <w:sz w:val="28"/>
          <w:szCs w:val="28"/>
          <w:lang w:val="uk-UA"/>
        </w:rPr>
        <w:t>паравертебральної</w:t>
      </w:r>
      <w:proofErr w:type="spellEnd"/>
      <w:r w:rsidRPr="00915043">
        <w:rPr>
          <w:rFonts w:ascii="Times New Roman" w:hAnsi="Times New Roman"/>
          <w:color w:val="000000" w:themeColor="text1"/>
          <w:sz w:val="28"/>
          <w:szCs w:val="28"/>
          <w:lang w:val="uk-UA"/>
        </w:rPr>
        <w:t xml:space="preserve"> мускулатури.</w:t>
      </w:r>
    </w:p>
    <w:p w14:paraId="0D349E0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4. Поступово мобілізувати хребет після виходу з гострої стадії захворювання.</w:t>
      </w:r>
    </w:p>
    <w:p w14:paraId="369F030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5.   Підсилити мускулатуру живота і екстензори тазостегнового суглоба (великий сідничний м’яз), створити природний м’язовий корсет.</w:t>
      </w:r>
    </w:p>
    <w:p w14:paraId="0D43FBE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6.  Засвоїти звички правильної постави при стоянні, сидінні і в деяких видах побутової діяльності і трудових процесів щоб уникнути перевантаження хребта і профілактики рецидивів.</w:t>
      </w:r>
    </w:p>
    <w:p w14:paraId="0422ECD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7. Усунути можливий функціональний блок у деяких сегментах хребта за допомогою прийомів мануальної терапії, а також направлено тренувати обмежені рухи в окремих сегментах по засобу </w:t>
      </w:r>
      <w:proofErr w:type="spellStart"/>
      <w:r w:rsidRPr="00915043">
        <w:rPr>
          <w:rFonts w:ascii="Times New Roman" w:hAnsi="Times New Roman"/>
          <w:color w:val="000000" w:themeColor="text1"/>
          <w:sz w:val="28"/>
          <w:szCs w:val="28"/>
          <w:lang w:val="uk-UA"/>
        </w:rPr>
        <w:t>аутомобілізаії</w:t>
      </w:r>
      <w:proofErr w:type="spellEnd"/>
      <w:r w:rsidRPr="00915043">
        <w:rPr>
          <w:rFonts w:ascii="Times New Roman" w:hAnsi="Times New Roman"/>
          <w:color w:val="000000" w:themeColor="text1"/>
          <w:sz w:val="28"/>
          <w:szCs w:val="28"/>
          <w:lang w:val="uk-UA"/>
        </w:rPr>
        <w:t xml:space="preserve"> [49, 50].</w:t>
      </w:r>
    </w:p>
    <w:p w14:paraId="4AE5930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 основі одержання необхідного ефекту від лікувальної культури лежить процес дозованого тренування організму, для досягнення якої необхідно дотримуватись п’яти основних принципів, а саме:</w:t>
      </w:r>
    </w:p>
    <w:p w14:paraId="64457A7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1. Системність занять, під якою розуміється підбір відповідних вправ, вихідних положень, раціональний характер виконання вправ, оптимальне число їхніх повторень і </w:t>
      </w:r>
      <w:proofErr w:type="spellStart"/>
      <w:r w:rsidRPr="00915043">
        <w:rPr>
          <w:rFonts w:ascii="Times New Roman" w:hAnsi="Times New Roman"/>
          <w:color w:val="000000" w:themeColor="text1"/>
          <w:sz w:val="28"/>
          <w:szCs w:val="28"/>
          <w:lang w:val="uk-UA"/>
        </w:rPr>
        <w:t>т.п</w:t>
      </w:r>
      <w:proofErr w:type="spellEnd"/>
      <w:r w:rsidRPr="00915043">
        <w:rPr>
          <w:rFonts w:ascii="Times New Roman" w:hAnsi="Times New Roman"/>
          <w:color w:val="000000" w:themeColor="text1"/>
          <w:sz w:val="28"/>
          <w:szCs w:val="28"/>
          <w:lang w:val="uk-UA"/>
        </w:rPr>
        <w:t>.</w:t>
      </w:r>
    </w:p>
    <w:p w14:paraId="5877C65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 Регулярність, під якою розуміється необхідність щоденних занять фізичними вправами. Фізичні вправи повинні міцно ввійти в режим дня.</w:t>
      </w:r>
    </w:p>
    <w:p w14:paraId="0600469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3. Тривалість занять. Лікувальний ефект від фізичних вправ знаходиться в прямої залежності від тривалості занять ними. Регулярні заняття протягом  </w:t>
      </w:r>
      <w:r w:rsidRPr="00915043">
        <w:rPr>
          <w:rFonts w:ascii="Times New Roman" w:hAnsi="Times New Roman"/>
          <w:color w:val="000000" w:themeColor="text1"/>
          <w:sz w:val="28"/>
          <w:szCs w:val="28"/>
          <w:lang w:val="uk-UA"/>
        </w:rPr>
        <w:lastRenderedPageBreak/>
        <w:t>місяця дають виразний ефект, але він буде незрівнянно великим через рік систематичних занять.</w:t>
      </w:r>
    </w:p>
    <w:p w14:paraId="53A163B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4. Підвищення навантаження в заняттях у процесі розвитку тренованості. У міру того, як організм  втягується  в  навантаження; звикає до неї, необхідно підвищувати навантаження на заняттях.</w:t>
      </w:r>
    </w:p>
    <w:p w14:paraId="717BB1F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5. Індивідуалізація – облік індивідуальних особливостей хворого, особливостей плину захворювання й </w:t>
      </w:r>
      <w:proofErr w:type="spellStart"/>
      <w:r w:rsidRPr="00915043">
        <w:rPr>
          <w:rFonts w:ascii="Times New Roman" w:hAnsi="Times New Roman"/>
          <w:color w:val="000000" w:themeColor="text1"/>
          <w:sz w:val="28"/>
          <w:szCs w:val="28"/>
          <w:lang w:val="uk-UA"/>
        </w:rPr>
        <w:t>ін</w:t>
      </w:r>
      <w:proofErr w:type="spellEnd"/>
      <w:r w:rsidRPr="00915043">
        <w:rPr>
          <w:rFonts w:ascii="Times New Roman" w:hAnsi="Times New Roman"/>
          <w:color w:val="000000" w:themeColor="text1"/>
          <w:sz w:val="28"/>
          <w:szCs w:val="28"/>
          <w:lang w:val="uk-UA"/>
        </w:rPr>
        <w:t xml:space="preserve"> [49].</w:t>
      </w:r>
    </w:p>
    <w:p w14:paraId="3167DB1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Величина фізичного навантаження в заняттях лікувальною гімнастикою залежить від безлічі факторів, але вона завжди повинна відповідати можливостям що займається, його віку, полу,  стану здоров’я.</w:t>
      </w:r>
    </w:p>
    <w:p w14:paraId="784D441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Для підвищення навантаження варто збільшити число вправ, кількість повторень окремих вправ, темп і амплітуду їхнього виконання, скорочувати паузи між окремими вправами.</w:t>
      </w:r>
    </w:p>
    <w:p w14:paraId="473A29C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Для зниження навантаження зменшується число вправ, кількість повторень, кожної вправи, темп, амплітуда їхнього виконання, збільшуються паузи між окремими вправами і ширше використовуються дихальні вправи [51].</w:t>
      </w:r>
    </w:p>
    <w:p w14:paraId="1D61A83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При проведенні кожного заняття навантаження повинне поступово знижуватися від початку до середини заняття і також поступово знижуватися від середини до кінця (це значить, що самі важкі, навантажувальні вправи повинні вставлятися в середину комплексу).</w:t>
      </w:r>
    </w:p>
    <w:p w14:paraId="467EEF3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Важливо опанувати повним подихом, у якому бере участь грудна клітка (міжреберні м’язи), діафрагма і передня частина живота.</w:t>
      </w:r>
    </w:p>
    <w:p w14:paraId="0EAB00E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Для лікування і профілактики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-крижового остеохондрозу широко застосовуються вправи, виконувані в динамічному (ізотонічному) режимі. Ці вправи засновані на виконанні зовнішньої роботи і супроводжуються зміною довжини кістякових м’язів. Під час роботи в ізотонічному режимі періоди скорочення м’язів чергуються з періодами розслаблення. Динамічні вправи найбільш ефективно впливають на серцево-судинну і дихальну системи, зміцнюють м’язово-зв’язковий апарат [52].</w:t>
      </w:r>
    </w:p>
    <w:p w14:paraId="514E1FB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Крім динамічних вправ для лікування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-крижового остеохондрозу успішно застосовують вправи, виконувані в ізометричному режимі. Особливість цих вправ полягає в тім, що при їхньому виконанні розвивається максимальні зусилля тих чи інших м’язів, що впливають на нерухомий об’єкт чи утримують дискомфортне положення тіла. Оскільки зовнішня робота, а в цьому випадку не виконується, довжина м’яза  залишається незмінною.</w:t>
      </w:r>
    </w:p>
    <w:p w14:paraId="3D23971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Фізичні вправи, виконувані в ізометричному режимі, сприяють корекції порушень взаємин між сегментами хребта, активному деблокуванню нервових корінців і зменшенню випинання дисків, усуненню м’язових контрактур і низкою рухливості суглобів, збільшенню рухливості хребетного  стовпа, виправленню його скривлень і дефектів постави. Вони забезпечують розвантаження хребта і стимулюють регенерацію нервів [52, 53].</w:t>
      </w:r>
    </w:p>
    <w:p w14:paraId="1968C8A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Оскільки при виконанні статичних вправ напружується черевна стінка, і дихання утруднюється, їх варто чергувати з дихальними. Якщо ця умова не виконується, вплив на організм фізичних навантажень в ізометричному режимі може привести до порушення функції серця і легень.</w:t>
      </w:r>
    </w:p>
    <w:p w14:paraId="63E7042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Одним з найбільш ефективних видів фізичної активності є оздоровча ходьба. Під час ходьби в роботу утягуються основні м’язові групи, помірковано збільшується діяльність серцево-судинної і дихальної систем, підвищується витрата енергії. Слід зазначити, що ходьбу легко дозувати [54].</w:t>
      </w:r>
    </w:p>
    <w:p w14:paraId="30969F8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Велике значення в реабілітації хворих остеохондрозом хребта має масаж. Він є одним із засобів механічного впливу на організм людини. Елементами сучасного класичного масажу є </w:t>
      </w:r>
      <w:proofErr w:type="spellStart"/>
      <w:r w:rsidRPr="00915043">
        <w:rPr>
          <w:rFonts w:ascii="Times New Roman" w:hAnsi="Times New Roman"/>
          <w:color w:val="000000" w:themeColor="text1"/>
          <w:sz w:val="28"/>
          <w:szCs w:val="28"/>
          <w:lang w:val="uk-UA"/>
        </w:rPr>
        <w:t>поглажування</w:t>
      </w:r>
      <w:proofErr w:type="spellEnd"/>
      <w:r w:rsidRPr="00915043">
        <w:rPr>
          <w:rFonts w:ascii="Times New Roman" w:hAnsi="Times New Roman"/>
          <w:color w:val="000000" w:themeColor="text1"/>
          <w:sz w:val="28"/>
          <w:szCs w:val="28"/>
          <w:lang w:val="uk-UA"/>
        </w:rPr>
        <w:t xml:space="preserve">, розтирання, </w:t>
      </w:r>
      <w:proofErr w:type="spellStart"/>
      <w:r w:rsidRPr="00915043">
        <w:rPr>
          <w:rFonts w:ascii="Times New Roman" w:hAnsi="Times New Roman"/>
          <w:color w:val="000000" w:themeColor="text1"/>
          <w:sz w:val="28"/>
          <w:szCs w:val="28"/>
          <w:lang w:val="uk-UA"/>
        </w:rPr>
        <w:t>розминання</w:t>
      </w:r>
      <w:proofErr w:type="spellEnd"/>
      <w:r w:rsidRPr="00915043">
        <w:rPr>
          <w:rFonts w:ascii="Times New Roman" w:hAnsi="Times New Roman"/>
          <w:color w:val="000000" w:themeColor="text1"/>
          <w:sz w:val="28"/>
          <w:szCs w:val="28"/>
          <w:lang w:val="uk-UA"/>
        </w:rPr>
        <w:t xml:space="preserve"> хворого місця, вібрація. Застосовуються також сегментарний і точковий масаж. А також  масаж </w:t>
      </w:r>
      <w:proofErr w:type="spellStart"/>
      <w:r w:rsidRPr="00915043">
        <w:rPr>
          <w:rFonts w:ascii="Times New Roman" w:hAnsi="Times New Roman"/>
          <w:color w:val="000000" w:themeColor="text1"/>
          <w:sz w:val="28"/>
          <w:szCs w:val="28"/>
          <w:lang w:val="uk-UA"/>
        </w:rPr>
        <w:t>паравертебральних</w:t>
      </w:r>
      <w:proofErr w:type="spellEnd"/>
      <w:r w:rsidRPr="00915043">
        <w:rPr>
          <w:rFonts w:ascii="Times New Roman" w:hAnsi="Times New Roman"/>
          <w:color w:val="000000" w:themeColor="text1"/>
          <w:sz w:val="28"/>
          <w:szCs w:val="28"/>
          <w:lang w:val="uk-UA"/>
        </w:rPr>
        <w:t xml:space="preserve"> зон від  </w:t>
      </w:r>
      <w:proofErr w:type="spellStart"/>
      <w:r w:rsidRPr="00915043">
        <w:rPr>
          <w:rFonts w:ascii="Times New Roman" w:hAnsi="Times New Roman"/>
          <w:color w:val="000000" w:themeColor="text1"/>
          <w:sz w:val="28"/>
          <w:szCs w:val="28"/>
          <w:lang w:val="uk-UA"/>
        </w:rPr>
        <w:t>нижчележачих</w:t>
      </w:r>
      <w:proofErr w:type="spellEnd"/>
      <w:r w:rsidRPr="00915043">
        <w:rPr>
          <w:rFonts w:ascii="Times New Roman" w:hAnsi="Times New Roman"/>
          <w:color w:val="000000" w:themeColor="text1"/>
          <w:sz w:val="28"/>
          <w:szCs w:val="28"/>
          <w:lang w:val="uk-UA"/>
        </w:rPr>
        <w:t xml:space="preserve"> сегментів до </w:t>
      </w:r>
      <w:proofErr w:type="spellStart"/>
      <w:r w:rsidRPr="00915043">
        <w:rPr>
          <w:rFonts w:ascii="Times New Roman" w:hAnsi="Times New Roman"/>
          <w:color w:val="000000" w:themeColor="text1"/>
          <w:sz w:val="28"/>
          <w:szCs w:val="28"/>
          <w:lang w:val="uk-UA"/>
        </w:rPr>
        <w:t>вижчележачих</w:t>
      </w:r>
      <w:proofErr w:type="spellEnd"/>
      <w:r w:rsidRPr="00915043">
        <w:rPr>
          <w:rFonts w:ascii="Times New Roman" w:hAnsi="Times New Roman"/>
          <w:color w:val="000000" w:themeColor="text1"/>
          <w:sz w:val="28"/>
          <w:szCs w:val="28"/>
          <w:lang w:val="uk-UA"/>
        </w:rPr>
        <w:t>. Масаж проводять у ранній період захворювання при відсутності ознак запалення.</w:t>
      </w:r>
    </w:p>
    <w:p w14:paraId="1D72348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Загалом сховані механізми масажу можна представити в такий спосіб. Механічна енергія рухів, створюваних масажистом, збуджуючи рецептори, </w:t>
      </w:r>
      <w:r w:rsidRPr="00915043">
        <w:rPr>
          <w:rFonts w:ascii="Times New Roman" w:hAnsi="Times New Roman"/>
          <w:color w:val="000000" w:themeColor="text1"/>
          <w:sz w:val="28"/>
          <w:szCs w:val="28"/>
          <w:lang w:val="uk-UA"/>
        </w:rPr>
        <w:lastRenderedPageBreak/>
        <w:t>закладені в шкірі, м’язах, окісті, перетворюються в енергію нервового порушення, що у виді імпульсів надходить у головний і спинний мозок. Тут у відповідь на роздратування нервових кліток виникає сигнал для різних органів і систем організму, що стимулюють чи загальмовують їхню діяльність [53, 54].</w:t>
      </w:r>
    </w:p>
    <w:p w14:paraId="415664B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Мета масажу: 1) домогтися знеболюючого впливу; 2) усунути </w:t>
      </w:r>
      <w:proofErr w:type="spellStart"/>
      <w:r w:rsidRPr="00915043">
        <w:rPr>
          <w:rFonts w:ascii="Times New Roman" w:hAnsi="Times New Roman"/>
          <w:color w:val="000000" w:themeColor="text1"/>
          <w:sz w:val="28"/>
          <w:szCs w:val="28"/>
          <w:lang w:val="uk-UA"/>
        </w:rPr>
        <w:t>гіпертонус</w:t>
      </w:r>
      <w:proofErr w:type="spellEnd"/>
      <w:r w:rsidRPr="00915043">
        <w:rPr>
          <w:rFonts w:ascii="Times New Roman" w:hAnsi="Times New Roman"/>
          <w:color w:val="000000" w:themeColor="text1"/>
          <w:sz w:val="28"/>
          <w:szCs w:val="28"/>
          <w:lang w:val="uk-UA"/>
        </w:rPr>
        <w:t xml:space="preserve"> м’язів; 3) поліпшити функціональний стан центральної нервової системи.</w:t>
      </w:r>
    </w:p>
    <w:p w14:paraId="2A622DA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Важливим елементом комплексного лікування є витягання, при застосуванні якого досягається розвантаження хребта шляхом звірення відстані між хребцями, зменшення м’язових контрактур, зниження </w:t>
      </w:r>
      <w:proofErr w:type="spellStart"/>
      <w:r w:rsidRPr="00915043">
        <w:rPr>
          <w:rFonts w:ascii="Times New Roman" w:hAnsi="Times New Roman"/>
          <w:color w:val="000000" w:themeColor="text1"/>
          <w:sz w:val="28"/>
          <w:szCs w:val="28"/>
          <w:lang w:val="uk-UA"/>
        </w:rPr>
        <w:t>внутрідискового</w:t>
      </w:r>
      <w:proofErr w:type="spellEnd"/>
      <w:r w:rsidRPr="00915043">
        <w:rPr>
          <w:rFonts w:ascii="Times New Roman" w:hAnsi="Times New Roman"/>
          <w:color w:val="000000" w:themeColor="text1"/>
          <w:sz w:val="28"/>
          <w:szCs w:val="28"/>
          <w:lang w:val="uk-UA"/>
        </w:rPr>
        <w:t xml:space="preserve"> тиску, усунення </w:t>
      </w:r>
      <w:proofErr w:type="spellStart"/>
      <w:r w:rsidRPr="00915043">
        <w:rPr>
          <w:rFonts w:ascii="Times New Roman" w:hAnsi="Times New Roman"/>
          <w:color w:val="000000" w:themeColor="text1"/>
          <w:sz w:val="28"/>
          <w:szCs w:val="28"/>
          <w:lang w:val="uk-UA"/>
        </w:rPr>
        <w:t>подвивиха</w:t>
      </w:r>
      <w:proofErr w:type="spellEnd"/>
      <w:r w:rsidRPr="00915043">
        <w:rPr>
          <w:rFonts w:ascii="Times New Roman" w:hAnsi="Times New Roman"/>
          <w:color w:val="000000" w:themeColor="text1"/>
          <w:sz w:val="28"/>
          <w:szCs w:val="28"/>
          <w:lang w:val="uk-UA"/>
        </w:rPr>
        <w:t xml:space="preserve"> в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суглобах, і збільшення вертикального діаметра </w:t>
      </w:r>
      <w:proofErr w:type="spellStart"/>
      <w:r w:rsidRPr="00915043">
        <w:rPr>
          <w:rFonts w:ascii="Times New Roman" w:hAnsi="Times New Roman"/>
          <w:color w:val="000000" w:themeColor="text1"/>
          <w:sz w:val="28"/>
          <w:szCs w:val="28"/>
          <w:lang w:val="uk-UA"/>
        </w:rPr>
        <w:t>міжхребцевого</w:t>
      </w:r>
      <w:proofErr w:type="spellEnd"/>
      <w:r w:rsidRPr="00915043">
        <w:rPr>
          <w:rFonts w:ascii="Times New Roman" w:hAnsi="Times New Roman"/>
          <w:color w:val="000000" w:themeColor="text1"/>
          <w:sz w:val="28"/>
          <w:szCs w:val="28"/>
          <w:lang w:val="uk-UA"/>
        </w:rPr>
        <w:t xml:space="preserve"> отвору. Усе це приводить до декомпресії корінця і зменшенню набряку.</w:t>
      </w:r>
    </w:p>
    <w:p w14:paraId="137F08F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Хворим з поперековим остеохондрозом у гострому періоді рекомендується строгий постільний режим протягом  5-7 днів, чим досягається розвантаження ураженого сегмента хребта, зменшення дискового тиску і натягу корінців. У цьому періоді широко застосовують розвантажувальні пози і лікування положенням. У розвантажувальних позах часто призначають вправи для дистальних відділів кінцівок і в посиланні імпульсів [55].</w:t>
      </w:r>
    </w:p>
    <w:p w14:paraId="0B887BC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У реабілітаційній практиці часто використовується найбільш простий спосіб витягання на похилій площині вагою власного тіла, з піднятим головним кінцем ліжка і фіксацією хворого м’якими кільцями за пахвові западини. Розтягання поперекового відділу хребта короткочасне горизонтальне можливо також  на спеціальному столі. Витягання на похилій площині з використанням власної ваги просто і доступно для проведення в домашніх умовах.</w:t>
      </w:r>
    </w:p>
    <w:p w14:paraId="0E02093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Витягання проводиться в лікувальних і санаторно-курортних установах і у воді, у басейнах на похилій площині, чи вертикально у спеціально обладнаних ваннах – горизонтально [52].</w:t>
      </w:r>
    </w:p>
    <w:p w14:paraId="7F276C9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Задачі фізіотерапії при остеохондрозі хребта: зробити знеболююче, протизапальну дію, а також домогтися ліквідації церебрального і </w:t>
      </w:r>
      <w:proofErr w:type="spellStart"/>
      <w:r w:rsidRPr="00915043">
        <w:rPr>
          <w:rFonts w:ascii="Times New Roman" w:hAnsi="Times New Roman"/>
          <w:color w:val="000000" w:themeColor="text1"/>
          <w:sz w:val="28"/>
          <w:szCs w:val="28"/>
          <w:lang w:val="uk-UA"/>
        </w:rPr>
        <w:t>радикулярного</w:t>
      </w:r>
      <w:proofErr w:type="spellEnd"/>
      <w:r w:rsidRPr="00915043">
        <w:rPr>
          <w:rFonts w:ascii="Times New Roman" w:hAnsi="Times New Roman"/>
          <w:color w:val="000000" w:themeColor="text1"/>
          <w:sz w:val="28"/>
          <w:szCs w:val="28"/>
          <w:lang w:val="uk-UA"/>
        </w:rPr>
        <w:t xml:space="preserve"> синдромів.</w:t>
      </w:r>
    </w:p>
    <w:p w14:paraId="267E149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Для зменшення болі застосовують фармакологічні лікарські препарати що знижують спазми м’язів і гнітючу біль, а також поліпшуючі мікроциркуляцію, що знижують набрякання і набряк тканин, а також нервових корінців. З цією метою використовується комплекс фізіотерапевтичних методів. Серед них на першому місці знаходяться різні види впливу електричним струмом і ультразвуком. Крім прямого впливу на </w:t>
      </w:r>
      <w:proofErr w:type="spellStart"/>
      <w:r w:rsidRPr="00915043">
        <w:rPr>
          <w:rFonts w:ascii="Times New Roman" w:hAnsi="Times New Roman"/>
          <w:color w:val="000000" w:themeColor="text1"/>
          <w:sz w:val="28"/>
          <w:szCs w:val="28"/>
          <w:lang w:val="uk-UA"/>
        </w:rPr>
        <w:t>кровозабезпечення</w:t>
      </w:r>
      <w:proofErr w:type="spellEnd"/>
      <w:r w:rsidRPr="00915043">
        <w:rPr>
          <w:rFonts w:ascii="Times New Roman" w:hAnsi="Times New Roman"/>
          <w:color w:val="000000" w:themeColor="text1"/>
          <w:sz w:val="28"/>
          <w:szCs w:val="28"/>
          <w:lang w:val="uk-UA"/>
        </w:rPr>
        <w:t xml:space="preserve"> й обмін речовин ці методи дозволяють увести необхідну лікарську речовину поблизу від змінених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дисків, і, не насичуючи їм весь організм, створити «депо» з яких воно довгостроково робить потрібну дію. </w:t>
      </w:r>
    </w:p>
    <w:p w14:paraId="4DE85A4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лікуванні </w:t>
      </w:r>
      <w:proofErr w:type="spellStart"/>
      <w:r w:rsidRPr="00915043">
        <w:rPr>
          <w:rFonts w:ascii="Times New Roman" w:hAnsi="Times New Roman"/>
          <w:color w:val="000000" w:themeColor="text1"/>
          <w:sz w:val="28"/>
          <w:szCs w:val="28"/>
          <w:lang w:val="uk-UA"/>
        </w:rPr>
        <w:t>радикуляторних</w:t>
      </w:r>
      <w:proofErr w:type="spellEnd"/>
      <w:r w:rsidRPr="00915043">
        <w:rPr>
          <w:rFonts w:ascii="Times New Roman" w:hAnsi="Times New Roman"/>
          <w:color w:val="000000" w:themeColor="text1"/>
          <w:sz w:val="28"/>
          <w:szCs w:val="28"/>
          <w:lang w:val="uk-UA"/>
        </w:rPr>
        <w:t xml:space="preserve"> болів широко застосовується постійне і низькочастотне перемінне магнітне поле малої (30-500 Ерстед) інтенсивності. Перемінне магнітне поле малої інтенсивності робить сприятливу дію на нейроендокринну систему і </w:t>
      </w:r>
      <w:proofErr w:type="spellStart"/>
      <w:r w:rsidRPr="00915043">
        <w:rPr>
          <w:rFonts w:ascii="Times New Roman" w:hAnsi="Times New Roman"/>
          <w:color w:val="000000" w:themeColor="text1"/>
          <w:sz w:val="28"/>
          <w:szCs w:val="28"/>
          <w:lang w:val="uk-UA"/>
        </w:rPr>
        <w:t>імунореактивність</w:t>
      </w:r>
      <w:proofErr w:type="spellEnd"/>
      <w:r w:rsidRPr="00915043">
        <w:rPr>
          <w:rFonts w:ascii="Times New Roman" w:hAnsi="Times New Roman"/>
          <w:color w:val="000000" w:themeColor="text1"/>
          <w:sz w:val="28"/>
          <w:szCs w:val="28"/>
          <w:lang w:val="uk-UA"/>
        </w:rPr>
        <w:t xml:space="preserve"> організму [53].</w:t>
      </w:r>
    </w:p>
    <w:p w14:paraId="65DCB1A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Можна зробити висновок: що при </w:t>
      </w:r>
      <w:proofErr w:type="spellStart"/>
      <w:r w:rsidRPr="00915043">
        <w:rPr>
          <w:rFonts w:ascii="Times New Roman" w:hAnsi="Times New Roman"/>
          <w:color w:val="000000" w:themeColor="text1"/>
          <w:sz w:val="28"/>
          <w:szCs w:val="28"/>
          <w:lang w:val="uk-UA"/>
        </w:rPr>
        <w:t>дискогенній</w:t>
      </w:r>
      <w:proofErr w:type="spellEnd"/>
      <w:r w:rsidRPr="00915043">
        <w:rPr>
          <w:rFonts w:ascii="Times New Roman" w:hAnsi="Times New Roman"/>
          <w:color w:val="000000" w:themeColor="text1"/>
          <w:sz w:val="28"/>
          <w:szCs w:val="28"/>
          <w:lang w:val="uk-UA"/>
        </w:rPr>
        <w:t xml:space="preserve"> патології хребта, не ускладненій неврологічними проявами, прагнуть досягти розтягнення хребта (для розвантаження диска) і його мобілізації, а при синдромі нестабільності і деформуючому спондильозі – зміцнення хребта, підвищення його стабільності. </w:t>
      </w:r>
    </w:p>
    <w:p w14:paraId="5E976B2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 сьогодні, не зважаючи на велику кількість розробок по реабілітації хворих з </w:t>
      </w:r>
      <w:proofErr w:type="spellStart"/>
      <w:r w:rsidRPr="00915043">
        <w:rPr>
          <w:rFonts w:ascii="Times New Roman" w:hAnsi="Times New Roman"/>
          <w:color w:val="000000" w:themeColor="text1"/>
          <w:sz w:val="28"/>
          <w:szCs w:val="28"/>
          <w:lang w:val="uk-UA"/>
        </w:rPr>
        <w:t>дискогенною</w:t>
      </w:r>
      <w:proofErr w:type="spellEnd"/>
      <w:r w:rsidRPr="00915043">
        <w:rPr>
          <w:rFonts w:ascii="Times New Roman" w:hAnsi="Times New Roman"/>
          <w:color w:val="000000" w:themeColor="text1"/>
          <w:sz w:val="28"/>
          <w:szCs w:val="28"/>
          <w:lang w:val="uk-UA"/>
        </w:rPr>
        <w:t xml:space="preserve"> патологією хребта проблема залишається актуальною.</w:t>
      </w:r>
    </w:p>
    <w:p w14:paraId="71F6355E"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p>
    <w:p w14:paraId="0D6A4991"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1.3 Місце фізичної терапії в реабілітації осіб з </w:t>
      </w:r>
      <w:proofErr w:type="spellStart"/>
      <w:r w:rsidRPr="00915043">
        <w:rPr>
          <w:rFonts w:ascii="Times New Roman" w:hAnsi="Times New Roman"/>
          <w:color w:val="000000" w:themeColor="text1"/>
          <w:sz w:val="28"/>
          <w:szCs w:val="28"/>
          <w:lang w:val="uk-UA"/>
        </w:rPr>
        <w:t>дискогенною</w:t>
      </w:r>
      <w:proofErr w:type="spellEnd"/>
      <w:r w:rsidRPr="00915043">
        <w:rPr>
          <w:rFonts w:ascii="Times New Roman" w:hAnsi="Times New Roman"/>
          <w:color w:val="000000" w:themeColor="text1"/>
          <w:sz w:val="28"/>
          <w:szCs w:val="28"/>
          <w:lang w:val="uk-UA"/>
        </w:rPr>
        <w:t xml:space="preserve"> патологією хребта </w:t>
      </w:r>
    </w:p>
    <w:p w14:paraId="4195013D" w14:textId="77777777" w:rsidR="00B84D7F" w:rsidRPr="00915043" w:rsidRDefault="00B84D7F" w:rsidP="00B84D7F">
      <w:pPr>
        <w:spacing w:after="0" w:line="360" w:lineRule="auto"/>
        <w:ind w:left="420"/>
        <w:jc w:val="both"/>
        <w:rPr>
          <w:rFonts w:ascii="Times New Roman" w:hAnsi="Times New Roman"/>
          <w:color w:val="000000" w:themeColor="text1"/>
          <w:sz w:val="28"/>
          <w:szCs w:val="28"/>
          <w:lang w:val="uk-UA"/>
        </w:rPr>
      </w:pPr>
    </w:p>
    <w:p w14:paraId="0C5D588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До засобів фізичної терапії у реабілітації осіб з </w:t>
      </w:r>
      <w:proofErr w:type="spellStart"/>
      <w:r w:rsidRPr="00915043">
        <w:rPr>
          <w:rFonts w:ascii="Times New Roman" w:hAnsi="Times New Roman"/>
          <w:color w:val="000000" w:themeColor="text1"/>
          <w:sz w:val="28"/>
          <w:szCs w:val="28"/>
          <w:lang w:val="uk-UA"/>
        </w:rPr>
        <w:t>дискогенною</w:t>
      </w:r>
      <w:proofErr w:type="spellEnd"/>
      <w:r w:rsidRPr="00915043">
        <w:rPr>
          <w:rFonts w:ascii="Times New Roman" w:hAnsi="Times New Roman"/>
          <w:color w:val="000000" w:themeColor="text1"/>
          <w:sz w:val="28"/>
          <w:szCs w:val="28"/>
          <w:lang w:val="uk-UA"/>
        </w:rPr>
        <w:t xml:space="preserve"> патологією хребта наразі відносять різноманітні фізичні навантаження, витягування </w:t>
      </w:r>
      <w:r w:rsidRPr="00915043">
        <w:rPr>
          <w:rFonts w:ascii="Times New Roman" w:hAnsi="Times New Roman"/>
          <w:color w:val="000000" w:themeColor="text1"/>
          <w:sz w:val="28"/>
          <w:szCs w:val="28"/>
          <w:lang w:val="uk-UA"/>
        </w:rPr>
        <w:lastRenderedPageBreak/>
        <w:t xml:space="preserve">хребта, вправи на </w:t>
      </w:r>
      <w:proofErr w:type="spellStart"/>
      <w:r w:rsidRPr="00915043">
        <w:rPr>
          <w:rFonts w:ascii="Times New Roman" w:hAnsi="Times New Roman"/>
          <w:color w:val="000000" w:themeColor="text1"/>
          <w:sz w:val="28"/>
          <w:szCs w:val="28"/>
          <w:lang w:val="uk-UA"/>
        </w:rPr>
        <w:t>фітболі</w:t>
      </w:r>
      <w:proofErr w:type="spellEnd"/>
      <w:r w:rsidRPr="00915043">
        <w:rPr>
          <w:rFonts w:ascii="Times New Roman" w:hAnsi="Times New Roman"/>
          <w:color w:val="000000" w:themeColor="text1"/>
          <w:sz w:val="28"/>
          <w:szCs w:val="28"/>
          <w:lang w:val="uk-UA"/>
        </w:rPr>
        <w:t xml:space="preserve">, іплікатор Ляпко, іплікатор Кузнєцова, </w:t>
      </w:r>
      <w:proofErr w:type="spellStart"/>
      <w:r w:rsidRPr="00915043">
        <w:rPr>
          <w:rFonts w:ascii="Times New Roman" w:hAnsi="Times New Roman"/>
          <w:color w:val="000000" w:themeColor="text1"/>
          <w:sz w:val="28"/>
          <w:szCs w:val="28"/>
          <w:lang w:val="uk-UA"/>
        </w:rPr>
        <w:t>профілактор</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Евмінова</w:t>
      </w:r>
      <w:proofErr w:type="spellEnd"/>
      <w:r w:rsidRPr="00915043">
        <w:rPr>
          <w:rFonts w:ascii="Times New Roman" w:hAnsi="Times New Roman"/>
          <w:color w:val="000000" w:themeColor="text1"/>
          <w:sz w:val="28"/>
          <w:szCs w:val="28"/>
          <w:lang w:val="uk-UA"/>
        </w:rPr>
        <w:t xml:space="preserve"> та таке інше.</w:t>
      </w:r>
    </w:p>
    <w:p w14:paraId="741A04F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В цьому розділі вважаємо за потрібне розглянути саме ті засоби, які будуть застосовані в практичній частині нашого дослідження та можуть бути рекомендовані пацієнтам зрілого віку для користування вдома. </w:t>
      </w:r>
    </w:p>
    <w:p w14:paraId="253C597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А саме – іплікатори Ляпко, що призначені для широкого застосування з реабілітаційною метою, а також як профілактичний засіб для зміцнення і збереження здоров’я, що підвищує працездатність, загальний життєвий тонус, що нормалізує сон, настрій, обмін речовин («гладкі» люди втрачають надлишкову вагу, виснажені набирають відсутній).</w:t>
      </w:r>
    </w:p>
    <w:p w14:paraId="1741ABE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Іплікатори Ляпко – це еластичні пластинки і валики, голки яких складаються з необхідних для організму металів: цинку, міді, заліза, нікелю, срібла. Призначені для аплікацій на будь-якій ділянці тіла. Висока ефективність досягається за рахунок виникаючих у шкірі, на вістрях і між голками гальванічних струмів і в результаті цього підвищеного виборчого </w:t>
      </w:r>
      <w:proofErr w:type="spellStart"/>
      <w:r w:rsidRPr="00915043">
        <w:rPr>
          <w:rFonts w:ascii="Times New Roman" w:hAnsi="Times New Roman"/>
          <w:color w:val="000000" w:themeColor="text1"/>
          <w:sz w:val="28"/>
          <w:szCs w:val="28"/>
          <w:lang w:val="uk-UA"/>
        </w:rPr>
        <w:t>мікроелектрофорезу</w:t>
      </w:r>
      <w:proofErr w:type="spellEnd"/>
      <w:r w:rsidRPr="00915043">
        <w:rPr>
          <w:rFonts w:ascii="Times New Roman" w:hAnsi="Times New Roman"/>
          <w:color w:val="000000" w:themeColor="text1"/>
          <w:sz w:val="28"/>
          <w:szCs w:val="28"/>
          <w:lang w:val="uk-UA"/>
        </w:rPr>
        <w:t xml:space="preserve"> металів у внутрішні середовища організму. Змушує захисні функції організму прокинутися і включитися в активну боротьбу з недугою. </w:t>
      </w:r>
    </w:p>
    <w:p w14:paraId="4D6CD68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До механізму дії іплікатора Ляпко належить:</w:t>
      </w:r>
    </w:p>
    <w:p w14:paraId="636E9417" w14:textId="77777777" w:rsidR="00B84D7F" w:rsidRPr="00915043" w:rsidRDefault="00B84D7F" w:rsidP="00B84D7F">
      <w:pPr>
        <w:numPr>
          <w:ilvl w:val="0"/>
          <w:numId w:val="43"/>
        </w:numPr>
        <w:spacing w:after="0" w:line="360" w:lineRule="auto"/>
        <w:ind w:left="0"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рефлекторно-механічна дія включає поверхневе множинне голковколювання (рефлекторну реакцію) і масаж (механічний вплив).</w:t>
      </w:r>
    </w:p>
    <w:p w14:paraId="24342627" w14:textId="77777777" w:rsidR="00B84D7F" w:rsidRPr="00915043" w:rsidRDefault="00B84D7F" w:rsidP="00B84D7F">
      <w:pPr>
        <w:numPr>
          <w:ilvl w:val="0"/>
          <w:numId w:val="43"/>
        </w:numPr>
        <w:spacing w:after="0" w:line="360" w:lineRule="auto"/>
        <w:ind w:left="0"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рефлекторний вплив голок при поверхневому множинному голковколюванні приходиться на активні точки каналів (рецептори) і викликає місцеву реакцію, що виражається в зміні кровонаповнення ділянки шкіри, температури, чутливості, величини електричного потенціалу й опору. Місцева реакція є джерелом тривалої </w:t>
      </w:r>
      <w:proofErr w:type="spellStart"/>
      <w:r w:rsidRPr="00915043">
        <w:rPr>
          <w:rFonts w:ascii="Times New Roman" w:hAnsi="Times New Roman"/>
          <w:color w:val="000000" w:themeColor="text1"/>
          <w:sz w:val="28"/>
          <w:szCs w:val="28"/>
          <w:lang w:val="uk-UA"/>
        </w:rPr>
        <w:t>імпульсації</w:t>
      </w:r>
      <w:proofErr w:type="spellEnd"/>
      <w:r w:rsidRPr="00915043">
        <w:rPr>
          <w:rFonts w:ascii="Times New Roman" w:hAnsi="Times New Roman"/>
          <w:color w:val="000000" w:themeColor="text1"/>
          <w:sz w:val="28"/>
          <w:szCs w:val="28"/>
          <w:lang w:val="uk-UA"/>
        </w:rPr>
        <w:t xml:space="preserve"> в нервові центри; виникаючі слідом за цим відбиті реакції організму, у свою чергу впливають на стан периферичних рецепторів і тканин у зоні впливу.</w:t>
      </w:r>
    </w:p>
    <w:p w14:paraId="7FA859F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Участь у процесі вегетативної нервової системи забезпечує можливість мобілізації ресурсів організму для негайної дії: швидко підсилюється </w:t>
      </w:r>
      <w:r w:rsidRPr="00915043">
        <w:rPr>
          <w:rFonts w:ascii="Times New Roman" w:hAnsi="Times New Roman"/>
          <w:color w:val="000000" w:themeColor="text1"/>
          <w:sz w:val="28"/>
          <w:szCs w:val="28"/>
          <w:lang w:val="uk-UA"/>
        </w:rPr>
        <w:lastRenderedPageBreak/>
        <w:t>діяльність серцево-судинної системи, перерозподіляється кровопостачання, і кров направляється у важливі органи і тканини; у кров надходять речовини, здатні виділяти більше енергії, доставляти більше кисню.</w:t>
      </w:r>
    </w:p>
    <w:p w14:paraId="788F601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Масаж діє шляхом механічного впливу на тканини, поряд з рефлекторною дією. </w:t>
      </w:r>
    </w:p>
    <w:p w14:paraId="2F66682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Гальвано</w:t>
      </w:r>
      <w:proofErr w:type="spellEnd"/>
      <w:r w:rsidRPr="00915043">
        <w:rPr>
          <w:rFonts w:ascii="Times New Roman" w:hAnsi="Times New Roman"/>
          <w:color w:val="000000" w:themeColor="text1"/>
          <w:sz w:val="28"/>
          <w:szCs w:val="28"/>
          <w:lang w:val="uk-UA"/>
        </w:rPr>
        <w:t>-електрична дія. Інтенсивність регулюється самим організмом, у залежності від ступеня насичення електролітом тканин (шарів шкіри, підшкірної клітковини). Хвороблива, запальна ділянка шкіри набрякла, у неї багато рідини, і реакція при зіткненні з іплікатором відбувається інтенсивна, з виділенням великої кількості поту.</w:t>
      </w:r>
    </w:p>
    <w:p w14:paraId="06B5E47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контакті зі шкірою на поверхні голок іплікатора відбувається безліч фізико-хімічних змін характерних для змін під дією постійного струму. Виникає ефект гальванізації (біоелектричного впливу на тканини). На кінчиках голок виникають точкові гальванічні струми максимальної величини. Між голками різних металів у шкірі виникають </w:t>
      </w:r>
      <w:proofErr w:type="spellStart"/>
      <w:r w:rsidRPr="00915043">
        <w:rPr>
          <w:rFonts w:ascii="Times New Roman" w:hAnsi="Times New Roman"/>
          <w:color w:val="000000" w:themeColor="text1"/>
          <w:sz w:val="28"/>
          <w:szCs w:val="28"/>
          <w:lang w:val="uk-UA"/>
        </w:rPr>
        <w:t>міжігольчасті</w:t>
      </w:r>
      <w:proofErr w:type="spellEnd"/>
      <w:r w:rsidRPr="00915043">
        <w:rPr>
          <w:rFonts w:ascii="Times New Roman" w:hAnsi="Times New Roman"/>
          <w:color w:val="000000" w:themeColor="text1"/>
          <w:sz w:val="28"/>
          <w:szCs w:val="28"/>
          <w:lang w:val="uk-UA"/>
        </w:rPr>
        <w:t xml:space="preserve"> гальванічні струми, величина яких залежить від провідності шкіри, насиченістю її електролітами.</w:t>
      </w:r>
    </w:p>
    <w:p w14:paraId="0B09F28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Гальванізація сприяє поліпшенню обміну речовин, підсилює репаративні процеси, робить  дію, що розсмоктує, допомагає виробленню біологічно активних речовин, поліпшує проведення нервових імпульсів, знижує болючу і тактильну чутливість шкіри. Усі ці зміни виявляються у виді гіперемії різного ступеня інтенсивності.</w:t>
      </w:r>
    </w:p>
    <w:p w14:paraId="17AA34A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Гуморальна дія виражається електрофорезом металів у рідкому середовищі організму. При роздратуванні шкірних рецепторів виникають біоелектричні струми, що при визначеній довжині хвилі і частоті коливань роблять лікувальний вплив [56].</w:t>
      </w:r>
    </w:p>
    <w:p w14:paraId="77B3D8E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Іплікатор Ляпко діє, викликаючи місцево-сегментарну і загальну реакцію. Реакція залежить від розмірів іплікатора і від зони. Виявляється підвищеною температурою, кровонаповненням, зміною </w:t>
      </w:r>
      <w:proofErr w:type="spellStart"/>
      <w:r w:rsidRPr="00915043">
        <w:rPr>
          <w:rFonts w:ascii="Times New Roman" w:hAnsi="Times New Roman"/>
          <w:color w:val="000000" w:themeColor="text1"/>
          <w:sz w:val="28"/>
          <w:szCs w:val="28"/>
          <w:lang w:val="uk-UA"/>
        </w:rPr>
        <w:t>електрокожного</w:t>
      </w:r>
      <w:proofErr w:type="spellEnd"/>
      <w:r w:rsidRPr="00915043">
        <w:rPr>
          <w:rFonts w:ascii="Times New Roman" w:hAnsi="Times New Roman"/>
          <w:color w:val="000000" w:themeColor="text1"/>
          <w:sz w:val="28"/>
          <w:szCs w:val="28"/>
          <w:lang w:val="uk-UA"/>
        </w:rPr>
        <w:t xml:space="preserve"> </w:t>
      </w:r>
      <w:r w:rsidRPr="00915043">
        <w:rPr>
          <w:rFonts w:ascii="Times New Roman" w:hAnsi="Times New Roman"/>
          <w:color w:val="000000" w:themeColor="text1"/>
          <w:sz w:val="28"/>
          <w:szCs w:val="28"/>
          <w:lang w:val="uk-UA"/>
        </w:rPr>
        <w:lastRenderedPageBreak/>
        <w:t>опору й інших ознак. При наступних іплікаціях відбувається відновлення порушених зон. При цьому відбувається нормалізація кольору ділянок шкіри.</w:t>
      </w:r>
    </w:p>
    <w:p w14:paraId="499583D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Тривалість впливу протягом  перших 5 хвилин відносно дискомфортні колючі відчуття від впливу плоских статичних іплікаторів переходять у комфортні відчуття з виникненням могутнього тепла, приємної вібрації, поколювання, у наступному може виникнути відчуття сонливості, загального розслаблення, що переходить іноді в здоровий повноцінний сон. На відміну від інших методів </w:t>
      </w:r>
      <w:proofErr w:type="spellStart"/>
      <w:r w:rsidRPr="00915043">
        <w:rPr>
          <w:rFonts w:ascii="Times New Roman" w:hAnsi="Times New Roman"/>
          <w:color w:val="000000" w:themeColor="text1"/>
          <w:sz w:val="28"/>
          <w:szCs w:val="28"/>
          <w:lang w:val="uk-UA"/>
        </w:rPr>
        <w:t>рефлексотерапії</w:t>
      </w:r>
      <w:proofErr w:type="spellEnd"/>
      <w:r w:rsidRPr="00915043">
        <w:rPr>
          <w:rFonts w:ascii="Times New Roman" w:hAnsi="Times New Roman"/>
          <w:color w:val="000000" w:themeColor="text1"/>
          <w:sz w:val="28"/>
          <w:szCs w:val="28"/>
          <w:lang w:val="uk-UA"/>
        </w:rPr>
        <w:t xml:space="preserve"> (у тому числі і монометалічній аплікаційній голчастої терапії), у даному випадку організм сам визначає величину електричного струму, а також вибирає той чи інший метал у необхідній для нього дозі й у тій ділянці тіла, де він потрібний у даний момент. Крім того, організм сам вирішує, через які ділянки шкіри буде відбуватися дифузія того чи іншого металу, у якій дозі, з якою інтенсивністю і частотою струмів заряду і розряду. Тривалість процедури від 10-30 хвилин.</w:t>
      </w:r>
    </w:p>
    <w:p w14:paraId="07EEB7A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впливі іплікатора на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-крижовий відділ хребта підвищується працездатність  і життєвий тонус, нормалізується сон і обмін речовин, поліпшується настрій, скорочується час повноцінного відновлення, знімаються болі в хребті.</w:t>
      </w:r>
    </w:p>
    <w:p w14:paraId="6C093E0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Динамічні іплікатори, валики використовуються абсолютно для будь-яких ділянок тіла, за допомогою їх можна зняти будь-якій біль, відновити працездатність, перевести нервову систему зі стресового стану в нормальне. У 80-90% випадків необхідно впливати на ту зону, що турбує (основні 7, 8), а для підвищення ефективності лікувального процесу варто впливати на додаткові  (9,18) чи допоміжні зони (22, 26, 28, 30,31)  (якщо впливати на основну зону неможливо). Додаткові зони можуть знаходитися в ділянках протилежних по розташуванню до основного (Додаток А).</w:t>
      </w:r>
    </w:p>
    <w:p w14:paraId="399CF4F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При сильно вираженому болючому синдромі лікування починають із поруч лежачих чи симетричних зон.</w:t>
      </w:r>
    </w:p>
    <w:p w14:paraId="556DCB7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неврологічних симптомах остеохондрозу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 xml:space="preserve">-крижового відділу хребта на правильно покладені іплікатори лягають попереком, </w:t>
      </w:r>
      <w:r w:rsidRPr="00915043">
        <w:rPr>
          <w:rFonts w:ascii="Times New Roman" w:hAnsi="Times New Roman"/>
          <w:color w:val="000000" w:themeColor="text1"/>
          <w:sz w:val="28"/>
          <w:szCs w:val="28"/>
          <w:lang w:val="uk-UA"/>
        </w:rPr>
        <w:lastRenderedPageBreak/>
        <w:t xml:space="preserve">розташовуючи іплікатори уздовж усього хребта. При гарній переносимості іплікатори можна розташовувати по всій площі і ширині спини, попереку і тазового відділу. </w:t>
      </w:r>
    </w:p>
    <w:p w14:paraId="702489F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Наприклад, при виражених, </w:t>
      </w:r>
      <w:proofErr w:type="spellStart"/>
      <w:r w:rsidRPr="00915043">
        <w:rPr>
          <w:rFonts w:ascii="Times New Roman" w:hAnsi="Times New Roman"/>
          <w:color w:val="000000" w:themeColor="text1"/>
          <w:sz w:val="28"/>
          <w:szCs w:val="28"/>
          <w:lang w:val="uk-UA"/>
        </w:rPr>
        <w:t>важкоустраняемих</w:t>
      </w:r>
      <w:proofErr w:type="spellEnd"/>
      <w:r w:rsidRPr="00915043">
        <w:rPr>
          <w:rFonts w:ascii="Times New Roman" w:hAnsi="Times New Roman"/>
          <w:color w:val="000000" w:themeColor="text1"/>
          <w:sz w:val="28"/>
          <w:szCs w:val="28"/>
          <w:lang w:val="uk-UA"/>
        </w:rPr>
        <w:t xml:space="preserve"> болях ліворуч у точці А1, А2, чи А3 іноді в перші дні не рекомендується впливати на ці точки; доцільно впливати на протилежні чи інші, </w:t>
      </w:r>
      <w:proofErr w:type="spellStart"/>
      <w:r w:rsidRPr="00915043">
        <w:rPr>
          <w:rFonts w:ascii="Times New Roman" w:hAnsi="Times New Roman"/>
          <w:color w:val="000000" w:themeColor="text1"/>
          <w:sz w:val="28"/>
          <w:szCs w:val="28"/>
          <w:lang w:val="uk-UA"/>
        </w:rPr>
        <w:t>нижчележачі</w:t>
      </w:r>
      <w:proofErr w:type="spellEnd"/>
      <w:r w:rsidRPr="00915043">
        <w:rPr>
          <w:rFonts w:ascii="Times New Roman" w:hAnsi="Times New Roman"/>
          <w:color w:val="000000" w:themeColor="text1"/>
          <w:sz w:val="28"/>
          <w:szCs w:val="28"/>
          <w:lang w:val="uk-UA"/>
        </w:rPr>
        <w:t xml:space="preserve"> зони: спочатку проводимо аплікацію А1, А2, А3 + С з праворуч, а через 2-3 дні впливаємо на всі зони 25-40 хвилин за допомогою іплікатора і 10-15 хвилин за допомогою валика.</w:t>
      </w:r>
    </w:p>
    <w:p w14:paraId="44CDF03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У проміжках між сеансами гарний ефект може дати носіння протягом  1-3 годин маленьких іплікаторів у зонах А1, А2, А3 ліворуч, В1 праворуч, В1 ліворуч, </w:t>
      </w:r>
      <w:r w:rsidRPr="00915043">
        <w:rPr>
          <w:rFonts w:ascii="Times New Roman" w:hAnsi="Times New Roman"/>
          <w:color w:val="000000" w:themeColor="text1"/>
          <w:sz w:val="28"/>
          <w:szCs w:val="28"/>
          <w:lang w:val="en-US"/>
        </w:rPr>
        <w:t>D</w:t>
      </w:r>
      <w:r w:rsidRPr="00915043">
        <w:rPr>
          <w:rFonts w:ascii="Times New Roman" w:hAnsi="Times New Roman"/>
          <w:color w:val="000000" w:themeColor="text1"/>
          <w:sz w:val="28"/>
          <w:szCs w:val="28"/>
          <w:lang w:val="uk-UA"/>
        </w:rPr>
        <w:t xml:space="preserve"> праворуч, Е ліворуч (Додаток А). Можливі й інші варіанти, що дають гарний лікувальний результат [57].</w:t>
      </w:r>
    </w:p>
    <w:p w14:paraId="2B8486C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остеохондрозі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-крижового відділу хребта бажано носіння і прикладання іплікаторів невеликих розмірів (пробників) у місцях найбільших болів (поперек, сідничний нерв) – зони 26-28, 7-8.</w:t>
      </w:r>
    </w:p>
    <w:p w14:paraId="1634621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Можливе носіння маленького іплікатора, у місцях найбільших болів, у зоні розташування найбільшого розташування </w:t>
      </w:r>
      <w:proofErr w:type="spellStart"/>
      <w:r w:rsidRPr="00915043">
        <w:rPr>
          <w:rFonts w:ascii="Times New Roman" w:hAnsi="Times New Roman"/>
          <w:color w:val="000000" w:themeColor="text1"/>
          <w:sz w:val="28"/>
          <w:szCs w:val="28"/>
          <w:lang w:val="uk-UA"/>
        </w:rPr>
        <w:t>акупунктурних</w:t>
      </w:r>
      <w:proofErr w:type="spellEnd"/>
      <w:r w:rsidRPr="00915043">
        <w:rPr>
          <w:rFonts w:ascii="Times New Roman" w:hAnsi="Times New Roman"/>
          <w:color w:val="000000" w:themeColor="text1"/>
          <w:sz w:val="28"/>
          <w:szCs w:val="28"/>
          <w:lang w:val="uk-UA"/>
        </w:rPr>
        <w:t xml:space="preserve"> точок протягом  від 30 хвилин до 3 годин. Носити під поясом, еластичним  бинтом чи під зміцнювальною пов’язкою. </w:t>
      </w:r>
    </w:p>
    <w:p w14:paraId="72A4746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При дискомфорті протягом 10-15 хвилин  іплікатори варто забрати  і застосовувати тільки через 5-10 годин чи наступного дня, захоплюючи меншу зону.</w:t>
      </w:r>
    </w:p>
    <w:p w14:paraId="2A12A86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Крок іплікатора підбирають у залежності від індивідуальної шкірної чутливості. Молодим рекомендують використовувати з більш густим кроком 4,9-6,0мм, літнім з рідким 5,6-7,0 мм (Додаток А).</w:t>
      </w:r>
    </w:p>
    <w:p w14:paraId="28D2489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Також розглянемо можливості іплікатора Ляпко: </w:t>
      </w:r>
    </w:p>
    <w:p w14:paraId="26386B6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 Підвищує працездатність і життєвий тонус, нормалізує сон і обмін речовин, поліпшує настрій;</w:t>
      </w:r>
    </w:p>
    <w:p w14:paraId="5D7E1DD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 Допомагає в лікуванні захворювань шлунково-кишкового тракту, серцево-судинної, дихальної і нервової систем, нормалізує їхню діяльність;</w:t>
      </w:r>
    </w:p>
    <w:p w14:paraId="4A4CD5B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3. Усуває статеві розлади з наступною нормалізацією статевих функцій у чоловіків і жінок; при лікуванні гінекологічних захворювань сприяє швидкому усуненню запальних явищ і порушень </w:t>
      </w:r>
      <w:proofErr w:type="spellStart"/>
      <w:r w:rsidRPr="00915043">
        <w:rPr>
          <w:rFonts w:ascii="Times New Roman" w:hAnsi="Times New Roman"/>
          <w:color w:val="000000" w:themeColor="text1"/>
          <w:sz w:val="28"/>
          <w:szCs w:val="28"/>
          <w:lang w:val="uk-UA"/>
        </w:rPr>
        <w:t>овариально</w:t>
      </w:r>
      <w:proofErr w:type="spellEnd"/>
      <w:r w:rsidRPr="00915043">
        <w:rPr>
          <w:rFonts w:ascii="Times New Roman" w:hAnsi="Times New Roman"/>
          <w:color w:val="000000" w:themeColor="text1"/>
          <w:sz w:val="28"/>
          <w:szCs w:val="28"/>
          <w:lang w:val="uk-UA"/>
        </w:rPr>
        <w:t xml:space="preserve"> менструального циклу; </w:t>
      </w:r>
    </w:p>
    <w:p w14:paraId="00AFC84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4. Скорочує час повноцінного відновлення після черепно-мозкових травм, переломів, операцій, інсультів; знімає біль в хребті, суглобах і м’язах, а також головні болі; </w:t>
      </w:r>
    </w:p>
    <w:p w14:paraId="72A38D8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5. Підвищує в 2-3 рази ефективність таких методів, як масаж, вушна і загальна голкотерапія, мануальна і </w:t>
      </w:r>
      <w:proofErr w:type="spellStart"/>
      <w:r w:rsidRPr="00915043">
        <w:rPr>
          <w:rFonts w:ascii="Times New Roman" w:hAnsi="Times New Roman"/>
          <w:color w:val="000000" w:themeColor="text1"/>
          <w:sz w:val="28"/>
          <w:szCs w:val="28"/>
          <w:lang w:val="uk-UA"/>
        </w:rPr>
        <w:t>лазеротерапія</w:t>
      </w:r>
      <w:proofErr w:type="spellEnd"/>
      <w:r w:rsidRPr="00915043">
        <w:rPr>
          <w:rFonts w:ascii="Times New Roman" w:hAnsi="Times New Roman"/>
          <w:color w:val="000000" w:themeColor="text1"/>
          <w:sz w:val="28"/>
          <w:szCs w:val="28"/>
          <w:lang w:val="uk-UA"/>
        </w:rPr>
        <w:t xml:space="preserve">, мікрохвильова резонансна терапія (при спільному чи попереднім застосуванні); </w:t>
      </w:r>
    </w:p>
    <w:p w14:paraId="077A762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6. Дозволяє скоротити прийом лік, а те і зовсім відмовитися від них.</w:t>
      </w:r>
    </w:p>
    <w:p w14:paraId="0013750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Протипоказання: доброякісні і злоякісні пухлини, гострі інфекційні захворювання, хвороба крові, гостра ішемічна хвороба серця, тромбофлебіт і </w:t>
      </w:r>
      <w:proofErr w:type="spellStart"/>
      <w:r w:rsidRPr="00915043">
        <w:rPr>
          <w:rFonts w:ascii="Times New Roman" w:hAnsi="Times New Roman"/>
          <w:color w:val="000000" w:themeColor="text1"/>
          <w:sz w:val="28"/>
          <w:szCs w:val="28"/>
          <w:lang w:val="uk-UA"/>
        </w:rPr>
        <w:t>т.п</w:t>
      </w:r>
      <w:proofErr w:type="spellEnd"/>
      <w:r w:rsidRPr="00915043">
        <w:rPr>
          <w:rFonts w:ascii="Times New Roman" w:hAnsi="Times New Roman"/>
          <w:color w:val="000000" w:themeColor="text1"/>
          <w:sz w:val="28"/>
          <w:szCs w:val="28"/>
          <w:lang w:val="uk-UA"/>
        </w:rPr>
        <w:t>. [58].</w:t>
      </w:r>
    </w:p>
    <w:p w14:paraId="057D9CF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Альтернативою може виступати голчастий «Іплікатор Кузнєцова» індивідуального користування, який призначений для впливу на рефлексогенні зони </w:t>
      </w:r>
      <w:proofErr w:type="spellStart"/>
      <w:r w:rsidRPr="00915043">
        <w:rPr>
          <w:rFonts w:ascii="Times New Roman" w:hAnsi="Times New Roman"/>
          <w:color w:val="000000" w:themeColor="text1"/>
          <w:sz w:val="28"/>
          <w:szCs w:val="28"/>
          <w:lang w:val="uk-UA"/>
        </w:rPr>
        <w:t>Захарьїна-Геда</w:t>
      </w:r>
      <w:proofErr w:type="spellEnd"/>
      <w:r w:rsidRPr="00915043">
        <w:rPr>
          <w:rFonts w:ascii="Times New Roman" w:hAnsi="Times New Roman"/>
          <w:color w:val="000000" w:themeColor="text1"/>
          <w:sz w:val="28"/>
          <w:szCs w:val="28"/>
          <w:lang w:val="uk-UA"/>
        </w:rPr>
        <w:t xml:space="preserve"> і може бути використаний для зняття болів у м’язах, суглобах і хребті, для нормалізації діяльності серцево-судинної, дихальної і нервової систем, шлунково-кишкового тракту й ін., а також для відновлення і підвищення працездатності. Процедура іплікації є удосконаленим методом поверхневого голковколювання.</w:t>
      </w:r>
    </w:p>
    <w:p w14:paraId="3EFB2FC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Іплікація – це вплив безліччю колючих елементів (голок, шипів) на шкірні покрови всього  тіла чи визначені його зони.</w:t>
      </w:r>
    </w:p>
    <w:p w14:paraId="4565E04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Іглоапплікація</w:t>
      </w:r>
      <w:proofErr w:type="spellEnd"/>
      <w:r w:rsidRPr="00915043">
        <w:rPr>
          <w:rFonts w:ascii="Times New Roman" w:hAnsi="Times New Roman"/>
          <w:color w:val="000000" w:themeColor="text1"/>
          <w:sz w:val="28"/>
          <w:szCs w:val="28"/>
          <w:lang w:val="uk-UA"/>
        </w:rPr>
        <w:t>, проведена за допомогою іплікатора Кузнєцова, сприяє поліпшенню обмінних процесів в уражених тканинах, підвищенню кровопостачання і харчування м’язових, суглобних тканин.</w:t>
      </w:r>
    </w:p>
    <w:p w14:paraId="705AB1E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Іплікатор Кузнєцова накладають на болючу область. Потім на нього надавлюють руками (у межах болючої переносимості, що звичайно супроводжується відчуттям тепла) чи використовується вага тіла при впливі на спину і стопи, притискаються гумовим поясом чи еластичним бинтом </w:t>
      </w:r>
      <w:r w:rsidRPr="00915043">
        <w:rPr>
          <w:rFonts w:ascii="Times New Roman" w:hAnsi="Times New Roman"/>
          <w:color w:val="000000" w:themeColor="text1"/>
          <w:sz w:val="28"/>
          <w:szCs w:val="28"/>
          <w:lang w:val="uk-UA"/>
        </w:rPr>
        <w:lastRenderedPageBreak/>
        <w:t>протягом 40 - 60 секунд, після чого іплікатор знімають. При цьому необхідно, щоб людина, якій роблять іплікацію, скорочувала і розслаблювала м’яза в області накладення іплікатора. Якщо після першої процедури біль не зник,  її повторюють до повного зняття болю.</w:t>
      </w:r>
    </w:p>
    <w:p w14:paraId="6267D32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Іплікатор Кузнєцова являє собою еластичні стрічки, засіяні тисячами тупих голок. На кожнім сантиметрі поверхні гумового чи пластикового ременя закріплене від 1 до 16 голок зі спеціальної сталі. Довжина їх від 0,1 до 1 см. Можна використовувати і просто широкі квадратні пластини з голками. Надзвичайно густе розташування голок не дає їм можливості глибоко втикатися в шкіру. </w:t>
      </w:r>
    </w:p>
    <w:p w14:paraId="441BFF6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цьому голки дратують шкіру і нервові закінчення в області </w:t>
      </w:r>
      <w:proofErr w:type="spellStart"/>
      <w:r w:rsidRPr="00915043">
        <w:rPr>
          <w:rFonts w:ascii="Times New Roman" w:hAnsi="Times New Roman"/>
          <w:color w:val="000000" w:themeColor="text1"/>
          <w:sz w:val="28"/>
          <w:szCs w:val="28"/>
          <w:lang w:val="uk-UA"/>
        </w:rPr>
        <w:t>акупунктурних</w:t>
      </w:r>
      <w:proofErr w:type="spellEnd"/>
      <w:r w:rsidRPr="00915043">
        <w:rPr>
          <w:rFonts w:ascii="Times New Roman" w:hAnsi="Times New Roman"/>
          <w:color w:val="000000" w:themeColor="text1"/>
          <w:sz w:val="28"/>
          <w:szCs w:val="28"/>
          <w:lang w:val="uk-UA"/>
        </w:rPr>
        <w:t xml:space="preserve"> крапок, викликаючи стимуляцію місцевого кровообігу і внутрішніх органів, рефлекторно зв’язаних з конкретною ділянкою поверхні людського тіла. Голки проникають у верхні шари шкіри, полегшуючи електричний контакт енергетичних меридіанів і металевих голок, і стимулюють безпосередньо активні точки, нормалізуючи біоелектричні струми [59].</w:t>
      </w:r>
    </w:p>
    <w:p w14:paraId="01218E1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Пропонуються наступні зони впливу:</w:t>
      </w:r>
    </w:p>
    <w:p w14:paraId="7F543435" w14:textId="77777777" w:rsidR="00B84D7F" w:rsidRPr="00915043" w:rsidRDefault="00B84D7F" w:rsidP="00B84D7F">
      <w:pPr>
        <w:numPr>
          <w:ilvl w:val="0"/>
          <w:numId w:val="37"/>
        </w:numPr>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Зняття болючого синдрому в м’язових тканинах, хребті – вплив здійснюється на болючу зону.</w:t>
      </w:r>
    </w:p>
    <w:p w14:paraId="5C63D621" w14:textId="77777777" w:rsidR="00B84D7F" w:rsidRPr="00915043" w:rsidRDefault="00B84D7F" w:rsidP="00B84D7F">
      <w:pPr>
        <w:numPr>
          <w:ilvl w:val="0"/>
          <w:numId w:val="37"/>
        </w:numPr>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Усунення головного болю – потилична частина голови схована волоссям чи потилична частина нижче рівня росту волосся, в окремих випадках іплікатор накладають на спину, в області хребетного стовпа між лопатками.</w:t>
      </w:r>
    </w:p>
    <w:p w14:paraId="7D1AA58C" w14:textId="77777777" w:rsidR="00B84D7F" w:rsidRPr="00915043" w:rsidRDefault="00B84D7F" w:rsidP="00B84D7F">
      <w:pPr>
        <w:keepNext/>
        <w:widowControl w:val="0"/>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3. Відновлення рухливості в суглобах - іплікатор накладається на стопи ніг, на </w:t>
      </w:r>
      <w:proofErr w:type="spellStart"/>
      <w:r w:rsidRPr="00915043">
        <w:rPr>
          <w:rFonts w:ascii="Times New Roman" w:hAnsi="Times New Roman"/>
          <w:color w:val="000000" w:themeColor="text1"/>
          <w:sz w:val="28"/>
          <w:szCs w:val="28"/>
          <w:lang w:val="uk-UA"/>
        </w:rPr>
        <w:t>ікроножний</w:t>
      </w:r>
      <w:proofErr w:type="spellEnd"/>
      <w:r w:rsidRPr="00915043">
        <w:rPr>
          <w:rFonts w:ascii="Times New Roman" w:hAnsi="Times New Roman"/>
          <w:color w:val="000000" w:themeColor="text1"/>
          <w:sz w:val="28"/>
          <w:szCs w:val="28"/>
          <w:lang w:val="uk-UA"/>
        </w:rPr>
        <w:t xml:space="preserve"> м’яз (з боку згинання ноги), чи на верхню область лопатки від ключиці перехрестом на лопатку.</w:t>
      </w:r>
    </w:p>
    <w:p w14:paraId="024DEBD7" w14:textId="77777777" w:rsidR="00B84D7F" w:rsidRPr="00915043" w:rsidRDefault="00B84D7F" w:rsidP="00B84D7F">
      <w:pPr>
        <w:keepNext/>
        <w:widowControl w:val="0"/>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4. Нормалізація сну і зняття стресових станів хребетного стовпа між лопаток і стопи ніг.</w:t>
      </w:r>
    </w:p>
    <w:p w14:paraId="025D53E0" w14:textId="77777777" w:rsidR="00B84D7F" w:rsidRPr="00915043" w:rsidRDefault="00B84D7F" w:rsidP="00B84D7F">
      <w:pPr>
        <w:keepNext/>
        <w:widowControl w:val="0"/>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5. Відновлення працездатності – потилична частина голови під волосся, </w:t>
      </w:r>
      <w:r w:rsidRPr="00915043">
        <w:rPr>
          <w:rFonts w:ascii="Times New Roman" w:hAnsi="Times New Roman"/>
          <w:color w:val="000000" w:themeColor="text1"/>
          <w:sz w:val="28"/>
          <w:szCs w:val="28"/>
          <w:lang w:val="uk-UA"/>
        </w:rPr>
        <w:lastRenderedPageBreak/>
        <w:t>шия позаду, нижче краю росту волосся, долоня лівої руки, стопи ніг.</w:t>
      </w:r>
    </w:p>
    <w:p w14:paraId="516777C4" w14:textId="77777777" w:rsidR="00B84D7F" w:rsidRPr="00915043" w:rsidRDefault="00B84D7F" w:rsidP="00B84D7F">
      <w:pPr>
        <w:keepNext/>
        <w:widowControl w:val="0"/>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6. Підвищення статевої активності – поперековий відділ спини, хрестець, стопи ніг  (рис. 1.2).</w:t>
      </w:r>
    </w:p>
    <w:p w14:paraId="096A7E4E" w14:textId="77777777" w:rsidR="00B84D7F" w:rsidRPr="00915043" w:rsidRDefault="00B84D7F" w:rsidP="00B84D7F">
      <w:pPr>
        <w:keepNext/>
        <w:widowControl w:val="0"/>
        <w:spacing w:after="0" w:line="360" w:lineRule="auto"/>
        <w:ind w:firstLine="709"/>
        <w:jc w:val="both"/>
        <w:rPr>
          <w:rFonts w:ascii="Times New Roman" w:hAnsi="Times New Roman"/>
          <w:color w:val="000000" w:themeColor="text1"/>
          <w:sz w:val="28"/>
          <w:szCs w:val="28"/>
          <w:lang w:val="uk-UA"/>
        </w:rPr>
      </w:pPr>
    </w:p>
    <w:p w14:paraId="557C3BF1"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noProof/>
          <w:color w:val="000000" w:themeColor="text1"/>
          <w:sz w:val="28"/>
          <w:szCs w:val="28"/>
        </w:rPr>
        <w:drawing>
          <wp:inline distT="0" distB="0" distL="0" distR="0" wp14:anchorId="06EE5312" wp14:editId="7FF58AFE">
            <wp:extent cx="5960110" cy="3223895"/>
            <wp:effectExtent l="0" t="0" r="0" b="0"/>
            <wp:docPr id="2" name="Рисунок 15" descr="applikator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applikator4.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0110" cy="3223895"/>
                    </a:xfrm>
                    <a:prstGeom prst="rect">
                      <a:avLst/>
                    </a:prstGeom>
                    <a:noFill/>
                    <a:ln>
                      <a:noFill/>
                    </a:ln>
                  </pic:spPr>
                </pic:pic>
              </a:graphicData>
            </a:graphic>
          </wp:inline>
        </w:drawing>
      </w:r>
    </w:p>
    <w:p w14:paraId="1A1482F1"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Рис. 1.2 Зони впливу іплікатора Кузнєцова</w:t>
      </w:r>
    </w:p>
    <w:p w14:paraId="1FF00AB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
    <w:p w14:paraId="56D85DBB"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Примітки: 1 – потилична частина голови; 2 –ділянка хребетного стовпа  між лопатками; 3 – задня поверхня шиї; 4 – </w:t>
      </w:r>
      <w:proofErr w:type="spellStart"/>
      <w:r w:rsidRPr="00915043">
        <w:rPr>
          <w:rFonts w:ascii="Times New Roman" w:hAnsi="Times New Roman"/>
          <w:color w:val="000000" w:themeColor="text1"/>
          <w:sz w:val="28"/>
          <w:szCs w:val="28"/>
          <w:lang w:val="uk-UA"/>
        </w:rPr>
        <w:t>верхньо</w:t>
      </w:r>
      <w:proofErr w:type="spellEnd"/>
      <w:r w:rsidRPr="00915043">
        <w:rPr>
          <w:rFonts w:ascii="Times New Roman" w:hAnsi="Times New Roman"/>
          <w:color w:val="000000" w:themeColor="text1"/>
          <w:sz w:val="28"/>
          <w:szCs w:val="28"/>
          <w:lang w:val="uk-UA"/>
        </w:rPr>
        <w:t xml:space="preserve"> - грудний відділ хребта; 5 – грудний відділ хребта; 6 – широкий м’яз стегна; 7 – </w:t>
      </w:r>
      <w:proofErr w:type="spellStart"/>
      <w:r w:rsidRPr="00915043">
        <w:rPr>
          <w:rFonts w:ascii="Times New Roman" w:hAnsi="Times New Roman"/>
          <w:color w:val="000000" w:themeColor="text1"/>
          <w:sz w:val="28"/>
          <w:szCs w:val="28"/>
          <w:lang w:val="uk-UA"/>
        </w:rPr>
        <w:t>ікроножний</w:t>
      </w:r>
      <w:proofErr w:type="spellEnd"/>
      <w:r w:rsidRPr="00915043">
        <w:rPr>
          <w:rFonts w:ascii="Times New Roman" w:hAnsi="Times New Roman"/>
          <w:color w:val="000000" w:themeColor="text1"/>
          <w:sz w:val="28"/>
          <w:szCs w:val="28"/>
          <w:lang w:val="uk-UA"/>
        </w:rPr>
        <w:t xml:space="preserve"> м’яз, верхня область лопатки від ключиці перехрестом на лопатку; 8 – хрестець, передня поверхня стегна; 9 – поперековий відділ хребта; 10 – стопи ніг, долоня лівої руки; 14 – передня поверхня гомілки; 15 – передня поверхня стегна; 16 – внутрішня поверхня гомілки; 17 – внутрішня поверхня стегна; 18 – передня поверхня передпліччя; 19 – передня  поверхня плеча; 20 – </w:t>
      </w:r>
      <w:proofErr w:type="spellStart"/>
      <w:r w:rsidRPr="00915043">
        <w:rPr>
          <w:rFonts w:ascii="Times New Roman" w:hAnsi="Times New Roman"/>
          <w:color w:val="000000" w:themeColor="text1"/>
          <w:sz w:val="28"/>
          <w:szCs w:val="28"/>
          <w:lang w:val="uk-UA"/>
        </w:rPr>
        <w:t>надостний</w:t>
      </w:r>
      <w:proofErr w:type="spellEnd"/>
      <w:r w:rsidRPr="00915043">
        <w:rPr>
          <w:rFonts w:ascii="Times New Roman" w:hAnsi="Times New Roman"/>
          <w:color w:val="000000" w:themeColor="text1"/>
          <w:sz w:val="28"/>
          <w:szCs w:val="28"/>
          <w:lang w:val="uk-UA"/>
        </w:rPr>
        <w:t xml:space="preserve"> м’яз. </w:t>
      </w:r>
    </w:p>
    <w:p w14:paraId="4590B8CF"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p>
    <w:p w14:paraId="5C0EA9E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Масаж стопи особливо активно стимулює </w:t>
      </w:r>
      <w:proofErr w:type="spellStart"/>
      <w:r w:rsidRPr="00915043">
        <w:rPr>
          <w:rFonts w:ascii="Times New Roman" w:hAnsi="Times New Roman"/>
          <w:color w:val="000000" w:themeColor="text1"/>
          <w:sz w:val="28"/>
          <w:szCs w:val="28"/>
          <w:lang w:val="uk-UA"/>
        </w:rPr>
        <w:t>акупунктурні</w:t>
      </w:r>
      <w:proofErr w:type="spellEnd"/>
      <w:r w:rsidRPr="00915043">
        <w:rPr>
          <w:rFonts w:ascii="Times New Roman" w:hAnsi="Times New Roman"/>
          <w:color w:val="000000" w:themeColor="text1"/>
          <w:sz w:val="28"/>
          <w:szCs w:val="28"/>
          <w:lang w:val="uk-UA"/>
        </w:rPr>
        <w:t xml:space="preserve"> точки. Його бажано доповнювати прохолодною ванною для ніг тривалістю 20-40 секунд.</w:t>
      </w:r>
    </w:p>
    <w:p w14:paraId="3999C2F0"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Для </w:t>
      </w:r>
      <w:proofErr w:type="spellStart"/>
      <w:r w:rsidRPr="00915043">
        <w:rPr>
          <w:rFonts w:ascii="Times New Roman" w:hAnsi="Times New Roman"/>
          <w:color w:val="000000" w:themeColor="text1"/>
          <w:sz w:val="28"/>
          <w:szCs w:val="28"/>
          <w:lang w:val="uk-UA"/>
        </w:rPr>
        <w:t>похудання</w:t>
      </w:r>
      <w:proofErr w:type="spellEnd"/>
      <w:r w:rsidRPr="00915043">
        <w:rPr>
          <w:rFonts w:ascii="Times New Roman" w:hAnsi="Times New Roman"/>
          <w:color w:val="000000" w:themeColor="text1"/>
          <w:sz w:val="28"/>
          <w:szCs w:val="28"/>
          <w:lang w:val="uk-UA"/>
        </w:rPr>
        <w:t xml:space="preserve"> необхідно прикладати </w:t>
      </w:r>
      <w:proofErr w:type="spellStart"/>
      <w:r w:rsidRPr="00915043">
        <w:rPr>
          <w:rFonts w:ascii="Times New Roman" w:hAnsi="Times New Roman"/>
          <w:color w:val="000000" w:themeColor="text1"/>
          <w:sz w:val="28"/>
          <w:szCs w:val="28"/>
          <w:lang w:val="uk-UA"/>
        </w:rPr>
        <w:t>іплікаторний</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коврик</w:t>
      </w:r>
      <w:proofErr w:type="spellEnd"/>
      <w:r w:rsidRPr="00915043">
        <w:rPr>
          <w:rFonts w:ascii="Times New Roman" w:hAnsi="Times New Roman"/>
          <w:color w:val="000000" w:themeColor="text1"/>
          <w:sz w:val="28"/>
          <w:szCs w:val="28"/>
          <w:lang w:val="uk-UA"/>
        </w:rPr>
        <w:t xml:space="preserve"> до ділянок тіла, на яких маються зайві жирові відкладення, на 30 - 40 хвилин у день.</w:t>
      </w:r>
    </w:p>
    <w:p w14:paraId="5AD842DC"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При впливі на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 xml:space="preserve">-крижовий відділ хребта процедуру можна проводити на м’якому (кроком голок 5 мм) спочатку, а потім на твердій підставі (кроком голок 7,6 мм), підклавши під зібраний </w:t>
      </w:r>
      <w:proofErr w:type="spellStart"/>
      <w:r w:rsidRPr="00915043">
        <w:rPr>
          <w:rFonts w:ascii="Times New Roman" w:hAnsi="Times New Roman"/>
          <w:color w:val="000000" w:themeColor="text1"/>
          <w:sz w:val="28"/>
          <w:szCs w:val="28"/>
          <w:lang w:val="uk-UA"/>
        </w:rPr>
        <w:t>коврик</w:t>
      </w:r>
      <w:proofErr w:type="spellEnd"/>
      <w:r w:rsidRPr="00915043">
        <w:rPr>
          <w:rFonts w:ascii="Times New Roman" w:hAnsi="Times New Roman"/>
          <w:color w:val="000000" w:themeColor="text1"/>
          <w:sz w:val="28"/>
          <w:szCs w:val="28"/>
          <w:lang w:val="uk-UA"/>
        </w:rPr>
        <w:t xml:space="preserve"> поролон товщиною 30 - 40мм для забезпечення рівномірного притискання по всій поверхні. Сила натискання повинна забезпечити колючий вплив у межах болючої переносимості і звичайно супроводжується відчуттям тепла чи печіння. Відчуття тепла свідчить про високу ефективність впливу. Для виникнення відчуття тепла в ряді випадків досить незначно змістити іплікатор. У деяких людей воно виникає лише через кілька процедур. В залежності від розв’язуваних задач вплив може бути легким і нетривалим 1-3 хв, дає збудливий ефект. Більш тривалий вплив при значному натисненні приводить до гальмового ефекту. Час впливу не більш 10 хвилин на процедуру [60].</w:t>
      </w:r>
    </w:p>
    <w:p w14:paraId="3589CB5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Процедура повторюється до повного зникнення болів. Для досягнення більш вираженого ефекту під час іплікації; необхідно виконувати активні рухи, що викликають скорочення і розслаблення м’язів у болючій області. Для зняття болів у м’язах, суглобах, хребті і при підвищеній болючій чутливості рекомендується використовувати іплікатори з кроком 2, 4, 6, 8 мм і іплікатори з металевою голкою з кроком 2, 4 мм. Для інших цілей (лежачи на іплікаторах, носіння костюмів з іплікаторів) використовуються іплікатори з кроком 6,8 мм. Іплікатори Кузнєцова можна носити тривалий час на болючій області. Час проведення аплікації і кількість процедур не обмежена.</w:t>
      </w:r>
    </w:p>
    <w:p w14:paraId="02498A4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остеохондрозі хребта накладають іплікатор уздовж хребта і лежать на спині протягом півгодини. При остеохондрозі і деформуючому </w:t>
      </w:r>
      <w:proofErr w:type="spellStart"/>
      <w:r w:rsidRPr="00915043">
        <w:rPr>
          <w:rFonts w:ascii="Times New Roman" w:hAnsi="Times New Roman"/>
          <w:color w:val="000000" w:themeColor="text1"/>
          <w:sz w:val="28"/>
          <w:szCs w:val="28"/>
          <w:lang w:val="uk-UA"/>
        </w:rPr>
        <w:t>остеоартрозі</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іглоаплікацію</w:t>
      </w:r>
      <w:proofErr w:type="spellEnd"/>
      <w:r w:rsidRPr="00915043">
        <w:rPr>
          <w:rFonts w:ascii="Times New Roman" w:hAnsi="Times New Roman"/>
          <w:color w:val="000000" w:themeColor="text1"/>
          <w:sz w:val="28"/>
          <w:szCs w:val="28"/>
          <w:lang w:val="uk-UA"/>
        </w:rPr>
        <w:t xml:space="preserve"> за допомогою іплікатора Кузнєцова проводять курсом протягом  14 днів, після чого варто зробити перерву на 10 - 14 днів, а потім курс можна повторити (Додаток В).</w:t>
      </w:r>
    </w:p>
    <w:p w14:paraId="5A4B04A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Іплікатор Кузнєцова може бути використаний для:</w:t>
      </w:r>
    </w:p>
    <w:p w14:paraId="0AFDAD33" w14:textId="77777777" w:rsidR="00B84D7F" w:rsidRPr="00915043" w:rsidRDefault="00B84D7F" w:rsidP="00B84D7F">
      <w:pPr>
        <w:numPr>
          <w:ilvl w:val="0"/>
          <w:numId w:val="5"/>
        </w:numPr>
        <w:spacing w:after="0" w:line="360" w:lineRule="auto"/>
        <w:ind w:left="0" w:firstLine="360"/>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Прискореного відновлення працездатності людини в умовах виробництва, у побуті, спорті;</w:t>
      </w:r>
    </w:p>
    <w:p w14:paraId="40EA28B0" w14:textId="77777777" w:rsidR="00B84D7F" w:rsidRPr="00915043" w:rsidRDefault="00B84D7F" w:rsidP="00B84D7F">
      <w:pPr>
        <w:numPr>
          <w:ilvl w:val="0"/>
          <w:numId w:val="5"/>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Підвищення еластичності і відновлення нормального тонусу шкіри; </w:t>
      </w:r>
    </w:p>
    <w:p w14:paraId="7227B363" w14:textId="77777777" w:rsidR="00B84D7F" w:rsidRPr="00915043" w:rsidRDefault="00B84D7F" w:rsidP="00B84D7F">
      <w:pPr>
        <w:numPr>
          <w:ilvl w:val="0"/>
          <w:numId w:val="5"/>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Поліпшення венозного кровообігу;</w:t>
      </w:r>
    </w:p>
    <w:p w14:paraId="7819D9CB" w14:textId="77777777" w:rsidR="00B84D7F" w:rsidRPr="00915043" w:rsidRDefault="00B84D7F" w:rsidP="00B84D7F">
      <w:pPr>
        <w:numPr>
          <w:ilvl w:val="0"/>
          <w:numId w:val="5"/>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Нормалізації сну і зняття стресових станів; </w:t>
      </w:r>
    </w:p>
    <w:p w14:paraId="12C53244" w14:textId="77777777" w:rsidR="00B84D7F" w:rsidRPr="00915043" w:rsidRDefault="00B84D7F" w:rsidP="00B84D7F">
      <w:pPr>
        <w:numPr>
          <w:ilvl w:val="0"/>
          <w:numId w:val="5"/>
        </w:numPr>
        <w:spacing w:after="0" w:line="360" w:lineRule="auto"/>
        <w:ind w:left="0" w:firstLine="360"/>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Зменшення жирових </w:t>
      </w:r>
      <w:proofErr w:type="spellStart"/>
      <w:r w:rsidRPr="00915043">
        <w:rPr>
          <w:rFonts w:ascii="Times New Roman" w:hAnsi="Times New Roman"/>
          <w:color w:val="000000" w:themeColor="text1"/>
          <w:sz w:val="28"/>
          <w:szCs w:val="28"/>
          <w:lang w:val="uk-UA"/>
        </w:rPr>
        <w:t>відкладень</w:t>
      </w:r>
      <w:proofErr w:type="spellEnd"/>
      <w:r w:rsidRPr="00915043">
        <w:rPr>
          <w:rFonts w:ascii="Times New Roman" w:hAnsi="Times New Roman"/>
          <w:color w:val="000000" w:themeColor="text1"/>
          <w:sz w:val="28"/>
          <w:szCs w:val="28"/>
          <w:lang w:val="uk-UA"/>
        </w:rPr>
        <w:t xml:space="preserve"> за рахунок посилення кровообігу в поверхневих тканинах;</w:t>
      </w:r>
    </w:p>
    <w:p w14:paraId="32261560" w14:textId="77777777" w:rsidR="00B84D7F" w:rsidRPr="00915043" w:rsidRDefault="00B84D7F" w:rsidP="00B84D7F">
      <w:pPr>
        <w:numPr>
          <w:ilvl w:val="0"/>
          <w:numId w:val="5"/>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Відновлення рухливості в суглобах;</w:t>
      </w:r>
    </w:p>
    <w:p w14:paraId="7A0EBFF7" w14:textId="77777777" w:rsidR="00B84D7F" w:rsidRPr="00915043" w:rsidRDefault="00B84D7F" w:rsidP="00B84D7F">
      <w:pPr>
        <w:numPr>
          <w:ilvl w:val="0"/>
          <w:numId w:val="5"/>
        </w:numPr>
        <w:spacing w:after="0" w:line="360" w:lineRule="auto"/>
        <w:ind w:left="0" w:firstLine="360"/>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Зняття болючого синдрому в м’язових тканинах, хребті, вплив на болючу зону;</w:t>
      </w:r>
    </w:p>
    <w:p w14:paraId="22E75A7F" w14:textId="77777777" w:rsidR="00B84D7F" w:rsidRPr="00915043" w:rsidRDefault="00B84D7F" w:rsidP="00B84D7F">
      <w:pPr>
        <w:numPr>
          <w:ilvl w:val="0"/>
          <w:numId w:val="5"/>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Усунення головного болю;</w:t>
      </w:r>
    </w:p>
    <w:p w14:paraId="2087860B" w14:textId="77777777" w:rsidR="00B84D7F" w:rsidRPr="00915043" w:rsidRDefault="00B84D7F" w:rsidP="00B84D7F">
      <w:pPr>
        <w:numPr>
          <w:ilvl w:val="0"/>
          <w:numId w:val="5"/>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Підвищення статевої активності. </w:t>
      </w:r>
    </w:p>
    <w:p w14:paraId="0A2E078D"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Протипоказання ті ж, що і при лікувальному масажі: пухлини, гнійні захворювання шкіри, тромбофлебіт і </w:t>
      </w:r>
      <w:proofErr w:type="spellStart"/>
      <w:r w:rsidRPr="00915043">
        <w:rPr>
          <w:rFonts w:ascii="Times New Roman" w:hAnsi="Times New Roman"/>
          <w:color w:val="000000" w:themeColor="text1"/>
          <w:sz w:val="28"/>
          <w:szCs w:val="28"/>
          <w:lang w:val="uk-UA"/>
        </w:rPr>
        <w:t>т.п</w:t>
      </w:r>
      <w:proofErr w:type="spellEnd"/>
      <w:r w:rsidRPr="00915043">
        <w:rPr>
          <w:rFonts w:ascii="Times New Roman" w:hAnsi="Times New Roman"/>
          <w:color w:val="000000" w:themeColor="text1"/>
          <w:sz w:val="28"/>
          <w:szCs w:val="28"/>
          <w:lang w:val="uk-UA"/>
        </w:rPr>
        <w:t>. При виникненні сильних вегетативних реакцій (прискорене серцебиття, слабість, запаморочення й ін.) процедуру необхідно припинити, а час і інтенсивність наступних процедур нарощувати поступово, контролюючи при цьому загальне самопочуття, частоту пульсу, артеріальний тиск.</w:t>
      </w:r>
    </w:p>
    <w:p w14:paraId="22E45E8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Шкіра, що піддається впливу голчастого іплікатора, не повинна мати папілом, бородавок, пігментних плям і інших утворень [59].</w:t>
      </w:r>
    </w:p>
    <w:p w14:paraId="2E0A29C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Наступним засобом фізичної терапії є </w:t>
      </w:r>
      <w:proofErr w:type="spellStart"/>
      <w:r w:rsidRPr="00915043">
        <w:rPr>
          <w:rFonts w:ascii="Times New Roman" w:hAnsi="Times New Roman"/>
          <w:color w:val="000000" w:themeColor="text1"/>
          <w:sz w:val="28"/>
          <w:szCs w:val="28"/>
          <w:lang w:val="uk-UA"/>
        </w:rPr>
        <w:t>профілактор</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Евмінова</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яки</w:t>
      </w:r>
      <w:proofErr w:type="spellEnd"/>
      <w:r w:rsidRPr="00915043">
        <w:rPr>
          <w:rFonts w:ascii="Times New Roman" w:hAnsi="Times New Roman"/>
          <w:color w:val="000000" w:themeColor="text1"/>
          <w:sz w:val="28"/>
          <w:szCs w:val="28"/>
          <w:lang w:val="uk-UA"/>
        </w:rPr>
        <w:t xml:space="preserve"> може бути використаний у медичних установах, дитячих садах, школах, спортклубах і там, де працюють чи відпочивають люди з малорухомим способом життя (працівники керування, що працюють на транспорті, у комп’ютерів, пультів керування, на конвеєрах і </w:t>
      </w:r>
      <w:proofErr w:type="spellStart"/>
      <w:r w:rsidRPr="00915043">
        <w:rPr>
          <w:rFonts w:ascii="Times New Roman" w:hAnsi="Times New Roman"/>
          <w:color w:val="000000" w:themeColor="text1"/>
          <w:sz w:val="28"/>
          <w:szCs w:val="28"/>
          <w:lang w:val="uk-UA"/>
        </w:rPr>
        <w:t>т.п</w:t>
      </w:r>
      <w:proofErr w:type="spellEnd"/>
      <w:r w:rsidRPr="00915043">
        <w:rPr>
          <w:rFonts w:ascii="Times New Roman" w:hAnsi="Times New Roman"/>
          <w:color w:val="000000" w:themeColor="text1"/>
          <w:sz w:val="28"/>
          <w:szCs w:val="28"/>
          <w:lang w:val="uk-UA"/>
        </w:rPr>
        <w:t xml:space="preserve">.). Особливо він необхідний тим, чия діяльність зв’язана з великими навантаженнями на хребет (спортсмени, вантажники, шахтарі і </w:t>
      </w:r>
      <w:proofErr w:type="spellStart"/>
      <w:r w:rsidRPr="00915043">
        <w:rPr>
          <w:rFonts w:ascii="Times New Roman" w:hAnsi="Times New Roman"/>
          <w:color w:val="000000" w:themeColor="text1"/>
          <w:sz w:val="28"/>
          <w:szCs w:val="28"/>
          <w:lang w:val="uk-UA"/>
        </w:rPr>
        <w:t>т.п</w:t>
      </w:r>
      <w:proofErr w:type="spellEnd"/>
      <w:r w:rsidRPr="00915043">
        <w:rPr>
          <w:rFonts w:ascii="Times New Roman" w:hAnsi="Times New Roman"/>
          <w:color w:val="000000" w:themeColor="text1"/>
          <w:sz w:val="28"/>
          <w:szCs w:val="28"/>
          <w:lang w:val="uk-UA"/>
        </w:rPr>
        <w:t xml:space="preserve">.), щоб відновити хребет після перевантаження і підготувати його до ще великих навантажень. </w:t>
      </w:r>
    </w:p>
    <w:p w14:paraId="56F1392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Унікальність методики, що забезпечує надійний </w:t>
      </w:r>
      <w:proofErr w:type="spellStart"/>
      <w:r w:rsidRPr="00915043">
        <w:rPr>
          <w:rFonts w:ascii="Times New Roman" w:hAnsi="Times New Roman"/>
          <w:color w:val="000000" w:themeColor="text1"/>
          <w:sz w:val="28"/>
          <w:szCs w:val="28"/>
          <w:lang w:val="uk-UA"/>
        </w:rPr>
        <w:t>реабілітаційно</w:t>
      </w:r>
      <w:proofErr w:type="spellEnd"/>
      <w:r w:rsidRPr="00915043">
        <w:rPr>
          <w:rFonts w:ascii="Times New Roman" w:hAnsi="Times New Roman"/>
          <w:color w:val="000000" w:themeColor="text1"/>
          <w:sz w:val="28"/>
          <w:szCs w:val="28"/>
          <w:lang w:val="uk-UA"/>
        </w:rPr>
        <w:t xml:space="preserve">-відбудовний ефект, заснована на дозованому витяганні хребта (його розвантаженню), з одночасною спрямованою роботою (навантаженням) глибоких (коротких) м’язів хребта. Це приводить до активізації обмінних процесів, харчуванню і зміцненню структур хребта, особливо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w:t>
      </w:r>
      <w:r w:rsidRPr="00915043">
        <w:rPr>
          <w:rFonts w:ascii="Times New Roman" w:hAnsi="Times New Roman"/>
          <w:color w:val="000000" w:themeColor="text1"/>
          <w:sz w:val="28"/>
          <w:szCs w:val="28"/>
          <w:lang w:val="uk-UA"/>
        </w:rPr>
        <w:lastRenderedPageBreak/>
        <w:t xml:space="preserve">дисків, а також розвитку могутнього м’язового корсета, що захищає хребет від </w:t>
      </w:r>
      <w:proofErr w:type="spellStart"/>
      <w:r w:rsidRPr="00915043">
        <w:rPr>
          <w:rFonts w:ascii="Times New Roman" w:hAnsi="Times New Roman"/>
          <w:color w:val="000000" w:themeColor="text1"/>
          <w:sz w:val="28"/>
          <w:szCs w:val="28"/>
          <w:lang w:val="uk-UA"/>
        </w:rPr>
        <w:t>травмуючих</w:t>
      </w:r>
      <w:proofErr w:type="spellEnd"/>
      <w:r w:rsidRPr="00915043">
        <w:rPr>
          <w:rFonts w:ascii="Times New Roman" w:hAnsi="Times New Roman"/>
          <w:color w:val="000000" w:themeColor="text1"/>
          <w:sz w:val="28"/>
          <w:szCs w:val="28"/>
          <w:lang w:val="uk-UA"/>
        </w:rPr>
        <w:t xml:space="preserve"> впливів повсякденного життя.</w:t>
      </w:r>
    </w:p>
    <w:p w14:paraId="7F2AEED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Під час витягання можна виконувати комплекс лікувальної гімнастики, спрямований на зміцнення різних груп м’язів, створюючи надійний м’язовий корсет, здатний протистояти виникненню больового синдрому в майбутньому.</w:t>
      </w:r>
    </w:p>
    <w:p w14:paraId="2D19FEE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витяганні хребта, у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дисках при </w:t>
      </w:r>
      <w:proofErr w:type="spellStart"/>
      <w:r w:rsidRPr="00915043">
        <w:rPr>
          <w:rFonts w:ascii="Times New Roman" w:hAnsi="Times New Roman"/>
          <w:color w:val="000000" w:themeColor="text1"/>
          <w:sz w:val="28"/>
          <w:szCs w:val="28"/>
          <w:lang w:val="uk-UA"/>
        </w:rPr>
        <w:t>дискогенних</w:t>
      </w:r>
      <w:proofErr w:type="spellEnd"/>
      <w:r w:rsidRPr="00915043">
        <w:rPr>
          <w:rFonts w:ascii="Times New Roman" w:hAnsi="Times New Roman"/>
          <w:color w:val="000000" w:themeColor="text1"/>
          <w:sz w:val="28"/>
          <w:szCs w:val="28"/>
          <w:lang w:val="uk-UA"/>
        </w:rPr>
        <w:t xml:space="preserve"> патологіях зменшується тиск, і відбувається усунення компресії корінця, що приводить до зняття болючого синдрому.</w:t>
      </w:r>
    </w:p>
    <w:p w14:paraId="5955D34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У гострому періоді захворювання після проведення витягання не виключена іммобілізація поясами і корсетами. При ліквідації болючого синдрому іммобілізацію можна виключити через 2-3 тижні. Потім лікування на </w:t>
      </w:r>
      <w:proofErr w:type="spellStart"/>
      <w:r w:rsidRPr="00915043">
        <w:rPr>
          <w:rFonts w:ascii="Times New Roman" w:hAnsi="Times New Roman"/>
          <w:color w:val="000000" w:themeColor="text1"/>
          <w:sz w:val="28"/>
          <w:szCs w:val="28"/>
          <w:lang w:val="uk-UA"/>
        </w:rPr>
        <w:t>профілакторі</w:t>
      </w:r>
      <w:proofErr w:type="spellEnd"/>
      <w:r w:rsidRPr="00915043">
        <w:rPr>
          <w:rFonts w:ascii="Times New Roman" w:hAnsi="Times New Roman"/>
          <w:color w:val="000000" w:themeColor="text1"/>
          <w:sz w:val="28"/>
          <w:szCs w:val="28"/>
          <w:lang w:val="uk-UA"/>
        </w:rPr>
        <w:t xml:space="preserve"> варто продовжити.</w:t>
      </w:r>
    </w:p>
    <w:p w14:paraId="4C97AE2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Тому що в основі захворювань хребта лежить руйнування диска, що відбувається, в основному, через  недолік харчування його складових структур, то головне в методі </w:t>
      </w:r>
      <w:proofErr w:type="spellStart"/>
      <w:r w:rsidRPr="00915043">
        <w:rPr>
          <w:rFonts w:ascii="Times New Roman" w:hAnsi="Times New Roman"/>
          <w:color w:val="000000" w:themeColor="text1"/>
          <w:sz w:val="28"/>
          <w:szCs w:val="28"/>
          <w:lang w:val="uk-UA"/>
        </w:rPr>
        <w:t>Евмінова</w:t>
      </w:r>
      <w:proofErr w:type="spellEnd"/>
      <w:r w:rsidRPr="00915043">
        <w:rPr>
          <w:rFonts w:ascii="Times New Roman" w:hAnsi="Times New Roman"/>
          <w:color w:val="000000" w:themeColor="text1"/>
          <w:sz w:val="28"/>
          <w:szCs w:val="28"/>
          <w:lang w:val="uk-UA"/>
        </w:rPr>
        <w:t xml:space="preserve"> – необхідність забезпечити і постійно підтримувати, водяний баланс, харчування диска і </w:t>
      </w:r>
      <w:proofErr w:type="spellStart"/>
      <w:r w:rsidRPr="00915043">
        <w:rPr>
          <w:rFonts w:ascii="Times New Roman" w:hAnsi="Times New Roman"/>
          <w:color w:val="000000" w:themeColor="text1"/>
          <w:sz w:val="28"/>
          <w:szCs w:val="28"/>
          <w:lang w:val="uk-UA"/>
        </w:rPr>
        <w:t>пульпозного</w:t>
      </w:r>
      <w:proofErr w:type="spellEnd"/>
      <w:r w:rsidRPr="00915043">
        <w:rPr>
          <w:rFonts w:ascii="Times New Roman" w:hAnsi="Times New Roman"/>
          <w:color w:val="000000" w:themeColor="text1"/>
          <w:sz w:val="28"/>
          <w:szCs w:val="28"/>
          <w:lang w:val="uk-UA"/>
        </w:rPr>
        <w:t xml:space="preserve"> ядра, при різних видах діяльності. Цього можна досягти за допомогою спрямованого навантаження на короткі м’язи хребта сполучаючи ізометричні (статичні) вправи з </w:t>
      </w:r>
      <w:proofErr w:type="spellStart"/>
      <w:r w:rsidRPr="00915043">
        <w:rPr>
          <w:rFonts w:ascii="Times New Roman" w:hAnsi="Times New Roman"/>
          <w:color w:val="000000" w:themeColor="text1"/>
          <w:sz w:val="28"/>
          <w:szCs w:val="28"/>
          <w:lang w:val="uk-UA"/>
        </w:rPr>
        <w:t>малоамплитудними</w:t>
      </w:r>
      <w:proofErr w:type="spellEnd"/>
      <w:r w:rsidRPr="00915043">
        <w:rPr>
          <w:rFonts w:ascii="Times New Roman" w:hAnsi="Times New Roman"/>
          <w:color w:val="000000" w:themeColor="text1"/>
          <w:sz w:val="28"/>
          <w:szCs w:val="28"/>
          <w:lang w:val="uk-UA"/>
        </w:rPr>
        <w:t>.</w:t>
      </w:r>
    </w:p>
    <w:p w14:paraId="71FFDF3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Такі дії повинні проходити на фоні дозованої </w:t>
      </w:r>
      <w:proofErr w:type="spellStart"/>
      <w:r w:rsidRPr="00915043">
        <w:rPr>
          <w:rFonts w:ascii="Times New Roman" w:hAnsi="Times New Roman"/>
          <w:color w:val="000000" w:themeColor="text1"/>
          <w:sz w:val="28"/>
          <w:szCs w:val="28"/>
          <w:lang w:val="uk-UA"/>
        </w:rPr>
        <w:t>тракції</w:t>
      </w:r>
      <w:proofErr w:type="spellEnd"/>
      <w:r w:rsidRPr="00915043">
        <w:rPr>
          <w:rFonts w:ascii="Times New Roman" w:hAnsi="Times New Roman"/>
          <w:color w:val="000000" w:themeColor="text1"/>
          <w:sz w:val="28"/>
          <w:szCs w:val="28"/>
          <w:lang w:val="uk-UA"/>
        </w:rPr>
        <w:t xml:space="preserve"> - розвантаження хребта, що забезпечує м’язове навантаження на фоні зниження </w:t>
      </w:r>
      <w:proofErr w:type="spellStart"/>
      <w:r w:rsidRPr="00915043">
        <w:rPr>
          <w:rFonts w:ascii="Times New Roman" w:hAnsi="Times New Roman"/>
          <w:color w:val="000000" w:themeColor="text1"/>
          <w:sz w:val="28"/>
          <w:szCs w:val="28"/>
          <w:lang w:val="uk-UA"/>
        </w:rPr>
        <w:t>внутрідискового</w:t>
      </w:r>
      <w:proofErr w:type="spellEnd"/>
      <w:r w:rsidRPr="00915043">
        <w:rPr>
          <w:rFonts w:ascii="Times New Roman" w:hAnsi="Times New Roman"/>
          <w:color w:val="000000" w:themeColor="text1"/>
          <w:sz w:val="28"/>
          <w:szCs w:val="28"/>
          <w:lang w:val="uk-UA"/>
        </w:rPr>
        <w:t xml:space="preserve"> тиску [61].</w:t>
      </w:r>
    </w:p>
    <w:p w14:paraId="0022EF7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Крім того, за допомогою спеціальних вправ, при чергуванні розтягування і навантаження (стиску) можна штучно регулювати роботу «насосного механізму» у хребті. Ці вправи сприяють більш активному харчуванню диска. Важливо навчитися вибірково навантажувати короткі м’язи хребта. Така робота менш енергоємна, і її можна виконувати тривалий час, не відчуваючи утоми, оскільки при лікуванні (відновленні) хребта якийсь час необхідно займатися 1-2 години на день, а в окремих випадках і більше. Також, за методикою </w:t>
      </w:r>
      <w:proofErr w:type="spellStart"/>
      <w:r w:rsidRPr="00915043">
        <w:rPr>
          <w:rFonts w:ascii="Times New Roman" w:hAnsi="Times New Roman"/>
          <w:color w:val="000000" w:themeColor="text1"/>
          <w:sz w:val="28"/>
          <w:szCs w:val="28"/>
          <w:lang w:val="uk-UA"/>
        </w:rPr>
        <w:t>Евмінова</w:t>
      </w:r>
      <w:proofErr w:type="spellEnd"/>
      <w:r w:rsidRPr="00915043">
        <w:rPr>
          <w:rFonts w:ascii="Times New Roman" w:hAnsi="Times New Roman"/>
          <w:color w:val="000000" w:themeColor="text1"/>
          <w:sz w:val="28"/>
          <w:szCs w:val="28"/>
          <w:lang w:val="uk-UA"/>
        </w:rPr>
        <w:t xml:space="preserve"> необхідно займатися 30-90 хвилин у день по 5-</w:t>
      </w:r>
      <w:r w:rsidRPr="00915043">
        <w:rPr>
          <w:rFonts w:ascii="Times New Roman" w:hAnsi="Times New Roman"/>
          <w:color w:val="000000" w:themeColor="text1"/>
          <w:sz w:val="28"/>
          <w:szCs w:val="28"/>
          <w:lang w:val="uk-UA"/>
        </w:rPr>
        <w:lastRenderedPageBreak/>
        <w:t>15 хвилин за одне заняття, тобто часте дробове виборче навантаження (по 7-20 хвилин) на фоні розвантаження хребта на похилій площині (Додаток С).</w:t>
      </w:r>
    </w:p>
    <w:p w14:paraId="574866D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Профілактор</w:t>
      </w:r>
      <w:proofErr w:type="spellEnd"/>
      <w:r w:rsidRPr="00915043">
        <w:rPr>
          <w:rFonts w:ascii="Times New Roman" w:hAnsi="Times New Roman"/>
          <w:color w:val="000000" w:themeColor="text1"/>
          <w:sz w:val="28"/>
          <w:szCs w:val="28"/>
          <w:lang w:val="uk-UA"/>
        </w:rPr>
        <w:t xml:space="preserve">  може встановлюватися під кутом від 6</w:t>
      </w:r>
      <w:r w:rsidRPr="00915043">
        <w:rPr>
          <w:rFonts w:ascii="Times New Roman" w:hAnsi="Times New Roman"/>
          <w:color w:val="000000" w:themeColor="text1"/>
          <w:sz w:val="28"/>
          <w:szCs w:val="28"/>
          <w:lang w:val="uk-UA"/>
        </w:rPr>
        <w:sym w:font="Symbol" w:char="F0B0"/>
      </w:r>
      <w:r w:rsidRPr="00915043">
        <w:rPr>
          <w:rFonts w:ascii="Times New Roman" w:hAnsi="Times New Roman"/>
          <w:color w:val="000000" w:themeColor="text1"/>
          <w:sz w:val="28"/>
          <w:szCs w:val="28"/>
          <w:lang w:val="uk-UA"/>
        </w:rPr>
        <w:t xml:space="preserve">  до 80</w:t>
      </w:r>
      <w:r w:rsidRPr="00915043">
        <w:rPr>
          <w:rFonts w:ascii="Times New Roman" w:hAnsi="Times New Roman"/>
          <w:color w:val="000000" w:themeColor="text1"/>
          <w:sz w:val="28"/>
          <w:szCs w:val="28"/>
          <w:lang w:val="uk-UA"/>
        </w:rPr>
        <w:sym w:font="Symbol" w:char="F0B0"/>
      </w:r>
      <w:r w:rsidRPr="00915043">
        <w:rPr>
          <w:rFonts w:ascii="Times New Roman" w:hAnsi="Times New Roman"/>
          <w:color w:val="000000" w:themeColor="text1"/>
          <w:sz w:val="28"/>
          <w:szCs w:val="28"/>
          <w:lang w:val="uk-UA"/>
        </w:rPr>
        <w:t xml:space="preserve"> , а також під негативним кутом до -25</w:t>
      </w:r>
      <w:r w:rsidRPr="00915043">
        <w:rPr>
          <w:rFonts w:ascii="Times New Roman" w:hAnsi="Times New Roman"/>
          <w:color w:val="000000" w:themeColor="text1"/>
          <w:sz w:val="28"/>
          <w:szCs w:val="28"/>
          <w:lang w:val="uk-UA"/>
        </w:rPr>
        <w:sym w:font="Symbol" w:char="F0B0"/>
      </w:r>
      <w:r w:rsidRPr="00915043">
        <w:rPr>
          <w:rFonts w:ascii="Times New Roman" w:hAnsi="Times New Roman"/>
          <w:color w:val="000000" w:themeColor="text1"/>
          <w:sz w:val="28"/>
          <w:szCs w:val="28"/>
          <w:lang w:val="uk-UA"/>
        </w:rPr>
        <w:t xml:space="preserve"> (Додаток Д). Гострий кут використовується для занять з петлею </w:t>
      </w:r>
      <w:proofErr w:type="spellStart"/>
      <w:r w:rsidRPr="00915043">
        <w:rPr>
          <w:rFonts w:ascii="Times New Roman" w:hAnsi="Times New Roman"/>
          <w:color w:val="000000" w:themeColor="text1"/>
          <w:sz w:val="28"/>
          <w:szCs w:val="28"/>
          <w:lang w:val="uk-UA"/>
        </w:rPr>
        <w:t>Глісона</w:t>
      </w:r>
      <w:proofErr w:type="spellEnd"/>
      <w:r w:rsidRPr="00915043">
        <w:rPr>
          <w:rFonts w:ascii="Times New Roman" w:hAnsi="Times New Roman"/>
          <w:color w:val="000000" w:themeColor="text1"/>
          <w:sz w:val="28"/>
          <w:szCs w:val="28"/>
          <w:lang w:val="uk-UA"/>
        </w:rPr>
        <w:t xml:space="preserve">. </w:t>
      </w:r>
    </w:p>
    <w:p w14:paraId="0F9E271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При виконанні вправ необхідно дотримуватися принципу поступовості і систематичності. Не рекомендується робити різких рухів. Темп вправ різний, ритм чіткий, подих при виконанні усіх вправ довільний, за винятком статичних. На початковому етапі занять кожне з  вправ, що рекомендуються, необхідно виконувати, не менш 3-4 разів. В міру підвищення тренованості кількість повторень довести до 20 разів і більш.</w:t>
      </w:r>
    </w:p>
    <w:p w14:paraId="414D7AB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Переваги застосування методики </w:t>
      </w:r>
      <w:proofErr w:type="spellStart"/>
      <w:r w:rsidRPr="00915043">
        <w:rPr>
          <w:rFonts w:ascii="Times New Roman" w:hAnsi="Times New Roman"/>
          <w:color w:val="000000" w:themeColor="text1"/>
          <w:sz w:val="28"/>
          <w:szCs w:val="28"/>
          <w:lang w:val="uk-UA"/>
        </w:rPr>
        <w:t>Евмінова</w:t>
      </w:r>
      <w:proofErr w:type="spellEnd"/>
      <w:r w:rsidRPr="00915043">
        <w:rPr>
          <w:rFonts w:ascii="Times New Roman" w:hAnsi="Times New Roman"/>
          <w:color w:val="000000" w:themeColor="text1"/>
          <w:sz w:val="28"/>
          <w:szCs w:val="28"/>
          <w:lang w:val="uk-UA"/>
        </w:rPr>
        <w:t xml:space="preserve"> в реабілітації: </w:t>
      </w:r>
    </w:p>
    <w:p w14:paraId="54687EA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1. Методика </w:t>
      </w:r>
      <w:proofErr w:type="spellStart"/>
      <w:r w:rsidRPr="00915043">
        <w:rPr>
          <w:rFonts w:ascii="Times New Roman" w:hAnsi="Times New Roman"/>
          <w:color w:val="000000" w:themeColor="text1"/>
          <w:sz w:val="28"/>
          <w:szCs w:val="28"/>
          <w:lang w:val="uk-UA"/>
        </w:rPr>
        <w:t>Евмінова</w:t>
      </w:r>
      <w:proofErr w:type="spellEnd"/>
      <w:r w:rsidRPr="00915043">
        <w:rPr>
          <w:rFonts w:ascii="Times New Roman" w:hAnsi="Times New Roman"/>
          <w:color w:val="000000" w:themeColor="text1"/>
          <w:sz w:val="28"/>
          <w:szCs w:val="28"/>
          <w:lang w:val="uk-UA"/>
        </w:rPr>
        <w:t xml:space="preserve"> з використанням </w:t>
      </w:r>
      <w:proofErr w:type="spellStart"/>
      <w:r w:rsidRPr="00915043">
        <w:rPr>
          <w:rFonts w:ascii="Times New Roman" w:hAnsi="Times New Roman"/>
          <w:color w:val="000000" w:themeColor="text1"/>
          <w:sz w:val="28"/>
          <w:szCs w:val="28"/>
          <w:lang w:val="uk-UA"/>
        </w:rPr>
        <w:t>профілактора</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Евмінова</w:t>
      </w:r>
      <w:proofErr w:type="spellEnd"/>
      <w:r w:rsidRPr="00915043">
        <w:rPr>
          <w:rFonts w:ascii="Times New Roman" w:hAnsi="Times New Roman"/>
          <w:color w:val="000000" w:themeColor="text1"/>
          <w:sz w:val="28"/>
          <w:szCs w:val="28"/>
          <w:lang w:val="uk-UA"/>
        </w:rPr>
        <w:t xml:space="preserve"> – це єдина система лікування, відновлення і профілактика захворювань хребта і збереження здоров’я протягом  усього життя.</w:t>
      </w:r>
    </w:p>
    <w:p w14:paraId="47D0199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 Усуває саму причину захворювання хребта і, таким чином, назавжди усуває біль у спині.</w:t>
      </w:r>
    </w:p>
    <w:p w14:paraId="1572D44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  Відновлює усі функції хребта.</w:t>
      </w:r>
    </w:p>
    <w:p w14:paraId="71459B0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4. Запобігає протягом усього життя людини розвиток патологічних процесів у хребті.</w:t>
      </w:r>
    </w:p>
    <w:p w14:paraId="1658439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5. Є єдиним способом лікування у випадку множинних гриж </w:t>
      </w:r>
      <w:proofErr w:type="spellStart"/>
      <w:r w:rsidRPr="00915043">
        <w:rPr>
          <w:rFonts w:ascii="Times New Roman" w:hAnsi="Times New Roman"/>
          <w:color w:val="000000" w:themeColor="text1"/>
          <w:sz w:val="28"/>
          <w:szCs w:val="28"/>
          <w:lang w:val="uk-UA"/>
        </w:rPr>
        <w:t>міжхребцевих</w:t>
      </w:r>
      <w:proofErr w:type="spellEnd"/>
      <w:r w:rsidRPr="00915043">
        <w:rPr>
          <w:rFonts w:ascii="Times New Roman" w:hAnsi="Times New Roman"/>
          <w:color w:val="000000" w:themeColor="text1"/>
          <w:sz w:val="28"/>
          <w:szCs w:val="28"/>
          <w:lang w:val="uk-UA"/>
        </w:rPr>
        <w:t xml:space="preserve"> дисків.</w:t>
      </w:r>
    </w:p>
    <w:p w14:paraId="5325C39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6. Ефективно застосовується для відновлення хребта у спортсменів з метою повернення їх у великий спорт.</w:t>
      </w:r>
    </w:p>
    <w:p w14:paraId="6ACE03A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7. Застосовується як необхідна терапія після перенесення операцій на хребті. </w:t>
      </w:r>
    </w:p>
    <w:p w14:paraId="7C6ED82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8.  Відновлює і зберігає ріст протягом  усього життя.</w:t>
      </w:r>
    </w:p>
    <w:p w14:paraId="43687E0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9. Збільшує на 10-15 см ріст людини при занятті по спеціальній програмі збільшення росту (у період з 8 до 25 років).</w:t>
      </w:r>
    </w:p>
    <w:p w14:paraId="1AB7D59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10. Ефективно застосовується для лікування і профілактики захворювань у дорослих і дітей.</w:t>
      </w:r>
    </w:p>
    <w:p w14:paraId="1989F62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11. Для лікування в домашніх умовах: без медикаментів і мануальної терапії [62].</w:t>
      </w:r>
    </w:p>
    <w:p w14:paraId="5CB4BFA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Дискогенні</w:t>
      </w:r>
      <w:proofErr w:type="spellEnd"/>
      <w:r w:rsidRPr="00915043">
        <w:rPr>
          <w:rFonts w:ascii="Times New Roman" w:hAnsi="Times New Roman"/>
          <w:color w:val="000000" w:themeColor="text1"/>
          <w:sz w:val="28"/>
          <w:szCs w:val="28"/>
          <w:lang w:val="uk-UA"/>
        </w:rPr>
        <w:t xml:space="preserve"> патології поперекового відділу хребта вражають людей у соціально активному віці. Лікування, реабілітація і профілактика такої патології повинна бути комплексною. Вибір комплексу реабілітаційних впливів ґрунтується на диференціальному підході до хворого.</w:t>
      </w:r>
    </w:p>
    <w:p w14:paraId="1D2A790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Style w:val="longtext"/>
          <w:rFonts w:ascii="Times New Roman" w:hAnsi="Times New Roman"/>
          <w:color w:val="000000" w:themeColor="text1"/>
          <w:sz w:val="28"/>
          <w:szCs w:val="28"/>
          <w:shd w:val="clear" w:color="auto" w:fill="FFFFFF"/>
          <w:lang w:val="uk-UA"/>
        </w:rPr>
        <w:t>У зв’язку з цим зрозуміло, що використання засобів фізичної терапії в реабілітації у складі комплексної реабілітаційної програми є основою для нормалізації функціонального стану опорно-рухового апарату, уповільнення дегенеративних процесів у хребті, попереджання розвитку вторинних порушень, подальшого прогресування захворювання. Актуальність даної проблеми і послужили причиною вибору теми дослідження.</w:t>
      </w:r>
    </w:p>
    <w:p w14:paraId="01722DA8"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br w:type="page"/>
      </w:r>
      <w:r w:rsidRPr="00915043">
        <w:rPr>
          <w:rFonts w:ascii="Times New Roman" w:hAnsi="Times New Roman"/>
          <w:color w:val="000000" w:themeColor="text1"/>
          <w:sz w:val="28"/>
          <w:szCs w:val="28"/>
          <w:lang w:val="uk-UA"/>
        </w:rPr>
        <w:lastRenderedPageBreak/>
        <w:t>2 ЗАВДАННЯ, МЕТОДИ ТА ОРГАНІЗАЦІЯ ДОСЛІДЖЕННЯ</w:t>
      </w:r>
    </w:p>
    <w:p w14:paraId="144E4247" w14:textId="77777777" w:rsidR="00B84D7F" w:rsidRPr="00915043" w:rsidRDefault="00B84D7F" w:rsidP="00B84D7F">
      <w:pPr>
        <w:spacing w:after="0" w:line="360" w:lineRule="auto"/>
        <w:rPr>
          <w:rFonts w:ascii="Times New Roman" w:hAnsi="Times New Roman"/>
          <w:color w:val="000000" w:themeColor="text1"/>
          <w:sz w:val="28"/>
          <w:szCs w:val="28"/>
          <w:lang w:val="uk-UA"/>
        </w:rPr>
      </w:pPr>
    </w:p>
    <w:p w14:paraId="195152C5" w14:textId="77777777" w:rsidR="00B84D7F" w:rsidRPr="00915043" w:rsidRDefault="00B84D7F" w:rsidP="00B84D7F">
      <w:pPr>
        <w:spacing w:after="0" w:line="360" w:lineRule="auto"/>
        <w:ind w:firstLine="680"/>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2.1  Завдання дослідження</w:t>
      </w:r>
    </w:p>
    <w:p w14:paraId="5FE11EA7" w14:textId="77777777" w:rsidR="00B84D7F" w:rsidRPr="00915043" w:rsidRDefault="00B84D7F" w:rsidP="00B84D7F">
      <w:pPr>
        <w:pStyle w:val="a3"/>
        <w:spacing w:after="0" w:line="360" w:lineRule="auto"/>
        <w:ind w:left="360"/>
        <w:jc w:val="both"/>
        <w:rPr>
          <w:rFonts w:ascii="Times New Roman" w:hAnsi="Times New Roman"/>
          <w:color w:val="000000" w:themeColor="text1"/>
          <w:sz w:val="28"/>
          <w:szCs w:val="28"/>
          <w:lang w:val="uk-UA"/>
        </w:rPr>
      </w:pPr>
    </w:p>
    <w:p w14:paraId="6DBC6024" w14:textId="2DAEF1E8" w:rsidR="002E7828" w:rsidRPr="00915043" w:rsidRDefault="00B84D7F" w:rsidP="00380E4A">
      <w:pPr>
        <w:pStyle w:val="a3"/>
        <w:spacing w:after="0" w:line="360" w:lineRule="auto"/>
        <w:ind w:left="0" w:firstLine="680"/>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Мета дослідження:</w:t>
      </w:r>
      <w:r w:rsidR="00380E4A">
        <w:rPr>
          <w:rFonts w:ascii="Times New Roman" w:hAnsi="Times New Roman"/>
          <w:color w:val="000000" w:themeColor="text1"/>
          <w:sz w:val="28"/>
          <w:szCs w:val="28"/>
          <w:lang w:val="uk-UA"/>
        </w:rPr>
        <w:t xml:space="preserve"> </w:t>
      </w:r>
      <w:r w:rsidR="002E7828" w:rsidRPr="00915043">
        <w:rPr>
          <w:rFonts w:ascii="Times New Roman" w:hAnsi="Times New Roman"/>
          <w:color w:val="000000" w:themeColor="text1"/>
          <w:sz w:val="28"/>
          <w:szCs w:val="28"/>
          <w:lang w:val="uk-UA"/>
        </w:rPr>
        <w:t xml:space="preserve">дослідити ефективність застосування </w:t>
      </w:r>
      <w:r w:rsidR="002E7828">
        <w:rPr>
          <w:rFonts w:ascii="Times New Roman" w:hAnsi="Times New Roman"/>
          <w:color w:val="000000" w:themeColor="text1"/>
          <w:sz w:val="28"/>
          <w:szCs w:val="28"/>
          <w:lang w:val="uk-UA"/>
        </w:rPr>
        <w:t xml:space="preserve">мануальних технік </w:t>
      </w:r>
      <w:r w:rsidR="002E7828" w:rsidRPr="00915043">
        <w:rPr>
          <w:rFonts w:ascii="Times New Roman" w:hAnsi="Times New Roman"/>
          <w:color w:val="000000" w:themeColor="text1"/>
          <w:sz w:val="28"/>
          <w:szCs w:val="28"/>
          <w:lang w:val="uk-UA"/>
        </w:rPr>
        <w:t>фізично</w:t>
      </w:r>
      <w:r w:rsidR="002E7828" w:rsidRPr="00A22DB8">
        <w:rPr>
          <w:rFonts w:ascii="Times New Roman" w:hAnsi="Times New Roman"/>
          <w:color w:val="000000" w:themeColor="text1"/>
          <w:sz w:val="28"/>
          <w:szCs w:val="28"/>
          <w:lang w:val="uk-UA"/>
        </w:rPr>
        <w:t>ї</w:t>
      </w:r>
      <w:r w:rsidR="002E7828" w:rsidRPr="00915043">
        <w:rPr>
          <w:rFonts w:ascii="Times New Roman" w:hAnsi="Times New Roman"/>
          <w:color w:val="000000" w:themeColor="text1"/>
          <w:sz w:val="28"/>
          <w:szCs w:val="28"/>
          <w:lang w:val="uk-UA"/>
        </w:rPr>
        <w:t xml:space="preserve"> терапії в реабілітації осіб з </w:t>
      </w:r>
      <w:r w:rsidR="002E7828">
        <w:rPr>
          <w:rFonts w:ascii="Times New Roman" w:hAnsi="Times New Roman"/>
          <w:color w:val="000000" w:themeColor="text1"/>
          <w:sz w:val="28"/>
          <w:szCs w:val="28"/>
          <w:lang w:val="uk-UA"/>
        </w:rPr>
        <w:t>неврологічними проявами остеохондрозу</w:t>
      </w:r>
      <w:r w:rsidR="002E7828" w:rsidRPr="00915043">
        <w:rPr>
          <w:rFonts w:ascii="Times New Roman" w:hAnsi="Times New Roman"/>
          <w:color w:val="000000" w:themeColor="text1"/>
          <w:sz w:val="28"/>
          <w:szCs w:val="28"/>
          <w:lang w:val="uk-UA"/>
        </w:rPr>
        <w:t xml:space="preserve"> хребта.</w:t>
      </w:r>
    </w:p>
    <w:p w14:paraId="055EC579" w14:textId="77777777" w:rsidR="00B84D7F" w:rsidRPr="00915043" w:rsidRDefault="00B84D7F" w:rsidP="00B84D7F">
      <w:pPr>
        <w:pStyle w:val="a3"/>
        <w:spacing w:after="0" w:line="360" w:lineRule="auto"/>
        <w:ind w:left="0" w:firstLine="680"/>
        <w:jc w:val="both"/>
        <w:rPr>
          <w:rFonts w:ascii="Times New Roman" w:hAnsi="Times New Roman"/>
          <w:color w:val="000000" w:themeColor="text1"/>
          <w:sz w:val="28"/>
          <w:szCs w:val="28"/>
          <w:lang w:val="uk-UA"/>
        </w:rPr>
      </w:pPr>
    </w:p>
    <w:p w14:paraId="1FCA702D" w14:textId="77777777" w:rsidR="00B84D7F" w:rsidRPr="00915043" w:rsidRDefault="00B84D7F" w:rsidP="00B84D7F">
      <w:pPr>
        <w:pStyle w:val="a3"/>
        <w:spacing w:after="0" w:line="360" w:lineRule="auto"/>
        <w:ind w:left="0" w:firstLine="680"/>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Завдання дослідження:</w:t>
      </w:r>
    </w:p>
    <w:p w14:paraId="343E312F" w14:textId="62AC30DD" w:rsidR="00B84D7F" w:rsidRPr="00915043" w:rsidRDefault="00B84D7F" w:rsidP="00B84D7F">
      <w:pPr>
        <w:pStyle w:val="a3"/>
        <w:numPr>
          <w:ilvl w:val="0"/>
          <w:numId w:val="9"/>
        </w:numPr>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Оцінити функціональний стан хребта чоловіків і жінок зрілого віку </w:t>
      </w:r>
      <w:r w:rsidR="00380E4A" w:rsidRPr="00915043">
        <w:rPr>
          <w:rFonts w:ascii="Times New Roman" w:hAnsi="Times New Roman"/>
          <w:color w:val="000000" w:themeColor="text1"/>
          <w:sz w:val="28"/>
          <w:szCs w:val="28"/>
          <w:lang w:val="uk-UA"/>
        </w:rPr>
        <w:t xml:space="preserve">з </w:t>
      </w:r>
      <w:r w:rsidR="00380E4A">
        <w:rPr>
          <w:rFonts w:ascii="Times New Roman" w:hAnsi="Times New Roman"/>
          <w:color w:val="000000" w:themeColor="text1"/>
          <w:sz w:val="28"/>
          <w:szCs w:val="28"/>
          <w:lang w:val="uk-UA"/>
        </w:rPr>
        <w:t>неврологічними проявами остеохондрозу</w:t>
      </w:r>
      <w:r w:rsidR="00380E4A" w:rsidRPr="00915043">
        <w:rPr>
          <w:rFonts w:ascii="Times New Roman" w:hAnsi="Times New Roman"/>
          <w:color w:val="000000" w:themeColor="text1"/>
          <w:sz w:val="28"/>
          <w:szCs w:val="28"/>
          <w:lang w:val="uk-UA"/>
        </w:rPr>
        <w:t xml:space="preserve"> хребта </w:t>
      </w:r>
      <w:r w:rsidRPr="00915043">
        <w:rPr>
          <w:rFonts w:ascii="Times New Roman" w:hAnsi="Times New Roman"/>
          <w:color w:val="000000" w:themeColor="text1"/>
          <w:sz w:val="28"/>
          <w:szCs w:val="28"/>
          <w:lang w:val="uk-UA"/>
        </w:rPr>
        <w:t>до проведення реабілітаційних заходів.</w:t>
      </w:r>
    </w:p>
    <w:p w14:paraId="50F1B2D0" w14:textId="3E9EA8A8" w:rsidR="00B84D7F" w:rsidRPr="00915043" w:rsidRDefault="00B84D7F" w:rsidP="00B84D7F">
      <w:pPr>
        <w:pStyle w:val="a3"/>
        <w:numPr>
          <w:ilvl w:val="0"/>
          <w:numId w:val="9"/>
        </w:numPr>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Розробити програму реабілітації для чоловіків і жінок зрілого віку </w:t>
      </w:r>
      <w:r w:rsidR="00D25E59" w:rsidRPr="00915043">
        <w:rPr>
          <w:rFonts w:ascii="Times New Roman" w:hAnsi="Times New Roman"/>
          <w:color w:val="000000" w:themeColor="text1"/>
          <w:sz w:val="28"/>
          <w:szCs w:val="28"/>
          <w:lang w:val="uk-UA"/>
        </w:rPr>
        <w:t xml:space="preserve">з </w:t>
      </w:r>
      <w:r w:rsidR="00D25E59">
        <w:rPr>
          <w:rFonts w:ascii="Times New Roman" w:hAnsi="Times New Roman"/>
          <w:color w:val="000000" w:themeColor="text1"/>
          <w:sz w:val="28"/>
          <w:szCs w:val="28"/>
          <w:lang w:val="uk-UA"/>
        </w:rPr>
        <w:t>неврологічними проявами остеохондрозу</w:t>
      </w:r>
      <w:r w:rsidR="00D25E59" w:rsidRPr="00915043">
        <w:rPr>
          <w:rFonts w:ascii="Times New Roman" w:hAnsi="Times New Roman"/>
          <w:color w:val="000000" w:themeColor="text1"/>
          <w:sz w:val="28"/>
          <w:szCs w:val="28"/>
          <w:lang w:val="uk-UA"/>
        </w:rPr>
        <w:t xml:space="preserve"> хребта </w:t>
      </w:r>
      <w:r w:rsidR="00D25E59">
        <w:rPr>
          <w:rFonts w:ascii="Times New Roman" w:hAnsi="Times New Roman"/>
          <w:color w:val="000000" w:themeColor="text1"/>
          <w:sz w:val="28"/>
          <w:szCs w:val="28"/>
          <w:lang w:val="uk-UA"/>
        </w:rPr>
        <w:t xml:space="preserve">із </w:t>
      </w:r>
      <w:r w:rsidR="00D25E59" w:rsidRPr="00915043">
        <w:rPr>
          <w:rFonts w:ascii="Times New Roman" w:hAnsi="Times New Roman"/>
          <w:color w:val="000000" w:themeColor="text1"/>
          <w:sz w:val="28"/>
          <w:szCs w:val="28"/>
          <w:lang w:val="uk-UA"/>
        </w:rPr>
        <w:t>застосування</w:t>
      </w:r>
      <w:r w:rsidR="00D25E59">
        <w:rPr>
          <w:rFonts w:ascii="Times New Roman" w:hAnsi="Times New Roman"/>
          <w:color w:val="000000" w:themeColor="text1"/>
          <w:sz w:val="28"/>
          <w:szCs w:val="28"/>
          <w:lang w:val="uk-UA"/>
        </w:rPr>
        <w:t>м</w:t>
      </w:r>
      <w:r w:rsidR="00D25E59" w:rsidRPr="00915043">
        <w:rPr>
          <w:rFonts w:ascii="Times New Roman" w:hAnsi="Times New Roman"/>
          <w:color w:val="000000" w:themeColor="text1"/>
          <w:sz w:val="28"/>
          <w:szCs w:val="28"/>
          <w:lang w:val="uk-UA"/>
        </w:rPr>
        <w:t xml:space="preserve"> </w:t>
      </w:r>
      <w:r w:rsidR="00D25E59">
        <w:rPr>
          <w:rFonts w:ascii="Times New Roman" w:hAnsi="Times New Roman"/>
          <w:color w:val="000000" w:themeColor="text1"/>
          <w:sz w:val="28"/>
          <w:szCs w:val="28"/>
          <w:lang w:val="uk-UA"/>
        </w:rPr>
        <w:t xml:space="preserve">мануальних технік </w:t>
      </w:r>
      <w:r w:rsidR="00D25E59" w:rsidRPr="00915043">
        <w:rPr>
          <w:rFonts w:ascii="Times New Roman" w:hAnsi="Times New Roman"/>
          <w:color w:val="000000" w:themeColor="text1"/>
          <w:sz w:val="28"/>
          <w:szCs w:val="28"/>
          <w:lang w:val="uk-UA"/>
        </w:rPr>
        <w:t>фізично</w:t>
      </w:r>
      <w:r w:rsidR="00D25E59" w:rsidRPr="00A22DB8">
        <w:rPr>
          <w:rFonts w:ascii="Times New Roman" w:hAnsi="Times New Roman"/>
          <w:color w:val="000000" w:themeColor="text1"/>
          <w:sz w:val="28"/>
          <w:szCs w:val="28"/>
          <w:lang w:val="uk-UA"/>
        </w:rPr>
        <w:t>ї</w:t>
      </w:r>
      <w:r w:rsidR="00D25E59" w:rsidRPr="00915043">
        <w:rPr>
          <w:rFonts w:ascii="Times New Roman" w:hAnsi="Times New Roman"/>
          <w:color w:val="000000" w:themeColor="text1"/>
          <w:sz w:val="28"/>
          <w:szCs w:val="28"/>
          <w:lang w:val="uk-UA"/>
        </w:rPr>
        <w:t xml:space="preserve"> терапії</w:t>
      </w:r>
      <w:r w:rsidRPr="00915043">
        <w:rPr>
          <w:rFonts w:ascii="Times New Roman" w:hAnsi="Times New Roman"/>
          <w:color w:val="000000" w:themeColor="text1"/>
          <w:sz w:val="28"/>
          <w:szCs w:val="28"/>
          <w:lang w:val="uk-UA"/>
        </w:rPr>
        <w:t>.</w:t>
      </w:r>
    </w:p>
    <w:p w14:paraId="6365AE20" w14:textId="6B2C478E" w:rsidR="00B84D7F" w:rsidRPr="00915043" w:rsidRDefault="00B84D7F" w:rsidP="00B84D7F">
      <w:pPr>
        <w:pStyle w:val="a3"/>
        <w:numPr>
          <w:ilvl w:val="0"/>
          <w:numId w:val="9"/>
        </w:numPr>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Оцінити функціональний стан хребта чоловіків і жінок зрілого віку </w:t>
      </w:r>
      <w:r w:rsidR="00D25E59" w:rsidRPr="00915043">
        <w:rPr>
          <w:rFonts w:ascii="Times New Roman" w:hAnsi="Times New Roman"/>
          <w:color w:val="000000" w:themeColor="text1"/>
          <w:sz w:val="28"/>
          <w:szCs w:val="28"/>
          <w:lang w:val="uk-UA"/>
        </w:rPr>
        <w:t xml:space="preserve">з </w:t>
      </w:r>
      <w:r w:rsidR="00D25E59">
        <w:rPr>
          <w:rFonts w:ascii="Times New Roman" w:hAnsi="Times New Roman"/>
          <w:color w:val="000000" w:themeColor="text1"/>
          <w:sz w:val="28"/>
          <w:szCs w:val="28"/>
          <w:lang w:val="uk-UA"/>
        </w:rPr>
        <w:t>неврологічними проявами остеохондрозу</w:t>
      </w:r>
      <w:r w:rsidR="00D25E59" w:rsidRPr="00915043">
        <w:rPr>
          <w:rFonts w:ascii="Times New Roman" w:hAnsi="Times New Roman"/>
          <w:color w:val="000000" w:themeColor="text1"/>
          <w:sz w:val="28"/>
          <w:szCs w:val="28"/>
          <w:lang w:val="uk-UA"/>
        </w:rPr>
        <w:t xml:space="preserve"> хребта </w:t>
      </w:r>
      <w:r w:rsidRPr="00915043">
        <w:rPr>
          <w:rFonts w:ascii="Times New Roman" w:hAnsi="Times New Roman"/>
          <w:color w:val="000000" w:themeColor="text1"/>
          <w:sz w:val="28"/>
          <w:szCs w:val="28"/>
          <w:lang w:val="uk-UA"/>
        </w:rPr>
        <w:t>після проведення реабілітаційних заходів.</w:t>
      </w:r>
    </w:p>
    <w:p w14:paraId="34369BAE" w14:textId="55F080F4" w:rsidR="002E7828" w:rsidRPr="00915043" w:rsidRDefault="00B84D7F" w:rsidP="002E7828">
      <w:pPr>
        <w:pStyle w:val="af2"/>
        <w:keepNext/>
        <w:widowControl w:val="0"/>
        <w:numPr>
          <w:ilvl w:val="0"/>
          <w:numId w:val="9"/>
        </w:numPr>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Дати оцінку ефективність застосування </w:t>
      </w:r>
      <w:r w:rsidR="002E7828" w:rsidRPr="00915043">
        <w:rPr>
          <w:rFonts w:ascii="Times New Roman" w:hAnsi="Times New Roman"/>
          <w:color w:val="000000" w:themeColor="text1"/>
          <w:sz w:val="28"/>
          <w:szCs w:val="28"/>
          <w:lang w:val="uk-UA"/>
        </w:rPr>
        <w:t xml:space="preserve">дослідити ефективність застосування </w:t>
      </w:r>
      <w:r w:rsidR="002E7828">
        <w:rPr>
          <w:rFonts w:ascii="Times New Roman" w:hAnsi="Times New Roman"/>
          <w:color w:val="000000" w:themeColor="text1"/>
          <w:sz w:val="28"/>
          <w:szCs w:val="28"/>
          <w:lang w:val="uk-UA"/>
        </w:rPr>
        <w:t xml:space="preserve">мануальних технік </w:t>
      </w:r>
      <w:r w:rsidR="002E7828" w:rsidRPr="00915043">
        <w:rPr>
          <w:rFonts w:ascii="Times New Roman" w:hAnsi="Times New Roman"/>
          <w:color w:val="000000" w:themeColor="text1"/>
          <w:sz w:val="28"/>
          <w:szCs w:val="28"/>
          <w:lang w:val="uk-UA"/>
        </w:rPr>
        <w:t>фізично</w:t>
      </w:r>
      <w:r w:rsidR="002E7828" w:rsidRPr="00A22DB8">
        <w:rPr>
          <w:rFonts w:ascii="Times New Roman" w:hAnsi="Times New Roman"/>
          <w:color w:val="000000" w:themeColor="text1"/>
          <w:sz w:val="28"/>
          <w:szCs w:val="28"/>
          <w:lang w:val="uk-UA"/>
        </w:rPr>
        <w:t>ї</w:t>
      </w:r>
      <w:r w:rsidR="002E7828" w:rsidRPr="00915043">
        <w:rPr>
          <w:rFonts w:ascii="Times New Roman" w:hAnsi="Times New Roman"/>
          <w:color w:val="000000" w:themeColor="text1"/>
          <w:sz w:val="28"/>
          <w:szCs w:val="28"/>
          <w:lang w:val="uk-UA"/>
        </w:rPr>
        <w:t xml:space="preserve"> терапії в реабілітації осіб з</w:t>
      </w:r>
      <w:r w:rsidR="00A01286">
        <w:rPr>
          <w:rFonts w:ascii="Times New Roman" w:hAnsi="Times New Roman"/>
          <w:color w:val="000000" w:themeColor="text1"/>
          <w:sz w:val="28"/>
          <w:szCs w:val="28"/>
          <w:lang w:val="uk-UA"/>
        </w:rPr>
        <w:t> </w:t>
      </w:r>
      <w:r w:rsidR="002E7828">
        <w:rPr>
          <w:rFonts w:ascii="Times New Roman" w:hAnsi="Times New Roman"/>
          <w:color w:val="000000" w:themeColor="text1"/>
          <w:sz w:val="28"/>
          <w:szCs w:val="28"/>
          <w:lang w:val="uk-UA"/>
        </w:rPr>
        <w:t>неврологічними проявами остеохондрозу</w:t>
      </w:r>
      <w:r w:rsidR="002E7828" w:rsidRPr="00915043">
        <w:rPr>
          <w:rFonts w:ascii="Times New Roman" w:hAnsi="Times New Roman"/>
          <w:color w:val="000000" w:themeColor="text1"/>
          <w:sz w:val="28"/>
          <w:szCs w:val="28"/>
          <w:lang w:val="uk-UA"/>
        </w:rPr>
        <w:t xml:space="preserve"> хребта.</w:t>
      </w:r>
    </w:p>
    <w:p w14:paraId="0156479C" w14:textId="77777777" w:rsidR="00B84D7F" w:rsidRPr="00915043" w:rsidRDefault="00B84D7F" w:rsidP="00B84D7F">
      <w:pPr>
        <w:pStyle w:val="a3"/>
        <w:spacing w:after="0" w:line="360" w:lineRule="auto"/>
        <w:jc w:val="both"/>
        <w:rPr>
          <w:rFonts w:ascii="Times New Roman" w:hAnsi="Times New Roman"/>
          <w:color w:val="000000" w:themeColor="text1"/>
          <w:sz w:val="28"/>
          <w:szCs w:val="28"/>
          <w:lang w:val="uk-UA"/>
        </w:rPr>
      </w:pPr>
    </w:p>
    <w:p w14:paraId="6605CD2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2.2  Методи дослідження</w:t>
      </w:r>
    </w:p>
    <w:p w14:paraId="079CA58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
    <w:p w14:paraId="1F86956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Для вирішення поставлених завдань у роботі використовувалися наступні методи дослідження:</w:t>
      </w:r>
    </w:p>
    <w:p w14:paraId="091EE2E5"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  Аналіз літературних джерел за темою дослідження.</w:t>
      </w:r>
    </w:p>
    <w:p w14:paraId="00F32770"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 Метод суб’єктивної оцінки функціональних можливостей хребта.</w:t>
      </w:r>
    </w:p>
    <w:p w14:paraId="0B3CA8AA"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 Метод об’єктивної оцінки функціональних можливостей хребта.</w:t>
      </w:r>
    </w:p>
    <w:p w14:paraId="311F4558"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  Метод тестування хребта на гнучкість.</w:t>
      </w:r>
    </w:p>
    <w:p w14:paraId="17B4202B"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4. Методи математичної статистики.</w:t>
      </w:r>
    </w:p>
    <w:p w14:paraId="7442CF9F"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p>
    <w:p w14:paraId="4223FF95"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ab/>
        <w:t>2.2.1 Метод суб’єктивної та об’єктивної оцінки функціональних можливостей хребта</w:t>
      </w:r>
    </w:p>
    <w:p w14:paraId="7A10E040"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p>
    <w:p w14:paraId="7477F161" w14:textId="76C93831"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Функціональні можливості хребта чоловіків та жінок </w:t>
      </w:r>
      <w:r w:rsidR="004970E7" w:rsidRPr="00915043">
        <w:rPr>
          <w:rFonts w:ascii="Times New Roman" w:hAnsi="Times New Roman"/>
          <w:color w:val="000000" w:themeColor="text1"/>
          <w:sz w:val="28"/>
          <w:szCs w:val="28"/>
          <w:lang w:val="uk-UA"/>
        </w:rPr>
        <w:t>з</w:t>
      </w:r>
      <w:r w:rsidR="004970E7">
        <w:rPr>
          <w:rFonts w:ascii="Times New Roman" w:hAnsi="Times New Roman"/>
          <w:color w:val="000000" w:themeColor="text1"/>
          <w:sz w:val="28"/>
          <w:szCs w:val="28"/>
          <w:lang w:val="uk-UA"/>
        </w:rPr>
        <w:t> неврологічними проявами остеохондрозу</w:t>
      </w:r>
      <w:r w:rsidR="004970E7" w:rsidRPr="00915043">
        <w:rPr>
          <w:rFonts w:ascii="Times New Roman" w:hAnsi="Times New Roman"/>
          <w:color w:val="000000" w:themeColor="text1"/>
          <w:sz w:val="28"/>
          <w:szCs w:val="28"/>
          <w:lang w:val="uk-UA"/>
        </w:rPr>
        <w:t xml:space="preserve"> хребта</w:t>
      </w:r>
      <w:r w:rsidRPr="00915043">
        <w:rPr>
          <w:rFonts w:ascii="Times New Roman" w:hAnsi="Times New Roman"/>
          <w:color w:val="000000" w:themeColor="text1"/>
          <w:sz w:val="28"/>
          <w:szCs w:val="28"/>
          <w:lang w:val="uk-UA"/>
        </w:rPr>
        <w:t xml:space="preserve"> оцінювали за суб’єктивним і об’єктивним методом. </w:t>
      </w:r>
    </w:p>
    <w:p w14:paraId="3874197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Для суб’єктивної оцінки застосовували візуальну аналогову шкалу (ВАШ).</w:t>
      </w:r>
    </w:p>
    <w:p w14:paraId="5900B9A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Візуальна аналогова шкала (ВАШ) болі – найбільш простий тест для кількісної оцінки сприйняття болю. ВАШ болі являє собою відрізок прямої лінії довжиною 100 мм, початкова крапка якого відповідає відсутності болю, а кінцева – нестерпним болючим відчуттям. Хворому пропонується зобразити силу болю, що він відчуває на період обстеження, у виді оцінки на даному відрізку. Зіставлення результатів дослідження до і після лікування дозволяє оцінити динаміку сприйняття пацієнтом своїх болючих </w:t>
      </w:r>
      <w:proofErr w:type="spellStart"/>
      <w:r w:rsidRPr="00915043">
        <w:rPr>
          <w:rFonts w:ascii="Times New Roman" w:hAnsi="Times New Roman"/>
          <w:color w:val="000000" w:themeColor="text1"/>
          <w:sz w:val="28"/>
          <w:szCs w:val="28"/>
          <w:lang w:val="uk-UA"/>
        </w:rPr>
        <w:t>відчуттів</w:t>
      </w:r>
      <w:proofErr w:type="spellEnd"/>
      <w:r w:rsidRPr="00915043">
        <w:rPr>
          <w:rFonts w:ascii="Times New Roman" w:hAnsi="Times New Roman"/>
          <w:color w:val="000000" w:themeColor="text1"/>
          <w:sz w:val="28"/>
          <w:szCs w:val="28"/>
          <w:lang w:val="uk-UA"/>
        </w:rPr>
        <w:t>.</w:t>
      </w:r>
    </w:p>
    <w:p w14:paraId="0BDE041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Для оцінки об’єктивних показників функціонального стану опорно-рухового апарату. Визначали  ступінь важкості м’язового синдрому шляхом розрахунку індексу м’язового синдрому (ІМС) за формулою:</w:t>
      </w:r>
    </w:p>
    <w:p w14:paraId="5F4FE5CF" w14:textId="77777777" w:rsidR="00B84D7F" w:rsidRPr="00915043" w:rsidRDefault="00B84D7F" w:rsidP="00B84D7F">
      <w:pPr>
        <w:spacing w:after="0" w:line="360" w:lineRule="auto"/>
        <w:ind w:firstLine="708"/>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ІМС =ВСБ+Т+Б+ТБ+СІ, де:</w:t>
      </w:r>
    </w:p>
    <w:p w14:paraId="17300EEB" w14:textId="77777777" w:rsidR="00B84D7F" w:rsidRPr="00915043" w:rsidRDefault="00B84D7F" w:rsidP="00B84D7F">
      <w:pPr>
        <w:pStyle w:val="a3"/>
        <w:numPr>
          <w:ilvl w:val="0"/>
          <w:numId w:val="11"/>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Виразність спонтанних болів (ВСБ):</w:t>
      </w:r>
    </w:p>
    <w:p w14:paraId="29B9033F" w14:textId="77777777" w:rsidR="00B84D7F" w:rsidRPr="00915043" w:rsidRDefault="00B84D7F" w:rsidP="00B84D7F">
      <w:pPr>
        <w:pStyle w:val="a3"/>
        <w:numPr>
          <w:ilvl w:val="0"/>
          <w:numId w:val="12"/>
        </w:num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бал – у спокою болі немає, з’являється при навантаженні;</w:t>
      </w:r>
    </w:p>
    <w:p w14:paraId="39BE525E" w14:textId="77777777" w:rsidR="00B84D7F" w:rsidRPr="00915043" w:rsidRDefault="00B84D7F" w:rsidP="00B84D7F">
      <w:pPr>
        <w:pStyle w:val="a3"/>
        <w:numPr>
          <w:ilvl w:val="0"/>
          <w:numId w:val="12"/>
        </w:num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бали – болі незначні в спокої, підсилюються при рухах;</w:t>
      </w:r>
    </w:p>
    <w:p w14:paraId="556AA8C1" w14:textId="77777777" w:rsidR="00B84D7F" w:rsidRPr="00915043" w:rsidRDefault="00B84D7F" w:rsidP="00B84D7F">
      <w:pPr>
        <w:pStyle w:val="a3"/>
        <w:numPr>
          <w:ilvl w:val="0"/>
          <w:numId w:val="12"/>
        </w:num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бали – болі в спокої, порушується сон, змушена поза.</w:t>
      </w:r>
    </w:p>
    <w:p w14:paraId="77D8CE53" w14:textId="77777777" w:rsidR="00B84D7F" w:rsidRPr="00915043" w:rsidRDefault="00B84D7F" w:rsidP="00B84D7F">
      <w:pPr>
        <w:pStyle w:val="a3"/>
        <w:numPr>
          <w:ilvl w:val="0"/>
          <w:numId w:val="11"/>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Тонус м’язів (Т):</w:t>
      </w:r>
    </w:p>
    <w:p w14:paraId="53703AAA" w14:textId="77777777" w:rsidR="00B84D7F" w:rsidRPr="00915043" w:rsidRDefault="00B84D7F" w:rsidP="00B84D7F">
      <w:pPr>
        <w:pStyle w:val="a3"/>
        <w:numPr>
          <w:ilvl w:val="0"/>
          <w:numId w:val="13"/>
        </w:num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бал – палець легко занурюється в м’яз;</w:t>
      </w:r>
    </w:p>
    <w:p w14:paraId="138776FC" w14:textId="77777777" w:rsidR="00B84D7F" w:rsidRPr="00915043" w:rsidRDefault="00B84D7F" w:rsidP="00B84D7F">
      <w:pPr>
        <w:pStyle w:val="a3"/>
        <w:numPr>
          <w:ilvl w:val="0"/>
          <w:numId w:val="13"/>
        </w:num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бали – для занурення потрібно визначене зусилля;</w:t>
      </w:r>
    </w:p>
    <w:p w14:paraId="4EEC5240" w14:textId="77777777" w:rsidR="00B84D7F" w:rsidRDefault="00B84D7F" w:rsidP="00B84D7F">
      <w:pPr>
        <w:pStyle w:val="a3"/>
        <w:numPr>
          <w:ilvl w:val="0"/>
          <w:numId w:val="13"/>
        </w:num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бали – м’яз кам’яної щільності.</w:t>
      </w:r>
    </w:p>
    <w:p w14:paraId="7CEA3979" w14:textId="77777777" w:rsidR="004970E7" w:rsidRPr="00915043" w:rsidRDefault="004970E7" w:rsidP="004970E7">
      <w:pPr>
        <w:pStyle w:val="a3"/>
        <w:spacing w:after="0" w:line="360" w:lineRule="auto"/>
        <w:jc w:val="both"/>
        <w:rPr>
          <w:rFonts w:ascii="Times New Roman" w:hAnsi="Times New Roman"/>
          <w:color w:val="000000" w:themeColor="text1"/>
          <w:sz w:val="28"/>
          <w:szCs w:val="28"/>
          <w:lang w:val="uk-UA"/>
        </w:rPr>
      </w:pPr>
    </w:p>
    <w:p w14:paraId="5B1C3DA3" w14:textId="77777777" w:rsidR="00B84D7F" w:rsidRPr="00915043" w:rsidRDefault="00B84D7F" w:rsidP="00B84D7F">
      <w:pPr>
        <w:pStyle w:val="a3"/>
        <w:numPr>
          <w:ilvl w:val="0"/>
          <w:numId w:val="11"/>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Болючість м’яза (Б):</w:t>
      </w:r>
    </w:p>
    <w:p w14:paraId="65756EA1" w14:textId="77777777" w:rsidR="00B84D7F" w:rsidRPr="00915043" w:rsidRDefault="00B84D7F" w:rsidP="00B84D7F">
      <w:pPr>
        <w:pStyle w:val="a3"/>
        <w:numPr>
          <w:ilvl w:val="0"/>
          <w:numId w:val="15"/>
        </w:num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бал – при пальпації хворий говорить про наявність болю;</w:t>
      </w:r>
    </w:p>
    <w:p w14:paraId="6521FD37" w14:textId="77777777" w:rsidR="00B84D7F" w:rsidRPr="00915043" w:rsidRDefault="00B84D7F" w:rsidP="00B84D7F">
      <w:pPr>
        <w:pStyle w:val="a3"/>
        <w:numPr>
          <w:ilvl w:val="0"/>
          <w:numId w:val="15"/>
        </w:num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бали – відповідь на пальпацію мімічною реакцією;</w:t>
      </w:r>
    </w:p>
    <w:p w14:paraId="63FC01F1"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        бали – відповідають загальною руховою реакцією.</w:t>
      </w:r>
    </w:p>
    <w:p w14:paraId="55E36805" w14:textId="77777777" w:rsidR="00B84D7F" w:rsidRPr="00915043" w:rsidRDefault="00B84D7F" w:rsidP="00B84D7F">
      <w:pPr>
        <w:pStyle w:val="a3"/>
        <w:numPr>
          <w:ilvl w:val="0"/>
          <w:numId w:val="11"/>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Тривалість болючості (ТБ):</w:t>
      </w:r>
    </w:p>
    <w:p w14:paraId="101A701F" w14:textId="77777777" w:rsidR="00B84D7F" w:rsidRPr="00915043" w:rsidRDefault="00B84D7F" w:rsidP="00B84D7F">
      <w:pPr>
        <w:pStyle w:val="a3"/>
        <w:numPr>
          <w:ilvl w:val="0"/>
          <w:numId w:val="16"/>
        </w:num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бал – болючість припиняється відразу;</w:t>
      </w:r>
    </w:p>
    <w:p w14:paraId="614C02BE" w14:textId="77777777" w:rsidR="00B84D7F" w:rsidRPr="00915043" w:rsidRDefault="00B84D7F" w:rsidP="00B84D7F">
      <w:pPr>
        <w:spacing w:after="0" w:line="360" w:lineRule="auto"/>
        <w:ind w:left="360"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2       бали – продовжується до 1 хвилини;</w:t>
      </w:r>
    </w:p>
    <w:p w14:paraId="3C1216AE" w14:textId="77777777" w:rsidR="00B84D7F" w:rsidRPr="00915043" w:rsidRDefault="00B84D7F" w:rsidP="00B84D7F">
      <w:pPr>
        <w:spacing w:after="0" w:line="360" w:lineRule="auto"/>
        <w:ind w:hanging="11"/>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3       бали – продовжується більш 1 хвилини.</w:t>
      </w:r>
    </w:p>
    <w:p w14:paraId="1CFCDB05" w14:textId="77777777" w:rsidR="00B84D7F" w:rsidRPr="00915043" w:rsidRDefault="00B84D7F" w:rsidP="00B84D7F">
      <w:pPr>
        <w:pStyle w:val="a3"/>
        <w:numPr>
          <w:ilvl w:val="0"/>
          <w:numId w:val="11"/>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Ступінь іррадіації болю при пальпації (СІ):</w:t>
      </w:r>
    </w:p>
    <w:p w14:paraId="2B6AFF12" w14:textId="77777777" w:rsidR="00B84D7F" w:rsidRPr="00915043" w:rsidRDefault="00B84D7F" w:rsidP="00B84D7F">
      <w:pPr>
        <w:spacing w:after="0" w:line="360" w:lineRule="auto"/>
        <w:ind w:left="360" w:firstLine="34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1   бал – болючість локалізується на місці пальпації; </w:t>
      </w:r>
    </w:p>
    <w:p w14:paraId="42C82E7B" w14:textId="77777777" w:rsidR="00B84D7F" w:rsidRPr="00915043" w:rsidRDefault="00B84D7F" w:rsidP="00B84D7F">
      <w:pPr>
        <w:spacing w:after="0" w:line="360" w:lineRule="auto"/>
        <w:ind w:left="360" w:firstLine="34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   бали – біль поширюється на поруч розташовані тканини;</w:t>
      </w:r>
    </w:p>
    <w:p w14:paraId="14ABEF77" w14:textId="77777777" w:rsidR="00B84D7F" w:rsidRPr="00915043" w:rsidRDefault="00B84D7F" w:rsidP="00B84D7F">
      <w:pPr>
        <w:spacing w:after="0" w:line="360" w:lineRule="auto"/>
        <w:ind w:firstLine="34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3   бали – біль поширюється на віддалені області.</w:t>
      </w:r>
    </w:p>
    <w:p w14:paraId="230E665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Ступінь важкості м’язового синдрому визначається як І ступень (легка) при ІМС до 5 балів, ІІ ступінь важкості (середня) при ІМС від 5 до 12 балів і ІІІ ступень важкості (важка) при ІМС більш 12 балів.</w:t>
      </w:r>
    </w:p>
    <w:p w14:paraId="7A792E0F" w14:textId="77777777" w:rsidR="00B84D7F" w:rsidRPr="00915043" w:rsidRDefault="00B84D7F" w:rsidP="00B84D7F">
      <w:pPr>
        <w:spacing w:after="0" w:line="360" w:lineRule="auto"/>
        <w:ind w:left="360"/>
        <w:jc w:val="both"/>
        <w:rPr>
          <w:rFonts w:ascii="Times New Roman" w:hAnsi="Times New Roman"/>
          <w:color w:val="000000" w:themeColor="text1"/>
          <w:sz w:val="28"/>
          <w:szCs w:val="28"/>
          <w:lang w:val="uk-UA"/>
        </w:rPr>
      </w:pPr>
    </w:p>
    <w:p w14:paraId="15E8EB77" w14:textId="77777777" w:rsidR="00B84D7F" w:rsidRPr="00915043" w:rsidRDefault="00B84D7F" w:rsidP="00B84D7F">
      <w:pPr>
        <w:pStyle w:val="a3"/>
        <w:numPr>
          <w:ilvl w:val="2"/>
          <w:numId w:val="30"/>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Метод тестування хребта на гнучкість</w:t>
      </w:r>
    </w:p>
    <w:p w14:paraId="239DEB01" w14:textId="77777777" w:rsidR="00B84D7F" w:rsidRPr="00915043" w:rsidRDefault="00B84D7F" w:rsidP="00B84D7F">
      <w:pPr>
        <w:pStyle w:val="a3"/>
        <w:spacing w:after="0" w:line="360" w:lineRule="auto"/>
        <w:ind w:left="1428"/>
        <w:jc w:val="both"/>
        <w:rPr>
          <w:rFonts w:ascii="Times New Roman" w:hAnsi="Times New Roman"/>
          <w:color w:val="000000" w:themeColor="text1"/>
          <w:sz w:val="28"/>
          <w:szCs w:val="28"/>
          <w:lang w:val="uk-UA"/>
        </w:rPr>
      </w:pPr>
    </w:p>
    <w:p w14:paraId="7C4D56BB" w14:textId="101830A6"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Тест на гнучкість проводили серед чоловіків та жінок </w:t>
      </w:r>
      <w:r w:rsidR="004970E7" w:rsidRPr="00915043">
        <w:rPr>
          <w:rFonts w:ascii="Times New Roman" w:hAnsi="Times New Roman"/>
          <w:color w:val="000000" w:themeColor="text1"/>
          <w:sz w:val="28"/>
          <w:szCs w:val="28"/>
          <w:lang w:val="uk-UA"/>
        </w:rPr>
        <w:t>з</w:t>
      </w:r>
      <w:r w:rsidR="004970E7">
        <w:rPr>
          <w:rFonts w:ascii="Times New Roman" w:hAnsi="Times New Roman"/>
          <w:color w:val="000000" w:themeColor="text1"/>
          <w:sz w:val="28"/>
          <w:szCs w:val="28"/>
          <w:lang w:val="uk-UA"/>
        </w:rPr>
        <w:t> неврологічними проявами остеохондрозу</w:t>
      </w:r>
      <w:r w:rsidR="004970E7" w:rsidRPr="00915043">
        <w:rPr>
          <w:rFonts w:ascii="Times New Roman" w:hAnsi="Times New Roman"/>
          <w:color w:val="000000" w:themeColor="text1"/>
          <w:sz w:val="28"/>
          <w:szCs w:val="28"/>
          <w:lang w:val="uk-UA"/>
        </w:rPr>
        <w:t xml:space="preserve"> хребта</w:t>
      </w:r>
      <w:r w:rsidRPr="00915043">
        <w:rPr>
          <w:rFonts w:ascii="Times New Roman" w:hAnsi="Times New Roman"/>
          <w:color w:val="000000" w:themeColor="text1"/>
          <w:sz w:val="28"/>
          <w:szCs w:val="28"/>
          <w:lang w:val="uk-UA"/>
        </w:rPr>
        <w:t xml:space="preserve"> за методикою запропонованою В.А. Романенко [63].</w:t>
      </w:r>
    </w:p>
    <w:p w14:paraId="5B8F3020" w14:textId="77777777" w:rsidR="004970E7"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У межах нашого дослідження у всіх обстежених визначали гнучкість із </w:t>
      </w: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xml:space="preserve">. – стоячі  на опорі ноги на ширині пліч виконання </w:t>
      </w:r>
      <w:proofErr w:type="spellStart"/>
      <w:r w:rsidRPr="00915043">
        <w:rPr>
          <w:rFonts w:ascii="Times New Roman" w:hAnsi="Times New Roman"/>
          <w:color w:val="000000" w:themeColor="text1"/>
          <w:sz w:val="28"/>
          <w:szCs w:val="28"/>
          <w:lang w:val="uk-UA"/>
        </w:rPr>
        <w:t>нахила</w:t>
      </w:r>
      <w:proofErr w:type="spellEnd"/>
      <w:r w:rsidRPr="00915043">
        <w:rPr>
          <w:rFonts w:ascii="Times New Roman" w:hAnsi="Times New Roman"/>
          <w:color w:val="000000" w:themeColor="text1"/>
          <w:sz w:val="28"/>
          <w:szCs w:val="28"/>
          <w:lang w:val="uk-UA"/>
        </w:rPr>
        <w:t xml:space="preserve"> уперед, і не згибати ноги у колінах, торкнутися руками градуйованої шкали (см), розташованої нижче чи (вище) точки опори, вимірювали відстань від пальців рук до опори. </w:t>
      </w:r>
    </w:p>
    <w:p w14:paraId="3E054E2D" w14:textId="0B0F0DC0"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Якщо обстежуваний торкається відмітки нижче точки опори, то результат оцінювали позитивно, якщо ж не дістає точки опори то результат оцінювали негативно.</w:t>
      </w:r>
    </w:p>
    <w:p w14:paraId="6C94F32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
    <w:p w14:paraId="29403093" w14:textId="77777777" w:rsidR="00B84D7F" w:rsidRPr="00915043" w:rsidRDefault="00B84D7F" w:rsidP="00B84D7F">
      <w:pPr>
        <w:pStyle w:val="a3"/>
        <w:numPr>
          <w:ilvl w:val="2"/>
          <w:numId w:val="30"/>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 Методи математичної статистики</w:t>
      </w:r>
    </w:p>
    <w:p w14:paraId="1E944D59"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p>
    <w:p w14:paraId="3A680FEC" w14:textId="77777777" w:rsidR="00B84D7F"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ab/>
        <w:t>Всі отримані в даній роботі експериментальні дані були оброблені по програмі Microsoft Excel з розрахунком наступних показників: середнє арифметичне (М); середньоквадратичне відхилення (</w:t>
      </w:r>
      <w:r w:rsidRPr="00915043">
        <w:rPr>
          <w:rFonts w:ascii="Times New Roman" w:hAnsi="Times New Roman"/>
          <w:color w:val="000000" w:themeColor="text1"/>
          <w:lang w:eastAsia="uk-UA"/>
        </w:rPr>
        <w:sym w:font="Symbol" w:char="F064"/>
      </w:r>
      <w:r w:rsidRPr="00915043">
        <w:rPr>
          <w:rFonts w:ascii="Times New Roman" w:hAnsi="Times New Roman"/>
          <w:color w:val="000000" w:themeColor="text1"/>
          <w:sz w:val="28"/>
          <w:szCs w:val="28"/>
          <w:lang w:val="uk-UA"/>
        </w:rPr>
        <w:t>); помилка середньої арифметичної (м); критерій вірогідності Стьюдента (t).</w:t>
      </w:r>
    </w:p>
    <w:p w14:paraId="181A17B8" w14:textId="77777777" w:rsidR="004970E7" w:rsidRPr="00915043" w:rsidRDefault="004970E7" w:rsidP="00B84D7F">
      <w:pPr>
        <w:spacing w:after="0" w:line="360" w:lineRule="auto"/>
        <w:jc w:val="both"/>
        <w:rPr>
          <w:rFonts w:ascii="Times New Roman" w:hAnsi="Times New Roman"/>
          <w:color w:val="000000" w:themeColor="text1"/>
          <w:sz w:val="28"/>
          <w:szCs w:val="28"/>
          <w:lang w:val="uk-UA"/>
        </w:rPr>
      </w:pPr>
    </w:p>
    <w:p w14:paraId="45379A3D" w14:textId="77777777" w:rsidR="00B84D7F" w:rsidRPr="00915043" w:rsidRDefault="00B84D7F" w:rsidP="00B84D7F">
      <w:pPr>
        <w:spacing w:after="0" w:line="360" w:lineRule="auto"/>
        <w:ind w:left="354"/>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ab/>
        <w:t>2.3  Організація дослідження</w:t>
      </w:r>
    </w:p>
    <w:p w14:paraId="0124F745"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p>
    <w:p w14:paraId="022ED52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Поставлена мета і завдання дослідження визначили послідовність проведення дослідження в пов’язаних між собою етапах.</w:t>
      </w:r>
    </w:p>
    <w:p w14:paraId="59B31C4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На першому етапі нашого дослідження було вивчено і проаналізовано спеціальну літературу з обраної тематики, сформульовано мету, визначено завдання та обрано методи дослідження. У цей же час проводилася розробка схеми організації дослідження та підбір контингенту для дослідження.</w:t>
      </w:r>
    </w:p>
    <w:p w14:paraId="47505AC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Другим етапом дослідження було проведення визначення функціонального стану хребта чоловіків та жінок за методами суб’єктивної оцінки та об’єктивної оцінки за тестуванням хребта на гнучкість.  </w:t>
      </w:r>
    </w:p>
    <w:p w14:paraId="70B6FEAC" w14:textId="66AD070B"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Дослідження проводилися з </w:t>
      </w:r>
      <w:r w:rsidR="004970E7">
        <w:rPr>
          <w:rFonts w:ascii="Times New Roman" w:hAnsi="Times New Roman"/>
          <w:color w:val="000000" w:themeColor="text1"/>
          <w:sz w:val="28"/>
          <w:szCs w:val="28"/>
          <w:lang w:val="uk-UA"/>
        </w:rPr>
        <w:t>лютого</w:t>
      </w:r>
      <w:r w:rsidRPr="00915043">
        <w:rPr>
          <w:rFonts w:ascii="Times New Roman" w:hAnsi="Times New Roman"/>
          <w:color w:val="000000" w:themeColor="text1"/>
          <w:sz w:val="28"/>
          <w:szCs w:val="28"/>
          <w:lang w:val="uk-UA"/>
        </w:rPr>
        <w:t xml:space="preserve"> по </w:t>
      </w:r>
      <w:r w:rsidR="004970E7">
        <w:rPr>
          <w:rFonts w:ascii="Times New Roman" w:hAnsi="Times New Roman"/>
          <w:color w:val="000000" w:themeColor="text1"/>
          <w:sz w:val="28"/>
          <w:szCs w:val="28"/>
          <w:lang w:val="uk-UA"/>
        </w:rPr>
        <w:t>листопад</w:t>
      </w:r>
      <w:r w:rsidRPr="00915043">
        <w:rPr>
          <w:rFonts w:ascii="Times New Roman" w:hAnsi="Times New Roman"/>
          <w:color w:val="000000" w:themeColor="text1"/>
          <w:sz w:val="28"/>
          <w:szCs w:val="28"/>
          <w:lang w:val="uk-UA"/>
        </w:rPr>
        <w:t xml:space="preserve"> 20</w:t>
      </w:r>
      <w:r w:rsidR="004970E7">
        <w:rPr>
          <w:rFonts w:ascii="Times New Roman" w:hAnsi="Times New Roman"/>
          <w:color w:val="000000" w:themeColor="text1"/>
          <w:sz w:val="28"/>
          <w:szCs w:val="28"/>
          <w:lang w:val="uk-UA"/>
        </w:rPr>
        <w:t>23</w:t>
      </w:r>
      <w:r w:rsidRPr="00915043">
        <w:rPr>
          <w:rFonts w:ascii="Times New Roman" w:hAnsi="Times New Roman"/>
          <w:color w:val="000000" w:themeColor="text1"/>
          <w:sz w:val="28"/>
          <w:szCs w:val="28"/>
          <w:lang w:val="uk-UA"/>
        </w:rPr>
        <w:t xml:space="preserve"> року у </w:t>
      </w:r>
      <w:r w:rsidR="005A5754" w:rsidRPr="005A5754">
        <w:rPr>
          <w:rFonts w:ascii="Times New Roman" w:hAnsi="Times New Roman"/>
          <w:color w:val="000000" w:themeColor="text1"/>
          <w:sz w:val="28"/>
          <w:szCs w:val="28"/>
          <w:lang w:val="uk-UA"/>
        </w:rPr>
        <w:t>реаб</w:t>
      </w:r>
      <w:r w:rsidR="005A5754">
        <w:rPr>
          <w:rFonts w:ascii="Times New Roman" w:hAnsi="Times New Roman"/>
          <w:color w:val="000000" w:themeColor="text1"/>
          <w:sz w:val="28"/>
          <w:szCs w:val="28"/>
          <w:lang w:val="uk-UA"/>
        </w:rPr>
        <w:t>ілітацій</w:t>
      </w:r>
      <w:r w:rsidRPr="00915043">
        <w:rPr>
          <w:rFonts w:ascii="Times New Roman" w:hAnsi="Times New Roman"/>
          <w:color w:val="000000" w:themeColor="text1"/>
          <w:sz w:val="28"/>
          <w:szCs w:val="28"/>
          <w:lang w:val="uk-UA"/>
        </w:rPr>
        <w:t>ному відділенні Обласної клінічної лікарні м. Запоріжжя. Усього було обстежено 12 чоловік (5 жінок та 7 чоловіків), у віці від 30 до 50 років, з </w:t>
      </w:r>
      <w:proofErr w:type="spellStart"/>
      <w:r w:rsidRPr="00915043">
        <w:rPr>
          <w:rFonts w:ascii="Times New Roman" w:hAnsi="Times New Roman"/>
          <w:color w:val="000000" w:themeColor="text1"/>
          <w:sz w:val="28"/>
          <w:szCs w:val="28"/>
          <w:lang w:val="uk-UA"/>
        </w:rPr>
        <w:t>дискогенними</w:t>
      </w:r>
      <w:proofErr w:type="spellEnd"/>
      <w:r w:rsidRPr="00915043">
        <w:rPr>
          <w:rFonts w:ascii="Times New Roman" w:hAnsi="Times New Roman"/>
          <w:color w:val="000000" w:themeColor="text1"/>
          <w:sz w:val="28"/>
          <w:szCs w:val="28"/>
          <w:lang w:val="uk-UA"/>
        </w:rPr>
        <w:t xml:space="preserve"> патологіями поперекового відділу хребта. У ході дослідження всі обстеження проводилися до та після проведення реабілітаційних заходів.</w:t>
      </w:r>
      <w:r w:rsidRPr="00915043">
        <w:rPr>
          <w:color w:val="000000" w:themeColor="text1"/>
          <w:sz w:val="28"/>
        </w:rPr>
        <w:t xml:space="preserve"> </w:t>
      </w:r>
    </w:p>
    <w:p w14:paraId="3754F4C9"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ab/>
        <w:t>Оцінку ефективності проводили через 3 місяці після початку практичного впровадження реабілітаційної програми.</w:t>
      </w:r>
    </w:p>
    <w:p w14:paraId="513F96DD"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ab/>
        <w:t>Реабілітаційна програма містила в собі наступні компоненти фізичної терапії:</w:t>
      </w:r>
    </w:p>
    <w:p w14:paraId="0F8B7FF1" w14:textId="40588FD9" w:rsidR="00B84D7F" w:rsidRPr="00915043" w:rsidRDefault="00B84D7F" w:rsidP="00B84D7F">
      <w:pPr>
        <w:numPr>
          <w:ilvl w:val="0"/>
          <w:numId w:val="8"/>
        </w:num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застосування </w:t>
      </w:r>
      <w:r w:rsidR="007C1646">
        <w:rPr>
          <w:rFonts w:ascii="Times New Roman" w:hAnsi="Times New Roman"/>
          <w:color w:val="000000" w:themeColor="text1"/>
          <w:sz w:val="28"/>
          <w:szCs w:val="28"/>
          <w:lang w:val="uk-UA"/>
        </w:rPr>
        <w:t>функціональних теоретичних вправ</w:t>
      </w:r>
      <w:r w:rsidRPr="00915043">
        <w:rPr>
          <w:rFonts w:ascii="Times New Roman" w:hAnsi="Times New Roman"/>
          <w:color w:val="000000" w:themeColor="text1"/>
          <w:sz w:val="28"/>
          <w:szCs w:val="28"/>
          <w:lang w:val="uk-UA"/>
        </w:rPr>
        <w:t>;</w:t>
      </w:r>
    </w:p>
    <w:p w14:paraId="75B80A5A" w14:textId="550A5CCD" w:rsidR="00B84D7F" w:rsidRPr="00915043" w:rsidRDefault="004C6FB9" w:rsidP="00B84D7F">
      <w:pPr>
        <w:numPr>
          <w:ilvl w:val="0"/>
          <w:numId w:val="8"/>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мануальні техніки</w:t>
      </w:r>
      <w:r w:rsidR="00B84D7F" w:rsidRPr="00915043">
        <w:rPr>
          <w:rFonts w:ascii="Times New Roman" w:hAnsi="Times New Roman"/>
          <w:color w:val="000000" w:themeColor="text1"/>
          <w:sz w:val="28"/>
          <w:szCs w:val="28"/>
          <w:lang w:val="uk-UA"/>
        </w:rPr>
        <w:t>;</w:t>
      </w:r>
    </w:p>
    <w:p w14:paraId="30721BAD" w14:textId="49DA77C1" w:rsidR="00B84D7F" w:rsidRPr="00915043" w:rsidRDefault="00B84D7F" w:rsidP="00B84D7F">
      <w:pPr>
        <w:pStyle w:val="a3"/>
        <w:numPr>
          <w:ilvl w:val="0"/>
          <w:numId w:val="8"/>
        </w:numPr>
        <w:spacing w:after="0" w:line="360" w:lineRule="auto"/>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рефлексотерапі</w:t>
      </w:r>
      <w:r w:rsidR="00CB6360">
        <w:rPr>
          <w:rFonts w:ascii="Times New Roman" w:hAnsi="Times New Roman"/>
          <w:color w:val="000000" w:themeColor="text1"/>
          <w:sz w:val="28"/>
          <w:szCs w:val="28"/>
          <w:lang w:val="uk-UA"/>
        </w:rPr>
        <w:t>я</w:t>
      </w:r>
      <w:proofErr w:type="spellEnd"/>
      <w:r w:rsidRPr="00915043">
        <w:rPr>
          <w:rFonts w:ascii="Times New Roman" w:hAnsi="Times New Roman"/>
          <w:color w:val="000000" w:themeColor="text1"/>
          <w:sz w:val="28"/>
          <w:szCs w:val="28"/>
          <w:lang w:val="uk-UA"/>
        </w:rPr>
        <w:t xml:space="preserve"> на іплікаторі Ляпко.</w:t>
      </w:r>
    </w:p>
    <w:p w14:paraId="249C94CA" w14:textId="4B7A1CC9"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Комплекс </w:t>
      </w:r>
      <w:r w:rsidR="00EF0E6A">
        <w:rPr>
          <w:rFonts w:ascii="Times New Roman" w:hAnsi="Times New Roman"/>
          <w:color w:val="000000" w:themeColor="text1"/>
          <w:sz w:val="28"/>
          <w:szCs w:val="28"/>
          <w:lang w:val="uk-UA"/>
        </w:rPr>
        <w:t>функціональних терапевтичних вправ</w:t>
      </w:r>
      <w:r w:rsidRPr="00915043">
        <w:rPr>
          <w:rFonts w:ascii="Times New Roman" w:hAnsi="Times New Roman"/>
          <w:color w:val="000000" w:themeColor="text1"/>
          <w:sz w:val="28"/>
          <w:szCs w:val="28"/>
          <w:lang w:val="uk-UA"/>
        </w:rPr>
        <w:t xml:space="preserve"> було рекомендовано виконувати 20-30 хвилин щодня на протязі 3 місяців.</w:t>
      </w:r>
    </w:p>
    <w:p w14:paraId="2604D42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 лежачи на спині:</w:t>
      </w:r>
    </w:p>
    <w:p w14:paraId="224C0D6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1.  </w:t>
      </w:r>
      <w:r w:rsidRPr="00915043">
        <w:rPr>
          <w:rFonts w:ascii="Times New Roman" w:hAnsi="Times New Roman"/>
          <w:color w:val="000000" w:themeColor="text1"/>
          <w:sz w:val="28"/>
          <w:szCs w:val="28"/>
        </w:rPr>
        <w:t xml:space="preserve"> </w:t>
      </w:r>
      <w:r w:rsidRPr="00915043">
        <w:rPr>
          <w:rFonts w:ascii="Times New Roman" w:hAnsi="Times New Roman"/>
          <w:color w:val="000000" w:themeColor="text1"/>
          <w:sz w:val="28"/>
          <w:szCs w:val="28"/>
          <w:lang w:val="uk-UA"/>
        </w:rPr>
        <w:t xml:space="preserve">Руки в сторони - вдих, вернути в </w:t>
      </w: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 видихнув (4-5 разів).</w:t>
      </w:r>
    </w:p>
    <w:p w14:paraId="5AA9E59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 Зжати пальці в куркуля і розтиснути з одночасним тильним і підошовним згинанням стоп (10-12 разів).</w:t>
      </w:r>
    </w:p>
    <w:p w14:paraId="42DA3AF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w:t>
      </w:r>
      <w:r w:rsidRPr="00915043">
        <w:rPr>
          <w:rFonts w:ascii="Times New Roman" w:hAnsi="Times New Roman"/>
          <w:color w:val="000000" w:themeColor="text1"/>
          <w:sz w:val="28"/>
          <w:szCs w:val="28"/>
        </w:rPr>
        <w:t xml:space="preserve"> </w:t>
      </w:r>
      <w:r w:rsidRPr="00915043">
        <w:rPr>
          <w:rFonts w:ascii="Times New Roman" w:hAnsi="Times New Roman"/>
          <w:color w:val="000000" w:themeColor="text1"/>
          <w:sz w:val="28"/>
          <w:szCs w:val="28"/>
          <w:lang w:val="uk-UA"/>
        </w:rPr>
        <w:t xml:space="preserve">  Поперемінно згинати ноги в колінних суглобах, сковзаючи стопою по полірованій площині (10-12 раз кожною ногою).</w:t>
      </w:r>
    </w:p>
    <w:p w14:paraId="4914A61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4.</w:t>
      </w:r>
      <w:r w:rsidRPr="00915043">
        <w:rPr>
          <w:rFonts w:ascii="Times New Roman" w:hAnsi="Times New Roman"/>
          <w:color w:val="000000" w:themeColor="text1"/>
          <w:sz w:val="28"/>
          <w:szCs w:val="28"/>
        </w:rPr>
        <w:t xml:space="preserve"> </w:t>
      </w:r>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Диафрагмальне</w:t>
      </w:r>
      <w:proofErr w:type="spellEnd"/>
      <w:r w:rsidRPr="00915043">
        <w:rPr>
          <w:rFonts w:ascii="Times New Roman" w:hAnsi="Times New Roman"/>
          <w:color w:val="000000" w:themeColor="text1"/>
          <w:sz w:val="28"/>
          <w:szCs w:val="28"/>
          <w:lang w:val="uk-UA"/>
        </w:rPr>
        <w:t xml:space="preserve"> дихання. Покласти одну руку на живіт, іншу на груди. При вдиху живіт випинається, на видиху втягується, грудна клітка нерухома (4-6 разів).</w:t>
      </w:r>
    </w:p>
    <w:p w14:paraId="3833A49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5.</w:t>
      </w:r>
      <w:r w:rsidRPr="00915043">
        <w:rPr>
          <w:rFonts w:ascii="Times New Roman" w:hAnsi="Times New Roman"/>
          <w:color w:val="000000" w:themeColor="text1"/>
          <w:sz w:val="28"/>
          <w:szCs w:val="28"/>
        </w:rPr>
        <w:t xml:space="preserve"> </w:t>
      </w:r>
      <w:r w:rsidRPr="00915043">
        <w:rPr>
          <w:rFonts w:ascii="Times New Roman" w:hAnsi="Times New Roman"/>
          <w:color w:val="000000" w:themeColor="text1"/>
          <w:sz w:val="28"/>
          <w:szCs w:val="28"/>
          <w:lang w:val="uk-UA"/>
        </w:rPr>
        <w:t xml:space="preserve"> Повільно підняти праву (ліву) пряму ногу, зігнути стопу до кута 90°, повернутися в </w:t>
      </w: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Те ж іншою ногою (5-8 разів кожною ногою).</w:t>
      </w:r>
    </w:p>
    <w:p w14:paraId="303DA9C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6.  Послідовно розслаблювати м’язи гомілки, стегна і тулуба.</w:t>
      </w:r>
    </w:p>
    <w:p w14:paraId="48A6A28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7.</w:t>
      </w:r>
      <w:r w:rsidRPr="00915043">
        <w:rPr>
          <w:rFonts w:ascii="Times New Roman" w:hAnsi="Times New Roman"/>
          <w:color w:val="000000" w:themeColor="text1"/>
          <w:sz w:val="28"/>
          <w:szCs w:val="28"/>
        </w:rPr>
        <w:t xml:space="preserve"> </w:t>
      </w:r>
      <w:r w:rsidRPr="00915043">
        <w:rPr>
          <w:rFonts w:ascii="Times New Roman" w:hAnsi="Times New Roman"/>
          <w:color w:val="000000" w:themeColor="text1"/>
          <w:sz w:val="28"/>
          <w:szCs w:val="28"/>
          <w:lang w:val="uk-UA"/>
        </w:rPr>
        <w:t xml:space="preserve"> Кисті до пліч, лікті з’єднати перед грудьми. Розлучити лікті в сторони - вдих, з’єднати перед грудьми - видихнув.</w:t>
      </w:r>
    </w:p>
    <w:p w14:paraId="3BB655E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8.</w:t>
      </w:r>
      <w:r w:rsidRPr="00915043">
        <w:rPr>
          <w:rFonts w:ascii="Times New Roman" w:hAnsi="Times New Roman"/>
          <w:color w:val="000000" w:themeColor="text1"/>
          <w:sz w:val="28"/>
          <w:szCs w:val="28"/>
        </w:rPr>
        <w:t xml:space="preserve"> </w:t>
      </w:r>
      <w:r w:rsidRPr="00915043">
        <w:rPr>
          <w:rFonts w:ascii="Times New Roman" w:hAnsi="Times New Roman"/>
          <w:color w:val="000000" w:themeColor="text1"/>
          <w:sz w:val="28"/>
          <w:szCs w:val="28"/>
          <w:lang w:val="uk-UA"/>
        </w:rPr>
        <w:t xml:space="preserve">Руки витягнуті вперед, долоні усередину. Витягнути праву руку якнайбільше вперед, те ж лівою рукою. При даному русі рекомендується піднімати плече від </w:t>
      </w:r>
      <w:proofErr w:type="spellStart"/>
      <w:r w:rsidRPr="00915043">
        <w:rPr>
          <w:rFonts w:ascii="Times New Roman" w:hAnsi="Times New Roman"/>
          <w:color w:val="000000" w:themeColor="text1"/>
          <w:sz w:val="28"/>
          <w:szCs w:val="28"/>
          <w:lang w:val="uk-UA"/>
        </w:rPr>
        <w:t>коврика</w:t>
      </w:r>
      <w:proofErr w:type="spellEnd"/>
      <w:r w:rsidRPr="00915043">
        <w:rPr>
          <w:rFonts w:ascii="Times New Roman" w:hAnsi="Times New Roman"/>
          <w:color w:val="000000" w:themeColor="text1"/>
          <w:sz w:val="28"/>
          <w:szCs w:val="28"/>
          <w:lang w:val="uk-UA"/>
        </w:rPr>
        <w:t xml:space="preserve"> (6-8 разів кожною рукою).</w:t>
      </w:r>
    </w:p>
    <w:p w14:paraId="5D0A93F3"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9.</w:t>
      </w:r>
      <w:r w:rsidRPr="00915043">
        <w:rPr>
          <w:rFonts w:ascii="Times New Roman" w:hAnsi="Times New Roman"/>
          <w:color w:val="000000" w:themeColor="text1"/>
          <w:sz w:val="28"/>
          <w:szCs w:val="28"/>
        </w:rPr>
        <w:t xml:space="preserve"> </w:t>
      </w:r>
      <w:r w:rsidRPr="00915043">
        <w:rPr>
          <w:rFonts w:ascii="Times New Roman" w:hAnsi="Times New Roman"/>
          <w:color w:val="000000" w:themeColor="text1"/>
          <w:sz w:val="28"/>
          <w:szCs w:val="28"/>
          <w:lang w:val="uk-UA"/>
        </w:rPr>
        <w:t xml:space="preserve">  Імітувати їзду на велосипеді. Стежити за рухами суглобів.</w:t>
      </w:r>
    </w:p>
    <w:p w14:paraId="79DAB5FA"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10.   Поперемінно пригорнути до </w:t>
      </w:r>
      <w:proofErr w:type="spellStart"/>
      <w:r w:rsidRPr="00915043">
        <w:rPr>
          <w:rFonts w:ascii="Times New Roman" w:hAnsi="Times New Roman"/>
          <w:color w:val="000000" w:themeColor="text1"/>
          <w:sz w:val="28"/>
          <w:szCs w:val="28"/>
          <w:lang w:val="uk-UA"/>
        </w:rPr>
        <w:t>коврика</w:t>
      </w:r>
      <w:proofErr w:type="spellEnd"/>
      <w:r w:rsidRPr="00915043">
        <w:rPr>
          <w:rFonts w:ascii="Times New Roman" w:hAnsi="Times New Roman"/>
          <w:color w:val="000000" w:themeColor="text1"/>
          <w:sz w:val="28"/>
          <w:szCs w:val="28"/>
          <w:lang w:val="uk-UA"/>
        </w:rPr>
        <w:t xml:space="preserve"> голову, лопатки, поперек, таз,</w:t>
      </w:r>
    </w:p>
    <w:p w14:paraId="56843CD1"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стегна, гомілки з наступним розслабленням м’язів (експозиція напруги 5-7 с).</w:t>
      </w:r>
    </w:p>
    <w:p w14:paraId="2A1E07A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 лежачи на боці:</w:t>
      </w:r>
    </w:p>
    <w:p w14:paraId="5D18507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1. Права рука під головою, ліва на </w:t>
      </w:r>
      <w:proofErr w:type="spellStart"/>
      <w:r w:rsidRPr="00915043">
        <w:rPr>
          <w:rFonts w:ascii="Times New Roman" w:hAnsi="Times New Roman"/>
          <w:color w:val="000000" w:themeColor="text1"/>
          <w:sz w:val="28"/>
          <w:szCs w:val="28"/>
          <w:lang w:val="uk-UA"/>
        </w:rPr>
        <w:t>коврику</w:t>
      </w:r>
      <w:proofErr w:type="spellEnd"/>
      <w:r w:rsidRPr="00915043">
        <w:rPr>
          <w:rFonts w:ascii="Times New Roman" w:hAnsi="Times New Roman"/>
          <w:color w:val="000000" w:themeColor="text1"/>
          <w:sz w:val="28"/>
          <w:szCs w:val="28"/>
          <w:lang w:val="uk-UA"/>
        </w:rPr>
        <w:t xml:space="preserve"> в упорі. Зігнути в тазостегновому суглобі пряму ліву ногу, повільно розігнути (6-8 разів.)</w:t>
      </w:r>
    </w:p>
    <w:p w14:paraId="08D37A9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2. Відвести в сторону пряму ліву ногу, удержати її в плині 5-7с, повернутися в </w:t>
      </w: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(5-6 разів).</w:t>
      </w:r>
    </w:p>
    <w:p w14:paraId="34129D6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   Пауза для відпочинку.</w:t>
      </w:r>
    </w:p>
    <w:p w14:paraId="492DCBF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4.  Права рука під головою, ліва уздовж тулуба, ноги зігнуті – вдих. Випрямляючи ноги, ліву руку вгору, потягнутися – видих (5-6 разів).</w:t>
      </w:r>
    </w:p>
    <w:p w14:paraId="7CF5AD9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5. Права рука під головою, ліва уздовж тулуба, ноги випрямлені – вдих. Зігнути ноги, максимально наблизивши до живота – видихнув (6-8 разів).</w:t>
      </w:r>
    </w:p>
    <w:p w14:paraId="78129B2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xml:space="preserve"> - лежачи на животі:</w:t>
      </w:r>
    </w:p>
    <w:p w14:paraId="7CD6304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1.  Імітувати плавання стилем брас: на вдиху повільно розлучити руки через сторони - вдих; повернутися в </w:t>
      </w: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 видих.</w:t>
      </w:r>
    </w:p>
    <w:p w14:paraId="400623C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2. Руки під головою, упор на пальці стоп. Випрямити коліна повернутися в </w:t>
      </w:r>
      <w:proofErr w:type="spellStart"/>
      <w:r w:rsidRPr="00915043">
        <w:rPr>
          <w:rFonts w:ascii="Times New Roman" w:hAnsi="Times New Roman"/>
          <w:color w:val="000000" w:themeColor="text1"/>
          <w:sz w:val="28"/>
          <w:szCs w:val="28"/>
          <w:lang w:val="uk-UA"/>
        </w:rPr>
        <w:t>в.п</w:t>
      </w:r>
      <w:proofErr w:type="spellEnd"/>
      <w:r w:rsidRPr="00915043">
        <w:rPr>
          <w:rFonts w:ascii="Times New Roman" w:hAnsi="Times New Roman"/>
          <w:color w:val="000000" w:themeColor="text1"/>
          <w:sz w:val="28"/>
          <w:szCs w:val="28"/>
          <w:lang w:val="uk-UA"/>
        </w:rPr>
        <w:t>. (10-12 разів).</w:t>
      </w:r>
    </w:p>
    <w:p w14:paraId="46974E0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 Руки нагору, ноги разом. Потягнутися то правою, то лівою рукою нагору (6-10 разів кожною рукою).</w:t>
      </w:r>
    </w:p>
    <w:p w14:paraId="3598457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4. Розслабити м’яза [64].</w:t>
      </w:r>
    </w:p>
    <w:p w14:paraId="2DAED767" w14:textId="4FD5F99D" w:rsidR="00B84D7F" w:rsidRPr="00915043" w:rsidRDefault="00EF0E6A" w:rsidP="00B84D7F">
      <w:pPr>
        <w:spacing w:after="0" w:line="360" w:lineRule="auto"/>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Мануальні техніки л</w:t>
      </w:r>
      <w:r w:rsidR="00B84D7F" w:rsidRPr="00915043">
        <w:rPr>
          <w:rFonts w:ascii="Times New Roman" w:hAnsi="Times New Roman"/>
          <w:color w:val="000000" w:themeColor="text1"/>
          <w:sz w:val="28"/>
          <w:szCs w:val="28"/>
          <w:lang w:val="uk-UA"/>
        </w:rPr>
        <w:t>ікувальн</w:t>
      </w:r>
      <w:r>
        <w:rPr>
          <w:rFonts w:ascii="Times New Roman" w:hAnsi="Times New Roman"/>
          <w:color w:val="000000" w:themeColor="text1"/>
          <w:sz w:val="28"/>
          <w:szCs w:val="28"/>
          <w:lang w:val="uk-UA"/>
        </w:rPr>
        <w:t>ого</w:t>
      </w:r>
      <w:r w:rsidR="00B84D7F" w:rsidRPr="00915043">
        <w:rPr>
          <w:rFonts w:ascii="Times New Roman" w:hAnsi="Times New Roman"/>
          <w:color w:val="000000" w:themeColor="text1"/>
          <w:sz w:val="28"/>
          <w:szCs w:val="28"/>
          <w:lang w:val="uk-UA"/>
        </w:rPr>
        <w:t xml:space="preserve"> масаж</w:t>
      </w:r>
      <w:r>
        <w:rPr>
          <w:rFonts w:ascii="Times New Roman" w:hAnsi="Times New Roman"/>
          <w:color w:val="000000" w:themeColor="text1"/>
          <w:sz w:val="28"/>
          <w:szCs w:val="28"/>
          <w:lang w:val="uk-UA"/>
        </w:rPr>
        <w:t>у</w:t>
      </w:r>
      <w:r w:rsidR="00B84D7F" w:rsidRPr="00915043">
        <w:rPr>
          <w:rFonts w:ascii="Times New Roman" w:hAnsi="Times New Roman"/>
          <w:color w:val="000000" w:themeColor="text1"/>
          <w:sz w:val="28"/>
          <w:szCs w:val="28"/>
          <w:lang w:val="uk-UA"/>
        </w:rPr>
        <w:t xml:space="preserve"> – </w:t>
      </w:r>
      <w:proofErr w:type="spellStart"/>
      <w:r w:rsidR="00B84D7F" w:rsidRPr="00915043">
        <w:rPr>
          <w:rFonts w:ascii="Times New Roman" w:hAnsi="Times New Roman"/>
          <w:color w:val="000000" w:themeColor="text1"/>
          <w:sz w:val="28"/>
          <w:szCs w:val="28"/>
          <w:lang w:val="uk-UA"/>
        </w:rPr>
        <w:t>паравертебральних</w:t>
      </w:r>
      <w:proofErr w:type="spellEnd"/>
      <w:r w:rsidR="00B84D7F" w:rsidRPr="00915043">
        <w:rPr>
          <w:rFonts w:ascii="Times New Roman" w:hAnsi="Times New Roman"/>
          <w:color w:val="000000" w:themeColor="text1"/>
          <w:sz w:val="28"/>
          <w:szCs w:val="28"/>
          <w:lang w:val="uk-UA"/>
        </w:rPr>
        <w:t xml:space="preserve"> зон крижових, поперекових і нижче грудних спинномозкових сегментів (S</w:t>
      </w:r>
      <w:r w:rsidR="00B84D7F" w:rsidRPr="00915043">
        <w:rPr>
          <w:rFonts w:ascii="Times New Roman" w:hAnsi="Times New Roman"/>
          <w:color w:val="000000" w:themeColor="text1"/>
          <w:sz w:val="28"/>
          <w:szCs w:val="28"/>
          <w:vertAlign w:val="subscript"/>
          <w:lang w:val="uk-UA"/>
        </w:rPr>
        <w:t>3</w:t>
      </w:r>
      <w:r w:rsidR="00B84D7F" w:rsidRPr="00915043">
        <w:rPr>
          <w:rFonts w:ascii="Times New Roman" w:hAnsi="Times New Roman"/>
          <w:color w:val="000000" w:themeColor="text1"/>
          <w:sz w:val="28"/>
          <w:szCs w:val="28"/>
          <w:lang w:val="uk-UA"/>
        </w:rPr>
        <w:t>-S</w:t>
      </w:r>
      <w:r w:rsidR="00B84D7F" w:rsidRPr="00915043">
        <w:rPr>
          <w:rFonts w:ascii="Times New Roman" w:hAnsi="Times New Roman"/>
          <w:color w:val="000000" w:themeColor="text1"/>
          <w:sz w:val="28"/>
          <w:szCs w:val="28"/>
          <w:vertAlign w:val="subscript"/>
          <w:lang w:val="uk-UA"/>
        </w:rPr>
        <w:t>1</w:t>
      </w:r>
      <w:r w:rsidR="00B84D7F" w:rsidRPr="00915043">
        <w:rPr>
          <w:rFonts w:ascii="Times New Roman" w:hAnsi="Times New Roman"/>
          <w:color w:val="000000" w:themeColor="text1"/>
          <w:sz w:val="28"/>
          <w:szCs w:val="28"/>
          <w:lang w:val="uk-UA"/>
        </w:rPr>
        <w:t>, L</w:t>
      </w:r>
      <w:r w:rsidR="00B84D7F" w:rsidRPr="00915043">
        <w:rPr>
          <w:rFonts w:ascii="Times New Roman" w:hAnsi="Times New Roman"/>
          <w:color w:val="000000" w:themeColor="text1"/>
          <w:sz w:val="28"/>
          <w:szCs w:val="28"/>
          <w:vertAlign w:val="subscript"/>
          <w:lang w:val="uk-UA"/>
        </w:rPr>
        <w:t>5</w:t>
      </w:r>
      <w:r w:rsidR="00B84D7F" w:rsidRPr="00915043">
        <w:rPr>
          <w:rFonts w:ascii="Times New Roman" w:hAnsi="Times New Roman"/>
          <w:color w:val="000000" w:themeColor="text1"/>
          <w:sz w:val="28"/>
          <w:szCs w:val="28"/>
          <w:lang w:val="uk-UA"/>
        </w:rPr>
        <w:t>-L</w:t>
      </w:r>
      <w:r w:rsidR="00B84D7F" w:rsidRPr="00915043">
        <w:rPr>
          <w:rFonts w:ascii="Times New Roman" w:hAnsi="Times New Roman"/>
          <w:color w:val="000000" w:themeColor="text1"/>
          <w:sz w:val="28"/>
          <w:szCs w:val="28"/>
          <w:vertAlign w:val="subscript"/>
          <w:lang w:val="uk-UA"/>
        </w:rPr>
        <w:t>1</w:t>
      </w:r>
      <w:r w:rsidR="00B84D7F" w:rsidRPr="00915043">
        <w:rPr>
          <w:rFonts w:ascii="Times New Roman" w:hAnsi="Times New Roman"/>
          <w:color w:val="000000" w:themeColor="text1"/>
          <w:sz w:val="28"/>
          <w:szCs w:val="28"/>
          <w:lang w:val="uk-UA"/>
        </w:rPr>
        <w:t>, D</w:t>
      </w:r>
      <w:r w:rsidR="00B84D7F" w:rsidRPr="00915043">
        <w:rPr>
          <w:rFonts w:ascii="Times New Roman" w:hAnsi="Times New Roman"/>
          <w:color w:val="000000" w:themeColor="text1"/>
          <w:sz w:val="28"/>
          <w:szCs w:val="28"/>
          <w:vertAlign w:val="subscript"/>
          <w:lang w:val="uk-UA"/>
        </w:rPr>
        <w:t>12</w:t>
      </w:r>
      <w:r w:rsidR="00B84D7F" w:rsidRPr="00915043">
        <w:rPr>
          <w:rFonts w:ascii="Times New Roman" w:hAnsi="Times New Roman"/>
          <w:color w:val="000000" w:themeColor="text1"/>
          <w:sz w:val="28"/>
          <w:szCs w:val="28"/>
          <w:lang w:val="uk-UA"/>
        </w:rPr>
        <w:t>-D</w:t>
      </w:r>
      <w:r w:rsidR="00B84D7F" w:rsidRPr="00915043">
        <w:rPr>
          <w:rFonts w:ascii="Times New Roman" w:hAnsi="Times New Roman"/>
          <w:color w:val="000000" w:themeColor="text1"/>
          <w:sz w:val="28"/>
          <w:szCs w:val="28"/>
          <w:vertAlign w:val="subscript"/>
          <w:lang w:val="uk-UA"/>
        </w:rPr>
        <w:t>11</w:t>
      </w:r>
      <w:r w:rsidR="00B84D7F" w:rsidRPr="00915043">
        <w:rPr>
          <w:rFonts w:ascii="Times New Roman" w:hAnsi="Times New Roman"/>
          <w:color w:val="000000" w:themeColor="text1"/>
          <w:sz w:val="28"/>
          <w:szCs w:val="28"/>
          <w:lang w:val="uk-UA"/>
        </w:rPr>
        <w:t xml:space="preserve">), тривалість </w:t>
      </w:r>
      <w:r w:rsidR="00B84D7F" w:rsidRPr="00915043">
        <w:rPr>
          <w:rFonts w:ascii="Times New Roman" w:hAnsi="Times New Roman"/>
          <w:color w:val="000000" w:themeColor="text1"/>
          <w:spacing w:val="-4"/>
          <w:sz w:val="28"/>
          <w:szCs w:val="28"/>
          <w:lang w:val="uk-UA"/>
        </w:rPr>
        <w:t>процедури – 15 хвилин, на курс – 10 процедур, повторення курсу через 2 місяці.</w:t>
      </w:r>
    </w:p>
    <w:p w14:paraId="278A6216"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Масаж </w:t>
      </w:r>
      <w:proofErr w:type="spellStart"/>
      <w:r w:rsidRPr="00915043">
        <w:rPr>
          <w:rFonts w:ascii="Times New Roman" w:hAnsi="Times New Roman"/>
          <w:color w:val="000000" w:themeColor="text1"/>
          <w:sz w:val="28"/>
          <w:szCs w:val="28"/>
          <w:lang w:val="uk-UA"/>
        </w:rPr>
        <w:t>паравертебральных</w:t>
      </w:r>
      <w:proofErr w:type="spellEnd"/>
      <w:r w:rsidRPr="00915043">
        <w:rPr>
          <w:rFonts w:ascii="Times New Roman" w:hAnsi="Times New Roman"/>
          <w:color w:val="000000" w:themeColor="text1"/>
          <w:sz w:val="28"/>
          <w:szCs w:val="28"/>
          <w:lang w:val="uk-UA"/>
        </w:rPr>
        <w:t xml:space="preserve"> зон від нижче лежачих сегментів до вище лежачих. Масаж тазової області включає масаж сідничних м’язів, крижі і гребнів </w:t>
      </w:r>
      <w:proofErr w:type="spellStart"/>
      <w:r w:rsidRPr="00915043">
        <w:rPr>
          <w:rFonts w:ascii="Times New Roman" w:hAnsi="Times New Roman"/>
          <w:color w:val="000000" w:themeColor="text1"/>
          <w:sz w:val="28"/>
          <w:szCs w:val="28"/>
          <w:lang w:val="uk-UA"/>
        </w:rPr>
        <w:t>подвздошних</w:t>
      </w:r>
      <w:proofErr w:type="spellEnd"/>
      <w:r w:rsidRPr="00915043">
        <w:rPr>
          <w:rFonts w:ascii="Times New Roman" w:hAnsi="Times New Roman"/>
          <w:color w:val="000000" w:themeColor="text1"/>
          <w:sz w:val="28"/>
          <w:szCs w:val="28"/>
          <w:lang w:val="uk-UA"/>
        </w:rPr>
        <w:t xml:space="preserve"> кісток. Масаж тазової області: </w:t>
      </w:r>
      <w:proofErr w:type="spellStart"/>
      <w:r w:rsidRPr="00915043">
        <w:rPr>
          <w:rFonts w:ascii="Times New Roman" w:hAnsi="Times New Roman"/>
          <w:color w:val="000000" w:themeColor="text1"/>
          <w:sz w:val="28"/>
          <w:szCs w:val="28"/>
          <w:lang w:val="uk-UA"/>
        </w:rPr>
        <w:t>поглажування</w:t>
      </w:r>
      <w:proofErr w:type="spellEnd"/>
      <w:r w:rsidRPr="00915043">
        <w:rPr>
          <w:rFonts w:ascii="Times New Roman" w:hAnsi="Times New Roman"/>
          <w:color w:val="000000" w:themeColor="text1"/>
          <w:sz w:val="28"/>
          <w:szCs w:val="28"/>
          <w:lang w:val="uk-UA"/>
        </w:rPr>
        <w:t xml:space="preserve">, розтирання, </w:t>
      </w:r>
      <w:proofErr w:type="spellStart"/>
      <w:r w:rsidRPr="00915043">
        <w:rPr>
          <w:rFonts w:ascii="Times New Roman" w:hAnsi="Times New Roman"/>
          <w:color w:val="000000" w:themeColor="text1"/>
          <w:sz w:val="28"/>
          <w:szCs w:val="28"/>
          <w:lang w:val="uk-UA"/>
        </w:rPr>
        <w:t>розминання</w:t>
      </w:r>
      <w:proofErr w:type="spellEnd"/>
      <w:r w:rsidRPr="00915043">
        <w:rPr>
          <w:rFonts w:ascii="Times New Roman" w:hAnsi="Times New Roman"/>
          <w:color w:val="000000" w:themeColor="text1"/>
          <w:sz w:val="28"/>
          <w:szCs w:val="28"/>
          <w:lang w:val="uk-UA"/>
        </w:rPr>
        <w:t xml:space="preserve"> в області попереку і крижі, </w:t>
      </w:r>
      <w:proofErr w:type="spellStart"/>
      <w:r w:rsidRPr="00915043">
        <w:rPr>
          <w:rFonts w:ascii="Times New Roman" w:hAnsi="Times New Roman"/>
          <w:color w:val="000000" w:themeColor="text1"/>
          <w:sz w:val="28"/>
          <w:szCs w:val="28"/>
          <w:lang w:val="uk-UA"/>
        </w:rPr>
        <w:t>неприривіста</w:t>
      </w:r>
      <w:proofErr w:type="spellEnd"/>
      <w:r w:rsidRPr="00915043">
        <w:rPr>
          <w:rFonts w:ascii="Times New Roman" w:hAnsi="Times New Roman"/>
          <w:color w:val="000000" w:themeColor="text1"/>
          <w:sz w:val="28"/>
          <w:szCs w:val="28"/>
          <w:lang w:val="uk-UA"/>
        </w:rPr>
        <w:t xml:space="preserve"> вібрація опорною поверхнею кисті. </w:t>
      </w:r>
      <w:proofErr w:type="spellStart"/>
      <w:r w:rsidRPr="00915043">
        <w:rPr>
          <w:rFonts w:ascii="Times New Roman" w:hAnsi="Times New Roman"/>
          <w:color w:val="000000" w:themeColor="text1"/>
          <w:sz w:val="28"/>
          <w:szCs w:val="28"/>
          <w:lang w:val="uk-UA"/>
        </w:rPr>
        <w:t>Поглажування</w:t>
      </w:r>
      <w:proofErr w:type="spellEnd"/>
      <w:r w:rsidRPr="00915043">
        <w:rPr>
          <w:rFonts w:ascii="Times New Roman" w:hAnsi="Times New Roman"/>
          <w:color w:val="000000" w:themeColor="text1"/>
          <w:sz w:val="28"/>
          <w:szCs w:val="28"/>
          <w:lang w:val="uk-UA"/>
        </w:rPr>
        <w:t xml:space="preserve"> і розтирання (подушечками чотирьох пальців, фалангами зігнутих пальців, пилкоподібне) </w:t>
      </w:r>
      <w:proofErr w:type="spellStart"/>
      <w:r w:rsidRPr="00915043">
        <w:rPr>
          <w:rFonts w:ascii="Times New Roman" w:hAnsi="Times New Roman"/>
          <w:color w:val="000000" w:themeColor="text1"/>
          <w:sz w:val="28"/>
          <w:szCs w:val="28"/>
          <w:lang w:val="uk-UA"/>
        </w:rPr>
        <w:t>гребенів</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подвздошних</w:t>
      </w:r>
      <w:proofErr w:type="spellEnd"/>
      <w:r w:rsidRPr="00915043">
        <w:rPr>
          <w:rFonts w:ascii="Times New Roman" w:hAnsi="Times New Roman"/>
          <w:color w:val="000000" w:themeColor="text1"/>
          <w:sz w:val="28"/>
          <w:szCs w:val="28"/>
          <w:lang w:val="uk-UA"/>
        </w:rPr>
        <w:t xml:space="preserve"> кісток. Масаж сідничних м’язів робиться прийомами </w:t>
      </w:r>
      <w:proofErr w:type="spellStart"/>
      <w:r w:rsidRPr="00915043">
        <w:rPr>
          <w:rFonts w:ascii="Times New Roman" w:hAnsi="Times New Roman"/>
          <w:color w:val="000000" w:themeColor="text1"/>
          <w:sz w:val="28"/>
          <w:szCs w:val="28"/>
          <w:lang w:val="uk-UA"/>
        </w:rPr>
        <w:t>поглажування</w:t>
      </w:r>
      <w:proofErr w:type="spellEnd"/>
      <w:r w:rsidRPr="00915043">
        <w:rPr>
          <w:rFonts w:ascii="Times New Roman" w:hAnsi="Times New Roman"/>
          <w:color w:val="000000" w:themeColor="text1"/>
          <w:sz w:val="28"/>
          <w:szCs w:val="28"/>
          <w:lang w:val="uk-UA"/>
        </w:rPr>
        <w:t xml:space="preserve">, розтирання, </w:t>
      </w:r>
      <w:proofErr w:type="spellStart"/>
      <w:r w:rsidRPr="00915043">
        <w:rPr>
          <w:rFonts w:ascii="Times New Roman" w:hAnsi="Times New Roman"/>
          <w:color w:val="000000" w:themeColor="text1"/>
          <w:sz w:val="28"/>
          <w:szCs w:val="28"/>
          <w:lang w:val="uk-UA"/>
        </w:rPr>
        <w:t>розминання</w:t>
      </w:r>
      <w:proofErr w:type="spellEnd"/>
      <w:r w:rsidRPr="00915043">
        <w:rPr>
          <w:rFonts w:ascii="Times New Roman" w:hAnsi="Times New Roman"/>
          <w:color w:val="000000" w:themeColor="text1"/>
          <w:sz w:val="28"/>
          <w:szCs w:val="28"/>
          <w:lang w:val="uk-UA"/>
        </w:rPr>
        <w:t xml:space="preserve"> (поперечне </w:t>
      </w:r>
      <w:proofErr w:type="spellStart"/>
      <w:r w:rsidRPr="00915043">
        <w:rPr>
          <w:rFonts w:ascii="Times New Roman" w:hAnsi="Times New Roman"/>
          <w:color w:val="000000" w:themeColor="text1"/>
          <w:sz w:val="28"/>
          <w:szCs w:val="28"/>
          <w:lang w:val="uk-UA"/>
        </w:rPr>
        <w:t>розминання</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розминання</w:t>
      </w:r>
      <w:proofErr w:type="spellEnd"/>
      <w:r w:rsidRPr="00915043">
        <w:rPr>
          <w:rFonts w:ascii="Times New Roman" w:hAnsi="Times New Roman"/>
          <w:color w:val="000000" w:themeColor="text1"/>
          <w:sz w:val="28"/>
          <w:szCs w:val="28"/>
          <w:lang w:val="uk-UA"/>
        </w:rPr>
        <w:t xml:space="preserve"> подушечками пальців), </w:t>
      </w:r>
      <w:proofErr w:type="spellStart"/>
      <w:r w:rsidRPr="00915043">
        <w:rPr>
          <w:rFonts w:ascii="Times New Roman" w:hAnsi="Times New Roman"/>
          <w:color w:val="000000" w:themeColor="text1"/>
          <w:sz w:val="28"/>
          <w:szCs w:val="28"/>
          <w:lang w:val="uk-UA"/>
        </w:rPr>
        <w:t>неприривіста</w:t>
      </w:r>
      <w:proofErr w:type="spellEnd"/>
      <w:r w:rsidRPr="00915043">
        <w:rPr>
          <w:rFonts w:ascii="Times New Roman" w:hAnsi="Times New Roman"/>
          <w:color w:val="000000" w:themeColor="text1"/>
          <w:sz w:val="28"/>
          <w:szCs w:val="28"/>
          <w:lang w:val="uk-UA"/>
        </w:rPr>
        <w:t xml:space="preserve"> вібрація, </w:t>
      </w:r>
      <w:proofErr w:type="spellStart"/>
      <w:r w:rsidRPr="00915043">
        <w:rPr>
          <w:rFonts w:ascii="Times New Roman" w:hAnsi="Times New Roman"/>
          <w:color w:val="000000" w:themeColor="text1"/>
          <w:sz w:val="28"/>
          <w:szCs w:val="28"/>
          <w:lang w:val="uk-UA"/>
        </w:rPr>
        <w:t>рубленіє</w:t>
      </w:r>
      <w:proofErr w:type="spellEnd"/>
      <w:r w:rsidRPr="00915043">
        <w:rPr>
          <w:rFonts w:ascii="Times New Roman" w:hAnsi="Times New Roman"/>
          <w:color w:val="000000" w:themeColor="text1"/>
          <w:sz w:val="28"/>
          <w:szCs w:val="28"/>
          <w:lang w:val="uk-UA"/>
        </w:rPr>
        <w:t xml:space="preserve">. Розтирання крижі - прямолінійне подушечкою і </w:t>
      </w:r>
      <w:proofErr w:type="spellStart"/>
      <w:r w:rsidRPr="00915043">
        <w:rPr>
          <w:rFonts w:ascii="Times New Roman" w:hAnsi="Times New Roman"/>
          <w:color w:val="000000" w:themeColor="text1"/>
          <w:sz w:val="28"/>
          <w:szCs w:val="28"/>
          <w:lang w:val="uk-UA"/>
        </w:rPr>
        <w:t>бугром</w:t>
      </w:r>
      <w:proofErr w:type="spellEnd"/>
      <w:r w:rsidRPr="00915043">
        <w:rPr>
          <w:rFonts w:ascii="Times New Roman" w:hAnsi="Times New Roman"/>
          <w:color w:val="000000" w:themeColor="text1"/>
          <w:sz w:val="28"/>
          <w:szCs w:val="28"/>
          <w:lang w:val="uk-UA"/>
        </w:rPr>
        <w:t xml:space="preserve"> великого пальця.</w:t>
      </w:r>
    </w:p>
    <w:p w14:paraId="02E1AD67"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Рефлексотерапію</w:t>
      </w:r>
      <w:proofErr w:type="spellEnd"/>
      <w:r w:rsidRPr="00915043">
        <w:rPr>
          <w:rFonts w:ascii="Times New Roman" w:hAnsi="Times New Roman"/>
          <w:color w:val="000000" w:themeColor="text1"/>
          <w:sz w:val="28"/>
          <w:szCs w:val="28"/>
          <w:lang w:val="uk-UA"/>
        </w:rPr>
        <w:t xml:space="preserve"> проводили використовуючи іплікатор Ляпко. Рекомендували його для обезболювання, для посилення денної активності і працездатності. Іплікатор витримували на попереку від 7-12 хв. Тривалість курсу від 1-2 тижнів. Повторний курс через  2-4 тижні. </w:t>
      </w:r>
    </w:p>
    <w:p w14:paraId="26C5FFD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w:t>
      </w:r>
      <w:proofErr w:type="spellStart"/>
      <w:r w:rsidRPr="00915043">
        <w:rPr>
          <w:rFonts w:ascii="Times New Roman" w:hAnsi="Times New Roman"/>
          <w:color w:val="000000" w:themeColor="text1"/>
          <w:sz w:val="28"/>
          <w:szCs w:val="28"/>
          <w:lang w:val="uk-UA"/>
        </w:rPr>
        <w:t>поперкековому</w:t>
      </w:r>
      <w:proofErr w:type="spellEnd"/>
      <w:r w:rsidRPr="00915043">
        <w:rPr>
          <w:rFonts w:ascii="Times New Roman" w:hAnsi="Times New Roman"/>
          <w:color w:val="000000" w:themeColor="text1"/>
          <w:sz w:val="28"/>
          <w:szCs w:val="28"/>
          <w:lang w:val="uk-UA"/>
        </w:rPr>
        <w:t xml:space="preserve"> остеохондрозі використовували плоскі статичні іплікатори з кроком 3,4, 5,8 мм. На поперек накладали іплікатор на болючу </w:t>
      </w:r>
      <w:r w:rsidRPr="00915043">
        <w:rPr>
          <w:rFonts w:ascii="Times New Roman" w:hAnsi="Times New Roman"/>
          <w:color w:val="000000" w:themeColor="text1"/>
          <w:sz w:val="28"/>
          <w:szCs w:val="28"/>
          <w:lang w:val="uk-UA"/>
        </w:rPr>
        <w:lastRenderedPageBreak/>
        <w:t>зону, зверху вантаж для фіксації. Також обстежувані лягали попереком на іплікатори розташовані уздовж усього хребта власною вагою. Тривалість впливу протягом перших 5 хвилин були відносно дискомфортні колючі відчуття, потім  комфортні відчуття з виникненням тепла, приємної вібрації.</w:t>
      </w:r>
    </w:p>
    <w:p w14:paraId="14F5AB04"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 третьому етапі проводився аналіз результатів дослідження; </w:t>
      </w:r>
      <w:proofErr w:type="spellStart"/>
      <w:r w:rsidRPr="00915043">
        <w:rPr>
          <w:rFonts w:ascii="Times New Roman" w:hAnsi="Times New Roman"/>
          <w:color w:val="000000" w:themeColor="text1"/>
          <w:sz w:val="28"/>
          <w:szCs w:val="28"/>
          <w:lang w:val="uk-UA"/>
        </w:rPr>
        <w:t>формулювалися</w:t>
      </w:r>
      <w:proofErr w:type="spellEnd"/>
      <w:r w:rsidRPr="00915043">
        <w:rPr>
          <w:rFonts w:ascii="Times New Roman" w:hAnsi="Times New Roman"/>
          <w:color w:val="000000" w:themeColor="text1"/>
          <w:sz w:val="28"/>
          <w:szCs w:val="28"/>
          <w:lang w:val="uk-UA"/>
        </w:rPr>
        <w:t xml:space="preserve"> і теоретично обґрунтовувалися висновки.</w:t>
      </w:r>
    </w:p>
    <w:p w14:paraId="2FAE67E2" w14:textId="77777777" w:rsidR="00B84D7F" w:rsidRPr="00915043" w:rsidRDefault="00B84D7F" w:rsidP="00B84D7F">
      <w:pPr>
        <w:pStyle w:val="a3"/>
        <w:numPr>
          <w:ilvl w:val="0"/>
          <w:numId w:val="30"/>
        </w:numPr>
        <w:spacing w:after="0"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br w:type="page"/>
      </w:r>
      <w:r w:rsidRPr="00915043">
        <w:rPr>
          <w:rFonts w:ascii="Times New Roman" w:hAnsi="Times New Roman"/>
          <w:color w:val="000000" w:themeColor="text1"/>
          <w:sz w:val="28"/>
          <w:szCs w:val="28"/>
          <w:lang w:val="uk-UA"/>
        </w:rPr>
        <w:lastRenderedPageBreak/>
        <w:t>РЕЗУЛЬТАТИ ДОСЛІДЖЕННЯ</w:t>
      </w:r>
    </w:p>
    <w:p w14:paraId="50D4221E"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
    <w:p w14:paraId="752DAAA4" w14:textId="5E5F41C3"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Первинне обстеження, проведене у</w:t>
      </w:r>
      <w:r w:rsidRPr="00915043">
        <w:rPr>
          <w:color w:val="000000" w:themeColor="text1"/>
          <w:lang w:val="uk-UA"/>
        </w:rPr>
        <w:t xml:space="preserve"> </w:t>
      </w:r>
      <w:r w:rsidR="00EF0D74">
        <w:rPr>
          <w:rFonts w:ascii="Times New Roman" w:hAnsi="Times New Roman"/>
          <w:color w:val="000000" w:themeColor="text1"/>
          <w:sz w:val="28"/>
          <w:szCs w:val="28"/>
          <w:lang w:val="uk-UA"/>
        </w:rPr>
        <w:t>терапевтич</w:t>
      </w:r>
      <w:r w:rsidRPr="00915043">
        <w:rPr>
          <w:rFonts w:ascii="Times New Roman" w:hAnsi="Times New Roman"/>
          <w:color w:val="000000" w:themeColor="text1"/>
          <w:sz w:val="28"/>
          <w:szCs w:val="28"/>
          <w:lang w:val="uk-UA"/>
        </w:rPr>
        <w:t>ному відділенні Обласної клінічної лікарні показало, що в 12 обстежуваних чоловіків та жінок є необхідність застосування засобів фізичної терапії.</w:t>
      </w:r>
    </w:p>
    <w:p w14:paraId="73F85C4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Найбільш часто хворі пред’являли скарги на біль у м’язах спини ниючого характеру. Болі підсилювалися після фізичного навантаження. Відзначалась ранкова скутість, обмеження рухів.</w:t>
      </w:r>
    </w:p>
    <w:p w14:paraId="19F9C03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У деяких хворих відзначалось зниження настрою, неспокійний сон, важкість засипання, які були зв’язані з болями в області попереку.</w:t>
      </w:r>
    </w:p>
    <w:p w14:paraId="1D504B36" w14:textId="775625D3"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Одним з найважливіших критеріїв для діагностики </w:t>
      </w:r>
      <w:r w:rsidR="00EF0D74">
        <w:rPr>
          <w:rFonts w:ascii="Times New Roman" w:hAnsi="Times New Roman"/>
          <w:color w:val="000000" w:themeColor="text1"/>
          <w:sz w:val="28"/>
          <w:szCs w:val="28"/>
          <w:lang w:val="uk-UA"/>
        </w:rPr>
        <w:t>неврологічних проявів остеохондрозу</w:t>
      </w:r>
      <w:r w:rsidR="00EF0D74" w:rsidRPr="00915043">
        <w:rPr>
          <w:rFonts w:ascii="Times New Roman" w:hAnsi="Times New Roman"/>
          <w:color w:val="000000" w:themeColor="text1"/>
          <w:sz w:val="28"/>
          <w:szCs w:val="28"/>
          <w:lang w:val="uk-UA"/>
        </w:rPr>
        <w:t xml:space="preserve"> хребта </w:t>
      </w:r>
      <w:r w:rsidRPr="00915043">
        <w:rPr>
          <w:rFonts w:ascii="Times New Roman" w:hAnsi="Times New Roman"/>
          <w:color w:val="000000" w:themeColor="text1"/>
          <w:sz w:val="28"/>
          <w:szCs w:val="28"/>
          <w:lang w:val="uk-UA"/>
        </w:rPr>
        <w:t xml:space="preserve">поперекового відділу є метод оцінки функціональних можливостей хребта. </w:t>
      </w:r>
    </w:p>
    <w:p w14:paraId="2C621DCD" w14:textId="77777777" w:rsidR="00B84D7F" w:rsidRPr="00915043" w:rsidRDefault="00B84D7F" w:rsidP="00B84D7F">
      <w:pPr>
        <w:spacing w:after="0" w:line="360" w:lineRule="auto"/>
        <w:ind w:firstLine="708"/>
        <w:jc w:val="both"/>
        <w:rPr>
          <w:rFonts w:ascii="Times New Roman" w:hAnsi="Times New Roman"/>
          <w:color w:val="000000" w:themeColor="text1"/>
          <w:sz w:val="28"/>
          <w:lang w:val="uk-UA"/>
        </w:rPr>
      </w:pPr>
      <w:r w:rsidRPr="00915043">
        <w:rPr>
          <w:rFonts w:ascii="Times New Roman" w:hAnsi="Times New Roman"/>
          <w:color w:val="000000" w:themeColor="text1"/>
          <w:sz w:val="28"/>
          <w:szCs w:val="28"/>
          <w:lang w:val="uk-UA"/>
        </w:rPr>
        <w:t>Так, у таблиці 3.1 представлені результати, отримані на початку дослідження у чоловіків та жінок. Як видно з представлених результатів, оцінка сприйняття болю за візуальною аналоговою шкалою у чоловіків склала 34,29</w:t>
      </w:r>
      <w:r w:rsidRPr="00915043">
        <w:rPr>
          <w:rFonts w:ascii="Times New Roman" w:hAnsi="Times New Roman"/>
          <w:color w:val="000000" w:themeColor="text1"/>
          <w:sz w:val="28"/>
          <w:lang w:val="uk-UA"/>
        </w:rPr>
        <w:t xml:space="preserve">±1,82 </w:t>
      </w:r>
      <w:proofErr w:type="spellStart"/>
      <w:r w:rsidRPr="00915043">
        <w:rPr>
          <w:rFonts w:ascii="Times New Roman" w:hAnsi="Times New Roman"/>
          <w:color w:val="000000" w:themeColor="text1"/>
          <w:sz w:val="28"/>
          <w:lang w:val="uk-UA"/>
        </w:rPr>
        <w:t>у.о</w:t>
      </w:r>
      <w:proofErr w:type="spellEnd"/>
      <w:r w:rsidRPr="00915043">
        <w:rPr>
          <w:rFonts w:ascii="Times New Roman" w:hAnsi="Times New Roman"/>
          <w:color w:val="000000" w:themeColor="text1"/>
          <w:sz w:val="28"/>
          <w:szCs w:val="28"/>
          <w:lang w:val="uk-UA"/>
        </w:rPr>
        <w:t xml:space="preserve"> і була вище ніж у жінок 33,00</w:t>
      </w:r>
      <w:r w:rsidRPr="00915043">
        <w:rPr>
          <w:rFonts w:ascii="Times New Roman" w:hAnsi="Times New Roman"/>
          <w:color w:val="000000" w:themeColor="text1"/>
          <w:sz w:val="28"/>
          <w:lang w:val="uk-UA"/>
        </w:rPr>
        <w:t xml:space="preserve">±4,52 </w:t>
      </w:r>
      <w:proofErr w:type="spellStart"/>
      <w:r w:rsidRPr="00915043">
        <w:rPr>
          <w:rFonts w:ascii="Times New Roman" w:hAnsi="Times New Roman"/>
          <w:color w:val="000000" w:themeColor="text1"/>
          <w:sz w:val="28"/>
          <w:lang w:val="uk-UA"/>
        </w:rPr>
        <w:t>у.о</w:t>
      </w:r>
      <w:proofErr w:type="spellEnd"/>
      <w:r w:rsidRPr="00915043">
        <w:rPr>
          <w:rFonts w:ascii="Times New Roman" w:hAnsi="Times New Roman"/>
          <w:color w:val="000000" w:themeColor="text1"/>
          <w:sz w:val="28"/>
          <w:lang w:val="uk-UA"/>
        </w:rPr>
        <w:t xml:space="preserve">.  Відносний приріст на початку дослідження склав 3,76 %. Однак наприкінці дослідження, цей показник знизився, як у чоловіків 22,00±1,74 </w:t>
      </w:r>
      <w:proofErr w:type="spellStart"/>
      <w:r w:rsidRPr="00915043">
        <w:rPr>
          <w:rFonts w:ascii="Times New Roman" w:hAnsi="Times New Roman"/>
          <w:color w:val="000000" w:themeColor="text1"/>
          <w:sz w:val="28"/>
          <w:lang w:val="uk-UA"/>
        </w:rPr>
        <w:t>у.о</w:t>
      </w:r>
      <w:proofErr w:type="spellEnd"/>
      <w:r w:rsidRPr="00915043">
        <w:rPr>
          <w:rFonts w:ascii="Times New Roman" w:hAnsi="Times New Roman"/>
          <w:color w:val="000000" w:themeColor="text1"/>
          <w:sz w:val="28"/>
          <w:lang w:val="uk-UA"/>
        </w:rPr>
        <w:t xml:space="preserve">., так і у жінок 18,00±2,23 </w:t>
      </w:r>
      <w:proofErr w:type="spellStart"/>
      <w:r w:rsidRPr="00915043">
        <w:rPr>
          <w:rFonts w:ascii="Times New Roman" w:hAnsi="Times New Roman"/>
          <w:color w:val="000000" w:themeColor="text1"/>
          <w:sz w:val="28"/>
          <w:lang w:val="uk-UA"/>
        </w:rPr>
        <w:t>у.о</w:t>
      </w:r>
      <w:proofErr w:type="spellEnd"/>
      <w:r w:rsidRPr="00915043">
        <w:rPr>
          <w:rFonts w:ascii="Times New Roman" w:hAnsi="Times New Roman"/>
          <w:color w:val="000000" w:themeColor="text1"/>
          <w:sz w:val="28"/>
          <w:lang w:val="uk-UA"/>
        </w:rPr>
        <w:t xml:space="preserve">. Зіставляючи результати до та після дослідження можна оцінити позитивну динаміку сприйняття досліджуваними своїх болючих </w:t>
      </w:r>
      <w:proofErr w:type="spellStart"/>
      <w:r w:rsidRPr="00915043">
        <w:rPr>
          <w:rFonts w:ascii="Times New Roman" w:hAnsi="Times New Roman"/>
          <w:color w:val="000000" w:themeColor="text1"/>
          <w:sz w:val="28"/>
          <w:lang w:val="uk-UA"/>
        </w:rPr>
        <w:t>відчуттів</w:t>
      </w:r>
      <w:proofErr w:type="spellEnd"/>
      <w:r w:rsidRPr="00915043">
        <w:rPr>
          <w:rFonts w:ascii="Times New Roman" w:hAnsi="Times New Roman"/>
          <w:color w:val="000000" w:themeColor="text1"/>
          <w:sz w:val="28"/>
          <w:lang w:val="uk-UA"/>
        </w:rPr>
        <w:t xml:space="preserve">. </w:t>
      </w:r>
    </w:p>
    <w:p w14:paraId="4B1E0A61" w14:textId="77777777" w:rsidR="00B84D7F" w:rsidRPr="00915043" w:rsidRDefault="00B84D7F" w:rsidP="00B84D7F">
      <w:pPr>
        <w:spacing w:after="0" w:line="360" w:lineRule="auto"/>
        <w:ind w:firstLine="708"/>
        <w:jc w:val="both"/>
        <w:rPr>
          <w:rFonts w:ascii="Times New Roman" w:hAnsi="Times New Roman"/>
          <w:color w:val="000000" w:themeColor="text1"/>
          <w:sz w:val="28"/>
          <w:lang w:val="uk-UA"/>
        </w:rPr>
      </w:pPr>
      <w:r w:rsidRPr="00915043">
        <w:rPr>
          <w:rFonts w:ascii="Times New Roman" w:hAnsi="Times New Roman"/>
          <w:color w:val="000000" w:themeColor="text1"/>
          <w:sz w:val="28"/>
          <w:lang w:val="uk-UA"/>
        </w:rPr>
        <w:t xml:space="preserve">Показники індексу м’язового синдрому  у чоловіків </w:t>
      </w:r>
      <w:r w:rsidRPr="00915043">
        <w:rPr>
          <w:rFonts w:ascii="Times New Roman" w:hAnsi="Times New Roman"/>
          <w:color w:val="000000" w:themeColor="text1"/>
          <w:sz w:val="28"/>
          <w:szCs w:val="28"/>
          <w:lang w:val="uk-UA"/>
        </w:rPr>
        <w:t>10,86</w:t>
      </w:r>
      <w:r w:rsidRPr="00915043">
        <w:rPr>
          <w:rFonts w:ascii="Times New Roman" w:hAnsi="Times New Roman"/>
          <w:color w:val="000000" w:themeColor="text1"/>
          <w:sz w:val="28"/>
          <w:lang w:val="uk-UA"/>
        </w:rPr>
        <w:t xml:space="preserve">±0,83 балів та у жінок </w:t>
      </w:r>
      <w:r w:rsidRPr="00915043">
        <w:rPr>
          <w:rFonts w:ascii="Times New Roman" w:hAnsi="Times New Roman"/>
          <w:color w:val="000000" w:themeColor="text1"/>
          <w:sz w:val="28"/>
          <w:szCs w:val="28"/>
          <w:lang w:val="uk-UA"/>
        </w:rPr>
        <w:t>11,00</w:t>
      </w:r>
      <w:r w:rsidRPr="00915043">
        <w:rPr>
          <w:rFonts w:ascii="Times New Roman" w:hAnsi="Times New Roman"/>
          <w:color w:val="000000" w:themeColor="text1"/>
          <w:sz w:val="28"/>
          <w:lang w:val="uk-UA"/>
        </w:rPr>
        <w:t>±1,36 балів на початку дослідження істотно не різняться. Ступінь важкості м’язового синдрому (ІМС) визначають як середній від 5-12 балів і важкий більше 12 балів.</w:t>
      </w:r>
    </w:p>
    <w:p w14:paraId="5A80FAF6" w14:textId="77777777" w:rsidR="00B84D7F" w:rsidRPr="00915043" w:rsidRDefault="00B84D7F" w:rsidP="00B84D7F">
      <w:pPr>
        <w:spacing w:after="0" w:line="360" w:lineRule="auto"/>
        <w:ind w:firstLine="708"/>
        <w:jc w:val="both"/>
        <w:rPr>
          <w:rFonts w:ascii="Times New Roman" w:hAnsi="Times New Roman"/>
          <w:color w:val="000000" w:themeColor="text1"/>
          <w:sz w:val="28"/>
          <w:lang w:val="uk-UA"/>
        </w:rPr>
      </w:pPr>
      <w:r w:rsidRPr="00915043">
        <w:rPr>
          <w:rFonts w:ascii="Times New Roman" w:hAnsi="Times New Roman"/>
          <w:color w:val="000000" w:themeColor="text1"/>
          <w:sz w:val="28"/>
          <w:lang w:val="uk-UA"/>
        </w:rPr>
        <w:t xml:space="preserve">Показники нахилу із положення стоячі на опорі у чоловіків </w:t>
      </w:r>
      <w:r w:rsidRPr="00915043">
        <w:rPr>
          <w:rFonts w:ascii="Times New Roman" w:hAnsi="Times New Roman"/>
          <w:color w:val="000000" w:themeColor="text1"/>
          <w:sz w:val="28"/>
          <w:szCs w:val="28"/>
          <w:lang w:val="uk-UA"/>
        </w:rPr>
        <w:t>0,43</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 xml:space="preserve">0,70 см, а у жінок </w:t>
      </w:r>
      <w:r w:rsidRPr="00915043">
        <w:rPr>
          <w:rFonts w:ascii="Times New Roman" w:hAnsi="Times New Roman"/>
          <w:color w:val="000000" w:themeColor="text1"/>
          <w:sz w:val="28"/>
          <w:szCs w:val="28"/>
          <w:lang w:val="uk-UA"/>
        </w:rPr>
        <w:t>0,60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0,75 см. Це свідчить про те, що як у чоловіків так і у жінок майже всі  досліджувані  не змогли доторкнутися точки опори і їх показники негативні. Більш всього досліджуваним заважала біль, котра з’являлася після навантаження і яка поширювалась на поруч розташовані тканини.</w:t>
      </w:r>
    </w:p>
    <w:p w14:paraId="21289366" w14:textId="77777777" w:rsidR="00B84D7F" w:rsidRPr="00915043" w:rsidRDefault="00B84D7F" w:rsidP="00B84D7F">
      <w:pPr>
        <w:spacing w:after="0" w:line="360" w:lineRule="auto"/>
        <w:ind w:firstLine="708"/>
        <w:jc w:val="right"/>
        <w:rPr>
          <w:rFonts w:ascii="Times New Roman" w:hAnsi="Times New Roman"/>
          <w:color w:val="000000" w:themeColor="text1"/>
          <w:sz w:val="28"/>
          <w:lang w:val="uk-UA"/>
        </w:rPr>
      </w:pPr>
      <w:r w:rsidRPr="00915043">
        <w:rPr>
          <w:rFonts w:ascii="Times New Roman" w:hAnsi="Times New Roman"/>
          <w:color w:val="000000" w:themeColor="text1"/>
          <w:sz w:val="28"/>
          <w:szCs w:val="28"/>
          <w:lang w:val="uk-UA"/>
        </w:rPr>
        <w:lastRenderedPageBreak/>
        <w:t>Таблиця 3.1</w:t>
      </w:r>
    </w:p>
    <w:p w14:paraId="2CAB7657" w14:textId="77777777" w:rsidR="00B84D7F" w:rsidRPr="00915043" w:rsidRDefault="00B84D7F" w:rsidP="00B84D7F">
      <w:pPr>
        <w:spacing w:after="0" w:line="360" w:lineRule="auto"/>
        <w:ind w:firstLine="708"/>
        <w:jc w:val="both"/>
        <w:rPr>
          <w:rFonts w:ascii="Times New Roman" w:hAnsi="Times New Roman"/>
          <w:color w:val="000000" w:themeColor="text1"/>
          <w:sz w:val="28"/>
          <w:lang w:val="uk-UA"/>
        </w:rPr>
      </w:pPr>
      <w:r w:rsidRPr="00915043">
        <w:rPr>
          <w:rFonts w:ascii="Times New Roman" w:hAnsi="Times New Roman"/>
          <w:color w:val="000000" w:themeColor="text1"/>
          <w:sz w:val="28"/>
          <w:szCs w:val="28"/>
          <w:lang w:val="uk-UA"/>
        </w:rPr>
        <w:t>Показники функціонального стану хребта у чоловіків та жінок на початку дослідження (</w:t>
      </w:r>
      <w:r w:rsidR="00BB552D" w:rsidRPr="00BB552D">
        <w:rPr>
          <w:rFonts w:ascii="Times New Roman" w:hAnsi="Times New Roman"/>
          <w:noProof/>
          <w:color w:val="000000" w:themeColor="text1"/>
          <w:position w:val="-4"/>
          <w:sz w:val="28"/>
          <w14:ligatures w14:val="standardContextual"/>
        </w:rPr>
        <w:object w:dxaOrig="279" w:dyaOrig="320" w14:anchorId="6B156C3F">
          <v:shape id="_x0000_i1026" type="#_x0000_t75" alt="" style="width:14.25pt;height:15.75pt;mso-width-percent:0;mso-height-percent:0;mso-width-percent:0;mso-height-percent:0" o:ole="">
            <v:imagedata r:id="rId11" o:title=""/>
          </v:shape>
          <o:OLEObject Type="Embed" ProgID="Equation.3" ShapeID="_x0000_i1026" DrawAspect="Content" ObjectID="_1768026991" r:id="rId12"/>
        </w:object>
      </w:r>
      <w:r w:rsidRPr="00915043">
        <w:rPr>
          <w:rFonts w:ascii="Times New Roman" w:hAnsi="Times New Roman"/>
          <w:color w:val="000000" w:themeColor="text1"/>
          <w:sz w:val="28"/>
        </w:rPr>
        <w:t xml:space="preserve">± </w:t>
      </w:r>
      <w:r w:rsidRPr="00915043">
        <w:rPr>
          <w:rFonts w:ascii="Times New Roman" w:hAnsi="Times New Roman"/>
          <w:color w:val="000000" w:themeColor="text1"/>
          <w:sz w:val="28"/>
          <w:lang w:val="en-US"/>
        </w:rPr>
        <w:t>m</w:t>
      </w:r>
      <w:r w:rsidRPr="00915043">
        <w:rPr>
          <w:rFonts w:ascii="Times New Roman" w:hAnsi="Times New Roman"/>
          <w:color w:val="000000" w:themeColor="text1"/>
          <w:sz w:val="28"/>
          <w:lang w:val="uk-UA"/>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1559"/>
        <w:gridCol w:w="1701"/>
        <w:gridCol w:w="1369"/>
        <w:gridCol w:w="1572"/>
      </w:tblGrid>
      <w:tr w:rsidR="00915043" w:rsidRPr="00915043" w14:paraId="7AB5112F" w14:textId="77777777" w:rsidTr="002F79D4">
        <w:trPr>
          <w:trHeight w:val="595"/>
        </w:trPr>
        <w:tc>
          <w:tcPr>
            <w:tcW w:w="3237" w:type="dxa"/>
            <w:vAlign w:val="center"/>
          </w:tcPr>
          <w:p w14:paraId="48E7A99E" w14:textId="77777777" w:rsidR="00B84D7F" w:rsidRPr="00915043" w:rsidRDefault="00B84D7F" w:rsidP="002F79D4">
            <w:pPr>
              <w:spacing w:line="360" w:lineRule="auto"/>
              <w:ind w:left="-24"/>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Показники</w:t>
            </w:r>
          </w:p>
        </w:tc>
        <w:tc>
          <w:tcPr>
            <w:tcW w:w="1559" w:type="dxa"/>
            <w:vAlign w:val="center"/>
          </w:tcPr>
          <w:p w14:paraId="7A62ED35" w14:textId="77777777" w:rsidR="00B84D7F" w:rsidRPr="00915043" w:rsidRDefault="00B84D7F" w:rsidP="002F79D4">
            <w:pPr>
              <w:spacing w:after="0" w:line="24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Чоловіки</w:t>
            </w:r>
          </w:p>
        </w:tc>
        <w:tc>
          <w:tcPr>
            <w:tcW w:w="1701" w:type="dxa"/>
            <w:vAlign w:val="center"/>
          </w:tcPr>
          <w:p w14:paraId="40331027" w14:textId="77777777" w:rsidR="00B84D7F" w:rsidRPr="00915043" w:rsidRDefault="00B84D7F" w:rsidP="002F79D4">
            <w:pPr>
              <w:spacing w:after="0" w:line="24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Жінки</w:t>
            </w:r>
          </w:p>
        </w:tc>
        <w:tc>
          <w:tcPr>
            <w:tcW w:w="1369" w:type="dxa"/>
            <w:vAlign w:val="center"/>
          </w:tcPr>
          <w:p w14:paraId="01FF726D" w14:textId="77777777" w:rsidR="00B84D7F" w:rsidRPr="00915043" w:rsidRDefault="00B84D7F" w:rsidP="002F79D4">
            <w:pPr>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Абсолютна різниця</w:t>
            </w:r>
          </w:p>
        </w:tc>
        <w:tc>
          <w:tcPr>
            <w:tcW w:w="1572" w:type="dxa"/>
            <w:vAlign w:val="center"/>
          </w:tcPr>
          <w:p w14:paraId="3FD5734C" w14:textId="77777777" w:rsidR="00B84D7F" w:rsidRPr="00915043" w:rsidRDefault="00B84D7F" w:rsidP="002F79D4">
            <w:pPr>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Відносна різниця (%)</w:t>
            </w:r>
          </w:p>
        </w:tc>
      </w:tr>
      <w:tr w:rsidR="00915043" w:rsidRPr="00915043" w14:paraId="43E79561" w14:textId="77777777" w:rsidTr="002F79D4">
        <w:trPr>
          <w:trHeight w:val="20"/>
        </w:trPr>
        <w:tc>
          <w:tcPr>
            <w:tcW w:w="3237" w:type="dxa"/>
          </w:tcPr>
          <w:p w14:paraId="0F614278" w14:textId="77777777" w:rsidR="00B84D7F" w:rsidRPr="00915043" w:rsidRDefault="00B84D7F" w:rsidP="002F79D4">
            <w:pPr>
              <w:spacing w:line="360" w:lineRule="auto"/>
              <w:ind w:left="-24"/>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Оцінка сприйняття болю за візуальною аналоговою школою, </w:t>
            </w:r>
            <w:proofErr w:type="spellStart"/>
            <w:r w:rsidRPr="00915043">
              <w:rPr>
                <w:rFonts w:ascii="Times New Roman" w:hAnsi="Times New Roman"/>
                <w:color w:val="000000" w:themeColor="text1"/>
                <w:sz w:val="28"/>
                <w:szCs w:val="28"/>
                <w:lang w:val="uk-UA"/>
              </w:rPr>
              <w:t>у.о</w:t>
            </w:r>
            <w:proofErr w:type="spellEnd"/>
            <w:r w:rsidRPr="00915043">
              <w:rPr>
                <w:rFonts w:ascii="Times New Roman" w:hAnsi="Times New Roman"/>
                <w:color w:val="000000" w:themeColor="text1"/>
                <w:sz w:val="28"/>
                <w:szCs w:val="28"/>
                <w:lang w:val="uk-UA"/>
              </w:rPr>
              <w:t>.</w:t>
            </w:r>
          </w:p>
        </w:tc>
        <w:tc>
          <w:tcPr>
            <w:tcW w:w="1559" w:type="dxa"/>
            <w:vAlign w:val="center"/>
          </w:tcPr>
          <w:p w14:paraId="213FBBF4"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34,29</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1,82</w:t>
            </w:r>
          </w:p>
        </w:tc>
        <w:tc>
          <w:tcPr>
            <w:tcW w:w="1701" w:type="dxa"/>
            <w:vAlign w:val="center"/>
          </w:tcPr>
          <w:p w14:paraId="251A489F"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33,00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4,52</w:t>
            </w:r>
          </w:p>
        </w:tc>
        <w:tc>
          <w:tcPr>
            <w:tcW w:w="1369" w:type="dxa"/>
            <w:vAlign w:val="center"/>
          </w:tcPr>
          <w:p w14:paraId="7C60D273"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1,29</w:t>
            </w:r>
          </w:p>
        </w:tc>
        <w:tc>
          <w:tcPr>
            <w:tcW w:w="1572" w:type="dxa"/>
            <w:vAlign w:val="center"/>
          </w:tcPr>
          <w:p w14:paraId="29768C0D"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3,76</w:t>
            </w:r>
          </w:p>
        </w:tc>
      </w:tr>
      <w:tr w:rsidR="00915043" w:rsidRPr="00915043" w14:paraId="447756EB" w14:textId="77777777" w:rsidTr="002F79D4">
        <w:trPr>
          <w:trHeight w:val="20"/>
        </w:trPr>
        <w:tc>
          <w:tcPr>
            <w:tcW w:w="3237" w:type="dxa"/>
          </w:tcPr>
          <w:p w14:paraId="265A8F18" w14:textId="77777777" w:rsidR="00B84D7F" w:rsidRPr="00915043" w:rsidRDefault="00B84D7F" w:rsidP="002F79D4">
            <w:pPr>
              <w:spacing w:line="360" w:lineRule="auto"/>
              <w:ind w:left="-24"/>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Індекс м’язового синдрому, бали</w:t>
            </w:r>
          </w:p>
        </w:tc>
        <w:tc>
          <w:tcPr>
            <w:tcW w:w="1559" w:type="dxa"/>
            <w:vAlign w:val="center"/>
          </w:tcPr>
          <w:p w14:paraId="7B3051EC"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10,86</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0,83</w:t>
            </w:r>
          </w:p>
        </w:tc>
        <w:tc>
          <w:tcPr>
            <w:tcW w:w="1701" w:type="dxa"/>
            <w:vAlign w:val="center"/>
          </w:tcPr>
          <w:p w14:paraId="07C3D282"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11,00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1,36</w:t>
            </w:r>
          </w:p>
        </w:tc>
        <w:tc>
          <w:tcPr>
            <w:tcW w:w="1369" w:type="dxa"/>
            <w:vAlign w:val="center"/>
          </w:tcPr>
          <w:p w14:paraId="7E6F7DCB"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0,14</w:t>
            </w:r>
          </w:p>
        </w:tc>
        <w:tc>
          <w:tcPr>
            <w:tcW w:w="1572" w:type="dxa"/>
            <w:vAlign w:val="center"/>
          </w:tcPr>
          <w:p w14:paraId="1639DA45"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0,64</w:t>
            </w:r>
          </w:p>
        </w:tc>
      </w:tr>
      <w:tr w:rsidR="00915043" w:rsidRPr="00915043" w14:paraId="31681857" w14:textId="77777777" w:rsidTr="002F79D4">
        <w:trPr>
          <w:trHeight w:val="20"/>
        </w:trPr>
        <w:tc>
          <w:tcPr>
            <w:tcW w:w="3237" w:type="dxa"/>
          </w:tcPr>
          <w:p w14:paraId="314E44A5" w14:textId="77777777" w:rsidR="00B84D7F" w:rsidRPr="00915043" w:rsidRDefault="00B84D7F" w:rsidP="002F79D4">
            <w:pPr>
              <w:spacing w:line="360" w:lineRule="auto"/>
              <w:ind w:left="-24"/>
              <w:rPr>
                <w:rFonts w:ascii="Times New Roman" w:hAnsi="Times New Roman"/>
                <w:color w:val="000000" w:themeColor="text1"/>
                <w:sz w:val="28"/>
                <w:szCs w:val="28"/>
                <w:lang w:val="uk-UA"/>
              </w:rPr>
            </w:pPr>
            <w:r w:rsidRPr="00915043">
              <w:rPr>
                <w:rFonts w:ascii="Times New Roman" w:hAnsi="Times New Roman"/>
                <w:color w:val="000000" w:themeColor="text1"/>
                <w:sz w:val="28"/>
                <w:lang w:val="uk-UA"/>
              </w:rPr>
              <w:t>Виразність спонтанних болів, бали</w:t>
            </w:r>
          </w:p>
        </w:tc>
        <w:tc>
          <w:tcPr>
            <w:tcW w:w="1559" w:type="dxa"/>
            <w:vAlign w:val="center"/>
          </w:tcPr>
          <w:p w14:paraId="22AC4E87"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1,71</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0,19</w:t>
            </w:r>
          </w:p>
        </w:tc>
        <w:tc>
          <w:tcPr>
            <w:tcW w:w="1701" w:type="dxa"/>
            <w:vAlign w:val="center"/>
          </w:tcPr>
          <w:p w14:paraId="474D49B0"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1,80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0,22</w:t>
            </w:r>
          </w:p>
        </w:tc>
        <w:tc>
          <w:tcPr>
            <w:tcW w:w="1369" w:type="dxa"/>
            <w:vAlign w:val="center"/>
          </w:tcPr>
          <w:p w14:paraId="7B10CB10"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0,09</w:t>
            </w:r>
          </w:p>
        </w:tc>
        <w:tc>
          <w:tcPr>
            <w:tcW w:w="1572" w:type="dxa"/>
            <w:vAlign w:val="center"/>
          </w:tcPr>
          <w:p w14:paraId="4E4B14C1"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2,56</w:t>
            </w:r>
          </w:p>
        </w:tc>
      </w:tr>
      <w:tr w:rsidR="00915043" w:rsidRPr="00915043" w14:paraId="5A7BA800" w14:textId="77777777" w:rsidTr="002F79D4">
        <w:trPr>
          <w:trHeight w:val="20"/>
        </w:trPr>
        <w:tc>
          <w:tcPr>
            <w:tcW w:w="3237" w:type="dxa"/>
          </w:tcPr>
          <w:p w14:paraId="017A8E7C" w14:textId="77777777" w:rsidR="00B84D7F" w:rsidRPr="00915043" w:rsidRDefault="00B84D7F" w:rsidP="002F79D4">
            <w:pPr>
              <w:spacing w:line="360" w:lineRule="auto"/>
              <w:ind w:left="-24"/>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Тонус м’язів, бали</w:t>
            </w:r>
          </w:p>
        </w:tc>
        <w:tc>
          <w:tcPr>
            <w:tcW w:w="1559" w:type="dxa"/>
            <w:vAlign w:val="center"/>
          </w:tcPr>
          <w:p w14:paraId="55B8EC75"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2,57</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0,21</w:t>
            </w:r>
          </w:p>
        </w:tc>
        <w:tc>
          <w:tcPr>
            <w:tcW w:w="1701" w:type="dxa"/>
            <w:vAlign w:val="center"/>
          </w:tcPr>
          <w:p w14:paraId="3254344D"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2,40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0,27</w:t>
            </w:r>
          </w:p>
        </w:tc>
        <w:tc>
          <w:tcPr>
            <w:tcW w:w="1369" w:type="dxa"/>
            <w:vAlign w:val="center"/>
          </w:tcPr>
          <w:p w14:paraId="63672D36"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0,17</w:t>
            </w:r>
          </w:p>
        </w:tc>
        <w:tc>
          <w:tcPr>
            <w:tcW w:w="1572" w:type="dxa"/>
            <w:vAlign w:val="center"/>
          </w:tcPr>
          <w:p w14:paraId="083E5626"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3,42</w:t>
            </w:r>
          </w:p>
        </w:tc>
      </w:tr>
      <w:tr w:rsidR="00915043" w:rsidRPr="00915043" w14:paraId="751983BF" w14:textId="77777777" w:rsidTr="002F79D4">
        <w:trPr>
          <w:trHeight w:val="20"/>
        </w:trPr>
        <w:tc>
          <w:tcPr>
            <w:tcW w:w="3237" w:type="dxa"/>
          </w:tcPr>
          <w:p w14:paraId="54E8EAAE" w14:textId="77777777" w:rsidR="00B84D7F" w:rsidRPr="00915043" w:rsidRDefault="00B84D7F" w:rsidP="002F79D4">
            <w:pPr>
              <w:spacing w:line="360" w:lineRule="auto"/>
              <w:ind w:left="-24"/>
              <w:rPr>
                <w:rFonts w:ascii="Times New Roman" w:hAnsi="Times New Roman"/>
                <w:color w:val="000000" w:themeColor="text1"/>
                <w:sz w:val="28"/>
                <w:szCs w:val="28"/>
              </w:rPr>
            </w:pPr>
            <w:r w:rsidRPr="00915043">
              <w:rPr>
                <w:rFonts w:ascii="Times New Roman" w:hAnsi="Times New Roman"/>
                <w:color w:val="000000" w:themeColor="text1"/>
                <w:sz w:val="28"/>
                <w:lang w:val="uk-UA"/>
              </w:rPr>
              <w:t>Болючість м’яза, бали</w:t>
            </w:r>
          </w:p>
        </w:tc>
        <w:tc>
          <w:tcPr>
            <w:tcW w:w="1559" w:type="dxa"/>
            <w:vAlign w:val="center"/>
          </w:tcPr>
          <w:p w14:paraId="067FF785"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2,29</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0,30</w:t>
            </w:r>
          </w:p>
        </w:tc>
        <w:tc>
          <w:tcPr>
            <w:tcW w:w="1701" w:type="dxa"/>
            <w:vAlign w:val="center"/>
          </w:tcPr>
          <w:p w14:paraId="764768C7"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2,40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0,44</w:t>
            </w:r>
          </w:p>
        </w:tc>
        <w:tc>
          <w:tcPr>
            <w:tcW w:w="1369" w:type="dxa"/>
            <w:vAlign w:val="center"/>
          </w:tcPr>
          <w:p w14:paraId="2C8B94BA"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0,11</w:t>
            </w:r>
          </w:p>
        </w:tc>
        <w:tc>
          <w:tcPr>
            <w:tcW w:w="1572" w:type="dxa"/>
            <w:vAlign w:val="center"/>
          </w:tcPr>
          <w:p w14:paraId="01D575EC"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2,34</w:t>
            </w:r>
          </w:p>
        </w:tc>
      </w:tr>
      <w:tr w:rsidR="00915043" w:rsidRPr="00915043" w14:paraId="0BB5E832" w14:textId="77777777" w:rsidTr="002F79D4">
        <w:trPr>
          <w:trHeight w:val="20"/>
        </w:trPr>
        <w:tc>
          <w:tcPr>
            <w:tcW w:w="3237" w:type="dxa"/>
          </w:tcPr>
          <w:p w14:paraId="6EE02C40" w14:textId="77777777" w:rsidR="00B84D7F" w:rsidRPr="00915043" w:rsidRDefault="00B84D7F" w:rsidP="002F79D4">
            <w:pPr>
              <w:spacing w:line="360" w:lineRule="auto"/>
              <w:ind w:left="-24"/>
              <w:rPr>
                <w:rFonts w:ascii="Times New Roman" w:hAnsi="Times New Roman"/>
                <w:color w:val="000000" w:themeColor="text1"/>
                <w:sz w:val="28"/>
                <w:szCs w:val="28"/>
              </w:rPr>
            </w:pPr>
            <w:r w:rsidRPr="00915043">
              <w:rPr>
                <w:rFonts w:ascii="Times New Roman" w:hAnsi="Times New Roman"/>
                <w:color w:val="000000" w:themeColor="text1"/>
                <w:sz w:val="28"/>
                <w:lang w:val="uk-UA"/>
              </w:rPr>
              <w:t>Тривалість болючості, бали</w:t>
            </w:r>
          </w:p>
        </w:tc>
        <w:tc>
          <w:tcPr>
            <w:tcW w:w="1559" w:type="dxa"/>
            <w:vAlign w:val="center"/>
          </w:tcPr>
          <w:p w14:paraId="290E7961"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2,14</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0,28</w:t>
            </w:r>
          </w:p>
        </w:tc>
        <w:tc>
          <w:tcPr>
            <w:tcW w:w="1701" w:type="dxa"/>
            <w:vAlign w:val="center"/>
          </w:tcPr>
          <w:p w14:paraId="2B5347E5"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2,40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0,27</w:t>
            </w:r>
          </w:p>
        </w:tc>
        <w:tc>
          <w:tcPr>
            <w:tcW w:w="1369" w:type="dxa"/>
            <w:vAlign w:val="center"/>
          </w:tcPr>
          <w:p w14:paraId="34F9E4DF"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0,26</w:t>
            </w:r>
          </w:p>
        </w:tc>
        <w:tc>
          <w:tcPr>
            <w:tcW w:w="1572" w:type="dxa"/>
            <w:vAlign w:val="center"/>
          </w:tcPr>
          <w:p w14:paraId="71CE2031"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5,72</w:t>
            </w:r>
          </w:p>
        </w:tc>
      </w:tr>
      <w:tr w:rsidR="00915043" w:rsidRPr="00915043" w14:paraId="5C83AFC0" w14:textId="77777777" w:rsidTr="002F79D4">
        <w:trPr>
          <w:trHeight w:val="20"/>
        </w:trPr>
        <w:tc>
          <w:tcPr>
            <w:tcW w:w="3237" w:type="dxa"/>
          </w:tcPr>
          <w:p w14:paraId="5C998B52" w14:textId="77777777" w:rsidR="00B84D7F" w:rsidRPr="00915043" w:rsidRDefault="00B84D7F" w:rsidP="002F79D4">
            <w:pPr>
              <w:spacing w:line="360" w:lineRule="auto"/>
              <w:ind w:left="-24"/>
              <w:rPr>
                <w:rFonts w:ascii="Times New Roman" w:hAnsi="Times New Roman"/>
                <w:color w:val="000000" w:themeColor="text1"/>
                <w:sz w:val="28"/>
                <w:szCs w:val="28"/>
              </w:rPr>
            </w:pPr>
            <w:r w:rsidRPr="00915043">
              <w:rPr>
                <w:rFonts w:ascii="Times New Roman" w:hAnsi="Times New Roman"/>
                <w:color w:val="000000" w:themeColor="text1"/>
                <w:sz w:val="28"/>
                <w:lang w:val="uk-UA"/>
              </w:rPr>
              <w:t>Ступінь іррадіації болю при пальпації, бали</w:t>
            </w:r>
          </w:p>
        </w:tc>
        <w:tc>
          <w:tcPr>
            <w:tcW w:w="1559" w:type="dxa"/>
            <w:vAlign w:val="center"/>
          </w:tcPr>
          <w:p w14:paraId="0982BBBC"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2,29</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0,19</w:t>
            </w:r>
          </w:p>
        </w:tc>
        <w:tc>
          <w:tcPr>
            <w:tcW w:w="1701" w:type="dxa"/>
            <w:vAlign w:val="center"/>
          </w:tcPr>
          <w:p w14:paraId="7768C0D5"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2,60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0,27</w:t>
            </w:r>
          </w:p>
        </w:tc>
        <w:tc>
          <w:tcPr>
            <w:tcW w:w="1369" w:type="dxa"/>
            <w:vAlign w:val="center"/>
          </w:tcPr>
          <w:p w14:paraId="08BAABA9"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0,31</w:t>
            </w:r>
          </w:p>
        </w:tc>
        <w:tc>
          <w:tcPr>
            <w:tcW w:w="1572" w:type="dxa"/>
            <w:vAlign w:val="center"/>
          </w:tcPr>
          <w:p w14:paraId="7C5824AB"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6,33</w:t>
            </w:r>
          </w:p>
        </w:tc>
      </w:tr>
      <w:tr w:rsidR="00B84D7F" w:rsidRPr="00915043" w14:paraId="472CD0BE" w14:textId="77777777" w:rsidTr="002F79D4">
        <w:trPr>
          <w:trHeight w:val="20"/>
        </w:trPr>
        <w:tc>
          <w:tcPr>
            <w:tcW w:w="3237" w:type="dxa"/>
          </w:tcPr>
          <w:p w14:paraId="42FA4DDD" w14:textId="77777777" w:rsidR="00B84D7F" w:rsidRPr="00915043" w:rsidRDefault="00B84D7F" w:rsidP="002F79D4">
            <w:pPr>
              <w:spacing w:line="360" w:lineRule="auto"/>
              <w:ind w:left="-24"/>
              <w:rPr>
                <w:rFonts w:ascii="Times New Roman" w:hAnsi="Times New Roman"/>
                <w:color w:val="000000" w:themeColor="text1"/>
                <w:sz w:val="28"/>
                <w:szCs w:val="28"/>
              </w:rPr>
            </w:pPr>
            <w:r w:rsidRPr="00915043">
              <w:rPr>
                <w:rFonts w:ascii="Times New Roman" w:hAnsi="Times New Roman"/>
                <w:color w:val="000000" w:themeColor="text1"/>
                <w:sz w:val="28"/>
                <w:lang w:val="uk-UA"/>
              </w:rPr>
              <w:t>Нахил із положення стоячи на опорі, см</w:t>
            </w:r>
          </w:p>
        </w:tc>
        <w:tc>
          <w:tcPr>
            <w:tcW w:w="1559" w:type="dxa"/>
            <w:vAlign w:val="center"/>
          </w:tcPr>
          <w:p w14:paraId="1789ED75"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0,43</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0,70</w:t>
            </w:r>
          </w:p>
        </w:tc>
        <w:tc>
          <w:tcPr>
            <w:tcW w:w="1701" w:type="dxa"/>
            <w:vAlign w:val="center"/>
          </w:tcPr>
          <w:p w14:paraId="216750A3"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0,60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0,75</w:t>
            </w:r>
          </w:p>
        </w:tc>
        <w:tc>
          <w:tcPr>
            <w:tcW w:w="1369" w:type="dxa"/>
            <w:vAlign w:val="center"/>
          </w:tcPr>
          <w:p w14:paraId="138D3A5C"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0,17</w:t>
            </w:r>
          </w:p>
        </w:tc>
        <w:tc>
          <w:tcPr>
            <w:tcW w:w="1572" w:type="dxa"/>
            <w:vAlign w:val="center"/>
          </w:tcPr>
          <w:p w14:paraId="2C04974B"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16,50</w:t>
            </w:r>
          </w:p>
        </w:tc>
      </w:tr>
    </w:tbl>
    <w:p w14:paraId="1D50E137" w14:textId="77777777" w:rsidR="00B84D7F" w:rsidRPr="00915043" w:rsidRDefault="00B84D7F" w:rsidP="00B84D7F">
      <w:pPr>
        <w:spacing w:after="0" w:line="360" w:lineRule="auto"/>
        <w:rPr>
          <w:rFonts w:ascii="Times New Roman" w:hAnsi="Times New Roman"/>
          <w:color w:val="000000" w:themeColor="text1"/>
          <w:sz w:val="28"/>
          <w:szCs w:val="28"/>
          <w:lang w:val="uk-UA"/>
        </w:rPr>
      </w:pPr>
    </w:p>
    <w:p w14:paraId="42DCCCCD" w14:textId="01C7CB36"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Для підсумкової оцінки ефективності застосування </w:t>
      </w:r>
      <w:r w:rsidR="00B002CE">
        <w:rPr>
          <w:rFonts w:ascii="Times New Roman" w:hAnsi="Times New Roman"/>
          <w:color w:val="000000" w:themeColor="text1"/>
          <w:sz w:val="28"/>
          <w:szCs w:val="28"/>
          <w:lang w:val="uk-UA"/>
        </w:rPr>
        <w:t xml:space="preserve">мануальних технік </w:t>
      </w:r>
      <w:r w:rsidRPr="00915043">
        <w:rPr>
          <w:rFonts w:ascii="Times New Roman" w:hAnsi="Times New Roman"/>
          <w:color w:val="000000" w:themeColor="text1"/>
          <w:sz w:val="28"/>
          <w:szCs w:val="28"/>
          <w:lang w:val="uk-UA"/>
        </w:rPr>
        <w:t>фізичної терапії в реабілітації нами було проведене повторне реабілітаційне обстеження, в</w:t>
      </w:r>
      <w:r w:rsidRPr="00915043">
        <w:rPr>
          <w:color w:val="000000" w:themeColor="text1"/>
          <w:lang w:val="uk-UA"/>
        </w:rPr>
        <w:t xml:space="preserve"> </w:t>
      </w:r>
      <w:r w:rsidRPr="00915043">
        <w:rPr>
          <w:rFonts w:ascii="Times New Roman" w:hAnsi="Times New Roman"/>
          <w:color w:val="000000" w:themeColor="text1"/>
          <w:sz w:val="28"/>
          <w:szCs w:val="28"/>
          <w:lang w:val="uk-UA"/>
        </w:rPr>
        <w:t xml:space="preserve">результаті якого було визначено, що проведені реабілітаційні заходи сприятливо відбилися на функціональному стані хребта як чоловіків </w:t>
      </w:r>
      <w:r w:rsidRPr="00915043">
        <w:rPr>
          <w:rFonts w:ascii="Times New Roman" w:hAnsi="Times New Roman"/>
          <w:color w:val="000000" w:themeColor="text1"/>
          <w:sz w:val="28"/>
          <w:szCs w:val="28"/>
          <w:lang w:val="uk-UA"/>
        </w:rPr>
        <w:lastRenderedPageBreak/>
        <w:t xml:space="preserve">так і жінок. В табл. 3.2 наведені результати, які було отримано у чоловіків з </w:t>
      </w:r>
      <w:proofErr w:type="spellStart"/>
      <w:r w:rsidR="00B002CE" w:rsidRPr="00915043">
        <w:rPr>
          <w:rFonts w:ascii="Times New Roman" w:hAnsi="Times New Roman"/>
          <w:color w:val="000000" w:themeColor="text1"/>
          <w:sz w:val="28"/>
          <w:szCs w:val="28"/>
          <w:lang w:val="uk-UA"/>
        </w:rPr>
        <w:t>з</w:t>
      </w:r>
      <w:proofErr w:type="spellEnd"/>
      <w:r w:rsidR="00B002CE">
        <w:rPr>
          <w:rFonts w:ascii="Times New Roman" w:hAnsi="Times New Roman"/>
          <w:color w:val="000000" w:themeColor="text1"/>
          <w:sz w:val="28"/>
          <w:szCs w:val="28"/>
          <w:lang w:val="uk-UA"/>
        </w:rPr>
        <w:t> неврологічними проявами остеохондрозу</w:t>
      </w:r>
      <w:r w:rsidR="00B002CE" w:rsidRPr="00915043">
        <w:rPr>
          <w:rFonts w:ascii="Times New Roman" w:hAnsi="Times New Roman"/>
          <w:color w:val="000000" w:themeColor="text1"/>
          <w:sz w:val="28"/>
          <w:szCs w:val="28"/>
          <w:lang w:val="uk-UA"/>
        </w:rPr>
        <w:t xml:space="preserve"> хребта</w:t>
      </w:r>
      <w:r w:rsidRPr="00915043">
        <w:rPr>
          <w:rFonts w:ascii="Times New Roman" w:hAnsi="Times New Roman"/>
          <w:color w:val="000000" w:themeColor="text1"/>
          <w:sz w:val="28"/>
          <w:szCs w:val="28"/>
          <w:lang w:val="uk-UA"/>
        </w:rPr>
        <w:t>.</w:t>
      </w:r>
    </w:p>
    <w:p w14:paraId="2BA9BBCD" w14:textId="77777777" w:rsidR="00B84D7F" w:rsidRPr="00915043" w:rsidRDefault="00B84D7F" w:rsidP="00B84D7F">
      <w:pPr>
        <w:spacing w:after="0" w:line="360" w:lineRule="auto"/>
        <w:ind w:firstLine="708"/>
        <w:jc w:val="right"/>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Таблиця 3.2</w:t>
      </w:r>
    </w:p>
    <w:p w14:paraId="29966D75" w14:textId="77777777" w:rsidR="00B84D7F" w:rsidRPr="00915043" w:rsidRDefault="00B84D7F" w:rsidP="00B84D7F">
      <w:pPr>
        <w:spacing w:after="0" w:line="360" w:lineRule="auto"/>
        <w:ind w:firstLine="709"/>
        <w:jc w:val="both"/>
        <w:rPr>
          <w:rFonts w:ascii="Times New Roman" w:hAnsi="Times New Roman"/>
          <w:color w:val="000000" w:themeColor="text1"/>
          <w:sz w:val="28"/>
          <w:lang w:val="uk-UA"/>
        </w:rPr>
      </w:pPr>
      <w:r w:rsidRPr="00915043">
        <w:rPr>
          <w:rFonts w:ascii="Times New Roman" w:hAnsi="Times New Roman"/>
          <w:color w:val="000000" w:themeColor="text1"/>
          <w:sz w:val="28"/>
          <w:szCs w:val="28"/>
          <w:lang w:val="uk-UA"/>
        </w:rPr>
        <w:t>Динаміка показників функціонального стану хребта у чоловіків протягом дослідження (</w:t>
      </w:r>
      <w:r w:rsidR="00BB552D" w:rsidRPr="00BB552D">
        <w:rPr>
          <w:rFonts w:ascii="Times New Roman" w:hAnsi="Times New Roman"/>
          <w:noProof/>
          <w:color w:val="000000" w:themeColor="text1"/>
          <w:position w:val="-4"/>
          <w:sz w:val="28"/>
          <w14:ligatures w14:val="standardContextual"/>
        </w:rPr>
        <w:object w:dxaOrig="279" w:dyaOrig="320" w14:anchorId="0D5289A4">
          <v:shape id="_x0000_i1027" type="#_x0000_t75" alt="" style="width:14.25pt;height:15.75pt;mso-width-percent:0;mso-height-percent:0;mso-width-percent:0;mso-height-percent:0" o:ole="">
            <v:imagedata r:id="rId11" o:title=""/>
          </v:shape>
          <o:OLEObject Type="Embed" ProgID="Equation.3" ShapeID="_x0000_i1027" DrawAspect="Content" ObjectID="_1768026992" r:id="rId13"/>
        </w:object>
      </w:r>
      <w:r w:rsidRPr="00915043">
        <w:rPr>
          <w:rFonts w:ascii="Times New Roman" w:hAnsi="Times New Roman"/>
          <w:color w:val="000000" w:themeColor="text1"/>
          <w:sz w:val="28"/>
        </w:rPr>
        <w:t xml:space="preserve">± </w:t>
      </w:r>
      <w:r w:rsidRPr="00915043">
        <w:rPr>
          <w:rFonts w:ascii="Times New Roman" w:hAnsi="Times New Roman"/>
          <w:color w:val="000000" w:themeColor="text1"/>
          <w:sz w:val="28"/>
          <w:lang w:val="en-US"/>
        </w:rPr>
        <w:t>m</w:t>
      </w:r>
      <w:r w:rsidRPr="00915043">
        <w:rPr>
          <w:rFonts w:ascii="Times New Roman" w:hAnsi="Times New Roman"/>
          <w:color w:val="000000" w:themeColor="text1"/>
          <w:sz w:val="28"/>
          <w:lang w:val="uk-U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144"/>
        <w:gridCol w:w="1825"/>
        <w:gridCol w:w="851"/>
      </w:tblGrid>
      <w:tr w:rsidR="00915043" w:rsidRPr="00915043" w14:paraId="26153C6E" w14:textId="77777777" w:rsidTr="002F79D4">
        <w:trPr>
          <w:cantSplit/>
          <w:trHeight w:val="20"/>
        </w:trPr>
        <w:tc>
          <w:tcPr>
            <w:tcW w:w="4644" w:type="dxa"/>
            <w:vMerge w:val="restart"/>
            <w:vAlign w:val="center"/>
          </w:tcPr>
          <w:p w14:paraId="0AF1EE02" w14:textId="77777777" w:rsidR="00B84D7F" w:rsidRPr="00915043" w:rsidRDefault="00B84D7F" w:rsidP="002F79D4">
            <w:pPr>
              <w:jc w:val="center"/>
              <w:rPr>
                <w:rFonts w:ascii="Times New Roman" w:hAnsi="Times New Roman"/>
                <w:color w:val="000000" w:themeColor="text1"/>
                <w:sz w:val="28"/>
                <w:lang w:val="uk-UA"/>
              </w:rPr>
            </w:pPr>
            <w:r w:rsidRPr="00915043">
              <w:rPr>
                <w:rFonts w:ascii="Times New Roman" w:hAnsi="Times New Roman"/>
                <w:color w:val="000000" w:themeColor="text1"/>
                <w:sz w:val="28"/>
                <w:lang w:val="uk-UA"/>
              </w:rPr>
              <w:t>Показники</w:t>
            </w:r>
          </w:p>
        </w:tc>
        <w:tc>
          <w:tcPr>
            <w:tcW w:w="4820" w:type="dxa"/>
            <w:gridSpan w:val="3"/>
            <w:vAlign w:val="center"/>
          </w:tcPr>
          <w:p w14:paraId="7E4487A8" w14:textId="77777777" w:rsidR="00B84D7F" w:rsidRPr="00915043" w:rsidRDefault="00B84D7F" w:rsidP="002F79D4">
            <w:pPr>
              <w:spacing w:before="120" w:after="120"/>
              <w:jc w:val="center"/>
              <w:rPr>
                <w:rFonts w:ascii="Times New Roman" w:hAnsi="Times New Roman"/>
                <w:color w:val="000000" w:themeColor="text1"/>
                <w:sz w:val="28"/>
                <w:lang w:val="uk-UA"/>
              </w:rPr>
            </w:pPr>
            <w:r w:rsidRPr="00915043">
              <w:rPr>
                <w:rFonts w:ascii="Times New Roman" w:hAnsi="Times New Roman"/>
                <w:color w:val="000000" w:themeColor="text1"/>
                <w:sz w:val="28"/>
                <w:lang w:val="uk-UA"/>
              </w:rPr>
              <w:t>Чоловіки</w:t>
            </w:r>
          </w:p>
        </w:tc>
      </w:tr>
      <w:tr w:rsidR="00915043" w:rsidRPr="00915043" w14:paraId="06148EAF" w14:textId="77777777" w:rsidTr="002F79D4">
        <w:trPr>
          <w:cantSplit/>
          <w:trHeight w:val="20"/>
        </w:trPr>
        <w:tc>
          <w:tcPr>
            <w:tcW w:w="4644" w:type="dxa"/>
            <w:vMerge/>
            <w:vAlign w:val="center"/>
          </w:tcPr>
          <w:p w14:paraId="17BC204E" w14:textId="77777777" w:rsidR="00B84D7F" w:rsidRPr="00915043" w:rsidRDefault="00B84D7F" w:rsidP="002F79D4">
            <w:pPr>
              <w:jc w:val="center"/>
              <w:rPr>
                <w:rFonts w:ascii="Times New Roman" w:hAnsi="Times New Roman"/>
                <w:color w:val="000000" w:themeColor="text1"/>
                <w:sz w:val="28"/>
              </w:rPr>
            </w:pPr>
          </w:p>
        </w:tc>
        <w:tc>
          <w:tcPr>
            <w:tcW w:w="2144" w:type="dxa"/>
            <w:tcBorders>
              <w:bottom w:val="single" w:sz="4" w:space="0" w:color="auto"/>
            </w:tcBorders>
            <w:vAlign w:val="center"/>
          </w:tcPr>
          <w:p w14:paraId="273009BC" w14:textId="77777777" w:rsidR="00B84D7F" w:rsidRPr="00915043" w:rsidRDefault="00B84D7F" w:rsidP="002F79D4">
            <w:pPr>
              <w:spacing w:after="120"/>
              <w:jc w:val="center"/>
              <w:rPr>
                <w:rFonts w:ascii="Times New Roman" w:hAnsi="Times New Roman"/>
                <w:color w:val="000000" w:themeColor="text1"/>
                <w:sz w:val="28"/>
                <w:lang w:val="uk-UA"/>
              </w:rPr>
            </w:pPr>
            <w:r w:rsidRPr="00915043">
              <w:rPr>
                <w:rFonts w:ascii="Times New Roman" w:hAnsi="Times New Roman"/>
                <w:color w:val="000000" w:themeColor="text1"/>
                <w:sz w:val="28"/>
                <w:lang w:val="uk-UA"/>
              </w:rPr>
              <w:t>Початок дослідження</w:t>
            </w:r>
          </w:p>
        </w:tc>
        <w:tc>
          <w:tcPr>
            <w:tcW w:w="1825" w:type="dxa"/>
            <w:tcBorders>
              <w:bottom w:val="single" w:sz="4" w:space="0" w:color="auto"/>
            </w:tcBorders>
            <w:vAlign w:val="center"/>
          </w:tcPr>
          <w:p w14:paraId="78F22A04" w14:textId="77777777" w:rsidR="00B84D7F" w:rsidRPr="00915043" w:rsidRDefault="00B84D7F" w:rsidP="002F79D4">
            <w:pPr>
              <w:spacing w:after="120"/>
              <w:jc w:val="center"/>
              <w:rPr>
                <w:rFonts w:ascii="Times New Roman" w:hAnsi="Times New Roman"/>
                <w:color w:val="000000" w:themeColor="text1"/>
                <w:sz w:val="28"/>
                <w:lang w:val="uk-UA"/>
              </w:rPr>
            </w:pPr>
            <w:r w:rsidRPr="00915043">
              <w:rPr>
                <w:rFonts w:ascii="Times New Roman" w:hAnsi="Times New Roman"/>
                <w:color w:val="000000" w:themeColor="text1"/>
                <w:sz w:val="28"/>
                <w:lang w:val="uk-UA"/>
              </w:rPr>
              <w:t>Кінець дослідження</w:t>
            </w:r>
          </w:p>
        </w:tc>
        <w:tc>
          <w:tcPr>
            <w:tcW w:w="851" w:type="dxa"/>
            <w:vAlign w:val="center"/>
          </w:tcPr>
          <w:p w14:paraId="7D42C88C" w14:textId="77777777" w:rsidR="00B84D7F" w:rsidRPr="00915043" w:rsidRDefault="00B84D7F" w:rsidP="002F79D4">
            <w:pPr>
              <w:spacing w:before="240"/>
              <w:jc w:val="center"/>
              <w:rPr>
                <w:rFonts w:ascii="Times New Roman" w:hAnsi="Times New Roman"/>
                <w:color w:val="000000" w:themeColor="text1"/>
                <w:sz w:val="28"/>
              </w:rPr>
            </w:pPr>
            <w:r w:rsidRPr="00915043">
              <w:rPr>
                <w:rFonts w:ascii="Times New Roman" w:hAnsi="Times New Roman"/>
                <w:color w:val="000000" w:themeColor="text1"/>
                <w:sz w:val="28"/>
              </w:rPr>
              <w:t>t</w:t>
            </w:r>
          </w:p>
        </w:tc>
      </w:tr>
      <w:tr w:rsidR="00915043" w:rsidRPr="00915043" w14:paraId="25106BA3" w14:textId="77777777" w:rsidTr="002F79D4">
        <w:trPr>
          <w:cantSplit/>
          <w:trHeight w:val="20"/>
        </w:trPr>
        <w:tc>
          <w:tcPr>
            <w:tcW w:w="4644" w:type="dxa"/>
          </w:tcPr>
          <w:p w14:paraId="5DB291BC" w14:textId="77777777" w:rsidR="00B84D7F" w:rsidRPr="00915043" w:rsidRDefault="00B84D7F" w:rsidP="002F79D4">
            <w:pPr>
              <w:pStyle w:val="5"/>
              <w:spacing w:before="240" w:after="240" w:line="360" w:lineRule="auto"/>
              <w:jc w:val="left"/>
              <w:rPr>
                <w:color w:val="000000" w:themeColor="text1"/>
                <w:sz w:val="28"/>
              </w:rPr>
            </w:pPr>
            <w:r w:rsidRPr="00915043">
              <w:rPr>
                <w:b w:val="0"/>
                <w:color w:val="000000" w:themeColor="text1"/>
                <w:sz w:val="28"/>
                <w:szCs w:val="28"/>
              </w:rPr>
              <w:t xml:space="preserve">Оцінка сприйняття болю за візуальною аналоговою школою, </w:t>
            </w:r>
            <w:proofErr w:type="spellStart"/>
            <w:r w:rsidRPr="00915043">
              <w:rPr>
                <w:b w:val="0"/>
                <w:color w:val="000000" w:themeColor="text1"/>
                <w:sz w:val="28"/>
                <w:szCs w:val="28"/>
              </w:rPr>
              <w:t>у.о</w:t>
            </w:r>
            <w:proofErr w:type="spellEnd"/>
          </w:p>
        </w:tc>
        <w:tc>
          <w:tcPr>
            <w:tcW w:w="2144" w:type="dxa"/>
            <w:vAlign w:val="center"/>
          </w:tcPr>
          <w:p w14:paraId="268DC20C" w14:textId="77777777" w:rsidR="00B84D7F" w:rsidRPr="00915043" w:rsidRDefault="00B84D7F" w:rsidP="002F79D4">
            <w:pPr>
              <w:spacing w:before="240" w:after="240"/>
              <w:jc w:val="center"/>
              <w:rPr>
                <w:rFonts w:ascii="Times New Roman" w:hAnsi="Times New Roman"/>
                <w:color w:val="000000" w:themeColor="text1"/>
                <w:sz w:val="28"/>
                <w:lang w:val="uk-UA"/>
              </w:rPr>
            </w:pPr>
            <w:r w:rsidRPr="00915043">
              <w:rPr>
                <w:rFonts w:ascii="Times New Roman" w:hAnsi="Times New Roman"/>
                <w:color w:val="000000" w:themeColor="text1"/>
                <w:sz w:val="28"/>
              </w:rPr>
              <w:t>34,29±1,82</w:t>
            </w:r>
          </w:p>
        </w:tc>
        <w:tc>
          <w:tcPr>
            <w:tcW w:w="1825" w:type="dxa"/>
            <w:vAlign w:val="center"/>
          </w:tcPr>
          <w:p w14:paraId="275A1DA7"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22,00±1,74</w:t>
            </w:r>
          </w:p>
        </w:tc>
        <w:tc>
          <w:tcPr>
            <w:tcW w:w="851" w:type="dxa"/>
            <w:vAlign w:val="center"/>
          </w:tcPr>
          <w:p w14:paraId="47305A99"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4,88</w:t>
            </w:r>
          </w:p>
        </w:tc>
      </w:tr>
      <w:tr w:rsidR="00915043" w:rsidRPr="00915043" w14:paraId="3421B387" w14:textId="77777777" w:rsidTr="002F79D4">
        <w:trPr>
          <w:cantSplit/>
          <w:trHeight w:val="57"/>
        </w:trPr>
        <w:tc>
          <w:tcPr>
            <w:tcW w:w="4644" w:type="dxa"/>
          </w:tcPr>
          <w:p w14:paraId="01FE0DB5" w14:textId="77777777" w:rsidR="00B84D7F" w:rsidRPr="00915043" w:rsidRDefault="00B84D7F" w:rsidP="002F79D4">
            <w:pPr>
              <w:spacing w:before="240" w:after="240" w:line="360" w:lineRule="auto"/>
              <w:rPr>
                <w:b/>
                <w:color w:val="000000" w:themeColor="text1"/>
                <w:sz w:val="28"/>
                <w:szCs w:val="28"/>
              </w:rPr>
            </w:pPr>
            <w:r w:rsidRPr="00915043">
              <w:rPr>
                <w:rFonts w:ascii="Times New Roman" w:hAnsi="Times New Roman"/>
                <w:color w:val="000000" w:themeColor="text1"/>
                <w:sz w:val="28"/>
                <w:szCs w:val="28"/>
                <w:lang w:val="uk-UA"/>
              </w:rPr>
              <w:t>Індекс м’язового синдрому, бали</w:t>
            </w:r>
          </w:p>
        </w:tc>
        <w:tc>
          <w:tcPr>
            <w:tcW w:w="2144" w:type="dxa"/>
            <w:vAlign w:val="center"/>
          </w:tcPr>
          <w:p w14:paraId="0A6082CB"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szCs w:val="28"/>
                <w:lang w:val="uk-UA"/>
              </w:rPr>
              <w:t>10,86</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0,83</w:t>
            </w:r>
          </w:p>
        </w:tc>
        <w:tc>
          <w:tcPr>
            <w:tcW w:w="1825" w:type="dxa"/>
            <w:vAlign w:val="center"/>
          </w:tcPr>
          <w:p w14:paraId="33865567"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lang w:val="uk-UA"/>
              </w:rPr>
              <w:t>7,57</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0,77</w:t>
            </w:r>
          </w:p>
        </w:tc>
        <w:tc>
          <w:tcPr>
            <w:tcW w:w="851" w:type="dxa"/>
            <w:vAlign w:val="center"/>
          </w:tcPr>
          <w:p w14:paraId="43872EF8"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lang w:val="uk-UA"/>
              </w:rPr>
              <w:t>2,91</w:t>
            </w:r>
          </w:p>
        </w:tc>
      </w:tr>
      <w:tr w:rsidR="00915043" w:rsidRPr="00915043" w14:paraId="431AD715" w14:textId="77777777" w:rsidTr="002F79D4">
        <w:trPr>
          <w:cantSplit/>
          <w:trHeight w:val="57"/>
        </w:trPr>
        <w:tc>
          <w:tcPr>
            <w:tcW w:w="4644" w:type="dxa"/>
          </w:tcPr>
          <w:p w14:paraId="0BF11285" w14:textId="77777777" w:rsidR="00B84D7F" w:rsidRPr="00915043" w:rsidRDefault="00B84D7F" w:rsidP="002F79D4">
            <w:pPr>
              <w:spacing w:before="240" w:after="240" w:line="360" w:lineRule="auto"/>
              <w:rPr>
                <w:rFonts w:ascii="Times New Roman" w:hAnsi="Times New Roman"/>
                <w:color w:val="000000" w:themeColor="text1"/>
                <w:sz w:val="28"/>
                <w:szCs w:val="28"/>
                <w:lang w:val="uk-UA"/>
              </w:rPr>
            </w:pPr>
            <w:r w:rsidRPr="00915043">
              <w:rPr>
                <w:rFonts w:ascii="Times New Roman" w:hAnsi="Times New Roman"/>
                <w:color w:val="000000" w:themeColor="text1"/>
                <w:sz w:val="28"/>
                <w:lang w:val="uk-UA"/>
              </w:rPr>
              <w:t>Виразність спонтанних болів, бали</w:t>
            </w:r>
          </w:p>
        </w:tc>
        <w:tc>
          <w:tcPr>
            <w:tcW w:w="2144" w:type="dxa"/>
            <w:vAlign w:val="center"/>
          </w:tcPr>
          <w:p w14:paraId="3A602EF1" w14:textId="77777777" w:rsidR="00B84D7F" w:rsidRPr="00915043" w:rsidRDefault="00B84D7F" w:rsidP="002F79D4">
            <w:pPr>
              <w:spacing w:before="240" w:after="240"/>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rPr>
              <w:t>1,71±0,19</w:t>
            </w:r>
          </w:p>
        </w:tc>
        <w:tc>
          <w:tcPr>
            <w:tcW w:w="1825" w:type="dxa"/>
            <w:vAlign w:val="center"/>
          </w:tcPr>
          <w:p w14:paraId="16F596FD" w14:textId="77777777" w:rsidR="00B84D7F" w:rsidRPr="00915043" w:rsidRDefault="00B84D7F" w:rsidP="002F79D4">
            <w:pPr>
              <w:spacing w:before="240" w:after="240"/>
              <w:jc w:val="center"/>
              <w:rPr>
                <w:rFonts w:ascii="Times New Roman" w:hAnsi="Times New Roman"/>
                <w:color w:val="000000" w:themeColor="text1"/>
                <w:sz w:val="28"/>
                <w:lang w:val="uk-UA"/>
              </w:rPr>
            </w:pPr>
            <w:r w:rsidRPr="00915043">
              <w:rPr>
                <w:rFonts w:ascii="Times New Roman" w:hAnsi="Times New Roman"/>
                <w:color w:val="000000" w:themeColor="text1"/>
                <w:sz w:val="28"/>
              </w:rPr>
              <w:t>1,14±0,15</w:t>
            </w:r>
          </w:p>
        </w:tc>
        <w:tc>
          <w:tcPr>
            <w:tcW w:w="851" w:type="dxa"/>
            <w:vAlign w:val="center"/>
          </w:tcPr>
          <w:p w14:paraId="66AE2DAB" w14:textId="77777777" w:rsidR="00B84D7F" w:rsidRPr="00915043" w:rsidRDefault="00B84D7F" w:rsidP="002F79D4">
            <w:pPr>
              <w:spacing w:before="240" w:after="240"/>
              <w:jc w:val="center"/>
              <w:rPr>
                <w:rFonts w:ascii="Times New Roman" w:hAnsi="Times New Roman"/>
                <w:color w:val="000000" w:themeColor="text1"/>
                <w:sz w:val="28"/>
                <w:lang w:val="uk-UA"/>
              </w:rPr>
            </w:pPr>
            <w:r w:rsidRPr="00915043">
              <w:rPr>
                <w:rFonts w:ascii="Times New Roman" w:hAnsi="Times New Roman"/>
                <w:color w:val="000000" w:themeColor="text1"/>
                <w:sz w:val="28"/>
              </w:rPr>
              <w:t>2,35</w:t>
            </w:r>
          </w:p>
        </w:tc>
      </w:tr>
      <w:tr w:rsidR="00915043" w:rsidRPr="00915043" w14:paraId="174A4A9B" w14:textId="77777777" w:rsidTr="002F79D4">
        <w:trPr>
          <w:cantSplit/>
          <w:trHeight w:val="57"/>
        </w:trPr>
        <w:tc>
          <w:tcPr>
            <w:tcW w:w="4644" w:type="dxa"/>
          </w:tcPr>
          <w:p w14:paraId="77BA11EC" w14:textId="77777777" w:rsidR="00B84D7F" w:rsidRPr="00915043" w:rsidRDefault="00B84D7F" w:rsidP="002F79D4">
            <w:pPr>
              <w:pStyle w:val="3"/>
              <w:spacing w:before="240" w:after="240" w:line="360" w:lineRule="auto"/>
              <w:jc w:val="left"/>
              <w:rPr>
                <w:color w:val="000000" w:themeColor="text1"/>
              </w:rPr>
            </w:pPr>
            <w:r w:rsidRPr="00915043">
              <w:rPr>
                <w:color w:val="000000" w:themeColor="text1"/>
              </w:rPr>
              <w:t>Тонус м’язів, бали</w:t>
            </w:r>
          </w:p>
        </w:tc>
        <w:tc>
          <w:tcPr>
            <w:tcW w:w="2144" w:type="dxa"/>
            <w:vAlign w:val="center"/>
          </w:tcPr>
          <w:p w14:paraId="384E8E02"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2,57±0,21</w:t>
            </w:r>
          </w:p>
        </w:tc>
        <w:tc>
          <w:tcPr>
            <w:tcW w:w="1825" w:type="dxa"/>
            <w:vAlign w:val="center"/>
          </w:tcPr>
          <w:p w14:paraId="38AAC58F"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1,86±0,15</w:t>
            </w:r>
          </w:p>
        </w:tc>
        <w:tc>
          <w:tcPr>
            <w:tcW w:w="851" w:type="dxa"/>
            <w:vAlign w:val="center"/>
          </w:tcPr>
          <w:p w14:paraId="0A69C8D5"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2,75</w:t>
            </w:r>
          </w:p>
        </w:tc>
      </w:tr>
      <w:tr w:rsidR="00915043" w:rsidRPr="00915043" w14:paraId="60FB7312" w14:textId="77777777" w:rsidTr="002F79D4">
        <w:trPr>
          <w:cantSplit/>
          <w:trHeight w:val="57"/>
        </w:trPr>
        <w:tc>
          <w:tcPr>
            <w:tcW w:w="4644" w:type="dxa"/>
          </w:tcPr>
          <w:p w14:paraId="181CCAC4" w14:textId="77777777" w:rsidR="00B84D7F" w:rsidRPr="00915043" w:rsidRDefault="00B84D7F" w:rsidP="002F79D4">
            <w:pPr>
              <w:spacing w:before="240" w:after="240" w:line="360" w:lineRule="auto"/>
              <w:rPr>
                <w:color w:val="000000" w:themeColor="text1"/>
              </w:rPr>
            </w:pPr>
            <w:r w:rsidRPr="00915043">
              <w:rPr>
                <w:rFonts w:ascii="Times New Roman" w:hAnsi="Times New Roman"/>
                <w:color w:val="000000" w:themeColor="text1"/>
                <w:sz w:val="28"/>
                <w:lang w:val="uk-UA"/>
              </w:rPr>
              <w:t>Болючість м’яза, бали</w:t>
            </w:r>
          </w:p>
        </w:tc>
        <w:tc>
          <w:tcPr>
            <w:tcW w:w="2144" w:type="dxa"/>
            <w:vAlign w:val="center"/>
          </w:tcPr>
          <w:p w14:paraId="239B8C5C"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2,29±0,30</w:t>
            </w:r>
          </w:p>
        </w:tc>
        <w:tc>
          <w:tcPr>
            <w:tcW w:w="1825" w:type="dxa"/>
            <w:vAlign w:val="center"/>
          </w:tcPr>
          <w:p w14:paraId="21646005"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1,43±0,21</w:t>
            </w:r>
          </w:p>
        </w:tc>
        <w:tc>
          <w:tcPr>
            <w:tcW w:w="851" w:type="dxa"/>
            <w:vAlign w:val="center"/>
          </w:tcPr>
          <w:p w14:paraId="22C454F1"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2,35</w:t>
            </w:r>
          </w:p>
        </w:tc>
      </w:tr>
      <w:tr w:rsidR="00915043" w:rsidRPr="00915043" w14:paraId="326B9DF8" w14:textId="77777777" w:rsidTr="002F79D4">
        <w:trPr>
          <w:cantSplit/>
          <w:trHeight w:val="57"/>
        </w:trPr>
        <w:tc>
          <w:tcPr>
            <w:tcW w:w="4644" w:type="dxa"/>
          </w:tcPr>
          <w:p w14:paraId="297A6B5B" w14:textId="77777777" w:rsidR="00B84D7F" w:rsidRPr="00915043" w:rsidRDefault="00B84D7F" w:rsidP="002F79D4">
            <w:pPr>
              <w:spacing w:before="240" w:after="240" w:line="360" w:lineRule="auto"/>
              <w:rPr>
                <w:rFonts w:ascii="Times New Roman" w:hAnsi="Times New Roman"/>
                <w:color w:val="000000" w:themeColor="text1"/>
                <w:sz w:val="28"/>
                <w:lang w:val="uk-UA"/>
              </w:rPr>
            </w:pPr>
            <w:r w:rsidRPr="00915043">
              <w:rPr>
                <w:rFonts w:ascii="Times New Roman" w:hAnsi="Times New Roman"/>
                <w:color w:val="000000" w:themeColor="text1"/>
                <w:sz w:val="28"/>
                <w:lang w:val="uk-UA"/>
              </w:rPr>
              <w:t>Тривалість болючості, бали</w:t>
            </w:r>
          </w:p>
        </w:tc>
        <w:tc>
          <w:tcPr>
            <w:tcW w:w="2144" w:type="dxa"/>
            <w:vAlign w:val="center"/>
          </w:tcPr>
          <w:p w14:paraId="58755886"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2,14±0,28</w:t>
            </w:r>
          </w:p>
        </w:tc>
        <w:tc>
          <w:tcPr>
            <w:tcW w:w="1825" w:type="dxa"/>
            <w:vAlign w:val="center"/>
          </w:tcPr>
          <w:p w14:paraId="28D1FE0C"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1,43 ±0,21</w:t>
            </w:r>
          </w:p>
        </w:tc>
        <w:tc>
          <w:tcPr>
            <w:tcW w:w="851" w:type="dxa"/>
            <w:vAlign w:val="center"/>
          </w:tcPr>
          <w:p w14:paraId="1B0BE562"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2,03</w:t>
            </w:r>
          </w:p>
        </w:tc>
      </w:tr>
      <w:tr w:rsidR="00915043" w:rsidRPr="00915043" w14:paraId="1A053B2C" w14:textId="77777777" w:rsidTr="002F79D4">
        <w:trPr>
          <w:cantSplit/>
          <w:trHeight w:val="57"/>
        </w:trPr>
        <w:tc>
          <w:tcPr>
            <w:tcW w:w="4644" w:type="dxa"/>
          </w:tcPr>
          <w:p w14:paraId="659803DD" w14:textId="77777777" w:rsidR="00B84D7F" w:rsidRPr="00915043" w:rsidRDefault="00B84D7F" w:rsidP="002F79D4">
            <w:pPr>
              <w:spacing w:before="240" w:after="240" w:line="360" w:lineRule="auto"/>
              <w:rPr>
                <w:rFonts w:ascii="Times New Roman" w:hAnsi="Times New Roman"/>
                <w:color w:val="000000" w:themeColor="text1"/>
                <w:sz w:val="28"/>
                <w:lang w:val="uk-UA"/>
              </w:rPr>
            </w:pPr>
            <w:r w:rsidRPr="00915043">
              <w:rPr>
                <w:rFonts w:ascii="Times New Roman" w:hAnsi="Times New Roman"/>
                <w:color w:val="000000" w:themeColor="text1"/>
                <w:sz w:val="28"/>
                <w:lang w:val="uk-UA"/>
              </w:rPr>
              <w:t>Ступінь іррадіації болю при пальпації, бали</w:t>
            </w:r>
          </w:p>
        </w:tc>
        <w:tc>
          <w:tcPr>
            <w:tcW w:w="2144" w:type="dxa"/>
            <w:vAlign w:val="center"/>
          </w:tcPr>
          <w:p w14:paraId="13D92E26"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2,29±0,19</w:t>
            </w:r>
          </w:p>
        </w:tc>
        <w:tc>
          <w:tcPr>
            <w:tcW w:w="1825" w:type="dxa"/>
            <w:vAlign w:val="center"/>
          </w:tcPr>
          <w:p w14:paraId="0DCC1AC2"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1,57±0,21</w:t>
            </w:r>
          </w:p>
        </w:tc>
        <w:tc>
          <w:tcPr>
            <w:tcW w:w="851" w:type="dxa"/>
            <w:vAlign w:val="center"/>
          </w:tcPr>
          <w:p w14:paraId="6A2B4BBB"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2,54</w:t>
            </w:r>
          </w:p>
        </w:tc>
      </w:tr>
      <w:tr w:rsidR="00B84D7F" w:rsidRPr="00915043" w14:paraId="16ABE7DA" w14:textId="77777777" w:rsidTr="002F79D4">
        <w:trPr>
          <w:cantSplit/>
          <w:trHeight w:val="20"/>
        </w:trPr>
        <w:tc>
          <w:tcPr>
            <w:tcW w:w="4644" w:type="dxa"/>
          </w:tcPr>
          <w:p w14:paraId="55BBD296" w14:textId="77777777" w:rsidR="00B84D7F" w:rsidRPr="00915043" w:rsidRDefault="00B84D7F" w:rsidP="002F79D4">
            <w:pPr>
              <w:spacing w:before="240" w:after="240" w:line="360" w:lineRule="auto"/>
              <w:rPr>
                <w:rFonts w:ascii="Times New Roman" w:hAnsi="Times New Roman"/>
                <w:color w:val="000000" w:themeColor="text1"/>
                <w:sz w:val="28"/>
                <w:lang w:val="uk-UA"/>
              </w:rPr>
            </w:pPr>
            <w:r w:rsidRPr="00915043">
              <w:rPr>
                <w:rFonts w:ascii="Times New Roman" w:hAnsi="Times New Roman"/>
                <w:color w:val="000000" w:themeColor="text1"/>
                <w:sz w:val="28"/>
                <w:lang w:val="uk-UA"/>
              </w:rPr>
              <w:t>Нахил із положення стоячи на опорі, см</w:t>
            </w:r>
          </w:p>
        </w:tc>
        <w:tc>
          <w:tcPr>
            <w:tcW w:w="2144" w:type="dxa"/>
            <w:vAlign w:val="center"/>
          </w:tcPr>
          <w:p w14:paraId="218AA8E6"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0,43 ±0,70</w:t>
            </w:r>
          </w:p>
        </w:tc>
        <w:tc>
          <w:tcPr>
            <w:tcW w:w="1825" w:type="dxa"/>
            <w:vAlign w:val="center"/>
          </w:tcPr>
          <w:p w14:paraId="5F7E4250"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1,86±0,28</w:t>
            </w:r>
          </w:p>
        </w:tc>
        <w:tc>
          <w:tcPr>
            <w:tcW w:w="851" w:type="dxa"/>
            <w:vAlign w:val="center"/>
          </w:tcPr>
          <w:p w14:paraId="09C2F133" w14:textId="77777777" w:rsidR="00B84D7F" w:rsidRPr="00915043" w:rsidRDefault="00B84D7F" w:rsidP="002F79D4">
            <w:pPr>
              <w:spacing w:before="360"/>
              <w:jc w:val="center"/>
              <w:rPr>
                <w:rFonts w:ascii="Times New Roman" w:hAnsi="Times New Roman"/>
                <w:color w:val="000000" w:themeColor="text1"/>
                <w:sz w:val="28"/>
              </w:rPr>
            </w:pPr>
            <w:r w:rsidRPr="00915043">
              <w:rPr>
                <w:rFonts w:ascii="Times New Roman" w:hAnsi="Times New Roman"/>
                <w:color w:val="000000" w:themeColor="text1"/>
                <w:sz w:val="28"/>
              </w:rPr>
              <w:t>3,04</w:t>
            </w:r>
          </w:p>
        </w:tc>
      </w:tr>
    </w:tbl>
    <w:p w14:paraId="5BEA641F"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
    <w:p w14:paraId="4A0FCF81"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При порівняльному аналізі результатів, отриманих на початку та наприкінці дослідження у чоловіків, видно що після застосування засобів фізичної терапії біль в поперековому відділі хребта потроху зникала.</w:t>
      </w:r>
    </w:p>
    <w:p w14:paraId="5B986453"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У більшості представників чоловічої статі біль не поширювалась на поруч розташовані ділянки, а також на віддалені області, а була локалізована на місці пальпації.</w:t>
      </w:r>
    </w:p>
    <w:p w14:paraId="004DA38A"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Після проходження курсу реабілітації також знизились показники індексу м’язового синдрому на кінець дослідження і склали 7,57</w:t>
      </w:r>
      <w:r w:rsidRPr="00915043">
        <w:rPr>
          <w:rFonts w:ascii="Times New Roman" w:hAnsi="Times New Roman"/>
          <w:color w:val="000000" w:themeColor="text1"/>
          <w:sz w:val="28"/>
          <w:lang w:val="uk-UA"/>
        </w:rPr>
        <w:t xml:space="preserve">±0,77  </w:t>
      </w:r>
      <w:r w:rsidRPr="00915043">
        <w:rPr>
          <w:rFonts w:ascii="Times New Roman" w:hAnsi="Times New Roman"/>
          <w:color w:val="000000" w:themeColor="text1"/>
          <w:sz w:val="28"/>
          <w:szCs w:val="28"/>
          <w:lang w:val="uk-UA"/>
        </w:rPr>
        <w:t xml:space="preserve">балів і ступінь важкості м’язового  синдрому визначалась як середня, в діапазоні від 5 до 12 балів. </w:t>
      </w:r>
    </w:p>
    <w:p w14:paraId="3D87A160"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проведенні тесту на гнучкість чоловіки змогли доторкнутися точки опори і на кінець дослідження цей показник склав </w:t>
      </w:r>
      <w:r w:rsidRPr="00915043">
        <w:rPr>
          <w:rFonts w:ascii="Times New Roman" w:hAnsi="Times New Roman"/>
          <w:color w:val="000000" w:themeColor="text1"/>
          <w:sz w:val="28"/>
          <w:lang w:val="uk-UA"/>
        </w:rPr>
        <w:t>1,86±0,28 см, що свідчить про ефективність застосування фізичної терапії в реабілітації.</w:t>
      </w:r>
    </w:p>
    <w:p w14:paraId="1746BB38"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Таке ж дослідження функціонального стану хребта нами було проведено і серед жінок після застосування фізичної терапії в реабілітації. В табл. 3.3 представлені результати, отримані на початку та наприкінці дослідження у жінок,  після проведення курсу реабілітації. </w:t>
      </w:r>
    </w:p>
    <w:p w14:paraId="0F88FEF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При порівняльному аналізі результатів, отриманих на початку та наприкінці дослідження, видно що біль також потроху зникав, і локалізувався вже на місці пальпації. </w:t>
      </w:r>
    </w:p>
    <w:p w14:paraId="15A9A58B"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Також нами було встановлено, що знизились показники індексу м’язового синдрому на кінець дослідження і складали – </w:t>
      </w:r>
      <w:r w:rsidRPr="00915043">
        <w:rPr>
          <w:rFonts w:ascii="Times New Roman" w:hAnsi="Times New Roman"/>
          <w:color w:val="000000" w:themeColor="text1"/>
          <w:sz w:val="28"/>
          <w:lang w:val="uk-UA"/>
        </w:rPr>
        <w:t>6,80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 xml:space="preserve">1,08 балів. </w:t>
      </w:r>
      <w:r w:rsidRPr="00915043">
        <w:rPr>
          <w:rFonts w:ascii="Times New Roman" w:hAnsi="Times New Roman"/>
          <w:color w:val="000000" w:themeColor="text1"/>
          <w:sz w:val="28"/>
          <w:szCs w:val="28"/>
          <w:lang w:val="uk-UA"/>
        </w:rPr>
        <w:t xml:space="preserve">Ступінь важкості  м’язового синдрому визначають як середній в діапазоні від 5 до 12 балів. </w:t>
      </w:r>
    </w:p>
    <w:p w14:paraId="2840833D" w14:textId="6A1EB4EA"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ab/>
        <w:t xml:space="preserve">Після проходження курсу реабілітації за запропонованою програмою реабілітації при проходженні тесту на гнучкість хребта, представниці жіночої статі змогли доторкнутися точки опори, і цей показник склав </w:t>
      </w:r>
      <w:r w:rsidRPr="00915043">
        <w:rPr>
          <w:rFonts w:ascii="Times New Roman" w:hAnsi="Times New Roman"/>
          <w:color w:val="000000" w:themeColor="text1"/>
          <w:sz w:val="28"/>
          <w:lang w:val="uk-UA"/>
        </w:rPr>
        <w:t xml:space="preserve">2,00±0,35 см, що свідчить про ефективність </w:t>
      </w:r>
      <w:r w:rsidR="00B002CE" w:rsidRPr="00B002CE">
        <w:rPr>
          <w:rFonts w:ascii="Times New Roman" w:hAnsi="Times New Roman"/>
          <w:color w:val="000000" w:themeColor="text1"/>
          <w:sz w:val="28"/>
          <w:lang w:val="uk-UA"/>
        </w:rPr>
        <w:t>ком</w:t>
      </w:r>
      <w:r w:rsidR="00B002CE">
        <w:rPr>
          <w:rFonts w:ascii="Times New Roman" w:hAnsi="Times New Roman"/>
          <w:color w:val="000000" w:themeColor="text1"/>
          <w:sz w:val="28"/>
          <w:lang w:val="uk-UA"/>
        </w:rPr>
        <w:t xml:space="preserve">плексної </w:t>
      </w:r>
      <w:r w:rsidRPr="00915043">
        <w:rPr>
          <w:rFonts w:ascii="Times New Roman" w:hAnsi="Times New Roman"/>
          <w:color w:val="000000" w:themeColor="text1"/>
          <w:sz w:val="28"/>
          <w:lang w:val="uk-UA"/>
        </w:rPr>
        <w:t>реабілітаційної програми.</w:t>
      </w:r>
    </w:p>
    <w:p w14:paraId="4DF78869" w14:textId="77777777" w:rsidR="00B84D7F" w:rsidRPr="00915043" w:rsidRDefault="00B84D7F" w:rsidP="00B84D7F">
      <w:pPr>
        <w:spacing w:after="0" w:line="360" w:lineRule="auto"/>
        <w:jc w:val="right"/>
        <w:rPr>
          <w:rFonts w:ascii="Times New Roman" w:hAnsi="Times New Roman"/>
          <w:color w:val="000000" w:themeColor="text1"/>
          <w:sz w:val="28"/>
          <w:szCs w:val="28"/>
          <w:lang w:val="uk-UA"/>
        </w:rPr>
      </w:pPr>
    </w:p>
    <w:p w14:paraId="2C390866" w14:textId="77777777" w:rsidR="00B84D7F" w:rsidRPr="00915043" w:rsidRDefault="00B84D7F" w:rsidP="00B84D7F">
      <w:pPr>
        <w:spacing w:after="0" w:line="360" w:lineRule="auto"/>
        <w:jc w:val="right"/>
        <w:rPr>
          <w:rFonts w:ascii="Times New Roman" w:hAnsi="Times New Roman"/>
          <w:color w:val="000000" w:themeColor="text1"/>
          <w:sz w:val="28"/>
          <w:szCs w:val="28"/>
          <w:lang w:val="uk-UA"/>
        </w:rPr>
      </w:pPr>
    </w:p>
    <w:p w14:paraId="23040C3F" w14:textId="77777777" w:rsidR="00B84D7F" w:rsidRPr="00915043" w:rsidRDefault="00B84D7F" w:rsidP="00B84D7F">
      <w:pPr>
        <w:spacing w:after="0" w:line="360" w:lineRule="auto"/>
        <w:jc w:val="right"/>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Таблиця 3.3</w:t>
      </w:r>
    </w:p>
    <w:p w14:paraId="6D568288" w14:textId="77777777" w:rsidR="00B84D7F" w:rsidRPr="00915043" w:rsidRDefault="00B84D7F" w:rsidP="00B84D7F">
      <w:pPr>
        <w:spacing w:after="0" w:line="360" w:lineRule="auto"/>
        <w:ind w:firstLine="709"/>
        <w:jc w:val="both"/>
        <w:rPr>
          <w:rFonts w:ascii="Times New Roman" w:hAnsi="Times New Roman"/>
          <w:color w:val="000000" w:themeColor="text1"/>
          <w:sz w:val="28"/>
          <w:lang w:val="uk-UA"/>
        </w:rPr>
      </w:pPr>
      <w:r w:rsidRPr="00915043">
        <w:rPr>
          <w:rFonts w:ascii="Times New Roman" w:hAnsi="Times New Roman"/>
          <w:color w:val="000000" w:themeColor="text1"/>
          <w:sz w:val="28"/>
          <w:szCs w:val="28"/>
          <w:lang w:val="uk-UA"/>
        </w:rPr>
        <w:t>Динаміка показників функціонального стану хребта у жінок протягом дослідження (</w:t>
      </w:r>
      <w:r w:rsidR="00BB552D" w:rsidRPr="00BB552D">
        <w:rPr>
          <w:rFonts w:ascii="Times New Roman" w:hAnsi="Times New Roman"/>
          <w:noProof/>
          <w:color w:val="000000" w:themeColor="text1"/>
          <w:position w:val="-4"/>
          <w:sz w:val="28"/>
          <w14:ligatures w14:val="standardContextual"/>
        </w:rPr>
        <w:object w:dxaOrig="279" w:dyaOrig="320" w14:anchorId="6AEA65D7">
          <v:shape id="_x0000_i1028" type="#_x0000_t75" alt="" style="width:14.25pt;height:15.75pt;mso-width-percent:0;mso-height-percent:0;mso-width-percent:0;mso-height-percent:0" o:ole="">
            <v:imagedata r:id="rId11" o:title=""/>
          </v:shape>
          <o:OLEObject Type="Embed" ProgID="Equation.3" ShapeID="_x0000_i1028" DrawAspect="Content" ObjectID="_1768026993" r:id="rId14"/>
        </w:object>
      </w:r>
      <w:r w:rsidRPr="00915043">
        <w:rPr>
          <w:rFonts w:ascii="Times New Roman" w:hAnsi="Times New Roman"/>
          <w:color w:val="000000" w:themeColor="text1"/>
          <w:sz w:val="28"/>
        </w:rPr>
        <w:t xml:space="preserve">± </w:t>
      </w:r>
      <w:r w:rsidRPr="00915043">
        <w:rPr>
          <w:rFonts w:ascii="Times New Roman" w:hAnsi="Times New Roman"/>
          <w:color w:val="000000" w:themeColor="text1"/>
          <w:sz w:val="28"/>
          <w:lang w:val="en-US"/>
        </w:rPr>
        <w:t>m</w:t>
      </w:r>
      <w:r w:rsidRPr="00915043">
        <w:rPr>
          <w:rFonts w:ascii="Times New Roman" w:hAnsi="Times New Roman"/>
          <w:color w:val="000000" w:themeColor="text1"/>
          <w:sz w:val="28"/>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gridCol w:w="1984"/>
        <w:gridCol w:w="709"/>
      </w:tblGrid>
      <w:tr w:rsidR="00915043" w:rsidRPr="00915043" w14:paraId="52375537" w14:textId="77777777" w:rsidTr="002F79D4">
        <w:trPr>
          <w:cantSplit/>
          <w:trHeight w:val="57"/>
        </w:trPr>
        <w:tc>
          <w:tcPr>
            <w:tcW w:w="4536" w:type="dxa"/>
            <w:vMerge w:val="restart"/>
          </w:tcPr>
          <w:p w14:paraId="2ADA9DB5" w14:textId="77777777" w:rsidR="00B84D7F" w:rsidRPr="00915043" w:rsidRDefault="00B84D7F" w:rsidP="002F79D4">
            <w:pPr>
              <w:rPr>
                <w:rFonts w:ascii="Times New Roman" w:hAnsi="Times New Roman"/>
                <w:color w:val="000000" w:themeColor="text1"/>
                <w:sz w:val="28"/>
              </w:rPr>
            </w:pPr>
          </w:p>
          <w:p w14:paraId="1FE0FDCD" w14:textId="77777777" w:rsidR="00B84D7F" w:rsidRPr="00915043" w:rsidRDefault="00B84D7F" w:rsidP="002F79D4">
            <w:pPr>
              <w:jc w:val="center"/>
              <w:rPr>
                <w:rFonts w:ascii="Times New Roman" w:hAnsi="Times New Roman"/>
                <w:color w:val="000000" w:themeColor="text1"/>
                <w:sz w:val="28"/>
                <w:lang w:val="uk-UA"/>
              </w:rPr>
            </w:pPr>
            <w:r w:rsidRPr="00915043">
              <w:rPr>
                <w:rFonts w:ascii="Times New Roman" w:hAnsi="Times New Roman"/>
                <w:color w:val="000000" w:themeColor="text1"/>
                <w:sz w:val="28"/>
                <w:lang w:val="uk-UA"/>
              </w:rPr>
              <w:t>Показники</w:t>
            </w:r>
          </w:p>
        </w:tc>
        <w:tc>
          <w:tcPr>
            <w:tcW w:w="4820" w:type="dxa"/>
            <w:gridSpan w:val="3"/>
          </w:tcPr>
          <w:p w14:paraId="15755B2C" w14:textId="77777777" w:rsidR="00B84D7F" w:rsidRPr="00915043" w:rsidRDefault="00B84D7F" w:rsidP="002F79D4">
            <w:pPr>
              <w:spacing w:before="120" w:after="120"/>
              <w:jc w:val="center"/>
              <w:rPr>
                <w:rFonts w:ascii="Times New Roman" w:hAnsi="Times New Roman"/>
                <w:color w:val="000000" w:themeColor="text1"/>
                <w:sz w:val="28"/>
                <w:lang w:val="uk-UA"/>
              </w:rPr>
            </w:pPr>
            <w:r w:rsidRPr="00915043">
              <w:rPr>
                <w:rFonts w:ascii="Times New Roman" w:hAnsi="Times New Roman"/>
                <w:color w:val="000000" w:themeColor="text1"/>
                <w:sz w:val="28"/>
                <w:lang w:val="uk-UA"/>
              </w:rPr>
              <w:t>Жінки</w:t>
            </w:r>
          </w:p>
        </w:tc>
      </w:tr>
      <w:tr w:rsidR="00915043" w:rsidRPr="00915043" w14:paraId="474710CC" w14:textId="77777777" w:rsidTr="002F79D4">
        <w:trPr>
          <w:cantSplit/>
          <w:trHeight w:val="57"/>
        </w:trPr>
        <w:tc>
          <w:tcPr>
            <w:tcW w:w="4536" w:type="dxa"/>
            <w:vMerge/>
          </w:tcPr>
          <w:p w14:paraId="2FCCFB98" w14:textId="77777777" w:rsidR="00B84D7F" w:rsidRPr="00915043" w:rsidRDefault="00B84D7F" w:rsidP="002F79D4">
            <w:pPr>
              <w:jc w:val="center"/>
              <w:rPr>
                <w:rFonts w:ascii="Times New Roman" w:hAnsi="Times New Roman"/>
                <w:color w:val="000000" w:themeColor="text1"/>
                <w:sz w:val="28"/>
              </w:rPr>
            </w:pPr>
          </w:p>
        </w:tc>
        <w:tc>
          <w:tcPr>
            <w:tcW w:w="2127" w:type="dxa"/>
            <w:tcBorders>
              <w:bottom w:val="single" w:sz="4" w:space="0" w:color="auto"/>
            </w:tcBorders>
          </w:tcPr>
          <w:p w14:paraId="65DCBD2D" w14:textId="77777777" w:rsidR="00B84D7F" w:rsidRPr="00915043" w:rsidRDefault="00B84D7F" w:rsidP="002F79D4">
            <w:pPr>
              <w:spacing w:after="120"/>
              <w:jc w:val="center"/>
              <w:rPr>
                <w:rFonts w:ascii="Times New Roman" w:hAnsi="Times New Roman"/>
                <w:color w:val="000000" w:themeColor="text1"/>
                <w:sz w:val="28"/>
                <w:lang w:val="uk-UA"/>
              </w:rPr>
            </w:pPr>
            <w:r w:rsidRPr="00915043">
              <w:rPr>
                <w:rFonts w:ascii="Times New Roman" w:hAnsi="Times New Roman"/>
                <w:color w:val="000000" w:themeColor="text1"/>
                <w:sz w:val="28"/>
                <w:lang w:val="uk-UA"/>
              </w:rPr>
              <w:t>Початок дослідження</w:t>
            </w:r>
          </w:p>
        </w:tc>
        <w:tc>
          <w:tcPr>
            <w:tcW w:w="1984" w:type="dxa"/>
            <w:tcBorders>
              <w:bottom w:val="single" w:sz="4" w:space="0" w:color="auto"/>
            </w:tcBorders>
          </w:tcPr>
          <w:p w14:paraId="605241B6" w14:textId="77777777" w:rsidR="00B84D7F" w:rsidRPr="00915043" w:rsidRDefault="00B84D7F" w:rsidP="002F79D4">
            <w:pPr>
              <w:spacing w:after="120"/>
              <w:jc w:val="center"/>
              <w:rPr>
                <w:rFonts w:ascii="Times New Roman" w:hAnsi="Times New Roman"/>
                <w:color w:val="000000" w:themeColor="text1"/>
                <w:sz w:val="28"/>
                <w:lang w:val="uk-UA"/>
              </w:rPr>
            </w:pPr>
            <w:r w:rsidRPr="00915043">
              <w:rPr>
                <w:rFonts w:ascii="Times New Roman" w:hAnsi="Times New Roman"/>
                <w:color w:val="000000" w:themeColor="text1"/>
                <w:sz w:val="28"/>
                <w:lang w:val="uk-UA"/>
              </w:rPr>
              <w:t>Кінець дослідження</w:t>
            </w:r>
          </w:p>
        </w:tc>
        <w:tc>
          <w:tcPr>
            <w:tcW w:w="709" w:type="dxa"/>
          </w:tcPr>
          <w:p w14:paraId="4EAFBF34" w14:textId="77777777" w:rsidR="00B84D7F" w:rsidRPr="00915043" w:rsidRDefault="00B84D7F" w:rsidP="002F79D4">
            <w:pPr>
              <w:spacing w:before="240"/>
              <w:jc w:val="center"/>
              <w:rPr>
                <w:rFonts w:ascii="Times New Roman" w:hAnsi="Times New Roman"/>
                <w:color w:val="000000" w:themeColor="text1"/>
                <w:sz w:val="28"/>
              </w:rPr>
            </w:pPr>
            <w:r w:rsidRPr="00915043">
              <w:rPr>
                <w:rFonts w:ascii="Times New Roman" w:hAnsi="Times New Roman"/>
                <w:color w:val="000000" w:themeColor="text1"/>
                <w:sz w:val="28"/>
              </w:rPr>
              <w:t>t</w:t>
            </w:r>
          </w:p>
        </w:tc>
      </w:tr>
      <w:tr w:rsidR="00915043" w:rsidRPr="00915043" w14:paraId="783B10CD" w14:textId="77777777" w:rsidTr="002F79D4">
        <w:trPr>
          <w:cantSplit/>
          <w:trHeight w:val="57"/>
        </w:trPr>
        <w:tc>
          <w:tcPr>
            <w:tcW w:w="4536" w:type="dxa"/>
          </w:tcPr>
          <w:p w14:paraId="0C5C32F6" w14:textId="77777777" w:rsidR="00B84D7F" w:rsidRPr="00915043" w:rsidRDefault="00B84D7F" w:rsidP="002F79D4">
            <w:pPr>
              <w:pStyle w:val="5"/>
              <w:spacing w:before="240" w:after="240" w:line="276" w:lineRule="auto"/>
              <w:jc w:val="left"/>
              <w:rPr>
                <w:color w:val="000000" w:themeColor="text1"/>
                <w:sz w:val="28"/>
              </w:rPr>
            </w:pPr>
            <w:r w:rsidRPr="00915043">
              <w:rPr>
                <w:b w:val="0"/>
                <w:color w:val="000000" w:themeColor="text1"/>
                <w:sz w:val="28"/>
                <w:szCs w:val="28"/>
              </w:rPr>
              <w:t xml:space="preserve">Оцінка сприйняття болю за візуальною аналоговою школою, </w:t>
            </w:r>
            <w:proofErr w:type="spellStart"/>
            <w:r w:rsidRPr="00915043">
              <w:rPr>
                <w:b w:val="0"/>
                <w:color w:val="000000" w:themeColor="text1"/>
                <w:sz w:val="28"/>
                <w:szCs w:val="28"/>
              </w:rPr>
              <w:t>у.о</w:t>
            </w:r>
            <w:proofErr w:type="spellEnd"/>
          </w:p>
        </w:tc>
        <w:tc>
          <w:tcPr>
            <w:tcW w:w="2127" w:type="dxa"/>
            <w:vAlign w:val="center"/>
          </w:tcPr>
          <w:p w14:paraId="481BBA78"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33,00±4,52</w:t>
            </w:r>
          </w:p>
        </w:tc>
        <w:tc>
          <w:tcPr>
            <w:tcW w:w="1984" w:type="dxa"/>
            <w:vAlign w:val="center"/>
          </w:tcPr>
          <w:p w14:paraId="6ACD62C9"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18,00±2,23</w:t>
            </w:r>
          </w:p>
        </w:tc>
        <w:tc>
          <w:tcPr>
            <w:tcW w:w="709" w:type="dxa"/>
            <w:vAlign w:val="center"/>
          </w:tcPr>
          <w:p w14:paraId="6453A703"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2,98</w:t>
            </w:r>
          </w:p>
        </w:tc>
      </w:tr>
      <w:tr w:rsidR="00915043" w:rsidRPr="00915043" w14:paraId="5701A9AF" w14:textId="77777777" w:rsidTr="002F79D4">
        <w:trPr>
          <w:cantSplit/>
          <w:trHeight w:val="18"/>
        </w:trPr>
        <w:tc>
          <w:tcPr>
            <w:tcW w:w="4536" w:type="dxa"/>
          </w:tcPr>
          <w:p w14:paraId="0D008C33" w14:textId="77777777" w:rsidR="00B84D7F" w:rsidRPr="00915043" w:rsidRDefault="00B84D7F" w:rsidP="002F79D4">
            <w:pPr>
              <w:spacing w:before="240" w:after="240"/>
              <w:rPr>
                <w:b/>
                <w:color w:val="000000" w:themeColor="text1"/>
                <w:sz w:val="28"/>
                <w:szCs w:val="28"/>
              </w:rPr>
            </w:pPr>
            <w:r w:rsidRPr="00915043">
              <w:rPr>
                <w:rFonts w:ascii="Times New Roman" w:hAnsi="Times New Roman"/>
                <w:color w:val="000000" w:themeColor="text1"/>
                <w:sz w:val="28"/>
                <w:szCs w:val="28"/>
                <w:lang w:val="uk-UA"/>
              </w:rPr>
              <w:t>Індекс м’язового синдрому, бали</w:t>
            </w:r>
          </w:p>
        </w:tc>
        <w:tc>
          <w:tcPr>
            <w:tcW w:w="2127" w:type="dxa"/>
            <w:vAlign w:val="center"/>
          </w:tcPr>
          <w:p w14:paraId="690F4097"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lang w:val="uk-UA"/>
              </w:rPr>
              <w:t>11,00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1,36</w:t>
            </w:r>
          </w:p>
        </w:tc>
        <w:tc>
          <w:tcPr>
            <w:tcW w:w="1984" w:type="dxa"/>
            <w:vAlign w:val="center"/>
          </w:tcPr>
          <w:p w14:paraId="092DC650"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lang w:val="uk-UA"/>
              </w:rPr>
              <w:t>6,80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1,08</w:t>
            </w:r>
          </w:p>
        </w:tc>
        <w:tc>
          <w:tcPr>
            <w:tcW w:w="709" w:type="dxa"/>
            <w:vAlign w:val="center"/>
          </w:tcPr>
          <w:p w14:paraId="3C1D9C4A"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lang w:val="uk-UA"/>
              </w:rPr>
              <w:t>2,41</w:t>
            </w:r>
          </w:p>
        </w:tc>
      </w:tr>
      <w:tr w:rsidR="00915043" w:rsidRPr="00915043" w14:paraId="6157F2DE" w14:textId="77777777" w:rsidTr="002F79D4">
        <w:trPr>
          <w:cantSplit/>
          <w:trHeight w:val="18"/>
        </w:trPr>
        <w:tc>
          <w:tcPr>
            <w:tcW w:w="4536" w:type="dxa"/>
          </w:tcPr>
          <w:p w14:paraId="75D78081" w14:textId="77777777" w:rsidR="00B84D7F" w:rsidRPr="00915043" w:rsidRDefault="00B84D7F" w:rsidP="002F79D4">
            <w:pPr>
              <w:spacing w:before="240" w:after="240"/>
              <w:rPr>
                <w:rFonts w:ascii="Times New Roman" w:hAnsi="Times New Roman"/>
                <w:color w:val="000000" w:themeColor="text1"/>
                <w:sz w:val="28"/>
                <w:szCs w:val="28"/>
                <w:lang w:val="uk-UA"/>
              </w:rPr>
            </w:pPr>
            <w:r w:rsidRPr="00915043">
              <w:rPr>
                <w:rFonts w:ascii="Times New Roman" w:hAnsi="Times New Roman"/>
                <w:color w:val="000000" w:themeColor="text1"/>
                <w:sz w:val="28"/>
                <w:lang w:val="uk-UA"/>
              </w:rPr>
              <w:t>Виразність спонтанних болів, бали</w:t>
            </w:r>
          </w:p>
        </w:tc>
        <w:tc>
          <w:tcPr>
            <w:tcW w:w="2127" w:type="dxa"/>
            <w:vAlign w:val="center"/>
          </w:tcPr>
          <w:p w14:paraId="6769BE36" w14:textId="77777777" w:rsidR="00B84D7F" w:rsidRPr="00915043" w:rsidRDefault="00B84D7F" w:rsidP="002F79D4">
            <w:pPr>
              <w:spacing w:before="240" w:after="240"/>
              <w:jc w:val="center"/>
              <w:rPr>
                <w:rFonts w:ascii="Times New Roman" w:hAnsi="Times New Roman"/>
                <w:color w:val="000000" w:themeColor="text1"/>
                <w:sz w:val="28"/>
                <w:lang w:val="uk-UA"/>
              </w:rPr>
            </w:pPr>
            <w:r w:rsidRPr="00915043">
              <w:rPr>
                <w:rFonts w:ascii="Times New Roman" w:hAnsi="Times New Roman"/>
                <w:color w:val="000000" w:themeColor="text1"/>
                <w:sz w:val="28"/>
              </w:rPr>
              <w:t>1,80±0,22</w:t>
            </w:r>
          </w:p>
        </w:tc>
        <w:tc>
          <w:tcPr>
            <w:tcW w:w="1984" w:type="dxa"/>
            <w:vAlign w:val="center"/>
          </w:tcPr>
          <w:p w14:paraId="5EB30671" w14:textId="77777777" w:rsidR="00B84D7F" w:rsidRPr="00915043" w:rsidRDefault="00B84D7F" w:rsidP="002F79D4">
            <w:pPr>
              <w:spacing w:before="240" w:after="240"/>
              <w:jc w:val="center"/>
              <w:rPr>
                <w:rFonts w:ascii="Times New Roman" w:hAnsi="Times New Roman"/>
                <w:color w:val="000000" w:themeColor="text1"/>
                <w:sz w:val="28"/>
                <w:lang w:val="uk-UA"/>
              </w:rPr>
            </w:pPr>
            <w:r w:rsidRPr="00915043">
              <w:rPr>
                <w:rFonts w:ascii="Times New Roman" w:hAnsi="Times New Roman"/>
                <w:color w:val="000000" w:themeColor="text1"/>
                <w:sz w:val="28"/>
              </w:rPr>
              <w:t>1,20±0,22</w:t>
            </w:r>
          </w:p>
        </w:tc>
        <w:tc>
          <w:tcPr>
            <w:tcW w:w="709" w:type="dxa"/>
            <w:vAlign w:val="center"/>
          </w:tcPr>
          <w:p w14:paraId="150AFB50" w14:textId="77777777" w:rsidR="00B84D7F" w:rsidRPr="00915043" w:rsidRDefault="00B84D7F" w:rsidP="002F79D4">
            <w:pPr>
              <w:spacing w:before="240" w:after="240"/>
              <w:jc w:val="center"/>
              <w:rPr>
                <w:rFonts w:ascii="Times New Roman" w:hAnsi="Times New Roman"/>
                <w:color w:val="000000" w:themeColor="text1"/>
                <w:sz w:val="28"/>
                <w:lang w:val="uk-UA"/>
              </w:rPr>
            </w:pPr>
            <w:r w:rsidRPr="00915043">
              <w:rPr>
                <w:rFonts w:ascii="Times New Roman" w:hAnsi="Times New Roman"/>
                <w:color w:val="000000" w:themeColor="text1"/>
                <w:sz w:val="28"/>
              </w:rPr>
              <w:t>1,93</w:t>
            </w:r>
          </w:p>
        </w:tc>
      </w:tr>
      <w:tr w:rsidR="00915043" w:rsidRPr="00915043" w14:paraId="74BAADB2" w14:textId="77777777" w:rsidTr="002F79D4">
        <w:trPr>
          <w:cantSplit/>
          <w:trHeight w:val="71"/>
        </w:trPr>
        <w:tc>
          <w:tcPr>
            <w:tcW w:w="4536" w:type="dxa"/>
          </w:tcPr>
          <w:p w14:paraId="060D2171" w14:textId="77777777" w:rsidR="00B84D7F" w:rsidRPr="00915043" w:rsidRDefault="00B84D7F" w:rsidP="002F79D4">
            <w:pPr>
              <w:spacing w:before="240" w:after="240"/>
              <w:rPr>
                <w:rFonts w:ascii="Times New Roman" w:hAnsi="Times New Roman"/>
                <w:color w:val="000000" w:themeColor="text1"/>
                <w:sz w:val="28"/>
                <w:lang w:val="uk-UA"/>
              </w:rPr>
            </w:pPr>
            <w:r w:rsidRPr="00915043">
              <w:rPr>
                <w:rFonts w:ascii="Times New Roman" w:hAnsi="Times New Roman"/>
                <w:color w:val="000000" w:themeColor="text1"/>
                <w:sz w:val="28"/>
                <w:szCs w:val="28"/>
              </w:rPr>
              <w:t xml:space="preserve">Тонус </w:t>
            </w:r>
            <w:r w:rsidRPr="00915043">
              <w:rPr>
                <w:rFonts w:ascii="Times New Roman" w:hAnsi="Times New Roman"/>
                <w:color w:val="000000" w:themeColor="text1"/>
                <w:sz w:val="28"/>
                <w:szCs w:val="28"/>
                <w:lang w:val="uk-UA"/>
              </w:rPr>
              <w:t>м’язів, бали</w:t>
            </w:r>
          </w:p>
        </w:tc>
        <w:tc>
          <w:tcPr>
            <w:tcW w:w="2127" w:type="dxa"/>
            <w:vAlign w:val="center"/>
          </w:tcPr>
          <w:p w14:paraId="40C8AA04"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2,40±0,27</w:t>
            </w:r>
          </w:p>
        </w:tc>
        <w:tc>
          <w:tcPr>
            <w:tcW w:w="1984" w:type="dxa"/>
            <w:vAlign w:val="center"/>
          </w:tcPr>
          <w:p w14:paraId="6D2F3D9B"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1,60±0,27</w:t>
            </w:r>
          </w:p>
        </w:tc>
        <w:tc>
          <w:tcPr>
            <w:tcW w:w="709" w:type="dxa"/>
            <w:vAlign w:val="center"/>
          </w:tcPr>
          <w:p w14:paraId="485B6190"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2,10</w:t>
            </w:r>
          </w:p>
        </w:tc>
      </w:tr>
      <w:tr w:rsidR="00915043" w:rsidRPr="00915043" w14:paraId="5CF3EEED" w14:textId="77777777" w:rsidTr="002F79D4">
        <w:trPr>
          <w:cantSplit/>
          <w:trHeight w:val="84"/>
        </w:trPr>
        <w:tc>
          <w:tcPr>
            <w:tcW w:w="4536" w:type="dxa"/>
          </w:tcPr>
          <w:p w14:paraId="38A68472" w14:textId="77777777" w:rsidR="00B84D7F" w:rsidRPr="00915043" w:rsidRDefault="00B84D7F" w:rsidP="002F79D4">
            <w:pPr>
              <w:spacing w:before="240" w:after="240"/>
              <w:rPr>
                <w:rFonts w:ascii="Times New Roman" w:hAnsi="Times New Roman"/>
                <w:color w:val="000000" w:themeColor="text1"/>
                <w:sz w:val="28"/>
                <w:szCs w:val="28"/>
              </w:rPr>
            </w:pPr>
            <w:r w:rsidRPr="00915043">
              <w:rPr>
                <w:rFonts w:ascii="Times New Roman" w:hAnsi="Times New Roman"/>
                <w:color w:val="000000" w:themeColor="text1"/>
                <w:sz w:val="28"/>
                <w:lang w:val="uk-UA"/>
              </w:rPr>
              <w:t>Болючість м’яза, бали</w:t>
            </w:r>
          </w:p>
        </w:tc>
        <w:tc>
          <w:tcPr>
            <w:tcW w:w="2127" w:type="dxa"/>
            <w:vAlign w:val="center"/>
          </w:tcPr>
          <w:p w14:paraId="6733C9C7"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2,40±0,44</w:t>
            </w:r>
          </w:p>
        </w:tc>
        <w:tc>
          <w:tcPr>
            <w:tcW w:w="1984" w:type="dxa"/>
            <w:vAlign w:val="center"/>
          </w:tcPr>
          <w:p w14:paraId="48D0B241"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1,20±0,22</w:t>
            </w:r>
          </w:p>
        </w:tc>
        <w:tc>
          <w:tcPr>
            <w:tcW w:w="709" w:type="dxa"/>
            <w:vAlign w:val="center"/>
          </w:tcPr>
          <w:p w14:paraId="09535516"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2,44</w:t>
            </w:r>
          </w:p>
        </w:tc>
      </w:tr>
      <w:tr w:rsidR="00915043" w:rsidRPr="00915043" w14:paraId="22A3550B" w14:textId="77777777" w:rsidTr="002F79D4">
        <w:trPr>
          <w:cantSplit/>
          <w:trHeight w:val="78"/>
        </w:trPr>
        <w:tc>
          <w:tcPr>
            <w:tcW w:w="4536" w:type="dxa"/>
          </w:tcPr>
          <w:p w14:paraId="1521F44F" w14:textId="77777777" w:rsidR="00B84D7F" w:rsidRPr="00915043" w:rsidRDefault="00B84D7F" w:rsidP="002F79D4">
            <w:pPr>
              <w:spacing w:before="240" w:after="240"/>
              <w:rPr>
                <w:rFonts w:ascii="Times New Roman" w:hAnsi="Times New Roman"/>
                <w:color w:val="000000" w:themeColor="text1"/>
                <w:sz w:val="28"/>
                <w:lang w:val="uk-UA"/>
              </w:rPr>
            </w:pPr>
            <w:r w:rsidRPr="00915043">
              <w:rPr>
                <w:rFonts w:ascii="Times New Roman" w:hAnsi="Times New Roman"/>
                <w:color w:val="000000" w:themeColor="text1"/>
                <w:sz w:val="28"/>
                <w:lang w:val="uk-UA"/>
              </w:rPr>
              <w:t>Тривалість болючості, бали</w:t>
            </w:r>
          </w:p>
        </w:tc>
        <w:tc>
          <w:tcPr>
            <w:tcW w:w="2127" w:type="dxa"/>
            <w:vAlign w:val="center"/>
          </w:tcPr>
          <w:p w14:paraId="52A637FD"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2,40±0,27</w:t>
            </w:r>
          </w:p>
        </w:tc>
        <w:tc>
          <w:tcPr>
            <w:tcW w:w="1984" w:type="dxa"/>
            <w:vAlign w:val="center"/>
          </w:tcPr>
          <w:p w14:paraId="4DBED514"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1,40±0,27</w:t>
            </w:r>
          </w:p>
        </w:tc>
        <w:tc>
          <w:tcPr>
            <w:tcW w:w="709" w:type="dxa"/>
            <w:vAlign w:val="center"/>
          </w:tcPr>
          <w:p w14:paraId="2D0136E2"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2,62</w:t>
            </w:r>
          </w:p>
        </w:tc>
      </w:tr>
      <w:tr w:rsidR="00915043" w:rsidRPr="00915043" w14:paraId="05F8C823" w14:textId="77777777" w:rsidTr="002F79D4">
        <w:trPr>
          <w:cantSplit/>
          <w:trHeight w:val="127"/>
        </w:trPr>
        <w:tc>
          <w:tcPr>
            <w:tcW w:w="4536" w:type="dxa"/>
          </w:tcPr>
          <w:p w14:paraId="6F0251C6" w14:textId="77777777" w:rsidR="00B84D7F" w:rsidRPr="00915043" w:rsidRDefault="00B84D7F" w:rsidP="002F79D4">
            <w:pPr>
              <w:spacing w:before="240" w:after="240"/>
              <w:rPr>
                <w:rFonts w:ascii="Times New Roman" w:hAnsi="Times New Roman"/>
                <w:color w:val="000000" w:themeColor="text1"/>
                <w:sz w:val="28"/>
                <w:lang w:val="uk-UA"/>
              </w:rPr>
            </w:pPr>
            <w:r w:rsidRPr="00915043">
              <w:rPr>
                <w:rFonts w:ascii="Times New Roman" w:hAnsi="Times New Roman"/>
                <w:color w:val="000000" w:themeColor="text1"/>
                <w:sz w:val="28"/>
                <w:lang w:val="uk-UA"/>
              </w:rPr>
              <w:t>Ступінь іррадіації болю при пальпації, бали</w:t>
            </w:r>
          </w:p>
        </w:tc>
        <w:tc>
          <w:tcPr>
            <w:tcW w:w="2127" w:type="dxa"/>
            <w:vAlign w:val="center"/>
          </w:tcPr>
          <w:p w14:paraId="4707FD69"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2,60±0,27</w:t>
            </w:r>
          </w:p>
        </w:tc>
        <w:tc>
          <w:tcPr>
            <w:tcW w:w="1984" w:type="dxa"/>
            <w:vAlign w:val="center"/>
          </w:tcPr>
          <w:p w14:paraId="18916EF4"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1,60±0,27</w:t>
            </w:r>
          </w:p>
        </w:tc>
        <w:tc>
          <w:tcPr>
            <w:tcW w:w="709" w:type="dxa"/>
            <w:vAlign w:val="center"/>
          </w:tcPr>
          <w:p w14:paraId="1E5A36E6"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2,62</w:t>
            </w:r>
          </w:p>
        </w:tc>
      </w:tr>
      <w:tr w:rsidR="00B84D7F" w:rsidRPr="00915043" w14:paraId="5EF4CE88" w14:textId="77777777" w:rsidTr="002F79D4">
        <w:trPr>
          <w:cantSplit/>
          <w:trHeight w:val="1097"/>
        </w:trPr>
        <w:tc>
          <w:tcPr>
            <w:tcW w:w="4536" w:type="dxa"/>
            <w:tcBorders>
              <w:bottom w:val="single" w:sz="4" w:space="0" w:color="auto"/>
            </w:tcBorders>
          </w:tcPr>
          <w:p w14:paraId="34228B22" w14:textId="77777777" w:rsidR="00B84D7F" w:rsidRPr="00915043" w:rsidRDefault="00B84D7F" w:rsidP="002F79D4">
            <w:pPr>
              <w:spacing w:before="240" w:after="240"/>
              <w:rPr>
                <w:rFonts w:ascii="Times New Roman" w:hAnsi="Times New Roman"/>
                <w:color w:val="000000" w:themeColor="text1"/>
                <w:sz w:val="28"/>
                <w:lang w:val="uk-UA"/>
              </w:rPr>
            </w:pPr>
            <w:r w:rsidRPr="00915043">
              <w:rPr>
                <w:rFonts w:ascii="Times New Roman" w:hAnsi="Times New Roman"/>
                <w:color w:val="000000" w:themeColor="text1"/>
                <w:sz w:val="28"/>
                <w:lang w:val="uk-UA"/>
              </w:rPr>
              <w:t>Нахил із положення стоячи на опорі, см</w:t>
            </w:r>
          </w:p>
        </w:tc>
        <w:tc>
          <w:tcPr>
            <w:tcW w:w="2127" w:type="dxa"/>
            <w:tcBorders>
              <w:bottom w:val="single" w:sz="4" w:space="0" w:color="auto"/>
            </w:tcBorders>
            <w:vAlign w:val="center"/>
          </w:tcPr>
          <w:p w14:paraId="2C405578"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0,60±0,75</w:t>
            </w:r>
          </w:p>
        </w:tc>
        <w:tc>
          <w:tcPr>
            <w:tcW w:w="1984" w:type="dxa"/>
            <w:vAlign w:val="center"/>
          </w:tcPr>
          <w:p w14:paraId="3B1BA653"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2,00±0,35</w:t>
            </w:r>
          </w:p>
        </w:tc>
        <w:tc>
          <w:tcPr>
            <w:tcW w:w="709" w:type="dxa"/>
            <w:vAlign w:val="center"/>
          </w:tcPr>
          <w:p w14:paraId="2EC88DCD" w14:textId="77777777" w:rsidR="00B84D7F" w:rsidRPr="00915043" w:rsidRDefault="00B84D7F" w:rsidP="002F79D4">
            <w:pPr>
              <w:spacing w:before="240" w:after="240"/>
              <w:jc w:val="center"/>
              <w:rPr>
                <w:rFonts w:ascii="Times New Roman" w:hAnsi="Times New Roman"/>
                <w:color w:val="000000" w:themeColor="text1"/>
                <w:sz w:val="28"/>
              </w:rPr>
            </w:pPr>
            <w:r w:rsidRPr="00915043">
              <w:rPr>
                <w:rFonts w:ascii="Times New Roman" w:hAnsi="Times New Roman"/>
                <w:color w:val="000000" w:themeColor="text1"/>
                <w:sz w:val="28"/>
              </w:rPr>
              <w:t>3,14</w:t>
            </w:r>
          </w:p>
        </w:tc>
      </w:tr>
    </w:tbl>
    <w:p w14:paraId="70A4282C" w14:textId="77777777" w:rsidR="00B84D7F" w:rsidRPr="00915043" w:rsidRDefault="00B84D7F" w:rsidP="00B84D7F">
      <w:pPr>
        <w:spacing w:after="0" w:line="360" w:lineRule="auto"/>
        <w:ind w:firstLine="708"/>
        <w:jc w:val="both"/>
        <w:rPr>
          <w:rFonts w:ascii="Times New Roman" w:hAnsi="Times New Roman"/>
          <w:color w:val="000000" w:themeColor="text1"/>
          <w:sz w:val="28"/>
          <w:lang w:val="uk-UA"/>
        </w:rPr>
      </w:pPr>
    </w:p>
    <w:p w14:paraId="64A607FC" w14:textId="77777777" w:rsidR="00B84D7F" w:rsidRPr="00915043" w:rsidRDefault="00B84D7F" w:rsidP="00B84D7F">
      <w:pPr>
        <w:spacing w:after="0" w:line="360" w:lineRule="auto"/>
        <w:ind w:firstLine="708"/>
        <w:jc w:val="both"/>
        <w:rPr>
          <w:rFonts w:ascii="Times New Roman" w:hAnsi="Times New Roman"/>
          <w:color w:val="000000" w:themeColor="text1"/>
          <w:sz w:val="28"/>
          <w:lang w:val="uk-UA"/>
        </w:rPr>
      </w:pPr>
      <w:r w:rsidRPr="00915043">
        <w:rPr>
          <w:rFonts w:ascii="Times New Roman" w:hAnsi="Times New Roman"/>
          <w:color w:val="000000" w:themeColor="text1"/>
          <w:sz w:val="28"/>
          <w:lang w:val="uk-UA"/>
        </w:rPr>
        <w:t xml:space="preserve">Наступним кроком нашого дослідження було порівняння отриманих результатів обстеження чоловіків та жінок. </w:t>
      </w:r>
    </w:p>
    <w:p w14:paraId="508D2CE2" w14:textId="77777777" w:rsidR="00B84D7F" w:rsidRPr="00915043" w:rsidRDefault="00B84D7F" w:rsidP="00B84D7F">
      <w:pPr>
        <w:spacing w:after="0" w:line="360" w:lineRule="auto"/>
        <w:ind w:firstLine="708"/>
        <w:jc w:val="both"/>
        <w:rPr>
          <w:rFonts w:ascii="Times New Roman" w:hAnsi="Times New Roman"/>
          <w:color w:val="000000" w:themeColor="text1"/>
          <w:sz w:val="28"/>
          <w:lang w:val="uk-UA"/>
        </w:rPr>
      </w:pPr>
      <w:r w:rsidRPr="00915043">
        <w:rPr>
          <w:rFonts w:ascii="Times New Roman" w:hAnsi="Times New Roman"/>
          <w:color w:val="000000" w:themeColor="text1"/>
          <w:sz w:val="28"/>
          <w:lang w:val="uk-UA"/>
        </w:rPr>
        <w:t xml:space="preserve">Як видно з даних, наведених в табл. 3.4, що відносний приріст за візуально аналоговою шкалою болі на початку дослідження склав 3,76 %, а в кінці дослідження 10 %. Це свідчить про те, що наприкінці дослідження біль практично зникла, про це свідчить показник тривалості болю, відносний </w:t>
      </w:r>
      <w:r w:rsidRPr="00915043">
        <w:rPr>
          <w:rFonts w:ascii="Times New Roman" w:hAnsi="Times New Roman"/>
          <w:color w:val="000000" w:themeColor="text1"/>
          <w:sz w:val="28"/>
          <w:lang w:val="uk-UA"/>
        </w:rPr>
        <w:lastRenderedPageBreak/>
        <w:t>приріст на початку дослідження був 5,72 %, а наприкінці дослідження 1,06 %. У деяких хворих залишилися незначні болі в області попереку.</w:t>
      </w:r>
    </w:p>
    <w:p w14:paraId="52FFA7E0" w14:textId="77777777" w:rsidR="00B84D7F" w:rsidRPr="00915043" w:rsidRDefault="00B84D7F" w:rsidP="00B84D7F">
      <w:pPr>
        <w:spacing w:after="0" w:line="360" w:lineRule="auto"/>
        <w:jc w:val="right"/>
        <w:rPr>
          <w:rFonts w:ascii="Times New Roman" w:hAnsi="Times New Roman"/>
          <w:color w:val="000000" w:themeColor="text1"/>
          <w:sz w:val="28"/>
          <w:lang w:val="uk-UA"/>
        </w:rPr>
      </w:pPr>
      <w:r w:rsidRPr="00915043">
        <w:rPr>
          <w:rFonts w:ascii="Times New Roman" w:hAnsi="Times New Roman"/>
          <w:color w:val="000000" w:themeColor="text1"/>
          <w:sz w:val="28"/>
          <w:lang w:val="uk-UA"/>
        </w:rPr>
        <w:t>Таблиця 3.4</w:t>
      </w:r>
    </w:p>
    <w:p w14:paraId="34D82B0C" w14:textId="77777777" w:rsidR="00B84D7F" w:rsidRPr="00915043" w:rsidRDefault="00B84D7F" w:rsidP="00B84D7F">
      <w:pPr>
        <w:spacing w:after="0" w:line="360" w:lineRule="auto"/>
        <w:ind w:firstLine="709"/>
        <w:jc w:val="both"/>
        <w:rPr>
          <w:rFonts w:ascii="Times New Roman" w:hAnsi="Times New Roman"/>
          <w:color w:val="000000" w:themeColor="text1"/>
          <w:sz w:val="28"/>
          <w:lang w:val="uk-UA"/>
        </w:rPr>
      </w:pPr>
      <w:r w:rsidRPr="00915043">
        <w:rPr>
          <w:rFonts w:ascii="Times New Roman" w:hAnsi="Times New Roman"/>
          <w:color w:val="000000" w:themeColor="text1"/>
          <w:sz w:val="28"/>
          <w:szCs w:val="28"/>
          <w:lang w:val="uk-UA"/>
        </w:rPr>
        <w:t>Показники функціонального стану хребта у чоловіків та жінок наприкінці дослідження (</w:t>
      </w:r>
      <w:r w:rsidR="00BB552D" w:rsidRPr="00BB552D">
        <w:rPr>
          <w:rFonts w:ascii="Times New Roman" w:hAnsi="Times New Roman"/>
          <w:noProof/>
          <w:color w:val="000000" w:themeColor="text1"/>
          <w:position w:val="-4"/>
          <w:sz w:val="28"/>
          <w14:ligatures w14:val="standardContextual"/>
        </w:rPr>
        <w:object w:dxaOrig="279" w:dyaOrig="320" w14:anchorId="09F91748">
          <v:shape id="_x0000_i1029" type="#_x0000_t75" alt="" style="width:14.25pt;height:15.75pt;mso-width-percent:0;mso-height-percent:0;mso-width-percent:0;mso-height-percent:0" o:ole="">
            <v:imagedata r:id="rId11" o:title=""/>
          </v:shape>
          <o:OLEObject Type="Embed" ProgID="Equation.3" ShapeID="_x0000_i1029" DrawAspect="Content" ObjectID="_1768026994" r:id="rId15"/>
        </w:object>
      </w:r>
      <w:r w:rsidRPr="00915043">
        <w:rPr>
          <w:rFonts w:ascii="Times New Roman" w:hAnsi="Times New Roman"/>
          <w:color w:val="000000" w:themeColor="text1"/>
          <w:sz w:val="28"/>
          <w:lang w:val="uk-UA"/>
        </w:rPr>
        <w:t xml:space="preserve">± </w:t>
      </w:r>
      <w:r w:rsidRPr="00915043">
        <w:rPr>
          <w:rFonts w:ascii="Times New Roman" w:hAnsi="Times New Roman"/>
          <w:color w:val="000000" w:themeColor="text1"/>
          <w:sz w:val="28"/>
          <w:lang w:val="en-US"/>
        </w:rPr>
        <w:t>m</w:t>
      </w:r>
      <w:r w:rsidRPr="00915043">
        <w:rPr>
          <w:rFonts w:ascii="Times New Roman" w:hAnsi="Times New Roman"/>
          <w:color w:val="000000" w:themeColor="text1"/>
          <w:sz w:val="28"/>
          <w:lang w:val="uk-UA"/>
        </w:rPr>
        <w:t>)</w:t>
      </w:r>
    </w:p>
    <w:tbl>
      <w:tblPr>
        <w:tblW w:w="941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1631"/>
        <w:gridCol w:w="1631"/>
        <w:gridCol w:w="1631"/>
        <w:gridCol w:w="1214"/>
      </w:tblGrid>
      <w:tr w:rsidR="00915043" w:rsidRPr="00915043" w14:paraId="6E158E8E" w14:textId="77777777" w:rsidTr="002F79D4">
        <w:trPr>
          <w:trHeight w:val="20"/>
        </w:trPr>
        <w:tc>
          <w:tcPr>
            <w:tcW w:w="3306" w:type="dxa"/>
            <w:vAlign w:val="center"/>
          </w:tcPr>
          <w:p w14:paraId="63F829B3"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Показники</w:t>
            </w:r>
          </w:p>
        </w:tc>
        <w:tc>
          <w:tcPr>
            <w:tcW w:w="1631" w:type="dxa"/>
            <w:vAlign w:val="center"/>
          </w:tcPr>
          <w:p w14:paraId="426496A9"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Чоловіки</w:t>
            </w:r>
          </w:p>
        </w:tc>
        <w:tc>
          <w:tcPr>
            <w:tcW w:w="1631" w:type="dxa"/>
            <w:vAlign w:val="center"/>
          </w:tcPr>
          <w:p w14:paraId="27F4BB0C" w14:textId="77777777" w:rsidR="00B84D7F" w:rsidRPr="00915043" w:rsidRDefault="00B84D7F" w:rsidP="002F79D4">
            <w:pPr>
              <w:spacing w:line="360" w:lineRule="auto"/>
              <w:ind w:left="28"/>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Жінки</w:t>
            </w:r>
          </w:p>
        </w:tc>
        <w:tc>
          <w:tcPr>
            <w:tcW w:w="1631" w:type="dxa"/>
            <w:vAlign w:val="center"/>
          </w:tcPr>
          <w:p w14:paraId="72B8732E" w14:textId="77777777" w:rsidR="00B84D7F" w:rsidRPr="00915043" w:rsidRDefault="00B84D7F" w:rsidP="002F79D4">
            <w:pPr>
              <w:jc w:val="center"/>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Абсолютн</w:t>
            </w:r>
            <w:proofErr w:type="spellEnd"/>
            <w:r w:rsidRPr="00915043">
              <w:rPr>
                <w:rFonts w:ascii="Times New Roman" w:hAnsi="Times New Roman"/>
                <w:color w:val="000000" w:themeColor="text1"/>
                <w:sz w:val="28"/>
                <w:szCs w:val="28"/>
                <w:lang w:val="uk-UA"/>
              </w:rPr>
              <w:t xml:space="preserve"> приріст</w:t>
            </w:r>
          </w:p>
        </w:tc>
        <w:tc>
          <w:tcPr>
            <w:tcW w:w="1214" w:type="dxa"/>
            <w:vAlign w:val="center"/>
          </w:tcPr>
          <w:p w14:paraId="292791EA" w14:textId="77777777" w:rsidR="00B84D7F" w:rsidRPr="00915043" w:rsidRDefault="00B84D7F" w:rsidP="002F79D4">
            <w:pPr>
              <w:jc w:val="center"/>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Відносн</w:t>
            </w:r>
            <w:proofErr w:type="spellEnd"/>
            <w:r w:rsidRPr="00915043">
              <w:rPr>
                <w:rFonts w:ascii="Times New Roman" w:hAnsi="Times New Roman"/>
                <w:color w:val="000000" w:themeColor="text1"/>
                <w:sz w:val="28"/>
                <w:szCs w:val="28"/>
                <w:lang w:val="uk-UA"/>
              </w:rPr>
              <w:t xml:space="preserve"> приріст (%)</w:t>
            </w:r>
          </w:p>
        </w:tc>
      </w:tr>
      <w:tr w:rsidR="00915043" w:rsidRPr="00915043" w14:paraId="3640C806" w14:textId="77777777" w:rsidTr="002F79D4">
        <w:trPr>
          <w:trHeight w:val="20"/>
        </w:trPr>
        <w:tc>
          <w:tcPr>
            <w:tcW w:w="3306" w:type="dxa"/>
          </w:tcPr>
          <w:p w14:paraId="4C0AC18A" w14:textId="77777777" w:rsidR="00B84D7F" w:rsidRPr="00915043" w:rsidRDefault="00B84D7F" w:rsidP="002F79D4">
            <w:pPr>
              <w:spacing w:line="360" w:lineRule="auto"/>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Оцінка сприйняття болю за візуальною аналоговою школою, </w:t>
            </w:r>
            <w:proofErr w:type="spellStart"/>
            <w:r w:rsidRPr="00915043">
              <w:rPr>
                <w:rFonts w:ascii="Times New Roman" w:hAnsi="Times New Roman"/>
                <w:color w:val="000000" w:themeColor="text1"/>
                <w:sz w:val="28"/>
                <w:szCs w:val="28"/>
                <w:lang w:val="uk-UA"/>
              </w:rPr>
              <w:t>у.о</w:t>
            </w:r>
            <w:proofErr w:type="spellEnd"/>
          </w:p>
        </w:tc>
        <w:tc>
          <w:tcPr>
            <w:tcW w:w="1631" w:type="dxa"/>
            <w:vAlign w:val="center"/>
          </w:tcPr>
          <w:p w14:paraId="53AFB0F6"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22,00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1,74</w:t>
            </w:r>
          </w:p>
        </w:tc>
        <w:tc>
          <w:tcPr>
            <w:tcW w:w="1631" w:type="dxa"/>
            <w:vAlign w:val="center"/>
          </w:tcPr>
          <w:p w14:paraId="1624A171"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18,00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2,23</w:t>
            </w:r>
          </w:p>
        </w:tc>
        <w:tc>
          <w:tcPr>
            <w:tcW w:w="1631" w:type="dxa"/>
            <w:vAlign w:val="center"/>
          </w:tcPr>
          <w:p w14:paraId="165217E3"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4</w:t>
            </w:r>
          </w:p>
        </w:tc>
        <w:tc>
          <w:tcPr>
            <w:tcW w:w="1214" w:type="dxa"/>
            <w:vAlign w:val="center"/>
          </w:tcPr>
          <w:p w14:paraId="666B1CE7"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10</w:t>
            </w:r>
          </w:p>
        </w:tc>
      </w:tr>
      <w:tr w:rsidR="00915043" w:rsidRPr="00915043" w14:paraId="5F824139" w14:textId="77777777" w:rsidTr="002F79D4">
        <w:trPr>
          <w:trHeight w:val="752"/>
        </w:trPr>
        <w:tc>
          <w:tcPr>
            <w:tcW w:w="3306" w:type="dxa"/>
          </w:tcPr>
          <w:p w14:paraId="6E465C8D" w14:textId="77777777" w:rsidR="00B84D7F" w:rsidRPr="00915043" w:rsidRDefault="00B84D7F" w:rsidP="002F79D4">
            <w:pPr>
              <w:spacing w:line="360" w:lineRule="auto"/>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Індекс м’язового синдрому, бали</w:t>
            </w:r>
          </w:p>
        </w:tc>
        <w:tc>
          <w:tcPr>
            <w:tcW w:w="1631" w:type="dxa"/>
            <w:vAlign w:val="center"/>
          </w:tcPr>
          <w:p w14:paraId="1C598D47"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7,57</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0,77</w:t>
            </w:r>
          </w:p>
        </w:tc>
        <w:tc>
          <w:tcPr>
            <w:tcW w:w="1631" w:type="dxa"/>
            <w:vAlign w:val="center"/>
          </w:tcPr>
          <w:p w14:paraId="328DA09B"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6,80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1,08</w:t>
            </w:r>
          </w:p>
        </w:tc>
        <w:tc>
          <w:tcPr>
            <w:tcW w:w="1631" w:type="dxa"/>
            <w:vAlign w:val="center"/>
          </w:tcPr>
          <w:p w14:paraId="7E571C8B"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0,77</w:t>
            </w:r>
          </w:p>
        </w:tc>
        <w:tc>
          <w:tcPr>
            <w:tcW w:w="1214" w:type="dxa"/>
            <w:vAlign w:val="center"/>
          </w:tcPr>
          <w:p w14:paraId="6EEEF036"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5,28</w:t>
            </w:r>
          </w:p>
        </w:tc>
      </w:tr>
      <w:tr w:rsidR="00915043" w:rsidRPr="00915043" w14:paraId="7B44E110" w14:textId="77777777" w:rsidTr="002F79D4">
        <w:trPr>
          <w:trHeight w:val="765"/>
        </w:trPr>
        <w:tc>
          <w:tcPr>
            <w:tcW w:w="3306" w:type="dxa"/>
          </w:tcPr>
          <w:p w14:paraId="230D206B" w14:textId="77777777" w:rsidR="00B84D7F" w:rsidRPr="00915043" w:rsidRDefault="00B84D7F" w:rsidP="002F79D4">
            <w:pPr>
              <w:spacing w:line="360" w:lineRule="auto"/>
              <w:rPr>
                <w:rFonts w:ascii="Times New Roman" w:hAnsi="Times New Roman"/>
                <w:color w:val="000000" w:themeColor="text1"/>
                <w:sz w:val="28"/>
                <w:szCs w:val="28"/>
                <w:lang w:val="uk-UA"/>
              </w:rPr>
            </w:pPr>
            <w:r w:rsidRPr="00915043">
              <w:rPr>
                <w:rFonts w:ascii="Times New Roman" w:hAnsi="Times New Roman"/>
                <w:color w:val="000000" w:themeColor="text1"/>
                <w:sz w:val="28"/>
                <w:lang w:val="uk-UA"/>
              </w:rPr>
              <w:t>Виразність спонтанних болів, бали</w:t>
            </w:r>
          </w:p>
        </w:tc>
        <w:tc>
          <w:tcPr>
            <w:tcW w:w="1631" w:type="dxa"/>
            <w:vAlign w:val="center"/>
          </w:tcPr>
          <w:p w14:paraId="49A17440"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1,14</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0,15</w:t>
            </w:r>
          </w:p>
        </w:tc>
        <w:tc>
          <w:tcPr>
            <w:tcW w:w="1631" w:type="dxa"/>
            <w:vAlign w:val="center"/>
          </w:tcPr>
          <w:p w14:paraId="51F58AC0"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1,20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0,22</w:t>
            </w:r>
          </w:p>
        </w:tc>
        <w:tc>
          <w:tcPr>
            <w:tcW w:w="1631" w:type="dxa"/>
            <w:vAlign w:val="center"/>
          </w:tcPr>
          <w:p w14:paraId="53D8B6E0"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0,06</w:t>
            </w:r>
          </w:p>
        </w:tc>
        <w:tc>
          <w:tcPr>
            <w:tcW w:w="1214" w:type="dxa"/>
            <w:vAlign w:val="center"/>
          </w:tcPr>
          <w:p w14:paraId="3BEC8205"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2,56</w:t>
            </w:r>
          </w:p>
        </w:tc>
      </w:tr>
      <w:tr w:rsidR="00915043" w:rsidRPr="00915043" w14:paraId="0DEF66AC" w14:textId="77777777" w:rsidTr="002F79D4">
        <w:trPr>
          <w:trHeight w:val="395"/>
        </w:trPr>
        <w:tc>
          <w:tcPr>
            <w:tcW w:w="3306" w:type="dxa"/>
          </w:tcPr>
          <w:p w14:paraId="1C7B2E8E" w14:textId="77777777" w:rsidR="00B84D7F" w:rsidRPr="00915043" w:rsidRDefault="00B84D7F" w:rsidP="002F79D4">
            <w:pPr>
              <w:spacing w:line="360" w:lineRule="auto"/>
              <w:rPr>
                <w:rFonts w:ascii="Times New Roman" w:hAnsi="Times New Roman"/>
                <w:color w:val="000000" w:themeColor="text1"/>
                <w:sz w:val="28"/>
                <w:lang w:val="uk-UA"/>
              </w:rPr>
            </w:pPr>
            <w:r w:rsidRPr="00915043">
              <w:rPr>
                <w:rFonts w:ascii="Times New Roman" w:hAnsi="Times New Roman"/>
                <w:color w:val="000000" w:themeColor="text1"/>
                <w:sz w:val="28"/>
                <w:szCs w:val="28"/>
                <w:lang w:val="uk-UA"/>
              </w:rPr>
              <w:t>Тонус м’язів, бали</w:t>
            </w:r>
          </w:p>
        </w:tc>
        <w:tc>
          <w:tcPr>
            <w:tcW w:w="1631" w:type="dxa"/>
            <w:vAlign w:val="center"/>
          </w:tcPr>
          <w:p w14:paraId="3CB5CE49"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1,86</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0,15</w:t>
            </w:r>
          </w:p>
        </w:tc>
        <w:tc>
          <w:tcPr>
            <w:tcW w:w="1631" w:type="dxa"/>
            <w:vAlign w:val="center"/>
          </w:tcPr>
          <w:p w14:paraId="25B7920D"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1,60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0,27</w:t>
            </w:r>
          </w:p>
        </w:tc>
        <w:tc>
          <w:tcPr>
            <w:tcW w:w="1631" w:type="dxa"/>
            <w:vAlign w:val="center"/>
          </w:tcPr>
          <w:p w14:paraId="0E6AB3CC"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0,26</w:t>
            </w:r>
          </w:p>
        </w:tc>
        <w:tc>
          <w:tcPr>
            <w:tcW w:w="1214" w:type="dxa"/>
            <w:vAlign w:val="center"/>
          </w:tcPr>
          <w:p w14:paraId="2E805FFE"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7,64</w:t>
            </w:r>
          </w:p>
        </w:tc>
      </w:tr>
      <w:tr w:rsidR="00915043" w:rsidRPr="00915043" w14:paraId="60818693" w14:textId="77777777" w:rsidTr="002F79D4">
        <w:trPr>
          <w:trHeight w:val="356"/>
        </w:trPr>
        <w:tc>
          <w:tcPr>
            <w:tcW w:w="3306" w:type="dxa"/>
          </w:tcPr>
          <w:p w14:paraId="34428E54" w14:textId="77777777" w:rsidR="00B84D7F" w:rsidRPr="00915043" w:rsidRDefault="00B84D7F" w:rsidP="002F79D4">
            <w:pPr>
              <w:spacing w:line="360" w:lineRule="auto"/>
              <w:rPr>
                <w:rFonts w:ascii="Times New Roman" w:hAnsi="Times New Roman"/>
                <w:color w:val="000000" w:themeColor="text1"/>
                <w:sz w:val="28"/>
                <w:szCs w:val="28"/>
                <w:lang w:val="uk-UA"/>
              </w:rPr>
            </w:pPr>
            <w:r w:rsidRPr="00915043">
              <w:rPr>
                <w:rFonts w:ascii="Times New Roman" w:hAnsi="Times New Roman"/>
                <w:color w:val="000000" w:themeColor="text1"/>
                <w:sz w:val="28"/>
                <w:lang w:val="uk-UA"/>
              </w:rPr>
              <w:t>Болючість м’яза, бали</w:t>
            </w:r>
          </w:p>
        </w:tc>
        <w:tc>
          <w:tcPr>
            <w:tcW w:w="1631" w:type="dxa"/>
            <w:vAlign w:val="center"/>
          </w:tcPr>
          <w:p w14:paraId="785B0F0B"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1,43</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0,21</w:t>
            </w:r>
          </w:p>
        </w:tc>
        <w:tc>
          <w:tcPr>
            <w:tcW w:w="1631" w:type="dxa"/>
            <w:vAlign w:val="center"/>
          </w:tcPr>
          <w:p w14:paraId="585D13BA"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1,20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0,22</w:t>
            </w:r>
          </w:p>
        </w:tc>
        <w:tc>
          <w:tcPr>
            <w:tcW w:w="1631" w:type="dxa"/>
            <w:vAlign w:val="center"/>
          </w:tcPr>
          <w:p w14:paraId="05CAB4CB"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0,23</w:t>
            </w:r>
          </w:p>
        </w:tc>
        <w:tc>
          <w:tcPr>
            <w:tcW w:w="1214" w:type="dxa"/>
            <w:vAlign w:val="center"/>
          </w:tcPr>
          <w:p w14:paraId="4C868AA4"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8,74</w:t>
            </w:r>
          </w:p>
        </w:tc>
      </w:tr>
      <w:tr w:rsidR="00915043" w:rsidRPr="00915043" w14:paraId="68076777" w14:textId="77777777" w:rsidTr="002F79D4">
        <w:trPr>
          <w:trHeight w:val="738"/>
        </w:trPr>
        <w:tc>
          <w:tcPr>
            <w:tcW w:w="3306" w:type="dxa"/>
          </w:tcPr>
          <w:p w14:paraId="64149CCD" w14:textId="77777777" w:rsidR="00B84D7F" w:rsidRPr="00915043" w:rsidRDefault="00B84D7F" w:rsidP="002F79D4">
            <w:pPr>
              <w:spacing w:line="360" w:lineRule="auto"/>
              <w:rPr>
                <w:rFonts w:ascii="Times New Roman" w:hAnsi="Times New Roman"/>
                <w:color w:val="000000" w:themeColor="text1"/>
                <w:sz w:val="28"/>
                <w:lang w:val="uk-UA"/>
              </w:rPr>
            </w:pPr>
            <w:r w:rsidRPr="00915043">
              <w:rPr>
                <w:rFonts w:ascii="Times New Roman" w:hAnsi="Times New Roman"/>
                <w:color w:val="000000" w:themeColor="text1"/>
                <w:sz w:val="28"/>
                <w:lang w:val="uk-UA"/>
              </w:rPr>
              <w:t>Тривалість болючості, бали</w:t>
            </w:r>
          </w:p>
        </w:tc>
        <w:tc>
          <w:tcPr>
            <w:tcW w:w="1631" w:type="dxa"/>
            <w:vAlign w:val="center"/>
          </w:tcPr>
          <w:p w14:paraId="05D057CB"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1,43</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0,21</w:t>
            </w:r>
          </w:p>
        </w:tc>
        <w:tc>
          <w:tcPr>
            <w:tcW w:w="1631" w:type="dxa"/>
            <w:vAlign w:val="center"/>
          </w:tcPr>
          <w:p w14:paraId="24C4A8C4"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1,40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0,27</w:t>
            </w:r>
          </w:p>
        </w:tc>
        <w:tc>
          <w:tcPr>
            <w:tcW w:w="1631" w:type="dxa"/>
            <w:vAlign w:val="center"/>
          </w:tcPr>
          <w:p w14:paraId="278B2C83"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0,03</w:t>
            </w:r>
          </w:p>
        </w:tc>
        <w:tc>
          <w:tcPr>
            <w:tcW w:w="1214" w:type="dxa"/>
            <w:vAlign w:val="center"/>
          </w:tcPr>
          <w:p w14:paraId="2137781B"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1,06</w:t>
            </w:r>
          </w:p>
        </w:tc>
      </w:tr>
      <w:tr w:rsidR="00915043" w:rsidRPr="00915043" w14:paraId="2D315004" w14:textId="77777777" w:rsidTr="002F79D4">
        <w:trPr>
          <w:trHeight w:val="712"/>
        </w:trPr>
        <w:tc>
          <w:tcPr>
            <w:tcW w:w="3306" w:type="dxa"/>
          </w:tcPr>
          <w:p w14:paraId="7F194141" w14:textId="77777777" w:rsidR="00B84D7F" w:rsidRPr="00915043" w:rsidRDefault="00B84D7F" w:rsidP="002F79D4">
            <w:pPr>
              <w:spacing w:line="360" w:lineRule="auto"/>
              <w:rPr>
                <w:rFonts w:ascii="Times New Roman" w:hAnsi="Times New Roman"/>
                <w:color w:val="000000" w:themeColor="text1"/>
                <w:sz w:val="28"/>
                <w:lang w:val="uk-UA"/>
              </w:rPr>
            </w:pPr>
            <w:r w:rsidRPr="00915043">
              <w:rPr>
                <w:rFonts w:ascii="Times New Roman" w:hAnsi="Times New Roman"/>
                <w:color w:val="000000" w:themeColor="text1"/>
                <w:sz w:val="28"/>
                <w:lang w:val="uk-UA"/>
              </w:rPr>
              <w:t>Ступінь іррадіації болю при пальпації, бали</w:t>
            </w:r>
          </w:p>
        </w:tc>
        <w:tc>
          <w:tcPr>
            <w:tcW w:w="1631" w:type="dxa"/>
            <w:vAlign w:val="center"/>
          </w:tcPr>
          <w:p w14:paraId="06E95294"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1,57</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0,21</w:t>
            </w:r>
          </w:p>
        </w:tc>
        <w:tc>
          <w:tcPr>
            <w:tcW w:w="1631" w:type="dxa"/>
            <w:vAlign w:val="center"/>
          </w:tcPr>
          <w:p w14:paraId="4011A3E6"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1,60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0,27</w:t>
            </w:r>
          </w:p>
        </w:tc>
        <w:tc>
          <w:tcPr>
            <w:tcW w:w="1631" w:type="dxa"/>
            <w:vAlign w:val="center"/>
          </w:tcPr>
          <w:p w14:paraId="7FC987DE"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0,03</w:t>
            </w:r>
          </w:p>
        </w:tc>
        <w:tc>
          <w:tcPr>
            <w:tcW w:w="1214" w:type="dxa"/>
            <w:vAlign w:val="center"/>
          </w:tcPr>
          <w:p w14:paraId="716E3D44"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0,80</w:t>
            </w:r>
          </w:p>
        </w:tc>
      </w:tr>
      <w:tr w:rsidR="00B84D7F" w:rsidRPr="00915043" w14:paraId="17A72A82" w14:textId="77777777" w:rsidTr="002F79D4">
        <w:trPr>
          <w:trHeight w:val="1212"/>
        </w:trPr>
        <w:tc>
          <w:tcPr>
            <w:tcW w:w="3306" w:type="dxa"/>
          </w:tcPr>
          <w:p w14:paraId="57D77C19" w14:textId="77777777" w:rsidR="00B84D7F" w:rsidRPr="00915043" w:rsidRDefault="00B84D7F" w:rsidP="002F79D4">
            <w:pPr>
              <w:spacing w:line="360" w:lineRule="auto"/>
              <w:rPr>
                <w:rFonts w:ascii="Times New Roman" w:hAnsi="Times New Roman"/>
                <w:color w:val="000000" w:themeColor="text1"/>
                <w:sz w:val="28"/>
                <w:lang w:val="uk-UA"/>
              </w:rPr>
            </w:pPr>
            <w:r w:rsidRPr="00915043">
              <w:rPr>
                <w:rFonts w:ascii="Times New Roman" w:hAnsi="Times New Roman"/>
                <w:color w:val="000000" w:themeColor="text1"/>
                <w:sz w:val="28"/>
                <w:lang w:val="uk-UA"/>
              </w:rPr>
              <w:t>Нахил із положення стоячи на опорі, см</w:t>
            </w:r>
          </w:p>
        </w:tc>
        <w:tc>
          <w:tcPr>
            <w:tcW w:w="1631" w:type="dxa"/>
            <w:vAlign w:val="center"/>
          </w:tcPr>
          <w:p w14:paraId="00C0B256"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1,86</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0,28</w:t>
            </w:r>
          </w:p>
        </w:tc>
        <w:tc>
          <w:tcPr>
            <w:tcW w:w="1631" w:type="dxa"/>
            <w:vAlign w:val="center"/>
          </w:tcPr>
          <w:p w14:paraId="7B864C41"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2,00</w:t>
            </w:r>
            <w:r w:rsidRPr="00915043">
              <w:rPr>
                <w:rFonts w:ascii="Times New Roman" w:hAnsi="Times New Roman"/>
                <w:color w:val="000000" w:themeColor="text1"/>
                <w:sz w:val="28"/>
              </w:rPr>
              <w:t>±</w:t>
            </w:r>
            <w:r w:rsidRPr="00915043">
              <w:rPr>
                <w:rFonts w:ascii="Times New Roman" w:hAnsi="Times New Roman"/>
                <w:color w:val="000000" w:themeColor="text1"/>
                <w:sz w:val="28"/>
                <w:lang w:val="uk-UA"/>
              </w:rPr>
              <w:t>0,35</w:t>
            </w:r>
          </w:p>
        </w:tc>
        <w:tc>
          <w:tcPr>
            <w:tcW w:w="1631" w:type="dxa"/>
            <w:vAlign w:val="center"/>
          </w:tcPr>
          <w:p w14:paraId="6A285099"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0,14</w:t>
            </w:r>
          </w:p>
        </w:tc>
        <w:tc>
          <w:tcPr>
            <w:tcW w:w="1214" w:type="dxa"/>
            <w:vAlign w:val="center"/>
          </w:tcPr>
          <w:p w14:paraId="27A8F40C" w14:textId="77777777" w:rsidR="00B84D7F" w:rsidRPr="00915043" w:rsidRDefault="00B84D7F" w:rsidP="002F79D4">
            <w:pPr>
              <w:spacing w:line="360" w:lineRule="auto"/>
              <w:jc w:val="center"/>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3,62</w:t>
            </w:r>
          </w:p>
        </w:tc>
      </w:tr>
    </w:tbl>
    <w:p w14:paraId="03166EE8" w14:textId="77777777" w:rsidR="00B84D7F" w:rsidRPr="00915043" w:rsidRDefault="00B84D7F" w:rsidP="00B84D7F">
      <w:pPr>
        <w:spacing w:after="0" w:line="360" w:lineRule="auto"/>
        <w:rPr>
          <w:rFonts w:ascii="Times New Roman" w:hAnsi="Times New Roman"/>
          <w:color w:val="000000" w:themeColor="text1"/>
          <w:sz w:val="28"/>
          <w:szCs w:val="28"/>
          <w:highlight w:val="yellow"/>
          <w:lang w:val="uk-UA"/>
        </w:rPr>
      </w:pPr>
    </w:p>
    <w:p w14:paraId="0EA97E2B" w14:textId="77777777" w:rsidR="00B84D7F" w:rsidRPr="00915043" w:rsidRDefault="00B84D7F" w:rsidP="00B84D7F">
      <w:pPr>
        <w:spacing w:after="0" w:line="360" w:lineRule="auto"/>
        <w:ind w:firstLine="708"/>
        <w:jc w:val="both"/>
        <w:rPr>
          <w:rFonts w:ascii="Times New Roman" w:hAnsi="Times New Roman"/>
          <w:color w:val="000000" w:themeColor="text1"/>
          <w:sz w:val="28"/>
          <w:lang w:val="uk-UA"/>
        </w:rPr>
      </w:pPr>
      <w:r w:rsidRPr="00915043">
        <w:rPr>
          <w:rFonts w:ascii="Times New Roman" w:hAnsi="Times New Roman"/>
          <w:color w:val="000000" w:themeColor="text1"/>
          <w:sz w:val="28"/>
          <w:lang w:val="uk-UA"/>
        </w:rPr>
        <w:t xml:space="preserve">Відносний приріст індексу м’язового синдрому на початку дослідження склав 0,64 %, а наприкінці 5,28 %. </w:t>
      </w:r>
    </w:p>
    <w:p w14:paraId="175A00D5" w14:textId="77777777" w:rsidR="00B84D7F" w:rsidRPr="00915043" w:rsidRDefault="00B84D7F" w:rsidP="00B84D7F">
      <w:pPr>
        <w:spacing w:after="0" w:line="360" w:lineRule="auto"/>
        <w:ind w:firstLine="708"/>
        <w:jc w:val="both"/>
        <w:rPr>
          <w:rFonts w:ascii="Times New Roman" w:hAnsi="Times New Roman"/>
          <w:color w:val="000000" w:themeColor="text1"/>
          <w:sz w:val="28"/>
          <w:lang w:val="uk-UA"/>
        </w:rPr>
      </w:pPr>
      <w:r w:rsidRPr="00915043">
        <w:rPr>
          <w:rFonts w:ascii="Times New Roman" w:hAnsi="Times New Roman"/>
          <w:color w:val="000000" w:themeColor="text1"/>
          <w:sz w:val="28"/>
          <w:lang w:val="uk-UA"/>
        </w:rPr>
        <w:lastRenderedPageBreak/>
        <w:t xml:space="preserve">Відносний приріст показника нахилу із положення стоячі на опорі у чоловіків та жінок </w:t>
      </w:r>
      <w:r w:rsidRPr="00915043">
        <w:rPr>
          <w:rFonts w:ascii="Times New Roman" w:hAnsi="Times New Roman"/>
          <w:color w:val="000000" w:themeColor="text1"/>
          <w:sz w:val="28"/>
          <w:szCs w:val="28"/>
          <w:lang w:val="uk-UA"/>
        </w:rPr>
        <w:t xml:space="preserve">на початку дослідження склав 16,50 %, а наприкінці 3,62. </w:t>
      </w:r>
      <w:r w:rsidRPr="00915043">
        <w:rPr>
          <w:rFonts w:ascii="Times New Roman" w:hAnsi="Times New Roman"/>
          <w:color w:val="000000" w:themeColor="text1"/>
          <w:sz w:val="28"/>
          <w:lang w:val="uk-UA"/>
        </w:rPr>
        <w:t>Це свідчить про те, що всі представники чоловічої та жіночої статі  змогли доторкнутися точки опори і їх показники позитивні. Досліджувані чоловіки та жінки не боялися виконувати навантаження, тому що покращилося їхнє самопочуття.</w:t>
      </w:r>
    </w:p>
    <w:p w14:paraId="72DEA14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highlight w:val="yellow"/>
          <w:lang w:val="uk-UA"/>
        </w:rPr>
      </w:pPr>
      <w:r w:rsidRPr="00915043">
        <w:rPr>
          <w:rFonts w:ascii="Times New Roman" w:hAnsi="Times New Roman"/>
          <w:color w:val="000000" w:themeColor="text1"/>
          <w:sz w:val="28"/>
          <w:szCs w:val="28"/>
          <w:lang w:val="uk-UA"/>
        </w:rPr>
        <w:t>Проаналізував отримані дані на початок і на кінець дослідження, як для чоловіків та жінок, можна зробити висновок про те, що хоча розходження між досліджуваними показниками не дуже істотні, запропонована реабілітаційна програма ефективна.</w:t>
      </w:r>
    </w:p>
    <w:p w14:paraId="61DD0517" w14:textId="07B03F16"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Наступним кроком аналізу позитивного впливу фізичної терапії на осіб </w:t>
      </w:r>
      <w:r w:rsidR="00B002CE" w:rsidRPr="00915043">
        <w:rPr>
          <w:rFonts w:ascii="Times New Roman" w:hAnsi="Times New Roman"/>
          <w:color w:val="000000" w:themeColor="text1"/>
          <w:sz w:val="28"/>
          <w:szCs w:val="28"/>
          <w:lang w:val="uk-UA"/>
        </w:rPr>
        <w:t>з</w:t>
      </w:r>
      <w:r w:rsidR="00B002CE">
        <w:rPr>
          <w:rFonts w:ascii="Times New Roman" w:hAnsi="Times New Roman"/>
          <w:color w:val="000000" w:themeColor="text1"/>
          <w:sz w:val="28"/>
          <w:szCs w:val="28"/>
          <w:lang w:val="uk-UA"/>
        </w:rPr>
        <w:t> неврологічними проявами остеохондрозу</w:t>
      </w:r>
      <w:r w:rsidR="00B002CE" w:rsidRPr="00915043">
        <w:rPr>
          <w:rFonts w:ascii="Times New Roman" w:hAnsi="Times New Roman"/>
          <w:color w:val="000000" w:themeColor="text1"/>
          <w:sz w:val="28"/>
          <w:szCs w:val="28"/>
          <w:lang w:val="uk-UA"/>
        </w:rPr>
        <w:t xml:space="preserve"> хребта </w:t>
      </w:r>
      <w:r w:rsidRPr="00915043">
        <w:rPr>
          <w:rFonts w:ascii="Times New Roman" w:hAnsi="Times New Roman"/>
          <w:color w:val="000000" w:themeColor="text1"/>
          <w:sz w:val="28"/>
          <w:szCs w:val="28"/>
          <w:lang w:val="uk-UA"/>
        </w:rPr>
        <w:t xml:space="preserve">стало визначення ефективності застосування реабілітаційної програми. </w:t>
      </w:r>
    </w:p>
    <w:p w14:paraId="77193279" w14:textId="4FDBFE11"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Для ефективності застосування фізичної терапії в реабілітації осіб другого зрілого віку </w:t>
      </w:r>
      <w:r w:rsidR="00B002CE" w:rsidRPr="00915043">
        <w:rPr>
          <w:rFonts w:ascii="Times New Roman" w:hAnsi="Times New Roman"/>
          <w:color w:val="000000" w:themeColor="text1"/>
          <w:sz w:val="28"/>
          <w:szCs w:val="28"/>
          <w:lang w:val="uk-UA"/>
        </w:rPr>
        <w:t>з</w:t>
      </w:r>
      <w:r w:rsidR="00B002CE">
        <w:rPr>
          <w:rFonts w:ascii="Times New Roman" w:hAnsi="Times New Roman"/>
          <w:color w:val="000000" w:themeColor="text1"/>
          <w:sz w:val="28"/>
          <w:szCs w:val="28"/>
          <w:lang w:val="uk-UA"/>
        </w:rPr>
        <w:t> неврологічними проявами остеохондрозу</w:t>
      </w:r>
      <w:r w:rsidR="00B002CE" w:rsidRPr="00915043">
        <w:rPr>
          <w:rFonts w:ascii="Times New Roman" w:hAnsi="Times New Roman"/>
          <w:color w:val="000000" w:themeColor="text1"/>
          <w:sz w:val="28"/>
          <w:szCs w:val="28"/>
          <w:lang w:val="uk-UA"/>
        </w:rPr>
        <w:t xml:space="preserve"> хребта </w:t>
      </w:r>
      <w:r w:rsidRPr="00915043">
        <w:rPr>
          <w:rFonts w:ascii="Times New Roman" w:hAnsi="Times New Roman"/>
          <w:color w:val="000000" w:themeColor="text1"/>
          <w:sz w:val="28"/>
          <w:szCs w:val="28"/>
          <w:lang w:val="uk-UA"/>
        </w:rPr>
        <w:t>поперекового відділу нами було проаналізовано результати отримані на початку та наприкінц</w:t>
      </w:r>
      <w:r w:rsidR="00B002CE">
        <w:rPr>
          <w:rFonts w:ascii="Times New Roman" w:hAnsi="Times New Roman"/>
          <w:color w:val="000000" w:themeColor="text1"/>
          <w:sz w:val="28"/>
          <w:szCs w:val="28"/>
          <w:lang w:val="uk-UA"/>
        </w:rPr>
        <w:t>і</w:t>
      </w:r>
      <w:r w:rsidRPr="00915043">
        <w:rPr>
          <w:rFonts w:ascii="Times New Roman" w:hAnsi="Times New Roman"/>
          <w:color w:val="000000" w:themeColor="text1"/>
          <w:sz w:val="28"/>
          <w:szCs w:val="28"/>
          <w:lang w:val="uk-UA"/>
        </w:rPr>
        <w:t xml:space="preserve"> серед жінок та чоловіків окремо.</w:t>
      </w:r>
    </w:p>
    <w:p w14:paraId="1CB2341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Як видно з даних наведених на рис. 3.1, нами було встановлено, що виразність спонтанних болів зменшилась в жінок з 1,80 до 1,20 балів, тонус м’язів знизився з 2,40 до 1,60 балів, болючість м’яза знизилась з 2,40 до 1,20 балів, тривалість болю знизилась з 2,40 до 1,40 балів, ступінь іррадіації болю при пальпації також знизилась з 2,60 до 1,60 балів, індекс м’язового синдрому склав 11,00 балів, наприкінці дослідження 6,80 балів.</w:t>
      </w:r>
    </w:p>
    <w:p w14:paraId="7B85DC3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На рис. 3.2 наведені показники функціонального стану хребта у чоловіків, а саме – виразність спонтанних болів зменшилась з 1,71 до 1,14 балів, тонус м’язів знизився з 2,57 до 1,86 балів, болючість м’яза знизилась з 2,29 до 1,43 балів, тривалість болючості знизилась з 2,14 до 1,43 балів, ступінь іррадіації болю при пальпації також знизилась з 2,29 до 1,57 балів, індекс м’язового синдрому склав на початок експерименту 10,86 балів, наприкінці експерименту 7,57 балів.</w:t>
      </w:r>
    </w:p>
    <w:p w14:paraId="595E96E7" w14:textId="77777777" w:rsidR="00B84D7F" w:rsidRPr="00915043" w:rsidRDefault="00B84D7F" w:rsidP="00B84D7F">
      <w:pPr>
        <w:spacing w:after="0" w:line="360" w:lineRule="auto"/>
        <w:rPr>
          <w:rFonts w:ascii="Times New Roman" w:hAnsi="Times New Roman"/>
          <w:noProof/>
          <w:color w:val="000000" w:themeColor="text1"/>
          <w:sz w:val="28"/>
          <w:szCs w:val="28"/>
          <w:lang w:val="uk-UA"/>
        </w:rPr>
      </w:pPr>
      <w:r w:rsidRPr="00915043">
        <w:rPr>
          <w:rFonts w:ascii="Times New Roman" w:hAnsi="Times New Roman"/>
          <w:noProof/>
          <w:color w:val="000000" w:themeColor="text1"/>
          <w:sz w:val="28"/>
          <w:szCs w:val="28"/>
        </w:rPr>
        <w:lastRenderedPageBreak/>
        <w:drawing>
          <wp:inline distT="0" distB="0" distL="0" distR="0" wp14:anchorId="27B2465F" wp14:editId="7D427F07">
            <wp:extent cx="6107430" cy="3931285"/>
            <wp:effectExtent l="0" t="0" r="0" b="0"/>
            <wp:docPr id="7" name="Диаграмма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3"/>
                    <pic:cNvPicPr>
                      <a:picLocks/>
                    </pic:cNvPicPr>
                  </pic:nvPicPr>
                  <pic:blipFill>
                    <a:blip r:embed="rId16">
                      <a:lum bright="20000"/>
                      <a:extLst>
                        <a:ext uri="{28A0092B-C50C-407E-A947-70E740481C1C}">
                          <a14:useLocalDpi xmlns:a14="http://schemas.microsoft.com/office/drawing/2010/main" val="0"/>
                        </a:ext>
                      </a:extLst>
                    </a:blip>
                    <a:srcRect l="-3485" t="-10486" r="-13327" b="-7025"/>
                    <a:stretch>
                      <a:fillRect/>
                    </a:stretch>
                  </pic:blipFill>
                  <pic:spPr bwMode="auto">
                    <a:xfrm>
                      <a:off x="0" y="0"/>
                      <a:ext cx="6107430" cy="3931285"/>
                    </a:xfrm>
                    <a:prstGeom prst="rect">
                      <a:avLst/>
                    </a:prstGeom>
                    <a:noFill/>
                    <a:ln>
                      <a:noFill/>
                    </a:ln>
                  </pic:spPr>
                </pic:pic>
              </a:graphicData>
            </a:graphic>
          </wp:inline>
        </w:drawing>
      </w:r>
    </w:p>
    <w:p w14:paraId="1CD0033F"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p>
    <w:p w14:paraId="73194DDE"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Рис. 3.1 Показники функціонального стану хребта у жінок </w:t>
      </w:r>
    </w:p>
    <w:p w14:paraId="2CCD3084"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p>
    <w:p w14:paraId="56CAFCF6" w14:textId="77777777" w:rsidR="00B84D7F" w:rsidRPr="00915043" w:rsidRDefault="00B84D7F" w:rsidP="00B84D7F">
      <w:pPr>
        <w:spacing w:after="0" w:line="360" w:lineRule="auto"/>
        <w:rPr>
          <w:rFonts w:ascii="Times New Roman" w:hAnsi="Times New Roman"/>
          <w:color w:val="000000" w:themeColor="text1"/>
          <w:sz w:val="28"/>
          <w:szCs w:val="28"/>
          <w:lang w:val="uk-UA"/>
        </w:rPr>
      </w:pPr>
      <w:r w:rsidRPr="00915043">
        <w:rPr>
          <w:rFonts w:ascii="Times New Roman" w:hAnsi="Times New Roman"/>
          <w:noProof/>
          <w:color w:val="000000" w:themeColor="text1"/>
          <w:sz w:val="28"/>
          <w:szCs w:val="28"/>
        </w:rPr>
        <w:drawing>
          <wp:inline distT="0" distB="0" distL="0" distR="0" wp14:anchorId="7B102B8C" wp14:editId="36638B60">
            <wp:extent cx="5600065" cy="3657600"/>
            <wp:effectExtent l="0" t="0" r="0" b="0"/>
            <wp:docPr id="8" name="Диаграмма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6"/>
                    <pic:cNvPicPr>
                      <a:picLocks/>
                    </pic:cNvPicPr>
                  </pic:nvPicPr>
                  <pic:blipFill>
                    <a:blip r:embed="rId17">
                      <a:lum bright="20000"/>
                      <a:extLst>
                        <a:ext uri="{28A0092B-C50C-407E-A947-70E740481C1C}">
                          <a14:useLocalDpi xmlns:a14="http://schemas.microsoft.com/office/drawing/2010/main" val="0"/>
                        </a:ext>
                      </a:extLst>
                    </a:blip>
                    <a:srcRect l="-2705" t="-14029" r="-15903" b="-9395"/>
                    <a:stretch>
                      <a:fillRect/>
                    </a:stretch>
                  </pic:blipFill>
                  <pic:spPr bwMode="auto">
                    <a:xfrm>
                      <a:off x="0" y="0"/>
                      <a:ext cx="5600065" cy="3657600"/>
                    </a:xfrm>
                    <a:prstGeom prst="rect">
                      <a:avLst/>
                    </a:prstGeom>
                    <a:noFill/>
                    <a:ln>
                      <a:noFill/>
                    </a:ln>
                  </pic:spPr>
                </pic:pic>
              </a:graphicData>
            </a:graphic>
          </wp:inline>
        </w:drawing>
      </w:r>
    </w:p>
    <w:p w14:paraId="44574E5F" w14:textId="77777777" w:rsidR="00B84D7F" w:rsidRPr="00915043" w:rsidRDefault="00B84D7F" w:rsidP="00B84D7F">
      <w:pPr>
        <w:spacing w:after="0" w:line="360" w:lineRule="auto"/>
        <w:ind w:firstLine="708"/>
        <w:rPr>
          <w:rFonts w:ascii="Times New Roman" w:hAnsi="Times New Roman"/>
          <w:color w:val="000000" w:themeColor="text1"/>
          <w:sz w:val="28"/>
          <w:szCs w:val="28"/>
          <w:lang w:val="uk-UA"/>
        </w:rPr>
      </w:pPr>
    </w:p>
    <w:p w14:paraId="646666A7" w14:textId="77777777" w:rsidR="00B84D7F" w:rsidRPr="00915043" w:rsidRDefault="00B84D7F" w:rsidP="00B84D7F">
      <w:pPr>
        <w:spacing w:after="0" w:line="360" w:lineRule="auto"/>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Рис 3.2 Показники функціонального стану хребта у чоловіків</w:t>
      </w:r>
    </w:p>
    <w:p w14:paraId="477D1432"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
    <w:p w14:paraId="247CA1D9"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 рис. 3.3 наведено зміни показнику візуальної аналогової шкали на початку та наприкінці дослідження у жінок в </w:t>
      </w:r>
      <w:proofErr w:type="spellStart"/>
      <w:r w:rsidRPr="00915043">
        <w:rPr>
          <w:rFonts w:ascii="Times New Roman" w:hAnsi="Times New Roman"/>
          <w:color w:val="000000" w:themeColor="text1"/>
          <w:sz w:val="28"/>
          <w:szCs w:val="28"/>
          <w:lang w:val="uk-UA"/>
        </w:rPr>
        <w:t>у.о</w:t>
      </w:r>
      <w:proofErr w:type="spellEnd"/>
      <w:r w:rsidRPr="00915043">
        <w:rPr>
          <w:rFonts w:ascii="Times New Roman" w:hAnsi="Times New Roman"/>
          <w:color w:val="000000" w:themeColor="text1"/>
          <w:sz w:val="28"/>
          <w:szCs w:val="28"/>
          <w:lang w:val="uk-UA"/>
        </w:rPr>
        <w:t xml:space="preserve">. </w:t>
      </w:r>
    </w:p>
    <w:p w14:paraId="5C59D9F2" w14:textId="77777777" w:rsidR="00B84D7F" w:rsidRPr="00915043" w:rsidRDefault="00B84D7F" w:rsidP="00B84D7F">
      <w:pPr>
        <w:spacing w:after="0" w:line="360" w:lineRule="auto"/>
        <w:rPr>
          <w:rFonts w:ascii="Times New Roman" w:hAnsi="Times New Roman"/>
          <w:noProof/>
          <w:color w:val="000000" w:themeColor="text1"/>
          <w:sz w:val="28"/>
          <w:szCs w:val="28"/>
          <w:lang w:val="uk-UA"/>
        </w:rPr>
      </w:pPr>
      <w:r w:rsidRPr="00915043">
        <w:rPr>
          <w:rFonts w:ascii="Times New Roman" w:hAnsi="Times New Roman"/>
          <w:noProof/>
          <w:color w:val="000000" w:themeColor="text1"/>
          <w:sz w:val="28"/>
          <w:szCs w:val="28"/>
        </w:rPr>
        <w:drawing>
          <wp:inline distT="0" distB="0" distL="0" distR="0" wp14:anchorId="23E6C2E9" wp14:editId="66D020BC">
            <wp:extent cx="5980430" cy="3083560"/>
            <wp:effectExtent l="0" t="0" r="0" b="0"/>
            <wp:docPr id="9" name="Диаграмма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6"/>
                    <pic:cNvPicPr>
                      <a:picLocks/>
                    </pic:cNvPicPr>
                  </pic:nvPicPr>
                  <pic:blipFill>
                    <a:blip r:embed="rId18">
                      <a:lum bright="20000" contrast="20000"/>
                      <a:extLst>
                        <a:ext uri="{28A0092B-C50C-407E-A947-70E740481C1C}">
                          <a14:useLocalDpi xmlns:a14="http://schemas.microsoft.com/office/drawing/2010/main" val="0"/>
                        </a:ext>
                      </a:extLst>
                    </a:blip>
                    <a:srcRect l="-4929" t="-14676" r="-41542" b="-14435"/>
                    <a:stretch>
                      <a:fillRect/>
                    </a:stretch>
                  </pic:blipFill>
                  <pic:spPr bwMode="auto">
                    <a:xfrm>
                      <a:off x="0" y="0"/>
                      <a:ext cx="5980430" cy="3083560"/>
                    </a:xfrm>
                    <a:prstGeom prst="rect">
                      <a:avLst/>
                    </a:prstGeom>
                    <a:noFill/>
                    <a:ln>
                      <a:noFill/>
                    </a:ln>
                  </pic:spPr>
                </pic:pic>
              </a:graphicData>
            </a:graphic>
          </wp:inline>
        </w:drawing>
      </w:r>
    </w:p>
    <w:p w14:paraId="7E0B0A21" w14:textId="77777777" w:rsidR="00B84D7F" w:rsidRPr="00915043" w:rsidRDefault="00B84D7F" w:rsidP="00B84D7F">
      <w:pPr>
        <w:spacing w:after="0" w:line="360" w:lineRule="auto"/>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Рис.  3.3  Показники візуально аналогової шкали болі в жінок</w:t>
      </w:r>
    </w:p>
    <w:p w14:paraId="08907F7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
    <w:p w14:paraId="2A75B173" w14:textId="77777777" w:rsidR="00B84D7F" w:rsidRPr="00915043" w:rsidRDefault="00B84D7F" w:rsidP="00B84D7F">
      <w:pPr>
        <w:spacing w:after="0" w:line="360" w:lineRule="auto"/>
        <w:ind w:firstLine="708"/>
        <w:jc w:val="both"/>
        <w:rPr>
          <w:rFonts w:ascii="Times New Roman" w:hAnsi="Times New Roman"/>
          <w:noProof/>
          <w:color w:val="000000" w:themeColor="text1"/>
          <w:sz w:val="28"/>
          <w:szCs w:val="28"/>
          <w:lang w:val="uk-UA"/>
        </w:rPr>
      </w:pPr>
      <w:r w:rsidRPr="00915043">
        <w:rPr>
          <w:rFonts w:ascii="Times New Roman" w:hAnsi="Times New Roman"/>
          <w:color w:val="000000" w:themeColor="text1"/>
          <w:sz w:val="28"/>
          <w:szCs w:val="28"/>
          <w:lang w:val="uk-UA"/>
        </w:rPr>
        <w:t xml:space="preserve">Показники, отримані за візуальною аналоговою шкалою болю зменшились з 33,00 </w:t>
      </w:r>
      <w:proofErr w:type="spellStart"/>
      <w:r w:rsidRPr="00915043">
        <w:rPr>
          <w:rFonts w:ascii="Times New Roman" w:hAnsi="Times New Roman"/>
          <w:color w:val="000000" w:themeColor="text1"/>
          <w:sz w:val="28"/>
          <w:szCs w:val="28"/>
          <w:lang w:val="uk-UA"/>
        </w:rPr>
        <w:t>у.о</w:t>
      </w:r>
      <w:proofErr w:type="spellEnd"/>
      <w:r w:rsidRPr="00915043">
        <w:rPr>
          <w:rFonts w:ascii="Times New Roman" w:hAnsi="Times New Roman"/>
          <w:color w:val="000000" w:themeColor="text1"/>
          <w:sz w:val="28"/>
          <w:szCs w:val="28"/>
          <w:lang w:val="uk-UA"/>
        </w:rPr>
        <w:t xml:space="preserve">  до 18,00 </w:t>
      </w:r>
      <w:proofErr w:type="spellStart"/>
      <w:r w:rsidRPr="00915043">
        <w:rPr>
          <w:rFonts w:ascii="Times New Roman" w:hAnsi="Times New Roman"/>
          <w:color w:val="000000" w:themeColor="text1"/>
          <w:sz w:val="28"/>
          <w:szCs w:val="28"/>
          <w:lang w:val="uk-UA"/>
        </w:rPr>
        <w:t>у.о</w:t>
      </w:r>
      <w:proofErr w:type="spellEnd"/>
      <w:r w:rsidRPr="00915043">
        <w:rPr>
          <w:rFonts w:ascii="Times New Roman" w:hAnsi="Times New Roman"/>
          <w:color w:val="000000" w:themeColor="text1"/>
          <w:sz w:val="28"/>
          <w:szCs w:val="28"/>
          <w:lang w:val="uk-UA"/>
        </w:rPr>
        <w:t xml:space="preserve">, що свідчить про позитивну динаміку сприйняття пацієнтом своїх болючих </w:t>
      </w:r>
      <w:proofErr w:type="spellStart"/>
      <w:r w:rsidRPr="00915043">
        <w:rPr>
          <w:rFonts w:ascii="Times New Roman" w:hAnsi="Times New Roman"/>
          <w:color w:val="000000" w:themeColor="text1"/>
          <w:sz w:val="28"/>
          <w:szCs w:val="28"/>
          <w:lang w:val="uk-UA"/>
        </w:rPr>
        <w:t>відчуттів</w:t>
      </w:r>
      <w:proofErr w:type="spellEnd"/>
      <w:r w:rsidRPr="00915043">
        <w:rPr>
          <w:rFonts w:ascii="Times New Roman" w:hAnsi="Times New Roman"/>
          <w:color w:val="000000" w:themeColor="text1"/>
          <w:sz w:val="28"/>
          <w:szCs w:val="28"/>
          <w:lang w:val="uk-UA"/>
        </w:rPr>
        <w:t>.</w:t>
      </w:r>
    </w:p>
    <w:p w14:paraId="00254061"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На рис. 3.4 представлено показник візуальної аналогової шкали на початку та наприкінці дослідження у чоловіків в </w:t>
      </w:r>
      <w:proofErr w:type="spellStart"/>
      <w:r w:rsidRPr="00915043">
        <w:rPr>
          <w:rFonts w:ascii="Times New Roman" w:hAnsi="Times New Roman"/>
          <w:color w:val="000000" w:themeColor="text1"/>
          <w:sz w:val="28"/>
          <w:szCs w:val="28"/>
          <w:lang w:val="uk-UA"/>
        </w:rPr>
        <w:t>у.о</w:t>
      </w:r>
      <w:proofErr w:type="spellEnd"/>
      <w:r w:rsidRPr="00915043">
        <w:rPr>
          <w:rFonts w:ascii="Times New Roman" w:hAnsi="Times New Roman"/>
          <w:color w:val="000000" w:themeColor="text1"/>
          <w:sz w:val="28"/>
          <w:szCs w:val="28"/>
          <w:lang w:val="uk-UA"/>
        </w:rPr>
        <w:t xml:space="preserve">. Показники візуальної аналогової шкали болю зменшилась з 34,29 </w:t>
      </w:r>
      <w:proofErr w:type="spellStart"/>
      <w:r w:rsidRPr="00915043">
        <w:rPr>
          <w:rFonts w:ascii="Times New Roman" w:hAnsi="Times New Roman"/>
          <w:color w:val="000000" w:themeColor="text1"/>
          <w:sz w:val="28"/>
          <w:szCs w:val="28"/>
          <w:lang w:val="uk-UA"/>
        </w:rPr>
        <w:t>у.о</w:t>
      </w:r>
      <w:proofErr w:type="spellEnd"/>
      <w:r w:rsidRPr="00915043">
        <w:rPr>
          <w:rFonts w:ascii="Times New Roman" w:hAnsi="Times New Roman"/>
          <w:color w:val="000000" w:themeColor="text1"/>
          <w:sz w:val="28"/>
          <w:szCs w:val="28"/>
          <w:lang w:val="uk-UA"/>
        </w:rPr>
        <w:t xml:space="preserve">. на початку дослідження і до 22,00 </w:t>
      </w:r>
      <w:proofErr w:type="spellStart"/>
      <w:r w:rsidRPr="00915043">
        <w:rPr>
          <w:rFonts w:ascii="Times New Roman" w:hAnsi="Times New Roman"/>
          <w:color w:val="000000" w:themeColor="text1"/>
          <w:sz w:val="28"/>
          <w:szCs w:val="28"/>
          <w:lang w:val="uk-UA"/>
        </w:rPr>
        <w:t>у.о</w:t>
      </w:r>
      <w:proofErr w:type="spellEnd"/>
      <w:r w:rsidRPr="00915043">
        <w:rPr>
          <w:rFonts w:ascii="Times New Roman" w:hAnsi="Times New Roman"/>
          <w:color w:val="000000" w:themeColor="text1"/>
          <w:sz w:val="28"/>
          <w:szCs w:val="28"/>
          <w:lang w:val="uk-UA"/>
        </w:rPr>
        <w:t xml:space="preserve">. наприкінці, що свідчить про позитивну динаміку сприйняття пацієнтом своїх болючих </w:t>
      </w:r>
      <w:proofErr w:type="spellStart"/>
      <w:r w:rsidRPr="00915043">
        <w:rPr>
          <w:rFonts w:ascii="Times New Roman" w:hAnsi="Times New Roman"/>
          <w:color w:val="000000" w:themeColor="text1"/>
          <w:sz w:val="28"/>
          <w:szCs w:val="28"/>
          <w:lang w:val="uk-UA"/>
        </w:rPr>
        <w:t>відчуттів</w:t>
      </w:r>
      <w:proofErr w:type="spellEnd"/>
      <w:r w:rsidRPr="00915043">
        <w:rPr>
          <w:rFonts w:ascii="Times New Roman" w:hAnsi="Times New Roman"/>
          <w:color w:val="000000" w:themeColor="text1"/>
          <w:sz w:val="28"/>
          <w:szCs w:val="28"/>
          <w:lang w:val="uk-UA"/>
        </w:rPr>
        <w:t>.</w:t>
      </w:r>
    </w:p>
    <w:p w14:paraId="3023742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Наступним кроком було проведення аналізу виконання тесту з нахилом тулуба із положення стоячі на опорі, см. На рис. 3.5 зображені показники збільшення амплітуди руху в хребті у жінок. За даними наведеними на рисунку на початку дослідження показник був 0,60  см, а наприкінці 2,00 см. Дані показують ефективність застосування реабілітаційної програми.</w:t>
      </w:r>
    </w:p>
    <w:p w14:paraId="5B2C98E5"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Аналізуючи показники даної діаграми можна зауважити, що збільшення відносного приросту рухливості  в хребті склало 1,4 см.</w:t>
      </w:r>
    </w:p>
    <w:p w14:paraId="58F27A68" w14:textId="77777777" w:rsidR="00B84D7F" w:rsidRPr="00915043" w:rsidRDefault="00B84D7F" w:rsidP="00B84D7F">
      <w:pPr>
        <w:spacing w:after="0" w:line="360" w:lineRule="auto"/>
        <w:rPr>
          <w:rFonts w:ascii="Times New Roman" w:hAnsi="Times New Roman"/>
          <w:color w:val="000000" w:themeColor="text1"/>
          <w:sz w:val="28"/>
          <w:szCs w:val="28"/>
          <w:lang w:val="uk-UA"/>
        </w:rPr>
      </w:pPr>
      <w:r w:rsidRPr="00915043">
        <w:rPr>
          <w:rFonts w:ascii="Times New Roman" w:hAnsi="Times New Roman"/>
          <w:noProof/>
          <w:color w:val="000000" w:themeColor="text1"/>
          <w:sz w:val="28"/>
          <w:szCs w:val="28"/>
        </w:rPr>
        <w:lastRenderedPageBreak/>
        <w:drawing>
          <wp:inline distT="0" distB="0" distL="0" distR="0" wp14:anchorId="5984C00F" wp14:editId="54C8F1A4">
            <wp:extent cx="6033770" cy="3750945"/>
            <wp:effectExtent l="0" t="0" r="0" b="0"/>
            <wp:docPr id="10" name="Диаграмма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2"/>
                    <pic:cNvPicPr>
                      <a:picLocks/>
                    </pic:cNvPicPr>
                  </pic:nvPicPr>
                  <pic:blipFill>
                    <a:blip r:embed="rId19">
                      <a:lum bright="20000" contrast="20000"/>
                      <a:extLst>
                        <a:ext uri="{28A0092B-C50C-407E-A947-70E740481C1C}">
                          <a14:useLocalDpi xmlns:a14="http://schemas.microsoft.com/office/drawing/2010/main" val="0"/>
                        </a:ext>
                      </a:extLst>
                    </a:blip>
                    <a:srcRect l="-3847" t="-13971" r="-30183" b="-8940"/>
                    <a:stretch>
                      <a:fillRect/>
                    </a:stretch>
                  </pic:blipFill>
                  <pic:spPr bwMode="auto">
                    <a:xfrm>
                      <a:off x="0" y="0"/>
                      <a:ext cx="6033770" cy="3750945"/>
                    </a:xfrm>
                    <a:prstGeom prst="rect">
                      <a:avLst/>
                    </a:prstGeom>
                    <a:noFill/>
                    <a:ln>
                      <a:noFill/>
                    </a:ln>
                  </pic:spPr>
                </pic:pic>
              </a:graphicData>
            </a:graphic>
          </wp:inline>
        </w:drawing>
      </w:r>
    </w:p>
    <w:p w14:paraId="694ED33A" w14:textId="77777777" w:rsidR="00B84D7F" w:rsidRPr="00915043" w:rsidRDefault="00B84D7F" w:rsidP="00B84D7F">
      <w:pPr>
        <w:spacing w:after="0" w:line="360" w:lineRule="auto"/>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Рис  3.4  Показники візуально аналогової шкали болі в чоловіків</w:t>
      </w:r>
    </w:p>
    <w:p w14:paraId="100A440C"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p>
    <w:p w14:paraId="74E12A04" w14:textId="77777777" w:rsidR="00B84D7F" w:rsidRPr="00915043" w:rsidRDefault="00B84D7F" w:rsidP="00B84D7F">
      <w:pPr>
        <w:spacing w:after="0" w:line="360" w:lineRule="auto"/>
        <w:ind w:firstLine="708"/>
        <w:rPr>
          <w:rFonts w:ascii="Times New Roman" w:hAnsi="Times New Roman"/>
          <w:noProof/>
          <w:color w:val="000000" w:themeColor="text1"/>
          <w:sz w:val="28"/>
          <w:szCs w:val="28"/>
          <w:lang w:val="uk-UA"/>
        </w:rPr>
      </w:pPr>
      <w:r w:rsidRPr="00915043">
        <w:rPr>
          <w:rFonts w:ascii="Times New Roman" w:hAnsi="Times New Roman"/>
          <w:noProof/>
          <w:color w:val="000000" w:themeColor="text1"/>
          <w:sz w:val="28"/>
          <w:szCs w:val="28"/>
        </w:rPr>
        <w:drawing>
          <wp:inline distT="0" distB="0" distL="0" distR="0" wp14:anchorId="3BEAF386" wp14:editId="3F8D3871">
            <wp:extent cx="5560060" cy="3750945"/>
            <wp:effectExtent l="0" t="0" r="0" b="0"/>
            <wp:docPr id="11" name="Диаграмма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1"/>
                    <pic:cNvPicPr>
                      <a:picLocks/>
                    </pic:cNvPicPr>
                  </pic:nvPicPr>
                  <pic:blipFill>
                    <a:blip r:embed="rId20">
                      <a:lum bright="20000" contrast="20000"/>
                      <a:extLst>
                        <a:ext uri="{28A0092B-C50C-407E-A947-70E740481C1C}">
                          <a14:useLocalDpi xmlns:a14="http://schemas.microsoft.com/office/drawing/2010/main" val="0"/>
                        </a:ext>
                      </a:extLst>
                    </a:blip>
                    <a:srcRect l="-4526" t="-14171" r="-42612" b="-10503"/>
                    <a:stretch>
                      <a:fillRect/>
                    </a:stretch>
                  </pic:blipFill>
                  <pic:spPr bwMode="auto">
                    <a:xfrm>
                      <a:off x="0" y="0"/>
                      <a:ext cx="5560060" cy="3750945"/>
                    </a:xfrm>
                    <a:prstGeom prst="rect">
                      <a:avLst/>
                    </a:prstGeom>
                    <a:noFill/>
                    <a:ln>
                      <a:noFill/>
                    </a:ln>
                  </pic:spPr>
                </pic:pic>
              </a:graphicData>
            </a:graphic>
          </wp:inline>
        </w:drawing>
      </w:r>
    </w:p>
    <w:p w14:paraId="7D15DB5A" w14:textId="77777777" w:rsidR="00B84D7F" w:rsidRPr="00915043" w:rsidRDefault="00B84D7F" w:rsidP="00B84D7F">
      <w:pPr>
        <w:spacing w:after="0" w:line="360" w:lineRule="auto"/>
        <w:rPr>
          <w:rFonts w:ascii="Times New Roman" w:hAnsi="Times New Roman"/>
          <w:color w:val="000000" w:themeColor="text1"/>
          <w:sz w:val="28"/>
          <w:szCs w:val="28"/>
          <w:lang w:val="uk-UA"/>
        </w:rPr>
      </w:pPr>
      <w:r w:rsidRPr="00915043">
        <w:rPr>
          <w:rFonts w:ascii="Times New Roman" w:hAnsi="Times New Roman"/>
          <w:noProof/>
          <w:color w:val="000000" w:themeColor="text1"/>
          <w:sz w:val="28"/>
          <w:szCs w:val="28"/>
          <w:lang w:val="uk-UA"/>
        </w:rPr>
        <w:t>Рис  3.5  Показник збільшення амплітуди руху в хребті у жінок</w:t>
      </w:r>
    </w:p>
    <w:p w14:paraId="4A8D0E4C" w14:textId="77777777" w:rsidR="00B84D7F" w:rsidRPr="00915043" w:rsidRDefault="00B84D7F" w:rsidP="00B84D7F">
      <w:pPr>
        <w:spacing w:after="0" w:line="360" w:lineRule="auto"/>
        <w:rPr>
          <w:rFonts w:ascii="Times New Roman" w:hAnsi="Times New Roman"/>
          <w:color w:val="000000" w:themeColor="text1"/>
          <w:sz w:val="28"/>
          <w:szCs w:val="28"/>
          <w:lang w:val="uk-UA"/>
        </w:rPr>
      </w:pPr>
    </w:p>
    <w:p w14:paraId="206A442A"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На рис. 3.6 наведено діаграму зміни показника амплітуди руху в хребті за тестом нахил тулубу із положення стоячі на опорі (см) у чоловіків. </w:t>
      </w:r>
    </w:p>
    <w:p w14:paraId="27C5CED5" w14:textId="77777777" w:rsidR="00B84D7F" w:rsidRPr="00915043" w:rsidRDefault="00B84D7F" w:rsidP="00B84D7F">
      <w:pPr>
        <w:spacing w:after="0" w:line="360" w:lineRule="auto"/>
        <w:ind w:firstLine="708"/>
        <w:rPr>
          <w:rFonts w:ascii="Times New Roman" w:hAnsi="Times New Roman"/>
          <w:noProof/>
          <w:color w:val="000000" w:themeColor="text1"/>
          <w:sz w:val="28"/>
          <w:szCs w:val="28"/>
          <w:lang w:val="uk-UA"/>
        </w:rPr>
      </w:pPr>
      <w:r w:rsidRPr="00915043">
        <w:rPr>
          <w:rFonts w:ascii="Times New Roman" w:hAnsi="Times New Roman"/>
          <w:noProof/>
          <w:color w:val="000000" w:themeColor="text1"/>
          <w:sz w:val="28"/>
          <w:szCs w:val="28"/>
        </w:rPr>
        <w:drawing>
          <wp:inline distT="0" distB="0" distL="0" distR="0" wp14:anchorId="27BB1BF2" wp14:editId="502BE509">
            <wp:extent cx="5106035" cy="3210560"/>
            <wp:effectExtent l="0" t="0" r="0" b="0"/>
            <wp:docPr id="12" name="Диаграмма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8"/>
                    <pic:cNvPicPr>
                      <a:picLocks/>
                    </pic:cNvPicPr>
                  </pic:nvPicPr>
                  <pic:blipFill>
                    <a:blip r:embed="rId21">
                      <a:lum bright="20000"/>
                      <a:extLst>
                        <a:ext uri="{28A0092B-C50C-407E-A947-70E740481C1C}">
                          <a14:useLocalDpi xmlns:a14="http://schemas.microsoft.com/office/drawing/2010/main" val="0"/>
                        </a:ext>
                      </a:extLst>
                    </a:blip>
                    <a:srcRect l="-5009" t="-13916" r="-27971" b="-8511"/>
                    <a:stretch>
                      <a:fillRect/>
                    </a:stretch>
                  </pic:blipFill>
                  <pic:spPr bwMode="auto">
                    <a:xfrm>
                      <a:off x="0" y="0"/>
                      <a:ext cx="5106035" cy="3210560"/>
                    </a:xfrm>
                    <a:prstGeom prst="rect">
                      <a:avLst/>
                    </a:prstGeom>
                    <a:noFill/>
                    <a:ln>
                      <a:noFill/>
                    </a:ln>
                  </pic:spPr>
                </pic:pic>
              </a:graphicData>
            </a:graphic>
          </wp:inline>
        </w:drawing>
      </w:r>
    </w:p>
    <w:p w14:paraId="6A9C9778" w14:textId="77777777" w:rsidR="00B84D7F" w:rsidRPr="00915043" w:rsidRDefault="00B84D7F" w:rsidP="00B84D7F">
      <w:pPr>
        <w:spacing w:after="0" w:line="360" w:lineRule="auto"/>
        <w:rPr>
          <w:rFonts w:ascii="Times New Roman" w:hAnsi="Times New Roman"/>
          <w:color w:val="000000" w:themeColor="text1"/>
          <w:sz w:val="28"/>
          <w:szCs w:val="28"/>
          <w:lang w:val="uk-UA"/>
        </w:rPr>
      </w:pPr>
      <w:r w:rsidRPr="00915043">
        <w:rPr>
          <w:rFonts w:ascii="Times New Roman" w:hAnsi="Times New Roman"/>
          <w:noProof/>
          <w:color w:val="000000" w:themeColor="text1"/>
          <w:sz w:val="28"/>
          <w:szCs w:val="28"/>
          <w:lang w:val="uk-UA"/>
        </w:rPr>
        <w:t>Рис  3.6  Показник збільшення амплітуди руху в хребті у чоловіків</w:t>
      </w:r>
    </w:p>
    <w:p w14:paraId="146BCB7C" w14:textId="77777777" w:rsidR="00B84D7F" w:rsidRPr="00915043" w:rsidRDefault="00B84D7F" w:rsidP="00B84D7F">
      <w:pPr>
        <w:spacing w:after="0" w:line="360" w:lineRule="auto"/>
        <w:ind w:firstLine="708"/>
        <w:rPr>
          <w:rFonts w:ascii="Times New Roman" w:hAnsi="Times New Roman"/>
          <w:noProof/>
          <w:color w:val="000000" w:themeColor="text1"/>
          <w:sz w:val="28"/>
          <w:szCs w:val="28"/>
          <w:lang w:val="uk-UA"/>
        </w:rPr>
      </w:pPr>
    </w:p>
    <w:p w14:paraId="066A1550" w14:textId="77777777"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З наведених даних видно, що збільшення амплітуди руху в хребті у чоловіків  на початку дослідження склало 0,43 см, а наприкінці 1,86 см. Дані показують ефективність застосування реабілітаційної програми. Аналізуючи показники даної діаграми можна зауважити, що збільшення відносного приросту рухливості  в хребті склало 1,43 см.</w:t>
      </w:r>
    </w:p>
    <w:p w14:paraId="2EC0598F" w14:textId="5CBD4FE2" w:rsidR="00B84D7F" w:rsidRPr="00915043" w:rsidRDefault="00B84D7F" w:rsidP="00B84D7F">
      <w:pPr>
        <w:spacing w:after="0" w:line="360" w:lineRule="auto"/>
        <w:ind w:firstLine="708"/>
        <w:jc w:val="both"/>
        <w:rPr>
          <w:rFonts w:ascii="Times New Roman" w:hAnsi="Times New Roman"/>
          <w:color w:val="000000" w:themeColor="text1"/>
          <w:sz w:val="28"/>
          <w:szCs w:val="28"/>
          <w:shd w:val="clear" w:color="auto" w:fill="FFFFFF"/>
          <w:lang w:val="uk-UA"/>
        </w:rPr>
      </w:pPr>
      <w:r w:rsidRPr="00915043">
        <w:rPr>
          <w:rStyle w:val="longtext"/>
          <w:rFonts w:ascii="Times New Roman" w:hAnsi="Times New Roman"/>
          <w:color w:val="000000" w:themeColor="text1"/>
          <w:sz w:val="28"/>
          <w:szCs w:val="28"/>
          <w:shd w:val="clear" w:color="auto" w:fill="FFFFFF"/>
          <w:lang w:val="uk-UA"/>
        </w:rPr>
        <w:t xml:space="preserve">Порівняльна характеристика позитивної динаміки показників функціонального стану хребта у вигляді зменшення за візуальною аналоговою шкалою болю та зменшення індексу м’язового синдрому в чоловіків та жінок </w:t>
      </w:r>
      <w:r w:rsidR="0053024F" w:rsidRPr="00915043">
        <w:rPr>
          <w:rFonts w:ascii="Times New Roman" w:hAnsi="Times New Roman"/>
          <w:color w:val="000000" w:themeColor="text1"/>
          <w:sz w:val="28"/>
          <w:szCs w:val="28"/>
          <w:lang w:val="uk-UA"/>
        </w:rPr>
        <w:t>з</w:t>
      </w:r>
      <w:r w:rsidR="0053024F">
        <w:rPr>
          <w:rFonts w:ascii="Times New Roman" w:hAnsi="Times New Roman"/>
          <w:color w:val="000000" w:themeColor="text1"/>
          <w:sz w:val="28"/>
          <w:szCs w:val="28"/>
          <w:lang w:val="uk-UA"/>
        </w:rPr>
        <w:t> неврологічними проявами остеохондрозу</w:t>
      </w:r>
      <w:r w:rsidR="0053024F" w:rsidRPr="00915043">
        <w:rPr>
          <w:rFonts w:ascii="Times New Roman" w:hAnsi="Times New Roman"/>
          <w:color w:val="000000" w:themeColor="text1"/>
          <w:sz w:val="28"/>
          <w:szCs w:val="28"/>
          <w:lang w:val="uk-UA"/>
        </w:rPr>
        <w:t xml:space="preserve"> хребта</w:t>
      </w:r>
      <w:r w:rsidR="0053024F" w:rsidRPr="00915043">
        <w:rPr>
          <w:rStyle w:val="longtext"/>
          <w:rFonts w:ascii="Times New Roman" w:hAnsi="Times New Roman"/>
          <w:color w:val="000000" w:themeColor="text1"/>
          <w:sz w:val="28"/>
          <w:szCs w:val="28"/>
          <w:shd w:val="clear" w:color="auto" w:fill="FFFFFF"/>
          <w:lang w:val="uk-UA"/>
        </w:rPr>
        <w:t xml:space="preserve"> </w:t>
      </w:r>
      <w:r w:rsidRPr="00915043">
        <w:rPr>
          <w:rStyle w:val="longtext"/>
          <w:rFonts w:ascii="Times New Roman" w:hAnsi="Times New Roman"/>
          <w:color w:val="000000" w:themeColor="text1"/>
          <w:sz w:val="28"/>
          <w:szCs w:val="28"/>
          <w:shd w:val="clear" w:color="auto" w:fill="FFFFFF"/>
          <w:lang w:val="uk-UA"/>
        </w:rPr>
        <w:t xml:space="preserve">доводить, що під впливом втілення в програму реабілітації засобів фізичної терапії спостерігалась позитивна динаміка як больового синдрому, так </w:t>
      </w:r>
      <w:r w:rsidRPr="00915043">
        <w:rPr>
          <w:rStyle w:val="longtext"/>
          <w:rFonts w:ascii="Times New Roman" w:hAnsi="Times New Roman"/>
          <w:color w:val="000000" w:themeColor="text1"/>
          <w:sz w:val="28"/>
          <w:szCs w:val="28"/>
          <w:lang w:val="uk-UA"/>
        </w:rPr>
        <w:t xml:space="preserve">і основних показників функціонального стану хребта в чоловіків та жінок. </w:t>
      </w:r>
      <w:r w:rsidRPr="00915043">
        <w:rPr>
          <w:rStyle w:val="longtext"/>
          <w:rFonts w:ascii="Times New Roman" w:hAnsi="Times New Roman"/>
          <w:color w:val="000000" w:themeColor="text1"/>
          <w:sz w:val="28"/>
          <w:szCs w:val="28"/>
          <w:shd w:val="clear" w:color="auto" w:fill="FFFFFF"/>
          <w:lang w:val="uk-UA"/>
        </w:rPr>
        <w:t xml:space="preserve">Найбільш швидке і повне відновлення функцій спостерігається у такої категорії хворих. На нашу думку це пояснюється тим, що в основі </w:t>
      </w:r>
      <w:proofErr w:type="spellStart"/>
      <w:r w:rsidRPr="00915043">
        <w:rPr>
          <w:rStyle w:val="longtext"/>
          <w:rFonts w:ascii="Times New Roman" w:hAnsi="Times New Roman"/>
          <w:color w:val="000000" w:themeColor="text1"/>
          <w:sz w:val="28"/>
          <w:szCs w:val="28"/>
          <w:shd w:val="clear" w:color="auto" w:fill="FFFFFF"/>
          <w:lang w:val="uk-UA"/>
        </w:rPr>
        <w:t>дискогенної</w:t>
      </w:r>
      <w:proofErr w:type="spellEnd"/>
      <w:r w:rsidRPr="00915043">
        <w:rPr>
          <w:rStyle w:val="longtext"/>
          <w:rFonts w:ascii="Times New Roman" w:hAnsi="Times New Roman"/>
          <w:color w:val="000000" w:themeColor="text1"/>
          <w:sz w:val="28"/>
          <w:szCs w:val="28"/>
          <w:shd w:val="clear" w:color="auto" w:fill="FFFFFF"/>
          <w:lang w:val="uk-UA"/>
        </w:rPr>
        <w:t xml:space="preserve"> патології лежать м’язово-тонічні порушення, у відновленні яких високу ефективність да</w:t>
      </w:r>
      <w:r w:rsidR="00D748A4">
        <w:rPr>
          <w:rStyle w:val="longtext"/>
          <w:rFonts w:ascii="Times New Roman" w:hAnsi="Times New Roman"/>
          <w:color w:val="000000" w:themeColor="text1"/>
          <w:sz w:val="28"/>
          <w:szCs w:val="28"/>
          <w:shd w:val="clear" w:color="auto" w:fill="FFFFFF"/>
          <w:lang w:val="uk-UA"/>
        </w:rPr>
        <w:t xml:space="preserve">ють мануальні техніки </w:t>
      </w:r>
      <w:r w:rsidRPr="00915043">
        <w:rPr>
          <w:rStyle w:val="longtext"/>
          <w:rFonts w:ascii="Times New Roman" w:hAnsi="Times New Roman"/>
          <w:color w:val="000000" w:themeColor="text1"/>
          <w:sz w:val="28"/>
          <w:szCs w:val="28"/>
          <w:shd w:val="clear" w:color="auto" w:fill="FFFFFF"/>
          <w:lang w:val="uk-UA"/>
        </w:rPr>
        <w:lastRenderedPageBreak/>
        <w:t>фізичн</w:t>
      </w:r>
      <w:r w:rsidR="00D748A4">
        <w:rPr>
          <w:rStyle w:val="longtext"/>
          <w:rFonts w:ascii="Times New Roman" w:hAnsi="Times New Roman"/>
          <w:color w:val="000000" w:themeColor="text1"/>
          <w:sz w:val="28"/>
          <w:szCs w:val="28"/>
          <w:shd w:val="clear" w:color="auto" w:fill="FFFFFF"/>
          <w:lang w:val="uk-UA"/>
        </w:rPr>
        <w:t>ої</w:t>
      </w:r>
      <w:r w:rsidRPr="00915043">
        <w:rPr>
          <w:rStyle w:val="longtext"/>
          <w:rFonts w:ascii="Times New Roman" w:hAnsi="Times New Roman"/>
          <w:color w:val="000000" w:themeColor="text1"/>
          <w:sz w:val="28"/>
          <w:szCs w:val="28"/>
          <w:shd w:val="clear" w:color="auto" w:fill="FFFFFF"/>
          <w:lang w:val="uk-UA"/>
        </w:rPr>
        <w:t xml:space="preserve"> терапі</w:t>
      </w:r>
      <w:r w:rsidR="00D748A4">
        <w:rPr>
          <w:rStyle w:val="longtext"/>
          <w:rFonts w:ascii="Times New Roman" w:hAnsi="Times New Roman"/>
          <w:color w:val="000000" w:themeColor="text1"/>
          <w:sz w:val="28"/>
          <w:szCs w:val="28"/>
          <w:shd w:val="clear" w:color="auto" w:fill="FFFFFF"/>
          <w:lang w:val="uk-UA"/>
        </w:rPr>
        <w:t>ї</w:t>
      </w:r>
      <w:r w:rsidR="00913300">
        <w:rPr>
          <w:rStyle w:val="longtext"/>
          <w:rFonts w:ascii="Times New Roman" w:hAnsi="Times New Roman"/>
          <w:color w:val="000000" w:themeColor="text1"/>
          <w:sz w:val="28"/>
          <w:szCs w:val="28"/>
          <w:shd w:val="clear" w:color="auto" w:fill="FFFFFF"/>
          <w:lang w:val="uk-UA"/>
        </w:rPr>
        <w:t>, функціональні терапевтичні вправи</w:t>
      </w:r>
      <w:r w:rsidRPr="00915043">
        <w:rPr>
          <w:rStyle w:val="longtext"/>
          <w:rFonts w:ascii="Times New Roman" w:hAnsi="Times New Roman"/>
          <w:color w:val="000000" w:themeColor="text1"/>
          <w:sz w:val="28"/>
          <w:szCs w:val="28"/>
          <w:shd w:val="clear" w:color="auto" w:fill="FFFFFF"/>
          <w:lang w:val="uk-UA"/>
        </w:rPr>
        <w:t xml:space="preserve"> з застосуванням іплікатора. </w:t>
      </w:r>
    </w:p>
    <w:p w14:paraId="24387EF8" w14:textId="25210785" w:rsidR="00B84D7F" w:rsidRPr="00915043" w:rsidRDefault="00B84D7F" w:rsidP="00B84D7F">
      <w:pPr>
        <w:spacing w:after="0" w:line="360" w:lineRule="auto"/>
        <w:ind w:firstLine="708"/>
        <w:jc w:val="both"/>
        <w:rPr>
          <w:rStyle w:val="longtext"/>
          <w:rFonts w:ascii="Times New Roman" w:hAnsi="Times New Roman"/>
          <w:color w:val="000000" w:themeColor="text1"/>
          <w:sz w:val="28"/>
          <w:szCs w:val="28"/>
          <w:shd w:val="clear" w:color="auto" w:fill="FFFFFF"/>
          <w:lang w:val="uk-UA"/>
        </w:rPr>
      </w:pPr>
      <w:r w:rsidRPr="00915043">
        <w:rPr>
          <w:rStyle w:val="longtext"/>
          <w:rFonts w:ascii="Times New Roman" w:hAnsi="Times New Roman"/>
          <w:color w:val="000000" w:themeColor="text1"/>
          <w:sz w:val="28"/>
          <w:szCs w:val="28"/>
          <w:shd w:val="clear" w:color="auto" w:fill="FFFFFF"/>
          <w:lang w:val="uk-UA"/>
        </w:rPr>
        <w:t xml:space="preserve">Таким чином, результати даного дослідження дозволили підтвердити загальні положення про позитивний вплив комплексних реабілітаційних заходів з використанням різних диференційованих і сучасних методик на стан хворих </w:t>
      </w:r>
      <w:r w:rsidR="00AE74BF" w:rsidRPr="00915043">
        <w:rPr>
          <w:rFonts w:ascii="Times New Roman" w:hAnsi="Times New Roman"/>
          <w:color w:val="000000" w:themeColor="text1"/>
          <w:sz w:val="28"/>
          <w:szCs w:val="28"/>
          <w:lang w:val="uk-UA"/>
        </w:rPr>
        <w:t>з</w:t>
      </w:r>
      <w:r w:rsidR="00AE74BF">
        <w:rPr>
          <w:rFonts w:ascii="Times New Roman" w:hAnsi="Times New Roman"/>
          <w:color w:val="000000" w:themeColor="text1"/>
          <w:sz w:val="28"/>
          <w:szCs w:val="28"/>
          <w:lang w:val="uk-UA"/>
        </w:rPr>
        <w:t> неврологічними проявами остеохондрозу</w:t>
      </w:r>
      <w:r w:rsidR="00AE74BF" w:rsidRPr="00915043">
        <w:rPr>
          <w:rFonts w:ascii="Times New Roman" w:hAnsi="Times New Roman"/>
          <w:color w:val="000000" w:themeColor="text1"/>
          <w:sz w:val="28"/>
          <w:szCs w:val="28"/>
          <w:lang w:val="uk-UA"/>
        </w:rPr>
        <w:t xml:space="preserve"> хребта</w:t>
      </w:r>
      <w:r w:rsidRPr="00915043">
        <w:rPr>
          <w:rStyle w:val="longtext"/>
          <w:rFonts w:ascii="Times New Roman" w:hAnsi="Times New Roman"/>
          <w:color w:val="000000" w:themeColor="text1"/>
          <w:sz w:val="28"/>
          <w:szCs w:val="28"/>
          <w:shd w:val="clear" w:color="auto" w:fill="FFFFFF"/>
          <w:lang w:val="uk-UA"/>
        </w:rPr>
        <w:t>.</w:t>
      </w:r>
    </w:p>
    <w:p w14:paraId="266BB687" w14:textId="74A04933"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Style w:val="longtext"/>
          <w:rFonts w:ascii="Times New Roman" w:hAnsi="Times New Roman"/>
          <w:color w:val="000000" w:themeColor="text1"/>
          <w:sz w:val="28"/>
          <w:szCs w:val="28"/>
          <w:lang w:val="uk-UA"/>
        </w:rPr>
        <w:t xml:space="preserve">Показано, що застосування фізичної терапії, яка заснована на виконанні </w:t>
      </w:r>
      <w:proofErr w:type="spellStart"/>
      <w:r w:rsidRPr="00915043">
        <w:rPr>
          <w:rStyle w:val="longtext"/>
          <w:rFonts w:ascii="Times New Roman" w:hAnsi="Times New Roman"/>
          <w:color w:val="000000" w:themeColor="text1"/>
          <w:sz w:val="28"/>
          <w:szCs w:val="28"/>
          <w:lang w:val="uk-UA"/>
        </w:rPr>
        <w:t>рефлексотерапі</w:t>
      </w:r>
      <w:r w:rsidR="00E16DF7">
        <w:rPr>
          <w:rStyle w:val="longtext"/>
          <w:rFonts w:ascii="Times New Roman" w:hAnsi="Times New Roman"/>
          <w:color w:val="000000" w:themeColor="text1"/>
          <w:sz w:val="28"/>
          <w:szCs w:val="28"/>
          <w:lang w:val="uk-UA"/>
        </w:rPr>
        <w:t>ї</w:t>
      </w:r>
      <w:proofErr w:type="spellEnd"/>
      <w:r w:rsidRPr="00915043">
        <w:rPr>
          <w:rStyle w:val="longtext"/>
          <w:rFonts w:ascii="Times New Roman" w:hAnsi="Times New Roman"/>
          <w:color w:val="000000" w:themeColor="text1"/>
          <w:sz w:val="28"/>
          <w:szCs w:val="28"/>
          <w:lang w:val="uk-UA"/>
        </w:rPr>
        <w:t xml:space="preserve">, у складі комплексних реабілітаційних програм, сприяє зменшенню больового синдрому, корекції м’язово-тонічних порушень, більш повного відновлення показників функціонального стану хребта при </w:t>
      </w:r>
      <w:proofErr w:type="spellStart"/>
      <w:r w:rsidRPr="00915043">
        <w:rPr>
          <w:rStyle w:val="longtext"/>
          <w:rFonts w:ascii="Times New Roman" w:hAnsi="Times New Roman"/>
          <w:color w:val="000000" w:themeColor="text1"/>
          <w:sz w:val="28"/>
          <w:szCs w:val="28"/>
          <w:shd w:val="clear" w:color="auto" w:fill="FFFFFF"/>
          <w:lang w:val="uk-UA"/>
        </w:rPr>
        <w:t>дискогенних</w:t>
      </w:r>
      <w:proofErr w:type="spellEnd"/>
      <w:r w:rsidRPr="00915043">
        <w:rPr>
          <w:rStyle w:val="longtext"/>
          <w:rFonts w:ascii="Times New Roman" w:hAnsi="Times New Roman"/>
          <w:color w:val="000000" w:themeColor="text1"/>
          <w:sz w:val="28"/>
          <w:szCs w:val="28"/>
          <w:shd w:val="clear" w:color="auto" w:fill="FFFFFF"/>
          <w:lang w:val="uk-UA"/>
        </w:rPr>
        <w:t xml:space="preserve"> патологіях</w:t>
      </w:r>
      <w:r w:rsidRPr="00915043">
        <w:rPr>
          <w:rStyle w:val="longtext"/>
          <w:rFonts w:ascii="Times New Roman" w:hAnsi="Times New Roman"/>
          <w:color w:val="000000" w:themeColor="text1"/>
          <w:sz w:val="28"/>
          <w:szCs w:val="28"/>
          <w:lang w:val="uk-UA"/>
        </w:rPr>
        <w:t xml:space="preserve">. </w:t>
      </w:r>
    </w:p>
    <w:p w14:paraId="0D4628FF" w14:textId="2138C560"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Style w:val="longtext"/>
          <w:rFonts w:ascii="Times New Roman" w:hAnsi="Times New Roman"/>
          <w:color w:val="000000" w:themeColor="text1"/>
          <w:sz w:val="28"/>
          <w:szCs w:val="28"/>
          <w:shd w:val="clear" w:color="auto" w:fill="FFFFFF"/>
          <w:lang w:val="uk-UA"/>
        </w:rPr>
        <w:t xml:space="preserve">Отримані дані мають безумовне практичне значення у зв’язку з тим, що застосування запропонованої </w:t>
      </w:r>
      <w:r w:rsidR="00E16DF7">
        <w:rPr>
          <w:rStyle w:val="longtext"/>
          <w:rFonts w:ascii="Times New Roman" w:hAnsi="Times New Roman"/>
          <w:color w:val="000000" w:themeColor="text1"/>
          <w:sz w:val="28"/>
          <w:szCs w:val="28"/>
          <w:shd w:val="clear" w:color="auto" w:fill="FFFFFF"/>
          <w:lang w:val="uk-UA"/>
        </w:rPr>
        <w:t xml:space="preserve">комплексної </w:t>
      </w:r>
      <w:r w:rsidRPr="00915043">
        <w:rPr>
          <w:rStyle w:val="longtext"/>
          <w:rFonts w:ascii="Times New Roman" w:hAnsi="Times New Roman"/>
          <w:color w:val="000000" w:themeColor="text1"/>
          <w:sz w:val="28"/>
          <w:szCs w:val="28"/>
          <w:shd w:val="clear" w:color="auto" w:fill="FFFFFF"/>
          <w:lang w:val="uk-UA"/>
        </w:rPr>
        <w:t>програми реабілітації сприяло поліпшенню функціонального стану хребта, буде сприяти зниженню ступеня тяжкості захворювання, більш тривалої ремісії, дозволить попередити розвиток подальших дегенеративних змін у хребті.</w:t>
      </w:r>
    </w:p>
    <w:p w14:paraId="579F6AD8"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r w:rsidRPr="00915043">
        <w:rPr>
          <w:rFonts w:ascii="Times New Roman" w:hAnsi="Times New Roman"/>
          <w:noProof/>
          <w:color w:val="000000" w:themeColor="text1"/>
          <w:sz w:val="28"/>
          <w:szCs w:val="28"/>
          <w:lang w:val="uk-UA"/>
        </w:rPr>
        <w:br w:type="page"/>
      </w:r>
      <w:r w:rsidRPr="00915043">
        <w:rPr>
          <w:rFonts w:ascii="Times New Roman" w:hAnsi="Times New Roman"/>
          <w:color w:val="000000" w:themeColor="text1"/>
          <w:sz w:val="28"/>
          <w:szCs w:val="28"/>
          <w:lang w:val="uk-UA"/>
        </w:rPr>
        <w:lastRenderedPageBreak/>
        <w:t>ВИСНОВКИ</w:t>
      </w:r>
    </w:p>
    <w:p w14:paraId="19D2C0C1"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p>
    <w:p w14:paraId="45396F40" w14:textId="470E4B79" w:rsidR="00B84D7F" w:rsidRPr="00915043" w:rsidRDefault="00B84D7F" w:rsidP="00B84D7F">
      <w:pPr>
        <w:widowControl w:val="0"/>
        <w:spacing w:after="0" w:line="360" w:lineRule="auto"/>
        <w:ind w:firstLine="709"/>
        <w:jc w:val="both"/>
        <w:rPr>
          <w:rFonts w:ascii="Times New Roman" w:hAnsi="Times New Roman"/>
          <w:color w:val="000000" w:themeColor="text1"/>
          <w:sz w:val="28"/>
          <w:szCs w:val="28"/>
          <w:shd w:val="clear" w:color="auto" w:fill="FFFFFF"/>
          <w:lang w:val="uk-UA"/>
        </w:rPr>
      </w:pPr>
      <w:r w:rsidRPr="00915043">
        <w:rPr>
          <w:rStyle w:val="longtext"/>
          <w:rFonts w:ascii="Times New Roman" w:hAnsi="Times New Roman"/>
          <w:color w:val="000000" w:themeColor="text1"/>
          <w:sz w:val="28"/>
          <w:szCs w:val="28"/>
          <w:lang w:val="uk-UA"/>
        </w:rPr>
        <w:t xml:space="preserve">1. </w:t>
      </w:r>
      <w:r w:rsidRPr="00915043">
        <w:rPr>
          <w:rStyle w:val="longtext"/>
          <w:rFonts w:ascii="Times New Roman" w:hAnsi="Times New Roman"/>
          <w:color w:val="000000" w:themeColor="text1"/>
          <w:sz w:val="28"/>
          <w:szCs w:val="28"/>
          <w:shd w:val="clear" w:color="auto" w:fill="FFFFFF"/>
          <w:lang w:val="uk-UA"/>
        </w:rPr>
        <w:t xml:space="preserve">До проведення реабілітаційних заходів для </w:t>
      </w:r>
      <w:r w:rsidRPr="00915043">
        <w:rPr>
          <w:rFonts w:ascii="Times New Roman" w:hAnsi="Times New Roman"/>
          <w:color w:val="000000" w:themeColor="text1"/>
          <w:sz w:val="28"/>
          <w:szCs w:val="28"/>
          <w:lang w:val="uk-UA"/>
        </w:rPr>
        <w:t xml:space="preserve">осіб другого зрілого віку </w:t>
      </w:r>
      <w:r w:rsidR="00DA7BA8" w:rsidRPr="00915043">
        <w:rPr>
          <w:rFonts w:ascii="Times New Roman" w:hAnsi="Times New Roman"/>
          <w:color w:val="000000" w:themeColor="text1"/>
          <w:sz w:val="28"/>
          <w:szCs w:val="28"/>
          <w:lang w:val="uk-UA"/>
        </w:rPr>
        <w:t>з</w:t>
      </w:r>
      <w:r w:rsidR="00DA7BA8">
        <w:rPr>
          <w:rFonts w:ascii="Times New Roman" w:hAnsi="Times New Roman"/>
          <w:color w:val="000000" w:themeColor="text1"/>
          <w:sz w:val="28"/>
          <w:szCs w:val="28"/>
          <w:lang w:val="uk-UA"/>
        </w:rPr>
        <w:t> неврологічними проявами остеохондрозу</w:t>
      </w:r>
      <w:r w:rsidR="00DA7BA8" w:rsidRPr="00915043">
        <w:rPr>
          <w:rFonts w:ascii="Times New Roman" w:hAnsi="Times New Roman"/>
          <w:color w:val="000000" w:themeColor="text1"/>
          <w:sz w:val="28"/>
          <w:szCs w:val="28"/>
          <w:lang w:val="uk-UA"/>
        </w:rPr>
        <w:t xml:space="preserve"> хребта</w:t>
      </w:r>
      <w:r w:rsidRPr="00915043">
        <w:rPr>
          <w:rFonts w:ascii="Times New Roman" w:hAnsi="Times New Roman"/>
          <w:color w:val="000000" w:themeColor="text1"/>
          <w:sz w:val="28"/>
          <w:szCs w:val="28"/>
          <w:lang w:val="uk-UA"/>
        </w:rPr>
        <w:t xml:space="preserve"> поперекового відділу </w:t>
      </w:r>
      <w:r w:rsidRPr="00915043">
        <w:rPr>
          <w:rStyle w:val="longtext"/>
          <w:rFonts w:ascii="Times New Roman" w:hAnsi="Times New Roman"/>
          <w:color w:val="000000" w:themeColor="text1"/>
          <w:sz w:val="28"/>
          <w:szCs w:val="28"/>
          <w:shd w:val="clear" w:color="auto" w:fill="FFFFFF"/>
          <w:lang w:val="uk-UA"/>
        </w:rPr>
        <w:t xml:space="preserve">характерна наявність яскраво виражених больових </w:t>
      </w:r>
      <w:proofErr w:type="spellStart"/>
      <w:r w:rsidRPr="00915043">
        <w:rPr>
          <w:rStyle w:val="longtext"/>
          <w:rFonts w:ascii="Times New Roman" w:hAnsi="Times New Roman"/>
          <w:color w:val="000000" w:themeColor="text1"/>
          <w:sz w:val="28"/>
          <w:szCs w:val="28"/>
          <w:shd w:val="clear" w:color="auto" w:fill="FFFFFF"/>
          <w:lang w:val="uk-UA"/>
        </w:rPr>
        <w:t>відчуттів</w:t>
      </w:r>
      <w:proofErr w:type="spellEnd"/>
      <w:r w:rsidRPr="00915043">
        <w:rPr>
          <w:rStyle w:val="longtext"/>
          <w:rFonts w:ascii="Times New Roman" w:hAnsi="Times New Roman"/>
          <w:color w:val="000000" w:themeColor="text1"/>
          <w:sz w:val="28"/>
          <w:szCs w:val="28"/>
          <w:shd w:val="clear" w:color="auto" w:fill="FFFFFF"/>
          <w:lang w:val="uk-UA"/>
        </w:rPr>
        <w:t>, підвищеного індексу м’язового синдрому і зниження гнучкості хребта – практично для всіх представників чоловічої і жіночої статі.</w:t>
      </w:r>
    </w:p>
    <w:p w14:paraId="476DBA80" w14:textId="6AEEB90C" w:rsidR="00B84D7F" w:rsidRPr="00915043" w:rsidRDefault="00B84D7F" w:rsidP="00B84D7F">
      <w:pPr>
        <w:widowControl w:val="0"/>
        <w:spacing w:after="0" w:line="360" w:lineRule="auto"/>
        <w:ind w:firstLine="709"/>
        <w:jc w:val="both"/>
        <w:rPr>
          <w:rFonts w:ascii="Times New Roman" w:hAnsi="Times New Roman"/>
          <w:color w:val="000000" w:themeColor="text1"/>
          <w:sz w:val="28"/>
          <w:szCs w:val="28"/>
          <w:shd w:val="clear" w:color="auto" w:fill="FFFFFF"/>
          <w:lang w:val="uk-UA"/>
        </w:rPr>
      </w:pPr>
      <w:r w:rsidRPr="00915043">
        <w:rPr>
          <w:rStyle w:val="longtext"/>
          <w:rFonts w:ascii="Times New Roman" w:hAnsi="Times New Roman"/>
          <w:color w:val="000000" w:themeColor="text1"/>
          <w:sz w:val="28"/>
          <w:szCs w:val="28"/>
          <w:lang w:val="uk-UA"/>
        </w:rPr>
        <w:t xml:space="preserve">2. </w:t>
      </w:r>
      <w:r w:rsidRPr="00915043">
        <w:rPr>
          <w:rStyle w:val="longtext"/>
          <w:rFonts w:ascii="Times New Roman" w:hAnsi="Times New Roman"/>
          <w:color w:val="000000" w:themeColor="text1"/>
          <w:sz w:val="28"/>
          <w:szCs w:val="28"/>
          <w:shd w:val="clear" w:color="auto" w:fill="FFFFFF"/>
          <w:lang w:val="uk-UA"/>
        </w:rPr>
        <w:t xml:space="preserve">Після проведення комплексної реабілітації з застосуванням засобів </w:t>
      </w:r>
      <w:r w:rsidR="00DA7BA8">
        <w:rPr>
          <w:rStyle w:val="longtext"/>
          <w:rFonts w:ascii="Times New Roman" w:hAnsi="Times New Roman"/>
          <w:color w:val="000000" w:themeColor="text1"/>
          <w:sz w:val="28"/>
          <w:szCs w:val="28"/>
          <w:shd w:val="clear" w:color="auto" w:fill="FFFFFF"/>
          <w:lang w:val="uk-UA"/>
        </w:rPr>
        <w:t xml:space="preserve">мануальних технік </w:t>
      </w:r>
      <w:r w:rsidRPr="00915043">
        <w:rPr>
          <w:rStyle w:val="longtext"/>
          <w:rFonts w:ascii="Times New Roman" w:hAnsi="Times New Roman"/>
          <w:color w:val="000000" w:themeColor="text1"/>
          <w:sz w:val="28"/>
          <w:szCs w:val="28"/>
          <w:shd w:val="clear" w:color="auto" w:fill="FFFFFF"/>
          <w:lang w:val="uk-UA"/>
        </w:rPr>
        <w:t>фізичної терапії</w:t>
      </w:r>
      <w:r w:rsidR="00DA7BA8">
        <w:rPr>
          <w:rStyle w:val="longtext"/>
          <w:rFonts w:ascii="Times New Roman" w:hAnsi="Times New Roman"/>
          <w:color w:val="000000" w:themeColor="text1"/>
          <w:sz w:val="28"/>
          <w:szCs w:val="28"/>
          <w:shd w:val="clear" w:color="auto" w:fill="FFFFFF"/>
          <w:lang w:val="uk-UA"/>
        </w:rPr>
        <w:t>, функціональних терапевтичних вправ</w:t>
      </w:r>
      <w:r w:rsidRPr="00915043">
        <w:rPr>
          <w:rStyle w:val="longtext"/>
          <w:rFonts w:ascii="Times New Roman" w:hAnsi="Times New Roman"/>
          <w:color w:val="000000" w:themeColor="text1"/>
          <w:sz w:val="28"/>
          <w:szCs w:val="28"/>
          <w:shd w:val="clear" w:color="auto" w:fill="FFFFFF"/>
          <w:lang w:val="uk-UA"/>
        </w:rPr>
        <w:t xml:space="preserve"> отримана позитивна динаміка показників функціонального стану хребта в</w:t>
      </w:r>
      <w:r w:rsidR="000C04E3">
        <w:rPr>
          <w:rStyle w:val="longtext"/>
          <w:rFonts w:ascii="Times New Roman" w:hAnsi="Times New Roman"/>
          <w:color w:val="000000" w:themeColor="text1"/>
          <w:sz w:val="28"/>
          <w:szCs w:val="28"/>
          <w:shd w:val="clear" w:color="auto" w:fill="FFFFFF"/>
          <w:lang w:val="uk-UA"/>
        </w:rPr>
        <w:t> </w:t>
      </w:r>
      <w:r w:rsidRPr="00915043">
        <w:rPr>
          <w:rStyle w:val="longtext"/>
          <w:rFonts w:ascii="Times New Roman" w:hAnsi="Times New Roman"/>
          <w:color w:val="000000" w:themeColor="text1"/>
          <w:sz w:val="28"/>
          <w:szCs w:val="28"/>
          <w:shd w:val="clear" w:color="auto" w:fill="FFFFFF"/>
          <w:lang w:val="uk-UA"/>
        </w:rPr>
        <w:t>чоловіків і жінок, а саме: зменшення кількісного показника сприйняття болю, зменшення індексу м’язового синдрому та підвищення гнучкості хребта, яка була більш виражена у чоловіків.</w:t>
      </w:r>
    </w:p>
    <w:p w14:paraId="57988894" w14:textId="6C31BCDA" w:rsidR="00B84D7F" w:rsidRPr="00915043" w:rsidRDefault="00B84D7F" w:rsidP="00B84D7F">
      <w:pPr>
        <w:widowControl w:val="0"/>
        <w:spacing w:after="0" w:line="360" w:lineRule="auto"/>
        <w:ind w:firstLine="709"/>
        <w:jc w:val="both"/>
        <w:rPr>
          <w:rFonts w:ascii="Times New Roman" w:hAnsi="Times New Roman"/>
          <w:color w:val="000000" w:themeColor="text1"/>
          <w:sz w:val="28"/>
          <w:szCs w:val="28"/>
          <w:lang w:val="uk-UA"/>
        </w:rPr>
      </w:pPr>
      <w:r w:rsidRPr="00915043">
        <w:rPr>
          <w:rStyle w:val="longtext"/>
          <w:rFonts w:ascii="Times New Roman" w:hAnsi="Times New Roman"/>
          <w:color w:val="000000" w:themeColor="text1"/>
          <w:sz w:val="28"/>
          <w:szCs w:val="28"/>
          <w:lang w:val="uk-UA"/>
        </w:rPr>
        <w:t xml:space="preserve">3. </w:t>
      </w:r>
      <w:r w:rsidRPr="00915043">
        <w:rPr>
          <w:rStyle w:val="longtext"/>
          <w:rFonts w:ascii="Times New Roman" w:hAnsi="Times New Roman"/>
          <w:color w:val="000000" w:themeColor="text1"/>
          <w:sz w:val="28"/>
          <w:szCs w:val="28"/>
          <w:shd w:val="clear" w:color="auto" w:fill="FFFFFF"/>
          <w:lang w:val="uk-UA"/>
        </w:rPr>
        <w:t>Застосування</w:t>
      </w:r>
      <w:r w:rsidR="00F40CCC">
        <w:rPr>
          <w:rStyle w:val="longtext"/>
          <w:rFonts w:ascii="Times New Roman" w:hAnsi="Times New Roman"/>
          <w:color w:val="000000" w:themeColor="text1"/>
          <w:sz w:val="28"/>
          <w:szCs w:val="28"/>
          <w:shd w:val="clear" w:color="auto" w:fill="FFFFFF"/>
          <w:lang w:val="uk-UA"/>
        </w:rPr>
        <w:t xml:space="preserve"> комплексного підходу</w:t>
      </w:r>
      <w:r w:rsidRPr="00915043">
        <w:rPr>
          <w:rStyle w:val="longtext"/>
          <w:rFonts w:ascii="Times New Roman" w:hAnsi="Times New Roman"/>
          <w:color w:val="000000" w:themeColor="text1"/>
          <w:sz w:val="28"/>
          <w:szCs w:val="28"/>
          <w:shd w:val="clear" w:color="auto" w:fill="FFFFFF"/>
          <w:lang w:val="uk-UA"/>
        </w:rPr>
        <w:t>, засновано</w:t>
      </w:r>
      <w:r w:rsidR="00F40CCC">
        <w:rPr>
          <w:rStyle w:val="longtext"/>
          <w:rFonts w:ascii="Times New Roman" w:hAnsi="Times New Roman"/>
          <w:color w:val="000000" w:themeColor="text1"/>
          <w:sz w:val="28"/>
          <w:szCs w:val="28"/>
          <w:shd w:val="clear" w:color="auto" w:fill="FFFFFF"/>
          <w:lang w:val="uk-UA"/>
        </w:rPr>
        <w:t>го</w:t>
      </w:r>
      <w:r w:rsidRPr="00915043">
        <w:rPr>
          <w:rStyle w:val="longtext"/>
          <w:rFonts w:ascii="Times New Roman" w:hAnsi="Times New Roman"/>
          <w:color w:val="000000" w:themeColor="text1"/>
          <w:sz w:val="28"/>
          <w:szCs w:val="28"/>
          <w:shd w:val="clear" w:color="auto" w:fill="FFFFFF"/>
          <w:lang w:val="uk-UA"/>
        </w:rPr>
        <w:t xml:space="preserve"> на використанні </w:t>
      </w:r>
      <w:r w:rsidR="00F40CCC">
        <w:rPr>
          <w:rStyle w:val="longtext"/>
          <w:rFonts w:ascii="Times New Roman" w:hAnsi="Times New Roman"/>
          <w:color w:val="000000" w:themeColor="text1"/>
          <w:sz w:val="28"/>
          <w:szCs w:val="28"/>
          <w:shd w:val="clear" w:color="auto" w:fill="FFFFFF"/>
          <w:lang w:val="uk-UA"/>
        </w:rPr>
        <w:t xml:space="preserve">мануальних технік </w:t>
      </w:r>
      <w:r w:rsidR="00F40CCC" w:rsidRPr="00915043">
        <w:rPr>
          <w:rStyle w:val="longtext"/>
          <w:rFonts w:ascii="Times New Roman" w:hAnsi="Times New Roman"/>
          <w:color w:val="000000" w:themeColor="text1"/>
          <w:sz w:val="28"/>
          <w:szCs w:val="28"/>
          <w:shd w:val="clear" w:color="auto" w:fill="FFFFFF"/>
          <w:lang w:val="uk-UA"/>
        </w:rPr>
        <w:t>фізичної терапії</w:t>
      </w:r>
      <w:r w:rsidR="00F40CCC">
        <w:rPr>
          <w:rStyle w:val="longtext"/>
          <w:rFonts w:ascii="Times New Roman" w:hAnsi="Times New Roman"/>
          <w:color w:val="000000" w:themeColor="text1"/>
          <w:sz w:val="28"/>
          <w:szCs w:val="28"/>
          <w:shd w:val="clear" w:color="auto" w:fill="FFFFFF"/>
          <w:lang w:val="uk-UA"/>
        </w:rPr>
        <w:t>, функціональних терапевтичних вправ і </w:t>
      </w:r>
      <w:proofErr w:type="spellStart"/>
      <w:r w:rsidRPr="00915043">
        <w:rPr>
          <w:rStyle w:val="longtext"/>
          <w:rFonts w:ascii="Times New Roman" w:hAnsi="Times New Roman"/>
          <w:color w:val="000000" w:themeColor="text1"/>
          <w:sz w:val="28"/>
          <w:szCs w:val="28"/>
          <w:shd w:val="clear" w:color="auto" w:fill="FFFFFF"/>
          <w:lang w:val="uk-UA"/>
        </w:rPr>
        <w:t>рефлексотерапії</w:t>
      </w:r>
      <w:proofErr w:type="spellEnd"/>
      <w:r w:rsidRPr="00915043">
        <w:rPr>
          <w:rStyle w:val="longtext"/>
          <w:rFonts w:ascii="Times New Roman" w:hAnsi="Times New Roman"/>
          <w:color w:val="000000" w:themeColor="text1"/>
          <w:sz w:val="28"/>
          <w:szCs w:val="28"/>
          <w:shd w:val="clear" w:color="auto" w:fill="FFFFFF"/>
          <w:lang w:val="uk-UA"/>
        </w:rPr>
        <w:t xml:space="preserve"> іплікатором Ляпко, у складі реабілітаційної програми сприяє зменшенню больового синдрому, корекції м’язово-тонічних порушень, більш повному відновленню показників функціонального стану </w:t>
      </w:r>
      <w:r w:rsidRPr="00915043">
        <w:rPr>
          <w:rFonts w:ascii="Times New Roman" w:hAnsi="Times New Roman"/>
          <w:color w:val="000000" w:themeColor="text1"/>
          <w:sz w:val="28"/>
          <w:szCs w:val="28"/>
          <w:lang w:val="uk-UA"/>
        </w:rPr>
        <w:t xml:space="preserve">хребта осіб другого зрілого віку </w:t>
      </w:r>
      <w:r w:rsidR="000C04E3" w:rsidRPr="00915043">
        <w:rPr>
          <w:rFonts w:ascii="Times New Roman" w:hAnsi="Times New Roman"/>
          <w:color w:val="000000" w:themeColor="text1"/>
          <w:sz w:val="28"/>
          <w:szCs w:val="28"/>
          <w:lang w:val="uk-UA"/>
        </w:rPr>
        <w:t>з</w:t>
      </w:r>
      <w:r w:rsidR="000C04E3">
        <w:rPr>
          <w:rFonts w:ascii="Times New Roman" w:hAnsi="Times New Roman"/>
          <w:color w:val="000000" w:themeColor="text1"/>
          <w:sz w:val="28"/>
          <w:szCs w:val="28"/>
          <w:lang w:val="uk-UA"/>
        </w:rPr>
        <w:t> неврологічними проявами остеохондрозу</w:t>
      </w:r>
      <w:r w:rsidR="000C04E3" w:rsidRPr="00915043">
        <w:rPr>
          <w:rFonts w:ascii="Times New Roman" w:hAnsi="Times New Roman"/>
          <w:color w:val="000000" w:themeColor="text1"/>
          <w:sz w:val="28"/>
          <w:szCs w:val="28"/>
          <w:lang w:val="uk-UA"/>
        </w:rPr>
        <w:t xml:space="preserve"> хребта</w:t>
      </w:r>
      <w:r w:rsidRPr="00915043">
        <w:rPr>
          <w:rFonts w:ascii="Times New Roman" w:hAnsi="Times New Roman"/>
          <w:color w:val="000000" w:themeColor="text1"/>
          <w:sz w:val="28"/>
          <w:szCs w:val="28"/>
          <w:lang w:val="uk-UA"/>
        </w:rPr>
        <w:t xml:space="preserve"> поперекового відділу</w:t>
      </w:r>
      <w:r w:rsidRPr="00915043">
        <w:rPr>
          <w:rStyle w:val="longtext"/>
          <w:rFonts w:ascii="Times New Roman" w:hAnsi="Times New Roman"/>
          <w:color w:val="000000" w:themeColor="text1"/>
          <w:sz w:val="28"/>
          <w:szCs w:val="28"/>
          <w:shd w:val="clear" w:color="auto" w:fill="FFFFFF"/>
          <w:lang w:val="uk-UA"/>
        </w:rPr>
        <w:t>.</w:t>
      </w:r>
    </w:p>
    <w:p w14:paraId="11BC8BEE" w14:textId="77777777" w:rsidR="00B84D7F" w:rsidRPr="00915043" w:rsidRDefault="00B84D7F" w:rsidP="00B84D7F">
      <w:pPr>
        <w:spacing w:after="0" w:line="360" w:lineRule="auto"/>
        <w:jc w:val="center"/>
        <w:rPr>
          <w:rFonts w:ascii="Times New Roman" w:hAnsi="Times New Roman"/>
          <w:color w:val="000000" w:themeColor="text1"/>
          <w:sz w:val="28"/>
          <w:szCs w:val="28"/>
          <w:lang w:val="uk-UA"/>
        </w:rPr>
      </w:pPr>
      <w:r w:rsidRPr="00915043">
        <w:rPr>
          <w:color w:val="000000" w:themeColor="text1"/>
          <w:sz w:val="28"/>
          <w:szCs w:val="28"/>
          <w:lang w:val="uk-UA"/>
        </w:rPr>
        <w:br w:type="page"/>
      </w:r>
      <w:r w:rsidRPr="00915043">
        <w:rPr>
          <w:rFonts w:ascii="Times New Roman" w:hAnsi="Times New Roman"/>
          <w:color w:val="000000" w:themeColor="text1"/>
          <w:sz w:val="28"/>
          <w:szCs w:val="28"/>
          <w:lang w:val="uk-UA"/>
        </w:rPr>
        <w:lastRenderedPageBreak/>
        <w:t>ПЕРЕЛІК ПОСИЛАНЬ</w:t>
      </w:r>
    </w:p>
    <w:p w14:paraId="0950EE19" w14:textId="77777777"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p>
    <w:p w14:paraId="6924E419" w14:textId="227E9C9F" w:rsidR="00E0052B" w:rsidRPr="00915043" w:rsidRDefault="00E0052B"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Жулєв</w:t>
      </w:r>
      <w:proofErr w:type="spellEnd"/>
      <w:r w:rsidRPr="00915043">
        <w:rPr>
          <w:rFonts w:ascii="Times New Roman" w:hAnsi="Times New Roman"/>
          <w:color w:val="000000" w:themeColor="text1"/>
          <w:sz w:val="28"/>
          <w:szCs w:val="28"/>
          <w:lang w:val="uk-UA"/>
        </w:rPr>
        <w:t xml:space="preserve"> Н.М., </w:t>
      </w:r>
      <w:proofErr w:type="spellStart"/>
      <w:r w:rsidRPr="00915043">
        <w:rPr>
          <w:rFonts w:ascii="Times New Roman" w:hAnsi="Times New Roman"/>
          <w:color w:val="000000" w:themeColor="text1"/>
          <w:sz w:val="28"/>
          <w:szCs w:val="28"/>
          <w:lang w:val="uk-UA"/>
        </w:rPr>
        <w:t>Бадзгарадзе</w:t>
      </w:r>
      <w:proofErr w:type="spellEnd"/>
      <w:r w:rsidRPr="00915043">
        <w:rPr>
          <w:rFonts w:ascii="Times New Roman" w:hAnsi="Times New Roman"/>
          <w:color w:val="000000" w:themeColor="text1"/>
          <w:sz w:val="28"/>
          <w:szCs w:val="28"/>
          <w:lang w:val="uk-UA"/>
        </w:rPr>
        <w:t xml:space="preserve"> Ю.Д., </w:t>
      </w:r>
      <w:proofErr w:type="spellStart"/>
      <w:r w:rsidRPr="00915043">
        <w:rPr>
          <w:rFonts w:ascii="Times New Roman" w:hAnsi="Times New Roman"/>
          <w:color w:val="000000" w:themeColor="text1"/>
          <w:sz w:val="28"/>
          <w:szCs w:val="28"/>
          <w:lang w:val="uk-UA"/>
        </w:rPr>
        <w:t>Жулєв</w:t>
      </w:r>
      <w:proofErr w:type="spellEnd"/>
      <w:r w:rsidRPr="00915043">
        <w:rPr>
          <w:rFonts w:ascii="Times New Roman" w:hAnsi="Times New Roman"/>
          <w:color w:val="000000" w:themeColor="text1"/>
          <w:sz w:val="28"/>
          <w:szCs w:val="28"/>
          <w:lang w:val="uk-UA"/>
        </w:rPr>
        <w:t xml:space="preserve"> С.М. Остеохондроз хребта. Посібник для лікарів. Одеса</w:t>
      </w:r>
      <w:r w:rsidR="00E265B4" w:rsidRPr="00915043">
        <w:rPr>
          <w:rFonts w:ascii="Times New Roman" w:hAnsi="Times New Roman"/>
          <w:color w:val="000000" w:themeColor="text1"/>
          <w:sz w:val="28"/>
          <w:szCs w:val="28"/>
          <w:lang w:val="uk-UA"/>
        </w:rPr>
        <w:t>:</w:t>
      </w:r>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Владос</w:t>
      </w:r>
      <w:proofErr w:type="spellEnd"/>
      <w:r w:rsidRPr="00915043">
        <w:rPr>
          <w:rFonts w:ascii="Times New Roman" w:hAnsi="Times New Roman"/>
          <w:color w:val="000000" w:themeColor="text1"/>
          <w:sz w:val="28"/>
          <w:szCs w:val="28"/>
          <w:lang w:val="uk-UA"/>
        </w:rPr>
        <w:t>, 2001. 592 с.</w:t>
      </w:r>
    </w:p>
    <w:p w14:paraId="78DA3DCC" w14:textId="2871A87C" w:rsidR="00E0052B" w:rsidRPr="00915043" w:rsidRDefault="00E0052B"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Благодатський</w:t>
      </w:r>
      <w:proofErr w:type="spellEnd"/>
      <w:r w:rsidRPr="00915043">
        <w:rPr>
          <w:rFonts w:ascii="Times New Roman" w:hAnsi="Times New Roman"/>
          <w:color w:val="000000" w:themeColor="text1"/>
          <w:sz w:val="28"/>
          <w:szCs w:val="28"/>
          <w:lang w:val="uk-UA"/>
        </w:rPr>
        <w:t xml:space="preserve"> М.Д., </w:t>
      </w:r>
      <w:proofErr w:type="spellStart"/>
      <w:r w:rsidRPr="00915043">
        <w:rPr>
          <w:rFonts w:ascii="Times New Roman" w:hAnsi="Times New Roman"/>
          <w:color w:val="000000" w:themeColor="text1"/>
          <w:sz w:val="28"/>
          <w:szCs w:val="28"/>
          <w:lang w:val="uk-UA"/>
        </w:rPr>
        <w:t>Ме</w:t>
      </w:r>
      <w:r w:rsidR="0022028F" w:rsidRPr="00915043">
        <w:rPr>
          <w:rFonts w:ascii="Times New Roman" w:hAnsi="Times New Roman"/>
          <w:color w:val="000000" w:themeColor="text1"/>
          <w:sz w:val="28"/>
          <w:szCs w:val="28"/>
          <w:lang w:val="uk-UA"/>
        </w:rPr>
        <w:t>й</w:t>
      </w:r>
      <w:r w:rsidRPr="00915043">
        <w:rPr>
          <w:rFonts w:ascii="Times New Roman" w:hAnsi="Times New Roman"/>
          <w:color w:val="000000" w:themeColor="text1"/>
          <w:sz w:val="28"/>
          <w:szCs w:val="28"/>
          <w:lang w:val="uk-UA"/>
        </w:rPr>
        <w:t>рович</w:t>
      </w:r>
      <w:proofErr w:type="spellEnd"/>
      <w:r w:rsidRPr="00915043">
        <w:rPr>
          <w:rFonts w:ascii="Times New Roman" w:hAnsi="Times New Roman"/>
          <w:color w:val="000000" w:themeColor="text1"/>
          <w:sz w:val="28"/>
          <w:szCs w:val="28"/>
          <w:lang w:val="uk-UA"/>
        </w:rPr>
        <w:t xml:space="preserve"> С.І. Діагностика та лікування </w:t>
      </w:r>
      <w:proofErr w:type="spellStart"/>
      <w:r w:rsidRPr="00915043">
        <w:rPr>
          <w:rFonts w:ascii="Times New Roman" w:hAnsi="Times New Roman"/>
          <w:color w:val="000000" w:themeColor="text1"/>
          <w:sz w:val="28"/>
          <w:szCs w:val="28"/>
          <w:lang w:val="uk-UA"/>
        </w:rPr>
        <w:t>дискогенного</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-крижового радикуліту. Харків</w:t>
      </w:r>
      <w:r w:rsidR="00AE4073" w:rsidRPr="00915043">
        <w:rPr>
          <w:rFonts w:ascii="Times New Roman" w:hAnsi="Times New Roman"/>
          <w:color w:val="000000" w:themeColor="text1"/>
          <w:sz w:val="28"/>
          <w:szCs w:val="28"/>
        </w:rPr>
        <w:t>:</w:t>
      </w:r>
      <w:r w:rsidRPr="00915043">
        <w:rPr>
          <w:rFonts w:ascii="Times New Roman" w:hAnsi="Times New Roman"/>
          <w:color w:val="000000" w:themeColor="text1"/>
          <w:sz w:val="28"/>
          <w:szCs w:val="28"/>
          <w:lang w:val="uk-UA"/>
        </w:rPr>
        <w:t xml:space="preserve"> ХДМУ, </w:t>
      </w:r>
      <w:r w:rsidR="00DB5581" w:rsidRPr="00915043">
        <w:rPr>
          <w:rFonts w:ascii="Times New Roman" w:hAnsi="Times New Roman"/>
          <w:color w:val="000000" w:themeColor="text1"/>
          <w:sz w:val="28"/>
          <w:szCs w:val="28"/>
          <w:lang w:val="uk-UA"/>
        </w:rPr>
        <w:t>201</w:t>
      </w:r>
      <w:r w:rsidRPr="00915043">
        <w:rPr>
          <w:rFonts w:ascii="Times New Roman" w:hAnsi="Times New Roman"/>
          <w:color w:val="000000" w:themeColor="text1"/>
          <w:sz w:val="28"/>
          <w:szCs w:val="28"/>
          <w:lang w:val="uk-UA"/>
        </w:rPr>
        <w:t>1. 290 с.</w:t>
      </w:r>
    </w:p>
    <w:p w14:paraId="4D27E83A" w14:textId="6DF7388C" w:rsidR="00E0052B" w:rsidRPr="00915043" w:rsidRDefault="00E0052B"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Веселовський В.П., Михайлов М.І., </w:t>
      </w:r>
      <w:proofErr w:type="spellStart"/>
      <w:r w:rsidRPr="00915043">
        <w:rPr>
          <w:rFonts w:ascii="Times New Roman" w:hAnsi="Times New Roman"/>
          <w:color w:val="000000" w:themeColor="text1"/>
          <w:sz w:val="28"/>
          <w:szCs w:val="28"/>
          <w:lang w:val="uk-UA"/>
        </w:rPr>
        <w:t>Смітов</w:t>
      </w:r>
      <w:proofErr w:type="spellEnd"/>
      <w:r w:rsidRPr="00915043">
        <w:rPr>
          <w:rFonts w:ascii="Times New Roman" w:hAnsi="Times New Roman"/>
          <w:color w:val="000000" w:themeColor="text1"/>
          <w:sz w:val="28"/>
          <w:szCs w:val="28"/>
          <w:lang w:val="uk-UA"/>
        </w:rPr>
        <w:t xml:space="preserve"> О.Ш. Діагностика синдромів остеохондрозу хребта. К.:</w:t>
      </w:r>
      <w:r w:rsidR="00E265B4" w:rsidRPr="00915043">
        <w:rPr>
          <w:rFonts w:ascii="Times New Roman" w:hAnsi="Times New Roman"/>
          <w:color w:val="000000" w:themeColor="text1"/>
          <w:sz w:val="28"/>
          <w:szCs w:val="28"/>
          <w:lang w:val="uk-UA"/>
        </w:rPr>
        <w:t xml:space="preserve"> </w:t>
      </w:r>
      <w:r w:rsidRPr="00915043">
        <w:rPr>
          <w:rFonts w:ascii="Times New Roman" w:hAnsi="Times New Roman"/>
          <w:color w:val="000000" w:themeColor="text1"/>
          <w:sz w:val="28"/>
          <w:szCs w:val="28"/>
          <w:lang w:val="uk-UA"/>
        </w:rPr>
        <w:t>КНУ, 1997. 228 с.</w:t>
      </w:r>
    </w:p>
    <w:p w14:paraId="19DA00EF" w14:textId="43D6BCEA" w:rsidR="00E0052B" w:rsidRPr="00915043" w:rsidRDefault="00E0052B"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Попелянський</w:t>
      </w:r>
      <w:proofErr w:type="spellEnd"/>
      <w:r w:rsidRPr="00915043">
        <w:rPr>
          <w:rFonts w:ascii="Times New Roman" w:hAnsi="Times New Roman"/>
          <w:color w:val="000000" w:themeColor="text1"/>
          <w:sz w:val="28"/>
          <w:szCs w:val="28"/>
          <w:lang w:val="uk-UA"/>
        </w:rPr>
        <w:t xml:space="preserve"> Я.Ю. Хвороби периферичної нервової системи. К.: Медицина, 2009. 507 с.</w:t>
      </w:r>
    </w:p>
    <w:p w14:paraId="3FCBA6F3" w14:textId="0AEEBCEA"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Травелл</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Дж.</w:t>
      </w:r>
      <w:r w:rsidR="00E0052B" w:rsidRPr="00915043">
        <w:rPr>
          <w:rFonts w:ascii="Times New Roman" w:hAnsi="Times New Roman"/>
          <w:color w:val="000000" w:themeColor="text1"/>
          <w:sz w:val="28"/>
          <w:szCs w:val="28"/>
          <w:lang w:val="uk-UA"/>
        </w:rPr>
        <w:t>Г</w:t>
      </w:r>
      <w:proofErr w:type="spellEnd"/>
      <w:r w:rsidRPr="00915043">
        <w:rPr>
          <w:rFonts w:ascii="Times New Roman" w:hAnsi="Times New Roman"/>
          <w:color w:val="000000" w:themeColor="text1"/>
          <w:sz w:val="28"/>
          <w:szCs w:val="28"/>
          <w:lang w:val="uk-UA"/>
        </w:rPr>
        <w:t xml:space="preserve">., Симоне Д.Г. </w:t>
      </w:r>
      <w:proofErr w:type="spellStart"/>
      <w:r w:rsidRPr="00915043">
        <w:rPr>
          <w:rFonts w:ascii="Times New Roman" w:hAnsi="Times New Roman"/>
          <w:color w:val="000000" w:themeColor="text1"/>
          <w:sz w:val="28"/>
          <w:szCs w:val="28"/>
          <w:lang w:val="uk-UA"/>
        </w:rPr>
        <w:t>М</w:t>
      </w:r>
      <w:r w:rsidR="00687C45" w:rsidRPr="00915043">
        <w:rPr>
          <w:rFonts w:ascii="Times New Roman" w:hAnsi="Times New Roman"/>
          <w:color w:val="000000" w:themeColor="text1"/>
          <w:sz w:val="28"/>
          <w:szCs w:val="28"/>
          <w:lang w:val="uk-UA"/>
        </w:rPr>
        <w:t>і</w:t>
      </w:r>
      <w:r w:rsidRPr="00915043">
        <w:rPr>
          <w:rFonts w:ascii="Times New Roman" w:hAnsi="Times New Roman"/>
          <w:color w:val="000000" w:themeColor="text1"/>
          <w:sz w:val="28"/>
          <w:szCs w:val="28"/>
          <w:lang w:val="uk-UA"/>
        </w:rPr>
        <w:t>оф</w:t>
      </w:r>
      <w:r w:rsidR="00687C45" w:rsidRPr="00915043">
        <w:rPr>
          <w:rFonts w:ascii="Times New Roman" w:hAnsi="Times New Roman"/>
          <w:color w:val="000000" w:themeColor="text1"/>
          <w:sz w:val="28"/>
          <w:szCs w:val="28"/>
          <w:lang w:val="uk-UA"/>
        </w:rPr>
        <w:t>асціальні</w:t>
      </w:r>
      <w:proofErr w:type="spellEnd"/>
      <w:r w:rsidRPr="00915043">
        <w:rPr>
          <w:rFonts w:ascii="Times New Roman" w:hAnsi="Times New Roman"/>
          <w:color w:val="000000" w:themeColor="text1"/>
          <w:sz w:val="28"/>
          <w:szCs w:val="28"/>
          <w:lang w:val="uk-UA"/>
        </w:rPr>
        <w:t xml:space="preserve"> бол</w:t>
      </w:r>
      <w:r w:rsidR="00687C45" w:rsidRPr="00915043">
        <w:rPr>
          <w:rFonts w:ascii="Times New Roman" w:hAnsi="Times New Roman"/>
          <w:color w:val="000000" w:themeColor="text1"/>
          <w:sz w:val="28"/>
          <w:szCs w:val="28"/>
          <w:lang w:val="uk-UA"/>
        </w:rPr>
        <w:t>і</w:t>
      </w:r>
      <w:r w:rsidRPr="00915043">
        <w:rPr>
          <w:rFonts w:ascii="Times New Roman" w:hAnsi="Times New Roman"/>
          <w:color w:val="000000" w:themeColor="text1"/>
          <w:sz w:val="28"/>
          <w:szCs w:val="28"/>
          <w:lang w:val="uk-UA"/>
        </w:rPr>
        <w:t xml:space="preserve">. Пер. с </w:t>
      </w:r>
      <w:proofErr w:type="spellStart"/>
      <w:r w:rsidRPr="00915043">
        <w:rPr>
          <w:rFonts w:ascii="Times New Roman" w:hAnsi="Times New Roman"/>
          <w:color w:val="000000" w:themeColor="text1"/>
          <w:sz w:val="28"/>
          <w:szCs w:val="28"/>
          <w:lang w:val="uk-UA"/>
        </w:rPr>
        <w:t>англ</w:t>
      </w:r>
      <w:proofErr w:type="spellEnd"/>
      <w:r w:rsidRPr="00915043">
        <w:rPr>
          <w:rFonts w:ascii="Times New Roman" w:hAnsi="Times New Roman"/>
          <w:color w:val="000000" w:themeColor="text1"/>
          <w:sz w:val="28"/>
          <w:szCs w:val="28"/>
          <w:lang w:val="uk-UA"/>
        </w:rPr>
        <w:t xml:space="preserve">. в 2 томах. </w:t>
      </w:r>
      <w:r w:rsidR="00E0052B" w:rsidRPr="00915043">
        <w:rPr>
          <w:rFonts w:ascii="Times New Roman" w:hAnsi="Times New Roman"/>
          <w:color w:val="000000" w:themeColor="text1"/>
          <w:sz w:val="28"/>
          <w:szCs w:val="28"/>
          <w:lang w:val="uk-UA"/>
        </w:rPr>
        <w:t>К</w:t>
      </w:r>
      <w:r w:rsidRPr="00915043">
        <w:rPr>
          <w:rFonts w:ascii="Times New Roman" w:hAnsi="Times New Roman"/>
          <w:color w:val="000000" w:themeColor="text1"/>
          <w:sz w:val="28"/>
          <w:szCs w:val="28"/>
          <w:lang w:val="uk-UA"/>
        </w:rPr>
        <w:t xml:space="preserve">.: Медицина, </w:t>
      </w:r>
      <w:r w:rsidR="00987A4D" w:rsidRPr="00915043">
        <w:rPr>
          <w:rFonts w:ascii="Times New Roman" w:hAnsi="Times New Roman"/>
          <w:color w:val="000000" w:themeColor="text1"/>
          <w:sz w:val="28"/>
          <w:szCs w:val="28"/>
          <w:lang w:val="uk-UA"/>
        </w:rPr>
        <w:t>201</w:t>
      </w:r>
      <w:r w:rsidRPr="00915043">
        <w:rPr>
          <w:rFonts w:ascii="Times New Roman" w:hAnsi="Times New Roman"/>
          <w:color w:val="000000" w:themeColor="text1"/>
          <w:sz w:val="28"/>
          <w:szCs w:val="28"/>
          <w:lang w:val="uk-UA"/>
        </w:rPr>
        <w:t>9. 300 с.</w:t>
      </w:r>
    </w:p>
    <w:p w14:paraId="12A9B09B" w14:textId="093FFD17" w:rsidR="00E0052B" w:rsidRPr="00915043" w:rsidRDefault="00E0052B"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Богачова</w:t>
      </w:r>
      <w:proofErr w:type="spellEnd"/>
      <w:r w:rsidRPr="00915043">
        <w:rPr>
          <w:rFonts w:ascii="Times New Roman" w:hAnsi="Times New Roman"/>
          <w:color w:val="000000" w:themeColor="text1"/>
          <w:sz w:val="28"/>
          <w:szCs w:val="28"/>
          <w:lang w:val="uk-UA"/>
        </w:rPr>
        <w:t xml:space="preserve"> Л.А., Ушаков Г.М., </w:t>
      </w:r>
      <w:proofErr w:type="spellStart"/>
      <w:r w:rsidRPr="00915043">
        <w:rPr>
          <w:rFonts w:ascii="Times New Roman" w:hAnsi="Times New Roman"/>
          <w:color w:val="000000" w:themeColor="text1"/>
          <w:sz w:val="28"/>
          <w:szCs w:val="28"/>
          <w:lang w:val="uk-UA"/>
        </w:rPr>
        <w:t>Вахлаков</w:t>
      </w:r>
      <w:proofErr w:type="spellEnd"/>
      <w:r w:rsidRPr="00915043">
        <w:rPr>
          <w:rFonts w:ascii="Times New Roman" w:hAnsi="Times New Roman"/>
          <w:color w:val="000000" w:themeColor="text1"/>
          <w:sz w:val="28"/>
          <w:szCs w:val="28"/>
          <w:lang w:val="uk-UA"/>
        </w:rPr>
        <w:t xml:space="preserve"> О.М. Амбулаторне лікування болю у спині. </w:t>
      </w:r>
      <w:r w:rsidRPr="00915043">
        <w:rPr>
          <w:rFonts w:ascii="Times New Roman" w:hAnsi="Times New Roman"/>
          <w:i/>
          <w:iCs/>
          <w:color w:val="000000" w:themeColor="text1"/>
          <w:sz w:val="28"/>
          <w:szCs w:val="28"/>
          <w:lang w:val="uk-UA"/>
        </w:rPr>
        <w:t>Неврологічний журнал</w:t>
      </w:r>
      <w:r w:rsidRPr="00915043">
        <w:rPr>
          <w:rFonts w:ascii="Times New Roman" w:hAnsi="Times New Roman"/>
          <w:color w:val="000000" w:themeColor="text1"/>
          <w:sz w:val="28"/>
          <w:szCs w:val="28"/>
          <w:lang w:val="uk-UA"/>
        </w:rPr>
        <w:t>. 2008. № 3. С. 39-45.</w:t>
      </w:r>
    </w:p>
    <w:p w14:paraId="7E3FBE2D" w14:textId="30B46371" w:rsidR="003166C0" w:rsidRPr="00915043" w:rsidRDefault="003166C0"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Барашков</w:t>
      </w:r>
      <w:proofErr w:type="spellEnd"/>
      <w:r w:rsidRPr="00915043">
        <w:rPr>
          <w:rFonts w:ascii="Times New Roman" w:hAnsi="Times New Roman"/>
          <w:color w:val="000000" w:themeColor="text1"/>
          <w:sz w:val="28"/>
          <w:szCs w:val="28"/>
          <w:lang w:val="uk-UA"/>
        </w:rPr>
        <w:t xml:space="preserve"> Г.Г., </w:t>
      </w:r>
      <w:proofErr w:type="spellStart"/>
      <w:r w:rsidRPr="00915043">
        <w:rPr>
          <w:rFonts w:ascii="Times New Roman" w:hAnsi="Times New Roman"/>
          <w:color w:val="000000" w:themeColor="text1"/>
          <w:sz w:val="28"/>
          <w:szCs w:val="28"/>
          <w:lang w:val="uk-UA"/>
        </w:rPr>
        <w:t>Пузік</w:t>
      </w:r>
      <w:proofErr w:type="spellEnd"/>
      <w:r w:rsidRPr="00915043">
        <w:rPr>
          <w:rFonts w:ascii="Times New Roman" w:hAnsi="Times New Roman"/>
          <w:color w:val="000000" w:themeColor="text1"/>
          <w:sz w:val="28"/>
          <w:szCs w:val="28"/>
          <w:lang w:val="uk-UA"/>
        </w:rPr>
        <w:t xml:space="preserve"> Н.М. </w:t>
      </w:r>
      <w:proofErr w:type="spellStart"/>
      <w:r w:rsidRPr="00915043">
        <w:rPr>
          <w:rFonts w:ascii="Times New Roman" w:hAnsi="Times New Roman"/>
          <w:color w:val="000000" w:themeColor="text1"/>
          <w:sz w:val="28"/>
          <w:szCs w:val="28"/>
          <w:lang w:val="uk-UA"/>
        </w:rPr>
        <w:t>Попереково</w:t>
      </w:r>
      <w:proofErr w:type="spellEnd"/>
      <w:r w:rsidRPr="00915043">
        <w:rPr>
          <w:rFonts w:ascii="Times New Roman" w:hAnsi="Times New Roman"/>
          <w:color w:val="000000" w:themeColor="text1"/>
          <w:sz w:val="28"/>
          <w:szCs w:val="28"/>
          <w:lang w:val="uk-UA"/>
        </w:rPr>
        <w:t xml:space="preserve">-крижовий остеохондроз. (Вправи на відновлення рухливості). </w:t>
      </w:r>
      <w:r w:rsidRPr="00915043">
        <w:rPr>
          <w:rFonts w:ascii="Times New Roman" w:hAnsi="Times New Roman"/>
          <w:i/>
          <w:iCs/>
          <w:color w:val="000000" w:themeColor="text1"/>
          <w:sz w:val="28"/>
          <w:szCs w:val="28"/>
          <w:lang w:val="uk-UA"/>
        </w:rPr>
        <w:t>Здоров’я</w:t>
      </w:r>
      <w:r w:rsidRPr="00915043">
        <w:rPr>
          <w:rFonts w:ascii="Times New Roman" w:hAnsi="Times New Roman"/>
          <w:color w:val="000000" w:themeColor="text1"/>
          <w:sz w:val="28"/>
          <w:szCs w:val="28"/>
          <w:lang w:val="uk-UA"/>
        </w:rPr>
        <w:t>. 2003. № 1. С. 10-11.</w:t>
      </w:r>
    </w:p>
    <w:p w14:paraId="0D245701" w14:textId="2C1A1EDE" w:rsidR="003166C0" w:rsidRPr="00915043" w:rsidRDefault="003166C0"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Жарков</w:t>
      </w:r>
      <w:proofErr w:type="spellEnd"/>
      <w:r w:rsidRPr="00915043">
        <w:rPr>
          <w:rFonts w:ascii="Times New Roman" w:hAnsi="Times New Roman"/>
          <w:color w:val="000000" w:themeColor="text1"/>
          <w:sz w:val="28"/>
          <w:szCs w:val="28"/>
          <w:lang w:val="uk-UA"/>
        </w:rPr>
        <w:t xml:space="preserve"> П.Л. Остеохондроз та інші дистрофічні зміни хребта у дорослих та дітей. К.: Медицина, 20</w:t>
      </w:r>
      <w:r w:rsidR="00987A4D" w:rsidRPr="00915043">
        <w:rPr>
          <w:rFonts w:ascii="Times New Roman" w:hAnsi="Times New Roman"/>
          <w:color w:val="000000" w:themeColor="text1"/>
          <w:sz w:val="28"/>
          <w:szCs w:val="28"/>
          <w:lang w:val="uk-UA"/>
        </w:rPr>
        <w:t>1</w:t>
      </w:r>
      <w:r w:rsidRPr="00915043">
        <w:rPr>
          <w:rFonts w:ascii="Times New Roman" w:hAnsi="Times New Roman"/>
          <w:color w:val="000000" w:themeColor="text1"/>
          <w:sz w:val="28"/>
          <w:szCs w:val="28"/>
          <w:lang w:val="uk-UA"/>
        </w:rPr>
        <w:t>4. 230 с.</w:t>
      </w:r>
    </w:p>
    <w:p w14:paraId="7A93B2FE" w14:textId="3D9EBBA4"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К</w:t>
      </w:r>
      <w:r w:rsidR="003166C0" w:rsidRPr="00915043">
        <w:rPr>
          <w:rFonts w:ascii="Times New Roman" w:hAnsi="Times New Roman"/>
          <w:color w:val="000000" w:themeColor="text1"/>
          <w:sz w:val="28"/>
          <w:szCs w:val="28"/>
          <w:lang w:val="uk-UA"/>
        </w:rPr>
        <w:t>оган</w:t>
      </w:r>
      <w:proofErr w:type="spellEnd"/>
      <w:r w:rsidR="003166C0" w:rsidRPr="00915043">
        <w:rPr>
          <w:rFonts w:ascii="Times New Roman" w:hAnsi="Times New Roman"/>
          <w:color w:val="000000" w:themeColor="text1"/>
          <w:sz w:val="28"/>
          <w:szCs w:val="28"/>
          <w:lang w:val="uk-UA"/>
        </w:rPr>
        <w:t xml:space="preserve"> О.Г., Шмідт І.П., </w:t>
      </w:r>
      <w:proofErr w:type="spellStart"/>
      <w:r w:rsidR="003166C0" w:rsidRPr="00915043">
        <w:rPr>
          <w:rFonts w:ascii="Times New Roman" w:hAnsi="Times New Roman"/>
          <w:color w:val="000000" w:themeColor="text1"/>
          <w:sz w:val="28"/>
          <w:szCs w:val="28"/>
          <w:lang w:val="uk-UA"/>
        </w:rPr>
        <w:t>Толстокоров</w:t>
      </w:r>
      <w:proofErr w:type="spellEnd"/>
      <w:r w:rsidR="003166C0" w:rsidRPr="00915043">
        <w:rPr>
          <w:rFonts w:ascii="Times New Roman" w:hAnsi="Times New Roman"/>
          <w:color w:val="000000" w:themeColor="text1"/>
          <w:sz w:val="28"/>
          <w:szCs w:val="28"/>
          <w:lang w:val="uk-UA"/>
        </w:rPr>
        <w:t xml:space="preserve"> Л.А. Теоретичні засади реабілітації при остеохондрозі. Харків</w:t>
      </w:r>
      <w:r w:rsidR="00987A4D" w:rsidRPr="00915043">
        <w:rPr>
          <w:rFonts w:ascii="Times New Roman" w:hAnsi="Times New Roman"/>
          <w:color w:val="000000" w:themeColor="text1"/>
          <w:sz w:val="28"/>
          <w:szCs w:val="28"/>
          <w:lang w:val="uk-UA"/>
        </w:rPr>
        <w:t xml:space="preserve">: </w:t>
      </w:r>
      <w:r w:rsidR="003166C0" w:rsidRPr="00915043">
        <w:rPr>
          <w:rFonts w:ascii="Times New Roman" w:hAnsi="Times New Roman"/>
          <w:color w:val="000000" w:themeColor="text1"/>
          <w:sz w:val="28"/>
          <w:szCs w:val="28"/>
          <w:lang w:val="uk-UA"/>
        </w:rPr>
        <w:t>Наука, 20</w:t>
      </w:r>
      <w:r w:rsidR="00987A4D" w:rsidRPr="00915043">
        <w:rPr>
          <w:rFonts w:ascii="Times New Roman" w:hAnsi="Times New Roman"/>
          <w:color w:val="000000" w:themeColor="text1"/>
          <w:sz w:val="28"/>
          <w:szCs w:val="28"/>
          <w:lang w:val="uk-UA"/>
        </w:rPr>
        <w:t>1</w:t>
      </w:r>
      <w:r w:rsidR="003166C0" w:rsidRPr="00915043">
        <w:rPr>
          <w:rFonts w:ascii="Times New Roman" w:hAnsi="Times New Roman"/>
          <w:color w:val="000000" w:themeColor="text1"/>
          <w:sz w:val="28"/>
          <w:szCs w:val="28"/>
          <w:lang w:val="uk-UA"/>
        </w:rPr>
        <w:t>3. 213 с</w:t>
      </w:r>
      <w:r w:rsidRPr="00915043">
        <w:rPr>
          <w:rFonts w:ascii="Times New Roman" w:hAnsi="Times New Roman"/>
          <w:color w:val="000000" w:themeColor="text1"/>
          <w:sz w:val="28"/>
          <w:szCs w:val="28"/>
          <w:lang w:val="uk-UA"/>
        </w:rPr>
        <w:t>.</w:t>
      </w:r>
    </w:p>
    <w:p w14:paraId="0F46B097" w14:textId="13E06AD9"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О</w:t>
      </w:r>
      <w:r w:rsidR="003166C0" w:rsidRPr="00915043">
        <w:rPr>
          <w:rFonts w:ascii="Times New Roman" w:hAnsi="Times New Roman"/>
          <w:color w:val="000000" w:themeColor="text1"/>
          <w:sz w:val="28"/>
          <w:szCs w:val="28"/>
          <w:lang w:val="uk-UA"/>
        </w:rPr>
        <w:t xml:space="preserve">стеохондроз. Лікування, реабілітація, профілактика засобами та методами фізичної культури. Навчально-методичний посібник. За ред. А.І. </w:t>
      </w:r>
      <w:proofErr w:type="spellStart"/>
      <w:r w:rsidR="003166C0" w:rsidRPr="00915043">
        <w:rPr>
          <w:rFonts w:ascii="Times New Roman" w:hAnsi="Times New Roman"/>
          <w:color w:val="000000" w:themeColor="text1"/>
          <w:sz w:val="28"/>
          <w:szCs w:val="28"/>
          <w:lang w:val="uk-UA"/>
        </w:rPr>
        <w:t>Геруса</w:t>
      </w:r>
      <w:proofErr w:type="spellEnd"/>
      <w:r w:rsidR="003166C0" w:rsidRPr="00915043">
        <w:rPr>
          <w:rFonts w:ascii="Times New Roman" w:hAnsi="Times New Roman"/>
          <w:color w:val="000000" w:themeColor="text1"/>
          <w:sz w:val="28"/>
          <w:szCs w:val="28"/>
          <w:lang w:val="uk-UA"/>
        </w:rPr>
        <w:t>. Одеса</w:t>
      </w:r>
      <w:r w:rsidR="00061532">
        <w:rPr>
          <w:rFonts w:ascii="Times New Roman" w:hAnsi="Times New Roman"/>
          <w:color w:val="000000" w:themeColor="text1"/>
          <w:sz w:val="28"/>
          <w:szCs w:val="28"/>
          <w:lang w:val="uk-UA"/>
        </w:rPr>
        <w:t>:</w:t>
      </w:r>
      <w:r w:rsidR="003166C0" w:rsidRPr="00915043">
        <w:rPr>
          <w:rFonts w:ascii="Times New Roman" w:hAnsi="Times New Roman"/>
          <w:color w:val="000000" w:themeColor="text1"/>
          <w:sz w:val="28"/>
          <w:szCs w:val="28"/>
          <w:lang w:val="uk-UA"/>
        </w:rPr>
        <w:t xml:space="preserve"> </w:t>
      </w:r>
      <w:proofErr w:type="spellStart"/>
      <w:r w:rsidR="003166C0" w:rsidRPr="00915043">
        <w:rPr>
          <w:rFonts w:ascii="Times New Roman" w:hAnsi="Times New Roman"/>
          <w:color w:val="000000" w:themeColor="text1"/>
          <w:sz w:val="28"/>
          <w:szCs w:val="28"/>
          <w:lang w:val="uk-UA"/>
        </w:rPr>
        <w:t>Владос</w:t>
      </w:r>
      <w:proofErr w:type="spellEnd"/>
      <w:r w:rsidR="003166C0" w:rsidRPr="00915043">
        <w:rPr>
          <w:rFonts w:ascii="Times New Roman" w:hAnsi="Times New Roman"/>
          <w:color w:val="000000" w:themeColor="text1"/>
          <w:sz w:val="28"/>
          <w:szCs w:val="28"/>
          <w:lang w:val="uk-UA"/>
        </w:rPr>
        <w:t>, 2003. 148 с.</w:t>
      </w:r>
    </w:p>
    <w:p w14:paraId="25F148AE" w14:textId="1A29425A"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3166C0" w:rsidRPr="00915043">
        <w:rPr>
          <w:rFonts w:ascii="Times New Roman" w:hAnsi="Times New Roman"/>
          <w:color w:val="000000" w:themeColor="text1"/>
          <w:sz w:val="28"/>
          <w:szCs w:val="28"/>
          <w:lang w:val="uk-UA"/>
        </w:rPr>
        <w:t>Попелянський</w:t>
      </w:r>
      <w:proofErr w:type="spellEnd"/>
      <w:r w:rsidR="003166C0" w:rsidRPr="00915043">
        <w:rPr>
          <w:rFonts w:ascii="Times New Roman" w:hAnsi="Times New Roman"/>
          <w:color w:val="000000" w:themeColor="text1"/>
          <w:sz w:val="28"/>
          <w:szCs w:val="28"/>
          <w:lang w:val="uk-UA"/>
        </w:rPr>
        <w:t xml:space="preserve"> А.Я., </w:t>
      </w:r>
      <w:proofErr w:type="spellStart"/>
      <w:r w:rsidR="003166C0" w:rsidRPr="00915043">
        <w:rPr>
          <w:rFonts w:ascii="Times New Roman" w:hAnsi="Times New Roman"/>
          <w:color w:val="000000" w:themeColor="text1"/>
          <w:sz w:val="28"/>
          <w:szCs w:val="28"/>
          <w:lang w:val="uk-UA"/>
        </w:rPr>
        <w:t>Іванічев</w:t>
      </w:r>
      <w:proofErr w:type="spellEnd"/>
      <w:r w:rsidR="003166C0" w:rsidRPr="00915043">
        <w:rPr>
          <w:rFonts w:ascii="Times New Roman" w:hAnsi="Times New Roman"/>
          <w:color w:val="000000" w:themeColor="text1"/>
          <w:sz w:val="28"/>
          <w:szCs w:val="28"/>
          <w:lang w:val="uk-UA"/>
        </w:rPr>
        <w:t xml:space="preserve"> Г.А. Про ефективність мануальної терапії при деяких </w:t>
      </w:r>
      <w:proofErr w:type="spellStart"/>
      <w:r w:rsidR="003166C0" w:rsidRPr="00915043">
        <w:rPr>
          <w:rFonts w:ascii="Times New Roman" w:hAnsi="Times New Roman"/>
          <w:color w:val="000000" w:themeColor="text1"/>
          <w:sz w:val="28"/>
          <w:szCs w:val="28"/>
          <w:lang w:val="uk-UA"/>
        </w:rPr>
        <w:t>вертебро</w:t>
      </w:r>
      <w:proofErr w:type="spellEnd"/>
      <w:r w:rsidR="003166C0" w:rsidRPr="00915043">
        <w:rPr>
          <w:rFonts w:ascii="Times New Roman" w:hAnsi="Times New Roman"/>
          <w:color w:val="000000" w:themeColor="text1"/>
          <w:sz w:val="28"/>
          <w:szCs w:val="28"/>
          <w:lang w:val="uk-UA"/>
        </w:rPr>
        <w:t xml:space="preserve">-неврологічних синдромах. </w:t>
      </w:r>
      <w:r w:rsidR="003166C0" w:rsidRPr="00915043">
        <w:rPr>
          <w:rFonts w:ascii="Times New Roman" w:hAnsi="Times New Roman"/>
          <w:i/>
          <w:iCs/>
          <w:color w:val="000000" w:themeColor="text1"/>
          <w:sz w:val="28"/>
          <w:szCs w:val="28"/>
          <w:lang w:val="uk-UA"/>
        </w:rPr>
        <w:t>Лікування та профілактика поперекового остеохондрозу</w:t>
      </w:r>
      <w:r w:rsidR="003166C0" w:rsidRPr="00915043">
        <w:rPr>
          <w:rFonts w:ascii="Times New Roman" w:hAnsi="Times New Roman"/>
          <w:color w:val="000000" w:themeColor="text1"/>
          <w:sz w:val="28"/>
          <w:szCs w:val="28"/>
          <w:lang w:val="uk-UA"/>
        </w:rPr>
        <w:t>, 20</w:t>
      </w:r>
      <w:r w:rsidR="00987A4D" w:rsidRPr="00915043">
        <w:rPr>
          <w:rFonts w:ascii="Times New Roman" w:hAnsi="Times New Roman"/>
          <w:color w:val="000000" w:themeColor="text1"/>
          <w:sz w:val="28"/>
          <w:szCs w:val="28"/>
          <w:lang w:val="uk-UA"/>
        </w:rPr>
        <w:t>1</w:t>
      </w:r>
      <w:r w:rsidR="003166C0" w:rsidRPr="00915043">
        <w:rPr>
          <w:rFonts w:ascii="Times New Roman" w:hAnsi="Times New Roman"/>
          <w:color w:val="000000" w:themeColor="text1"/>
          <w:sz w:val="28"/>
          <w:szCs w:val="28"/>
          <w:lang w:val="uk-UA"/>
        </w:rPr>
        <w:t>4. С. 40-46.</w:t>
      </w:r>
    </w:p>
    <w:p w14:paraId="347DFB0D" w14:textId="3A828D9E"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Веселовский</w:t>
      </w:r>
      <w:proofErr w:type="spellEnd"/>
      <w:r w:rsidRPr="00915043">
        <w:rPr>
          <w:rFonts w:ascii="Times New Roman" w:hAnsi="Times New Roman"/>
          <w:color w:val="000000" w:themeColor="text1"/>
          <w:sz w:val="28"/>
          <w:szCs w:val="28"/>
          <w:lang w:val="uk-UA"/>
        </w:rPr>
        <w:t xml:space="preserve"> В.П. </w:t>
      </w:r>
      <w:proofErr w:type="spellStart"/>
      <w:r w:rsidRPr="00915043">
        <w:rPr>
          <w:rFonts w:ascii="Times New Roman" w:hAnsi="Times New Roman"/>
          <w:color w:val="000000" w:themeColor="text1"/>
          <w:sz w:val="28"/>
          <w:szCs w:val="28"/>
          <w:lang w:val="uk-UA"/>
        </w:rPr>
        <w:t>Практическая</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вертебрология</w:t>
      </w:r>
      <w:proofErr w:type="spellEnd"/>
      <w:r w:rsidRPr="00915043">
        <w:rPr>
          <w:rFonts w:ascii="Times New Roman" w:hAnsi="Times New Roman"/>
          <w:color w:val="000000" w:themeColor="text1"/>
          <w:sz w:val="28"/>
          <w:szCs w:val="28"/>
          <w:lang w:val="uk-UA"/>
        </w:rPr>
        <w:t xml:space="preserve"> и </w:t>
      </w:r>
      <w:proofErr w:type="spellStart"/>
      <w:r w:rsidRPr="00915043">
        <w:rPr>
          <w:rFonts w:ascii="Times New Roman" w:hAnsi="Times New Roman"/>
          <w:color w:val="000000" w:themeColor="text1"/>
          <w:sz w:val="28"/>
          <w:szCs w:val="28"/>
          <w:lang w:val="uk-UA"/>
        </w:rPr>
        <w:t>мануальная</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терапия</w:t>
      </w:r>
      <w:proofErr w:type="spellEnd"/>
      <w:r w:rsidR="003166C0" w:rsidRPr="00915043">
        <w:rPr>
          <w:rFonts w:ascii="Times New Roman" w:hAnsi="Times New Roman"/>
          <w:color w:val="000000" w:themeColor="text1"/>
          <w:sz w:val="28"/>
          <w:szCs w:val="28"/>
          <w:lang w:val="uk-UA"/>
        </w:rPr>
        <w:t xml:space="preserve">. </w:t>
      </w:r>
      <w:r w:rsidRPr="00915043">
        <w:rPr>
          <w:rFonts w:ascii="Times New Roman" w:hAnsi="Times New Roman"/>
          <w:color w:val="000000" w:themeColor="text1"/>
          <w:sz w:val="28"/>
          <w:szCs w:val="28"/>
          <w:lang w:val="uk-UA"/>
        </w:rPr>
        <w:t xml:space="preserve">Рига: </w:t>
      </w:r>
      <w:proofErr w:type="spellStart"/>
      <w:r w:rsidRPr="00915043">
        <w:rPr>
          <w:rFonts w:ascii="Times New Roman" w:hAnsi="Times New Roman"/>
          <w:color w:val="000000" w:themeColor="text1"/>
          <w:sz w:val="28"/>
          <w:szCs w:val="28"/>
          <w:lang w:val="uk-UA"/>
        </w:rPr>
        <w:t>Рижский</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Университет</w:t>
      </w:r>
      <w:proofErr w:type="spellEnd"/>
      <w:r w:rsidRPr="00915043">
        <w:rPr>
          <w:rFonts w:ascii="Times New Roman" w:hAnsi="Times New Roman"/>
          <w:color w:val="000000" w:themeColor="text1"/>
          <w:sz w:val="28"/>
          <w:szCs w:val="28"/>
          <w:lang w:val="uk-UA"/>
        </w:rPr>
        <w:t>, 2000. 400 с.</w:t>
      </w:r>
    </w:p>
    <w:p w14:paraId="6014F245" w14:textId="15514619"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3166C0" w:rsidRPr="00915043">
        <w:rPr>
          <w:rFonts w:ascii="Times New Roman" w:hAnsi="Times New Roman"/>
          <w:color w:val="000000" w:themeColor="text1"/>
          <w:sz w:val="28"/>
          <w:szCs w:val="28"/>
          <w:lang w:val="uk-UA"/>
        </w:rPr>
        <w:t xml:space="preserve">Гордієнко О.С. </w:t>
      </w:r>
      <w:proofErr w:type="spellStart"/>
      <w:r w:rsidR="003166C0" w:rsidRPr="00915043">
        <w:rPr>
          <w:rFonts w:ascii="Times New Roman" w:hAnsi="Times New Roman"/>
          <w:color w:val="000000" w:themeColor="text1"/>
          <w:sz w:val="28"/>
          <w:szCs w:val="28"/>
          <w:lang w:val="uk-UA"/>
        </w:rPr>
        <w:t>Попереково</w:t>
      </w:r>
      <w:proofErr w:type="spellEnd"/>
      <w:r w:rsidR="003166C0" w:rsidRPr="00915043">
        <w:rPr>
          <w:rFonts w:ascii="Times New Roman" w:hAnsi="Times New Roman"/>
          <w:color w:val="000000" w:themeColor="text1"/>
          <w:sz w:val="28"/>
          <w:szCs w:val="28"/>
          <w:lang w:val="uk-UA"/>
        </w:rPr>
        <w:t>-крижовий радикуліт. Одеса</w:t>
      </w:r>
      <w:r w:rsidR="00987A4D" w:rsidRPr="00915043">
        <w:rPr>
          <w:rFonts w:ascii="Times New Roman" w:hAnsi="Times New Roman"/>
          <w:color w:val="000000" w:themeColor="text1"/>
          <w:sz w:val="28"/>
          <w:szCs w:val="28"/>
          <w:lang w:val="uk-UA"/>
        </w:rPr>
        <w:t>:</w:t>
      </w:r>
      <w:r w:rsidR="003166C0" w:rsidRPr="00915043">
        <w:rPr>
          <w:rFonts w:ascii="Times New Roman" w:hAnsi="Times New Roman"/>
          <w:color w:val="000000" w:themeColor="text1"/>
          <w:sz w:val="28"/>
          <w:szCs w:val="28"/>
          <w:lang w:val="uk-UA"/>
        </w:rPr>
        <w:t xml:space="preserve"> </w:t>
      </w:r>
      <w:proofErr w:type="spellStart"/>
      <w:r w:rsidR="003166C0" w:rsidRPr="00915043">
        <w:rPr>
          <w:rFonts w:ascii="Times New Roman" w:hAnsi="Times New Roman"/>
          <w:color w:val="000000" w:themeColor="text1"/>
          <w:sz w:val="28"/>
          <w:szCs w:val="28"/>
          <w:lang w:val="uk-UA"/>
        </w:rPr>
        <w:t>Веста</w:t>
      </w:r>
      <w:proofErr w:type="spellEnd"/>
      <w:r w:rsidR="003166C0" w:rsidRPr="00915043">
        <w:rPr>
          <w:rFonts w:ascii="Times New Roman" w:hAnsi="Times New Roman"/>
          <w:color w:val="000000" w:themeColor="text1"/>
          <w:sz w:val="28"/>
          <w:szCs w:val="28"/>
          <w:lang w:val="uk-UA"/>
        </w:rPr>
        <w:t>, 2013. 245 с.</w:t>
      </w:r>
    </w:p>
    <w:p w14:paraId="1E9F2506" w14:textId="5237D440"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 </w:t>
      </w:r>
      <w:r w:rsidR="003166C0" w:rsidRPr="00915043">
        <w:rPr>
          <w:rFonts w:ascii="Times New Roman" w:hAnsi="Times New Roman"/>
          <w:color w:val="000000" w:themeColor="text1"/>
          <w:sz w:val="28"/>
          <w:szCs w:val="28"/>
          <w:lang w:val="uk-UA"/>
        </w:rPr>
        <w:t xml:space="preserve">Немедикаментозне лікування у клініці внутрішніх </w:t>
      </w:r>
      <w:proofErr w:type="spellStart"/>
      <w:r w:rsidR="003166C0" w:rsidRPr="00915043">
        <w:rPr>
          <w:rFonts w:ascii="Times New Roman" w:hAnsi="Times New Roman"/>
          <w:color w:val="000000" w:themeColor="text1"/>
          <w:sz w:val="28"/>
          <w:szCs w:val="28"/>
          <w:lang w:val="uk-UA"/>
        </w:rPr>
        <w:t>хвороб</w:t>
      </w:r>
      <w:proofErr w:type="spellEnd"/>
      <w:r w:rsidR="003166C0" w:rsidRPr="00915043">
        <w:rPr>
          <w:rFonts w:ascii="Times New Roman" w:hAnsi="Times New Roman"/>
          <w:color w:val="000000" w:themeColor="text1"/>
          <w:sz w:val="28"/>
          <w:szCs w:val="28"/>
          <w:lang w:val="uk-UA"/>
        </w:rPr>
        <w:t xml:space="preserve">. </w:t>
      </w:r>
      <w:proofErr w:type="spellStart"/>
      <w:r w:rsidR="003166C0" w:rsidRPr="00915043">
        <w:rPr>
          <w:rFonts w:ascii="Times New Roman" w:hAnsi="Times New Roman"/>
          <w:color w:val="000000" w:themeColor="text1"/>
          <w:sz w:val="28"/>
          <w:szCs w:val="28"/>
          <w:lang w:val="uk-UA"/>
        </w:rPr>
        <w:t>Під.ред</w:t>
      </w:r>
      <w:proofErr w:type="spellEnd"/>
      <w:r w:rsidR="003166C0" w:rsidRPr="00915043">
        <w:rPr>
          <w:rFonts w:ascii="Times New Roman" w:hAnsi="Times New Roman"/>
          <w:color w:val="000000" w:themeColor="text1"/>
          <w:sz w:val="28"/>
          <w:szCs w:val="28"/>
          <w:lang w:val="uk-UA"/>
        </w:rPr>
        <w:t xml:space="preserve">. А.А. </w:t>
      </w:r>
      <w:proofErr w:type="spellStart"/>
      <w:r w:rsidR="003166C0" w:rsidRPr="00915043">
        <w:rPr>
          <w:rFonts w:ascii="Times New Roman" w:hAnsi="Times New Roman"/>
          <w:color w:val="000000" w:themeColor="text1"/>
          <w:sz w:val="28"/>
          <w:szCs w:val="28"/>
          <w:lang w:val="uk-UA"/>
        </w:rPr>
        <w:t>Срібриною</w:t>
      </w:r>
      <w:proofErr w:type="spellEnd"/>
      <w:r w:rsidR="003166C0" w:rsidRPr="00915043">
        <w:rPr>
          <w:rFonts w:ascii="Times New Roman" w:hAnsi="Times New Roman"/>
          <w:color w:val="000000" w:themeColor="text1"/>
          <w:sz w:val="28"/>
          <w:szCs w:val="28"/>
          <w:lang w:val="uk-UA"/>
        </w:rPr>
        <w:t>. К.: Здоров</w:t>
      </w:r>
      <w:r w:rsidR="00987A4D" w:rsidRPr="00915043">
        <w:rPr>
          <w:rFonts w:ascii="Times New Roman" w:hAnsi="Times New Roman"/>
          <w:color w:val="000000" w:themeColor="text1"/>
          <w:sz w:val="28"/>
          <w:szCs w:val="28"/>
          <w:lang w:val="uk-UA"/>
        </w:rPr>
        <w:t>’</w:t>
      </w:r>
      <w:r w:rsidR="003166C0" w:rsidRPr="00915043">
        <w:rPr>
          <w:rFonts w:ascii="Times New Roman" w:hAnsi="Times New Roman"/>
          <w:color w:val="000000" w:themeColor="text1"/>
          <w:sz w:val="28"/>
          <w:szCs w:val="28"/>
          <w:lang w:val="uk-UA"/>
        </w:rPr>
        <w:t xml:space="preserve">я, </w:t>
      </w:r>
      <w:r w:rsidR="00DD405A">
        <w:rPr>
          <w:rFonts w:ascii="Times New Roman" w:hAnsi="Times New Roman"/>
          <w:color w:val="000000" w:themeColor="text1"/>
          <w:sz w:val="28"/>
          <w:szCs w:val="28"/>
          <w:lang w:val="uk-UA"/>
        </w:rPr>
        <w:t>200</w:t>
      </w:r>
      <w:r w:rsidR="003166C0" w:rsidRPr="00915043">
        <w:rPr>
          <w:rFonts w:ascii="Times New Roman" w:hAnsi="Times New Roman"/>
          <w:color w:val="000000" w:themeColor="text1"/>
          <w:sz w:val="28"/>
          <w:szCs w:val="28"/>
          <w:lang w:val="uk-UA"/>
        </w:rPr>
        <w:t>5. 306 с.</w:t>
      </w:r>
    </w:p>
    <w:p w14:paraId="5A5C167E" w14:textId="0843AD68" w:rsidR="00B84D7F" w:rsidRPr="00915043" w:rsidRDefault="00B84D7F" w:rsidP="000D56F7">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0D56F7" w:rsidRPr="00915043">
        <w:rPr>
          <w:rFonts w:ascii="Times New Roman" w:hAnsi="Times New Roman"/>
          <w:color w:val="000000" w:themeColor="text1"/>
          <w:sz w:val="28"/>
          <w:szCs w:val="28"/>
          <w:lang w:val="uk-UA"/>
        </w:rPr>
        <w:t xml:space="preserve">Моніка </w:t>
      </w:r>
      <w:proofErr w:type="spellStart"/>
      <w:r w:rsidR="000D56F7" w:rsidRPr="00915043">
        <w:rPr>
          <w:rFonts w:ascii="Times New Roman" w:hAnsi="Times New Roman"/>
          <w:color w:val="000000" w:themeColor="text1"/>
          <w:sz w:val="28"/>
          <w:szCs w:val="28"/>
          <w:lang w:val="uk-UA"/>
        </w:rPr>
        <w:t>Ріттер</w:t>
      </w:r>
      <w:proofErr w:type="spellEnd"/>
      <w:r w:rsidR="000D56F7" w:rsidRPr="00915043">
        <w:rPr>
          <w:rFonts w:ascii="Times New Roman" w:hAnsi="Times New Roman"/>
          <w:color w:val="000000" w:themeColor="text1"/>
          <w:sz w:val="28"/>
          <w:szCs w:val="28"/>
          <w:lang w:val="uk-UA"/>
        </w:rPr>
        <w:t xml:space="preserve"> </w:t>
      </w:r>
      <w:proofErr w:type="spellStart"/>
      <w:r w:rsidR="000D56F7" w:rsidRPr="00915043">
        <w:rPr>
          <w:rFonts w:ascii="Times New Roman" w:hAnsi="Times New Roman"/>
          <w:color w:val="000000" w:themeColor="text1"/>
          <w:sz w:val="28"/>
          <w:szCs w:val="28"/>
          <w:lang w:val="uk-UA"/>
        </w:rPr>
        <w:t>Клейнганс</w:t>
      </w:r>
      <w:proofErr w:type="spellEnd"/>
      <w:r w:rsidR="000D56F7" w:rsidRPr="00915043">
        <w:rPr>
          <w:rFonts w:ascii="Times New Roman" w:hAnsi="Times New Roman"/>
          <w:color w:val="000000" w:themeColor="text1"/>
          <w:sz w:val="28"/>
          <w:szCs w:val="28"/>
          <w:lang w:val="uk-UA"/>
        </w:rPr>
        <w:t>. Гімнастика хребта. К.: Фенікс, 2007. 250 с.</w:t>
      </w:r>
    </w:p>
    <w:p w14:paraId="19D7CC46" w14:textId="2BA22B96"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0D56F7" w:rsidRPr="00915043">
        <w:rPr>
          <w:rFonts w:ascii="Times New Roman" w:hAnsi="Times New Roman"/>
          <w:color w:val="000000" w:themeColor="text1"/>
          <w:sz w:val="28"/>
          <w:szCs w:val="28"/>
          <w:lang w:val="uk-UA"/>
        </w:rPr>
        <w:t xml:space="preserve">Преображенський В.С. Якщо болить поперек (Боротьба з загостреннями остеохондрозу). </w:t>
      </w:r>
      <w:r w:rsidR="000D56F7" w:rsidRPr="00915043">
        <w:rPr>
          <w:rFonts w:ascii="Times New Roman" w:hAnsi="Times New Roman"/>
          <w:i/>
          <w:iCs/>
          <w:color w:val="000000" w:themeColor="text1"/>
          <w:sz w:val="28"/>
          <w:szCs w:val="28"/>
          <w:lang w:val="uk-UA"/>
        </w:rPr>
        <w:t>Фізична культура</w:t>
      </w:r>
      <w:r w:rsidR="000D56F7" w:rsidRPr="00915043">
        <w:rPr>
          <w:rFonts w:ascii="Times New Roman" w:hAnsi="Times New Roman"/>
          <w:color w:val="000000" w:themeColor="text1"/>
          <w:sz w:val="28"/>
          <w:szCs w:val="28"/>
          <w:lang w:val="uk-UA"/>
        </w:rPr>
        <w:t>, 20</w:t>
      </w:r>
      <w:r w:rsidR="00987A4D" w:rsidRPr="00915043">
        <w:rPr>
          <w:rFonts w:ascii="Times New Roman" w:hAnsi="Times New Roman"/>
          <w:color w:val="000000" w:themeColor="text1"/>
          <w:sz w:val="28"/>
          <w:szCs w:val="28"/>
          <w:lang w:val="uk-UA"/>
        </w:rPr>
        <w:t>1</w:t>
      </w:r>
      <w:r w:rsidR="000D56F7" w:rsidRPr="00915043">
        <w:rPr>
          <w:rFonts w:ascii="Times New Roman" w:hAnsi="Times New Roman"/>
          <w:color w:val="000000" w:themeColor="text1"/>
          <w:sz w:val="28"/>
          <w:szCs w:val="28"/>
          <w:lang w:val="uk-UA"/>
        </w:rPr>
        <w:t>4. №1. С. 55-71</w:t>
      </w:r>
    </w:p>
    <w:p w14:paraId="06C44D82" w14:textId="031DAA15"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0D56F7" w:rsidRPr="00915043">
        <w:rPr>
          <w:rFonts w:ascii="Times New Roman" w:hAnsi="Times New Roman"/>
          <w:color w:val="000000" w:themeColor="text1"/>
          <w:sz w:val="28"/>
          <w:szCs w:val="28"/>
          <w:lang w:val="uk-UA"/>
        </w:rPr>
        <w:t>Каптелін</w:t>
      </w:r>
      <w:proofErr w:type="spellEnd"/>
      <w:r w:rsidR="000D56F7" w:rsidRPr="00915043">
        <w:rPr>
          <w:rFonts w:ascii="Times New Roman" w:hAnsi="Times New Roman"/>
          <w:color w:val="000000" w:themeColor="text1"/>
          <w:sz w:val="28"/>
          <w:szCs w:val="28"/>
          <w:lang w:val="uk-UA"/>
        </w:rPr>
        <w:t xml:space="preserve"> А.Ф. Гідрокінезотерапія в ортопедії та травматології. К.: Медицина, 2004. 321 с.</w:t>
      </w:r>
    </w:p>
    <w:p w14:paraId="33DE30EB" w14:textId="0F89C457"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0D56F7" w:rsidRPr="00915043">
        <w:rPr>
          <w:rFonts w:ascii="Times New Roman" w:hAnsi="Times New Roman"/>
          <w:color w:val="000000" w:themeColor="text1"/>
          <w:sz w:val="28"/>
          <w:szCs w:val="28"/>
          <w:lang w:val="uk-UA"/>
        </w:rPr>
        <w:t>Герус</w:t>
      </w:r>
      <w:proofErr w:type="spellEnd"/>
      <w:r w:rsidR="000D56F7" w:rsidRPr="00915043">
        <w:rPr>
          <w:rFonts w:ascii="Times New Roman" w:hAnsi="Times New Roman"/>
          <w:color w:val="000000" w:themeColor="text1"/>
          <w:sz w:val="28"/>
          <w:szCs w:val="28"/>
          <w:lang w:val="uk-UA"/>
        </w:rPr>
        <w:t xml:space="preserve"> А.І., Яновський А.С., Орлова О.В. Остеохондроз, лікування, реабілітація, профілактика засобами та методами фізичної культури . Донецьк. Спорт, 2011. 20 с.</w:t>
      </w:r>
    </w:p>
    <w:p w14:paraId="6E078627" w14:textId="00BED679" w:rsidR="00B84D7F" w:rsidRPr="00915043" w:rsidRDefault="00B84D7F" w:rsidP="000D56F7">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987A4D" w:rsidRPr="00915043">
        <w:rPr>
          <w:rFonts w:ascii="Times New Roman" w:hAnsi="Times New Roman"/>
          <w:color w:val="000000" w:themeColor="text1"/>
          <w:sz w:val="28"/>
          <w:szCs w:val="28"/>
          <w:lang w:val="uk-UA"/>
        </w:rPr>
        <w:t xml:space="preserve">Горяна Г.А. </w:t>
      </w:r>
      <w:r w:rsidR="000D56F7" w:rsidRPr="00915043">
        <w:rPr>
          <w:rFonts w:ascii="Times New Roman" w:hAnsi="Times New Roman"/>
          <w:color w:val="000000" w:themeColor="text1"/>
          <w:sz w:val="28"/>
          <w:szCs w:val="28"/>
          <w:lang w:val="uk-UA"/>
        </w:rPr>
        <w:t>Методичні рекомендації щодо застосування лікувальної фізкультури у профілактиці остеохондрозу хребта для студентів університету КДУ ім</w:t>
      </w:r>
      <w:r w:rsidR="00DD405A">
        <w:rPr>
          <w:rFonts w:ascii="Times New Roman" w:hAnsi="Times New Roman"/>
          <w:color w:val="000000" w:themeColor="text1"/>
          <w:sz w:val="28"/>
          <w:szCs w:val="28"/>
          <w:lang w:val="uk-UA"/>
        </w:rPr>
        <w:t>.</w:t>
      </w:r>
      <w:r w:rsidR="000D56F7" w:rsidRPr="00915043">
        <w:rPr>
          <w:rFonts w:ascii="Times New Roman" w:hAnsi="Times New Roman"/>
          <w:color w:val="000000" w:themeColor="text1"/>
          <w:sz w:val="28"/>
          <w:szCs w:val="28"/>
          <w:lang w:val="uk-UA"/>
        </w:rPr>
        <w:t xml:space="preserve"> Т.Г. Шевченка. К.: К</w:t>
      </w:r>
      <w:r w:rsidR="00987A4D" w:rsidRPr="00915043">
        <w:rPr>
          <w:rFonts w:ascii="Times New Roman" w:hAnsi="Times New Roman"/>
          <w:color w:val="000000" w:themeColor="text1"/>
          <w:sz w:val="28"/>
          <w:szCs w:val="28"/>
          <w:lang w:val="uk-UA"/>
        </w:rPr>
        <w:t>Н</w:t>
      </w:r>
      <w:r w:rsidR="000D56F7" w:rsidRPr="00915043">
        <w:rPr>
          <w:rFonts w:ascii="Times New Roman" w:hAnsi="Times New Roman"/>
          <w:color w:val="000000" w:themeColor="text1"/>
          <w:sz w:val="28"/>
          <w:szCs w:val="28"/>
          <w:lang w:val="uk-UA"/>
        </w:rPr>
        <w:t>У, 2010. С. 98-100.</w:t>
      </w:r>
    </w:p>
    <w:p w14:paraId="31B27DC1" w14:textId="22A273E3"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0D56F7" w:rsidRPr="00915043">
        <w:rPr>
          <w:rFonts w:ascii="Times New Roman" w:hAnsi="Times New Roman"/>
          <w:color w:val="000000" w:themeColor="text1"/>
          <w:sz w:val="28"/>
          <w:szCs w:val="28"/>
          <w:lang w:val="uk-UA"/>
        </w:rPr>
        <w:t>Улащик</w:t>
      </w:r>
      <w:proofErr w:type="spellEnd"/>
      <w:r w:rsidR="000D56F7" w:rsidRPr="00915043">
        <w:rPr>
          <w:rFonts w:ascii="Times New Roman" w:hAnsi="Times New Roman"/>
          <w:color w:val="000000" w:themeColor="text1"/>
          <w:sz w:val="28"/>
          <w:szCs w:val="28"/>
          <w:lang w:val="uk-UA"/>
        </w:rPr>
        <w:t xml:space="preserve"> Н.Є. Домашня фізіотерапія. К.: Здоров’я, 2013. 543 с.</w:t>
      </w:r>
    </w:p>
    <w:p w14:paraId="278F2B0F" w14:textId="542AED35" w:rsidR="00B84D7F" w:rsidRPr="00915043" w:rsidRDefault="00B84D7F" w:rsidP="000D56F7">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987A4D" w:rsidRPr="00915043">
        <w:rPr>
          <w:rFonts w:ascii="Times New Roman" w:hAnsi="Times New Roman"/>
          <w:color w:val="000000" w:themeColor="text1"/>
          <w:sz w:val="28"/>
          <w:szCs w:val="28"/>
          <w:lang w:val="uk-UA"/>
        </w:rPr>
        <w:t>Сосина</w:t>
      </w:r>
      <w:proofErr w:type="spellEnd"/>
      <w:r w:rsidR="00987A4D" w:rsidRPr="00915043">
        <w:rPr>
          <w:rFonts w:ascii="Times New Roman" w:hAnsi="Times New Roman"/>
          <w:color w:val="000000" w:themeColor="text1"/>
          <w:sz w:val="28"/>
          <w:szCs w:val="28"/>
          <w:lang w:val="uk-UA"/>
        </w:rPr>
        <w:t xml:space="preserve"> І.М. </w:t>
      </w:r>
      <w:r w:rsidR="000D56F7" w:rsidRPr="00915043">
        <w:rPr>
          <w:rFonts w:ascii="Times New Roman" w:hAnsi="Times New Roman"/>
          <w:color w:val="000000" w:themeColor="text1"/>
          <w:sz w:val="28"/>
          <w:szCs w:val="28"/>
          <w:lang w:val="uk-UA"/>
        </w:rPr>
        <w:t>Клінічна фізіотерапія. К.: Здоров’я, 1996. 543 с.</w:t>
      </w:r>
    </w:p>
    <w:p w14:paraId="3A739F0A" w14:textId="21677EA7"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894289" w:rsidRPr="00915043">
        <w:rPr>
          <w:rFonts w:ascii="Times New Roman" w:hAnsi="Times New Roman"/>
          <w:color w:val="000000" w:themeColor="text1"/>
          <w:sz w:val="28"/>
          <w:szCs w:val="28"/>
          <w:lang w:val="uk-UA"/>
        </w:rPr>
        <w:t xml:space="preserve">Антонов І.П., </w:t>
      </w:r>
      <w:proofErr w:type="spellStart"/>
      <w:r w:rsidR="00894289" w:rsidRPr="00915043">
        <w:rPr>
          <w:rFonts w:ascii="Times New Roman" w:hAnsi="Times New Roman"/>
          <w:color w:val="000000" w:themeColor="text1"/>
          <w:sz w:val="28"/>
          <w:szCs w:val="28"/>
          <w:lang w:val="uk-UA"/>
        </w:rPr>
        <w:t>Штанько</w:t>
      </w:r>
      <w:proofErr w:type="spellEnd"/>
      <w:r w:rsidR="00894289" w:rsidRPr="00915043">
        <w:rPr>
          <w:rFonts w:ascii="Times New Roman" w:hAnsi="Times New Roman"/>
          <w:color w:val="000000" w:themeColor="text1"/>
          <w:sz w:val="28"/>
          <w:szCs w:val="28"/>
          <w:lang w:val="uk-UA"/>
        </w:rPr>
        <w:t xml:space="preserve"> Г.Г. Поперекові болі. Л.: Медицина, 2016. 145</w:t>
      </w:r>
      <w:r w:rsidR="00987A4D" w:rsidRPr="00915043">
        <w:rPr>
          <w:rFonts w:ascii="Times New Roman" w:hAnsi="Times New Roman"/>
          <w:color w:val="000000" w:themeColor="text1"/>
          <w:sz w:val="28"/>
          <w:szCs w:val="28"/>
          <w:lang w:val="uk-UA"/>
        </w:rPr>
        <w:t> </w:t>
      </w:r>
      <w:r w:rsidR="00894289" w:rsidRPr="00915043">
        <w:rPr>
          <w:rFonts w:ascii="Times New Roman" w:hAnsi="Times New Roman"/>
          <w:color w:val="000000" w:themeColor="text1"/>
          <w:sz w:val="28"/>
          <w:szCs w:val="28"/>
          <w:lang w:val="uk-UA"/>
        </w:rPr>
        <w:t>с.</w:t>
      </w:r>
    </w:p>
    <w:p w14:paraId="00A90C24" w14:textId="36D5CFAA"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894289" w:rsidRPr="00915043">
        <w:rPr>
          <w:rFonts w:ascii="Times New Roman" w:hAnsi="Times New Roman"/>
          <w:color w:val="000000" w:themeColor="text1"/>
          <w:sz w:val="28"/>
          <w:szCs w:val="28"/>
          <w:lang w:val="uk-UA"/>
        </w:rPr>
        <w:t>Дев</w:t>
      </w:r>
      <w:r w:rsidR="00987A4D" w:rsidRPr="00915043">
        <w:rPr>
          <w:rFonts w:ascii="Times New Roman" w:hAnsi="Times New Roman"/>
          <w:color w:val="000000" w:themeColor="text1"/>
          <w:sz w:val="28"/>
          <w:szCs w:val="28"/>
          <w:lang w:val="uk-UA"/>
        </w:rPr>
        <w:t>’</w:t>
      </w:r>
      <w:r w:rsidR="00894289" w:rsidRPr="00915043">
        <w:rPr>
          <w:rFonts w:ascii="Times New Roman" w:hAnsi="Times New Roman"/>
          <w:color w:val="000000" w:themeColor="text1"/>
          <w:sz w:val="28"/>
          <w:szCs w:val="28"/>
          <w:lang w:val="uk-UA"/>
        </w:rPr>
        <w:t>ятова</w:t>
      </w:r>
      <w:proofErr w:type="spellEnd"/>
      <w:r w:rsidR="00894289" w:rsidRPr="00915043">
        <w:rPr>
          <w:rFonts w:ascii="Times New Roman" w:hAnsi="Times New Roman"/>
          <w:color w:val="000000" w:themeColor="text1"/>
          <w:sz w:val="28"/>
          <w:szCs w:val="28"/>
          <w:lang w:val="uk-UA"/>
        </w:rPr>
        <w:t xml:space="preserve"> М.В. Лікувальна фізкультура при остеохондрозі хребта та захворюваннях периферичної нервової системи. Л.: Медицина, 2006. 589 с.</w:t>
      </w:r>
    </w:p>
    <w:p w14:paraId="70437BD2" w14:textId="364652BA" w:rsidR="00B84D7F" w:rsidRPr="00915043" w:rsidRDefault="00B84D7F" w:rsidP="00894289">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894289" w:rsidRPr="00915043">
        <w:rPr>
          <w:rFonts w:ascii="Times New Roman" w:hAnsi="Times New Roman"/>
          <w:color w:val="000000" w:themeColor="text1"/>
          <w:sz w:val="28"/>
          <w:szCs w:val="28"/>
          <w:lang w:val="uk-UA"/>
        </w:rPr>
        <w:t>Дубровський В.І. Лікувальна фізкультура. Одеса</w:t>
      </w:r>
      <w:r w:rsidR="000C3840">
        <w:rPr>
          <w:rFonts w:ascii="Times New Roman" w:hAnsi="Times New Roman"/>
          <w:color w:val="000000" w:themeColor="text1"/>
          <w:sz w:val="28"/>
          <w:szCs w:val="28"/>
          <w:lang w:val="uk-UA"/>
        </w:rPr>
        <w:t>:</w:t>
      </w:r>
      <w:r w:rsidR="00894289" w:rsidRPr="00915043">
        <w:rPr>
          <w:rFonts w:ascii="Times New Roman" w:hAnsi="Times New Roman"/>
          <w:color w:val="000000" w:themeColor="text1"/>
          <w:sz w:val="28"/>
          <w:szCs w:val="28"/>
          <w:lang w:val="uk-UA"/>
        </w:rPr>
        <w:t xml:space="preserve"> </w:t>
      </w:r>
      <w:proofErr w:type="spellStart"/>
      <w:r w:rsidR="00894289" w:rsidRPr="00915043">
        <w:rPr>
          <w:rFonts w:ascii="Times New Roman" w:hAnsi="Times New Roman"/>
          <w:color w:val="000000" w:themeColor="text1"/>
          <w:sz w:val="28"/>
          <w:szCs w:val="28"/>
          <w:lang w:val="uk-UA"/>
        </w:rPr>
        <w:t>Владос</w:t>
      </w:r>
      <w:proofErr w:type="spellEnd"/>
      <w:r w:rsidR="00894289" w:rsidRPr="00915043">
        <w:rPr>
          <w:rFonts w:ascii="Times New Roman" w:hAnsi="Times New Roman"/>
          <w:color w:val="000000" w:themeColor="text1"/>
          <w:sz w:val="28"/>
          <w:szCs w:val="28"/>
          <w:lang w:val="uk-UA"/>
        </w:rPr>
        <w:t>, 2001. 600</w:t>
      </w:r>
      <w:r w:rsidR="00987A4D" w:rsidRPr="00915043">
        <w:rPr>
          <w:rFonts w:ascii="Times New Roman" w:hAnsi="Times New Roman"/>
          <w:color w:val="000000" w:themeColor="text1"/>
          <w:sz w:val="28"/>
          <w:szCs w:val="28"/>
          <w:lang w:val="uk-UA"/>
        </w:rPr>
        <w:t> </w:t>
      </w:r>
      <w:r w:rsidR="00894289" w:rsidRPr="00915043">
        <w:rPr>
          <w:rFonts w:ascii="Times New Roman" w:hAnsi="Times New Roman"/>
          <w:color w:val="000000" w:themeColor="text1"/>
          <w:sz w:val="28"/>
          <w:szCs w:val="28"/>
          <w:lang w:val="uk-UA"/>
        </w:rPr>
        <w:t>с.</w:t>
      </w:r>
    </w:p>
    <w:p w14:paraId="67F210B6" w14:textId="4B98BD07"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894289" w:rsidRPr="00915043">
        <w:rPr>
          <w:rFonts w:ascii="Times New Roman" w:hAnsi="Times New Roman"/>
          <w:color w:val="000000" w:themeColor="text1"/>
          <w:sz w:val="28"/>
          <w:szCs w:val="28"/>
          <w:lang w:val="uk-UA"/>
        </w:rPr>
        <w:t>Іванічев</w:t>
      </w:r>
      <w:proofErr w:type="spellEnd"/>
      <w:r w:rsidR="00894289" w:rsidRPr="00915043">
        <w:rPr>
          <w:rFonts w:ascii="Times New Roman" w:hAnsi="Times New Roman"/>
          <w:color w:val="000000" w:themeColor="text1"/>
          <w:sz w:val="28"/>
          <w:szCs w:val="28"/>
          <w:lang w:val="uk-UA"/>
        </w:rPr>
        <w:t xml:space="preserve"> Г.А. Мануальна терапія. Керівництво та атлас. К.: Медицина, 2007. 200 с.</w:t>
      </w:r>
    </w:p>
    <w:p w14:paraId="4C781160" w14:textId="07777810"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894289" w:rsidRPr="00915043">
        <w:rPr>
          <w:rFonts w:ascii="Times New Roman" w:hAnsi="Times New Roman"/>
          <w:color w:val="000000" w:themeColor="text1"/>
          <w:sz w:val="28"/>
          <w:szCs w:val="28"/>
          <w:lang w:val="uk-UA"/>
        </w:rPr>
        <w:t>Брег</w:t>
      </w:r>
      <w:proofErr w:type="spellEnd"/>
      <w:r w:rsidR="00894289" w:rsidRPr="00915043">
        <w:rPr>
          <w:rFonts w:ascii="Times New Roman" w:hAnsi="Times New Roman"/>
          <w:color w:val="000000" w:themeColor="text1"/>
          <w:sz w:val="28"/>
          <w:szCs w:val="28"/>
          <w:lang w:val="uk-UA"/>
        </w:rPr>
        <w:t xml:space="preserve"> П., </w:t>
      </w:r>
      <w:proofErr w:type="spellStart"/>
      <w:r w:rsidR="00894289" w:rsidRPr="00915043">
        <w:rPr>
          <w:rFonts w:ascii="Times New Roman" w:hAnsi="Times New Roman"/>
          <w:color w:val="000000" w:themeColor="text1"/>
          <w:sz w:val="28"/>
          <w:szCs w:val="28"/>
          <w:lang w:val="uk-UA"/>
        </w:rPr>
        <w:t>Нордемар</w:t>
      </w:r>
      <w:proofErr w:type="spellEnd"/>
      <w:r w:rsidR="00894289" w:rsidRPr="00915043">
        <w:rPr>
          <w:rFonts w:ascii="Times New Roman" w:hAnsi="Times New Roman"/>
          <w:color w:val="000000" w:themeColor="text1"/>
          <w:sz w:val="28"/>
          <w:szCs w:val="28"/>
          <w:lang w:val="uk-UA"/>
        </w:rPr>
        <w:t xml:space="preserve"> Р. Хребет </w:t>
      </w:r>
      <w:r w:rsidR="000347FD">
        <w:rPr>
          <w:rFonts w:ascii="Times New Roman" w:hAnsi="Times New Roman"/>
          <w:color w:val="000000" w:themeColor="text1"/>
          <w:sz w:val="28"/>
          <w:szCs w:val="28"/>
          <w:lang w:val="uk-UA"/>
        </w:rPr>
        <w:t>–</w:t>
      </w:r>
      <w:r w:rsidR="00894289" w:rsidRPr="00915043">
        <w:rPr>
          <w:rFonts w:ascii="Times New Roman" w:hAnsi="Times New Roman"/>
          <w:color w:val="000000" w:themeColor="text1"/>
          <w:sz w:val="28"/>
          <w:szCs w:val="28"/>
          <w:lang w:val="uk-UA"/>
        </w:rPr>
        <w:t xml:space="preserve"> ключ до здоров</w:t>
      </w:r>
      <w:r w:rsidR="000347FD">
        <w:rPr>
          <w:rFonts w:ascii="Times New Roman" w:hAnsi="Times New Roman"/>
          <w:color w:val="000000" w:themeColor="text1"/>
          <w:sz w:val="28"/>
          <w:szCs w:val="28"/>
          <w:lang w:val="uk-UA"/>
        </w:rPr>
        <w:t>’</w:t>
      </w:r>
      <w:r w:rsidR="00894289" w:rsidRPr="00915043">
        <w:rPr>
          <w:rFonts w:ascii="Times New Roman" w:hAnsi="Times New Roman"/>
          <w:color w:val="000000" w:themeColor="text1"/>
          <w:sz w:val="28"/>
          <w:szCs w:val="28"/>
          <w:lang w:val="uk-UA"/>
        </w:rPr>
        <w:t>я. К.: Медицина, 2016. 336 с.</w:t>
      </w:r>
    </w:p>
    <w:p w14:paraId="353F61FF" w14:textId="78DB5B38"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894289" w:rsidRPr="00915043">
        <w:rPr>
          <w:rFonts w:ascii="Times New Roman" w:hAnsi="Times New Roman"/>
          <w:color w:val="000000" w:themeColor="text1"/>
          <w:sz w:val="28"/>
          <w:szCs w:val="28"/>
          <w:lang w:val="uk-UA"/>
        </w:rPr>
        <w:t>Гавришев</w:t>
      </w:r>
      <w:proofErr w:type="spellEnd"/>
      <w:r w:rsidR="00894289" w:rsidRPr="00915043">
        <w:rPr>
          <w:rFonts w:ascii="Times New Roman" w:hAnsi="Times New Roman"/>
          <w:color w:val="000000" w:themeColor="text1"/>
          <w:sz w:val="28"/>
          <w:szCs w:val="28"/>
          <w:lang w:val="uk-UA"/>
        </w:rPr>
        <w:t xml:space="preserve"> С.В., </w:t>
      </w:r>
      <w:proofErr w:type="spellStart"/>
      <w:r w:rsidR="00894289" w:rsidRPr="00915043">
        <w:rPr>
          <w:rFonts w:ascii="Times New Roman" w:hAnsi="Times New Roman"/>
          <w:color w:val="000000" w:themeColor="text1"/>
          <w:sz w:val="28"/>
          <w:szCs w:val="28"/>
          <w:lang w:val="uk-UA"/>
        </w:rPr>
        <w:t>Молчанський</w:t>
      </w:r>
      <w:proofErr w:type="spellEnd"/>
      <w:r w:rsidR="00894289" w:rsidRPr="00915043">
        <w:rPr>
          <w:rFonts w:ascii="Times New Roman" w:hAnsi="Times New Roman"/>
          <w:color w:val="000000" w:themeColor="text1"/>
          <w:sz w:val="28"/>
          <w:szCs w:val="28"/>
          <w:lang w:val="uk-UA"/>
        </w:rPr>
        <w:t xml:space="preserve"> В.В. </w:t>
      </w:r>
      <w:proofErr w:type="spellStart"/>
      <w:r w:rsidR="00894289" w:rsidRPr="00915043">
        <w:rPr>
          <w:rFonts w:ascii="Times New Roman" w:hAnsi="Times New Roman"/>
          <w:color w:val="000000" w:themeColor="text1"/>
          <w:sz w:val="28"/>
          <w:szCs w:val="28"/>
          <w:lang w:val="uk-UA"/>
        </w:rPr>
        <w:t>Тракці</w:t>
      </w:r>
      <w:r w:rsidR="00E206EC">
        <w:rPr>
          <w:rFonts w:ascii="Times New Roman" w:hAnsi="Times New Roman"/>
          <w:color w:val="000000" w:themeColor="text1"/>
          <w:sz w:val="28"/>
          <w:szCs w:val="28"/>
          <w:lang w:val="uk-UA"/>
        </w:rPr>
        <w:t>й</w:t>
      </w:r>
      <w:r w:rsidR="00894289" w:rsidRPr="00915043">
        <w:rPr>
          <w:rFonts w:ascii="Times New Roman" w:hAnsi="Times New Roman"/>
          <w:color w:val="000000" w:themeColor="text1"/>
          <w:sz w:val="28"/>
          <w:szCs w:val="28"/>
          <w:lang w:val="uk-UA"/>
        </w:rPr>
        <w:t>на</w:t>
      </w:r>
      <w:proofErr w:type="spellEnd"/>
      <w:r w:rsidR="00894289" w:rsidRPr="00915043">
        <w:rPr>
          <w:rFonts w:ascii="Times New Roman" w:hAnsi="Times New Roman"/>
          <w:color w:val="000000" w:themeColor="text1"/>
          <w:sz w:val="28"/>
          <w:szCs w:val="28"/>
          <w:lang w:val="uk-UA"/>
        </w:rPr>
        <w:t xml:space="preserve"> терапія в комплексній реабілітації хворих на </w:t>
      </w:r>
      <w:proofErr w:type="spellStart"/>
      <w:r w:rsidR="00894289" w:rsidRPr="00915043">
        <w:rPr>
          <w:rFonts w:ascii="Times New Roman" w:hAnsi="Times New Roman"/>
          <w:color w:val="000000" w:themeColor="text1"/>
          <w:sz w:val="28"/>
          <w:szCs w:val="28"/>
          <w:lang w:val="uk-UA"/>
        </w:rPr>
        <w:t>вертеброневрологічний</w:t>
      </w:r>
      <w:proofErr w:type="spellEnd"/>
      <w:r w:rsidR="00894289" w:rsidRPr="00915043">
        <w:rPr>
          <w:rFonts w:ascii="Times New Roman" w:hAnsi="Times New Roman"/>
          <w:color w:val="000000" w:themeColor="text1"/>
          <w:sz w:val="28"/>
          <w:szCs w:val="28"/>
          <w:lang w:val="uk-UA"/>
        </w:rPr>
        <w:t xml:space="preserve"> профіль. </w:t>
      </w:r>
      <w:r w:rsidR="00894289" w:rsidRPr="00915043">
        <w:rPr>
          <w:rFonts w:ascii="Times New Roman" w:hAnsi="Times New Roman"/>
          <w:i/>
          <w:iCs/>
          <w:color w:val="000000" w:themeColor="text1"/>
          <w:sz w:val="28"/>
          <w:szCs w:val="28"/>
          <w:lang w:val="uk-UA"/>
        </w:rPr>
        <w:t>Лікувальна фізична культура та масаж.</w:t>
      </w:r>
      <w:r w:rsidR="00894289" w:rsidRPr="00915043">
        <w:rPr>
          <w:rFonts w:ascii="Times New Roman" w:hAnsi="Times New Roman"/>
          <w:color w:val="000000" w:themeColor="text1"/>
          <w:sz w:val="28"/>
          <w:szCs w:val="28"/>
          <w:lang w:val="uk-UA"/>
        </w:rPr>
        <w:t xml:space="preserve"> 2003. №6. С. 20-56.</w:t>
      </w:r>
    </w:p>
    <w:p w14:paraId="5B9F5079" w14:textId="7BB2B591"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894289" w:rsidRPr="00915043">
        <w:rPr>
          <w:rFonts w:ascii="Times New Roman" w:hAnsi="Times New Roman"/>
          <w:color w:val="000000" w:themeColor="text1"/>
          <w:sz w:val="28"/>
          <w:szCs w:val="28"/>
          <w:lang w:val="uk-UA"/>
        </w:rPr>
        <w:t>Яковлєв Н.А. Шийний остеохондроз. Львів. Поліграфія, 2007. 416 с.</w:t>
      </w:r>
    </w:p>
    <w:p w14:paraId="09DF0DD3" w14:textId="6171D9D5"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894289" w:rsidRPr="00915043">
        <w:rPr>
          <w:rFonts w:ascii="Times New Roman" w:hAnsi="Times New Roman"/>
          <w:color w:val="000000" w:themeColor="text1"/>
          <w:sz w:val="28"/>
          <w:szCs w:val="28"/>
          <w:lang w:val="uk-UA"/>
        </w:rPr>
        <w:t xml:space="preserve">Морозов І.М., </w:t>
      </w:r>
      <w:proofErr w:type="spellStart"/>
      <w:r w:rsidR="00894289" w:rsidRPr="00915043">
        <w:rPr>
          <w:rFonts w:ascii="Times New Roman" w:hAnsi="Times New Roman"/>
          <w:color w:val="000000" w:themeColor="text1"/>
          <w:sz w:val="28"/>
          <w:szCs w:val="28"/>
          <w:lang w:val="uk-UA"/>
        </w:rPr>
        <w:t>Мотякіна</w:t>
      </w:r>
      <w:proofErr w:type="spellEnd"/>
      <w:r w:rsidR="00894289" w:rsidRPr="00915043">
        <w:rPr>
          <w:rFonts w:ascii="Times New Roman" w:hAnsi="Times New Roman"/>
          <w:color w:val="000000" w:themeColor="text1"/>
          <w:sz w:val="28"/>
          <w:szCs w:val="28"/>
          <w:lang w:val="uk-UA"/>
        </w:rPr>
        <w:t xml:space="preserve"> О.П. Диференційована </w:t>
      </w:r>
      <w:proofErr w:type="spellStart"/>
      <w:r w:rsidR="00894289" w:rsidRPr="00915043">
        <w:rPr>
          <w:rFonts w:ascii="Times New Roman" w:hAnsi="Times New Roman"/>
          <w:color w:val="000000" w:themeColor="text1"/>
          <w:sz w:val="28"/>
          <w:szCs w:val="28"/>
          <w:lang w:val="uk-UA"/>
        </w:rPr>
        <w:t>кінезотерапія</w:t>
      </w:r>
      <w:proofErr w:type="spellEnd"/>
      <w:r w:rsidR="00894289" w:rsidRPr="00915043">
        <w:rPr>
          <w:rFonts w:ascii="Times New Roman" w:hAnsi="Times New Roman"/>
          <w:color w:val="000000" w:themeColor="text1"/>
          <w:sz w:val="28"/>
          <w:szCs w:val="28"/>
          <w:lang w:val="uk-UA"/>
        </w:rPr>
        <w:t xml:space="preserve"> після </w:t>
      </w:r>
      <w:r w:rsidR="00894289" w:rsidRPr="00915043">
        <w:rPr>
          <w:rFonts w:ascii="Times New Roman" w:hAnsi="Times New Roman"/>
          <w:color w:val="000000" w:themeColor="text1"/>
          <w:sz w:val="28"/>
          <w:szCs w:val="28"/>
          <w:lang w:val="uk-UA"/>
        </w:rPr>
        <w:lastRenderedPageBreak/>
        <w:t xml:space="preserve">оперативного видалення гриж </w:t>
      </w:r>
      <w:proofErr w:type="spellStart"/>
      <w:r w:rsidR="00894289" w:rsidRPr="00915043">
        <w:rPr>
          <w:rFonts w:ascii="Times New Roman" w:hAnsi="Times New Roman"/>
          <w:color w:val="000000" w:themeColor="text1"/>
          <w:sz w:val="28"/>
          <w:szCs w:val="28"/>
          <w:lang w:val="uk-UA"/>
        </w:rPr>
        <w:t>міжхребцевих</w:t>
      </w:r>
      <w:proofErr w:type="spellEnd"/>
      <w:r w:rsidR="00894289" w:rsidRPr="00915043">
        <w:rPr>
          <w:rFonts w:ascii="Times New Roman" w:hAnsi="Times New Roman"/>
          <w:color w:val="000000" w:themeColor="text1"/>
          <w:sz w:val="28"/>
          <w:szCs w:val="28"/>
          <w:lang w:val="uk-UA"/>
        </w:rPr>
        <w:t xml:space="preserve"> дисків поперекового відділу хребта. Посібник для лікарів. К.: Здоров’я, 1998. 654 с.</w:t>
      </w:r>
    </w:p>
    <w:p w14:paraId="4D21FF4A" w14:textId="7325155C"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0A0CD9" w:rsidRPr="00915043">
        <w:rPr>
          <w:rFonts w:ascii="Times New Roman" w:hAnsi="Times New Roman"/>
          <w:color w:val="000000" w:themeColor="text1"/>
          <w:sz w:val="28"/>
          <w:szCs w:val="28"/>
          <w:lang w:val="uk-UA"/>
        </w:rPr>
        <w:t>Лікувальна фізична культура. Довідкове видання. Під. ред. В.А Єпіфанова. 2002. 709 с.</w:t>
      </w:r>
    </w:p>
    <w:p w14:paraId="2C4B9718" w14:textId="6CB52812"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0A0CD9" w:rsidRPr="00915043">
        <w:rPr>
          <w:rFonts w:ascii="Times New Roman" w:hAnsi="Times New Roman"/>
          <w:color w:val="000000" w:themeColor="text1"/>
          <w:sz w:val="28"/>
          <w:szCs w:val="28"/>
          <w:lang w:val="uk-UA"/>
        </w:rPr>
        <w:t>Рой</w:t>
      </w:r>
      <w:proofErr w:type="spellEnd"/>
      <w:r w:rsidR="000A0CD9" w:rsidRPr="00915043">
        <w:rPr>
          <w:rFonts w:ascii="Times New Roman" w:hAnsi="Times New Roman"/>
          <w:color w:val="000000" w:themeColor="text1"/>
          <w:sz w:val="28"/>
          <w:szCs w:val="28"/>
          <w:lang w:val="uk-UA"/>
        </w:rPr>
        <w:t xml:space="preserve"> І.В. Застосування магнітного поля при лікувальній відновлювальній терапії остеохондрозу хребта. Доповіді академії проблем гіпоксії. К.: Здоров’я, 2008. Т. 2. С. 122-123.</w:t>
      </w:r>
    </w:p>
    <w:p w14:paraId="6AF04C0F" w14:textId="52DBBEB4" w:rsidR="00B84D7F" w:rsidRPr="00915043" w:rsidRDefault="00987A4D"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Сличев</w:t>
      </w:r>
      <w:proofErr w:type="spellEnd"/>
      <w:r w:rsidRPr="00915043">
        <w:rPr>
          <w:rFonts w:ascii="Times New Roman" w:hAnsi="Times New Roman"/>
          <w:color w:val="000000" w:themeColor="text1"/>
          <w:sz w:val="28"/>
          <w:szCs w:val="28"/>
          <w:lang w:val="uk-UA"/>
        </w:rPr>
        <w:t xml:space="preserve"> Л.П, Банкова С. </w:t>
      </w:r>
      <w:proofErr w:type="spellStart"/>
      <w:r w:rsidR="00B84D7F" w:rsidRPr="00915043">
        <w:rPr>
          <w:rFonts w:ascii="Times New Roman" w:hAnsi="Times New Roman"/>
          <w:color w:val="000000" w:themeColor="text1"/>
          <w:sz w:val="28"/>
          <w:szCs w:val="28"/>
          <w:lang w:val="uk-UA"/>
        </w:rPr>
        <w:t>Руководство</w:t>
      </w:r>
      <w:proofErr w:type="spellEnd"/>
      <w:r w:rsidR="00B84D7F" w:rsidRPr="00915043">
        <w:rPr>
          <w:rFonts w:ascii="Times New Roman" w:hAnsi="Times New Roman"/>
          <w:color w:val="000000" w:themeColor="text1"/>
          <w:sz w:val="28"/>
          <w:szCs w:val="28"/>
          <w:lang w:val="uk-UA"/>
        </w:rPr>
        <w:t xml:space="preserve"> по </w:t>
      </w:r>
      <w:proofErr w:type="spellStart"/>
      <w:r w:rsidR="00B84D7F" w:rsidRPr="00915043">
        <w:rPr>
          <w:rFonts w:ascii="Times New Roman" w:hAnsi="Times New Roman"/>
          <w:color w:val="000000" w:themeColor="text1"/>
          <w:sz w:val="28"/>
          <w:szCs w:val="28"/>
          <w:lang w:val="uk-UA"/>
        </w:rPr>
        <w:t>кинезотерапии</w:t>
      </w:r>
      <w:proofErr w:type="spellEnd"/>
      <w:r w:rsidR="00B84D7F" w:rsidRPr="00915043">
        <w:rPr>
          <w:rFonts w:ascii="Times New Roman" w:hAnsi="Times New Roman"/>
          <w:color w:val="000000" w:themeColor="text1"/>
          <w:sz w:val="28"/>
          <w:szCs w:val="28"/>
          <w:lang w:val="uk-UA"/>
        </w:rPr>
        <w:t xml:space="preserve">. </w:t>
      </w:r>
      <w:proofErr w:type="spellStart"/>
      <w:r w:rsidR="00B84D7F" w:rsidRPr="00915043">
        <w:rPr>
          <w:rFonts w:ascii="Times New Roman" w:hAnsi="Times New Roman"/>
          <w:color w:val="000000" w:themeColor="text1"/>
          <w:sz w:val="28"/>
          <w:szCs w:val="28"/>
          <w:lang w:val="uk-UA"/>
        </w:rPr>
        <w:t>София</w:t>
      </w:r>
      <w:proofErr w:type="spellEnd"/>
      <w:r w:rsidR="00B84D7F" w:rsidRPr="00915043">
        <w:rPr>
          <w:rFonts w:ascii="Times New Roman" w:hAnsi="Times New Roman"/>
          <w:color w:val="000000" w:themeColor="text1"/>
          <w:sz w:val="28"/>
          <w:szCs w:val="28"/>
          <w:lang w:val="uk-UA"/>
        </w:rPr>
        <w:t>, 2015. 356 с.</w:t>
      </w:r>
    </w:p>
    <w:p w14:paraId="1FA2BB36" w14:textId="189E335E"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0A0CD9" w:rsidRPr="00915043">
        <w:rPr>
          <w:rFonts w:ascii="Times New Roman" w:hAnsi="Times New Roman"/>
          <w:color w:val="000000" w:themeColor="text1"/>
          <w:sz w:val="28"/>
          <w:szCs w:val="28"/>
          <w:lang w:val="uk-UA"/>
        </w:rPr>
        <w:t xml:space="preserve">Продан О.І., </w:t>
      </w:r>
      <w:proofErr w:type="spellStart"/>
      <w:r w:rsidR="000A0CD9" w:rsidRPr="00915043">
        <w:rPr>
          <w:rFonts w:ascii="Times New Roman" w:hAnsi="Times New Roman"/>
          <w:color w:val="000000" w:themeColor="text1"/>
          <w:sz w:val="28"/>
          <w:szCs w:val="28"/>
          <w:lang w:val="uk-UA"/>
        </w:rPr>
        <w:t>Пащук</w:t>
      </w:r>
      <w:proofErr w:type="spellEnd"/>
      <w:r w:rsidR="000A0CD9" w:rsidRPr="00915043">
        <w:rPr>
          <w:rFonts w:ascii="Times New Roman" w:hAnsi="Times New Roman"/>
          <w:color w:val="000000" w:themeColor="text1"/>
          <w:sz w:val="28"/>
          <w:szCs w:val="28"/>
          <w:lang w:val="uk-UA"/>
        </w:rPr>
        <w:t xml:space="preserve"> О.Ю. Поперековий спондилоартроз. Харків. 2002. 96 с.</w:t>
      </w:r>
    </w:p>
    <w:p w14:paraId="40F4BF7D" w14:textId="6B0F72B8"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0A0CD9" w:rsidRPr="00915043">
        <w:rPr>
          <w:rFonts w:ascii="Times New Roman" w:hAnsi="Times New Roman"/>
          <w:color w:val="000000" w:themeColor="text1"/>
          <w:sz w:val="28"/>
          <w:szCs w:val="28"/>
          <w:lang w:val="uk-UA"/>
        </w:rPr>
        <w:t>Хелімський</w:t>
      </w:r>
      <w:proofErr w:type="spellEnd"/>
      <w:r w:rsidR="000A0CD9" w:rsidRPr="00915043">
        <w:rPr>
          <w:rFonts w:ascii="Times New Roman" w:hAnsi="Times New Roman"/>
          <w:color w:val="000000" w:themeColor="text1"/>
          <w:sz w:val="28"/>
          <w:szCs w:val="28"/>
          <w:lang w:val="uk-UA"/>
        </w:rPr>
        <w:t xml:space="preserve"> А.М. Хронічні </w:t>
      </w:r>
      <w:proofErr w:type="spellStart"/>
      <w:r w:rsidR="000A0CD9" w:rsidRPr="00915043">
        <w:rPr>
          <w:rFonts w:ascii="Times New Roman" w:hAnsi="Times New Roman"/>
          <w:color w:val="000000" w:themeColor="text1"/>
          <w:sz w:val="28"/>
          <w:szCs w:val="28"/>
          <w:lang w:val="uk-UA"/>
        </w:rPr>
        <w:t>дискогенні</w:t>
      </w:r>
      <w:proofErr w:type="spellEnd"/>
      <w:r w:rsidR="000A0CD9" w:rsidRPr="00915043">
        <w:rPr>
          <w:rFonts w:ascii="Times New Roman" w:hAnsi="Times New Roman"/>
          <w:color w:val="000000" w:themeColor="text1"/>
          <w:sz w:val="28"/>
          <w:szCs w:val="28"/>
          <w:lang w:val="uk-UA"/>
        </w:rPr>
        <w:t xml:space="preserve"> больові синдроми шийного та поперекового остеохондрозу. К.: Здоров’я, 2000. 251 с.</w:t>
      </w:r>
    </w:p>
    <w:p w14:paraId="0862F315" w14:textId="21192711" w:rsidR="00B84D7F" w:rsidRPr="00915043" w:rsidRDefault="00B84D7F" w:rsidP="000A0CD9">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0A0CD9" w:rsidRPr="00915043">
        <w:rPr>
          <w:rFonts w:ascii="Times New Roman" w:hAnsi="Times New Roman"/>
          <w:color w:val="000000" w:themeColor="text1"/>
          <w:sz w:val="28"/>
          <w:szCs w:val="28"/>
          <w:lang w:val="uk-UA"/>
        </w:rPr>
        <w:t>Попелянський</w:t>
      </w:r>
      <w:proofErr w:type="spellEnd"/>
      <w:r w:rsidR="000A0CD9" w:rsidRPr="00915043">
        <w:rPr>
          <w:rFonts w:ascii="Times New Roman" w:hAnsi="Times New Roman"/>
          <w:color w:val="000000" w:themeColor="text1"/>
          <w:sz w:val="28"/>
          <w:szCs w:val="28"/>
          <w:lang w:val="uk-UA"/>
        </w:rPr>
        <w:t xml:space="preserve"> Я.Ю. </w:t>
      </w:r>
      <w:proofErr w:type="spellStart"/>
      <w:r w:rsidR="000A0CD9" w:rsidRPr="00915043">
        <w:rPr>
          <w:rFonts w:ascii="Times New Roman" w:hAnsi="Times New Roman"/>
          <w:color w:val="000000" w:themeColor="text1"/>
          <w:sz w:val="28"/>
          <w:szCs w:val="28"/>
          <w:lang w:val="uk-UA"/>
        </w:rPr>
        <w:t>Вертеброгенні</w:t>
      </w:r>
      <w:proofErr w:type="spellEnd"/>
      <w:r w:rsidR="000A0CD9" w:rsidRPr="00915043">
        <w:rPr>
          <w:rFonts w:ascii="Times New Roman" w:hAnsi="Times New Roman"/>
          <w:color w:val="000000" w:themeColor="text1"/>
          <w:sz w:val="28"/>
          <w:szCs w:val="28"/>
          <w:lang w:val="uk-UA"/>
        </w:rPr>
        <w:t xml:space="preserve"> захворювання нервової системи: Керівництво для лікарів та студентів. Харків</w:t>
      </w:r>
      <w:r w:rsidR="00DD6A0C">
        <w:rPr>
          <w:rFonts w:ascii="Times New Roman" w:hAnsi="Times New Roman"/>
          <w:color w:val="000000" w:themeColor="text1"/>
          <w:sz w:val="28"/>
          <w:szCs w:val="28"/>
          <w:lang w:val="uk-UA"/>
        </w:rPr>
        <w:t>:</w:t>
      </w:r>
      <w:r w:rsidR="000A0CD9" w:rsidRPr="00915043">
        <w:rPr>
          <w:rFonts w:ascii="Times New Roman" w:hAnsi="Times New Roman"/>
          <w:color w:val="000000" w:themeColor="text1"/>
          <w:sz w:val="28"/>
          <w:szCs w:val="28"/>
          <w:lang w:val="uk-UA"/>
        </w:rPr>
        <w:t xml:space="preserve"> ХДМУ, 2004. Т. 1. 285 с.</w:t>
      </w:r>
    </w:p>
    <w:p w14:paraId="571429D8" w14:textId="1AD30A7A"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Фарбер</w:t>
      </w:r>
      <w:proofErr w:type="spellEnd"/>
      <w:r w:rsidRPr="00915043">
        <w:rPr>
          <w:rFonts w:ascii="Times New Roman" w:hAnsi="Times New Roman"/>
          <w:color w:val="000000" w:themeColor="text1"/>
          <w:sz w:val="28"/>
          <w:szCs w:val="28"/>
          <w:lang w:val="uk-UA"/>
        </w:rPr>
        <w:t xml:space="preserve"> М.А. </w:t>
      </w:r>
      <w:proofErr w:type="spellStart"/>
      <w:r w:rsidRPr="00915043">
        <w:rPr>
          <w:rFonts w:ascii="Times New Roman" w:hAnsi="Times New Roman"/>
          <w:color w:val="000000" w:themeColor="text1"/>
          <w:sz w:val="28"/>
          <w:szCs w:val="28"/>
          <w:lang w:val="uk-UA"/>
        </w:rPr>
        <w:t>Пояснично-крестцовый</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радикулит</w:t>
      </w:r>
      <w:proofErr w:type="spellEnd"/>
      <w:r w:rsidRPr="00915043">
        <w:rPr>
          <w:rFonts w:ascii="Times New Roman" w:hAnsi="Times New Roman"/>
          <w:color w:val="000000" w:themeColor="text1"/>
          <w:sz w:val="28"/>
          <w:szCs w:val="28"/>
          <w:lang w:val="uk-UA"/>
        </w:rPr>
        <w:t>. Алма-Ата: Наука, 2005. 239 с.</w:t>
      </w:r>
    </w:p>
    <w:p w14:paraId="3B962CAB" w14:textId="22AAC1D0"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0A0CD9" w:rsidRPr="00915043">
        <w:rPr>
          <w:rFonts w:ascii="Times New Roman" w:hAnsi="Times New Roman"/>
          <w:color w:val="000000" w:themeColor="text1"/>
          <w:sz w:val="28"/>
          <w:szCs w:val="28"/>
          <w:lang w:val="uk-UA"/>
        </w:rPr>
        <w:t xml:space="preserve">Посібник з реабілітації хворих із руховими порушеннями. Під. ред. О.М. </w:t>
      </w:r>
      <w:proofErr w:type="spellStart"/>
      <w:r w:rsidR="000A0CD9" w:rsidRPr="00915043">
        <w:rPr>
          <w:rFonts w:ascii="Times New Roman" w:hAnsi="Times New Roman"/>
          <w:color w:val="000000" w:themeColor="text1"/>
          <w:sz w:val="28"/>
          <w:szCs w:val="28"/>
          <w:lang w:val="uk-UA"/>
        </w:rPr>
        <w:t>Бєлової</w:t>
      </w:r>
      <w:proofErr w:type="spellEnd"/>
      <w:r w:rsidR="000A0CD9" w:rsidRPr="00915043">
        <w:rPr>
          <w:rFonts w:ascii="Times New Roman" w:hAnsi="Times New Roman"/>
          <w:color w:val="000000" w:themeColor="text1"/>
          <w:sz w:val="28"/>
          <w:szCs w:val="28"/>
          <w:lang w:val="uk-UA"/>
        </w:rPr>
        <w:t xml:space="preserve">, О.М. </w:t>
      </w:r>
      <w:proofErr w:type="spellStart"/>
      <w:r w:rsidR="000A0CD9" w:rsidRPr="00915043">
        <w:rPr>
          <w:rFonts w:ascii="Times New Roman" w:hAnsi="Times New Roman"/>
          <w:color w:val="000000" w:themeColor="text1"/>
          <w:sz w:val="28"/>
          <w:szCs w:val="28"/>
          <w:lang w:val="uk-UA"/>
        </w:rPr>
        <w:t>Щепетової</w:t>
      </w:r>
      <w:proofErr w:type="spellEnd"/>
      <w:r w:rsidR="000A0CD9" w:rsidRPr="00915043">
        <w:rPr>
          <w:rFonts w:ascii="Times New Roman" w:hAnsi="Times New Roman"/>
          <w:color w:val="000000" w:themeColor="text1"/>
          <w:sz w:val="28"/>
          <w:szCs w:val="28"/>
          <w:lang w:val="uk-UA"/>
        </w:rPr>
        <w:t>. К.: Здоров’я, 1999. 589 с.</w:t>
      </w:r>
    </w:p>
    <w:p w14:paraId="0B3C76DD" w14:textId="4B340309" w:rsidR="00B84D7F" w:rsidRPr="00915043" w:rsidRDefault="00B84D7F" w:rsidP="00B36DCE">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0A0CD9" w:rsidRPr="00915043">
        <w:rPr>
          <w:rFonts w:ascii="Times New Roman" w:hAnsi="Times New Roman"/>
          <w:color w:val="000000" w:themeColor="text1"/>
          <w:sz w:val="28"/>
          <w:szCs w:val="28"/>
          <w:lang w:val="uk-UA"/>
        </w:rPr>
        <w:t>Бексемірова</w:t>
      </w:r>
      <w:proofErr w:type="spellEnd"/>
      <w:r w:rsidR="000A0CD9" w:rsidRPr="00915043">
        <w:rPr>
          <w:rFonts w:ascii="Times New Roman" w:hAnsi="Times New Roman"/>
          <w:color w:val="000000" w:themeColor="text1"/>
          <w:sz w:val="28"/>
          <w:szCs w:val="28"/>
          <w:lang w:val="uk-UA"/>
        </w:rPr>
        <w:t xml:space="preserve"> С.М., </w:t>
      </w:r>
      <w:proofErr w:type="spellStart"/>
      <w:r w:rsidR="000A0CD9" w:rsidRPr="00915043">
        <w:rPr>
          <w:rFonts w:ascii="Times New Roman" w:hAnsi="Times New Roman"/>
          <w:color w:val="000000" w:themeColor="text1"/>
          <w:sz w:val="28"/>
          <w:szCs w:val="28"/>
          <w:lang w:val="uk-UA"/>
        </w:rPr>
        <w:t>Тидулаєва</w:t>
      </w:r>
      <w:proofErr w:type="spellEnd"/>
      <w:r w:rsidR="000A0CD9" w:rsidRPr="00915043">
        <w:rPr>
          <w:rFonts w:ascii="Times New Roman" w:hAnsi="Times New Roman"/>
          <w:color w:val="000000" w:themeColor="text1"/>
          <w:sz w:val="28"/>
          <w:szCs w:val="28"/>
          <w:lang w:val="uk-UA"/>
        </w:rPr>
        <w:t xml:space="preserve"> П.Р. Порівняльна характеристика лікування хворих на остеохондроз хребта, різними методами немедикаментозної терапії. </w:t>
      </w:r>
      <w:r w:rsidR="000A0CD9" w:rsidRPr="00915043">
        <w:rPr>
          <w:rFonts w:ascii="Times New Roman" w:hAnsi="Times New Roman"/>
          <w:i/>
          <w:iCs/>
          <w:color w:val="000000" w:themeColor="text1"/>
          <w:sz w:val="28"/>
          <w:szCs w:val="28"/>
          <w:lang w:val="uk-UA"/>
        </w:rPr>
        <w:t>Лікувальна фізична культура та масаж</w:t>
      </w:r>
      <w:r w:rsidR="003C265F">
        <w:rPr>
          <w:rFonts w:ascii="Times New Roman" w:hAnsi="Times New Roman"/>
          <w:color w:val="000000" w:themeColor="text1"/>
          <w:sz w:val="28"/>
          <w:szCs w:val="28"/>
          <w:lang w:val="uk-UA"/>
        </w:rPr>
        <w:t>,</w:t>
      </w:r>
      <w:r w:rsidR="000A0CD9" w:rsidRPr="00915043">
        <w:rPr>
          <w:rFonts w:ascii="Times New Roman" w:hAnsi="Times New Roman"/>
          <w:color w:val="000000" w:themeColor="text1"/>
          <w:sz w:val="28"/>
          <w:szCs w:val="28"/>
          <w:lang w:val="uk-UA"/>
        </w:rPr>
        <w:t xml:space="preserve"> 2003. №</w:t>
      </w:r>
      <w:r w:rsidR="00A83B0C" w:rsidRPr="00915043">
        <w:rPr>
          <w:rFonts w:ascii="Times New Roman" w:hAnsi="Times New Roman"/>
          <w:color w:val="000000" w:themeColor="text1"/>
          <w:sz w:val="28"/>
          <w:szCs w:val="28"/>
          <w:lang w:val="uk-UA"/>
        </w:rPr>
        <w:t> </w:t>
      </w:r>
      <w:r w:rsidR="000A0CD9" w:rsidRPr="00915043">
        <w:rPr>
          <w:rFonts w:ascii="Times New Roman" w:hAnsi="Times New Roman"/>
          <w:color w:val="000000" w:themeColor="text1"/>
          <w:sz w:val="28"/>
          <w:szCs w:val="28"/>
          <w:lang w:val="uk-UA"/>
        </w:rPr>
        <w:t>4</w:t>
      </w:r>
      <w:r w:rsidR="00B36DCE" w:rsidRPr="00915043">
        <w:rPr>
          <w:rFonts w:ascii="Times New Roman" w:hAnsi="Times New Roman"/>
          <w:color w:val="000000" w:themeColor="text1"/>
          <w:sz w:val="28"/>
          <w:szCs w:val="28"/>
          <w:lang w:val="uk-UA"/>
        </w:rPr>
        <w:t xml:space="preserve">. </w:t>
      </w:r>
      <w:r w:rsidR="000A0CD9" w:rsidRPr="00915043">
        <w:rPr>
          <w:rFonts w:ascii="Times New Roman" w:hAnsi="Times New Roman"/>
          <w:color w:val="000000" w:themeColor="text1"/>
          <w:sz w:val="28"/>
          <w:szCs w:val="28"/>
          <w:lang w:val="uk-UA"/>
        </w:rPr>
        <w:t>С. 34-56.</w:t>
      </w:r>
    </w:p>
    <w:p w14:paraId="29A8AE7D" w14:textId="51F60467" w:rsidR="00B84D7F" w:rsidRPr="00915043" w:rsidRDefault="00B36DCE"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Березкіна</w:t>
      </w:r>
      <w:proofErr w:type="spellEnd"/>
      <w:r w:rsidRPr="00915043">
        <w:rPr>
          <w:rFonts w:ascii="Times New Roman" w:hAnsi="Times New Roman"/>
          <w:color w:val="000000" w:themeColor="text1"/>
          <w:sz w:val="28"/>
          <w:szCs w:val="28"/>
          <w:lang w:val="uk-UA"/>
        </w:rPr>
        <w:t xml:space="preserve"> К.В. Лікувальна фізкультура при захворюваннях в ортопедії та травматології. К.: Медицина, 2006. 220 с</w:t>
      </w:r>
      <w:r w:rsidR="00B84D7F" w:rsidRPr="00915043">
        <w:rPr>
          <w:rFonts w:ascii="Times New Roman" w:hAnsi="Times New Roman"/>
          <w:color w:val="000000" w:themeColor="text1"/>
          <w:sz w:val="28"/>
          <w:szCs w:val="28"/>
          <w:lang w:val="uk-UA"/>
        </w:rPr>
        <w:t>.</w:t>
      </w:r>
    </w:p>
    <w:p w14:paraId="473ABFB6" w14:textId="132724DA"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B36DCE" w:rsidRPr="00915043">
        <w:rPr>
          <w:rFonts w:ascii="Times New Roman" w:hAnsi="Times New Roman"/>
          <w:color w:val="000000" w:themeColor="text1"/>
          <w:sz w:val="28"/>
          <w:szCs w:val="28"/>
          <w:lang w:val="uk-UA"/>
        </w:rPr>
        <w:t xml:space="preserve">Ракітіна Р.І., </w:t>
      </w:r>
      <w:proofErr w:type="spellStart"/>
      <w:r w:rsidR="00B36DCE" w:rsidRPr="00915043">
        <w:rPr>
          <w:rFonts w:ascii="Times New Roman" w:hAnsi="Times New Roman"/>
          <w:color w:val="000000" w:themeColor="text1"/>
          <w:sz w:val="28"/>
          <w:szCs w:val="28"/>
          <w:lang w:val="uk-UA"/>
        </w:rPr>
        <w:t>Подопригора</w:t>
      </w:r>
      <w:proofErr w:type="spellEnd"/>
      <w:r w:rsidR="00B36DCE" w:rsidRPr="00915043">
        <w:rPr>
          <w:rFonts w:ascii="Times New Roman" w:hAnsi="Times New Roman"/>
          <w:color w:val="000000" w:themeColor="text1"/>
          <w:sz w:val="28"/>
          <w:szCs w:val="28"/>
          <w:lang w:val="uk-UA"/>
        </w:rPr>
        <w:t xml:space="preserve"> Є.І. Лікувальна гімнастика у профілактиці остеохондрозу. К.: Здоров</w:t>
      </w:r>
      <w:r w:rsidR="00A83B0C" w:rsidRPr="00915043">
        <w:rPr>
          <w:rFonts w:ascii="Times New Roman" w:hAnsi="Times New Roman"/>
          <w:color w:val="000000" w:themeColor="text1"/>
          <w:sz w:val="28"/>
          <w:szCs w:val="28"/>
          <w:lang w:val="uk-UA"/>
        </w:rPr>
        <w:t>’</w:t>
      </w:r>
      <w:r w:rsidR="00B36DCE" w:rsidRPr="00915043">
        <w:rPr>
          <w:rFonts w:ascii="Times New Roman" w:hAnsi="Times New Roman"/>
          <w:color w:val="000000" w:themeColor="text1"/>
          <w:sz w:val="28"/>
          <w:szCs w:val="28"/>
          <w:lang w:val="uk-UA"/>
        </w:rPr>
        <w:t>я, 1995. 24 с.</w:t>
      </w:r>
    </w:p>
    <w:p w14:paraId="33D97BD7" w14:textId="1C330A15" w:rsidR="00B84D7F" w:rsidRPr="00915043" w:rsidRDefault="00B36DCE"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Лікувальна фізична культура. Під. ред. В.А. Єпіфанова, Г.О. </w:t>
      </w:r>
      <w:proofErr w:type="spellStart"/>
      <w:r w:rsidRPr="00915043">
        <w:rPr>
          <w:rFonts w:ascii="Times New Roman" w:hAnsi="Times New Roman"/>
          <w:color w:val="000000" w:themeColor="text1"/>
          <w:sz w:val="28"/>
          <w:szCs w:val="28"/>
          <w:lang w:val="uk-UA"/>
        </w:rPr>
        <w:t>Апанасенка</w:t>
      </w:r>
      <w:proofErr w:type="spellEnd"/>
      <w:r w:rsidRPr="00915043">
        <w:rPr>
          <w:rFonts w:ascii="Times New Roman" w:hAnsi="Times New Roman"/>
          <w:color w:val="000000" w:themeColor="text1"/>
          <w:sz w:val="28"/>
          <w:szCs w:val="28"/>
          <w:lang w:val="uk-UA"/>
        </w:rPr>
        <w:t>. К.: Здоров</w:t>
      </w:r>
      <w:r w:rsidR="00A83B0C" w:rsidRPr="00915043">
        <w:rPr>
          <w:rFonts w:ascii="Times New Roman" w:hAnsi="Times New Roman"/>
          <w:color w:val="000000" w:themeColor="text1"/>
          <w:sz w:val="28"/>
          <w:szCs w:val="28"/>
          <w:lang w:val="uk-UA"/>
        </w:rPr>
        <w:t>’</w:t>
      </w:r>
      <w:r w:rsidRPr="00915043">
        <w:rPr>
          <w:rFonts w:ascii="Times New Roman" w:hAnsi="Times New Roman"/>
          <w:color w:val="000000" w:themeColor="text1"/>
          <w:sz w:val="28"/>
          <w:szCs w:val="28"/>
          <w:lang w:val="uk-UA"/>
        </w:rPr>
        <w:t>я, 1991. 567 с</w:t>
      </w:r>
      <w:r w:rsidR="00B84D7F" w:rsidRPr="00915043">
        <w:rPr>
          <w:rFonts w:ascii="Times New Roman" w:hAnsi="Times New Roman"/>
          <w:color w:val="000000" w:themeColor="text1"/>
          <w:sz w:val="28"/>
          <w:szCs w:val="28"/>
          <w:lang w:val="uk-UA"/>
        </w:rPr>
        <w:t>.</w:t>
      </w:r>
    </w:p>
    <w:p w14:paraId="05A516F7" w14:textId="77777777" w:rsidR="00A83B0C" w:rsidRPr="00915043" w:rsidRDefault="00A83B0C" w:rsidP="00A83B0C">
      <w:pPr>
        <w:widowControl w:val="0"/>
        <w:shd w:val="clear" w:color="auto" w:fill="FFFFFF"/>
        <w:tabs>
          <w:tab w:val="left" w:pos="1027"/>
        </w:tabs>
        <w:autoSpaceDE w:val="0"/>
        <w:autoSpaceDN w:val="0"/>
        <w:adjustRightInd w:val="0"/>
        <w:spacing w:after="0" w:line="360" w:lineRule="auto"/>
        <w:ind w:left="709"/>
        <w:jc w:val="both"/>
        <w:rPr>
          <w:rFonts w:ascii="Times New Roman" w:hAnsi="Times New Roman"/>
          <w:color w:val="000000" w:themeColor="text1"/>
          <w:sz w:val="28"/>
          <w:szCs w:val="28"/>
          <w:lang w:val="uk-UA"/>
        </w:rPr>
      </w:pPr>
    </w:p>
    <w:p w14:paraId="3970AEF6" w14:textId="3C6FD607"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 </w:t>
      </w:r>
      <w:r w:rsidR="00B36DCE" w:rsidRPr="00915043">
        <w:rPr>
          <w:rFonts w:ascii="Times New Roman" w:hAnsi="Times New Roman"/>
          <w:color w:val="000000" w:themeColor="text1"/>
          <w:sz w:val="28"/>
          <w:szCs w:val="28"/>
          <w:lang w:val="uk-UA"/>
        </w:rPr>
        <w:t xml:space="preserve">Максимова В.М. Методика та ефективність лікувальної фізкультури при остеохондрозі поперекового відділу із </w:t>
      </w:r>
      <w:proofErr w:type="spellStart"/>
      <w:r w:rsidR="00B36DCE" w:rsidRPr="00915043">
        <w:rPr>
          <w:rFonts w:ascii="Times New Roman" w:hAnsi="Times New Roman"/>
          <w:color w:val="000000" w:themeColor="text1"/>
          <w:sz w:val="28"/>
          <w:szCs w:val="28"/>
          <w:lang w:val="uk-UA"/>
        </w:rPr>
        <w:t>шинорадикулярним</w:t>
      </w:r>
      <w:proofErr w:type="spellEnd"/>
      <w:r w:rsidR="00B36DCE" w:rsidRPr="00915043">
        <w:rPr>
          <w:rFonts w:ascii="Times New Roman" w:hAnsi="Times New Roman"/>
          <w:color w:val="000000" w:themeColor="text1"/>
          <w:sz w:val="28"/>
          <w:szCs w:val="28"/>
          <w:lang w:val="uk-UA"/>
        </w:rPr>
        <w:t xml:space="preserve"> синдромом. </w:t>
      </w:r>
      <w:r w:rsidR="00B36DCE" w:rsidRPr="00915043">
        <w:rPr>
          <w:rFonts w:ascii="Times New Roman" w:hAnsi="Times New Roman"/>
          <w:i/>
          <w:iCs/>
          <w:color w:val="000000" w:themeColor="text1"/>
          <w:sz w:val="28"/>
          <w:szCs w:val="28"/>
          <w:lang w:val="uk-UA"/>
        </w:rPr>
        <w:t>Медичні проблеми фізичної культури</w:t>
      </w:r>
      <w:r w:rsidR="00B36DCE" w:rsidRPr="00915043">
        <w:rPr>
          <w:rFonts w:ascii="Times New Roman" w:hAnsi="Times New Roman"/>
          <w:color w:val="000000" w:themeColor="text1"/>
          <w:sz w:val="28"/>
          <w:szCs w:val="28"/>
          <w:lang w:val="uk-UA"/>
        </w:rPr>
        <w:t>, 2013. №12. С. 46-49.</w:t>
      </w:r>
    </w:p>
    <w:p w14:paraId="32F4F4A0" w14:textId="0248FE52"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15763F" w:rsidRPr="00915043">
        <w:rPr>
          <w:rFonts w:ascii="Times New Roman" w:hAnsi="Times New Roman"/>
          <w:color w:val="000000" w:themeColor="text1"/>
          <w:sz w:val="28"/>
          <w:szCs w:val="28"/>
          <w:lang w:val="uk-UA"/>
        </w:rPr>
        <w:t xml:space="preserve">Посібник з реабілітації хворих з руховими порушеннями. Під. ред. О.М. </w:t>
      </w:r>
      <w:proofErr w:type="spellStart"/>
      <w:r w:rsidR="0015763F" w:rsidRPr="00915043">
        <w:rPr>
          <w:rFonts w:ascii="Times New Roman" w:hAnsi="Times New Roman"/>
          <w:color w:val="000000" w:themeColor="text1"/>
          <w:sz w:val="28"/>
          <w:szCs w:val="28"/>
          <w:lang w:val="uk-UA"/>
        </w:rPr>
        <w:t>Бєлової</w:t>
      </w:r>
      <w:proofErr w:type="spellEnd"/>
      <w:r w:rsidR="0015763F" w:rsidRPr="00915043">
        <w:rPr>
          <w:rFonts w:ascii="Times New Roman" w:hAnsi="Times New Roman"/>
          <w:color w:val="000000" w:themeColor="text1"/>
          <w:sz w:val="28"/>
          <w:szCs w:val="28"/>
          <w:lang w:val="uk-UA"/>
        </w:rPr>
        <w:t xml:space="preserve">, О.Н </w:t>
      </w:r>
      <w:proofErr w:type="spellStart"/>
      <w:r w:rsidR="0015763F" w:rsidRPr="00915043">
        <w:rPr>
          <w:rFonts w:ascii="Times New Roman" w:hAnsi="Times New Roman"/>
          <w:color w:val="000000" w:themeColor="text1"/>
          <w:sz w:val="28"/>
          <w:szCs w:val="28"/>
          <w:lang w:val="uk-UA"/>
        </w:rPr>
        <w:t>Щепетової</w:t>
      </w:r>
      <w:proofErr w:type="spellEnd"/>
      <w:r w:rsidR="0015763F" w:rsidRPr="00915043">
        <w:rPr>
          <w:rFonts w:ascii="Times New Roman" w:hAnsi="Times New Roman"/>
          <w:color w:val="000000" w:themeColor="text1"/>
          <w:sz w:val="28"/>
          <w:szCs w:val="28"/>
          <w:lang w:val="uk-UA"/>
        </w:rPr>
        <w:t>. К.: Медицина, 1999. 478 с.</w:t>
      </w:r>
    </w:p>
    <w:p w14:paraId="7A596F1F" w14:textId="511432CF"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15763F" w:rsidRPr="00915043">
        <w:rPr>
          <w:rFonts w:ascii="Times New Roman" w:hAnsi="Times New Roman"/>
          <w:color w:val="000000" w:themeColor="text1"/>
          <w:sz w:val="28"/>
          <w:szCs w:val="28"/>
          <w:lang w:val="uk-UA"/>
        </w:rPr>
        <w:t>Васечкін</w:t>
      </w:r>
      <w:proofErr w:type="spellEnd"/>
      <w:r w:rsidR="0015763F" w:rsidRPr="00915043">
        <w:rPr>
          <w:rFonts w:ascii="Times New Roman" w:hAnsi="Times New Roman"/>
          <w:color w:val="000000" w:themeColor="text1"/>
          <w:sz w:val="28"/>
          <w:szCs w:val="28"/>
          <w:lang w:val="uk-UA"/>
        </w:rPr>
        <w:t xml:space="preserve"> В.І. Довідник з масажу. </w:t>
      </w:r>
      <w:r w:rsidR="00DD6A0C">
        <w:rPr>
          <w:rFonts w:ascii="Times New Roman" w:hAnsi="Times New Roman"/>
          <w:color w:val="000000" w:themeColor="text1"/>
          <w:sz w:val="28"/>
          <w:szCs w:val="28"/>
          <w:lang w:val="uk-UA"/>
        </w:rPr>
        <w:t>Львів</w:t>
      </w:r>
      <w:r w:rsidR="0015763F" w:rsidRPr="00915043">
        <w:rPr>
          <w:rFonts w:ascii="Times New Roman" w:hAnsi="Times New Roman"/>
          <w:color w:val="000000" w:themeColor="text1"/>
          <w:sz w:val="28"/>
          <w:szCs w:val="28"/>
          <w:lang w:val="uk-UA"/>
        </w:rPr>
        <w:t xml:space="preserve">: Медицина, </w:t>
      </w:r>
      <w:r w:rsidR="00A83B0C" w:rsidRPr="00915043">
        <w:rPr>
          <w:rFonts w:ascii="Times New Roman" w:hAnsi="Times New Roman"/>
          <w:color w:val="000000" w:themeColor="text1"/>
          <w:sz w:val="28"/>
          <w:szCs w:val="28"/>
          <w:lang w:val="uk-UA"/>
        </w:rPr>
        <w:t>200</w:t>
      </w:r>
      <w:r w:rsidR="0015763F" w:rsidRPr="00915043">
        <w:rPr>
          <w:rFonts w:ascii="Times New Roman" w:hAnsi="Times New Roman"/>
          <w:color w:val="000000" w:themeColor="text1"/>
          <w:sz w:val="28"/>
          <w:szCs w:val="28"/>
          <w:lang w:val="uk-UA"/>
        </w:rPr>
        <w:t>1. 600 с.</w:t>
      </w:r>
    </w:p>
    <w:p w14:paraId="5408DFA9" w14:textId="0E71D1E3"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15763F" w:rsidRPr="00915043">
        <w:rPr>
          <w:rFonts w:ascii="Times New Roman" w:hAnsi="Times New Roman"/>
          <w:color w:val="000000" w:themeColor="text1"/>
          <w:sz w:val="28"/>
          <w:szCs w:val="28"/>
          <w:lang w:val="uk-UA"/>
        </w:rPr>
        <w:t>Васечкін</w:t>
      </w:r>
      <w:proofErr w:type="spellEnd"/>
      <w:r w:rsidR="0015763F" w:rsidRPr="00915043">
        <w:rPr>
          <w:rFonts w:ascii="Times New Roman" w:hAnsi="Times New Roman"/>
          <w:color w:val="000000" w:themeColor="text1"/>
          <w:sz w:val="28"/>
          <w:szCs w:val="28"/>
          <w:lang w:val="uk-UA"/>
        </w:rPr>
        <w:t xml:space="preserve"> В.І. Енциклопедія масажу. Л</w:t>
      </w:r>
      <w:r w:rsidR="00DD6A0C">
        <w:rPr>
          <w:rFonts w:ascii="Times New Roman" w:hAnsi="Times New Roman"/>
          <w:color w:val="000000" w:themeColor="text1"/>
          <w:sz w:val="28"/>
          <w:szCs w:val="28"/>
          <w:lang w:val="uk-UA"/>
        </w:rPr>
        <w:t>ьвів</w:t>
      </w:r>
      <w:r w:rsidR="0015763F" w:rsidRPr="00915043">
        <w:rPr>
          <w:rFonts w:ascii="Times New Roman" w:hAnsi="Times New Roman"/>
          <w:color w:val="000000" w:themeColor="text1"/>
          <w:sz w:val="28"/>
          <w:szCs w:val="28"/>
          <w:lang w:val="uk-UA"/>
        </w:rPr>
        <w:t xml:space="preserve">: Медицина, </w:t>
      </w:r>
      <w:r w:rsidR="00A83B0C" w:rsidRPr="00915043">
        <w:rPr>
          <w:rFonts w:ascii="Times New Roman" w:hAnsi="Times New Roman"/>
          <w:color w:val="000000" w:themeColor="text1"/>
          <w:sz w:val="28"/>
          <w:szCs w:val="28"/>
          <w:lang w:val="uk-UA"/>
        </w:rPr>
        <w:t>200</w:t>
      </w:r>
      <w:r w:rsidR="0015763F" w:rsidRPr="00915043">
        <w:rPr>
          <w:rFonts w:ascii="Times New Roman" w:hAnsi="Times New Roman"/>
          <w:color w:val="000000" w:themeColor="text1"/>
          <w:sz w:val="28"/>
          <w:szCs w:val="28"/>
          <w:lang w:val="uk-UA"/>
        </w:rPr>
        <w:t>7. 408 с.</w:t>
      </w:r>
    </w:p>
    <w:p w14:paraId="737949B5" w14:textId="3F0B372F" w:rsidR="00B84D7F" w:rsidRPr="00915043" w:rsidRDefault="00B84D7F" w:rsidP="0015763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15763F" w:rsidRPr="00915043">
        <w:rPr>
          <w:rFonts w:ascii="Times New Roman" w:hAnsi="Times New Roman"/>
          <w:color w:val="000000" w:themeColor="text1"/>
          <w:sz w:val="28"/>
          <w:szCs w:val="28"/>
          <w:lang w:val="uk-UA"/>
        </w:rPr>
        <w:t>Фізична реабілітація. Під. ред. Попова С.М. Одеса</w:t>
      </w:r>
      <w:r w:rsidR="00915043">
        <w:rPr>
          <w:rFonts w:ascii="Times New Roman" w:hAnsi="Times New Roman"/>
          <w:color w:val="000000" w:themeColor="text1"/>
          <w:sz w:val="28"/>
          <w:szCs w:val="28"/>
        </w:rPr>
        <w:t>:</w:t>
      </w:r>
      <w:r w:rsidR="0015763F" w:rsidRPr="00915043">
        <w:rPr>
          <w:rFonts w:ascii="Times New Roman" w:hAnsi="Times New Roman"/>
          <w:color w:val="000000" w:themeColor="text1"/>
          <w:sz w:val="28"/>
          <w:szCs w:val="28"/>
          <w:lang w:val="uk-UA"/>
        </w:rPr>
        <w:t xml:space="preserve"> </w:t>
      </w:r>
      <w:proofErr w:type="spellStart"/>
      <w:r w:rsidR="0015763F" w:rsidRPr="00915043">
        <w:rPr>
          <w:rFonts w:ascii="Times New Roman" w:hAnsi="Times New Roman"/>
          <w:color w:val="000000" w:themeColor="text1"/>
          <w:sz w:val="28"/>
          <w:szCs w:val="28"/>
          <w:lang w:val="uk-UA"/>
        </w:rPr>
        <w:t>Веста</w:t>
      </w:r>
      <w:proofErr w:type="spellEnd"/>
      <w:r w:rsidR="0015763F" w:rsidRPr="00915043">
        <w:rPr>
          <w:rFonts w:ascii="Times New Roman" w:hAnsi="Times New Roman"/>
          <w:color w:val="000000" w:themeColor="text1"/>
          <w:sz w:val="28"/>
          <w:szCs w:val="28"/>
          <w:lang w:val="uk-UA"/>
        </w:rPr>
        <w:t>, 1999. С.</w:t>
      </w:r>
      <w:r w:rsidR="00A83B0C" w:rsidRPr="00915043">
        <w:rPr>
          <w:rFonts w:ascii="Times New Roman" w:hAnsi="Times New Roman"/>
          <w:color w:val="000000" w:themeColor="text1"/>
          <w:sz w:val="28"/>
          <w:szCs w:val="28"/>
          <w:lang w:val="uk-UA"/>
        </w:rPr>
        <w:t> </w:t>
      </w:r>
      <w:r w:rsidR="0015763F" w:rsidRPr="00915043">
        <w:rPr>
          <w:rFonts w:ascii="Times New Roman" w:hAnsi="Times New Roman"/>
          <w:color w:val="000000" w:themeColor="text1"/>
          <w:sz w:val="28"/>
          <w:szCs w:val="28"/>
          <w:lang w:val="uk-UA"/>
        </w:rPr>
        <w:t>435-440.</w:t>
      </w:r>
    </w:p>
    <w:p w14:paraId="0F0D9380" w14:textId="334C924F"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15763F" w:rsidRPr="00915043">
        <w:rPr>
          <w:rFonts w:ascii="Times New Roman" w:hAnsi="Times New Roman"/>
          <w:color w:val="000000" w:themeColor="text1"/>
          <w:sz w:val="28"/>
          <w:szCs w:val="28"/>
          <w:lang w:val="uk-UA"/>
        </w:rPr>
        <w:t xml:space="preserve">Гордієнко О.С. </w:t>
      </w:r>
      <w:proofErr w:type="spellStart"/>
      <w:r w:rsidR="0015763F" w:rsidRPr="00915043">
        <w:rPr>
          <w:rFonts w:ascii="Times New Roman" w:hAnsi="Times New Roman"/>
          <w:color w:val="000000" w:themeColor="text1"/>
          <w:sz w:val="28"/>
          <w:szCs w:val="28"/>
          <w:lang w:val="uk-UA"/>
        </w:rPr>
        <w:t>Попереково</w:t>
      </w:r>
      <w:proofErr w:type="spellEnd"/>
      <w:r w:rsidR="0015763F" w:rsidRPr="00915043">
        <w:rPr>
          <w:rFonts w:ascii="Times New Roman" w:hAnsi="Times New Roman"/>
          <w:color w:val="000000" w:themeColor="text1"/>
          <w:sz w:val="28"/>
          <w:szCs w:val="28"/>
          <w:lang w:val="uk-UA"/>
        </w:rPr>
        <w:t>-крижовий радикуліт. Одеса</w:t>
      </w:r>
      <w:r w:rsidR="00297382" w:rsidRPr="00915043">
        <w:rPr>
          <w:rFonts w:ascii="Times New Roman" w:hAnsi="Times New Roman"/>
          <w:color w:val="000000" w:themeColor="text1"/>
          <w:sz w:val="28"/>
          <w:szCs w:val="28"/>
          <w:lang w:val="uk-UA"/>
        </w:rPr>
        <w:t>:</w:t>
      </w:r>
      <w:r w:rsidR="0015763F" w:rsidRPr="00915043">
        <w:rPr>
          <w:rFonts w:ascii="Times New Roman" w:hAnsi="Times New Roman"/>
          <w:color w:val="000000" w:themeColor="text1"/>
          <w:sz w:val="28"/>
          <w:szCs w:val="28"/>
          <w:lang w:val="uk-UA"/>
        </w:rPr>
        <w:t xml:space="preserve"> </w:t>
      </w:r>
      <w:proofErr w:type="spellStart"/>
      <w:r w:rsidR="0015763F" w:rsidRPr="00915043">
        <w:rPr>
          <w:rFonts w:ascii="Times New Roman" w:hAnsi="Times New Roman"/>
          <w:color w:val="000000" w:themeColor="text1"/>
          <w:sz w:val="28"/>
          <w:szCs w:val="28"/>
          <w:lang w:val="uk-UA"/>
        </w:rPr>
        <w:t>Веста</w:t>
      </w:r>
      <w:proofErr w:type="spellEnd"/>
      <w:r w:rsidR="0015763F" w:rsidRPr="00915043">
        <w:rPr>
          <w:rFonts w:ascii="Times New Roman" w:hAnsi="Times New Roman"/>
          <w:color w:val="000000" w:themeColor="text1"/>
          <w:sz w:val="28"/>
          <w:szCs w:val="28"/>
          <w:lang w:val="uk-UA"/>
        </w:rPr>
        <w:t>, 2013. 245 с.</w:t>
      </w:r>
    </w:p>
    <w:p w14:paraId="380E5174" w14:textId="6C1CFAA4"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9153C7" w:rsidRPr="00915043">
        <w:rPr>
          <w:rFonts w:ascii="Times New Roman" w:hAnsi="Times New Roman"/>
          <w:color w:val="000000" w:themeColor="text1"/>
          <w:sz w:val="28"/>
          <w:szCs w:val="28"/>
          <w:lang w:val="uk-UA"/>
        </w:rPr>
        <w:t xml:space="preserve">Максимова В.М., </w:t>
      </w:r>
      <w:proofErr w:type="spellStart"/>
      <w:r w:rsidR="009153C7" w:rsidRPr="00915043">
        <w:rPr>
          <w:rFonts w:ascii="Times New Roman" w:hAnsi="Times New Roman"/>
          <w:color w:val="000000" w:themeColor="text1"/>
          <w:sz w:val="28"/>
          <w:szCs w:val="28"/>
          <w:lang w:val="uk-UA"/>
        </w:rPr>
        <w:t>Подкопай</w:t>
      </w:r>
      <w:proofErr w:type="spellEnd"/>
      <w:r w:rsidR="009153C7" w:rsidRPr="00915043">
        <w:rPr>
          <w:rFonts w:ascii="Times New Roman" w:hAnsi="Times New Roman"/>
          <w:color w:val="000000" w:themeColor="text1"/>
          <w:sz w:val="28"/>
          <w:szCs w:val="28"/>
          <w:lang w:val="uk-UA"/>
        </w:rPr>
        <w:t xml:space="preserve"> Д.О. Лікувальна фізкультура в системі реабілітації хворих на остеохондроз. К.: Здоров’я , 2015. С. 305-308.</w:t>
      </w:r>
    </w:p>
    <w:p w14:paraId="0183324C" w14:textId="51C54B5D" w:rsidR="009153C7" w:rsidRPr="00915043" w:rsidRDefault="009153C7"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Мануальна, гомеопатична та </w:t>
      </w:r>
      <w:proofErr w:type="spellStart"/>
      <w:r w:rsidRPr="00915043">
        <w:rPr>
          <w:rFonts w:ascii="Times New Roman" w:hAnsi="Times New Roman"/>
          <w:color w:val="000000" w:themeColor="text1"/>
          <w:sz w:val="28"/>
          <w:szCs w:val="28"/>
          <w:lang w:val="uk-UA"/>
        </w:rPr>
        <w:t>рефлексотерапія</w:t>
      </w:r>
      <w:proofErr w:type="spellEnd"/>
      <w:r w:rsidRPr="00915043">
        <w:rPr>
          <w:rFonts w:ascii="Times New Roman" w:hAnsi="Times New Roman"/>
          <w:color w:val="000000" w:themeColor="text1"/>
          <w:sz w:val="28"/>
          <w:szCs w:val="28"/>
          <w:lang w:val="uk-UA"/>
        </w:rPr>
        <w:t xml:space="preserve"> хребта. Під. ред. І.З. </w:t>
      </w:r>
      <w:proofErr w:type="spellStart"/>
      <w:r w:rsidRPr="00915043">
        <w:rPr>
          <w:rFonts w:ascii="Times New Roman" w:hAnsi="Times New Roman"/>
          <w:color w:val="000000" w:themeColor="text1"/>
          <w:sz w:val="28"/>
          <w:szCs w:val="28"/>
          <w:lang w:val="uk-UA"/>
        </w:rPr>
        <w:t>Самосюк</w:t>
      </w:r>
      <w:proofErr w:type="spellEnd"/>
      <w:r w:rsidRPr="00915043">
        <w:rPr>
          <w:rFonts w:ascii="Times New Roman" w:hAnsi="Times New Roman"/>
          <w:color w:val="000000" w:themeColor="text1"/>
          <w:sz w:val="28"/>
          <w:szCs w:val="28"/>
          <w:lang w:val="uk-UA"/>
        </w:rPr>
        <w:t xml:space="preserve">, С.А. </w:t>
      </w:r>
      <w:proofErr w:type="spellStart"/>
      <w:r w:rsidRPr="00915043">
        <w:rPr>
          <w:rFonts w:ascii="Times New Roman" w:hAnsi="Times New Roman"/>
          <w:color w:val="000000" w:themeColor="text1"/>
          <w:sz w:val="28"/>
          <w:szCs w:val="28"/>
          <w:lang w:val="uk-UA"/>
        </w:rPr>
        <w:t>Войтанік</w:t>
      </w:r>
      <w:proofErr w:type="spellEnd"/>
      <w:r w:rsidRPr="00915043">
        <w:rPr>
          <w:rFonts w:ascii="Times New Roman" w:hAnsi="Times New Roman"/>
          <w:color w:val="000000" w:themeColor="text1"/>
          <w:sz w:val="28"/>
          <w:szCs w:val="28"/>
          <w:lang w:val="uk-UA"/>
        </w:rPr>
        <w:t>, Т.Д. Попова. К.: Здоров’я, 2002. 270 с.</w:t>
      </w:r>
    </w:p>
    <w:p w14:paraId="60A2CAEF" w14:textId="73791F7E" w:rsidR="009153C7" w:rsidRPr="00915043" w:rsidRDefault="009153C7"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Єпіфанов</w:t>
      </w:r>
      <w:proofErr w:type="spellEnd"/>
      <w:r w:rsidRPr="00915043">
        <w:rPr>
          <w:rFonts w:ascii="Times New Roman" w:hAnsi="Times New Roman"/>
          <w:color w:val="000000" w:themeColor="text1"/>
          <w:sz w:val="28"/>
          <w:szCs w:val="28"/>
          <w:lang w:val="uk-UA"/>
        </w:rPr>
        <w:t xml:space="preserve"> А.П. Лікувальна гімнастика з витягуванням хребта. </w:t>
      </w:r>
      <w:r w:rsidRPr="00915043">
        <w:rPr>
          <w:rFonts w:ascii="Times New Roman" w:hAnsi="Times New Roman"/>
          <w:i/>
          <w:iCs/>
          <w:color w:val="000000" w:themeColor="text1"/>
          <w:sz w:val="28"/>
          <w:szCs w:val="28"/>
          <w:lang w:val="uk-UA"/>
        </w:rPr>
        <w:t>Лікувальна фізична культура та масаж</w:t>
      </w:r>
      <w:r w:rsidRPr="00915043">
        <w:rPr>
          <w:rFonts w:ascii="Times New Roman" w:hAnsi="Times New Roman"/>
          <w:color w:val="000000" w:themeColor="text1"/>
          <w:sz w:val="28"/>
          <w:szCs w:val="28"/>
          <w:lang w:val="uk-UA"/>
        </w:rPr>
        <w:t>, 2003. № 6. 60 с.</w:t>
      </w:r>
    </w:p>
    <w:p w14:paraId="70D013EC" w14:textId="13D4B26C" w:rsidR="009153C7" w:rsidRPr="00915043" w:rsidRDefault="009153C7"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Горяна Г.А., </w:t>
      </w:r>
      <w:proofErr w:type="spellStart"/>
      <w:r w:rsidRPr="00915043">
        <w:rPr>
          <w:rFonts w:ascii="Times New Roman" w:hAnsi="Times New Roman"/>
          <w:color w:val="000000" w:themeColor="text1"/>
          <w:sz w:val="28"/>
          <w:szCs w:val="28"/>
          <w:lang w:val="uk-UA"/>
        </w:rPr>
        <w:t>Щитов</w:t>
      </w:r>
      <w:proofErr w:type="spellEnd"/>
      <w:r w:rsidRPr="00915043">
        <w:rPr>
          <w:rFonts w:ascii="Times New Roman" w:hAnsi="Times New Roman"/>
          <w:color w:val="000000" w:themeColor="text1"/>
          <w:sz w:val="28"/>
          <w:szCs w:val="28"/>
          <w:lang w:val="uk-UA"/>
        </w:rPr>
        <w:t xml:space="preserve"> В.С. Методичні рекомендації щодо застосування нетрадиційної фізичної культури у профілактиці остеохондрозу хребта. К.: Здоров’я, 2010. 25 с.</w:t>
      </w:r>
    </w:p>
    <w:p w14:paraId="24741236" w14:textId="7BD7CA1A" w:rsidR="004A3D75" w:rsidRPr="00915043" w:rsidRDefault="004A3D75"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Ісаєв Ю.А. Нетрадиційні методи лікування остеохондрозу хребта. К.: КНУ, 2016. 310 с.</w:t>
      </w:r>
    </w:p>
    <w:p w14:paraId="285E4D9A" w14:textId="51E1E0C2" w:rsidR="00B84D7F" w:rsidRPr="00915043" w:rsidRDefault="004A3D75"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Дубенко</w:t>
      </w:r>
      <w:proofErr w:type="spellEnd"/>
      <w:r w:rsidRPr="00915043">
        <w:rPr>
          <w:rFonts w:ascii="Times New Roman" w:hAnsi="Times New Roman"/>
          <w:color w:val="000000" w:themeColor="text1"/>
          <w:sz w:val="28"/>
          <w:szCs w:val="28"/>
          <w:lang w:val="uk-UA"/>
        </w:rPr>
        <w:t xml:space="preserve"> Є.Г., </w:t>
      </w:r>
      <w:proofErr w:type="spellStart"/>
      <w:r w:rsidRPr="00915043">
        <w:rPr>
          <w:rFonts w:ascii="Times New Roman" w:hAnsi="Times New Roman"/>
          <w:color w:val="000000" w:themeColor="text1"/>
          <w:sz w:val="28"/>
          <w:szCs w:val="28"/>
          <w:lang w:val="uk-UA"/>
        </w:rPr>
        <w:t>Браславець</w:t>
      </w:r>
      <w:proofErr w:type="spellEnd"/>
      <w:r w:rsidRPr="00915043">
        <w:rPr>
          <w:rFonts w:ascii="Times New Roman" w:hAnsi="Times New Roman"/>
          <w:color w:val="000000" w:themeColor="text1"/>
          <w:sz w:val="28"/>
          <w:szCs w:val="28"/>
          <w:lang w:val="uk-UA"/>
        </w:rPr>
        <w:t xml:space="preserve"> О.Я. Патогенетичний руховий режим при захворюваннях нервової системи. К.: Здоров’я, 2008. 98 с</w:t>
      </w:r>
      <w:r w:rsidR="00B84D7F" w:rsidRPr="00915043">
        <w:rPr>
          <w:rFonts w:ascii="Times New Roman" w:hAnsi="Times New Roman"/>
          <w:color w:val="000000" w:themeColor="text1"/>
          <w:sz w:val="28"/>
          <w:szCs w:val="28"/>
          <w:lang w:val="uk-UA"/>
        </w:rPr>
        <w:t>.</w:t>
      </w:r>
    </w:p>
    <w:p w14:paraId="44D3D759" w14:textId="711BFE4E"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4A3D75" w:rsidRPr="00915043">
        <w:rPr>
          <w:rFonts w:ascii="Times New Roman" w:hAnsi="Times New Roman"/>
          <w:color w:val="000000" w:themeColor="text1"/>
          <w:sz w:val="28"/>
          <w:szCs w:val="28"/>
          <w:lang w:val="uk-UA"/>
        </w:rPr>
        <w:t>Гревеліс</w:t>
      </w:r>
      <w:proofErr w:type="spellEnd"/>
      <w:r w:rsidR="004A3D75" w:rsidRPr="00915043">
        <w:rPr>
          <w:rFonts w:ascii="Times New Roman" w:hAnsi="Times New Roman"/>
          <w:color w:val="000000" w:themeColor="text1"/>
          <w:sz w:val="28"/>
          <w:szCs w:val="28"/>
          <w:lang w:val="uk-UA"/>
        </w:rPr>
        <w:t xml:space="preserve"> А., </w:t>
      </w:r>
      <w:proofErr w:type="spellStart"/>
      <w:r w:rsidR="004A3D75" w:rsidRPr="00915043">
        <w:rPr>
          <w:rFonts w:ascii="Times New Roman" w:hAnsi="Times New Roman"/>
          <w:color w:val="000000" w:themeColor="text1"/>
          <w:sz w:val="28"/>
          <w:szCs w:val="28"/>
          <w:lang w:val="uk-UA"/>
        </w:rPr>
        <w:t>Браєр</w:t>
      </w:r>
      <w:proofErr w:type="spellEnd"/>
      <w:r w:rsidR="004A3D75" w:rsidRPr="00915043">
        <w:rPr>
          <w:rFonts w:ascii="Times New Roman" w:hAnsi="Times New Roman"/>
          <w:color w:val="000000" w:themeColor="text1"/>
          <w:sz w:val="28"/>
          <w:szCs w:val="28"/>
          <w:lang w:val="uk-UA"/>
        </w:rPr>
        <w:t xml:space="preserve"> К. Біль у спині. Донецьк. </w:t>
      </w:r>
      <w:proofErr w:type="spellStart"/>
      <w:r w:rsidR="004A3D75" w:rsidRPr="00915043">
        <w:rPr>
          <w:rFonts w:ascii="Times New Roman" w:hAnsi="Times New Roman"/>
          <w:color w:val="000000" w:themeColor="text1"/>
          <w:sz w:val="28"/>
          <w:szCs w:val="28"/>
          <w:lang w:val="uk-UA"/>
        </w:rPr>
        <w:t>ДонНУ</w:t>
      </w:r>
      <w:proofErr w:type="spellEnd"/>
      <w:r w:rsidR="004A3D75" w:rsidRPr="00915043">
        <w:rPr>
          <w:rFonts w:ascii="Times New Roman" w:hAnsi="Times New Roman"/>
          <w:color w:val="000000" w:themeColor="text1"/>
          <w:sz w:val="28"/>
          <w:szCs w:val="28"/>
          <w:lang w:val="uk-UA"/>
        </w:rPr>
        <w:t xml:space="preserve">, </w:t>
      </w:r>
      <w:r w:rsidR="006722C4" w:rsidRPr="00915043">
        <w:rPr>
          <w:rFonts w:ascii="Times New Roman" w:hAnsi="Times New Roman"/>
          <w:color w:val="000000" w:themeColor="text1"/>
          <w:sz w:val="28"/>
          <w:szCs w:val="28"/>
        </w:rPr>
        <w:t>201</w:t>
      </w:r>
      <w:r w:rsidR="004A3D75" w:rsidRPr="00915043">
        <w:rPr>
          <w:rFonts w:ascii="Times New Roman" w:hAnsi="Times New Roman"/>
          <w:color w:val="000000" w:themeColor="text1"/>
          <w:sz w:val="28"/>
          <w:szCs w:val="28"/>
          <w:lang w:val="uk-UA"/>
        </w:rPr>
        <w:t>7. 192 с.</w:t>
      </w:r>
    </w:p>
    <w:p w14:paraId="0DF95956" w14:textId="7925F26A"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004A3D75" w:rsidRPr="00915043">
        <w:rPr>
          <w:rFonts w:ascii="Times New Roman" w:hAnsi="Times New Roman"/>
          <w:color w:val="000000" w:themeColor="text1"/>
          <w:sz w:val="28"/>
          <w:szCs w:val="28"/>
          <w:lang w:val="uk-UA"/>
        </w:rPr>
        <w:t>Єпіфанов</w:t>
      </w:r>
      <w:proofErr w:type="spellEnd"/>
      <w:r w:rsidR="004A3D75" w:rsidRPr="00915043">
        <w:rPr>
          <w:rFonts w:ascii="Times New Roman" w:hAnsi="Times New Roman"/>
          <w:color w:val="000000" w:themeColor="text1"/>
          <w:sz w:val="28"/>
          <w:szCs w:val="28"/>
          <w:lang w:val="uk-UA"/>
        </w:rPr>
        <w:t xml:space="preserve"> В.А. Лікувальна фізична культура. К.: Медицина, 2002. 453</w:t>
      </w:r>
      <w:r w:rsidR="00A83B0C" w:rsidRPr="00915043">
        <w:rPr>
          <w:rFonts w:ascii="Times New Roman" w:hAnsi="Times New Roman"/>
          <w:color w:val="000000" w:themeColor="text1"/>
          <w:sz w:val="28"/>
          <w:szCs w:val="28"/>
          <w:lang w:val="uk-UA"/>
        </w:rPr>
        <w:t> </w:t>
      </w:r>
      <w:r w:rsidR="004A3D75" w:rsidRPr="00915043">
        <w:rPr>
          <w:rFonts w:ascii="Times New Roman" w:hAnsi="Times New Roman"/>
          <w:color w:val="000000" w:themeColor="text1"/>
          <w:sz w:val="28"/>
          <w:szCs w:val="28"/>
          <w:lang w:val="uk-UA"/>
        </w:rPr>
        <w:t>с.</w:t>
      </w:r>
    </w:p>
    <w:p w14:paraId="31E4F037" w14:textId="69A3D666"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proofErr w:type="spellStart"/>
      <w:r w:rsidRPr="00915043">
        <w:rPr>
          <w:rFonts w:ascii="Times New Roman" w:hAnsi="Times New Roman"/>
          <w:color w:val="000000" w:themeColor="text1"/>
          <w:sz w:val="28"/>
          <w:szCs w:val="28"/>
          <w:lang w:val="uk-UA"/>
        </w:rPr>
        <w:t>Потребительское</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общество</w:t>
      </w:r>
      <w:proofErr w:type="spellEnd"/>
      <w:r w:rsidRPr="00915043">
        <w:rPr>
          <w:rFonts w:ascii="Times New Roman" w:hAnsi="Times New Roman"/>
          <w:color w:val="000000" w:themeColor="text1"/>
          <w:sz w:val="28"/>
          <w:szCs w:val="28"/>
          <w:lang w:val="uk-UA"/>
        </w:rPr>
        <w:t xml:space="preserve"> АРГО. </w:t>
      </w:r>
      <w:proofErr w:type="spellStart"/>
      <w:r w:rsidRPr="00915043">
        <w:rPr>
          <w:rFonts w:ascii="Times New Roman" w:hAnsi="Times New Roman"/>
          <w:color w:val="000000" w:themeColor="text1"/>
          <w:sz w:val="28"/>
          <w:szCs w:val="28"/>
          <w:lang w:val="uk-UA"/>
        </w:rPr>
        <w:t>Аппликаторы</w:t>
      </w:r>
      <w:proofErr w:type="spellEnd"/>
      <w:r w:rsidRPr="00915043">
        <w:rPr>
          <w:rFonts w:ascii="Times New Roman" w:hAnsi="Times New Roman"/>
          <w:color w:val="000000" w:themeColor="text1"/>
          <w:sz w:val="28"/>
          <w:szCs w:val="28"/>
          <w:lang w:val="uk-UA"/>
        </w:rPr>
        <w:t xml:space="preserve"> Ляпко. </w:t>
      </w:r>
      <w:proofErr w:type="spellStart"/>
      <w:r w:rsidRPr="00915043">
        <w:rPr>
          <w:rFonts w:ascii="Times New Roman" w:hAnsi="Times New Roman"/>
          <w:color w:val="000000" w:themeColor="text1"/>
          <w:sz w:val="28"/>
          <w:szCs w:val="28"/>
          <w:lang w:val="uk-UA"/>
        </w:rPr>
        <w:t>Общие</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сведен</w:t>
      </w:r>
      <w:r w:rsidR="004A3D75" w:rsidRPr="00915043">
        <w:rPr>
          <w:rFonts w:ascii="Times New Roman" w:hAnsi="Times New Roman"/>
          <w:color w:val="000000" w:themeColor="text1"/>
          <w:sz w:val="28"/>
          <w:szCs w:val="28"/>
          <w:lang w:val="uk-UA"/>
        </w:rPr>
        <w:t>и</w:t>
      </w:r>
      <w:r w:rsidRPr="00915043">
        <w:rPr>
          <w:rFonts w:ascii="Times New Roman" w:hAnsi="Times New Roman"/>
          <w:color w:val="000000" w:themeColor="text1"/>
          <w:sz w:val="28"/>
          <w:szCs w:val="28"/>
          <w:lang w:val="uk-UA"/>
        </w:rPr>
        <w:t>я</w:t>
      </w:r>
      <w:proofErr w:type="spellEnd"/>
      <w:r w:rsidRPr="00915043">
        <w:rPr>
          <w:rFonts w:ascii="Times New Roman" w:hAnsi="Times New Roman"/>
          <w:color w:val="000000" w:themeColor="text1"/>
          <w:sz w:val="28"/>
          <w:szCs w:val="28"/>
          <w:lang w:val="uk-UA"/>
        </w:rPr>
        <w:t>. [</w:t>
      </w:r>
      <w:r w:rsidR="00D12833" w:rsidRPr="00915043">
        <w:rPr>
          <w:rFonts w:ascii="Times New Roman" w:hAnsi="Times New Roman"/>
          <w:color w:val="000000" w:themeColor="text1"/>
          <w:sz w:val="28"/>
          <w:szCs w:val="28"/>
          <w:lang w:val="uk-UA"/>
        </w:rPr>
        <w:t>Е</w:t>
      </w:r>
      <w:r w:rsidRPr="00915043">
        <w:rPr>
          <w:rFonts w:ascii="Times New Roman" w:hAnsi="Times New Roman"/>
          <w:color w:val="000000" w:themeColor="text1"/>
          <w:sz w:val="28"/>
          <w:szCs w:val="28"/>
          <w:lang w:val="uk-UA"/>
        </w:rPr>
        <w:t>лектронн</w:t>
      </w:r>
      <w:r w:rsidR="00D12833" w:rsidRPr="00915043">
        <w:rPr>
          <w:rFonts w:ascii="Times New Roman" w:hAnsi="Times New Roman"/>
          <w:color w:val="000000" w:themeColor="text1"/>
          <w:sz w:val="28"/>
          <w:szCs w:val="28"/>
          <w:lang w:val="uk-UA"/>
        </w:rPr>
        <w:t>а</w:t>
      </w:r>
      <w:r w:rsidRPr="00915043">
        <w:rPr>
          <w:rFonts w:ascii="Times New Roman" w:hAnsi="Times New Roman"/>
          <w:color w:val="000000" w:themeColor="text1"/>
          <w:sz w:val="28"/>
          <w:szCs w:val="28"/>
          <w:lang w:val="uk-UA"/>
        </w:rPr>
        <w:t xml:space="preserve"> </w:t>
      </w:r>
      <w:r w:rsidR="00D12833" w:rsidRPr="00915043">
        <w:rPr>
          <w:rFonts w:ascii="Times New Roman" w:hAnsi="Times New Roman"/>
          <w:color w:val="000000" w:themeColor="text1"/>
          <w:sz w:val="28"/>
          <w:szCs w:val="28"/>
          <w:lang w:val="uk-UA"/>
        </w:rPr>
        <w:t>версія</w:t>
      </w:r>
      <w:r w:rsidRPr="00915043">
        <w:rPr>
          <w:rFonts w:ascii="Times New Roman" w:hAnsi="Times New Roman"/>
          <w:color w:val="000000" w:themeColor="text1"/>
          <w:sz w:val="28"/>
          <w:szCs w:val="28"/>
          <w:lang w:val="uk-UA"/>
        </w:rPr>
        <w:t xml:space="preserve">] </w:t>
      </w:r>
      <w:hyperlink r:id="rId22" w:history="1">
        <w:r w:rsidRPr="00915043">
          <w:rPr>
            <w:rStyle w:val="a4"/>
            <w:rFonts w:ascii="Times New Roman" w:hAnsi="Times New Roman"/>
            <w:color w:val="000000" w:themeColor="text1"/>
            <w:sz w:val="28"/>
            <w:szCs w:val="28"/>
            <w:lang w:val="uk-UA"/>
          </w:rPr>
          <w:t>http://www.argo-shop.com.ua/article-579,html (11</w:t>
        </w:r>
      </w:hyperlink>
      <w:r w:rsidRPr="00915043">
        <w:rPr>
          <w:rFonts w:ascii="Times New Roman" w:hAnsi="Times New Roman"/>
          <w:color w:val="000000" w:themeColor="text1"/>
          <w:sz w:val="28"/>
          <w:szCs w:val="28"/>
          <w:lang w:val="uk-UA"/>
        </w:rPr>
        <w:t xml:space="preserve"> </w:t>
      </w:r>
      <w:r w:rsidR="00D12833" w:rsidRPr="00915043">
        <w:rPr>
          <w:rFonts w:ascii="Times New Roman" w:hAnsi="Times New Roman"/>
          <w:color w:val="000000" w:themeColor="text1"/>
          <w:sz w:val="28"/>
          <w:szCs w:val="28"/>
          <w:lang w:val="uk-UA"/>
        </w:rPr>
        <w:t>лютого</w:t>
      </w:r>
      <w:r w:rsidRPr="00915043">
        <w:rPr>
          <w:rFonts w:ascii="Times New Roman" w:hAnsi="Times New Roman"/>
          <w:color w:val="000000" w:themeColor="text1"/>
          <w:sz w:val="28"/>
          <w:szCs w:val="28"/>
          <w:lang w:val="uk-UA"/>
        </w:rPr>
        <w:t xml:space="preserve"> 20</w:t>
      </w:r>
      <w:r w:rsidR="00A83B0C" w:rsidRPr="00915043">
        <w:rPr>
          <w:rFonts w:ascii="Times New Roman" w:hAnsi="Times New Roman"/>
          <w:color w:val="000000" w:themeColor="text1"/>
          <w:sz w:val="28"/>
          <w:szCs w:val="28"/>
          <w:lang w:val="uk-UA"/>
        </w:rPr>
        <w:t>23</w:t>
      </w:r>
      <w:r w:rsidRPr="00915043">
        <w:rPr>
          <w:rFonts w:ascii="Times New Roman" w:hAnsi="Times New Roman"/>
          <w:color w:val="000000" w:themeColor="text1"/>
          <w:sz w:val="28"/>
          <w:szCs w:val="28"/>
          <w:lang w:val="uk-UA"/>
        </w:rPr>
        <w:t>)</w:t>
      </w:r>
    </w:p>
    <w:p w14:paraId="36E03BC2" w14:textId="1FB1234C"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lastRenderedPageBreak/>
        <w:t xml:space="preserve">Ляпко Н.Г. </w:t>
      </w:r>
      <w:proofErr w:type="spellStart"/>
      <w:r w:rsidRPr="00915043">
        <w:rPr>
          <w:rFonts w:ascii="Times New Roman" w:hAnsi="Times New Roman"/>
          <w:color w:val="000000" w:themeColor="text1"/>
          <w:sz w:val="28"/>
          <w:szCs w:val="28"/>
          <w:lang w:val="uk-UA"/>
        </w:rPr>
        <w:t>Аппликатор</w:t>
      </w:r>
      <w:proofErr w:type="spellEnd"/>
      <w:r w:rsidRPr="00915043">
        <w:rPr>
          <w:rFonts w:ascii="Times New Roman" w:hAnsi="Times New Roman"/>
          <w:color w:val="000000" w:themeColor="text1"/>
          <w:sz w:val="28"/>
          <w:szCs w:val="28"/>
          <w:lang w:val="uk-UA"/>
        </w:rPr>
        <w:t xml:space="preserve"> ЛЯПКО. </w:t>
      </w:r>
      <w:proofErr w:type="spellStart"/>
      <w:r w:rsidRPr="00915043">
        <w:rPr>
          <w:rFonts w:ascii="Times New Roman" w:hAnsi="Times New Roman"/>
          <w:color w:val="000000" w:themeColor="text1"/>
          <w:sz w:val="28"/>
          <w:szCs w:val="28"/>
          <w:lang w:val="uk-UA"/>
        </w:rPr>
        <w:t>Массажер</w:t>
      </w:r>
      <w:proofErr w:type="spellEnd"/>
      <w:r w:rsidRPr="00915043">
        <w:rPr>
          <w:rFonts w:ascii="Times New Roman" w:hAnsi="Times New Roman"/>
          <w:color w:val="000000" w:themeColor="text1"/>
          <w:sz w:val="28"/>
          <w:szCs w:val="28"/>
          <w:lang w:val="uk-UA"/>
        </w:rPr>
        <w:t xml:space="preserve"> ФАРАОН. [</w:t>
      </w:r>
      <w:r w:rsidR="00D12833" w:rsidRPr="00915043">
        <w:rPr>
          <w:rFonts w:ascii="Times New Roman" w:hAnsi="Times New Roman"/>
          <w:color w:val="000000" w:themeColor="text1"/>
          <w:sz w:val="28"/>
          <w:szCs w:val="28"/>
          <w:lang w:val="uk-UA"/>
        </w:rPr>
        <w:t>Електронна версія</w:t>
      </w:r>
      <w:r w:rsidRPr="00915043">
        <w:rPr>
          <w:rFonts w:ascii="Times New Roman" w:hAnsi="Times New Roman"/>
          <w:color w:val="000000" w:themeColor="text1"/>
          <w:sz w:val="28"/>
          <w:szCs w:val="28"/>
          <w:lang w:val="uk-UA"/>
        </w:rPr>
        <w:t xml:space="preserve">] </w:t>
      </w:r>
      <w:hyperlink r:id="rId23" w:history="1">
        <w:r w:rsidRPr="00915043">
          <w:rPr>
            <w:rStyle w:val="a4"/>
            <w:rFonts w:ascii="Times New Roman" w:hAnsi="Times New Roman"/>
            <w:color w:val="000000" w:themeColor="text1"/>
            <w:sz w:val="28"/>
            <w:szCs w:val="28"/>
            <w:lang w:val="uk-UA"/>
          </w:rPr>
          <w:t xml:space="preserve">http://vitaport.com.ua/argopedia/ </w:t>
        </w:r>
        <w:proofErr w:type="spellStart"/>
        <w:r w:rsidRPr="00915043">
          <w:rPr>
            <w:rStyle w:val="a4"/>
            <w:rFonts w:ascii="Times New Roman" w:hAnsi="Times New Roman"/>
            <w:color w:val="000000" w:themeColor="text1"/>
            <w:sz w:val="28"/>
            <w:szCs w:val="28"/>
            <w:lang w:val="uk-UA"/>
          </w:rPr>
          <w:t>Аппликатор</w:t>
        </w:r>
        <w:proofErr w:type="spellEnd"/>
        <w:r w:rsidRPr="00915043">
          <w:rPr>
            <w:rStyle w:val="a4"/>
            <w:rFonts w:ascii="Times New Roman" w:hAnsi="Times New Roman"/>
            <w:color w:val="000000" w:themeColor="text1"/>
            <w:sz w:val="28"/>
            <w:szCs w:val="28"/>
            <w:lang w:val="uk-UA"/>
          </w:rPr>
          <w:t xml:space="preserve"> _</w:t>
        </w:r>
        <w:proofErr w:type="spellStart"/>
        <w:r w:rsidRPr="00915043">
          <w:rPr>
            <w:rStyle w:val="a4"/>
            <w:rFonts w:ascii="Times New Roman" w:hAnsi="Times New Roman"/>
            <w:color w:val="000000" w:themeColor="text1"/>
            <w:sz w:val="28"/>
            <w:szCs w:val="28"/>
            <w:lang w:val="uk-UA"/>
          </w:rPr>
          <w:t>ЛЯПКО_Массажер_ФАРАОН_Брошюра</w:t>
        </w:r>
        <w:proofErr w:type="spellEnd"/>
      </w:hyperlink>
    </w:p>
    <w:p w14:paraId="536149C8" w14:textId="18ACD7B5"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4A3D75" w:rsidRPr="00915043">
        <w:rPr>
          <w:rFonts w:ascii="Times New Roman" w:hAnsi="Times New Roman"/>
          <w:color w:val="000000" w:themeColor="text1"/>
          <w:sz w:val="28"/>
          <w:szCs w:val="28"/>
          <w:lang w:val="uk-UA"/>
        </w:rPr>
        <w:t>Лазарєв І.А. Лікування рефлекторних синдромів остеохондрозу хребта з використанням голчастих аплікаторів Ляпко. [</w:t>
      </w:r>
      <w:r w:rsidR="00DD4775" w:rsidRPr="00915043">
        <w:rPr>
          <w:rFonts w:ascii="Times New Roman" w:hAnsi="Times New Roman"/>
          <w:color w:val="000000" w:themeColor="text1"/>
          <w:sz w:val="28"/>
          <w:szCs w:val="28"/>
          <w:lang w:val="uk-UA"/>
        </w:rPr>
        <w:t>Електронна версія</w:t>
      </w:r>
      <w:r w:rsidR="004A3D75" w:rsidRPr="00915043">
        <w:rPr>
          <w:rFonts w:ascii="Times New Roman" w:hAnsi="Times New Roman"/>
          <w:color w:val="000000" w:themeColor="text1"/>
          <w:sz w:val="28"/>
          <w:szCs w:val="28"/>
          <w:lang w:val="uk-UA"/>
        </w:rPr>
        <w:t xml:space="preserve">] http://www.argo-shop.com.ua/library-2139.html (03 </w:t>
      </w:r>
      <w:r w:rsidR="00F21424" w:rsidRPr="00915043">
        <w:rPr>
          <w:rFonts w:ascii="Times New Roman" w:hAnsi="Times New Roman"/>
          <w:color w:val="000000" w:themeColor="text1"/>
          <w:sz w:val="28"/>
          <w:szCs w:val="28"/>
          <w:lang w:val="uk-UA"/>
        </w:rPr>
        <w:t>березня</w:t>
      </w:r>
      <w:r w:rsidR="004A3D75" w:rsidRPr="00915043">
        <w:rPr>
          <w:rFonts w:ascii="Times New Roman" w:hAnsi="Times New Roman"/>
          <w:color w:val="000000" w:themeColor="text1"/>
          <w:sz w:val="28"/>
          <w:szCs w:val="28"/>
          <w:lang w:val="uk-UA"/>
        </w:rPr>
        <w:t xml:space="preserve"> 20</w:t>
      </w:r>
      <w:r w:rsidR="00F21424" w:rsidRPr="00915043">
        <w:rPr>
          <w:rFonts w:ascii="Times New Roman" w:hAnsi="Times New Roman"/>
          <w:color w:val="000000" w:themeColor="text1"/>
          <w:sz w:val="28"/>
          <w:szCs w:val="28"/>
          <w:lang w:val="uk-UA"/>
        </w:rPr>
        <w:t>23</w:t>
      </w:r>
      <w:r w:rsidR="004A3D75" w:rsidRPr="00915043">
        <w:rPr>
          <w:rFonts w:ascii="Times New Roman" w:hAnsi="Times New Roman"/>
          <w:color w:val="000000" w:themeColor="text1"/>
          <w:sz w:val="28"/>
          <w:szCs w:val="28"/>
          <w:lang w:val="uk-UA"/>
        </w:rPr>
        <w:t>)</w:t>
      </w:r>
    </w:p>
    <w:p w14:paraId="5658625C" w14:textId="720C7FF6" w:rsidR="00B84D7F" w:rsidRPr="00915043"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r w:rsidR="00184F51" w:rsidRPr="00915043">
        <w:rPr>
          <w:rFonts w:ascii="Times New Roman" w:hAnsi="Times New Roman"/>
          <w:color w:val="000000" w:themeColor="text1"/>
          <w:sz w:val="28"/>
          <w:szCs w:val="28"/>
          <w:lang w:val="uk-UA"/>
        </w:rPr>
        <w:t xml:space="preserve">Аплікатор Кузнєцова. Голковий </w:t>
      </w:r>
      <w:proofErr w:type="spellStart"/>
      <w:r w:rsidR="00184F51" w:rsidRPr="00915043">
        <w:rPr>
          <w:rFonts w:ascii="Times New Roman" w:hAnsi="Times New Roman"/>
          <w:color w:val="000000" w:themeColor="text1"/>
          <w:sz w:val="28"/>
          <w:szCs w:val="28"/>
          <w:lang w:val="uk-UA"/>
        </w:rPr>
        <w:t>масажер</w:t>
      </w:r>
      <w:proofErr w:type="spellEnd"/>
      <w:r w:rsidR="00184F51" w:rsidRPr="00915043">
        <w:rPr>
          <w:rFonts w:ascii="Times New Roman" w:hAnsi="Times New Roman"/>
          <w:color w:val="000000" w:themeColor="text1"/>
          <w:sz w:val="28"/>
          <w:szCs w:val="28"/>
          <w:lang w:val="uk-UA"/>
        </w:rPr>
        <w:t>. [</w:t>
      </w:r>
      <w:r w:rsidR="00E6318E" w:rsidRPr="00915043">
        <w:rPr>
          <w:rFonts w:ascii="Times New Roman" w:hAnsi="Times New Roman"/>
          <w:color w:val="000000" w:themeColor="text1"/>
          <w:sz w:val="28"/>
          <w:szCs w:val="28"/>
          <w:lang w:val="uk-UA"/>
        </w:rPr>
        <w:t>Електронна версія</w:t>
      </w:r>
      <w:r w:rsidR="00184F51" w:rsidRPr="00915043">
        <w:rPr>
          <w:rFonts w:ascii="Times New Roman" w:hAnsi="Times New Roman"/>
          <w:color w:val="000000" w:themeColor="text1"/>
          <w:sz w:val="28"/>
          <w:szCs w:val="28"/>
          <w:lang w:val="uk-UA"/>
        </w:rPr>
        <w:t>] http://spinet.</w:t>
      </w:r>
      <w:proofErr w:type="spellStart"/>
      <w:r w:rsidR="002B6EC3" w:rsidRPr="00915043">
        <w:rPr>
          <w:rFonts w:ascii="Times New Roman" w:hAnsi="Times New Roman"/>
          <w:color w:val="000000" w:themeColor="text1"/>
          <w:sz w:val="28"/>
          <w:szCs w:val="28"/>
          <w:lang w:val="en-US"/>
        </w:rPr>
        <w:t>ua</w:t>
      </w:r>
      <w:proofErr w:type="spellEnd"/>
      <w:r w:rsidR="00184F51" w:rsidRPr="00915043">
        <w:rPr>
          <w:rFonts w:ascii="Times New Roman" w:hAnsi="Times New Roman"/>
          <w:color w:val="000000" w:themeColor="text1"/>
          <w:sz w:val="28"/>
          <w:szCs w:val="28"/>
          <w:lang w:val="uk-UA"/>
        </w:rPr>
        <w:t>/</w:t>
      </w:r>
      <w:proofErr w:type="spellStart"/>
      <w:r w:rsidR="00184F51" w:rsidRPr="00915043">
        <w:rPr>
          <w:rFonts w:ascii="Times New Roman" w:hAnsi="Times New Roman"/>
          <w:color w:val="000000" w:themeColor="text1"/>
          <w:sz w:val="28"/>
          <w:szCs w:val="28"/>
          <w:lang w:val="uk-UA"/>
        </w:rPr>
        <w:t>public</w:t>
      </w:r>
      <w:proofErr w:type="spellEnd"/>
      <w:r w:rsidR="00184F51" w:rsidRPr="00915043">
        <w:rPr>
          <w:rFonts w:ascii="Times New Roman" w:hAnsi="Times New Roman"/>
          <w:color w:val="000000" w:themeColor="text1"/>
          <w:sz w:val="28"/>
          <w:szCs w:val="28"/>
          <w:lang w:val="uk-UA"/>
        </w:rPr>
        <w:t>/</w:t>
      </w:r>
      <w:proofErr w:type="spellStart"/>
      <w:r w:rsidR="00184F51" w:rsidRPr="00915043">
        <w:rPr>
          <w:rFonts w:ascii="Times New Roman" w:hAnsi="Times New Roman"/>
          <w:color w:val="000000" w:themeColor="text1"/>
          <w:sz w:val="28"/>
          <w:szCs w:val="28"/>
          <w:lang w:val="uk-UA"/>
        </w:rPr>
        <w:t>ipplikator_kuznecova.php</w:t>
      </w:r>
      <w:proofErr w:type="spellEnd"/>
    </w:p>
    <w:p w14:paraId="17C2420F" w14:textId="783386B6" w:rsidR="00B84D7F" w:rsidRPr="00253E87" w:rsidRDefault="00B84D7F"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Аппликатор</w:t>
      </w:r>
      <w:proofErr w:type="spellEnd"/>
      <w:r w:rsidRPr="00915043">
        <w:rPr>
          <w:rFonts w:ascii="Times New Roman" w:hAnsi="Times New Roman"/>
          <w:color w:val="000000" w:themeColor="text1"/>
          <w:sz w:val="28"/>
          <w:szCs w:val="28"/>
          <w:lang w:val="uk-UA"/>
        </w:rPr>
        <w:t xml:space="preserve"> Кузнецова. </w:t>
      </w:r>
      <w:proofErr w:type="spellStart"/>
      <w:r w:rsidRPr="00915043">
        <w:rPr>
          <w:rFonts w:ascii="Times New Roman" w:hAnsi="Times New Roman"/>
          <w:color w:val="000000" w:themeColor="text1"/>
          <w:sz w:val="28"/>
          <w:szCs w:val="28"/>
          <w:lang w:val="uk-UA"/>
        </w:rPr>
        <w:t>Игольчатый</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массажер</w:t>
      </w:r>
      <w:proofErr w:type="spellEnd"/>
      <w:r w:rsidRPr="00915043">
        <w:rPr>
          <w:rFonts w:ascii="Times New Roman" w:hAnsi="Times New Roman"/>
          <w:color w:val="000000" w:themeColor="text1"/>
          <w:sz w:val="28"/>
          <w:szCs w:val="28"/>
          <w:lang w:val="uk-UA"/>
        </w:rPr>
        <w:t>. [</w:t>
      </w:r>
      <w:r w:rsidR="00E6318E" w:rsidRPr="00915043">
        <w:rPr>
          <w:rFonts w:ascii="Times New Roman" w:hAnsi="Times New Roman"/>
          <w:color w:val="000000" w:themeColor="text1"/>
          <w:sz w:val="28"/>
          <w:szCs w:val="28"/>
          <w:lang w:val="uk-UA"/>
        </w:rPr>
        <w:t>Електронна версія</w:t>
      </w:r>
      <w:r w:rsidRPr="00915043">
        <w:rPr>
          <w:rFonts w:ascii="Times New Roman" w:hAnsi="Times New Roman"/>
          <w:color w:val="000000" w:themeColor="text1"/>
          <w:sz w:val="28"/>
          <w:szCs w:val="28"/>
          <w:lang w:val="uk-UA"/>
        </w:rPr>
        <w:t xml:space="preserve">] </w:t>
      </w:r>
      <w:hyperlink r:id="rId24" w:history="1">
        <w:r w:rsidR="006623E5" w:rsidRPr="00253E87">
          <w:rPr>
            <w:rStyle w:val="a4"/>
            <w:rFonts w:ascii="Times New Roman" w:hAnsi="Times New Roman"/>
            <w:color w:val="000000" w:themeColor="text1"/>
            <w:sz w:val="28"/>
            <w:szCs w:val="28"/>
            <w:u w:val="none"/>
            <w:lang w:val="uk-UA"/>
          </w:rPr>
          <w:t>http://bodyline.</w:t>
        </w:r>
        <w:proofErr w:type="spellStart"/>
        <w:r w:rsidR="006623E5" w:rsidRPr="00253E87">
          <w:rPr>
            <w:rStyle w:val="a4"/>
            <w:rFonts w:ascii="Times New Roman" w:hAnsi="Times New Roman"/>
            <w:color w:val="000000" w:themeColor="text1"/>
            <w:sz w:val="28"/>
            <w:szCs w:val="28"/>
            <w:u w:val="none"/>
            <w:lang w:val="en-US"/>
          </w:rPr>
          <w:t>ua</w:t>
        </w:r>
        <w:proofErr w:type="spellEnd"/>
        <w:r w:rsidR="006623E5" w:rsidRPr="00253E87">
          <w:rPr>
            <w:rStyle w:val="a4"/>
            <w:rFonts w:ascii="Times New Roman" w:hAnsi="Times New Roman"/>
            <w:color w:val="000000" w:themeColor="text1"/>
            <w:sz w:val="28"/>
            <w:szCs w:val="28"/>
            <w:u w:val="none"/>
            <w:lang w:val="uk-UA"/>
          </w:rPr>
          <w:t>/</w:t>
        </w:r>
        <w:proofErr w:type="spellStart"/>
        <w:r w:rsidR="006623E5" w:rsidRPr="00253E87">
          <w:rPr>
            <w:rStyle w:val="a4"/>
            <w:rFonts w:ascii="Times New Roman" w:hAnsi="Times New Roman"/>
            <w:color w:val="000000" w:themeColor="text1"/>
            <w:sz w:val="28"/>
            <w:szCs w:val="28"/>
            <w:u w:val="none"/>
            <w:lang w:val="uk-UA"/>
          </w:rPr>
          <w:t>index-ea</w:t>
        </w:r>
        <w:proofErr w:type="spellEnd"/>
        <w:r w:rsidR="006623E5" w:rsidRPr="00253E87">
          <w:rPr>
            <w:rStyle w:val="a4"/>
            <w:rFonts w:ascii="Times New Roman" w:hAnsi="Times New Roman"/>
            <w:color w:val="000000" w:themeColor="text1"/>
            <w:sz w:val="28"/>
            <w:szCs w:val="28"/>
            <w:u w:val="none"/>
            <w:lang w:val="uk-UA"/>
          </w:rPr>
          <w:t>=1&amp;ln=1&amp;shp=1&amp;chp=</w:t>
        </w:r>
        <w:proofErr w:type="spellStart"/>
        <w:r w:rsidR="006623E5" w:rsidRPr="00253E87">
          <w:rPr>
            <w:rStyle w:val="a4"/>
            <w:rFonts w:ascii="Times New Roman" w:hAnsi="Times New Roman"/>
            <w:color w:val="000000" w:themeColor="text1"/>
            <w:sz w:val="28"/>
            <w:szCs w:val="28"/>
            <w:u w:val="none"/>
            <w:lang w:val="uk-UA"/>
          </w:rPr>
          <w:t>showgood&amp;num</w:t>
        </w:r>
        <w:proofErr w:type="spellEnd"/>
        <w:r w:rsidR="006623E5" w:rsidRPr="00253E87">
          <w:rPr>
            <w:rStyle w:val="a4"/>
            <w:rFonts w:ascii="Times New Roman" w:hAnsi="Times New Roman"/>
            <w:color w:val="000000" w:themeColor="text1"/>
            <w:sz w:val="28"/>
            <w:szCs w:val="28"/>
            <w:u w:val="none"/>
            <w:lang w:val="uk-UA"/>
          </w:rPr>
          <w:t>=461</w:t>
        </w:r>
      </w:hyperlink>
    </w:p>
    <w:p w14:paraId="126CFCBD" w14:textId="695570F4" w:rsidR="00B84D7F" w:rsidRPr="00915043" w:rsidRDefault="00730547" w:rsidP="00B84D7F">
      <w:pPr>
        <w:widowControl w:val="0"/>
        <w:numPr>
          <w:ilvl w:val="0"/>
          <w:numId w:val="1"/>
        </w:numPr>
        <w:shd w:val="clear" w:color="auto" w:fill="FFFFFF"/>
        <w:tabs>
          <w:tab w:val="num" w:pos="0"/>
          <w:tab w:val="left" w:pos="1027"/>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Сич С.Є. Методика В’ячеслава </w:t>
      </w:r>
      <w:proofErr w:type="spellStart"/>
      <w:r w:rsidRPr="00915043">
        <w:rPr>
          <w:rFonts w:ascii="Times New Roman" w:hAnsi="Times New Roman"/>
          <w:color w:val="000000" w:themeColor="text1"/>
          <w:sz w:val="28"/>
          <w:szCs w:val="28"/>
          <w:lang w:val="uk-UA"/>
        </w:rPr>
        <w:t>Євмінова</w:t>
      </w:r>
      <w:proofErr w:type="spellEnd"/>
      <w:r w:rsidRPr="00915043">
        <w:rPr>
          <w:rFonts w:ascii="Times New Roman" w:hAnsi="Times New Roman"/>
          <w:color w:val="000000" w:themeColor="text1"/>
          <w:sz w:val="28"/>
          <w:szCs w:val="28"/>
          <w:lang w:val="uk-UA"/>
        </w:rPr>
        <w:t xml:space="preserve"> на </w:t>
      </w:r>
      <w:proofErr w:type="spellStart"/>
      <w:r w:rsidRPr="00915043">
        <w:rPr>
          <w:rFonts w:ascii="Times New Roman" w:hAnsi="Times New Roman"/>
          <w:color w:val="000000" w:themeColor="text1"/>
          <w:sz w:val="28"/>
          <w:szCs w:val="28"/>
          <w:lang w:val="uk-UA"/>
        </w:rPr>
        <w:t>Профілакторі</w:t>
      </w:r>
      <w:proofErr w:type="spellEnd"/>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color w:val="000000" w:themeColor="text1"/>
          <w:sz w:val="28"/>
          <w:szCs w:val="28"/>
          <w:lang w:val="uk-UA"/>
        </w:rPr>
        <w:t>Євмінова</w:t>
      </w:r>
      <w:proofErr w:type="spellEnd"/>
      <w:r w:rsidRPr="00915043">
        <w:rPr>
          <w:rFonts w:ascii="Times New Roman" w:hAnsi="Times New Roman"/>
          <w:color w:val="000000" w:themeColor="text1"/>
          <w:sz w:val="28"/>
          <w:szCs w:val="28"/>
          <w:lang w:val="uk-UA"/>
        </w:rPr>
        <w:t xml:space="preserve"> </w:t>
      </w:r>
      <w:r w:rsidR="00184F51" w:rsidRPr="00915043">
        <w:rPr>
          <w:rFonts w:ascii="Times New Roman" w:hAnsi="Times New Roman"/>
          <w:i/>
          <w:iCs/>
          <w:color w:val="000000" w:themeColor="text1"/>
          <w:sz w:val="28"/>
          <w:szCs w:val="28"/>
          <w:lang w:val="uk-UA"/>
        </w:rPr>
        <w:t>Нейрохірург</w:t>
      </w:r>
      <w:r w:rsidRPr="00915043">
        <w:rPr>
          <w:rFonts w:ascii="Times New Roman" w:hAnsi="Times New Roman"/>
          <w:color w:val="000000" w:themeColor="text1"/>
          <w:sz w:val="28"/>
          <w:szCs w:val="28"/>
          <w:lang w:val="uk-UA"/>
        </w:rPr>
        <w:t xml:space="preserve">, </w:t>
      </w:r>
      <w:r w:rsidR="00FC4885" w:rsidRPr="00915043">
        <w:rPr>
          <w:rFonts w:ascii="Times New Roman" w:hAnsi="Times New Roman"/>
          <w:color w:val="000000" w:themeColor="text1"/>
          <w:sz w:val="28"/>
          <w:szCs w:val="28"/>
          <w:lang w:val="uk-UA"/>
        </w:rPr>
        <w:t xml:space="preserve">№ 3. </w:t>
      </w:r>
      <w:r w:rsidR="00B84D7F" w:rsidRPr="00915043">
        <w:rPr>
          <w:rFonts w:ascii="Times New Roman" w:hAnsi="Times New Roman"/>
          <w:color w:val="000000" w:themeColor="text1"/>
          <w:sz w:val="28"/>
          <w:szCs w:val="28"/>
          <w:lang w:val="uk-UA"/>
        </w:rPr>
        <w:t>2017</w:t>
      </w:r>
      <w:r w:rsidRPr="00915043">
        <w:rPr>
          <w:rFonts w:ascii="Times New Roman" w:hAnsi="Times New Roman"/>
          <w:color w:val="000000" w:themeColor="text1"/>
          <w:sz w:val="28"/>
          <w:szCs w:val="28"/>
          <w:lang w:val="uk-UA"/>
        </w:rPr>
        <w:t xml:space="preserve">. С. </w:t>
      </w:r>
      <w:r w:rsidR="00FC4885" w:rsidRPr="00915043">
        <w:rPr>
          <w:rFonts w:ascii="Times New Roman" w:hAnsi="Times New Roman"/>
          <w:color w:val="000000" w:themeColor="text1"/>
          <w:sz w:val="28"/>
          <w:szCs w:val="28"/>
          <w:lang w:val="uk-UA"/>
        </w:rPr>
        <w:t>34-37.</w:t>
      </w:r>
    </w:p>
    <w:p w14:paraId="7A28967A" w14:textId="08818D53" w:rsidR="00B84D7F" w:rsidRPr="00915043" w:rsidRDefault="00B84D7F" w:rsidP="00B84D7F">
      <w:pPr>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62. </w:t>
      </w:r>
      <w:proofErr w:type="spellStart"/>
      <w:r w:rsidRPr="00915043">
        <w:rPr>
          <w:rFonts w:ascii="Times New Roman" w:hAnsi="Times New Roman"/>
          <w:color w:val="000000" w:themeColor="text1"/>
          <w:sz w:val="28"/>
          <w:szCs w:val="28"/>
          <w:lang w:val="uk-UA"/>
        </w:rPr>
        <w:t>Шкробат</w:t>
      </w:r>
      <w:proofErr w:type="spellEnd"/>
      <w:r w:rsidRPr="00915043">
        <w:rPr>
          <w:rFonts w:ascii="Times New Roman" w:hAnsi="Times New Roman"/>
          <w:color w:val="000000" w:themeColor="text1"/>
          <w:sz w:val="28"/>
          <w:szCs w:val="28"/>
          <w:lang w:val="uk-UA"/>
        </w:rPr>
        <w:t xml:space="preserve"> С.І. Порівняльний аналіз клінічної ефективності різних лікувальних комплексів у хворих з неврологічними проявами поперекового остеохондрозу</w:t>
      </w:r>
      <w:r w:rsidR="00184F51" w:rsidRPr="00915043">
        <w:rPr>
          <w:rFonts w:ascii="Times New Roman" w:hAnsi="Times New Roman"/>
          <w:color w:val="000000" w:themeColor="text1"/>
          <w:sz w:val="28"/>
          <w:szCs w:val="28"/>
          <w:lang w:val="uk-UA"/>
        </w:rPr>
        <w:t>.</w:t>
      </w:r>
      <w:r w:rsidRPr="00915043">
        <w:rPr>
          <w:rFonts w:ascii="Times New Roman" w:hAnsi="Times New Roman"/>
          <w:color w:val="000000" w:themeColor="text1"/>
          <w:sz w:val="28"/>
          <w:szCs w:val="28"/>
          <w:lang w:val="uk-UA"/>
        </w:rPr>
        <w:t xml:space="preserve"> </w:t>
      </w:r>
      <w:proofErr w:type="spellStart"/>
      <w:r w:rsidRPr="00915043">
        <w:rPr>
          <w:rFonts w:ascii="Times New Roman" w:hAnsi="Times New Roman"/>
          <w:i/>
          <w:iCs/>
          <w:color w:val="000000" w:themeColor="text1"/>
          <w:sz w:val="28"/>
          <w:szCs w:val="28"/>
          <w:lang w:val="uk-UA"/>
        </w:rPr>
        <w:t>Укр</w:t>
      </w:r>
      <w:proofErr w:type="spellEnd"/>
      <w:r w:rsidRPr="00915043">
        <w:rPr>
          <w:rFonts w:ascii="Times New Roman" w:hAnsi="Times New Roman"/>
          <w:i/>
          <w:iCs/>
          <w:color w:val="000000" w:themeColor="text1"/>
          <w:sz w:val="28"/>
          <w:szCs w:val="28"/>
          <w:lang w:val="uk-UA"/>
        </w:rPr>
        <w:t>. вісник психоневрології</w:t>
      </w:r>
      <w:r w:rsidR="00C37DF9">
        <w:rPr>
          <w:rFonts w:ascii="Times New Roman" w:hAnsi="Times New Roman"/>
          <w:i/>
          <w:iCs/>
          <w:color w:val="000000" w:themeColor="text1"/>
          <w:sz w:val="28"/>
          <w:szCs w:val="28"/>
          <w:lang w:val="uk-UA"/>
        </w:rPr>
        <w:t>,</w:t>
      </w:r>
      <w:r w:rsidRPr="00915043">
        <w:rPr>
          <w:rFonts w:ascii="Times New Roman" w:hAnsi="Times New Roman"/>
          <w:color w:val="000000" w:themeColor="text1"/>
          <w:sz w:val="28"/>
          <w:szCs w:val="28"/>
          <w:lang w:val="uk-UA"/>
        </w:rPr>
        <w:t xml:space="preserve"> 2012. № 1. С. 86-88.</w:t>
      </w:r>
    </w:p>
    <w:p w14:paraId="0221D2E4" w14:textId="4489E28A" w:rsidR="00B84D7F" w:rsidRPr="00915043" w:rsidRDefault="00B84D7F" w:rsidP="00B84D7F">
      <w:pPr>
        <w:spacing w:after="0" w:line="360" w:lineRule="auto"/>
        <w:ind w:firstLine="708"/>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63. </w:t>
      </w:r>
      <w:r w:rsidR="00C32026" w:rsidRPr="00915043">
        <w:rPr>
          <w:rFonts w:ascii="Times New Roman" w:hAnsi="Times New Roman"/>
          <w:color w:val="000000" w:themeColor="text1"/>
          <w:sz w:val="28"/>
          <w:szCs w:val="28"/>
          <w:lang w:val="uk-UA"/>
        </w:rPr>
        <w:t xml:space="preserve">Романенко В.О. Діагностика рухових можливостей. </w:t>
      </w:r>
      <w:proofErr w:type="spellStart"/>
      <w:r w:rsidR="00C32026" w:rsidRPr="00915043">
        <w:rPr>
          <w:rFonts w:ascii="Times New Roman" w:hAnsi="Times New Roman"/>
          <w:color w:val="000000" w:themeColor="text1"/>
          <w:sz w:val="28"/>
          <w:szCs w:val="28"/>
          <w:lang w:val="uk-UA"/>
        </w:rPr>
        <w:t>Навч</w:t>
      </w:r>
      <w:proofErr w:type="spellEnd"/>
      <w:r w:rsidR="00C32026" w:rsidRPr="00915043">
        <w:rPr>
          <w:rFonts w:ascii="Times New Roman" w:hAnsi="Times New Roman"/>
          <w:color w:val="000000" w:themeColor="text1"/>
          <w:sz w:val="28"/>
          <w:szCs w:val="28"/>
          <w:lang w:val="uk-UA"/>
        </w:rPr>
        <w:t xml:space="preserve">. посібник. Донецьк: Вид-во </w:t>
      </w:r>
      <w:proofErr w:type="spellStart"/>
      <w:r w:rsidR="00C32026" w:rsidRPr="00915043">
        <w:rPr>
          <w:rFonts w:ascii="Times New Roman" w:hAnsi="Times New Roman"/>
          <w:color w:val="000000" w:themeColor="text1"/>
          <w:sz w:val="28"/>
          <w:szCs w:val="28"/>
          <w:lang w:val="uk-UA"/>
        </w:rPr>
        <w:t>ДонНУ</w:t>
      </w:r>
      <w:proofErr w:type="spellEnd"/>
      <w:r w:rsidR="00C32026" w:rsidRPr="00915043">
        <w:rPr>
          <w:rFonts w:ascii="Times New Roman" w:hAnsi="Times New Roman"/>
          <w:color w:val="000000" w:themeColor="text1"/>
          <w:sz w:val="28"/>
          <w:szCs w:val="28"/>
          <w:lang w:val="uk-UA"/>
        </w:rPr>
        <w:t>, 2005. 290 с.</w:t>
      </w:r>
    </w:p>
    <w:p w14:paraId="66A41F03" w14:textId="31768976" w:rsidR="00B84D7F" w:rsidRPr="00915043" w:rsidRDefault="00B84D7F" w:rsidP="00B84D7F">
      <w:pPr>
        <w:spacing w:after="0" w:line="360" w:lineRule="auto"/>
        <w:ind w:firstLine="709"/>
        <w:jc w:val="both"/>
        <w:rPr>
          <w:rFonts w:ascii="Times New Roman" w:hAnsi="Times New Roman"/>
          <w:color w:val="000000" w:themeColor="text1"/>
          <w:sz w:val="28"/>
          <w:szCs w:val="28"/>
          <w:lang w:val="uk-UA"/>
        </w:rPr>
      </w:pPr>
      <w:r w:rsidRPr="00915043">
        <w:rPr>
          <w:rFonts w:ascii="Times New Roman" w:hAnsi="Times New Roman"/>
          <w:color w:val="000000" w:themeColor="text1"/>
          <w:sz w:val="28"/>
          <w:szCs w:val="28"/>
          <w:lang w:val="uk-UA"/>
        </w:rPr>
        <w:t xml:space="preserve">64. </w:t>
      </w:r>
      <w:r w:rsidR="00C32026" w:rsidRPr="00915043">
        <w:rPr>
          <w:rFonts w:ascii="Times New Roman" w:hAnsi="Times New Roman"/>
          <w:color w:val="000000" w:themeColor="text1"/>
          <w:sz w:val="28"/>
          <w:szCs w:val="28"/>
          <w:lang w:val="uk-UA"/>
        </w:rPr>
        <w:t xml:space="preserve">Біла Н.А. Лікувальна фізкультура та масаж: Навчально-методичний посібник для медичних працівників. К.: </w:t>
      </w:r>
      <w:r w:rsidR="007D6D71" w:rsidRPr="00915043">
        <w:rPr>
          <w:rFonts w:ascii="Times New Roman" w:hAnsi="Times New Roman"/>
          <w:color w:val="000000" w:themeColor="text1"/>
          <w:sz w:val="28"/>
          <w:szCs w:val="28"/>
          <w:lang w:val="uk-UA"/>
        </w:rPr>
        <w:t>Олімпійськ</w:t>
      </w:r>
      <w:r w:rsidR="00D018F2" w:rsidRPr="00915043">
        <w:rPr>
          <w:rFonts w:ascii="Times New Roman" w:hAnsi="Times New Roman"/>
          <w:color w:val="000000" w:themeColor="text1"/>
          <w:sz w:val="28"/>
          <w:szCs w:val="28"/>
          <w:lang w:val="uk-UA"/>
        </w:rPr>
        <w:t>а</w:t>
      </w:r>
      <w:r w:rsidR="007D6D71" w:rsidRPr="00915043">
        <w:rPr>
          <w:rFonts w:ascii="Times New Roman" w:hAnsi="Times New Roman"/>
          <w:color w:val="000000" w:themeColor="text1"/>
          <w:sz w:val="28"/>
          <w:szCs w:val="28"/>
          <w:lang w:val="uk-UA"/>
        </w:rPr>
        <w:t xml:space="preserve"> </w:t>
      </w:r>
      <w:r w:rsidR="00D018F2" w:rsidRPr="00915043">
        <w:rPr>
          <w:rFonts w:ascii="Times New Roman" w:hAnsi="Times New Roman"/>
          <w:color w:val="000000" w:themeColor="text1"/>
          <w:sz w:val="28"/>
          <w:szCs w:val="28"/>
          <w:lang w:val="uk-UA"/>
        </w:rPr>
        <w:t>література</w:t>
      </w:r>
      <w:r w:rsidR="00C32026" w:rsidRPr="00915043">
        <w:rPr>
          <w:rFonts w:ascii="Times New Roman" w:hAnsi="Times New Roman"/>
          <w:color w:val="000000" w:themeColor="text1"/>
          <w:sz w:val="28"/>
          <w:szCs w:val="28"/>
          <w:lang w:val="uk-UA"/>
        </w:rPr>
        <w:t>, 20</w:t>
      </w:r>
      <w:r w:rsidR="009071C2" w:rsidRPr="00915043">
        <w:rPr>
          <w:rFonts w:ascii="Times New Roman" w:hAnsi="Times New Roman"/>
          <w:color w:val="000000" w:themeColor="text1"/>
          <w:sz w:val="28"/>
          <w:szCs w:val="28"/>
          <w:lang w:val="uk-UA"/>
        </w:rPr>
        <w:t>1</w:t>
      </w:r>
      <w:r w:rsidR="00C32026" w:rsidRPr="00915043">
        <w:rPr>
          <w:rFonts w:ascii="Times New Roman" w:hAnsi="Times New Roman"/>
          <w:color w:val="000000" w:themeColor="text1"/>
          <w:sz w:val="28"/>
          <w:szCs w:val="28"/>
          <w:lang w:val="uk-UA"/>
        </w:rPr>
        <w:t>4. 272 с.</w:t>
      </w:r>
    </w:p>
    <w:sectPr w:rsidR="00B84D7F" w:rsidRPr="00915043" w:rsidSect="0091338C">
      <w:headerReference w:type="even" r:id="rId25"/>
      <w:headerReference w:type="default" r:id="rId26"/>
      <w:pgSz w:w="11906" w:h="16838"/>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4411" w14:textId="77777777" w:rsidR="00D34409" w:rsidRDefault="00D34409">
      <w:pPr>
        <w:spacing w:after="0" w:line="240" w:lineRule="auto"/>
      </w:pPr>
      <w:r>
        <w:separator/>
      </w:r>
    </w:p>
  </w:endnote>
  <w:endnote w:type="continuationSeparator" w:id="0">
    <w:p w14:paraId="414A099D" w14:textId="77777777" w:rsidR="00D34409" w:rsidRDefault="00D3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A2D47" w14:textId="77777777" w:rsidR="00D34409" w:rsidRDefault="00D34409">
      <w:pPr>
        <w:spacing w:after="0" w:line="240" w:lineRule="auto"/>
      </w:pPr>
      <w:r>
        <w:separator/>
      </w:r>
    </w:p>
  </w:footnote>
  <w:footnote w:type="continuationSeparator" w:id="0">
    <w:p w14:paraId="5BB951DE" w14:textId="77777777" w:rsidR="00D34409" w:rsidRDefault="00D3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221D2" w14:textId="77777777" w:rsidR="00E170D1" w:rsidRDefault="00E64B67" w:rsidP="00C90A27">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2983342" w14:textId="77777777" w:rsidR="00E170D1" w:rsidRDefault="00E170D1" w:rsidP="00890EEB">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2B75" w14:textId="77777777" w:rsidR="00E170D1" w:rsidRPr="00890EEB" w:rsidRDefault="00E64B67" w:rsidP="00C90A27">
    <w:pPr>
      <w:pStyle w:val="ae"/>
      <w:framePr w:wrap="around" w:vAnchor="text" w:hAnchor="margin" w:xAlign="right" w:y="1"/>
      <w:rPr>
        <w:rStyle w:val="af5"/>
        <w:rFonts w:ascii="Times New Roman" w:hAnsi="Times New Roman"/>
        <w:sz w:val="28"/>
        <w:szCs w:val="28"/>
      </w:rPr>
    </w:pPr>
    <w:r w:rsidRPr="00890EEB">
      <w:rPr>
        <w:rStyle w:val="af5"/>
        <w:rFonts w:ascii="Times New Roman" w:hAnsi="Times New Roman"/>
        <w:sz w:val="28"/>
        <w:szCs w:val="28"/>
      </w:rPr>
      <w:fldChar w:fldCharType="begin"/>
    </w:r>
    <w:r w:rsidRPr="00890EEB">
      <w:rPr>
        <w:rStyle w:val="af5"/>
        <w:rFonts w:ascii="Times New Roman" w:hAnsi="Times New Roman"/>
        <w:sz w:val="28"/>
        <w:szCs w:val="28"/>
      </w:rPr>
      <w:instrText xml:space="preserve">PAGE  </w:instrText>
    </w:r>
    <w:r w:rsidRPr="00890EEB">
      <w:rPr>
        <w:rStyle w:val="af5"/>
        <w:rFonts w:ascii="Times New Roman" w:hAnsi="Times New Roman"/>
        <w:sz w:val="28"/>
        <w:szCs w:val="28"/>
      </w:rPr>
      <w:fldChar w:fldCharType="separate"/>
    </w:r>
    <w:r w:rsidR="00211FD3">
      <w:rPr>
        <w:rStyle w:val="af5"/>
        <w:rFonts w:ascii="Times New Roman" w:hAnsi="Times New Roman"/>
        <w:noProof/>
        <w:sz w:val="28"/>
        <w:szCs w:val="28"/>
      </w:rPr>
      <w:t>23</w:t>
    </w:r>
    <w:r w:rsidRPr="00890EEB">
      <w:rPr>
        <w:rStyle w:val="af5"/>
        <w:rFonts w:ascii="Times New Roman" w:hAnsi="Times New Roman"/>
        <w:sz w:val="28"/>
        <w:szCs w:val="28"/>
      </w:rPr>
      <w:fldChar w:fldCharType="end"/>
    </w:r>
  </w:p>
  <w:p w14:paraId="7A4703D0" w14:textId="77777777" w:rsidR="00E170D1" w:rsidRDefault="00E170D1" w:rsidP="00890EEB">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94F"/>
    <w:multiLevelType w:val="hybridMultilevel"/>
    <w:tmpl w:val="8E04D352"/>
    <w:lvl w:ilvl="0" w:tplc="8C622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401"/>
    <w:multiLevelType w:val="multilevel"/>
    <w:tmpl w:val="86CA750C"/>
    <w:lvl w:ilvl="0">
      <w:start w:val="1"/>
      <w:numFmt w:val="decimal"/>
      <w:lvlText w:val="%1"/>
      <w:lvlJc w:val="left"/>
      <w:pPr>
        <w:ind w:left="460" w:hanging="460"/>
      </w:pPr>
      <w:rPr>
        <w:rFonts w:hint="default"/>
      </w:rPr>
    </w:lvl>
    <w:lvl w:ilvl="1">
      <w:start w:val="1"/>
      <w:numFmt w:val="decimal"/>
      <w:lvlText w:val="%1.%2"/>
      <w:lvlJc w:val="left"/>
      <w:pPr>
        <w:ind w:left="780" w:hanging="4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2">
    <w:nsid w:val="04BD0350"/>
    <w:multiLevelType w:val="multilevel"/>
    <w:tmpl w:val="FA460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
    <w:nsid w:val="059A05A5"/>
    <w:multiLevelType w:val="hybridMultilevel"/>
    <w:tmpl w:val="2E34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33D4F"/>
    <w:multiLevelType w:val="hybridMultilevel"/>
    <w:tmpl w:val="3F98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D244D"/>
    <w:multiLevelType w:val="multilevel"/>
    <w:tmpl w:val="5386D68E"/>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0036AB6"/>
    <w:multiLevelType w:val="hybridMultilevel"/>
    <w:tmpl w:val="C3869AE2"/>
    <w:lvl w:ilvl="0" w:tplc="E500E1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280917"/>
    <w:multiLevelType w:val="hybridMultilevel"/>
    <w:tmpl w:val="F3800F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F051E"/>
    <w:multiLevelType w:val="hybridMultilevel"/>
    <w:tmpl w:val="28AA634A"/>
    <w:lvl w:ilvl="0" w:tplc="4878A5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77F19"/>
    <w:multiLevelType w:val="hybridMultilevel"/>
    <w:tmpl w:val="5138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E49AC"/>
    <w:multiLevelType w:val="hybridMultilevel"/>
    <w:tmpl w:val="20C442F6"/>
    <w:lvl w:ilvl="0" w:tplc="2222F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73D22BA"/>
    <w:multiLevelType w:val="hybridMultilevel"/>
    <w:tmpl w:val="7C24DE0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nsid w:val="19C42BA5"/>
    <w:multiLevelType w:val="hybridMultilevel"/>
    <w:tmpl w:val="DCA8B250"/>
    <w:lvl w:ilvl="0" w:tplc="12D02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CB21D8A"/>
    <w:multiLevelType w:val="hybridMultilevel"/>
    <w:tmpl w:val="2C32C910"/>
    <w:lvl w:ilvl="0" w:tplc="9626A4BC">
      <w:start w:val="161"/>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932370"/>
    <w:multiLevelType w:val="hybridMultilevel"/>
    <w:tmpl w:val="939EBE96"/>
    <w:lvl w:ilvl="0" w:tplc="33E4264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5">
    <w:nsid w:val="28CA1AE2"/>
    <w:multiLevelType w:val="hybridMultilevel"/>
    <w:tmpl w:val="DC040C70"/>
    <w:lvl w:ilvl="0" w:tplc="C46CF61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9991429"/>
    <w:multiLevelType w:val="hybridMultilevel"/>
    <w:tmpl w:val="2294F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8D7958"/>
    <w:multiLevelType w:val="hybridMultilevel"/>
    <w:tmpl w:val="3C2A91BA"/>
    <w:lvl w:ilvl="0" w:tplc="5B02E964">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2CE7663D"/>
    <w:multiLevelType w:val="hybridMultilevel"/>
    <w:tmpl w:val="96A82634"/>
    <w:lvl w:ilvl="0" w:tplc="8A821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ECE57FE"/>
    <w:multiLevelType w:val="hybridMultilevel"/>
    <w:tmpl w:val="47447172"/>
    <w:lvl w:ilvl="0" w:tplc="10D873F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3E9263B"/>
    <w:multiLevelType w:val="hybridMultilevel"/>
    <w:tmpl w:val="CCB859BE"/>
    <w:lvl w:ilvl="0" w:tplc="7520F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F4548C"/>
    <w:multiLevelType w:val="hybridMultilevel"/>
    <w:tmpl w:val="4AF03BAE"/>
    <w:lvl w:ilvl="0" w:tplc="C7627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C24373"/>
    <w:multiLevelType w:val="multilevel"/>
    <w:tmpl w:val="5DC4B484"/>
    <w:lvl w:ilvl="0">
      <w:start w:val="1"/>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3">
    <w:nsid w:val="3F09754E"/>
    <w:multiLevelType w:val="hybridMultilevel"/>
    <w:tmpl w:val="73ECBB02"/>
    <w:lvl w:ilvl="0" w:tplc="5EE4D21E">
      <w:start w:val="47"/>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9D3926"/>
    <w:multiLevelType w:val="hybridMultilevel"/>
    <w:tmpl w:val="9DC63798"/>
    <w:lvl w:ilvl="0" w:tplc="A1D60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914405"/>
    <w:multiLevelType w:val="hybridMultilevel"/>
    <w:tmpl w:val="3A6CB390"/>
    <w:lvl w:ilvl="0" w:tplc="46D4914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934199"/>
    <w:multiLevelType w:val="multilevel"/>
    <w:tmpl w:val="655627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46B42D29"/>
    <w:multiLevelType w:val="multilevel"/>
    <w:tmpl w:val="655627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7DF6F25"/>
    <w:multiLevelType w:val="multilevel"/>
    <w:tmpl w:val="41AEFF7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C006075"/>
    <w:multiLevelType w:val="hybridMultilevel"/>
    <w:tmpl w:val="3A183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FB406D"/>
    <w:multiLevelType w:val="hybridMultilevel"/>
    <w:tmpl w:val="8878D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144FC"/>
    <w:multiLevelType w:val="hybridMultilevel"/>
    <w:tmpl w:val="6C289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1F0FCF"/>
    <w:multiLevelType w:val="multilevel"/>
    <w:tmpl w:val="CDD4D7F4"/>
    <w:lvl w:ilvl="0">
      <w:start w:val="2"/>
      <w:numFmt w:val="decimal"/>
      <w:lvlText w:val="%1"/>
      <w:lvlJc w:val="left"/>
      <w:pPr>
        <w:ind w:left="600" w:hanging="600"/>
      </w:pPr>
      <w:rPr>
        <w:rFonts w:hint="default"/>
      </w:rPr>
    </w:lvl>
    <w:lvl w:ilvl="1">
      <w:start w:val="2"/>
      <w:numFmt w:val="decimal"/>
      <w:lvlText w:val="%1.%2"/>
      <w:lvlJc w:val="left"/>
      <w:pPr>
        <w:ind w:left="1315" w:hanging="60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3">
    <w:nsid w:val="58602821"/>
    <w:multiLevelType w:val="multilevel"/>
    <w:tmpl w:val="5386D68E"/>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98B7611"/>
    <w:multiLevelType w:val="hybridMultilevel"/>
    <w:tmpl w:val="9F7A8E42"/>
    <w:lvl w:ilvl="0" w:tplc="39EECB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9A1291"/>
    <w:multiLevelType w:val="hybridMultilevel"/>
    <w:tmpl w:val="4D787384"/>
    <w:lvl w:ilvl="0" w:tplc="617416F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nsid w:val="5C4C2023"/>
    <w:multiLevelType w:val="hybridMultilevel"/>
    <w:tmpl w:val="5030DAA8"/>
    <w:lvl w:ilvl="0" w:tplc="43A80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F24B2C"/>
    <w:multiLevelType w:val="multilevel"/>
    <w:tmpl w:val="958808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53C7C86"/>
    <w:multiLevelType w:val="hybridMultilevel"/>
    <w:tmpl w:val="ECFE5336"/>
    <w:lvl w:ilvl="0" w:tplc="773A83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4F0F8F"/>
    <w:multiLevelType w:val="hybridMultilevel"/>
    <w:tmpl w:val="A5EE19EC"/>
    <w:lvl w:ilvl="0" w:tplc="827C754E">
      <w:start w:val="1"/>
      <w:numFmt w:val="decimal"/>
      <w:lvlText w:val="%1."/>
      <w:lvlJc w:val="left"/>
      <w:pPr>
        <w:tabs>
          <w:tab w:val="num" w:pos="1080"/>
        </w:tabs>
        <w:ind w:left="1080" w:hanging="286"/>
      </w:pPr>
      <w:rPr>
        <w:rFonts w:hint="default"/>
        <w:lang w:val="uk-UA"/>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E423309"/>
    <w:multiLevelType w:val="hybridMultilevel"/>
    <w:tmpl w:val="56B603D6"/>
    <w:lvl w:ilvl="0" w:tplc="72548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1CE3A1B"/>
    <w:multiLevelType w:val="hybridMultilevel"/>
    <w:tmpl w:val="78666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F33FC8"/>
    <w:multiLevelType w:val="hybridMultilevel"/>
    <w:tmpl w:val="91CA9F70"/>
    <w:lvl w:ilvl="0" w:tplc="6AA258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4345C9"/>
    <w:multiLevelType w:val="hybridMultilevel"/>
    <w:tmpl w:val="A2A2B794"/>
    <w:lvl w:ilvl="0" w:tplc="D1B6BB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CF54E6"/>
    <w:multiLevelType w:val="hybridMultilevel"/>
    <w:tmpl w:val="648A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
  </w:num>
  <w:num w:numId="3">
    <w:abstractNumId w:val="27"/>
  </w:num>
  <w:num w:numId="4">
    <w:abstractNumId w:val="23"/>
  </w:num>
  <w:num w:numId="5">
    <w:abstractNumId w:val="4"/>
  </w:num>
  <w:num w:numId="6">
    <w:abstractNumId w:val="3"/>
  </w:num>
  <w:num w:numId="7">
    <w:abstractNumId w:val="13"/>
  </w:num>
  <w:num w:numId="8">
    <w:abstractNumId w:val="11"/>
  </w:num>
  <w:num w:numId="9">
    <w:abstractNumId w:val="29"/>
  </w:num>
  <w:num w:numId="10">
    <w:abstractNumId w:val="14"/>
  </w:num>
  <w:num w:numId="11">
    <w:abstractNumId w:val="30"/>
  </w:num>
  <w:num w:numId="12">
    <w:abstractNumId w:val="38"/>
  </w:num>
  <w:num w:numId="13">
    <w:abstractNumId w:val="21"/>
  </w:num>
  <w:num w:numId="14">
    <w:abstractNumId w:val="44"/>
  </w:num>
  <w:num w:numId="15">
    <w:abstractNumId w:val="37"/>
  </w:num>
  <w:num w:numId="16">
    <w:abstractNumId w:val="8"/>
  </w:num>
  <w:num w:numId="17">
    <w:abstractNumId w:val="34"/>
  </w:num>
  <w:num w:numId="18">
    <w:abstractNumId w:val="18"/>
  </w:num>
  <w:num w:numId="19">
    <w:abstractNumId w:val="36"/>
  </w:num>
  <w:num w:numId="20">
    <w:abstractNumId w:val="43"/>
  </w:num>
  <w:num w:numId="21">
    <w:abstractNumId w:val="24"/>
  </w:num>
  <w:num w:numId="22">
    <w:abstractNumId w:val="28"/>
  </w:num>
  <w:num w:numId="23">
    <w:abstractNumId w:val="41"/>
  </w:num>
  <w:num w:numId="24">
    <w:abstractNumId w:val="40"/>
  </w:num>
  <w:num w:numId="25">
    <w:abstractNumId w:val="12"/>
  </w:num>
  <w:num w:numId="26">
    <w:abstractNumId w:val="0"/>
  </w:num>
  <w:num w:numId="27">
    <w:abstractNumId w:val="20"/>
  </w:num>
  <w:num w:numId="28">
    <w:abstractNumId w:val="31"/>
  </w:num>
  <w:num w:numId="29">
    <w:abstractNumId w:val="32"/>
  </w:num>
  <w:num w:numId="30">
    <w:abstractNumId w:val="33"/>
  </w:num>
  <w:num w:numId="31">
    <w:abstractNumId w:val="26"/>
  </w:num>
  <w:num w:numId="32">
    <w:abstractNumId w:val="22"/>
  </w:num>
  <w:num w:numId="33">
    <w:abstractNumId w:val="10"/>
  </w:num>
  <w:num w:numId="34">
    <w:abstractNumId w:val="16"/>
  </w:num>
  <w:num w:numId="35">
    <w:abstractNumId w:val="25"/>
  </w:num>
  <w:num w:numId="36">
    <w:abstractNumId w:val="9"/>
  </w:num>
  <w:num w:numId="37">
    <w:abstractNumId w:val="35"/>
  </w:num>
  <w:num w:numId="38">
    <w:abstractNumId w:val="19"/>
  </w:num>
  <w:num w:numId="39">
    <w:abstractNumId w:val="7"/>
  </w:num>
  <w:num w:numId="40">
    <w:abstractNumId w:val="17"/>
  </w:num>
  <w:num w:numId="41">
    <w:abstractNumId w:val="6"/>
  </w:num>
  <w:num w:numId="42">
    <w:abstractNumId w:val="5"/>
  </w:num>
  <w:num w:numId="43">
    <w:abstractNumId w:val="15"/>
  </w:num>
  <w:num w:numId="44">
    <w:abstractNumId w:val="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3E"/>
    <w:rsid w:val="000347FD"/>
    <w:rsid w:val="00061532"/>
    <w:rsid w:val="000A0CD9"/>
    <w:rsid w:val="000C04E3"/>
    <w:rsid w:val="000C3840"/>
    <w:rsid w:val="000D0005"/>
    <w:rsid w:val="000D56F7"/>
    <w:rsid w:val="001127A2"/>
    <w:rsid w:val="0015763F"/>
    <w:rsid w:val="00172106"/>
    <w:rsid w:val="00184F51"/>
    <w:rsid w:val="001D77C8"/>
    <w:rsid w:val="001E0E49"/>
    <w:rsid w:val="00211FD3"/>
    <w:rsid w:val="00214D89"/>
    <w:rsid w:val="0022028F"/>
    <w:rsid w:val="00234090"/>
    <w:rsid w:val="002352E4"/>
    <w:rsid w:val="00253E87"/>
    <w:rsid w:val="00271003"/>
    <w:rsid w:val="0027360C"/>
    <w:rsid w:val="00276173"/>
    <w:rsid w:val="00277B9E"/>
    <w:rsid w:val="00297382"/>
    <w:rsid w:val="002B6EC3"/>
    <w:rsid w:val="002E7828"/>
    <w:rsid w:val="003166C0"/>
    <w:rsid w:val="0032645C"/>
    <w:rsid w:val="00380E4A"/>
    <w:rsid w:val="00382A8C"/>
    <w:rsid w:val="00397C93"/>
    <w:rsid w:val="003A5386"/>
    <w:rsid w:val="003C265F"/>
    <w:rsid w:val="00493430"/>
    <w:rsid w:val="004970E7"/>
    <w:rsid w:val="004A3D75"/>
    <w:rsid w:val="004B644D"/>
    <w:rsid w:val="004C6FB9"/>
    <w:rsid w:val="004C71BF"/>
    <w:rsid w:val="0053024F"/>
    <w:rsid w:val="00543C63"/>
    <w:rsid w:val="005A5754"/>
    <w:rsid w:val="00603001"/>
    <w:rsid w:val="006064EB"/>
    <w:rsid w:val="006623E5"/>
    <w:rsid w:val="006722C4"/>
    <w:rsid w:val="00687C45"/>
    <w:rsid w:val="00730547"/>
    <w:rsid w:val="00762BCF"/>
    <w:rsid w:val="007C1646"/>
    <w:rsid w:val="007C1767"/>
    <w:rsid w:val="007D6D71"/>
    <w:rsid w:val="0083385B"/>
    <w:rsid w:val="008610EE"/>
    <w:rsid w:val="00883A0D"/>
    <w:rsid w:val="00894289"/>
    <w:rsid w:val="008C5583"/>
    <w:rsid w:val="009071C2"/>
    <w:rsid w:val="00913300"/>
    <w:rsid w:val="00915043"/>
    <w:rsid w:val="009153C7"/>
    <w:rsid w:val="00987A4D"/>
    <w:rsid w:val="00997EDD"/>
    <w:rsid w:val="009A163D"/>
    <w:rsid w:val="00A01286"/>
    <w:rsid w:val="00A22DB8"/>
    <w:rsid w:val="00A50BC0"/>
    <w:rsid w:val="00A83B0C"/>
    <w:rsid w:val="00AA7525"/>
    <w:rsid w:val="00AE4073"/>
    <w:rsid w:val="00AE74BF"/>
    <w:rsid w:val="00B002CE"/>
    <w:rsid w:val="00B36DCE"/>
    <w:rsid w:val="00B45DE2"/>
    <w:rsid w:val="00B5619B"/>
    <w:rsid w:val="00B84D7F"/>
    <w:rsid w:val="00BB552D"/>
    <w:rsid w:val="00BC133E"/>
    <w:rsid w:val="00C32026"/>
    <w:rsid w:val="00C37DF9"/>
    <w:rsid w:val="00CB6360"/>
    <w:rsid w:val="00CD432A"/>
    <w:rsid w:val="00CF2234"/>
    <w:rsid w:val="00D018F2"/>
    <w:rsid w:val="00D12833"/>
    <w:rsid w:val="00D25E59"/>
    <w:rsid w:val="00D34409"/>
    <w:rsid w:val="00D748A4"/>
    <w:rsid w:val="00D80E6B"/>
    <w:rsid w:val="00DA7BA8"/>
    <w:rsid w:val="00DB5581"/>
    <w:rsid w:val="00DD405A"/>
    <w:rsid w:val="00DD4775"/>
    <w:rsid w:val="00DD6A0C"/>
    <w:rsid w:val="00DF2D76"/>
    <w:rsid w:val="00E0052B"/>
    <w:rsid w:val="00E16DF7"/>
    <w:rsid w:val="00E170D1"/>
    <w:rsid w:val="00E206EC"/>
    <w:rsid w:val="00E230C3"/>
    <w:rsid w:val="00E265B4"/>
    <w:rsid w:val="00E6318E"/>
    <w:rsid w:val="00E64B67"/>
    <w:rsid w:val="00EE4E7B"/>
    <w:rsid w:val="00EF0D74"/>
    <w:rsid w:val="00EF0E6A"/>
    <w:rsid w:val="00F15B1A"/>
    <w:rsid w:val="00F21424"/>
    <w:rsid w:val="00F40CCC"/>
    <w:rsid w:val="00F57804"/>
    <w:rsid w:val="00F767C7"/>
    <w:rsid w:val="00FC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FC9B"/>
  <w15:chartTrackingRefBased/>
  <w15:docId w15:val="{37E0133F-9B31-F949-A61B-4CA036B1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D7F"/>
    <w:pPr>
      <w:spacing w:after="200" w:line="276" w:lineRule="auto"/>
    </w:pPr>
    <w:rPr>
      <w:rFonts w:ascii="Calibri" w:eastAsia="Times New Roman" w:hAnsi="Calibri" w:cs="Times New Roman"/>
      <w:kern w:val="0"/>
      <w:sz w:val="22"/>
      <w:szCs w:val="22"/>
      <w:lang w:eastAsia="ru-RU"/>
      <w14:ligatures w14:val="none"/>
    </w:rPr>
  </w:style>
  <w:style w:type="paragraph" w:styleId="1">
    <w:name w:val="heading 1"/>
    <w:basedOn w:val="a"/>
    <w:next w:val="a"/>
    <w:link w:val="10"/>
    <w:uiPriority w:val="9"/>
    <w:qFormat/>
    <w:rsid w:val="00B84D7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B84D7F"/>
    <w:pPr>
      <w:keepNext/>
      <w:spacing w:after="0" w:line="240" w:lineRule="auto"/>
      <w:jc w:val="right"/>
      <w:outlineLvl w:val="2"/>
    </w:pPr>
    <w:rPr>
      <w:rFonts w:ascii="Times New Roman" w:hAnsi="Times New Roman"/>
      <w:sz w:val="28"/>
      <w:szCs w:val="20"/>
      <w:lang w:val="uk-UA"/>
    </w:rPr>
  </w:style>
  <w:style w:type="paragraph" w:styleId="4">
    <w:name w:val="heading 4"/>
    <w:basedOn w:val="a"/>
    <w:next w:val="a"/>
    <w:link w:val="40"/>
    <w:qFormat/>
    <w:rsid w:val="00B84D7F"/>
    <w:pPr>
      <w:keepNext/>
      <w:spacing w:after="0" w:line="240" w:lineRule="auto"/>
      <w:jc w:val="center"/>
      <w:outlineLvl w:val="3"/>
    </w:pPr>
    <w:rPr>
      <w:rFonts w:ascii="Times New Roman" w:hAnsi="Times New Roman"/>
      <w:b/>
      <w:sz w:val="40"/>
      <w:szCs w:val="20"/>
      <w:lang w:val="uk-UA"/>
    </w:rPr>
  </w:style>
  <w:style w:type="paragraph" w:styleId="5">
    <w:name w:val="heading 5"/>
    <w:basedOn w:val="a"/>
    <w:next w:val="a"/>
    <w:link w:val="50"/>
    <w:qFormat/>
    <w:rsid w:val="00B84D7F"/>
    <w:pPr>
      <w:keepNext/>
      <w:spacing w:after="0" w:line="240" w:lineRule="auto"/>
      <w:jc w:val="center"/>
      <w:outlineLvl w:val="4"/>
    </w:pPr>
    <w:rPr>
      <w:rFonts w:ascii="Times New Roman" w:hAnsi="Times New Roman"/>
      <w:b/>
      <w:sz w:val="32"/>
      <w:szCs w:val="20"/>
      <w:lang w:val="uk-UA"/>
    </w:rPr>
  </w:style>
  <w:style w:type="paragraph" w:styleId="6">
    <w:name w:val="heading 6"/>
    <w:basedOn w:val="a"/>
    <w:next w:val="a"/>
    <w:link w:val="60"/>
    <w:qFormat/>
    <w:rsid w:val="00B84D7F"/>
    <w:pPr>
      <w:keepNext/>
      <w:widowControl w:val="0"/>
      <w:spacing w:after="0" w:line="240" w:lineRule="auto"/>
      <w:jc w:val="center"/>
      <w:outlineLvl w:val="5"/>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D7F"/>
    <w:rPr>
      <w:rFonts w:ascii="Cambria" w:eastAsia="Times New Roman" w:hAnsi="Cambria" w:cs="Times New Roman"/>
      <w:b/>
      <w:bCs/>
      <w:kern w:val="32"/>
      <w:sz w:val="32"/>
      <w:szCs w:val="32"/>
      <w:lang w:val="ru-RU" w:eastAsia="ru-RU"/>
      <w14:ligatures w14:val="none"/>
    </w:rPr>
  </w:style>
  <w:style w:type="character" w:customStyle="1" w:styleId="30">
    <w:name w:val="Заголовок 3 Знак"/>
    <w:basedOn w:val="a0"/>
    <w:link w:val="3"/>
    <w:rsid w:val="00B84D7F"/>
    <w:rPr>
      <w:rFonts w:ascii="Times New Roman" w:eastAsia="Times New Roman" w:hAnsi="Times New Roman" w:cs="Times New Roman"/>
      <w:kern w:val="0"/>
      <w:sz w:val="28"/>
      <w:szCs w:val="20"/>
      <w:lang w:val="uk-UA" w:eastAsia="ru-RU"/>
      <w14:ligatures w14:val="none"/>
    </w:rPr>
  </w:style>
  <w:style w:type="character" w:customStyle="1" w:styleId="40">
    <w:name w:val="Заголовок 4 Знак"/>
    <w:basedOn w:val="a0"/>
    <w:link w:val="4"/>
    <w:rsid w:val="00B84D7F"/>
    <w:rPr>
      <w:rFonts w:ascii="Times New Roman" w:eastAsia="Times New Roman" w:hAnsi="Times New Roman" w:cs="Times New Roman"/>
      <w:b/>
      <w:kern w:val="0"/>
      <w:sz w:val="40"/>
      <w:szCs w:val="20"/>
      <w:lang w:val="uk-UA" w:eastAsia="ru-RU"/>
      <w14:ligatures w14:val="none"/>
    </w:rPr>
  </w:style>
  <w:style w:type="character" w:customStyle="1" w:styleId="50">
    <w:name w:val="Заголовок 5 Знак"/>
    <w:basedOn w:val="a0"/>
    <w:link w:val="5"/>
    <w:rsid w:val="00B84D7F"/>
    <w:rPr>
      <w:rFonts w:ascii="Times New Roman" w:eastAsia="Times New Roman" w:hAnsi="Times New Roman" w:cs="Times New Roman"/>
      <w:b/>
      <w:kern w:val="0"/>
      <w:sz w:val="32"/>
      <w:szCs w:val="20"/>
      <w:lang w:val="uk-UA" w:eastAsia="ru-RU"/>
      <w14:ligatures w14:val="none"/>
    </w:rPr>
  </w:style>
  <w:style w:type="character" w:customStyle="1" w:styleId="60">
    <w:name w:val="Заголовок 6 Знак"/>
    <w:basedOn w:val="a0"/>
    <w:link w:val="6"/>
    <w:rsid w:val="00B84D7F"/>
    <w:rPr>
      <w:rFonts w:ascii="Times New Roman" w:eastAsia="Times New Roman" w:hAnsi="Times New Roman" w:cs="Times New Roman"/>
      <w:kern w:val="0"/>
      <w:sz w:val="32"/>
      <w:szCs w:val="20"/>
      <w:lang w:val="ru-RU" w:eastAsia="ru-RU"/>
      <w14:ligatures w14:val="none"/>
    </w:rPr>
  </w:style>
  <w:style w:type="paragraph" w:styleId="a3">
    <w:name w:val="List Paragraph"/>
    <w:basedOn w:val="a"/>
    <w:uiPriority w:val="34"/>
    <w:qFormat/>
    <w:rsid w:val="00B84D7F"/>
    <w:pPr>
      <w:ind w:left="720"/>
      <w:contextualSpacing/>
    </w:pPr>
  </w:style>
  <w:style w:type="character" w:styleId="a4">
    <w:name w:val="Hyperlink"/>
    <w:uiPriority w:val="99"/>
    <w:unhideWhenUsed/>
    <w:rsid w:val="00B84D7F"/>
    <w:rPr>
      <w:color w:val="0000FF"/>
      <w:u w:val="single"/>
    </w:rPr>
  </w:style>
  <w:style w:type="paragraph" w:styleId="a5">
    <w:name w:val="Title"/>
    <w:basedOn w:val="a"/>
    <w:link w:val="a6"/>
    <w:qFormat/>
    <w:rsid w:val="00B84D7F"/>
    <w:pPr>
      <w:spacing w:after="0" w:line="240" w:lineRule="auto"/>
      <w:jc w:val="center"/>
    </w:pPr>
    <w:rPr>
      <w:rFonts w:ascii="Times New Roman" w:hAnsi="Times New Roman"/>
      <w:b/>
      <w:sz w:val="28"/>
      <w:szCs w:val="20"/>
      <w:lang w:val="uk-UA"/>
    </w:rPr>
  </w:style>
  <w:style w:type="character" w:customStyle="1" w:styleId="a6">
    <w:name w:val="Название Знак"/>
    <w:basedOn w:val="a0"/>
    <w:link w:val="a5"/>
    <w:rsid w:val="00B84D7F"/>
    <w:rPr>
      <w:rFonts w:ascii="Times New Roman" w:eastAsia="Times New Roman" w:hAnsi="Times New Roman" w:cs="Times New Roman"/>
      <w:b/>
      <w:kern w:val="0"/>
      <w:sz w:val="28"/>
      <w:szCs w:val="20"/>
      <w:lang w:val="uk-UA" w:eastAsia="ru-RU"/>
      <w14:ligatures w14:val="none"/>
    </w:rPr>
  </w:style>
  <w:style w:type="paragraph" w:styleId="a7">
    <w:name w:val="Subtitle"/>
    <w:basedOn w:val="a"/>
    <w:link w:val="a8"/>
    <w:qFormat/>
    <w:rsid w:val="00B84D7F"/>
    <w:pPr>
      <w:spacing w:after="0" w:line="240" w:lineRule="auto"/>
      <w:ind w:firstLine="540"/>
      <w:jc w:val="center"/>
    </w:pPr>
    <w:rPr>
      <w:rFonts w:ascii="Times New Roman" w:hAnsi="Times New Roman"/>
      <w:b/>
      <w:bCs/>
      <w:sz w:val="20"/>
      <w:szCs w:val="20"/>
      <w:lang w:val="uk-UA"/>
    </w:rPr>
  </w:style>
  <w:style w:type="character" w:customStyle="1" w:styleId="a8">
    <w:name w:val="Подзаголовок Знак"/>
    <w:basedOn w:val="a0"/>
    <w:link w:val="a7"/>
    <w:rsid w:val="00B84D7F"/>
    <w:rPr>
      <w:rFonts w:ascii="Times New Roman" w:eastAsia="Times New Roman" w:hAnsi="Times New Roman" w:cs="Times New Roman"/>
      <w:b/>
      <w:bCs/>
      <w:kern w:val="0"/>
      <w:sz w:val="20"/>
      <w:szCs w:val="20"/>
      <w:lang w:val="uk-UA" w:eastAsia="ru-RU"/>
      <w14:ligatures w14:val="none"/>
    </w:rPr>
  </w:style>
  <w:style w:type="paragraph" w:styleId="a9">
    <w:name w:val="Balloon Text"/>
    <w:basedOn w:val="a"/>
    <w:link w:val="aa"/>
    <w:uiPriority w:val="99"/>
    <w:semiHidden/>
    <w:unhideWhenUsed/>
    <w:rsid w:val="00B84D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D7F"/>
    <w:rPr>
      <w:rFonts w:ascii="Tahoma" w:eastAsia="Times New Roman" w:hAnsi="Tahoma" w:cs="Tahoma"/>
      <w:kern w:val="0"/>
      <w:sz w:val="16"/>
      <w:szCs w:val="16"/>
      <w:lang w:val="ru-RU" w:eastAsia="ru-RU"/>
      <w14:ligatures w14:val="none"/>
    </w:rPr>
  </w:style>
  <w:style w:type="paragraph" w:styleId="ab">
    <w:name w:val="Body Text"/>
    <w:basedOn w:val="a"/>
    <w:link w:val="ac"/>
    <w:rsid w:val="00B84D7F"/>
    <w:pPr>
      <w:widowControl w:val="0"/>
      <w:spacing w:after="0" w:line="240" w:lineRule="auto"/>
    </w:pPr>
    <w:rPr>
      <w:rFonts w:ascii="Times New Roman" w:hAnsi="Times New Roman"/>
      <w:sz w:val="32"/>
      <w:szCs w:val="20"/>
    </w:rPr>
  </w:style>
  <w:style w:type="character" w:customStyle="1" w:styleId="ac">
    <w:name w:val="Основной текст Знак"/>
    <w:basedOn w:val="a0"/>
    <w:link w:val="ab"/>
    <w:rsid w:val="00B84D7F"/>
    <w:rPr>
      <w:rFonts w:ascii="Times New Roman" w:eastAsia="Times New Roman" w:hAnsi="Times New Roman" w:cs="Times New Roman"/>
      <w:kern w:val="0"/>
      <w:sz w:val="32"/>
      <w:szCs w:val="20"/>
      <w:lang w:val="ru-RU" w:eastAsia="ru-RU"/>
      <w14:ligatures w14:val="none"/>
    </w:rPr>
  </w:style>
  <w:style w:type="paragraph" w:customStyle="1" w:styleId="11">
    <w:name w:val="Стиль1"/>
    <w:basedOn w:val="ab"/>
    <w:rsid w:val="00B84D7F"/>
    <w:pPr>
      <w:widowControl/>
    </w:pPr>
    <w:rPr>
      <w:smallCaps/>
      <w:sz w:val="28"/>
      <w:szCs w:val="24"/>
    </w:rPr>
  </w:style>
  <w:style w:type="paragraph" w:styleId="ad">
    <w:name w:val="caption"/>
    <w:basedOn w:val="a"/>
    <w:next w:val="a"/>
    <w:uiPriority w:val="35"/>
    <w:qFormat/>
    <w:rsid w:val="00B84D7F"/>
    <w:pPr>
      <w:spacing w:line="240" w:lineRule="auto"/>
    </w:pPr>
    <w:rPr>
      <w:b/>
      <w:bCs/>
      <w:color w:val="4F81BD"/>
      <w:sz w:val="18"/>
      <w:szCs w:val="18"/>
    </w:rPr>
  </w:style>
  <w:style w:type="paragraph" w:styleId="ae">
    <w:name w:val="header"/>
    <w:basedOn w:val="a"/>
    <w:link w:val="af"/>
    <w:uiPriority w:val="99"/>
    <w:unhideWhenUsed/>
    <w:rsid w:val="00B84D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84D7F"/>
    <w:rPr>
      <w:rFonts w:ascii="Calibri" w:eastAsia="Times New Roman" w:hAnsi="Calibri" w:cs="Times New Roman"/>
      <w:kern w:val="0"/>
      <w:sz w:val="22"/>
      <w:szCs w:val="22"/>
      <w:lang w:val="ru-RU" w:eastAsia="ru-RU"/>
      <w14:ligatures w14:val="none"/>
    </w:rPr>
  </w:style>
  <w:style w:type="paragraph" w:styleId="af0">
    <w:name w:val="footer"/>
    <w:basedOn w:val="a"/>
    <w:link w:val="af1"/>
    <w:uiPriority w:val="99"/>
    <w:semiHidden/>
    <w:unhideWhenUsed/>
    <w:rsid w:val="00B84D7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84D7F"/>
    <w:rPr>
      <w:rFonts w:ascii="Calibri" w:eastAsia="Times New Roman" w:hAnsi="Calibri" w:cs="Times New Roman"/>
      <w:kern w:val="0"/>
      <w:sz w:val="22"/>
      <w:szCs w:val="22"/>
      <w:lang w:val="ru-RU" w:eastAsia="ru-RU"/>
      <w14:ligatures w14:val="none"/>
    </w:rPr>
  </w:style>
  <w:style w:type="paragraph" w:styleId="af2">
    <w:name w:val="Body Text Indent"/>
    <w:basedOn w:val="a"/>
    <w:link w:val="af3"/>
    <w:uiPriority w:val="99"/>
    <w:unhideWhenUsed/>
    <w:rsid w:val="00B84D7F"/>
    <w:pPr>
      <w:spacing w:after="120"/>
      <w:ind w:left="283"/>
    </w:pPr>
  </w:style>
  <w:style w:type="character" w:customStyle="1" w:styleId="af3">
    <w:name w:val="Основной текст с отступом Знак"/>
    <w:basedOn w:val="a0"/>
    <w:link w:val="af2"/>
    <w:uiPriority w:val="99"/>
    <w:rsid w:val="00B84D7F"/>
    <w:rPr>
      <w:rFonts w:ascii="Calibri" w:eastAsia="Times New Roman" w:hAnsi="Calibri" w:cs="Times New Roman"/>
      <w:kern w:val="0"/>
      <w:sz w:val="22"/>
      <w:szCs w:val="22"/>
      <w:lang w:val="ru-RU" w:eastAsia="ru-RU"/>
      <w14:ligatures w14:val="none"/>
    </w:rPr>
  </w:style>
  <w:style w:type="paragraph" w:styleId="2">
    <w:name w:val="Body Text 2"/>
    <w:basedOn w:val="a"/>
    <w:link w:val="20"/>
    <w:rsid w:val="00B84D7F"/>
    <w:pPr>
      <w:widowControl w:val="0"/>
      <w:autoSpaceDE w:val="0"/>
      <w:autoSpaceDN w:val="0"/>
      <w:adjustRightInd w:val="0"/>
      <w:spacing w:after="120" w:line="480" w:lineRule="auto"/>
    </w:pPr>
    <w:rPr>
      <w:rFonts w:ascii="Times New Roman" w:hAnsi="Times New Roman"/>
      <w:sz w:val="20"/>
      <w:szCs w:val="20"/>
    </w:rPr>
  </w:style>
  <w:style w:type="character" w:customStyle="1" w:styleId="20">
    <w:name w:val="Основной текст 2 Знак"/>
    <w:basedOn w:val="a0"/>
    <w:link w:val="2"/>
    <w:rsid w:val="00B84D7F"/>
    <w:rPr>
      <w:rFonts w:ascii="Times New Roman" w:eastAsia="Times New Roman" w:hAnsi="Times New Roman" w:cs="Times New Roman"/>
      <w:kern w:val="0"/>
      <w:sz w:val="20"/>
      <w:szCs w:val="20"/>
      <w:lang w:val="ru-RU" w:eastAsia="ru-RU"/>
      <w14:ligatures w14:val="none"/>
    </w:rPr>
  </w:style>
  <w:style w:type="character" w:styleId="af4">
    <w:name w:val="FollowedHyperlink"/>
    <w:uiPriority w:val="99"/>
    <w:semiHidden/>
    <w:unhideWhenUsed/>
    <w:rsid w:val="00B84D7F"/>
    <w:rPr>
      <w:color w:val="800080"/>
      <w:u w:val="single"/>
    </w:rPr>
  </w:style>
  <w:style w:type="character" w:styleId="af5">
    <w:name w:val="page number"/>
    <w:basedOn w:val="a0"/>
    <w:rsid w:val="00B84D7F"/>
  </w:style>
  <w:style w:type="character" w:customStyle="1" w:styleId="longtext">
    <w:name w:val="long_text"/>
    <w:basedOn w:val="a0"/>
    <w:rsid w:val="00B84D7F"/>
  </w:style>
  <w:style w:type="character" w:customStyle="1" w:styleId="UnresolvedMention">
    <w:name w:val="Unresolved Mention"/>
    <w:basedOn w:val="a0"/>
    <w:uiPriority w:val="99"/>
    <w:semiHidden/>
    <w:unhideWhenUsed/>
    <w:rsid w:val="00662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bodyline.ua/index-ea=1&amp;ln=1&amp;shp=1&amp;chp=showgood&amp;num=461" TargetMode="Externa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hyperlink" Target="http://vitaport.com.ua/argopedia/%20&#1040;&#1087;&#1087;&#1083;&#1080;&#1082;&#1072;&#1090;&#1086;&#1088;%20_&#1051;&#1071;&#1055;&#1050;&#1054;_&#1052;&#1072;&#1089;&#1089;&#1072;&#1078;&#1077;&#1088;_&#1060;&#1040;&#1056;&#1040;&#1054;&#1053;_&#1041;&#1088;&#1086;&#1096;&#1102;&#1088;&#1072;"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4.bin"/><Relationship Id="rId22" Type="http://schemas.openxmlformats.org/officeDocument/2006/relationships/hyperlink" Target="http://www.argo-shop.com.ua/article-579,html%2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64</Pages>
  <Words>14289</Words>
  <Characters>81450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135</cp:revision>
  <dcterms:created xsi:type="dcterms:W3CDTF">2024-01-25T18:06:00Z</dcterms:created>
  <dcterms:modified xsi:type="dcterms:W3CDTF">2024-01-29T09:48:00Z</dcterms:modified>
</cp:coreProperties>
</file>