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A3518" w14:textId="77777777" w:rsidR="00B42632" w:rsidRPr="00B42632" w:rsidRDefault="00B42632" w:rsidP="00B42632">
      <w:pPr>
        <w:jc w:val="center"/>
        <w:rPr>
          <w:rFonts w:eastAsia="Calibri"/>
          <w:sz w:val="28"/>
          <w:szCs w:val="28"/>
          <w:lang w:val="ru-RU" w:eastAsia="en-US"/>
        </w:rPr>
      </w:pPr>
      <w:r w:rsidRPr="00B42632">
        <w:rPr>
          <w:rFonts w:eastAsia="Calibri"/>
          <w:sz w:val="28"/>
          <w:szCs w:val="28"/>
          <w:lang w:val="ru-RU" w:eastAsia="en-US"/>
        </w:rPr>
        <w:t>МІНІСТЕРСТВО ОСВІТИ І НАУКИ УКРАЇНИ</w:t>
      </w:r>
    </w:p>
    <w:p w14:paraId="0B03A480" w14:textId="77777777" w:rsidR="00B42632" w:rsidRPr="00B42632" w:rsidRDefault="00B42632" w:rsidP="00B42632">
      <w:pPr>
        <w:jc w:val="center"/>
        <w:rPr>
          <w:rFonts w:eastAsia="Calibri"/>
          <w:sz w:val="28"/>
          <w:szCs w:val="28"/>
          <w:lang w:val="ru-RU" w:eastAsia="en-US"/>
        </w:rPr>
      </w:pPr>
      <w:r w:rsidRPr="00B42632">
        <w:rPr>
          <w:rFonts w:eastAsia="Calibri"/>
          <w:sz w:val="28"/>
          <w:szCs w:val="28"/>
          <w:lang w:val="ru-RU" w:eastAsia="en-US"/>
        </w:rPr>
        <w:t>ЗАПОРІЗЬКИЙ НАЦІОНАЛЬНИЙ УНІВЕРСИТЕТ</w:t>
      </w:r>
    </w:p>
    <w:p w14:paraId="25CA809E" w14:textId="77777777" w:rsidR="00B42632" w:rsidRPr="00B42632" w:rsidRDefault="00B42632" w:rsidP="00B42632">
      <w:pPr>
        <w:jc w:val="center"/>
        <w:rPr>
          <w:rFonts w:eastAsia="Calibri"/>
          <w:sz w:val="28"/>
          <w:szCs w:val="28"/>
          <w:lang w:val="ru-RU" w:eastAsia="en-US"/>
        </w:rPr>
      </w:pPr>
    </w:p>
    <w:p w14:paraId="64B4F720" w14:textId="77777777" w:rsidR="00B42632" w:rsidRPr="00B42632" w:rsidRDefault="00B42632" w:rsidP="00B42632">
      <w:pPr>
        <w:jc w:val="center"/>
        <w:rPr>
          <w:rFonts w:eastAsia="Calibri"/>
          <w:sz w:val="28"/>
          <w:szCs w:val="28"/>
          <w:lang w:eastAsia="en-US"/>
        </w:rPr>
      </w:pPr>
      <w:r w:rsidRPr="00B42632">
        <w:rPr>
          <w:rFonts w:eastAsia="Calibri"/>
          <w:sz w:val="28"/>
          <w:szCs w:val="28"/>
          <w:lang w:val="ru-RU" w:eastAsia="en-US"/>
        </w:rPr>
        <w:t xml:space="preserve">ФАКУЛЬТЕТ </w:t>
      </w:r>
      <w:r w:rsidRPr="00B42632">
        <w:rPr>
          <w:rFonts w:eastAsia="Calibri"/>
          <w:sz w:val="28"/>
          <w:szCs w:val="28"/>
          <w:lang w:eastAsia="en-US"/>
        </w:rPr>
        <w:t>ФІЗИЧНОГО ВИХОВАННЯ, ЗДОРОВ’Я ТА ТУРИЗМУ</w:t>
      </w:r>
    </w:p>
    <w:p w14:paraId="0D797CA4" w14:textId="77777777" w:rsidR="00B42632" w:rsidRPr="00B42632" w:rsidRDefault="00B42632" w:rsidP="00B42632">
      <w:pPr>
        <w:jc w:val="center"/>
        <w:rPr>
          <w:rFonts w:eastAsia="Calibri"/>
          <w:sz w:val="28"/>
          <w:szCs w:val="28"/>
          <w:lang w:eastAsia="en-US"/>
        </w:rPr>
      </w:pPr>
      <w:r w:rsidRPr="00B42632">
        <w:rPr>
          <w:rFonts w:eastAsia="Calibri"/>
          <w:sz w:val="28"/>
          <w:szCs w:val="28"/>
          <w:lang w:eastAsia="en-US"/>
        </w:rPr>
        <w:t>КАФЕДРА ФІЗИЧНОЇ ТЕРАПІЇ, ЕРГОТЕРАПІЇ</w:t>
      </w:r>
    </w:p>
    <w:p w14:paraId="08AF5648" w14:textId="77777777" w:rsidR="00B42632" w:rsidRPr="00B42632" w:rsidRDefault="00B42632" w:rsidP="00B42632">
      <w:pPr>
        <w:jc w:val="center"/>
        <w:rPr>
          <w:rFonts w:eastAsia="Calibri"/>
          <w:sz w:val="28"/>
          <w:szCs w:val="28"/>
          <w:lang w:eastAsia="en-US"/>
        </w:rPr>
      </w:pPr>
    </w:p>
    <w:p w14:paraId="498DAC32" w14:textId="77777777" w:rsidR="00B42632" w:rsidRPr="00B42632" w:rsidRDefault="00B42632" w:rsidP="00B42632">
      <w:pPr>
        <w:jc w:val="center"/>
        <w:rPr>
          <w:rFonts w:eastAsia="Calibri"/>
          <w:sz w:val="28"/>
          <w:szCs w:val="28"/>
          <w:lang w:eastAsia="en-US"/>
        </w:rPr>
      </w:pPr>
    </w:p>
    <w:p w14:paraId="5B13E22A" w14:textId="77777777" w:rsidR="00B42632" w:rsidRPr="00B42632" w:rsidRDefault="00B42632" w:rsidP="00B42632">
      <w:pPr>
        <w:jc w:val="center"/>
        <w:rPr>
          <w:rFonts w:eastAsia="Calibri"/>
          <w:sz w:val="28"/>
          <w:szCs w:val="28"/>
          <w:lang w:eastAsia="en-US"/>
        </w:rPr>
      </w:pPr>
    </w:p>
    <w:p w14:paraId="24D84398" w14:textId="77777777" w:rsidR="00B42632" w:rsidRPr="00B42632" w:rsidRDefault="00B42632" w:rsidP="00B42632">
      <w:pPr>
        <w:jc w:val="center"/>
        <w:rPr>
          <w:rFonts w:eastAsia="Calibri"/>
          <w:sz w:val="28"/>
          <w:szCs w:val="28"/>
          <w:lang w:eastAsia="en-US"/>
        </w:rPr>
      </w:pPr>
    </w:p>
    <w:p w14:paraId="17A5EBFF" w14:textId="77777777" w:rsidR="00B42632" w:rsidRPr="00B42632" w:rsidRDefault="00B42632" w:rsidP="00B42632">
      <w:pPr>
        <w:jc w:val="center"/>
        <w:rPr>
          <w:rFonts w:eastAsia="Calibri"/>
          <w:sz w:val="28"/>
          <w:szCs w:val="28"/>
          <w:lang w:eastAsia="en-US"/>
        </w:rPr>
      </w:pPr>
    </w:p>
    <w:p w14:paraId="535B5DF1" w14:textId="77777777" w:rsidR="00B42632" w:rsidRPr="00B42632" w:rsidRDefault="00B42632" w:rsidP="00B42632">
      <w:pPr>
        <w:jc w:val="center"/>
        <w:rPr>
          <w:rFonts w:eastAsia="Calibri"/>
          <w:sz w:val="28"/>
          <w:szCs w:val="28"/>
          <w:lang w:eastAsia="en-US"/>
        </w:rPr>
      </w:pPr>
    </w:p>
    <w:p w14:paraId="732FCB40" w14:textId="77777777" w:rsidR="00B42632" w:rsidRPr="00B42632" w:rsidRDefault="00B42632" w:rsidP="00B42632">
      <w:pPr>
        <w:jc w:val="center"/>
        <w:rPr>
          <w:rFonts w:eastAsia="Calibri"/>
          <w:b/>
          <w:sz w:val="28"/>
          <w:szCs w:val="28"/>
          <w:lang w:eastAsia="en-US"/>
        </w:rPr>
      </w:pPr>
      <w:r w:rsidRPr="00B42632">
        <w:rPr>
          <w:rFonts w:eastAsia="Calibri"/>
          <w:b/>
          <w:sz w:val="28"/>
          <w:szCs w:val="28"/>
          <w:lang w:eastAsia="en-US"/>
        </w:rPr>
        <w:t>Кваліфікаційна робота</w:t>
      </w:r>
    </w:p>
    <w:p w14:paraId="0B955B40" w14:textId="77777777" w:rsidR="00B42632" w:rsidRPr="00B42632" w:rsidRDefault="00B42632" w:rsidP="00B42632">
      <w:pPr>
        <w:jc w:val="center"/>
        <w:rPr>
          <w:rFonts w:eastAsia="Calibri"/>
          <w:b/>
          <w:sz w:val="28"/>
          <w:szCs w:val="28"/>
          <w:lang w:eastAsia="en-US"/>
        </w:rPr>
      </w:pPr>
      <w:r w:rsidRPr="00B42632">
        <w:rPr>
          <w:rFonts w:eastAsia="Calibri"/>
          <w:b/>
          <w:sz w:val="28"/>
          <w:szCs w:val="28"/>
          <w:lang w:eastAsia="en-US"/>
        </w:rPr>
        <w:t>магістра</w:t>
      </w:r>
    </w:p>
    <w:p w14:paraId="7BDA699B" w14:textId="77777777" w:rsidR="00B42632" w:rsidRPr="00B42632" w:rsidRDefault="00B42632" w:rsidP="00B42632">
      <w:pPr>
        <w:jc w:val="center"/>
        <w:rPr>
          <w:rFonts w:eastAsia="Calibri"/>
          <w:sz w:val="28"/>
          <w:szCs w:val="28"/>
          <w:lang w:eastAsia="en-US"/>
        </w:rPr>
      </w:pPr>
    </w:p>
    <w:p w14:paraId="05126AD4" w14:textId="77777777" w:rsidR="00B42632" w:rsidRPr="00B42632" w:rsidRDefault="00B42632" w:rsidP="00B42632">
      <w:pPr>
        <w:jc w:val="center"/>
        <w:rPr>
          <w:rFonts w:eastAsia="Calibri"/>
          <w:sz w:val="28"/>
          <w:szCs w:val="28"/>
          <w:lang w:eastAsia="en-US"/>
        </w:rPr>
      </w:pPr>
    </w:p>
    <w:p w14:paraId="2E9902E2" w14:textId="77777777" w:rsidR="00B42632" w:rsidRPr="00B42632" w:rsidRDefault="00B42632" w:rsidP="00B42632">
      <w:pPr>
        <w:jc w:val="center"/>
        <w:rPr>
          <w:rFonts w:eastAsia="Calibri"/>
          <w:sz w:val="28"/>
          <w:szCs w:val="28"/>
          <w:lang w:eastAsia="en-US"/>
        </w:rPr>
      </w:pPr>
      <w:r w:rsidRPr="00B42632">
        <w:rPr>
          <w:rFonts w:eastAsia="Calibri"/>
          <w:sz w:val="28"/>
          <w:szCs w:val="28"/>
          <w:lang w:eastAsia="en-US"/>
        </w:rPr>
        <w:t>на тему: «</w:t>
      </w:r>
      <w:bookmarkStart w:id="0" w:name="_Hlk161831807"/>
      <w:r w:rsidRPr="00B42632">
        <w:rPr>
          <w:rFonts w:eastAsia="Calibri"/>
          <w:sz w:val="28"/>
          <w:szCs w:val="28"/>
          <w:lang w:eastAsia="en-US"/>
        </w:rPr>
        <w:t>ОЦІНКА ЕФЕКТИВНОСТІ ЗАСТОСУВАННЯ ЗАСОБІВ АКУПУНКТУРИ В ПРОГРАМАХ РЕСПІРАТОРНОЇ РЕАБІЛІТАЦІЇ ОСІБ З БРОНХІАЛЬНОЮ АСТМОЮ</w:t>
      </w:r>
      <w:bookmarkEnd w:id="0"/>
      <w:r w:rsidRPr="00B42632">
        <w:rPr>
          <w:rFonts w:eastAsia="Calibri"/>
          <w:sz w:val="28"/>
          <w:szCs w:val="28"/>
          <w:lang w:eastAsia="en-US"/>
        </w:rPr>
        <w:t>»</w:t>
      </w:r>
    </w:p>
    <w:p w14:paraId="3F1076F6" w14:textId="77777777" w:rsidR="00B42632" w:rsidRPr="00B42632" w:rsidRDefault="00B42632" w:rsidP="00B42632">
      <w:pPr>
        <w:jc w:val="center"/>
        <w:rPr>
          <w:rFonts w:ascii="Calibri" w:eastAsia="Calibri" w:hAnsi="Calibri"/>
          <w:sz w:val="22"/>
          <w:szCs w:val="22"/>
          <w:lang w:eastAsia="en-US"/>
        </w:rPr>
      </w:pPr>
    </w:p>
    <w:p w14:paraId="75B0938E" w14:textId="77777777" w:rsidR="00B42632" w:rsidRPr="00B42632" w:rsidRDefault="00B42632" w:rsidP="00B42632">
      <w:pPr>
        <w:jc w:val="center"/>
        <w:rPr>
          <w:rFonts w:eastAsia="Calibri"/>
          <w:sz w:val="22"/>
          <w:szCs w:val="22"/>
          <w:lang w:eastAsia="en-US"/>
        </w:rPr>
      </w:pPr>
    </w:p>
    <w:p w14:paraId="1219A6C6" w14:textId="77777777" w:rsidR="00B42632" w:rsidRPr="00B42632" w:rsidRDefault="00B42632" w:rsidP="00B42632">
      <w:pPr>
        <w:jc w:val="center"/>
        <w:rPr>
          <w:rFonts w:eastAsia="Calibri"/>
          <w:sz w:val="22"/>
          <w:szCs w:val="22"/>
          <w:lang w:eastAsia="en-US"/>
        </w:rPr>
      </w:pPr>
    </w:p>
    <w:p w14:paraId="7D1FBAE4" w14:textId="77777777" w:rsidR="00B42632" w:rsidRPr="00B42632" w:rsidRDefault="00B42632" w:rsidP="00B42632">
      <w:pPr>
        <w:jc w:val="center"/>
        <w:rPr>
          <w:rFonts w:eastAsia="Calibri"/>
          <w:sz w:val="22"/>
          <w:szCs w:val="22"/>
          <w:lang w:eastAsia="en-US"/>
        </w:rPr>
      </w:pPr>
    </w:p>
    <w:p w14:paraId="4551A92D" w14:textId="77777777" w:rsidR="00B42632" w:rsidRPr="00B42632" w:rsidRDefault="00B42632" w:rsidP="00B42632">
      <w:pPr>
        <w:jc w:val="center"/>
        <w:rPr>
          <w:rFonts w:eastAsia="Calibri"/>
          <w:sz w:val="22"/>
          <w:szCs w:val="22"/>
          <w:lang w:eastAsia="en-US"/>
        </w:rPr>
      </w:pPr>
    </w:p>
    <w:p w14:paraId="68D3EFFF" w14:textId="77777777" w:rsidR="00B42632" w:rsidRPr="00B42632" w:rsidRDefault="00B42632" w:rsidP="00B42632">
      <w:pPr>
        <w:jc w:val="center"/>
        <w:rPr>
          <w:rFonts w:eastAsia="Calibri"/>
          <w:sz w:val="22"/>
          <w:szCs w:val="22"/>
          <w:lang w:eastAsia="en-US"/>
        </w:rPr>
      </w:pPr>
    </w:p>
    <w:p w14:paraId="25AB02DF" w14:textId="77777777" w:rsidR="00B42632" w:rsidRPr="00B42632" w:rsidRDefault="00B42632" w:rsidP="00B42632">
      <w:pPr>
        <w:jc w:val="center"/>
        <w:rPr>
          <w:rFonts w:eastAsia="Calibri"/>
          <w:sz w:val="22"/>
          <w:szCs w:val="22"/>
          <w:lang w:eastAsia="en-US"/>
        </w:rPr>
      </w:pPr>
    </w:p>
    <w:p w14:paraId="2C99FACE" w14:textId="77777777" w:rsidR="00B42632" w:rsidRPr="00B42632" w:rsidRDefault="00B42632" w:rsidP="00B42632">
      <w:pPr>
        <w:ind w:firstLine="2694"/>
        <w:jc w:val="center"/>
        <w:rPr>
          <w:rFonts w:ascii="Calibri" w:eastAsia="Calibri" w:hAnsi="Calibri"/>
          <w:sz w:val="22"/>
          <w:szCs w:val="22"/>
          <w:lang w:eastAsia="en-US"/>
        </w:rPr>
      </w:pPr>
    </w:p>
    <w:p w14:paraId="2A3789DA" w14:textId="77777777" w:rsidR="00B42632" w:rsidRPr="00B42632" w:rsidRDefault="00B42632" w:rsidP="00B42632">
      <w:pPr>
        <w:ind w:firstLine="3261"/>
        <w:rPr>
          <w:rFonts w:eastAsia="Calibri"/>
          <w:color w:val="000000"/>
          <w:sz w:val="28"/>
          <w:szCs w:val="28"/>
          <w:lang w:eastAsia="en-US"/>
        </w:rPr>
      </w:pPr>
      <w:r w:rsidRPr="00B42632">
        <w:rPr>
          <w:rFonts w:eastAsia="Calibri"/>
          <w:color w:val="000000"/>
          <w:sz w:val="28"/>
          <w:szCs w:val="28"/>
          <w:lang w:eastAsia="en-US"/>
        </w:rPr>
        <w:t xml:space="preserve">Виконав: студент </w:t>
      </w:r>
      <w:r w:rsidRPr="00B42632">
        <w:rPr>
          <w:rFonts w:eastAsia="Calibri"/>
          <w:color w:val="000000"/>
          <w:sz w:val="28"/>
          <w:szCs w:val="28"/>
          <w:u w:val="single"/>
          <w:lang w:eastAsia="en-US"/>
        </w:rPr>
        <w:t>ІІ</w:t>
      </w:r>
      <w:r w:rsidRPr="00B42632">
        <w:rPr>
          <w:rFonts w:eastAsia="Calibri"/>
          <w:color w:val="000000"/>
          <w:sz w:val="28"/>
          <w:szCs w:val="28"/>
          <w:lang w:eastAsia="en-US"/>
        </w:rPr>
        <w:t xml:space="preserve"> курсу, групи </w:t>
      </w:r>
      <w:r w:rsidRPr="00B42632">
        <w:rPr>
          <w:rFonts w:eastAsia="Calibri"/>
          <w:color w:val="000000"/>
          <w:sz w:val="28"/>
          <w:szCs w:val="28"/>
          <w:u w:val="single"/>
          <w:lang w:eastAsia="en-US"/>
        </w:rPr>
        <w:t>8.2272</w:t>
      </w:r>
    </w:p>
    <w:p w14:paraId="2FB041F2" w14:textId="77777777" w:rsidR="00B42632" w:rsidRPr="00B42632" w:rsidRDefault="00B42632" w:rsidP="00B42632">
      <w:pPr>
        <w:ind w:firstLine="3261"/>
        <w:rPr>
          <w:rFonts w:eastAsia="Calibri"/>
          <w:color w:val="000000"/>
          <w:sz w:val="28"/>
          <w:szCs w:val="28"/>
          <w:u w:val="single"/>
          <w:lang w:eastAsia="en-US"/>
        </w:rPr>
      </w:pPr>
      <w:r w:rsidRPr="00B42632">
        <w:rPr>
          <w:rFonts w:eastAsia="Calibri"/>
          <w:color w:val="000000"/>
          <w:sz w:val="28"/>
          <w:szCs w:val="28"/>
          <w:lang w:eastAsia="en-US"/>
        </w:rPr>
        <w:t xml:space="preserve">спеціальності </w:t>
      </w:r>
      <w:r w:rsidRPr="00B42632">
        <w:rPr>
          <w:rFonts w:eastAsia="Calibri"/>
          <w:color w:val="000000"/>
          <w:sz w:val="28"/>
          <w:szCs w:val="28"/>
          <w:u w:val="single"/>
          <w:lang w:eastAsia="en-US"/>
        </w:rPr>
        <w:t xml:space="preserve">227 «Фізична терапія, </w:t>
      </w:r>
      <w:proofErr w:type="spellStart"/>
      <w:r w:rsidRPr="00B42632">
        <w:rPr>
          <w:rFonts w:eastAsia="Calibri"/>
          <w:color w:val="000000"/>
          <w:sz w:val="28"/>
          <w:szCs w:val="28"/>
          <w:u w:val="single"/>
          <w:lang w:eastAsia="en-US"/>
        </w:rPr>
        <w:t>ерготерапія</w:t>
      </w:r>
      <w:proofErr w:type="spellEnd"/>
      <w:r w:rsidRPr="00B42632">
        <w:rPr>
          <w:rFonts w:eastAsia="Calibri"/>
          <w:color w:val="000000"/>
          <w:sz w:val="28"/>
          <w:szCs w:val="28"/>
          <w:u w:val="single"/>
          <w:lang w:eastAsia="en-US"/>
        </w:rPr>
        <w:t>»</w:t>
      </w:r>
    </w:p>
    <w:p w14:paraId="17DE9AE9" w14:textId="77777777" w:rsidR="00B42632" w:rsidRPr="00B42632" w:rsidRDefault="00B42632" w:rsidP="00B42632">
      <w:pPr>
        <w:ind w:firstLine="3261"/>
        <w:rPr>
          <w:rFonts w:eastAsia="Calibri"/>
          <w:color w:val="000000"/>
          <w:sz w:val="28"/>
          <w:szCs w:val="28"/>
          <w:lang w:eastAsia="en-US"/>
        </w:rPr>
      </w:pPr>
      <w:r w:rsidRPr="00B42632">
        <w:rPr>
          <w:rFonts w:eastAsia="Calibri"/>
          <w:color w:val="000000"/>
          <w:sz w:val="28"/>
          <w:szCs w:val="28"/>
          <w:lang w:eastAsia="en-US"/>
        </w:rPr>
        <w:t xml:space="preserve">спеціалізації </w:t>
      </w:r>
      <w:r w:rsidRPr="00B42632">
        <w:rPr>
          <w:rFonts w:eastAsia="Calibri"/>
          <w:color w:val="000000"/>
          <w:sz w:val="28"/>
          <w:szCs w:val="28"/>
          <w:u w:val="single"/>
          <w:lang w:eastAsia="en-US"/>
        </w:rPr>
        <w:t>227.1 «Фізична терапія»</w:t>
      </w:r>
    </w:p>
    <w:p w14:paraId="51E9A6BF" w14:textId="77777777" w:rsidR="00B42632" w:rsidRPr="00B42632" w:rsidRDefault="00B42632" w:rsidP="00B42632">
      <w:pPr>
        <w:ind w:firstLine="3261"/>
        <w:rPr>
          <w:rFonts w:eastAsia="Calibri"/>
          <w:color w:val="000000"/>
          <w:sz w:val="28"/>
          <w:szCs w:val="28"/>
          <w:lang w:eastAsia="en-US"/>
        </w:rPr>
      </w:pPr>
      <w:r w:rsidRPr="00B42632">
        <w:rPr>
          <w:rFonts w:eastAsia="Calibri"/>
          <w:color w:val="000000"/>
          <w:sz w:val="28"/>
          <w:szCs w:val="28"/>
          <w:lang w:eastAsia="en-US"/>
        </w:rPr>
        <w:t xml:space="preserve">освітньо-професійної програми </w:t>
      </w:r>
      <w:r w:rsidRPr="00B42632">
        <w:rPr>
          <w:rFonts w:eastAsia="Calibri"/>
          <w:color w:val="000000"/>
          <w:sz w:val="28"/>
          <w:szCs w:val="28"/>
          <w:u w:val="single"/>
          <w:lang w:eastAsia="en-US"/>
        </w:rPr>
        <w:t>«Фізична терапія»</w:t>
      </w:r>
    </w:p>
    <w:p w14:paraId="0BAEDFE1" w14:textId="77777777" w:rsidR="00B42632" w:rsidRPr="00B42632" w:rsidRDefault="00B42632" w:rsidP="00B42632">
      <w:pPr>
        <w:ind w:firstLine="3261"/>
        <w:rPr>
          <w:rFonts w:eastAsia="Calibri"/>
          <w:sz w:val="28"/>
          <w:szCs w:val="28"/>
          <w:u w:val="single"/>
          <w:lang w:eastAsia="en-US"/>
        </w:rPr>
      </w:pPr>
      <w:r w:rsidRPr="00B42632">
        <w:rPr>
          <w:rFonts w:eastAsia="Calibri"/>
          <w:sz w:val="28"/>
          <w:szCs w:val="28"/>
          <w:u w:val="single"/>
          <w:lang w:eastAsia="en-US"/>
        </w:rPr>
        <w:t>Глущенко Алла Анатоліївна</w:t>
      </w:r>
    </w:p>
    <w:p w14:paraId="4ECF8332" w14:textId="77777777" w:rsidR="00B42632" w:rsidRPr="00B42632" w:rsidRDefault="00B42632" w:rsidP="00B42632">
      <w:pPr>
        <w:ind w:firstLine="3261"/>
        <w:rPr>
          <w:rFonts w:eastAsia="Calibri"/>
          <w:color w:val="000000"/>
          <w:sz w:val="28"/>
          <w:szCs w:val="28"/>
          <w:lang w:val="ru-RU" w:eastAsia="en-US"/>
        </w:rPr>
      </w:pPr>
    </w:p>
    <w:p w14:paraId="09E8E172" w14:textId="77777777" w:rsidR="00B42632" w:rsidRPr="00B42632" w:rsidRDefault="00B42632" w:rsidP="00B42632">
      <w:pPr>
        <w:ind w:firstLine="3261"/>
        <w:rPr>
          <w:rFonts w:eastAsia="Calibri"/>
          <w:color w:val="000000"/>
          <w:sz w:val="28"/>
          <w:szCs w:val="28"/>
          <w:lang w:val="ru-RU" w:eastAsia="en-US"/>
        </w:rPr>
      </w:pPr>
    </w:p>
    <w:p w14:paraId="461D8271" w14:textId="77777777" w:rsidR="00B42632" w:rsidRPr="00B42632" w:rsidRDefault="00B42632" w:rsidP="00B42632">
      <w:pPr>
        <w:ind w:firstLine="3261"/>
        <w:rPr>
          <w:rFonts w:eastAsia="Calibri"/>
          <w:color w:val="000000"/>
          <w:sz w:val="28"/>
          <w:szCs w:val="28"/>
          <w:lang w:val="ru-RU" w:eastAsia="en-US"/>
        </w:rPr>
      </w:pPr>
    </w:p>
    <w:p w14:paraId="75221372" w14:textId="77777777" w:rsidR="00B42632" w:rsidRPr="00B42632" w:rsidRDefault="00B42632" w:rsidP="00B42632">
      <w:pPr>
        <w:ind w:firstLine="3261"/>
        <w:rPr>
          <w:rFonts w:eastAsia="Calibri"/>
          <w:sz w:val="28"/>
          <w:szCs w:val="28"/>
          <w:lang w:eastAsia="en-US"/>
        </w:rPr>
      </w:pPr>
      <w:r w:rsidRPr="00B42632">
        <w:rPr>
          <w:rFonts w:eastAsia="Calibri"/>
          <w:sz w:val="28"/>
          <w:szCs w:val="28"/>
          <w:lang w:eastAsia="en-US"/>
        </w:rPr>
        <w:t xml:space="preserve">Керівник </w:t>
      </w:r>
      <w:r w:rsidRPr="00B42632">
        <w:rPr>
          <w:rFonts w:eastAsia="Calibri"/>
          <w:sz w:val="28"/>
          <w:szCs w:val="28"/>
          <w:u w:val="single"/>
          <w:lang w:eastAsia="en-US"/>
        </w:rPr>
        <w:t xml:space="preserve">професор, </w:t>
      </w:r>
      <w:proofErr w:type="spellStart"/>
      <w:r w:rsidRPr="00B42632">
        <w:rPr>
          <w:rFonts w:eastAsia="Calibri"/>
          <w:sz w:val="28"/>
          <w:szCs w:val="28"/>
          <w:u w:val="single"/>
          <w:lang w:eastAsia="en-US"/>
        </w:rPr>
        <w:t>д.б.н</w:t>
      </w:r>
      <w:proofErr w:type="spellEnd"/>
      <w:r w:rsidRPr="00B42632">
        <w:rPr>
          <w:rFonts w:eastAsia="Calibri"/>
          <w:sz w:val="28"/>
          <w:szCs w:val="28"/>
          <w:u w:val="single"/>
          <w:lang w:eastAsia="en-US"/>
        </w:rPr>
        <w:t xml:space="preserve">. </w:t>
      </w:r>
      <w:proofErr w:type="spellStart"/>
      <w:r w:rsidRPr="00B42632">
        <w:rPr>
          <w:rFonts w:eastAsia="Calibri"/>
          <w:sz w:val="28"/>
          <w:szCs w:val="28"/>
          <w:u w:val="single"/>
          <w:lang w:eastAsia="en-US"/>
        </w:rPr>
        <w:t>Богдановська</w:t>
      </w:r>
      <w:proofErr w:type="spellEnd"/>
      <w:r w:rsidRPr="00B42632">
        <w:rPr>
          <w:rFonts w:eastAsia="Calibri"/>
          <w:sz w:val="28"/>
          <w:szCs w:val="28"/>
          <w:u w:val="single"/>
          <w:lang w:eastAsia="en-US"/>
        </w:rPr>
        <w:t xml:space="preserve"> Н.В</w:t>
      </w:r>
    </w:p>
    <w:p w14:paraId="3750F9EB" w14:textId="77777777" w:rsidR="00B42632" w:rsidRPr="00B42632" w:rsidRDefault="00B42632" w:rsidP="00B42632">
      <w:pPr>
        <w:ind w:firstLine="3261"/>
        <w:rPr>
          <w:rFonts w:eastAsia="Calibri"/>
          <w:color w:val="000000"/>
          <w:sz w:val="28"/>
          <w:szCs w:val="28"/>
          <w:lang w:eastAsia="en-US"/>
        </w:rPr>
      </w:pPr>
    </w:p>
    <w:p w14:paraId="38908FCD" w14:textId="77777777" w:rsidR="00B42632" w:rsidRPr="00B42632" w:rsidRDefault="00B42632" w:rsidP="00B42632">
      <w:pPr>
        <w:ind w:firstLine="3261"/>
        <w:rPr>
          <w:rFonts w:eastAsia="Calibri"/>
          <w:color w:val="000000"/>
          <w:sz w:val="28"/>
          <w:szCs w:val="28"/>
          <w:lang w:eastAsia="en-US"/>
        </w:rPr>
      </w:pPr>
      <w:r w:rsidRPr="00B42632">
        <w:rPr>
          <w:rFonts w:eastAsia="Calibri"/>
          <w:color w:val="000000"/>
          <w:sz w:val="28"/>
          <w:szCs w:val="28"/>
          <w:lang w:eastAsia="en-US"/>
        </w:rPr>
        <w:t xml:space="preserve">Рецензент </w:t>
      </w:r>
      <w:r w:rsidRPr="00B42632">
        <w:rPr>
          <w:rFonts w:eastAsia="Calibri"/>
          <w:color w:val="000000"/>
          <w:sz w:val="28"/>
          <w:szCs w:val="28"/>
          <w:u w:val="single"/>
          <w:lang w:eastAsia="en-US"/>
        </w:rPr>
        <w:t>професор, д .мед. н . Івченко Д.В</w:t>
      </w:r>
    </w:p>
    <w:p w14:paraId="1CE986BD" w14:textId="77777777" w:rsidR="00B42632" w:rsidRPr="00B42632" w:rsidRDefault="00B42632" w:rsidP="00B42632">
      <w:pPr>
        <w:ind w:firstLine="2694"/>
        <w:rPr>
          <w:rFonts w:ascii="Calibri" w:eastAsia="Calibri" w:hAnsi="Calibri"/>
          <w:sz w:val="22"/>
          <w:szCs w:val="22"/>
          <w:lang w:eastAsia="en-US"/>
        </w:rPr>
      </w:pPr>
    </w:p>
    <w:p w14:paraId="45E2BD47" w14:textId="77777777" w:rsidR="00B42632" w:rsidRPr="00B42632" w:rsidRDefault="00B42632" w:rsidP="00B42632">
      <w:pPr>
        <w:rPr>
          <w:rFonts w:ascii="Calibri" w:eastAsia="Calibri" w:hAnsi="Calibri"/>
          <w:sz w:val="22"/>
          <w:szCs w:val="22"/>
          <w:lang w:eastAsia="en-US"/>
        </w:rPr>
      </w:pPr>
    </w:p>
    <w:p w14:paraId="2684249C" w14:textId="77777777" w:rsidR="00B42632" w:rsidRPr="00B42632" w:rsidRDefault="00B42632" w:rsidP="00B42632">
      <w:pPr>
        <w:jc w:val="center"/>
        <w:rPr>
          <w:rFonts w:eastAsia="Calibri"/>
          <w:sz w:val="28"/>
          <w:szCs w:val="28"/>
          <w:lang w:eastAsia="en-US"/>
        </w:rPr>
      </w:pPr>
    </w:p>
    <w:p w14:paraId="367D4A04" w14:textId="77777777" w:rsidR="00B42632" w:rsidRPr="00B42632" w:rsidRDefault="00B42632" w:rsidP="00B42632">
      <w:pPr>
        <w:jc w:val="center"/>
        <w:rPr>
          <w:rFonts w:eastAsia="Calibri"/>
          <w:sz w:val="28"/>
          <w:szCs w:val="28"/>
          <w:lang w:eastAsia="en-US"/>
        </w:rPr>
      </w:pPr>
    </w:p>
    <w:p w14:paraId="7F8D5105" w14:textId="77777777" w:rsidR="00B42632" w:rsidRPr="00B42632" w:rsidRDefault="00B42632" w:rsidP="00B42632">
      <w:pPr>
        <w:jc w:val="center"/>
        <w:rPr>
          <w:rFonts w:eastAsia="Calibri"/>
          <w:sz w:val="28"/>
          <w:szCs w:val="28"/>
          <w:lang w:eastAsia="en-US"/>
        </w:rPr>
      </w:pPr>
    </w:p>
    <w:p w14:paraId="6B6A174A" w14:textId="77777777" w:rsidR="00B42632" w:rsidRPr="00B42632" w:rsidRDefault="00B42632" w:rsidP="00B42632">
      <w:pPr>
        <w:rPr>
          <w:rFonts w:eastAsia="Calibri"/>
          <w:sz w:val="28"/>
          <w:szCs w:val="28"/>
          <w:lang w:eastAsia="en-US"/>
        </w:rPr>
      </w:pPr>
    </w:p>
    <w:p w14:paraId="600C5011" w14:textId="77777777" w:rsidR="00B42632" w:rsidRPr="00B42632" w:rsidRDefault="00B42632" w:rsidP="00B42632">
      <w:pPr>
        <w:rPr>
          <w:rFonts w:eastAsia="Calibri"/>
          <w:sz w:val="28"/>
          <w:szCs w:val="28"/>
          <w:lang w:eastAsia="en-US"/>
        </w:rPr>
      </w:pPr>
    </w:p>
    <w:p w14:paraId="53688274" w14:textId="77777777" w:rsidR="00B42632" w:rsidRPr="00B42632" w:rsidRDefault="00B42632" w:rsidP="00B42632">
      <w:pPr>
        <w:rPr>
          <w:rFonts w:eastAsia="Calibri"/>
          <w:sz w:val="28"/>
          <w:szCs w:val="28"/>
          <w:lang w:eastAsia="en-US"/>
        </w:rPr>
      </w:pPr>
    </w:p>
    <w:p w14:paraId="6B6173A8" w14:textId="77777777" w:rsidR="00B42632" w:rsidRPr="00B42632" w:rsidRDefault="00B42632" w:rsidP="00B42632">
      <w:pPr>
        <w:jc w:val="center"/>
        <w:rPr>
          <w:rFonts w:eastAsia="Calibri"/>
          <w:sz w:val="28"/>
          <w:szCs w:val="28"/>
          <w:lang w:eastAsia="en-US"/>
        </w:rPr>
      </w:pPr>
    </w:p>
    <w:p w14:paraId="149ED3DE" w14:textId="77777777" w:rsidR="00B42632" w:rsidRPr="00B42632" w:rsidRDefault="00B42632" w:rsidP="00B42632">
      <w:pPr>
        <w:jc w:val="center"/>
        <w:rPr>
          <w:rFonts w:eastAsia="Calibri"/>
          <w:sz w:val="28"/>
          <w:szCs w:val="28"/>
          <w:lang w:eastAsia="en-US"/>
        </w:rPr>
      </w:pPr>
      <w:r w:rsidRPr="00B42632">
        <w:rPr>
          <w:rFonts w:eastAsia="Calibri"/>
          <w:sz w:val="28"/>
          <w:szCs w:val="28"/>
          <w:lang w:eastAsia="en-US"/>
        </w:rPr>
        <w:t>Запоріжжя- 2024</w:t>
      </w:r>
    </w:p>
    <w:p w14:paraId="51B9EE9A" w14:textId="77777777" w:rsidR="005E5384" w:rsidRPr="002D2E52" w:rsidRDefault="005E5384" w:rsidP="005E5384">
      <w:pPr>
        <w:jc w:val="center"/>
        <w:rPr>
          <w:bCs/>
          <w:caps/>
          <w:color w:val="000000"/>
          <w:sz w:val="28"/>
          <w:szCs w:val="28"/>
        </w:rPr>
      </w:pPr>
      <w:r w:rsidRPr="002D2E52">
        <w:rPr>
          <w:bCs/>
          <w:caps/>
          <w:color w:val="000000"/>
          <w:sz w:val="28"/>
          <w:szCs w:val="28"/>
        </w:rPr>
        <w:lastRenderedPageBreak/>
        <w:t>ЗМІСТ</w:t>
      </w:r>
    </w:p>
    <w:p w14:paraId="65037876" w14:textId="77777777" w:rsidR="005E5384" w:rsidRPr="002D2E52" w:rsidRDefault="005E5384" w:rsidP="005E5384">
      <w:pPr>
        <w:jc w:val="center"/>
        <w:rPr>
          <w:b/>
          <w:caps/>
          <w:color w:val="000000"/>
          <w:sz w:val="28"/>
          <w:szCs w:val="28"/>
        </w:rPr>
      </w:pPr>
    </w:p>
    <w:tbl>
      <w:tblPr>
        <w:tblW w:w="9468" w:type="dxa"/>
        <w:tblLayout w:type="fixed"/>
        <w:tblLook w:val="01E0" w:firstRow="1" w:lastRow="1" w:firstColumn="1" w:lastColumn="1" w:noHBand="0" w:noVBand="0"/>
      </w:tblPr>
      <w:tblGrid>
        <w:gridCol w:w="817"/>
        <w:gridCol w:w="8111"/>
        <w:gridCol w:w="540"/>
      </w:tblGrid>
      <w:tr w:rsidR="005E5384" w:rsidRPr="002D2E52" w14:paraId="2E24AE7E" w14:textId="77777777" w:rsidTr="0063765F">
        <w:tc>
          <w:tcPr>
            <w:tcW w:w="8928" w:type="dxa"/>
            <w:gridSpan w:val="2"/>
            <w:vAlign w:val="center"/>
          </w:tcPr>
          <w:p w14:paraId="513143FF" w14:textId="77777777" w:rsidR="005E5384" w:rsidRPr="002D2E52" w:rsidRDefault="005E5384" w:rsidP="0063765F">
            <w:pPr>
              <w:widowControl w:val="0"/>
              <w:spacing w:line="360" w:lineRule="auto"/>
              <w:jc w:val="both"/>
              <w:rPr>
                <w:caps/>
                <w:color w:val="000000"/>
                <w:sz w:val="28"/>
                <w:szCs w:val="28"/>
              </w:rPr>
            </w:pPr>
            <w:r w:rsidRPr="002D2E52">
              <w:rPr>
                <w:color w:val="000000"/>
                <w:sz w:val="28"/>
                <w:szCs w:val="28"/>
              </w:rPr>
              <w:t>Реферат</w:t>
            </w:r>
            <w:r w:rsidRPr="002D2E52">
              <w:rPr>
                <w:caps/>
                <w:color w:val="000000"/>
                <w:sz w:val="28"/>
                <w:szCs w:val="28"/>
              </w:rPr>
              <w:t>……………………………………………………………………...</w:t>
            </w:r>
          </w:p>
        </w:tc>
        <w:tc>
          <w:tcPr>
            <w:tcW w:w="540" w:type="dxa"/>
            <w:vAlign w:val="center"/>
          </w:tcPr>
          <w:p w14:paraId="6A0A7483" w14:textId="77777777" w:rsidR="005E5384" w:rsidRPr="002D2E52" w:rsidRDefault="005E5384" w:rsidP="0063765F">
            <w:pPr>
              <w:widowControl w:val="0"/>
              <w:spacing w:line="360" w:lineRule="auto"/>
              <w:jc w:val="center"/>
              <w:rPr>
                <w:color w:val="000000"/>
                <w:sz w:val="28"/>
                <w:szCs w:val="28"/>
              </w:rPr>
            </w:pPr>
            <w:r w:rsidRPr="002D2E52">
              <w:rPr>
                <w:color w:val="000000"/>
                <w:sz w:val="28"/>
                <w:szCs w:val="28"/>
              </w:rPr>
              <w:t>5</w:t>
            </w:r>
          </w:p>
        </w:tc>
      </w:tr>
      <w:tr w:rsidR="005E5384" w:rsidRPr="002D2E52" w14:paraId="00074182" w14:textId="77777777" w:rsidTr="0063765F">
        <w:tc>
          <w:tcPr>
            <w:tcW w:w="8928" w:type="dxa"/>
            <w:gridSpan w:val="2"/>
            <w:vAlign w:val="center"/>
          </w:tcPr>
          <w:p w14:paraId="5046D6A3" w14:textId="77777777" w:rsidR="005E5384" w:rsidRPr="002D2E52" w:rsidRDefault="005E5384" w:rsidP="0063765F">
            <w:pPr>
              <w:widowControl w:val="0"/>
              <w:spacing w:line="360" w:lineRule="auto"/>
              <w:jc w:val="both"/>
              <w:rPr>
                <w:caps/>
                <w:color w:val="000000"/>
                <w:sz w:val="28"/>
                <w:szCs w:val="28"/>
              </w:rPr>
            </w:pPr>
            <w:r w:rsidRPr="002D2E52">
              <w:rPr>
                <w:color w:val="000000"/>
                <w:sz w:val="28"/>
                <w:szCs w:val="28"/>
              </w:rPr>
              <w:t>Перелік умовних позначень, символів, одиниць, скорочень і термінів</w:t>
            </w:r>
            <w:r w:rsidRPr="002D2E52">
              <w:rPr>
                <w:caps/>
                <w:color w:val="000000"/>
                <w:sz w:val="28"/>
                <w:szCs w:val="28"/>
              </w:rPr>
              <w:t>…..</w:t>
            </w:r>
          </w:p>
        </w:tc>
        <w:tc>
          <w:tcPr>
            <w:tcW w:w="540" w:type="dxa"/>
            <w:vAlign w:val="center"/>
          </w:tcPr>
          <w:p w14:paraId="48A51444" w14:textId="77777777" w:rsidR="005E5384" w:rsidRPr="002D2E52" w:rsidRDefault="005E5384" w:rsidP="0063765F">
            <w:pPr>
              <w:widowControl w:val="0"/>
              <w:spacing w:line="360" w:lineRule="auto"/>
              <w:jc w:val="center"/>
              <w:rPr>
                <w:color w:val="000000"/>
                <w:sz w:val="28"/>
                <w:szCs w:val="28"/>
              </w:rPr>
            </w:pPr>
            <w:r w:rsidRPr="002D2E52">
              <w:rPr>
                <w:color w:val="000000"/>
                <w:sz w:val="28"/>
                <w:szCs w:val="28"/>
              </w:rPr>
              <w:t>7</w:t>
            </w:r>
          </w:p>
        </w:tc>
      </w:tr>
      <w:tr w:rsidR="005E5384" w:rsidRPr="002D2E52" w14:paraId="0E60E6AD" w14:textId="77777777" w:rsidTr="0063765F">
        <w:tc>
          <w:tcPr>
            <w:tcW w:w="8928" w:type="dxa"/>
            <w:gridSpan w:val="2"/>
            <w:vAlign w:val="center"/>
          </w:tcPr>
          <w:p w14:paraId="3168D2AC" w14:textId="77777777" w:rsidR="005E5384" w:rsidRPr="002D2E52" w:rsidRDefault="005E5384" w:rsidP="0063765F">
            <w:pPr>
              <w:widowControl w:val="0"/>
              <w:spacing w:line="360" w:lineRule="auto"/>
              <w:rPr>
                <w:caps/>
                <w:color w:val="000000"/>
                <w:sz w:val="28"/>
                <w:szCs w:val="28"/>
              </w:rPr>
            </w:pPr>
            <w:r w:rsidRPr="002D2E52">
              <w:rPr>
                <w:color w:val="000000"/>
                <w:sz w:val="28"/>
                <w:szCs w:val="28"/>
              </w:rPr>
              <w:t>Вступ</w:t>
            </w:r>
            <w:r w:rsidRPr="002D2E52">
              <w:rPr>
                <w:caps/>
                <w:color w:val="000000"/>
                <w:sz w:val="28"/>
                <w:szCs w:val="28"/>
              </w:rPr>
              <w:t>…….…………………………………………………………………….</w:t>
            </w:r>
          </w:p>
        </w:tc>
        <w:tc>
          <w:tcPr>
            <w:tcW w:w="540" w:type="dxa"/>
            <w:vAlign w:val="center"/>
          </w:tcPr>
          <w:p w14:paraId="1D66DE0A" w14:textId="77777777" w:rsidR="005E5384" w:rsidRPr="002D2E52" w:rsidRDefault="005E5384" w:rsidP="0063765F">
            <w:pPr>
              <w:widowControl w:val="0"/>
              <w:spacing w:line="360" w:lineRule="auto"/>
              <w:jc w:val="center"/>
              <w:rPr>
                <w:color w:val="000000"/>
                <w:sz w:val="28"/>
                <w:szCs w:val="28"/>
              </w:rPr>
            </w:pPr>
            <w:r w:rsidRPr="002D2E52">
              <w:rPr>
                <w:color w:val="000000"/>
                <w:sz w:val="28"/>
                <w:szCs w:val="28"/>
              </w:rPr>
              <w:t>8</w:t>
            </w:r>
          </w:p>
        </w:tc>
      </w:tr>
      <w:tr w:rsidR="005E5384" w:rsidRPr="002D2E52" w14:paraId="5EB80DD9" w14:textId="77777777" w:rsidTr="0063765F">
        <w:tc>
          <w:tcPr>
            <w:tcW w:w="8928" w:type="dxa"/>
            <w:gridSpan w:val="2"/>
            <w:vAlign w:val="center"/>
          </w:tcPr>
          <w:p w14:paraId="367E2170" w14:textId="77777777" w:rsidR="005E5384" w:rsidRPr="002D2E52" w:rsidRDefault="005E5384" w:rsidP="0063765F">
            <w:pPr>
              <w:widowControl w:val="0"/>
              <w:spacing w:line="360" w:lineRule="auto"/>
              <w:rPr>
                <w:color w:val="000000"/>
                <w:sz w:val="28"/>
                <w:szCs w:val="28"/>
              </w:rPr>
            </w:pPr>
            <w:r w:rsidRPr="002D2E52">
              <w:rPr>
                <w:color w:val="000000"/>
                <w:sz w:val="28"/>
                <w:szCs w:val="28"/>
              </w:rPr>
              <w:t>1 Огляд літератури…….……………………………………………………..</w:t>
            </w:r>
          </w:p>
        </w:tc>
        <w:tc>
          <w:tcPr>
            <w:tcW w:w="540" w:type="dxa"/>
            <w:vAlign w:val="center"/>
          </w:tcPr>
          <w:p w14:paraId="1FD58E12" w14:textId="77777777" w:rsidR="005E5384" w:rsidRPr="002D2E52" w:rsidRDefault="005E5384" w:rsidP="0063765F">
            <w:pPr>
              <w:widowControl w:val="0"/>
              <w:spacing w:line="360" w:lineRule="auto"/>
              <w:jc w:val="center"/>
              <w:rPr>
                <w:color w:val="000000"/>
                <w:sz w:val="28"/>
                <w:szCs w:val="28"/>
              </w:rPr>
            </w:pPr>
            <w:r w:rsidRPr="002D2E52">
              <w:rPr>
                <w:color w:val="000000"/>
                <w:sz w:val="28"/>
                <w:szCs w:val="28"/>
              </w:rPr>
              <w:t>10</w:t>
            </w:r>
          </w:p>
        </w:tc>
      </w:tr>
      <w:tr w:rsidR="005E5384" w:rsidRPr="002D2E52" w14:paraId="06F6E3CA" w14:textId="77777777" w:rsidTr="0063765F">
        <w:trPr>
          <w:trHeight w:val="454"/>
        </w:trPr>
        <w:tc>
          <w:tcPr>
            <w:tcW w:w="817" w:type="dxa"/>
          </w:tcPr>
          <w:p w14:paraId="55F81858" w14:textId="77777777" w:rsidR="005E5384" w:rsidRPr="002D2E52" w:rsidRDefault="005E5384" w:rsidP="0063765F">
            <w:pPr>
              <w:widowControl w:val="0"/>
              <w:spacing w:line="360" w:lineRule="auto"/>
              <w:rPr>
                <w:color w:val="000000"/>
                <w:sz w:val="28"/>
                <w:szCs w:val="28"/>
              </w:rPr>
            </w:pPr>
            <w:r w:rsidRPr="002D2E52">
              <w:rPr>
                <w:color w:val="000000"/>
                <w:sz w:val="28"/>
                <w:szCs w:val="28"/>
              </w:rPr>
              <w:t xml:space="preserve">   1.1</w:t>
            </w:r>
          </w:p>
        </w:tc>
        <w:tc>
          <w:tcPr>
            <w:tcW w:w="8111" w:type="dxa"/>
          </w:tcPr>
          <w:p w14:paraId="29CAD1FE" w14:textId="77777777" w:rsidR="005E5384" w:rsidRPr="002D2E52" w:rsidRDefault="005E5384" w:rsidP="0063765F">
            <w:pPr>
              <w:pStyle w:val="a3"/>
              <w:widowControl w:val="0"/>
              <w:spacing w:line="360" w:lineRule="auto"/>
              <w:ind w:firstLine="0"/>
              <w:rPr>
                <w:color w:val="000000"/>
                <w:szCs w:val="28"/>
              </w:rPr>
            </w:pPr>
            <w:r w:rsidRPr="002D2E52">
              <w:rPr>
                <w:color w:val="000000"/>
                <w:szCs w:val="28"/>
              </w:rPr>
              <w:t>Сучасні уявлення про розвиток бронхіальної астми з віком………</w:t>
            </w:r>
          </w:p>
        </w:tc>
        <w:tc>
          <w:tcPr>
            <w:tcW w:w="540" w:type="dxa"/>
            <w:vAlign w:val="center"/>
          </w:tcPr>
          <w:p w14:paraId="64E6D7EF" w14:textId="77777777" w:rsidR="005E5384" w:rsidRPr="002D2E52" w:rsidRDefault="005E5384" w:rsidP="0063765F">
            <w:pPr>
              <w:widowControl w:val="0"/>
              <w:spacing w:line="360" w:lineRule="auto"/>
              <w:rPr>
                <w:color w:val="000000"/>
                <w:sz w:val="28"/>
                <w:szCs w:val="28"/>
              </w:rPr>
            </w:pPr>
            <w:r w:rsidRPr="002D2E52">
              <w:rPr>
                <w:color w:val="000000"/>
                <w:sz w:val="28"/>
                <w:szCs w:val="28"/>
              </w:rPr>
              <w:t>10</w:t>
            </w:r>
          </w:p>
        </w:tc>
      </w:tr>
      <w:tr w:rsidR="005E5384" w:rsidRPr="002D2E52" w14:paraId="3D209B85" w14:textId="77777777" w:rsidTr="0063765F">
        <w:tc>
          <w:tcPr>
            <w:tcW w:w="817" w:type="dxa"/>
          </w:tcPr>
          <w:p w14:paraId="488D6871" w14:textId="77777777" w:rsidR="005E5384" w:rsidRPr="002D2E52" w:rsidRDefault="005E5384" w:rsidP="0063765F">
            <w:pPr>
              <w:widowControl w:val="0"/>
              <w:spacing w:line="360" w:lineRule="auto"/>
              <w:jc w:val="right"/>
              <w:rPr>
                <w:color w:val="000000"/>
                <w:sz w:val="28"/>
                <w:szCs w:val="28"/>
              </w:rPr>
            </w:pPr>
            <w:r w:rsidRPr="002D2E52">
              <w:rPr>
                <w:color w:val="000000"/>
                <w:sz w:val="28"/>
                <w:szCs w:val="28"/>
              </w:rPr>
              <w:t>1.2</w:t>
            </w:r>
          </w:p>
        </w:tc>
        <w:tc>
          <w:tcPr>
            <w:tcW w:w="8111" w:type="dxa"/>
          </w:tcPr>
          <w:p w14:paraId="73EC8965" w14:textId="77777777" w:rsidR="005E5384" w:rsidRPr="002D2E52" w:rsidRDefault="005E5384" w:rsidP="0063765F">
            <w:pPr>
              <w:widowControl w:val="0"/>
              <w:spacing w:line="360" w:lineRule="auto"/>
              <w:jc w:val="both"/>
              <w:rPr>
                <w:color w:val="000000"/>
                <w:sz w:val="28"/>
                <w:szCs w:val="28"/>
                <w:lang w:val="ru-RU"/>
              </w:rPr>
            </w:pPr>
            <w:r w:rsidRPr="002D2E52">
              <w:rPr>
                <w:color w:val="000000"/>
                <w:sz w:val="28"/>
                <w:szCs w:val="28"/>
              </w:rPr>
              <w:t>Реабілітаційні підходи при хронічних захворюваннях респіраторної системи……………………………………………</w:t>
            </w:r>
            <w:r w:rsidRPr="002D2E52">
              <w:rPr>
                <w:color w:val="000000"/>
                <w:sz w:val="28"/>
                <w:szCs w:val="28"/>
                <w:lang w:val="ru-RU"/>
              </w:rPr>
              <w:t>….</w:t>
            </w:r>
          </w:p>
        </w:tc>
        <w:tc>
          <w:tcPr>
            <w:tcW w:w="540" w:type="dxa"/>
            <w:vAlign w:val="center"/>
          </w:tcPr>
          <w:p w14:paraId="545FD96F" w14:textId="77777777" w:rsidR="005E5384" w:rsidRPr="002D2E52" w:rsidRDefault="005E5384" w:rsidP="0063765F">
            <w:pPr>
              <w:widowControl w:val="0"/>
              <w:spacing w:line="360" w:lineRule="auto"/>
              <w:jc w:val="center"/>
              <w:rPr>
                <w:color w:val="000000"/>
                <w:sz w:val="28"/>
                <w:szCs w:val="28"/>
                <w:lang w:val="ru-RU"/>
              </w:rPr>
            </w:pPr>
          </w:p>
          <w:p w14:paraId="7C2546F8" w14:textId="77777777" w:rsidR="005E5384" w:rsidRPr="002D2E52" w:rsidRDefault="005E5384" w:rsidP="0063765F">
            <w:pPr>
              <w:widowControl w:val="0"/>
              <w:spacing w:line="360" w:lineRule="auto"/>
              <w:jc w:val="center"/>
              <w:rPr>
                <w:color w:val="000000"/>
                <w:sz w:val="28"/>
                <w:szCs w:val="28"/>
                <w:lang w:val="ru-RU"/>
              </w:rPr>
            </w:pPr>
            <w:r w:rsidRPr="002D2E52">
              <w:rPr>
                <w:color w:val="000000"/>
                <w:sz w:val="28"/>
                <w:szCs w:val="28"/>
                <w:lang w:val="ru-RU"/>
              </w:rPr>
              <w:t>20</w:t>
            </w:r>
          </w:p>
        </w:tc>
      </w:tr>
      <w:tr w:rsidR="005E5384" w:rsidRPr="002D2E52" w14:paraId="6A77AF14" w14:textId="77777777" w:rsidTr="0063765F">
        <w:tc>
          <w:tcPr>
            <w:tcW w:w="817" w:type="dxa"/>
          </w:tcPr>
          <w:p w14:paraId="26FB07DF" w14:textId="77777777" w:rsidR="005E5384" w:rsidRPr="002D2E52" w:rsidRDefault="005E5384" w:rsidP="0063765F">
            <w:pPr>
              <w:widowControl w:val="0"/>
              <w:spacing w:line="360" w:lineRule="auto"/>
              <w:jc w:val="right"/>
              <w:rPr>
                <w:color w:val="000000"/>
                <w:sz w:val="28"/>
                <w:szCs w:val="28"/>
              </w:rPr>
            </w:pPr>
            <w:r w:rsidRPr="002D2E52">
              <w:rPr>
                <w:color w:val="000000"/>
                <w:sz w:val="28"/>
                <w:szCs w:val="28"/>
              </w:rPr>
              <w:t>1.3</w:t>
            </w:r>
          </w:p>
        </w:tc>
        <w:tc>
          <w:tcPr>
            <w:tcW w:w="8111" w:type="dxa"/>
          </w:tcPr>
          <w:p w14:paraId="0769C597" w14:textId="77777777" w:rsidR="005E5384" w:rsidRPr="002D2E52" w:rsidRDefault="005E5384" w:rsidP="0063765F">
            <w:pPr>
              <w:widowControl w:val="0"/>
              <w:spacing w:line="360" w:lineRule="auto"/>
              <w:jc w:val="both"/>
              <w:rPr>
                <w:color w:val="000000"/>
                <w:sz w:val="28"/>
                <w:szCs w:val="28"/>
              </w:rPr>
            </w:pPr>
            <w:r w:rsidRPr="002D2E52">
              <w:rPr>
                <w:bCs/>
                <w:color w:val="000000"/>
                <w:sz w:val="28"/>
                <w:szCs w:val="28"/>
              </w:rPr>
              <w:t xml:space="preserve">Загальна характеристика </w:t>
            </w:r>
            <w:r w:rsidRPr="002D2E52">
              <w:rPr>
                <w:color w:val="000000"/>
                <w:sz w:val="28"/>
                <w:szCs w:val="28"/>
              </w:rPr>
              <w:t>основних засобів комплексної реабілітації осіб з бронхіальною астмою…………………………...</w:t>
            </w:r>
          </w:p>
        </w:tc>
        <w:tc>
          <w:tcPr>
            <w:tcW w:w="540" w:type="dxa"/>
            <w:vAlign w:val="center"/>
          </w:tcPr>
          <w:p w14:paraId="7FCDE195" w14:textId="77777777" w:rsidR="005E5384" w:rsidRPr="002D2E52" w:rsidRDefault="005E5384" w:rsidP="0063765F">
            <w:pPr>
              <w:widowControl w:val="0"/>
              <w:spacing w:line="360" w:lineRule="auto"/>
              <w:jc w:val="center"/>
              <w:rPr>
                <w:color w:val="000000"/>
                <w:sz w:val="28"/>
                <w:szCs w:val="28"/>
              </w:rPr>
            </w:pPr>
          </w:p>
          <w:p w14:paraId="18540605" w14:textId="77777777" w:rsidR="005E5384" w:rsidRPr="002D2E52" w:rsidRDefault="005E5384" w:rsidP="0063765F">
            <w:pPr>
              <w:widowControl w:val="0"/>
              <w:spacing w:line="360" w:lineRule="auto"/>
              <w:jc w:val="center"/>
              <w:rPr>
                <w:color w:val="000000"/>
                <w:sz w:val="28"/>
                <w:szCs w:val="28"/>
              </w:rPr>
            </w:pPr>
            <w:r w:rsidRPr="002D2E52">
              <w:rPr>
                <w:color w:val="000000"/>
                <w:sz w:val="28"/>
                <w:szCs w:val="28"/>
              </w:rPr>
              <w:t>24</w:t>
            </w:r>
          </w:p>
        </w:tc>
      </w:tr>
      <w:tr w:rsidR="005E5384" w:rsidRPr="002D2E52" w14:paraId="7E097238" w14:textId="77777777" w:rsidTr="0063765F">
        <w:trPr>
          <w:trHeight w:val="454"/>
        </w:trPr>
        <w:tc>
          <w:tcPr>
            <w:tcW w:w="817" w:type="dxa"/>
          </w:tcPr>
          <w:p w14:paraId="0C847420" w14:textId="77777777" w:rsidR="005E5384" w:rsidRPr="002D2E52" w:rsidRDefault="005E5384" w:rsidP="0063765F">
            <w:pPr>
              <w:widowControl w:val="0"/>
              <w:spacing w:line="360" w:lineRule="auto"/>
              <w:rPr>
                <w:color w:val="000000"/>
                <w:sz w:val="28"/>
                <w:szCs w:val="28"/>
                <w:lang w:val="ru-RU"/>
              </w:rPr>
            </w:pPr>
            <w:r w:rsidRPr="002D2E52">
              <w:rPr>
                <w:color w:val="000000"/>
                <w:sz w:val="28"/>
                <w:szCs w:val="28"/>
              </w:rPr>
              <w:t xml:space="preserve">   1.</w:t>
            </w:r>
            <w:r w:rsidRPr="002D2E52">
              <w:rPr>
                <w:color w:val="000000"/>
                <w:sz w:val="28"/>
                <w:szCs w:val="28"/>
                <w:lang w:val="ru-RU"/>
              </w:rPr>
              <w:t>4</w:t>
            </w:r>
          </w:p>
        </w:tc>
        <w:tc>
          <w:tcPr>
            <w:tcW w:w="8111" w:type="dxa"/>
          </w:tcPr>
          <w:p w14:paraId="5067ABA4" w14:textId="77777777" w:rsidR="005E5384" w:rsidRPr="006C47FC" w:rsidRDefault="005E5384" w:rsidP="0063765F">
            <w:pPr>
              <w:pStyle w:val="a3"/>
              <w:widowControl w:val="0"/>
              <w:spacing w:line="360" w:lineRule="auto"/>
              <w:ind w:firstLine="0"/>
              <w:rPr>
                <w:color w:val="000000"/>
                <w:szCs w:val="28"/>
                <w:lang w:val="ru-RU"/>
              </w:rPr>
            </w:pPr>
            <w:r w:rsidRPr="002D2E52">
              <w:rPr>
                <w:color w:val="000000"/>
                <w:szCs w:val="28"/>
              </w:rPr>
              <w:t xml:space="preserve">Місце </w:t>
            </w:r>
            <w:r w:rsidR="006C47FC" w:rsidRPr="006C47FC">
              <w:rPr>
                <w:color w:val="000000"/>
                <w:szCs w:val="28"/>
              </w:rPr>
              <w:t>засобів акупунктури</w:t>
            </w:r>
            <w:r w:rsidRPr="002D2E52">
              <w:rPr>
                <w:color w:val="000000"/>
                <w:szCs w:val="28"/>
              </w:rPr>
              <w:t xml:space="preserve"> в реабілітації хворих з бронхіальною астмою</w:t>
            </w:r>
            <w:r w:rsidR="006C47FC">
              <w:rPr>
                <w:color w:val="000000"/>
                <w:szCs w:val="28"/>
                <w:lang w:val="ru-RU"/>
              </w:rPr>
              <w:t>………………………………………………………………...</w:t>
            </w:r>
          </w:p>
        </w:tc>
        <w:tc>
          <w:tcPr>
            <w:tcW w:w="540" w:type="dxa"/>
            <w:vAlign w:val="center"/>
          </w:tcPr>
          <w:p w14:paraId="34309F60" w14:textId="77777777" w:rsidR="006C47FC" w:rsidRDefault="006C47FC" w:rsidP="0063765F">
            <w:pPr>
              <w:widowControl w:val="0"/>
              <w:spacing w:line="360" w:lineRule="auto"/>
              <w:rPr>
                <w:color w:val="000000"/>
                <w:sz w:val="28"/>
                <w:szCs w:val="28"/>
                <w:lang w:val="ru-RU"/>
              </w:rPr>
            </w:pPr>
          </w:p>
          <w:p w14:paraId="485EF5D3" w14:textId="77777777" w:rsidR="005E5384" w:rsidRPr="002D2E52" w:rsidRDefault="005E5384" w:rsidP="0063765F">
            <w:pPr>
              <w:widowControl w:val="0"/>
              <w:spacing w:line="360" w:lineRule="auto"/>
              <w:rPr>
                <w:color w:val="000000"/>
                <w:sz w:val="28"/>
                <w:szCs w:val="28"/>
                <w:lang w:val="ru-RU"/>
              </w:rPr>
            </w:pPr>
            <w:r w:rsidRPr="002D2E52">
              <w:rPr>
                <w:color w:val="000000"/>
                <w:sz w:val="28"/>
                <w:szCs w:val="28"/>
                <w:lang w:val="ru-RU"/>
              </w:rPr>
              <w:t>38</w:t>
            </w:r>
          </w:p>
        </w:tc>
      </w:tr>
      <w:tr w:rsidR="005E5384" w:rsidRPr="002D2E52" w14:paraId="7E398743" w14:textId="77777777" w:rsidTr="0063765F">
        <w:tc>
          <w:tcPr>
            <w:tcW w:w="8928" w:type="dxa"/>
            <w:gridSpan w:val="2"/>
          </w:tcPr>
          <w:p w14:paraId="4B6FD4FD" w14:textId="77777777" w:rsidR="005E5384" w:rsidRPr="002D2E52" w:rsidRDefault="005E5384" w:rsidP="0063765F">
            <w:pPr>
              <w:widowControl w:val="0"/>
              <w:spacing w:line="360" w:lineRule="auto"/>
              <w:rPr>
                <w:color w:val="000000"/>
                <w:sz w:val="28"/>
                <w:szCs w:val="28"/>
              </w:rPr>
            </w:pPr>
            <w:r w:rsidRPr="002D2E52">
              <w:rPr>
                <w:color w:val="000000"/>
                <w:sz w:val="28"/>
                <w:szCs w:val="28"/>
              </w:rPr>
              <w:t>2 Завдання, методи та організація дослідження…………………...……….</w:t>
            </w:r>
          </w:p>
        </w:tc>
        <w:tc>
          <w:tcPr>
            <w:tcW w:w="540" w:type="dxa"/>
            <w:vAlign w:val="center"/>
          </w:tcPr>
          <w:p w14:paraId="1C4AD77D" w14:textId="77777777" w:rsidR="005E5384" w:rsidRPr="002D2E52" w:rsidRDefault="005E5384" w:rsidP="0063765F">
            <w:pPr>
              <w:widowControl w:val="0"/>
              <w:spacing w:line="360" w:lineRule="auto"/>
              <w:jc w:val="center"/>
              <w:rPr>
                <w:color w:val="000000"/>
                <w:sz w:val="28"/>
                <w:szCs w:val="28"/>
                <w:lang w:val="ru-RU"/>
              </w:rPr>
            </w:pPr>
            <w:r w:rsidRPr="002D2E52">
              <w:rPr>
                <w:color w:val="000000"/>
                <w:sz w:val="28"/>
                <w:szCs w:val="28"/>
                <w:lang w:val="ru-RU"/>
              </w:rPr>
              <w:t>43</w:t>
            </w:r>
          </w:p>
        </w:tc>
      </w:tr>
      <w:tr w:rsidR="005E5384" w:rsidRPr="002D2E52" w14:paraId="4FF13BA2" w14:textId="77777777" w:rsidTr="0063765F">
        <w:tc>
          <w:tcPr>
            <w:tcW w:w="817" w:type="dxa"/>
          </w:tcPr>
          <w:p w14:paraId="0006FFAB" w14:textId="77777777" w:rsidR="005E5384" w:rsidRPr="002D2E52" w:rsidRDefault="005E5384" w:rsidP="0063765F">
            <w:pPr>
              <w:widowControl w:val="0"/>
              <w:spacing w:line="360" w:lineRule="auto"/>
              <w:jc w:val="right"/>
              <w:rPr>
                <w:color w:val="000000"/>
                <w:sz w:val="28"/>
                <w:szCs w:val="28"/>
              </w:rPr>
            </w:pPr>
            <w:r w:rsidRPr="002D2E52">
              <w:rPr>
                <w:color w:val="000000"/>
                <w:sz w:val="28"/>
                <w:szCs w:val="28"/>
              </w:rPr>
              <w:t>2.1</w:t>
            </w:r>
          </w:p>
        </w:tc>
        <w:tc>
          <w:tcPr>
            <w:tcW w:w="8111" w:type="dxa"/>
          </w:tcPr>
          <w:p w14:paraId="278AED02" w14:textId="77777777" w:rsidR="005E5384" w:rsidRPr="002D2E52" w:rsidRDefault="005E5384" w:rsidP="0063765F">
            <w:pPr>
              <w:widowControl w:val="0"/>
              <w:spacing w:line="360" w:lineRule="auto"/>
              <w:rPr>
                <w:color w:val="000000"/>
                <w:sz w:val="28"/>
                <w:szCs w:val="28"/>
              </w:rPr>
            </w:pPr>
            <w:r w:rsidRPr="002D2E52">
              <w:rPr>
                <w:color w:val="000000"/>
                <w:sz w:val="28"/>
                <w:szCs w:val="28"/>
              </w:rPr>
              <w:t>Завдання дослідження.……………………………………………….</w:t>
            </w:r>
          </w:p>
        </w:tc>
        <w:tc>
          <w:tcPr>
            <w:tcW w:w="540" w:type="dxa"/>
            <w:vAlign w:val="center"/>
          </w:tcPr>
          <w:p w14:paraId="17B32DD0" w14:textId="77777777" w:rsidR="005E5384" w:rsidRPr="002D2E52" w:rsidRDefault="005E5384" w:rsidP="0063765F">
            <w:pPr>
              <w:widowControl w:val="0"/>
              <w:spacing w:line="360" w:lineRule="auto"/>
              <w:jc w:val="center"/>
              <w:rPr>
                <w:color w:val="000000"/>
                <w:sz w:val="28"/>
                <w:szCs w:val="28"/>
                <w:lang w:val="ru-RU"/>
              </w:rPr>
            </w:pPr>
            <w:r w:rsidRPr="002D2E52">
              <w:rPr>
                <w:color w:val="000000"/>
                <w:sz w:val="28"/>
                <w:szCs w:val="28"/>
                <w:lang w:val="ru-RU"/>
              </w:rPr>
              <w:t>43</w:t>
            </w:r>
          </w:p>
        </w:tc>
      </w:tr>
      <w:tr w:rsidR="005E5384" w:rsidRPr="002D2E52" w14:paraId="263A5672" w14:textId="77777777" w:rsidTr="0063765F">
        <w:tc>
          <w:tcPr>
            <w:tcW w:w="817" w:type="dxa"/>
          </w:tcPr>
          <w:p w14:paraId="7489A318" w14:textId="77777777" w:rsidR="005E5384" w:rsidRPr="002D2E52" w:rsidRDefault="005E5384" w:rsidP="0063765F">
            <w:pPr>
              <w:widowControl w:val="0"/>
              <w:spacing w:line="360" w:lineRule="auto"/>
              <w:jc w:val="right"/>
              <w:rPr>
                <w:color w:val="000000"/>
                <w:sz w:val="28"/>
                <w:szCs w:val="28"/>
              </w:rPr>
            </w:pPr>
            <w:r w:rsidRPr="002D2E52">
              <w:rPr>
                <w:color w:val="000000"/>
                <w:sz w:val="28"/>
                <w:szCs w:val="28"/>
              </w:rPr>
              <w:t>2.2</w:t>
            </w:r>
          </w:p>
        </w:tc>
        <w:tc>
          <w:tcPr>
            <w:tcW w:w="8111" w:type="dxa"/>
          </w:tcPr>
          <w:p w14:paraId="5F42C97A" w14:textId="77777777" w:rsidR="005E5384" w:rsidRPr="002D2E52" w:rsidRDefault="005E5384" w:rsidP="0063765F">
            <w:pPr>
              <w:widowControl w:val="0"/>
              <w:spacing w:line="360" w:lineRule="auto"/>
              <w:rPr>
                <w:color w:val="000000"/>
                <w:sz w:val="28"/>
                <w:szCs w:val="28"/>
              </w:rPr>
            </w:pPr>
            <w:r w:rsidRPr="002D2E52">
              <w:rPr>
                <w:color w:val="000000"/>
                <w:sz w:val="28"/>
                <w:szCs w:val="28"/>
              </w:rPr>
              <w:t>Методи дослідження…..…………………………………………….</w:t>
            </w:r>
          </w:p>
        </w:tc>
        <w:tc>
          <w:tcPr>
            <w:tcW w:w="540" w:type="dxa"/>
            <w:vAlign w:val="center"/>
          </w:tcPr>
          <w:p w14:paraId="20382D9B" w14:textId="77777777" w:rsidR="005E5384" w:rsidRPr="002D2E52" w:rsidRDefault="005E5384" w:rsidP="0063765F">
            <w:pPr>
              <w:widowControl w:val="0"/>
              <w:spacing w:line="360" w:lineRule="auto"/>
              <w:jc w:val="center"/>
              <w:rPr>
                <w:color w:val="000000"/>
                <w:sz w:val="28"/>
                <w:szCs w:val="28"/>
                <w:lang w:val="ru-RU"/>
              </w:rPr>
            </w:pPr>
            <w:r w:rsidRPr="002D2E52">
              <w:rPr>
                <w:color w:val="000000"/>
                <w:sz w:val="28"/>
                <w:szCs w:val="28"/>
                <w:lang w:val="ru-RU"/>
              </w:rPr>
              <w:t>43</w:t>
            </w:r>
          </w:p>
        </w:tc>
      </w:tr>
      <w:tr w:rsidR="005E5384" w:rsidRPr="002D2E52" w14:paraId="4752CBEA" w14:textId="77777777" w:rsidTr="0063765F">
        <w:tc>
          <w:tcPr>
            <w:tcW w:w="817" w:type="dxa"/>
          </w:tcPr>
          <w:p w14:paraId="271323AA" w14:textId="77777777" w:rsidR="005E5384" w:rsidRPr="002D2E52" w:rsidRDefault="005E5384" w:rsidP="0063765F">
            <w:pPr>
              <w:widowControl w:val="0"/>
              <w:spacing w:line="360" w:lineRule="auto"/>
              <w:jc w:val="right"/>
              <w:rPr>
                <w:color w:val="000000"/>
                <w:sz w:val="28"/>
                <w:szCs w:val="28"/>
              </w:rPr>
            </w:pPr>
            <w:r w:rsidRPr="002D2E52">
              <w:rPr>
                <w:color w:val="000000"/>
                <w:sz w:val="28"/>
                <w:szCs w:val="28"/>
              </w:rPr>
              <w:t>2.3</w:t>
            </w:r>
          </w:p>
        </w:tc>
        <w:tc>
          <w:tcPr>
            <w:tcW w:w="8111" w:type="dxa"/>
          </w:tcPr>
          <w:p w14:paraId="244BF8D7" w14:textId="77777777" w:rsidR="005E5384" w:rsidRPr="002D2E52" w:rsidRDefault="005E5384" w:rsidP="0063765F">
            <w:pPr>
              <w:widowControl w:val="0"/>
              <w:spacing w:line="360" w:lineRule="auto"/>
              <w:jc w:val="both"/>
              <w:rPr>
                <w:color w:val="000000"/>
                <w:sz w:val="28"/>
                <w:szCs w:val="28"/>
              </w:rPr>
            </w:pPr>
            <w:r w:rsidRPr="002D2E52">
              <w:rPr>
                <w:color w:val="000000"/>
                <w:sz w:val="28"/>
                <w:szCs w:val="28"/>
              </w:rPr>
              <w:t>Організація дослідження….………………………………………….</w:t>
            </w:r>
          </w:p>
        </w:tc>
        <w:tc>
          <w:tcPr>
            <w:tcW w:w="540" w:type="dxa"/>
            <w:vAlign w:val="center"/>
          </w:tcPr>
          <w:p w14:paraId="11961FE8" w14:textId="77777777" w:rsidR="005E5384" w:rsidRPr="002D2E52" w:rsidRDefault="005E5384" w:rsidP="0063765F">
            <w:pPr>
              <w:widowControl w:val="0"/>
              <w:spacing w:line="360" w:lineRule="auto"/>
              <w:jc w:val="center"/>
              <w:rPr>
                <w:color w:val="000000"/>
                <w:sz w:val="28"/>
                <w:szCs w:val="28"/>
                <w:lang w:val="ru-RU"/>
              </w:rPr>
            </w:pPr>
            <w:r w:rsidRPr="002D2E52">
              <w:rPr>
                <w:color w:val="000000"/>
                <w:sz w:val="28"/>
                <w:szCs w:val="28"/>
              </w:rPr>
              <w:t>4</w:t>
            </w:r>
            <w:r w:rsidRPr="002D2E52">
              <w:rPr>
                <w:color w:val="000000"/>
                <w:sz w:val="28"/>
                <w:szCs w:val="28"/>
                <w:lang w:val="ru-RU"/>
              </w:rPr>
              <w:t>8</w:t>
            </w:r>
          </w:p>
        </w:tc>
      </w:tr>
      <w:tr w:rsidR="005E5384" w:rsidRPr="002D2E52" w14:paraId="55DC2FD2" w14:textId="77777777" w:rsidTr="0063765F">
        <w:tc>
          <w:tcPr>
            <w:tcW w:w="8928" w:type="dxa"/>
            <w:gridSpan w:val="2"/>
          </w:tcPr>
          <w:p w14:paraId="4E65B888" w14:textId="77777777" w:rsidR="005E5384" w:rsidRPr="002D2E52" w:rsidRDefault="005E5384" w:rsidP="0063765F">
            <w:pPr>
              <w:widowControl w:val="0"/>
              <w:spacing w:line="360" w:lineRule="auto"/>
              <w:jc w:val="both"/>
              <w:rPr>
                <w:color w:val="000000"/>
                <w:sz w:val="28"/>
                <w:szCs w:val="28"/>
              </w:rPr>
            </w:pPr>
            <w:r w:rsidRPr="002D2E52">
              <w:rPr>
                <w:color w:val="000000"/>
                <w:sz w:val="28"/>
                <w:szCs w:val="28"/>
              </w:rPr>
              <w:t>3 Результати дослідження………...………………………….………………</w:t>
            </w:r>
          </w:p>
        </w:tc>
        <w:tc>
          <w:tcPr>
            <w:tcW w:w="540" w:type="dxa"/>
            <w:vAlign w:val="center"/>
          </w:tcPr>
          <w:p w14:paraId="2F652228" w14:textId="77777777" w:rsidR="005E5384" w:rsidRPr="002D2E52" w:rsidRDefault="005E5384" w:rsidP="0063765F">
            <w:pPr>
              <w:widowControl w:val="0"/>
              <w:spacing w:line="360" w:lineRule="auto"/>
              <w:jc w:val="center"/>
              <w:rPr>
                <w:color w:val="000000"/>
                <w:sz w:val="28"/>
                <w:szCs w:val="28"/>
                <w:lang w:val="ru-RU"/>
              </w:rPr>
            </w:pPr>
            <w:r w:rsidRPr="002D2E52">
              <w:rPr>
                <w:color w:val="000000"/>
                <w:sz w:val="28"/>
                <w:szCs w:val="28"/>
                <w:lang w:val="ru-RU"/>
              </w:rPr>
              <w:t>51</w:t>
            </w:r>
          </w:p>
        </w:tc>
      </w:tr>
      <w:tr w:rsidR="005E5384" w:rsidRPr="002D2E52" w14:paraId="12FEC8A4" w14:textId="77777777" w:rsidTr="0063765F">
        <w:tc>
          <w:tcPr>
            <w:tcW w:w="8928" w:type="dxa"/>
            <w:gridSpan w:val="2"/>
          </w:tcPr>
          <w:p w14:paraId="7B237C94" w14:textId="77777777" w:rsidR="005E5384" w:rsidRPr="002D2E52" w:rsidRDefault="005E5384" w:rsidP="0063765F">
            <w:pPr>
              <w:widowControl w:val="0"/>
              <w:spacing w:line="360" w:lineRule="auto"/>
              <w:jc w:val="both"/>
              <w:rPr>
                <w:color w:val="000000"/>
                <w:sz w:val="28"/>
                <w:szCs w:val="28"/>
              </w:rPr>
            </w:pPr>
            <w:r w:rsidRPr="002D2E52">
              <w:rPr>
                <w:color w:val="000000"/>
                <w:sz w:val="28"/>
                <w:szCs w:val="28"/>
              </w:rPr>
              <w:t>Висновки…...…………………………………………………………………</w:t>
            </w:r>
          </w:p>
        </w:tc>
        <w:tc>
          <w:tcPr>
            <w:tcW w:w="540" w:type="dxa"/>
            <w:vAlign w:val="center"/>
          </w:tcPr>
          <w:p w14:paraId="1B6F2C2F" w14:textId="77777777" w:rsidR="005E5384" w:rsidRPr="002D2E52" w:rsidRDefault="005E5384" w:rsidP="0063765F">
            <w:pPr>
              <w:widowControl w:val="0"/>
              <w:spacing w:line="360" w:lineRule="auto"/>
              <w:jc w:val="center"/>
              <w:rPr>
                <w:color w:val="000000"/>
                <w:sz w:val="28"/>
                <w:szCs w:val="28"/>
                <w:lang w:val="ru-RU"/>
              </w:rPr>
            </w:pPr>
            <w:r w:rsidRPr="002D2E52">
              <w:rPr>
                <w:color w:val="000000"/>
                <w:sz w:val="28"/>
                <w:szCs w:val="28"/>
              </w:rPr>
              <w:t>5</w:t>
            </w:r>
            <w:r w:rsidRPr="002D2E52">
              <w:rPr>
                <w:color w:val="000000"/>
                <w:sz w:val="28"/>
                <w:szCs w:val="28"/>
                <w:lang w:val="ru-RU"/>
              </w:rPr>
              <w:t>9</w:t>
            </w:r>
          </w:p>
        </w:tc>
      </w:tr>
      <w:tr w:rsidR="005E5384" w:rsidRPr="002D2E52" w14:paraId="0126EE7A" w14:textId="77777777" w:rsidTr="0063765F">
        <w:tc>
          <w:tcPr>
            <w:tcW w:w="8928" w:type="dxa"/>
            <w:gridSpan w:val="2"/>
          </w:tcPr>
          <w:p w14:paraId="5363EC95" w14:textId="77777777" w:rsidR="005E5384" w:rsidRPr="002D2E52" w:rsidRDefault="005E5384" w:rsidP="0063765F">
            <w:pPr>
              <w:widowControl w:val="0"/>
              <w:spacing w:line="360" w:lineRule="auto"/>
              <w:jc w:val="both"/>
              <w:rPr>
                <w:color w:val="000000"/>
                <w:sz w:val="28"/>
                <w:szCs w:val="28"/>
              </w:rPr>
            </w:pPr>
            <w:r w:rsidRPr="002D2E52">
              <w:rPr>
                <w:color w:val="000000"/>
                <w:sz w:val="28"/>
                <w:szCs w:val="28"/>
              </w:rPr>
              <w:t>Перелік посилань……...…………………………….………………………..</w:t>
            </w:r>
          </w:p>
        </w:tc>
        <w:tc>
          <w:tcPr>
            <w:tcW w:w="540" w:type="dxa"/>
            <w:vAlign w:val="center"/>
          </w:tcPr>
          <w:p w14:paraId="3B77E207" w14:textId="77777777" w:rsidR="005E5384" w:rsidRPr="002D2E52" w:rsidRDefault="005E5384" w:rsidP="0063765F">
            <w:pPr>
              <w:widowControl w:val="0"/>
              <w:spacing w:line="360" w:lineRule="auto"/>
              <w:jc w:val="center"/>
              <w:rPr>
                <w:color w:val="000000"/>
                <w:sz w:val="28"/>
                <w:szCs w:val="28"/>
                <w:lang w:val="ru-RU"/>
              </w:rPr>
            </w:pPr>
            <w:r w:rsidRPr="002D2E52">
              <w:rPr>
                <w:color w:val="000000"/>
                <w:sz w:val="28"/>
                <w:szCs w:val="28"/>
                <w:lang w:val="ru-RU"/>
              </w:rPr>
              <w:t>60</w:t>
            </w:r>
          </w:p>
        </w:tc>
      </w:tr>
      <w:tr w:rsidR="005E5384" w:rsidRPr="008E78F4" w14:paraId="28C3F885" w14:textId="77777777" w:rsidTr="0063765F">
        <w:tc>
          <w:tcPr>
            <w:tcW w:w="8928" w:type="dxa"/>
            <w:gridSpan w:val="2"/>
          </w:tcPr>
          <w:p w14:paraId="4D97802F" w14:textId="77777777" w:rsidR="005E5384" w:rsidRPr="002D2E52" w:rsidRDefault="005E5384" w:rsidP="0063765F">
            <w:pPr>
              <w:widowControl w:val="0"/>
              <w:spacing w:line="360" w:lineRule="auto"/>
              <w:jc w:val="both"/>
              <w:rPr>
                <w:color w:val="000000"/>
                <w:sz w:val="28"/>
                <w:szCs w:val="28"/>
              </w:rPr>
            </w:pPr>
            <w:r w:rsidRPr="002D2E52">
              <w:rPr>
                <w:color w:val="000000"/>
                <w:sz w:val="28"/>
                <w:szCs w:val="28"/>
              </w:rPr>
              <w:t>Додаток</w:t>
            </w:r>
            <w:r w:rsidRPr="002D2E52">
              <w:rPr>
                <w:color w:val="000000"/>
                <w:sz w:val="28"/>
                <w:szCs w:val="28"/>
                <w:lang w:val="ru-RU"/>
              </w:rPr>
              <w:t>...</w:t>
            </w:r>
            <w:r w:rsidRPr="002D2E52">
              <w:rPr>
                <w:color w:val="000000"/>
                <w:sz w:val="28"/>
                <w:szCs w:val="28"/>
              </w:rPr>
              <w:t>…...…………………………………………………………………</w:t>
            </w:r>
          </w:p>
        </w:tc>
        <w:tc>
          <w:tcPr>
            <w:tcW w:w="540" w:type="dxa"/>
            <w:vAlign w:val="center"/>
          </w:tcPr>
          <w:p w14:paraId="481D57F4" w14:textId="77777777" w:rsidR="005E5384" w:rsidRPr="002D2E52" w:rsidRDefault="005E5384" w:rsidP="0063765F">
            <w:pPr>
              <w:widowControl w:val="0"/>
              <w:spacing w:line="360" w:lineRule="auto"/>
              <w:jc w:val="center"/>
              <w:rPr>
                <w:color w:val="000000"/>
                <w:sz w:val="28"/>
                <w:szCs w:val="28"/>
                <w:lang w:val="ru-RU"/>
              </w:rPr>
            </w:pPr>
            <w:r w:rsidRPr="002D2E52">
              <w:rPr>
                <w:color w:val="000000"/>
                <w:sz w:val="28"/>
                <w:szCs w:val="28"/>
                <w:lang w:val="ru-RU"/>
              </w:rPr>
              <w:t>66</w:t>
            </w:r>
          </w:p>
        </w:tc>
      </w:tr>
    </w:tbl>
    <w:p w14:paraId="0121C7BC" w14:textId="77777777" w:rsidR="005E5384" w:rsidRPr="002D2E52" w:rsidRDefault="005E5384" w:rsidP="005E5384">
      <w:pPr>
        <w:jc w:val="center"/>
        <w:rPr>
          <w:b/>
          <w:caps/>
          <w:color w:val="000000"/>
          <w:sz w:val="28"/>
          <w:szCs w:val="28"/>
        </w:rPr>
      </w:pPr>
    </w:p>
    <w:p w14:paraId="07F81A5E" w14:textId="77777777" w:rsidR="00E86EB6" w:rsidRPr="002D2E52" w:rsidRDefault="00E86EB6" w:rsidP="005E5384">
      <w:pPr>
        <w:pageBreakBefore/>
        <w:widowControl w:val="0"/>
        <w:jc w:val="center"/>
        <w:rPr>
          <w:color w:val="000000"/>
          <w:sz w:val="28"/>
          <w:szCs w:val="28"/>
        </w:rPr>
      </w:pPr>
      <w:r w:rsidRPr="002D2E52">
        <w:rPr>
          <w:color w:val="000000"/>
          <w:sz w:val="28"/>
          <w:szCs w:val="28"/>
        </w:rPr>
        <w:lastRenderedPageBreak/>
        <w:t>РЕФЕРАТ</w:t>
      </w:r>
    </w:p>
    <w:p w14:paraId="54183BED" w14:textId="77777777" w:rsidR="00E86EB6" w:rsidRPr="002D2E52" w:rsidRDefault="00E86EB6" w:rsidP="00E86EB6">
      <w:pPr>
        <w:spacing w:line="360" w:lineRule="auto"/>
        <w:jc w:val="center"/>
        <w:rPr>
          <w:color w:val="000000"/>
          <w:sz w:val="28"/>
          <w:szCs w:val="28"/>
        </w:rPr>
      </w:pPr>
    </w:p>
    <w:p w14:paraId="40BFC5C8" w14:textId="1B57248A" w:rsidR="00E86EB6" w:rsidRPr="002D2E52" w:rsidRDefault="00E86EB6" w:rsidP="00E86EB6">
      <w:pPr>
        <w:spacing w:line="360" w:lineRule="auto"/>
        <w:jc w:val="both"/>
        <w:rPr>
          <w:color w:val="000000"/>
          <w:sz w:val="28"/>
          <w:szCs w:val="28"/>
        </w:rPr>
      </w:pPr>
      <w:r w:rsidRPr="002D2E52">
        <w:rPr>
          <w:color w:val="000000"/>
          <w:sz w:val="28"/>
          <w:szCs w:val="28"/>
        </w:rPr>
        <w:tab/>
      </w:r>
      <w:bookmarkStart w:id="1" w:name="_Hlk161831861"/>
      <w:r w:rsidR="009D5301" w:rsidRPr="00533C26">
        <w:rPr>
          <w:color w:val="000000"/>
          <w:sz w:val="28"/>
          <w:szCs w:val="28"/>
        </w:rPr>
        <w:t>Кваліфікаційна</w:t>
      </w:r>
      <w:r w:rsidRPr="00533C26">
        <w:rPr>
          <w:color w:val="000000"/>
          <w:sz w:val="28"/>
          <w:szCs w:val="28"/>
        </w:rPr>
        <w:t xml:space="preserve"> </w:t>
      </w:r>
      <w:r w:rsidRPr="002D2E52">
        <w:rPr>
          <w:color w:val="000000"/>
          <w:sz w:val="28"/>
          <w:szCs w:val="28"/>
        </w:rPr>
        <w:t xml:space="preserve">робота: </w:t>
      </w:r>
      <w:r w:rsidR="00FA18B7">
        <w:rPr>
          <w:color w:val="000000"/>
          <w:sz w:val="28"/>
          <w:szCs w:val="28"/>
          <w:lang w:val="ru-RU"/>
        </w:rPr>
        <w:t>69</w:t>
      </w:r>
      <w:r w:rsidRPr="002D2E52">
        <w:rPr>
          <w:color w:val="000000"/>
          <w:sz w:val="28"/>
          <w:szCs w:val="28"/>
        </w:rPr>
        <w:t xml:space="preserve"> </w:t>
      </w:r>
      <w:proofErr w:type="spellStart"/>
      <w:r w:rsidRPr="002D2E52">
        <w:rPr>
          <w:color w:val="000000"/>
          <w:sz w:val="28"/>
          <w:szCs w:val="28"/>
        </w:rPr>
        <w:t>стор</w:t>
      </w:r>
      <w:proofErr w:type="spellEnd"/>
      <w:r w:rsidRPr="002D2E52">
        <w:rPr>
          <w:color w:val="000000"/>
          <w:sz w:val="28"/>
          <w:szCs w:val="28"/>
        </w:rPr>
        <w:t>., 7 табл., 1 рис., 5</w:t>
      </w:r>
      <w:r w:rsidR="00D473C3">
        <w:rPr>
          <w:color w:val="000000"/>
          <w:sz w:val="28"/>
          <w:szCs w:val="28"/>
          <w:lang w:val="ru-RU"/>
        </w:rPr>
        <w:t>2</w:t>
      </w:r>
      <w:r w:rsidRPr="002D2E52">
        <w:rPr>
          <w:color w:val="000000"/>
          <w:sz w:val="28"/>
          <w:szCs w:val="28"/>
        </w:rPr>
        <w:t xml:space="preserve"> літературних джерел</w:t>
      </w:r>
      <w:r w:rsidR="00D473C3">
        <w:rPr>
          <w:color w:val="000000"/>
          <w:sz w:val="28"/>
          <w:szCs w:val="28"/>
          <w:lang w:val="ru-RU"/>
        </w:rPr>
        <w:t>а</w:t>
      </w:r>
      <w:r w:rsidRPr="002D2E52">
        <w:rPr>
          <w:color w:val="000000"/>
          <w:sz w:val="28"/>
          <w:szCs w:val="28"/>
        </w:rPr>
        <w:t>.</w:t>
      </w:r>
    </w:p>
    <w:p w14:paraId="1813612D" w14:textId="77777777" w:rsidR="00E86EB6" w:rsidRPr="002D2E52" w:rsidRDefault="00E86EB6" w:rsidP="00E86EB6">
      <w:pPr>
        <w:spacing w:line="360" w:lineRule="auto"/>
        <w:jc w:val="both"/>
        <w:rPr>
          <w:color w:val="000000"/>
          <w:sz w:val="28"/>
          <w:szCs w:val="28"/>
        </w:rPr>
      </w:pPr>
      <w:r w:rsidRPr="002D2E52">
        <w:rPr>
          <w:color w:val="000000"/>
          <w:sz w:val="28"/>
          <w:szCs w:val="28"/>
        </w:rPr>
        <w:tab/>
        <w:t xml:space="preserve">Об’єкт дослідження – </w:t>
      </w:r>
      <w:r w:rsidR="007E641B">
        <w:rPr>
          <w:color w:val="000000"/>
          <w:sz w:val="28"/>
          <w:szCs w:val="28"/>
        </w:rPr>
        <w:t>голкорефлексотерапія</w:t>
      </w:r>
      <w:r w:rsidR="00C239C4" w:rsidRPr="00C239C4">
        <w:rPr>
          <w:color w:val="000000"/>
          <w:sz w:val="28"/>
          <w:szCs w:val="28"/>
        </w:rPr>
        <w:t>, як засіб акупунктури</w:t>
      </w:r>
      <w:r w:rsidR="004C7242" w:rsidRPr="004C7242">
        <w:rPr>
          <w:color w:val="000000"/>
          <w:sz w:val="28"/>
          <w:szCs w:val="28"/>
        </w:rPr>
        <w:t>,</w:t>
      </w:r>
      <w:r w:rsidRPr="002D2E52">
        <w:rPr>
          <w:color w:val="000000"/>
          <w:sz w:val="28"/>
          <w:szCs w:val="28"/>
        </w:rPr>
        <w:t xml:space="preserve"> в реабілітації </w:t>
      </w:r>
      <w:r w:rsidRPr="00C239C4">
        <w:rPr>
          <w:color w:val="000000"/>
          <w:sz w:val="28"/>
          <w:szCs w:val="28"/>
        </w:rPr>
        <w:t>підлітків</w:t>
      </w:r>
      <w:r w:rsidRPr="002D2E52">
        <w:rPr>
          <w:color w:val="000000"/>
          <w:sz w:val="28"/>
          <w:szCs w:val="28"/>
        </w:rPr>
        <w:t xml:space="preserve"> з</w:t>
      </w:r>
      <w:r w:rsidRPr="002D2E52">
        <w:rPr>
          <w:color w:val="000000"/>
          <w:sz w:val="28"/>
          <w:szCs w:val="28"/>
          <w:lang w:val="ru-RU"/>
        </w:rPr>
        <w:t> </w:t>
      </w:r>
      <w:r w:rsidRPr="002D2E52">
        <w:rPr>
          <w:color w:val="000000"/>
          <w:sz w:val="28"/>
          <w:szCs w:val="28"/>
        </w:rPr>
        <w:t xml:space="preserve">бронхіальною астмою середнього ступеня важкості. </w:t>
      </w:r>
    </w:p>
    <w:p w14:paraId="3A83B4D1" w14:textId="77777777" w:rsidR="00E86EB6" w:rsidRPr="002D2E52" w:rsidRDefault="00E86EB6" w:rsidP="00E86EB6">
      <w:pPr>
        <w:spacing w:line="360" w:lineRule="auto"/>
        <w:ind w:firstLine="709"/>
        <w:jc w:val="both"/>
        <w:rPr>
          <w:color w:val="000000"/>
          <w:sz w:val="28"/>
          <w:szCs w:val="28"/>
        </w:rPr>
      </w:pPr>
      <w:r w:rsidRPr="002D2E52">
        <w:rPr>
          <w:color w:val="000000"/>
          <w:sz w:val="28"/>
          <w:szCs w:val="28"/>
        </w:rPr>
        <w:t>Мета роботи –</w:t>
      </w:r>
      <w:r w:rsidR="00C239C4" w:rsidRPr="00C239C4">
        <w:rPr>
          <w:color w:val="000000"/>
          <w:sz w:val="28"/>
          <w:szCs w:val="28"/>
        </w:rPr>
        <w:t xml:space="preserve"> </w:t>
      </w:r>
      <w:r w:rsidR="00C239C4" w:rsidRPr="009F02B4">
        <w:rPr>
          <w:color w:val="000000"/>
          <w:sz w:val="28"/>
          <w:szCs w:val="28"/>
        </w:rPr>
        <w:t>вивчення впливу засобів акупунктури на стан функції зовнішнього дихання під час проведення респіраторної реабілітації серед осіб з бронхіальною астмою в період ремісії</w:t>
      </w:r>
      <w:r w:rsidRPr="002D2E52">
        <w:rPr>
          <w:color w:val="000000"/>
          <w:sz w:val="28"/>
          <w:szCs w:val="28"/>
        </w:rPr>
        <w:t>.</w:t>
      </w:r>
    </w:p>
    <w:p w14:paraId="69BC9BFA" w14:textId="77777777" w:rsidR="00E86EB6" w:rsidRPr="002D2E52" w:rsidRDefault="00E86EB6" w:rsidP="00E86EB6">
      <w:pPr>
        <w:spacing w:line="360" w:lineRule="auto"/>
        <w:jc w:val="both"/>
        <w:rPr>
          <w:color w:val="000000"/>
          <w:sz w:val="28"/>
          <w:szCs w:val="28"/>
        </w:rPr>
      </w:pPr>
      <w:r w:rsidRPr="002D2E52">
        <w:rPr>
          <w:color w:val="000000"/>
          <w:sz w:val="28"/>
          <w:szCs w:val="28"/>
        </w:rPr>
        <w:tab/>
        <w:t>Методи дослідження – аналіз та узагальнення літературних джерел, аналіз амбулаторних карт хворих, опитування, традиційні та розрахункові методи визначення основних показників системи зовнішнього дихання, методи математичної статистики.</w:t>
      </w:r>
    </w:p>
    <w:p w14:paraId="03B8AECD" w14:textId="77777777" w:rsidR="00E86EB6" w:rsidRPr="002D2E52" w:rsidRDefault="00E86EB6" w:rsidP="00E86EB6">
      <w:pPr>
        <w:autoSpaceDE w:val="0"/>
        <w:autoSpaceDN w:val="0"/>
        <w:adjustRightInd w:val="0"/>
        <w:spacing w:line="360" w:lineRule="auto"/>
        <w:ind w:firstLine="709"/>
        <w:jc w:val="both"/>
        <w:rPr>
          <w:color w:val="000000"/>
          <w:sz w:val="28"/>
          <w:szCs w:val="28"/>
        </w:rPr>
      </w:pPr>
      <w:r w:rsidRPr="002D2E52">
        <w:rPr>
          <w:color w:val="000000"/>
          <w:sz w:val="28"/>
          <w:szCs w:val="28"/>
        </w:rPr>
        <w:t>У підлітків, хворих на бронхіальну астму, спостерігається зниження показників функції зовнішнього дихання.</w:t>
      </w:r>
      <w:r w:rsidRPr="002D2E52">
        <w:rPr>
          <w:color w:val="000000"/>
        </w:rPr>
        <w:t xml:space="preserve"> </w:t>
      </w:r>
      <w:r w:rsidRPr="002D2E52">
        <w:rPr>
          <w:color w:val="000000"/>
          <w:sz w:val="28"/>
          <w:szCs w:val="28"/>
        </w:rPr>
        <w:t xml:space="preserve">Відхилення фактичних показників від належних склало: ЖЄЛ – 27 %, ФЖЄЛ – 38 %, ОФВ1 – 44 %, </w:t>
      </w:r>
      <w:proofErr w:type="spellStart"/>
      <w:r w:rsidRPr="002D2E52">
        <w:rPr>
          <w:color w:val="000000"/>
          <w:sz w:val="28"/>
          <w:szCs w:val="28"/>
        </w:rPr>
        <w:t>Nвид</w:t>
      </w:r>
      <w:proofErr w:type="spellEnd"/>
      <w:r w:rsidRPr="002D2E52">
        <w:rPr>
          <w:color w:val="000000"/>
          <w:sz w:val="28"/>
          <w:szCs w:val="28"/>
        </w:rPr>
        <w:t xml:space="preserve"> – 33 % відповідно; індекс </w:t>
      </w:r>
      <w:proofErr w:type="spellStart"/>
      <w:r w:rsidRPr="002D2E52">
        <w:rPr>
          <w:color w:val="000000"/>
          <w:sz w:val="28"/>
          <w:szCs w:val="28"/>
        </w:rPr>
        <w:t>Тіффно</w:t>
      </w:r>
      <w:proofErr w:type="spellEnd"/>
      <w:r w:rsidRPr="002D2E52">
        <w:rPr>
          <w:color w:val="000000"/>
          <w:sz w:val="28"/>
          <w:szCs w:val="28"/>
        </w:rPr>
        <w:t xml:space="preserve"> – 79 %, </w:t>
      </w:r>
      <w:proofErr w:type="spellStart"/>
      <w:r w:rsidRPr="002D2E52">
        <w:rPr>
          <w:color w:val="000000"/>
          <w:sz w:val="28"/>
          <w:szCs w:val="28"/>
        </w:rPr>
        <w:t>Твид</w:t>
      </w:r>
      <w:proofErr w:type="spellEnd"/>
      <w:r w:rsidRPr="002D2E52">
        <w:rPr>
          <w:color w:val="000000"/>
          <w:sz w:val="28"/>
          <w:szCs w:val="28"/>
        </w:rPr>
        <w:t xml:space="preserve"> – 23 с. Розширення рухового режиму та застосування </w:t>
      </w:r>
      <w:r w:rsidR="007E641B">
        <w:rPr>
          <w:color w:val="000000"/>
          <w:sz w:val="28"/>
          <w:szCs w:val="28"/>
        </w:rPr>
        <w:t>голкорефлексотерапії</w:t>
      </w:r>
      <w:r w:rsidRPr="002D2E52">
        <w:rPr>
          <w:color w:val="000000"/>
          <w:sz w:val="28"/>
          <w:szCs w:val="28"/>
        </w:rPr>
        <w:t xml:space="preserve"> в період ремісії сприяло приросту показників функції зовнішнього дихання в основній групі в порівнянні з контрольною: ЖЕЛ на 10,47 % і 2,36 %, ФЖЄЛ – 13,32 % і 1,96 %, ОФВ1 – 19,24 % і 7,14 %, </w:t>
      </w:r>
      <w:proofErr w:type="spellStart"/>
      <w:r w:rsidRPr="002D2E52">
        <w:rPr>
          <w:color w:val="000000"/>
          <w:sz w:val="28"/>
          <w:szCs w:val="28"/>
        </w:rPr>
        <w:t>Nвид</w:t>
      </w:r>
      <w:proofErr w:type="spellEnd"/>
      <w:r w:rsidRPr="002D2E52">
        <w:rPr>
          <w:color w:val="000000"/>
          <w:sz w:val="28"/>
          <w:szCs w:val="28"/>
        </w:rPr>
        <w:t xml:space="preserve"> – 13,72 % і 5,34 %, ІТ – 3,7 % і 0,17 %, </w:t>
      </w:r>
      <w:proofErr w:type="spellStart"/>
      <w:r w:rsidRPr="002D2E52">
        <w:rPr>
          <w:color w:val="000000"/>
          <w:sz w:val="28"/>
          <w:szCs w:val="28"/>
        </w:rPr>
        <w:t>Твид</w:t>
      </w:r>
      <w:proofErr w:type="spellEnd"/>
      <w:r w:rsidRPr="002D2E52">
        <w:rPr>
          <w:color w:val="000000"/>
          <w:sz w:val="28"/>
          <w:szCs w:val="28"/>
        </w:rPr>
        <w:t xml:space="preserve"> – 11,58 % і 5,89 % відповідно.</w:t>
      </w:r>
    </w:p>
    <w:p w14:paraId="5F168DF1" w14:textId="77777777" w:rsidR="00E86EB6" w:rsidRPr="002D2E52" w:rsidRDefault="00E86EB6" w:rsidP="00E86EB6">
      <w:pPr>
        <w:autoSpaceDE w:val="0"/>
        <w:autoSpaceDN w:val="0"/>
        <w:adjustRightInd w:val="0"/>
        <w:spacing w:line="360" w:lineRule="auto"/>
        <w:ind w:firstLine="708"/>
        <w:jc w:val="both"/>
        <w:rPr>
          <w:color w:val="000000"/>
          <w:sz w:val="28"/>
          <w:szCs w:val="28"/>
        </w:rPr>
      </w:pPr>
      <w:r w:rsidRPr="002D2E52">
        <w:rPr>
          <w:color w:val="000000"/>
          <w:sz w:val="28"/>
          <w:szCs w:val="28"/>
        </w:rPr>
        <w:t xml:space="preserve">Застосування </w:t>
      </w:r>
      <w:r w:rsidR="007E641B">
        <w:rPr>
          <w:color w:val="000000"/>
          <w:sz w:val="28"/>
          <w:szCs w:val="28"/>
        </w:rPr>
        <w:t>голкорефлексотерапії</w:t>
      </w:r>
      <w:r w:rsidR="004C7242" w:rsidRPr="004C7242">
        <w:rPr>
          <w:color w:val="000000"/>
          <w:sz w:val="28"/>
          <w:szCs w:val="28"/>
        </w:rPr>
        <w:t xml:space="preserve">, як засобу акупунктури, </w:t>
      </w:r>
      <w:r w:rsidRPr="002D2E52">
        <w:rPr>
          <w:color w:val="000000"/>
          <w:sz w:val="28"/>
          <w:szCs w:val="28"/>
        </w:rPr>
        <w:t xml:space="preserve">у </w:t>
      </w:r>
      <w:r w:rsidR="004C7242" w:rsidRPr="004C7242">
        <w:rPr>
          <w:color w:val="000000"/>
          <w:sz w:val="28"/>
          <w:szCs w:val="28"/>
        </w:rPr>
        <w:t xml:space="preserve">респіраторній </w:t>
      </w:r>
      <w:r w:rsidRPr="002D2E52">
        <w:rPr>
          <w:color w:val="000000"/>
          <w:sz w:val="28"/>
          <w:szCs w:val="28"/>
        </w:rPr>
        <w:t xml:space="preserve">реабілітації та своєчасна корекція рухового режиму дозволить покращити бронхіальну прохідність, поліпшити функціонування респіраторної системи організму, підвищити працездатність підростаючого покоління, буде сприяти зниженню ступеня важкості захворювання, обмеженню застосування медикаментозної терапії, більш тривалій ремісії. </w:t>
      </w:r>
    </w:p>
    <w:p w14:paraId="7F503B7A" w14:textId="77777777" w:rsidR="00E86EB6" w:rsidRPr="002D2E52" w:rsidRDefault="00E86EB6" w:rsidP="00E86EB6">
      <w:pPr>
        <w:tabs>
          <w:tab w:val="left" w:pos="8820"/>
        </w:tabs>
        <w:spacing w:line="360" w:lineRule="auto"/>
        <w:jc w:val="both"/>
        <w:rPr>
          <w:b/>
          <w:caps/>
          <w:color w:val="000000"/>
          <w:sz w:val="28"/>
          <w:szCs w:val="28"/>
        </w:rPr>
      </w:pPr>
      <w:r w:rsidRPr="002D2E52">
        <w:rPr>
          <w:color w:val="000000"/>
          <w:sz w:val="28"/>
          <w:szCs w:val="28"/>
        </w:rPr>
        <w:t xml:space="preserve">БРОНХІАЛЬНА АСТМА, ПЕРІОД РЕМІСІЇ, </w:t>
      </w:r>
      <w:r w:rsidR="004C7242" w:rsidRPr="004C7242">
        <w:rPr>
          <w:color w:val="000000"/>
          <w:sz w:val="28"/>
          <w:szCs w:val="28"/>
        </w:rPr>
        <w:t xml:space="preserve">РЕСПІРАТОРНА РЕАБІЛІТАЦІЯ, </w:t>
      </w:r>
      <w:r w:rsidR="007E641B">
        <w:rPr>
          <w:color w:val="000000"/>
          <w:sz w:val="28"/>
          <w:szCs w:val="28"/>
        </w:rPr>
        <w:t>ГОЛКОРЕФЛЕКСОТЕРАПІЯ</w:t>
      </w:r>
      <w:r w:rsidRPr="002D2E52">
        <w:rPr>
          <w:color w:val="000000"/>
          <w:sz w:val="28"/>
          <w:szCs w:val="28"/>
        </w:rPr>
        <w:t>, ФУНКЦІОНАЛЬНІ ПОКАЗНИКИ, СИСТЕМА ЗОВНІШНЬОГО ДИХАННЯ, РУХОВІ РЕЖИМИ</w:t>
      </w:r>
    </w:p>
    <w:bookmarkEnd w:id="1"/>
    <w:p w14:paraId="4406AADC" w14:textId="77777777" w:rsidR="00E86EB6" w:rsidRPr="002D2E52" w:rsidRDefault="00E86EB6" w:rsidP="00E86EB6">
      <w:pPr>
        <w:jc w:val="center"/>
        <w:rPr>
          <w:bCs/>
          <w:caps/>
          <w:color w:val="000000"/>
          <w:sz w:val="28"/>
          <w:szCs w:val="28"/>
          <w:lang w:val="en-US"/>
        </w:rPr>
      </w:pPr>
      <w:r w:rsidRPr="002D2E52">
        <w:rPr>
          <w:bCs/>
          <w:caps/>
          <w:color w:val="000000"/>
          <w:sz w:val="28"/>
          <w:szCs w:val="28"/>
          <w:lang w:val="en-US"/>
        </w:rPr>
        <w:lastRenderedPageBreak/>
        <w:t>ABSTRACT</w:t>
      </w:r>
    </w:p>
    <w:p w14:paraId="4ED5975B" w14:textId="77777777" w:rsidR="00E86EB6" w:rsidRPr="002D2E52" w:rsidRDefault="00E86EB6" w:rsidP="00E86EB6">
      <w:pPr>
        <w:jc w:val="center"/>
        <w:rPr>
          <w:bCs/>
          <w:caps/>
          <w:color w:val="000000"/>
          <w:sz w:val="28"/>
          <w:szCs w:val="28"/>
          <w:lang w:val="en-US"/>
        </w:rPr>
      </w:pPr>
    </w:p>
    <w:p w14:paraId="731C6B4D" w14:textId="3756691A" w:rsidR="005C36D9" w:rsidRPr="005C36D9" w:rsidRDefault="005C36D9" w:rsidP="005C36D9">
      <w:pPr>
        <w:spacing w:line="360" w:lineRule="auto"/>
        <w:ind w:firstLine="709"/>
        <w:jc w:val="both"/>
        <w:rPr>
          <w:bCs/>
          <w:color w:val="000000"/>
          <w:sz w:val="28"/>
          <w:szCs w:val="28"/>
          <w:lang w:val="en-US"/>
        </w:rPr>
      </w:pPr>
      <w:bookmarkStart w:id="2" w:name="_Hlk161831907"/>
      <w:r w:rsidRPr="005C36D9">
        <w:rPr>
          <w:bCs/>
          <w:color w:val="000000"/>
          <w:sz w:val="28"/>
          <w:szCs w:val="28"/>
          <w:lang w:val="en-US"/>
        </w:rPr>
        <w:t xml:space="preserve">Qualification work: </w:t>
      </w:r>
      <w:r w:rsidR="00516364" w:rsidRPr="00516364">
        <w:rPr>
          <w:bCs/>
          <w:color w:val="000000"/>
          <w:sz w:val="28"/>
          <w:szCs w:val="28"/>
          <w:lang w:val="en-US"/>
        </w:rPr>
        <w:t>62</w:t>
      </w:r>
      <w:r w:rsidRPr="005C36D9">
        <w:rPr>
          <w:bCs/>
          <w:color w:val="000000"/>
          <w:sz w:val="28"/>
          <w:szCs w:val="28"/>
          <w:lang w:val="en-US"/>
        </w:rPr>
        <w:t xml:space="preserve"> pages, 7 tables, 1 figure, 5</w:t>
      </w:r>
      <w:r w:rsidR="00D473C3" w:rsidRPr="00011907">
        <w:rPr>
          <w:bCs/>
          <w:color w:val="000000"/>
          <w:sz w:val="28"/>
          <w:szCs w:val="28"/>
          <w:lang w:val="en-US"/>
        </w:rPr>
        <w:t>2</w:t>
      </w:r>
      <w:r w:rsidRPr="005C36D9">
        <w:rPr>
          <w:bCs/>
          <w:color w:val="000000"/>
          <w:sz w:val="28"/>
          <w:szCs w:val="28"/>
          <w:lang w:val="en-US"/>
        </w:rPr>
        <w:t xml:space="preserve"> literary sources.</w:t>
      </w:r>
    </w:p>
    <w:p w14:paraId="244D62BC" w14:textId="77777777" w:rsidR="005C36D9" w:rsidRPr="005C36D9" w:rsidRDefault="005C36D9" w:rsidP="005C36D9">
      <w:pPr>
        <w:spacing w:line="360" w:lineRule="auto"/>
        <w:ind w:firstLine="709"/>
        <w:jc w:val="both"/>
        <w:rPr>
          <w:bCs/>
          <w:color w:val="000000"/>
          <w:sz w:val="28"/>
          <w:szCs w:val="28"/>
          <w:lang w:val="en-US"/>
        </w:rPr>
      </w:pPr>
      <w:r w:rsidRPr="005C36D9">
        <w:rPr>
          <w:bCs/>
          <w:color w:val="000000"/>
          <w:sz w:val="28"/>
          <w:szCs w:val="28"/>
          <w:lang w:val="en-US"/>
        </w:rPr>
        <w:t>The object of the study is acupuncture reflexology as a means of acupuncture in the rehabilitation of adolescents with bronchial asthma of moderate severity.</w:t>
      </w:r>
    </w:p>
    <w:p w14:paraId="47D18037" w14:textId="77777777" w:rsidR="005C36D9" w:rsidRPr="005C36D9" w:rsidRDefault="005C36D9" w:rsidP="005C36D9">
      <w:pPr>
        <w:spacing w:line="360" w:lineRule="auto"/>
        <w:ind w:firstLine="709"/>
        <w:jc w:val="both"/>
        <w:rPr>
          <w:bCs/>
          <w:color w:val="000000"/>
          <w:sz w:val="28"/>
          <w:szCs w:val="28"/>
          <w:lang w:val="en-US"/>
        </w:rPr>
      </w:pPr>
      <w:r w:rsidRPr="005C36D9">
        <w:rPr>
          <w:bCs/>
          <w:color w:val="000000"/>
          <w:sz w:val="28"/>
          <w:szCs w:val="28"/>
          <w:lang w:val="en-US"/>
        </w:rPr>
        <w:t>The purpose of the work is to study the effect of acupuncture on the state of external breathing during respiratory rehabilitation among people with bronchial asthma in remission.</w:t>
      </w:r>
    </w:p>
    <w:p w14:paraId="4B30A77B" w14:textId="77777777" w:rsidR="005C36D9" w:rsidRPr="005C36D9" w:rsidRDefault="005C36D9" w:rsidP="005C36D9">
      <w:pPr>
        <w:spacing w:line="360" w:lineRule="auto"/>
        <w:ind w:firstLine="709"/>
        <w:jc w:val="both"/>
        <w:rPr>
          <w:bCs/>
          <w:color w:val="000000"/>
          <w:sz w:val="28"/>
          <w:szCs w:val="28"/>
          <w:lang w:val="en-US"/>
        </w:rPr>
      </w:pPr>
      <w:r w:rsidRPr="005C36D9">
        <w:rPr>
          <w:bCs/>
          <w:color w:val="000000"/>
          <w:sz w:val="28"/>
          <w:szCs w:val="28"/>
          <w:lang w:val="en-US"/>
        </w:rPr>
        <w:t xml:space="preserve">Research methods </w:t>
      </w:r>
      <w:r>
        <w:rPr>
          <w:bCs/>
          <w:color w:val="000000"/>
          <w:sz w:val="28"/>
          <w:szCs w:val="28"/>
          <w:lang w:val="en-US"/>
        </w:rPr>
        <w:t>–</w:t>
      </w:r>
      <w:r w:rsidRPr="005C36D9">
        <w:rPr>
          <w:bCs/>
          <w:color w:val="000000"/>
          <w:sz w:val="28"/>
          <w:szCs w:val="28"/>
          <w:lang w:val="en-US"/>
        </w:rPr>
        <w:t xml:space="preserve"> analysis and generalization of literary sources, analysis of outpatient charts of patients, surveys, traditional and calculation methods of determining the main indicators of the external respiratory system, methods of mathematical statistics.</w:t>
      </w:r>
    </w:p>
    <w:p w14:paraId="2495E9EF" w14:textId="77777777" w:rsidR="005C36D9" w:rsidRPr="005C36D9" w:rsidRDefault="005C36D9" w:rsidP="005C36D9">
      <w:pPr>
        <w:spacing w:line="360" w:lineRule="auto"/>
        <w:ind w:firstLine="709"/>
        <w:jc w:val="both"/>
        <w:rPr>
          <w:bCs/>
          <w:color w:val="000000"/>
          <w:sz w:val="28"/>
          <w:szCs w:val="28"/>
          <w:lang w:val="en-US"/>
        </w:rPr>
      </w:pPr>
      <w:r w:rsidRPr="005C36D9">
        <w:rPr>
          <w:bCs/>
          <w:color w:val="000000"/>
          <w:sz w:val="28"/>
          <w:szCs w:val="28"/>
          <w:lang w:val="en-US"/>
        </w:rPr>
        <w:t xml:space="preserve">In adolescents with bronchial asthma, there is a decrease in the indicators of the function of external breathing. The deviation of the actual indicators from the appropriate ones was: LVEF – 27%, FLVEF – 38%, FEV1 – 44%, </w:t>
      </w:r>
      <w:proofErr w:type="spellStart"/>
      <w:r w:rsidRPr="005C36D9">
        <w:rPr>
          <w:bCs/>
          <w:color w:val="000000"/>
          <w:sz w:val="28"/>
          <w:szCs w:val="28"/>
          <w:lang w:val="en-US"/>
        </w:rPr>
        <w:t>Ntype</w:t>
      </w:r>
      <w:proofErr w:type="spellEnd"/>
      <w:r w:rsidRPr="005C36D9">
        <w:rPr>
          <w:bCs/>
          <w:color w:val="000000"/>
          <w:sz w:val="28"/>
          <w:szCs w:val="28"/>
          <w:lang w:val="en-US"/>
        </w:rPr>
        <w:t xml:space="preserve"> – 33%, respectively; </w:t>
      </w:r>
      <w:proofErr w:type="spellStart"/>
      <w:r w:rsidRPr="005C36D9">
        <w:rPr>
          <w:bCs/>
          <w:color w:val="000000"/>
          <w:sz w:val="28"/>
          <w:szCs w:val="28"/>
          <w:lang w:val="en-US"/>
        </w:rPr>
        <w:t>Tiffno</w:t>
      </w:r>
      <w:proofErr w:type="spellEnd"/>
      <w:r w:rsidRPr="005C36D9">
        <w:rPr>
          <w:bCs/>
          <w:color w:val="000000"/>
          <w:sz w:val="28"/>
          <w:szCs w:val="28"/>
          <w:lang w:val="en-US"/>
        </w:rPr>
        <w:t xml:space="preserve"> index – 79%, Tweed – 23 p. The expansion of the motor regime and the use of acupuncture reflexology during the remission period contributed to the increase in the indicators of the function of external breathing in the main group compared to the control group: LVEF by 10.47% and 2.36%, LVEF – 13.32% and 1.96%, FEV1 – 19 ,24% and 7.14%, </w:t>
      </w:r>
      <w:proofErr w:type="spellStart"/>
      <w:r w:rsidRPr="005C36D9">
        <w:rPr>
          <w:bCs/>
          <w:color w:val="000000"/>
          <w:sz w:val="28"/>
          <w:szCs w:val="28"/>
          <w:lang w:val="en-US"/>
        </w:rPr>
        <w:t>Ntype</w:t>
      </w:r>
      <w:proofErr w:type="spellEnd"/>
      <w:r w:rsidRPr="005C36D9">
        <w:rPr>
          <w:bCs/>
          <w:color w:val="000000"/>
          <w:sz w:val="28"/>
          <w:szCs w:val="28"/>
          <w:lang w:val="en-US"/>
        </w:rPr>
        <w:t xml:space="preserve"> – 13.72% and 5.34%, IT – 3.7% and 0.17%, Tweed – 11.58% and 5.89%, respectively.</w:t>
      </w:r>
    </w:p>
    <w:p w14:paraId="263C3DE8" w14:textId="77777777" w:rsidR="005C36D9" w:rsidRPr="005C36D9" w:rsidRDefault="005C36D9" w:rsidP="005C36D9">
      <w:pPr>
        <w:spacing w:line="360" w:lineRule="auto"/>
        <w:ind w:firstLine="709"/>
        <w:jc w:val="both"/>
        <w:rPr>
          <w:bCs/>
          <w:color w:val="000000"/>
          <w:sz w:val="28"/>
          <w:szCs w:val="28"/>
          <w:lang w:val="en-US"/>
        </w:rPr>
      </w:pPr>
      <w:r w:rsidRPr="005C36D9">
        <w:rPr>
          <w:bCs/>
          <w:color w:val="000000"/>
          <w:sz w:val="28"/>
          <w:szCs w:val="28"/>
          <w:lang w:val="en-US"/>
        </w:rPr>
        <w:t>The use of needle reflexology as a means of acupuncture in respiratory rehabilitation and timely correction of the motor regime will improve bronchial patency, improve the functioning of the respiratory system of the body, increase the work capacity of the younger generation, will contribute to reducing the severity of the disease, limiting the use of drug therapy, and longer remission.</w:t>
      </w:r>
    </w:p>
    <w:p w14:paraId="701FBD14" w14:textId="77777777" w:rsidR="005C36D9" w:rsidRDefault="005C36D9" w:rsidP="005C36D9">
      <w:pPr>
        <w:spacing w:line="360" w:lineRule="auto"/>
        <w:jc w:val="both"/>
        <w:rPr>
          <w:bCs/>
          <w:color w:val="000000"/>
          <w:sz w:val="28"/>
          <w:szCs w:val="28"/>
          <w:lang w:val="en-US"/>
        </w:rPr>
      </w:pPr>
    </w:p>
    <w:p w14:paraId="0CA59344" w14:textId="77777777" w:rsidR="005C36D9" w:rsidRDefault="005C36D9" w:rsidP="005C36D9">
      <w:pPr>
        <w:spacing w:line="360" w:lineRule="auto"/>
        <w:jc w:val="both"/>
        <w:rPr>
          <w:bCs/>
          <w:color w:val="000000"/>
          <w:sz w:val="28"/>
          <w:szCs w:val="28"/>
          <w:lang w:val="en-US"/>
        </w:rPr>
      </w:pPr>
    </w:p>
    <w:p w14:paraId="470F59DD" w14:textId="77777777" w:rsidR="005C36D9" w:rsidRDefault="005C36D9" w:rsidP="005C36D9">
      <w:pPr>
        <w:spacing w:line="360" w:lineRule="auto"/>
        <w:jc w:val="both"/>
        <w:rPr>
          <w:bCs/>
          <w:color w:val="000000"/>
          <w:sz w:val="28"/>
          <w:szCs w:val="28"/>
          <w:lang w:val="en-US"/>
        </w:rPr>
      </w:pPr>
      <w:r w:rsidRPr="005C36D9">
        <w:rPr>
          <w:bCs/>
          <w:color w:val="000000"/>
          <w:sz w:val="28"/>
          <w:szCs w:val="28"/>
          <w:lang w:val="en-US"/>
        </w:rPr>
        <w:t>BRONCHIAL ASTHMA, REMISSION PERIOD, RESPIRATORY REHABILITATION, ACUPUNCTURE REFLEX THERAPY, FUNCTIONAL INDICATORS, EXTERNAL RESPIRATORY SYSTEM, MOVEMENT MODES</w:t>
      </w:r>
    </w:p>
    <w:bookmarkEnd w:id="2"/>
    <w:p w14:paraId="32F75C09" w14:textId="77777777" w:rsidR="00E86EB6" w:rsidRPr="002D2E52" w:rsidRDefault="00E86EB6" w:rsidP="00E86EB6">
      <w:pPr>
        <w:pStyle w:val="21"/>
        <w:pageBreakBefore/>
        <w:widowControl w:val="0"/>
        <w:spacing w:after="0" w:line="360" w:lineRule="auto"/>
        <w:jc w:val="center"/>
        <w:rPr>
          <w:bCs/>
          <w:caps/>
          <w:color w:val="000000"/>
          <w:sz w:val="28"/>
          <w:szCs w:val="28"/>
        </w:rPr>
      </w:pPr>
      <w:r w:rsidRPr="002D2E52">
        <w:rPr>
          <w:bCs/>
          <w:caps/>
          <w:color w:val="000000"/>
          <w:sz w:val="28"/>
          <w:szCs w:val="28"/>
        </w:rPr>
        <w:lastRenderedPageBreak/>
        <w:t>ПЕРЕЛІК умовних позначень, символів, одиниць,</w:t>
      </w:r>
    </w:p>
    <w:p w14:paraId="56929C8F" w14:textId="77777777" w:rsidR="00E86EB6" w:rsidRPr="002D2E52" w:rsidRDefault="00E86EB6" w:rsidP="00E86EB6">
      <w:pPr>
        <w:pStyle w:val="21"/>
        <w:spacing w:line="360" w:lineRule="auto"/>
        <w:jc w:val="center"/>
        <w:rPr>
          <w:bCs/>
          <w:caps/>
          <w:color w:val="000000"/>
          <w:sz w:val="28"/>
          <w:szCs w:val="28"/>
        </w:rPr>
      </w:pPr>
      <w:r w:rsidRPr="002D2E52">
        <w:rPr>
          <w:bCs/>
          <w:caps/>
          <w:color w:val="000000"/>
          <w:sz w:val="28"/>
          <w:szCs w:val="28"/>
        </w:rPr>
        <w:t>Скорочень та термінів</w:t>
      </w:r>
    </w:p>
    <w:p w14:paraId="518D0B3D" w14:textId="77777777" w:rsidR="00E86EB6" w:rsidRPr="002D2E52" w:rsidRDefault="00E86EB6" w:rsidP="00E86EB6">
      <w:pPr>
        <w:spacing w:line="360" w:lineRule="auto"/>
        <w:jc w:val="center"/>
        <w:rPr>
          <w:color w:val="000000"/>
          <w:sz w:val="28"/>
          <w:szCs w:val="28"/>
        </w:rPr>
      </w:pPr>
    </w:p>
    <w:p w14:paraId="2AF51594" w14:textId="77777777" w:rsidR="00E86EB6" w:rsidRPr="002D2E52" w:rsidRDefault="00E86EB6" w:rsidP="00E86EB6">
      <w:pPr>
        <w:pStyle w:val="21"/>
        <w:spacing w:after="0" w:line="360" w:lineRule="auto"/>
        <w:rPr>
          <w:color w:val="000000"/>
          <w:sz w:val="28"/>
          <w:szCs w:val="28"/>
        </w:rPr>
      </w:pPr>
      <w:r w:rsidRPr="002D2E52">
        <w:rPr>
          <w:color w:val="000000"/>
          <w:sz w:val="28"/>
          <w:szCs w:val="28"/>
        </w:rPr>
        <w:t>БА – бронхіальна астма</w:t>
      </w:r>
    </w:p>
    <w:p w14:paraId="17499041" w14:textId="77777777" w:rsidR="00E86EB6" w:rsidRPr="002D2E52" w:rsidRDefault="00E86EB6" w:rsidP="00E86EB6">
      <w:pPr>
        <w:pStyle w:val="21"/>
        <w:spacing w:after="0" w:line="360" w:lineRule="auto"/>
        <w:rPr>
          <w:color w:val="000000"/>
          <w:sz w:val="28"/>
          <w:szCs w:val="28"/>
        </w:rPr>
      </w:pPr>
      <w:r w:rsidRPr="002D2E52">
        <w:rPr>
          <w:color w:val="000000"/>
          <w:sz w:val="28"/>
          <w:szCs w:val="28"/>
        </w:rPr>
        <w:t xml:space="preserve">ДТ – довжина тіла </w:t>
      </w:r>
    </w:p>
    <w:p w14:paraId="7C2FDE02" w14:textId="77777777" w:rsidR="00E86EB6" w:rsidRPr="002D2E52" w:rsidRDefault="00E86EB6" w:rsidP="00E86EB6">
      <w:pPr>
        <w:pStyle w:val="21"/>
        <w:spacing w:after="0" w:line="360" w:lineRule="auto"/>
        <w:rPr>
          <w:color w:val="000000"/>
          <w:sz w:val="28"/>
          <w:szCs w:val="28"/>
        </w:rPr>
      </w:pPr>
      <w:r w:rsidRPr="002D2E52">
        <w:rPr>
          <w:color w:val="000000"/>
          <w:sz w:val="28"/>
          <w:szCs w:val="28"/>
        </w:rPr>
        <w:t>ЖЄЛ – життєва ємність легень</w:t>
      </w:r>
    </w:p>
    <w:p w14:paraId="5364EF1B" w14:textId="77777777" w:rsidR="00E86EB6" w:rsidRPr="002D2E52" w:rsidRDefault="00E86EB6" w:rsidP="00E86EB6">
      <w:pPr>
        <w:pStyle w:val="21"/>
        <w:spacing w:after="0" w:line="360" w:lineRule="auto"/>
        <w:rPr>
          <w:color w:val="000000"/>
          <w:sz w:val="28"/>
          <w:szCs w:val="28"/>
        </w:rPr>
      </w:pPr>
      <w:r w:rsidRPr="002D2E52">
        <w:rPr>
          <w:color w:val="000000"/>
          <w:sz w:val="28"/>
          <w:szCs w:val="28"/>
        </w:rPr>
        <w:t xml:space="preserve">ІС – індекс </w:t>
      </w:r>
      <w:proofErr w:type="spellStart"/>
      <w:r w:rsidRPr="002D2E52">
        <w:rPr>
          <w:color w:val="000000"/>
          <w:sz w:val="28"/>
          <w:szCs w:val="28"/>
        </w:rPr>
        <w:t>Скібінського</w:t>
      </w:r>
      <w:proofErr w:type="spellEnd"/>
    </w:p>
    <w:p w14:paraId="6235CCBA" w14:textId="77777777" w:rsidR="00E86EB6" w:rsidRPr="002D2E52" w:rsidRDefault="00E86EB6" w:rsidP="00E86EB6">
      <w:pPr>
        <w:pStyle w:val="21"/>
        <w:spacing w:after="0" w:line="360" w:lineRule="auto"/>
        <w:rPr>
          <w:color w:val="000000"/>
          <w:sz w:val="28"/>
          <w:szCs w:val="28"/>
        </w:rPr>
      </w:pPr>
      <w:r w:rsidRPr="002D2E52">
        <w:rPr>
          <w:color w:val="000000"/>
          <w:sz w:val="28"/>
          <w:szCs w:val="28"/>
        </w:rPr>
        <w:t xml:space="preserve">ІТ – індекс </w:t>
      </w:r>
      <w:proofErr w:type="spellStart"/>
      <w:r w:rsidRPr="002D2E52">
        <w:rPr>
          <w:color w:val="000000"/>
          <w:sz w:val="28"/>
          <w:szCs w:val="28"/>
        </w:rPr>
        <w:t>Тіффно</w:t>
      </w:r>
      <w:proofErr w:type="spellEnd"/>
    </w:p>
    <w:p w14:paraId="44FBE751" w14:textId="77777777" w:rsidR="00E86EB6" w:rsidRPr="002D2E52" w:rsidRDefault="00E86EB6" w:rsidP="00E86EB6">
      <w:pPr>
        <w:pStyle w:val="21"/>
        <w:spacing w:after="0" w:line="360" w:lineRule="auto"/>
        <w:rPr>
          <w:color w:val="000000"/>
          <w:sz w:val="28"/>
          <w:szCs w:val="28"/>
        </w:rPr>
      </w:pPr>
      <w:r w:rsidRPr="002D2E52">
        <w:rPr>
          <w:color w:val="000000"/>
          <w:sz w:val="28"/>
          <w:szCs w:val="28"/>
        </w:rPr>
        <w:t xml:space="preserve">ЛФК – лікувальна фізична культура </w:t>
      </w:r>
    </w:p>
    <w:p w14:paraId="0EE5EFE9" w14:textId="77777777" w:rsidR="00E86EB6" w:rsidRPr="002D2E52" w:rsidRDefault="00E86EB6" w:rsidP="00E86EB6">
      <w:pPr>
        <w:pStyle w:val="21"/>
        <w:spacing w:after="0" w:line="360" w:lineRule="auto"/>
        <w:rPr>
          <w:color w:val="000000"/>
          <w:sz w:val="28"/>
          <w:szCs w:val="28"/>
        </w:rPr>
      </w:pPr>
      <w:r w:rsidRPr="002D2E52">
        <w:rPr>
          <w:color w:val="000000"/>
          <w:sz w:val="28"/>
          <w:szCs w:val="28"/>
        </w:rPr>
        <w:t>МТ – маса тіла</w:t>
      </w:r>
    </w:p>
    <w:p w14:paraId="26317D30" w14:textId="77777777" w:rsidR="00E86EB6" w:rsidRPr="002D2E52" w:rsidRDefault="00E86EB6" w:rsidP="00E86EB6">
      <w:pPr>
        <w:pStyle w:val="21"/>
        <w:spacing w:after="0" w:line="360" w:lineRule="auto"/>
        <w:rPr>
          <w:color w:val="000000"/>
          <w:sz w:val="28"/>
          <w:szCs w:val="28"/>
        </w:rPr>
      </w:pPr>
      <w:proofErr w:type="spellStart"/>
      <w:r w:rsidRPr="002D2E52">
        <w:rPr>
          <w:color w:val="000000"/>
          <w:sz w:val="28"/>
          <w:szCs w:val="28"/>
        </w:rPr>
        <w:t>нЖЄЛ</w:t>
      </w:r>
      <w:proofErr w:type="spellEnd"/>
      <w:r w:rsidRPr="002D2E52">
        <w:rPr>
          <w:color w:val="000000"/>
          <w:sz w:val="28"/>
          <w:szCs w:val="28"/>
        </w:rPr>
        <w:t xml:space="preserve"> – належна життєва ємність легень</w:t>
      </w:r>
    </w:p>
    <w:p w14:paraId="539C4F1C" w14:textId="77777777" w:rsidR="00E86EB6" w:rsidRPr="002D2E52" w:rsidRDefault="00E86EB6" w:rsidP="00E86EB6">
      <w:pPr>
        <w:pStyle w:val="21"/>
        <w:spacing w:after="0" w:line="360" w:lineRule="auto"/>
        <w:rPr>
          <w:color w:val="000000"/>
          <w:sz w:val="28"/>
          <w:szCs w:val="28"/>
        </w:rPr>
      </w:pPr>
      <w:r w:rsidRPr="002D2E52">
        <w:rPr>
          <w:color w:val="000000"/>
          <w:sz w:val="28"/>
          <w:szCs w:val="28"/>
        </w:rPr>
        <w:t>ОФВ1 – об’єм форсованого видиху за 1 секунду</w:t>
      </w:r>
    </w:p>
    <w:p w14:paraId="2E93D99D" w14:textId="77777777" w:rsidR="00E86EB6" w:rsidRPr="002D2E52" w:rsidRDefault="00E86EB6" w:rsidP="00E86EB6">
      <w:pPr>
        <w:pStyle w:val="21"/>
        <w:spacing w:after="0" w:line="360" w:lineRule="auto"/>
        <w:rPr>
          <w:caps/>
          <w:color w:val="000000"/>
          <w:sz w:val="28"/>
          <w:szCs w:val="28"/>
        </w:rPr>
      </w:pPr>
      <w:r w:rsidRPr="002D2E52">
        <w:rPr>
          <w:caps/>
          <w:color w:val="000000"/>
          <w:sz w:val="28"/>
          <w:szCs w:val="28"/>
        </w:rPr>
        <w:t xml:space="preserve">РА – </w:t>
      </w:r>
      <w:r w:rsidRPr="002D2E52">
        <w:rPr>
          <w:color w:val="000000"/>
          <w:sz w:val="28"/>
          <w:szCs w:val="28"/>
        </w:rPr>
        <w:t>рухова активність</w:t>
      </w:r>
    </w:p>
    <w:p w14:paraId="791019D9" w14:textId="77777777" w:rsidR="00E86EB6" w:rsidRPr="002D2E52" w:rsidRDefault="00E86EB6" w:rsidP="00E86EB6">
      <w:pPr>
        <w:pStyle w:val="21"/>
        <w:spacing w:after="0" w:line="360" w:lineRule="auto"/>
        <w:rPr>
          <w:color w:val="000000"/>
          <w:sz w:val="28"/>
          <w:szCs w:val="28"/>
        </w:rPr>
      </w:pPr>
      <w:r w:rsidRPr="002D2E52">
        <w:rPr>
          <w:color w:val="000000"/>
          <w:sz w:val="28"/>
          <w:szCs w:val="28"/>
        </w:rPr>
        <w:t>РР – руховий режим</w:t>
      </w:r>
    </w:p>
    <w:p w14:paraId="79BC9469" w14:textId="77777777" w:rsidR="00E86EB6" w:rsidRPr="002D2E52" w:rsidRDefault="00E86EB6" w:rsidP="00E86EB6">
      <w:pPr>
        <w:pStyle w:val="21"/>
        <w:spacing w:after="0" w:line="360" w:lineRule="auto"/>
        <w:rPr>
          <w:color w:val="000000"/>
          <w:sz w:val="28"/>
          <w:szCs w:val="28"/>
        </w:rPr>
      </w:pPr>
      <w:proofErr w:type="spellStart"/>
      <w:r w:rsidRPr="002D2E52">
        <w:rPr>
          <w:color w:val="000000"/>
          <w:sz w:val="28"/>
          <w:szCs w:val="28"/>
        </w:rPr>
        <w:t>Твид</w:t>
      </w:r>
      <w:proofErr w:type="spellEnd"/>
      <w:r w:rsidRPr="002D2E52">
        <w:rPr>
          <w:color w:val="000000"/>
          <w:sz w:val="28"/>
          <w:szCs w:val="28"/>
        </w:rPr>
        <w:t xml:space="preserve"> – час затримки дихання на видиху</w:t>
      </w:r>
    </w:p>
    <w:p w14:paraId="529686A4" w14:textId="77777777" w:rsidR="00E86EB6" w:rsidRPr="002D2E52" w:rsidRDefault="00E86EB6" w:rsidP="00E86EB6">
      <w:pPr>
        <w:pStyle w:val="21"/>
        <w:spacing w:after="0" w:line="360" w:lineRule="auto"/>
        <w:rPr>
          <w:color w:val="000000"/>
          <w:sz w:val="28"/>
          <w:szCs w:val="28"/>
        </w:rPr>
      </w:pPr>
      <w:r w:rsidRPr="002D2E52">
        <w:rPr>
          <w:color w:val="000000"/>
          <w:sz w:val="28"/>
          <w:szCs w:val="28"/>
        </w:rPr>
        <w:t>ФЖЄЛ – форсована життєва ємність легень</w:t>
      </w:r>
    </w:p>
    <w:p w14:paraId="73B81D36" w14:textId="77777777" w:rsidR="00E86EB6" w:rsidRPr="002D2E52" w:rsidRDefault="00E86EB6" w:rsidP="00E86EB6">
      <w:pPr>
        <w:pStyle w:val="21"/>
        <w:spacing w:after="0" w:line="360" w:lineRule="auto"/>
        <w:rPr>
          <w:color w:val="000000"/>
          <w:sz w:val="28"/>
          <w:szCs w:val="28"/>
        </w:rPr>
      </w:pPr>
      <w:r w:rsidRPr="002D2E52">
        <w:rPr>
          <w:color w:val="000000"/>
          <w:sz w:val="28"/>
          <w:szCs w:val="28"/>
        </w:rPr>
        <w:t>ФЗД – функція зовнішнього дихання</w:t>
      </w:r>
    </w:p>
    <w:p w14:paraId="7945A670" w14:textId="77777777" w:rsidR="00E86EB6" w:rsidRPr="002D2E52" w:rsidRDefault="00E86EB6" w:rsidP="00E86EB6">
      <w:pPr>
        <w:pStyle w:val="21"/>
        <w:spacing w:after="0" w:line="360" w:lineRule="auto"/>
        <w:rPr>
          <w:color w:val="000000"/>
          <w:sz w:val="28"/>
          <w:szCs w:val="28"/>
        </w:rPr>
      </w:pPr>
      <w:r w:rsidRPr="002D2E52">
        <w:rPr>
          <w:color w:val="000000"/>
          <w:sz w:val="28"/>
          <w:szCs w:val="28"/>
        </w:rPr>
        <w:t>ФФ – фізичні фактори</w:t>
      </w:r>
    </w:p>
    <w:p w14:paraId="000F006A" w14:textId="77777777" w:rsidR="00E86EB6" w:rsidRPr="002D2E52" w:rsidRDefault="00E86EB6" w:rsidP="00E86EB6">
      <w:pPr>
        <w:pStyle w:val="21"/>
        <w:spacing w:after="0" w:line="360" w:lineRule="auto"/>
        <w:rPr>
          <w:color w:val="000000"/>
          <w:sz w:val="28"/>
          <w:szCs w:val="28"/>
        </w:rPr>
      </w:pPr>
      <w:r w:rsidRPr="002D2E52">
        <w:rPr>
          <w:color w:val="000000"/>
          <w:sz w:val="28"/>
          <w:szCs w:val="28"/>
        </w:rPr>
        <w:t>ЧСС – частота серцевих скорочень</w:t>
      </w:r>
    </w:p>
    <w:p w14:paraId="5A8FA15F" w14:textId="77777777" w:rsidR="00E86EB6" w:rsidRPr="002D2E52" w:rsidRDefault="00E86EB6" w:rsidP="00E86EB6">
      <w:pPr>
        <w:pStyle w:val="21"/>
        <w:spacing w:after="0" w:line="360" w:lineRule="auto"/>
        <w:rPr>
          <w:color w:val="000000"/>
          <w:sz w:val="28"/>
          <w:szCs w:val="28"/>
        </w:rPr>
      </w:pPr>
      <w:proofErr w:type="spellStart"/>
      <w:r w:rsidRPr="002D2E52">
        <w:rPr>
          <w:color w:val="000000"/>
          <w:sz w:val="28"/>
          <w:szCs w:val="28"/>
        </w:rPr>
        <w:t>Nвид</w:t>
      </w:r>
      <w:proofErr w:type="spellEnd"/>
      <w:r w:rsidRPr="002D2E52">
        <w:rPr>
          <w:color w:val="000000"/>
          <w:sz w:val="28"/>
          <w:szCs w:val="28"/>
        </w:rPr>
        <w:t xml:space="preserve"> – потужність видиху </w:t>
      </w:r>
    </w:p>
    <w:p w14:paraId="532EA290" w14:textId="77777777" w:rsidR="00E86EB6" w:rsidRPr="002D2E52" w:rsidRDefault="00E86EB6" w:rsidP="00E86EB6">
      <w:pPr>
        <w:spacing w:line="360" w:lineRule="auto"/>
        <w:jc w:val="center"/>
        <w:rPr>
          <w:b/>
          <w:caps/>
          <w:color w:val="000000"/>
          <w:sz w:val="28"/>
          <w:szCs w:val="28"/>
        </w:rPr>
      </w:pPr>
    </w:p>
    <w:p w14:paraId="3F1F48C0" w14:textId="77777777" w:rsidR="00E86EB6" w:rsidRPr="002D2E52" w:rsidRDefault="00E86EB6" w:rsidP="00E86EB6">
      <w:pPr>
        <w:pStyle w:val="a3"/>
        <w:spacing w:line="360" w:lineRule="auto"/>
        <w:ind w:firstLine="0"/>
        <w:rPr>
          <w:color w:val="000000"/>
        </w:rPr>
      </w:pPr>
      <w:r w:rsidRPr="002D2E52">
        <w:rPr>
          <w:b/>
          <w:color w:val="000000"/>
        </w:rPr>
        <w:t xml:space="preserve">             </w:t>
      </w:r>
      <w:r w:rsidRPr="002D2E52">
        <w:rPr>
          <w:b/>
          <w:i/>
          <w:color w:val="000000"/>
        </w:rPr>
        <w:t xml:space="preserve"> </w:t>
      </w:r>
    </w:p>
    <w:p w14:paraId="2E36D0CE" w14:textId="77777777" w:rsidR="00E86EB6" w:rsidRPr="002D2E52" w:rsidRDefault="00E86EB6" w:rsidP="00E86EB6">
      <w:pPr>
        <w:tabs>
          <w:tab w:val="left" w:pos="8820"/>
        </w:tabs>
        <w:spacing w:line="360" w:lineRule="auto"/>
        <w:ind w:firstLine="798"/>
        <w:jc w:val="both"/>
        <w:rPr>
          <w:color w:val="000000"/>
          <w:sz w:val="28"/>
          <w:szCs w:val="28"/>
        </w:rPr>
      </w:pPr>
    </w:p>
    <w:p w14:paraId="07F54DA0" w14:textId="77777777" w:rsidR="00E86EB6" w:rsidRPr="002D2E52" w:rsidRDefault="00E86EB6" w:rsidP="00E86EB6">
      <w:pPr>
        <w:tabs>
          <w:tab w:val="left" w:pos="8820"/>
        </w:tabs>
        <w:spacing w:line="360" w:lineRule="auto"/>
        <w:ind w:firstLine="798"/>
        <w:jc w:val="both"/>
        <w:rPr>
          <w:color w:val="000000"/>
          <w:sz w:val="28"/>
          <w:szCs w:val="28"/>
        </w:rPr>
      </w:pPr>
    </w:p>
    <w:p w14:paraId="68AF9DFB" w14:textId="77777777" w:rsidR="00E86EB6" w:rsidRPr="002D2E52" w:rsidRDefault="00E86EB6" w:rsidP="00E86EB6">
      <w:pPr>
        <w:tabs>
          <w:tab w:val="left" w:pos="8820"/>
        </w:tabs>
        <w:spacing w:line="360" w:lineRule="auto"/>
        <w:ind w:firstLine="798"/>
        <w:jc w:val="both"/>
        <w:rPr>
          <w:color w:val="000000"/>
          <w:sz w:val="28"/>
          <w:szCs w:val="28"/>
        </w:rPr>
      </w:pPr>
    </w:p>
    <w:p w14:paraId="344CA27E" w14:textId="77777777" w:rsidR="00E86EB6" w:rsidRPr="002D2E52" w:rsidRDefault="00E86EB6" w:rsidP="00E86EB6">
      <w:pPr>
        <w:tabs>
          <w:tab w:val="left" w:pos="8820"/>
        </w:tabs>
        <w:spacing w:line="360" w:lineRule="auto"/>
        <w:ind w:firstLine="798"/>
        <w:jc w:val="both"/>
        <w:rPr>
          <w:color w:val="000000"/>
          <w:sz w:val="28"/>
          <w:szCs w:val="28"/>
        </w:rPr>
      </w:pPr>
    </w:p>
    <w:p w14:paraId="7B027C5C" w14:textId="77777777" w:rsidR="00E86EB6" w:rsidRPr="002D2E52" w:rsidRDefault="00E86EB6" w:rsidP="00E86EB6">
      <w:pPr>
        <w:tabs>
          <w:tab w:val="left" w:pos="8820"/>
        </w:tabs>
        <w:spacing w:line="360" w:lineRule="auto"/>
        <w:jc w:val="both"/>
        <w:rPr>
          <w:color w:val="000000"/>
          <w:sz w:val="28"/>
          <w:szCs w:val="28"/>
        </w:rPr>
      </w:pPr>
    </w:p>
    <w:p w14:paraId="2969C54B" w14:textId="77777777" w:rsidR="00E86EB6" w:rsidRPr="002D2E52" w:rsidRDefault="00E86EB6" w:rsidP="00E86EB6">
      <w:pPr>
        <w:tabs>
          <w:tab w:val="left" w:pos="8820"/>
        </w:tabs>
        <w:spacing w:line="360" w:lineRule="auto"/>
        <w:ind w:firstLine="798"/>
        <w:jc w:val="both"/>
        <w:rPr>
          <w:color w:val="000000"/>
          <w:sz w:val="28"/>
          <w:szCs w:val="28"/>
        </w:rPr>
      </w:pPr>
    </w:p>
    <w:p w14:paraId="59C28910" w14:textId="77777777" w:rsidR="00E86EB6" w:rsidRPr="002D2E52" w:rsidRDefault="00E86EB6" w:rsidP="00E86EB6">
      <w:pPr>
        <w:pageBreakBefore/>
        <w:widowControl w:val="0"/>
        <w:spacing w:line="360" w:lineRule="auto"/>
        <w:jc w:val="center"/>
        <w:rPr>
          <w:b/>
          <w:caps/>
          <w:color w:val="000000"/>
          <w:sz w:val="28"/>
          <w:szCs w:val="28"/>
        </w:rPr>
      </w:pPr>
      <w:r w:rsidRPr="002D2E52">
        <w:rPr>
          <w:bCs/>
          <w:caps/>
          <w:color w:val="000000"/>
          <w:sz w:val="28"/>
          <w:szCs w:val="28"/>
        </w:rPr>
        <w:lastRenderedPageBreak/>
        <w:t>Вступ</w:t>
      </w:r>
    </w:p>
    <w:p w14:paraId="17111B35" w14:textId="77777777" w:rsidR="00E86EB6" w:rsidRPr="002D2E52" w:rsidRDefault="00E86EB6" w:rsidP="00E86EB6">
      <w:pPr>
        <w:spacing w:line="360" w:lineRule="auto"/>
        <w:jc w:val="center"/>
        <w:rPr>
          <w:b/>
          <w:caps/>
          <w:color w:val="000000"/>
          <w:sz w:val="28"/>
          <w:szCs w:val="28"/>
        </w:rPr>
      </w:pPr>
    </w:p>
    <w:p w14:paraId="064D856B" w14:textId="77777777" w:rsidR="00E86EB6" w:rsidRPr="002D2E52" w:rsidRDefault="00E86EB6" w:rsidP="00E86EB6">
      <w:pPr>
        <w:spacing w:line="360" w:lineRule="auto"/>
        <w:jc w:val="both"/>
        <w:rPr>
          <w:color w:val="000000"/>
        </w:rPr>
      </w:pPr>
      <w:r w:rsidRPr="002D2E52">
        <w:rPr>
          <w:b/>
          <w:caps/>
          <w:color w:val="000000"/>
          <w:sz w:val="28"/>
          <w:szCs w:val="28"/>
        </w:rPr>
        <w:tab/>
      </w:r>
      <w:r w:rsidRPr="002D2E52">
        <w:rPr>
          <w:color w:val="000000"/>
          <w:sz w:val="28"/>
          <w:szCs w:val="28"/>
        </w:rPr>
        <w:t xml:space="preserve">Частота та поширеність бронхіальної астми (БА) серед осіб різного віку протягом останніх десятиліть неухильно зростає. Інтенсивний розвиток промисловості, транспорту, хімізація сільського господарства та побуту, широке використання медикаментів привели до збільшення долі БА в структурі патології дихальної системи у різних верств населення. </w:t>
      </w:r>
      <w:r w:rsidRPr="002D2E52">
        <w:rPr>
          <w:color w:val="000000"/>
          <w:spacing w:val="-2"/>
          <w:sz w:val="28"/>
          <w:szCs w:val="28"/>
        </w:rPr>
        <w:t>За даними більшості авторів частота захворюваності</w:t>
      </w:r>
      <w:r w:rsidRPr="002D2E52">
        <w:rPr>
          <w:color w:val="000000"/>
          <w:spacing w:val="1"/>
          <w:sz w:val="28"/>
          <w:szCs w:val="28"/>
        </w:rPr>
        <w:t xml:space="preserve"> серед дітей</w:t>
      </w:r>
      <w:r w:rsidRPr="002D2E52">
        <w:rPr>
          <w:color w:val="000000"/>
          <w:spacing w:val="-2"/>
          <w:sz w:val="28"/>
          <w:szCs w:val="28"/>
        </w:rPr>
        <w:t xml:space="preserve"> коливається </w:t>
      </w:r>
      <w:r w:rsidRPr="002D2E52">
        <w:rPr>
          <w:color w:val="000000"/>
          <w:spacing w:val="1"/>
          <w:sz w:val="28"/>
          <w:szCs w:val="28"/>
        </w:rPr>
        <w:t>в межах від 1 % до 5 %</w:t>
      </w:r>
      <w:r w:rsidRPr="002D2E52">
        <w:rPr>
          <w:color w:val="000000"/>
          <w:spacing w:val="-1"/>
          <w:sz w:val="28"/>
          <w:szCs w:val="28"/>
        </w:rPr>
        <w:t>, а в ряді зарубіжних країн вона сягає до 12 % ви</w:t>
      </w:r>
      <w:r w:rsidRPr="002D2E52">
        <w:rPr>
          <w:color w:val="000000"/>
          <w:spacing w:val="-5"/>
          <w:sz w:val="28"/>
          <w:szCs w:val="28"/>
        </w:rPr>
        <w:t>падків та з віком цей відсоток збільшується.</w:t>
      </w:r>
    </w:p>
    <w:p w14:paraId="67040015" w14:textId="77777777" w:rsidR="00E86EB6" w:rsidRPr="002D2E52" w:rsidRDefault="00E86EB6" w:rsidP="00E86EB6">
      <w:pPr>
        <w:spacing w:line="360" w:lineRule="auto"/>
        <w:ind w:firstLine="708"/>
        <w:jc w:val="both"/>
        <w:rPr>
          <w:color w:val="000000"/>
          <w:spacing w:val="-5"/>
          <w:sz w:val="28"/>
          <w:szCs w:val="28"/>
        </w:rPr>
      </w:pPr>
      <w:r w:rsidRPr="002D2E52">
        <w:rPr>
          <w:color w:val="000000"/>
          <w:spacing w:val="-5"/>
          <w:sz w:val="28"/>
          <w:szCs w:val="28"/>
        </w:rPr>
        <w:t xml:space="preserve">Своєчасна діагностика та лікування БА в лікувальних закладах веде до зниження прогресування захворювання, однак для повного медико-соціального вирішення цієї проблеми необхідним компонентом є проведення реабілітаційного лікування, що дозволяє зменшити втрати з непрацездатності і покращити якість життя хворого [1, 2]. На сьогодні, дотримання оптимального режиму рухової активності (РА) є однією з найважливіших складових в структурі загальної реабілітації хворих з захворюваннями дихальної системи. Однак, протягом тривалого часу існувала думка о необхідності значного </w:t>
      </w:r>
      <w:r w:rsidR="00662B2A" w:rsidRPr="002D2E52">
        <w:rPr>
          <w:color w:val="000000"/>
          <w:spacing w:val="-5"/>
          <w:sz w:val="28"/>
          <w:szCs w:val="28"/>
        </w:rPr>
        <w:t>зменшення</w:t>
      </w:r>
      <w:r w:rsidRPr="002D2E52">
        <w:rPr>
          <w:color w:val="000000"/>
          <w:spacing w:val="-5"/>
          <w:sz w:val="28"/>
          <w:szCs w:val="28"/>
        </w:rPr>
        <w:t xml:space="preserve"> рухової активності та обмеження у виборі засобів реабілітації та відновлення серед осіб з даною патологією. </w:t>
      </w:r>
    </w:p>
    <w:p w14:paraId="1F8417E6" w14:textId="77777777" w:rsidR="00E86EB6" w:rsidRPr="002D2E52" w:rsidRDefault="00E86EB6" w:rsidP="00E86EB6">
      <w:pPr>
        <w:spacing w:line="360" w:lineRule="auto"/>
        <w:ind w:firstLine="708"/>
        <w:jc w:val="both"/>
        <w:rPr>
          <w:color w:val="000000"/>
          <w:spacing w:val="-5"/>
          <w:sz w:val="28"/>
          <w:szCs w:val="28"/>
        </w:rPr>
      </w:pPr>
      <w:r w:rsidRPr="002D2E52">
        <w:rPr>
          <w:color w:val="000000"/>
          <w:spacing w:val="-5"/>
          <w:sz w:val="28"/>
          <w:szCs w:val="28"/>
        </w:rPr>
        <w:t>Доведено, що навіть початково високі функціональні можливості респіраторної системи при недостатніх фізичних навантаженнях знижуються [4, 9, 12].</w:t>
      </w:r>
      <w:r w:rsidRPr="002D2E52">
        <w:rPr>
          <w:color w:val="000000"/>
        </w:rPr>
        <w:t xml:space="preserve"> </w:t>
      </w:r>
      <w:r w:rsidRPr="002D2E52">
        <w:rPr>
          <w:color w:val="000000"/>
          <w:spacing w:val="-5"/>
          <w:sz w:val="28"/>
          <w:szCs w:val="28"/>
        </w:rPr>
        <w:t xml:space="preserve">Особливо пагубним є вплив дефіциту рухової активності на дитячий організм, що виявляється функціональними порушеннями, в першу чергу з боку дихальної і серцево-судинної систем [2, 8, 10]. Звідси зрозуміла та неминуча шкода, що наносить навіть нетривала гіподинамія особам, які страждають на хронічну патологію дихання, зокрема бронхіальну астму, збільшуючи вже існуючі функціональні порушення. </w:t>
      </w:r>
    </w:p>
    <w:p w14:paraId="2995861B" w14:textId="77777777" w:rsidR="00E86EB6" w:rsidRPr="002D2E52" w:rsidRDefault="00E86EB6" w:rsidP="00E86EB6">
      <w:pPr>
        <w:spacing w:line="360" w:lineRule="auto"/>
        <w:ind w:firstLine="708"/>
        <w:jc w:val="both"/>
        <w:rPr>
          <w:color w:val="000000"/>
          <w:spacing w:val="-5"/>
          <w:sz w:val="28"/>
          <w:szCs w:val="28"/>
        </w:rPr>
      </w:pPr>
      <w:r w:rsidRPr="002D2E52">
        <w:rPr>
          <w:color w:val="000000"/>
          <w:spacing w:val="-5"/>
          <w:sz w:val="28"/>
          <w:szCs w:val="28"/>
        </w:rPr>
        <w:t xml:space="preserve">У зв’язку з цим зрозуміло, що правильному формуванню та корекції рухового режиму осіб різного віку, а особливо – дітей хворих на бронхіальну </w:t>
      </w:r>
      <w:r w:rsidRPr="002D2E52">
        <w:rPr>
          <w:color w:val="000000"/>
          <w:spacing w:val="-5"/>
          <w:sz w:val="28"/>
          <w:szCs w:val="28"/>
        </w:rPr>
        <w:lastRenderedPageBreak/>
        <w:t xml:space="preserve">астму необхідно приділяти особливу увагу, в зв’язку з тим, що це є основою підвищення працездатності, поліпшення діяльності багатьох систем організму, ослабленню тяжкості перебігу захворювання, обмеженню застосування медикаментозної терапії. Наразі, досліджень з приводу впливу різноманітних засобів реабілітації на функціональний стан дихальної системи дорослих осіб хворих на бронхіальну астму проведено достатньо, при цьому, підростаюче покоління з такою патологією залишається поза увагою. Деякі недоліки в розробленості даної проблеми і спричинили вибір </w:t>
      </w:r>
      <w:r w:rsidRPr="002D2E52">
        <w:rPr>
          <w:bCs/>
          <w:color w:val="000000"/>
          <w:spacing w:val="-5"/>
          <w:sz w:val="28"/>
          <w:szCs w:val="28"/>
        </w:rPr>
        <w:t xml:space="preserve">теми </w:t>
      </w:r>
      <w:r w:rsidRPr="002D2E52">
        <w:rPr>
          <w:color w:val="000000"/>
          <w:spacing w:val="-5"/>
          <w:sz w:val="28"/>
          <w:szCs w:val="28"/>
        </w:rPr>
        <w:t xml:space="preserve">дослідження.  </w:t>
      </w:r>
    </w:p>
    <w:p w14:paraId="68469272" w14:textId="77777777" w:rsidR="00662B2A" w:rsidRPr="002D2E52" w:rsidRDefault="00E86EB6" w:rsidP="00662B2A">
      <w:pPr>
        <w:spacing w:line="360" w:lineRule="auto"/>
        <w:ind w:firstLine="708"/>
        <w:jc w:val="both"/>
        <w:rPr>
          <w:color w:val="000000"/>
          <w:sz w:val="28"/>
          <w:szCs w:val="28"/>
        </w:rPr>
      </w:pPr>
      <w:r w:rsidRPr="002D2E52">
        <w:rPr>
          <w:color w:val="000000"/>
          <w:sz w:val="28"/>
          <w:szCs w:val="28"/>
        </w:rPr>
        <w:t xml:space="preserve">В зв’язку з актуальністю даної проблеми метою кваліфікаційної роботи </w:t>
      </w:r>
      <w:r w:rsidR="00662B2A" w:rsidRPr="00662B2A">
        <w:rPr>
          <w:color w:val="000000"/>
          <w:sz w:val="28"/>
          <w:szCs w:val="28"/>
        </w:rPr>
        <w:t xml:space="preserve">стало </w:t>
      </w:r>
      <w:r w:rsidR="00662B2A" w:rsidRPr="009F02B4">
        <w:rPr>
          <w:color w:val="000000"/>
          <w:sz w:val="28"/>
          <w:szCs w:val="28"/>
        </w:rPr>
        <w:t>вивчення впливу засобів акупунктури на стан функції зовнішнього дихання під час проведення респіраторної реабілітації серед осіб з бронхіальною астмою в період ремісії</w:t>
      </w:r>
      <w:r w:rsidR="00662B2A" w:rsidRPr="002D2E52">
        <w:rPr>
          <w:color w:val="000000"/>
          <w:sz w:val="28"/>
          <w:szCs w:val="28"/>
        </w:rPr>
        <w:t>.</w:t>
      </w:r>
    </w:p>
    <w:p w14:paraId="766D1B0B" w14:textId="77777777" w:rsidR="00662B2A" w:rsidRPr="002D2E52" w:rsidRDefault="00662B2A" w:rsidP="00662B2A">
      <w:pPr>
        <w:spacing w:line="360" w:lineRule="auto"/>
        <w:ind w:firstLine="708"/>
        <w:jc w:val="both"/>
        <w:rPr>
          <w:color w:val="000000"/>
          <w:sz w:val="28"/>
          <w:szCs w:val="28"/>
        </w:rPr>
      </w:pPr>
      <w:r w:rsidRPr="002D2E52">
        <w:rPr>
          <w:color w:val="000000"/>
          <w:sz w:val="28"/>
          <w:szCs w:val="28"/>
        </w:rPr>
        <w:t>Об’єкт</w:t>
      </w:r>
      <w:r w:rsidRPr="00662B2A">
        <w:rPr>
          <w:color w:val="000000"/>
          <w:sz w:val="28"/>
          <w:szCs w:val="28"/>
        </w:rPr>
        <w:t>ом</w:t>
      </w:r>
      <w:r w:rsidRPr="002D2E52">
        <w:rPr>
          <w:color w:val="000000"/>
          <w:sz w:val="28"/>
          <w:szCs w:val="28"/>
        </w:rPr>
        <w:t xml:space="preserve"> дослідження </w:t>
      </w:r>
      <w:r w:rsidRPr="00662B2A">
        <w:rPr>
          <w:color w:val="000000"/>
          <w:sz w:val="28"/>
          <w:szCs w:val="28"/>
        </w:rPr>
        <w:t>виступила</w:t>
      </w:r>
      <w:r w:rsidRPr="002D2E52">
        <w:rPr>
          <w:color w:val="000000"/>
          <w:sz w:val="28"/>
          <w:szCs w:val="28"/>
        </w:rPr>
        <w:t xml:space="preserve"> </w:t>
      </w:r>
      <w:r>
        <w:rPr>
          <w:color w:val="000000"/>
          <w:sz w:val="28"/>
          <w:szCs w:val="28"/>
        </w:rPr>
        <w:t>голкорефлексотерапія</w:t>
      </w:r>
      <w:r w:rsidRPr="00C239C4">
        <w:rPr>
          <w:color w:val="000000"/>
          <w:sz w:val="28"/>
          <w:szCs w:val="28"/>
        </w:rPr>
        <w:t>, як засіб акупунктури</w:t>
      </w:r>
      <w:r w:rsidRPr="004C7242">
        <w:rPr>
          <w:color w:val="000000"/>
          <w:sz w:val="28"/>
          <w:szCs w:val="28"/>
        </w:rPr>
        <w:t>,</w:t>
      </w:r>
      <w:r w:rsidRPr="002D2E52">
        <w:rPr>
          <w:color w:val="000000"/>
          <w:sz w:val="28"/>
          <w:szCs w:val="28"/>
        </w:rPr>
        <w:t xml:space="preserve"> в реабілітації </w:t>
      </w:r>
      <w:r w:rsidRPr="00C239C4">
        <w:rPr>
          <w:color w:val="000000"/>
          <w:sz w:val="28"/>
          <w:szCs w:val="28"/>
        </w:rPr>
        <w:t>підлітків</w:t>
      </w:r>
      <w:r w:rsidRPr="002D2E52">
        <w:rPr>
          <w:color w:val="000000"/>
          <w:sz w:val="28"/>
          <w:szCs w:val="28"/>
        </w:rPr>
        <w:t xml:space="preserve"> з</w:t>
      </w:r>
      <w:r w:rsidRPr="002D2E52">
        <w:rPr>
          <w:color w:val="000000"/>
          <w:sz w:val="28"/>
          <w:szCs w:val="28"/>
          <w:lang w:val="ru-RU"/>
        </w:rPr>
        <w:t> </w:t>
      </w:r>
      <w:r w:rsidRPr="002D2E52">
        <w:rPr>
          <w:color w:val="000000"/>
          <w:sz w:val="28"/>
          <w:szCs w:val="28"/>
        </w:rPr>
        <w:t xml:space="preserve">бронхіальною астмою середнього ступеня важкості. </w:t>
      </w:r>
    </w:p>
    <w:p w14:paraId="52B369F5" w14:textId="77777777" w:rsidR="00E86EB6" w:rsidRPr="002D2E52" w:rsidRDefault="00E86EB6" w:rsidP="00662B2A">
      <w:pPr>
        <w:spacing w:line="360" w:lineRule="auto"/>
        <w:ind w:firstLine="708"/>
        <w:jc w:val="both"/>
        <w:rPr>
          <w:color w:val="000000"/>
          <w:spacing w:val="-5"/>
          <w:sz w:val="28"/>
          <w:szCs w:val="28"/>
        </w:rPr>
      </w:pPr>
      <w:r w:rsidRPr="002D2E52">
        <w:rPr>
          <w:color w:val="000000"/>
          <w:spacing w:val="-5"/>
          <w:sz w:val="28"/>
          <w:szCs w:val="28"/>
        </w:rPr>
        <w:t xml:space="preserve">Гіпотеза даного дослідження ґрунтувалась на припущенні, що </w:t>
      </w:r>
      <w:r w:rsidR="007E641B">
        <w:rPr>
          <w:color w:val="000000"/>
          <w:spacing w:val="-5"/>
          <w:sz w:val="28"/>
          <w:szCs w:val="28"/>
        </w:rPr>
        <w:t>голкорефлексотерапія</w:t>
      </w:r>
      <w:r w:rsidRPr="002D2E52">
        <w:rPr>
          <w:color w:val="000000"/>
          <w:spacing w:val="-5"/>
          <w:sz w:val="28"/>
          <w:szCs w:val="28"/>
        </w:rPr>
        <w:t xml:space="preserve"> сприяє нормалізації функції зовнішнього дихання,  підвищенню функціональних можливостей у осіб з бронхіальною астмою та дозволяє розширити можливості оптимізації рухового режиму.</w:t>
      </w:r>
    </w:p>
    <w:p w14:paraId="47F4CAAC" w14:textId="77777777" w:rsidR="00E86EB6" w:rsidRPr="002D2E52" w:rsidRDefault="00E86EB6" w:rsidP="00E86EB6">
      <w:pPr>
        <w:spacing w:line="360" w:lineRule="auto"/>
        <w:ind w:firstLine="708"/>
        <w:jc w:val="both"/>
        <w:rPr>
          <w:color w:val="000000"/>
          <w:spacing w:val="-5"/>
          <w:sz w:val="28"/>
          <w:szCs w:val="28"/>
        </w:rPr>
      </w:pPr>
      <w:r w:rsidRPr="002D2E52">
        <w:rPr>
          <w:color w:val="000000"/>
          <w:sz w:val="28"/>
          <w:szCs w:val="28"/>
        </w:rPr>
        <w:t>Теоретична значимість.</w:t>
      </w:r>
      <w:r w:rsidRPr="002D2E52">
        <w:rPr>
          <w:b/>
          <w:i/>
          <w:color w:val="000000"/>
          <w:sz w:val="28"/>
          <w:szCs w:val="28"/>
        </w:rPr>
        <w:t xml:space="preserve"> </w:t>
      </w:r>
      <w:r w:rsidRPr="002D2E52">
        <w:rPr>
          <w:color w:val="000000"/>
          <w:sz w:val="28"/>
          <w:szCs w:val="28"/>
        </w:rPr>
        <w:t xml:space="preserve">В результаті аналізу одержаних даних були  обґрунтовані оптимальні рухові режими </w:t>
      </w:r>
      <w:r w:rsidRPr="002D2E52">
        <w:rPr>
          <w:color w:val="000000"/>
          <w:spacing w:val="-5"/>
          <w:sz w:val="28"/>
          <w:szCs w:val="28"/>
        </w:rPr>
        <w:t>для дітей з бронхіальною астмою, що сприяють нормалізації функції зовнішнього дихання, поліпшенню бронхіальної прохідності, підвищенню функціональних можливостей та ослабленню тяжкості перебігу захворювання.</w:t>
      </w:r>
    </w:p>
    <w:p w14:paraId="15100D31" w14:textId="77777777" w:rsidR="00E86EB6" w:rsidRPr="002D2E52" w:rsidRDefault="00E86EB6" w:rsidP="00E86EB6">
      <w:pPr>
        <w:spacing w:line="360" w:lineRule="auto"/>
        <w:ind w:firstLine="709"/>
        <w:jc w:val="both"/>
        <w:rPr>
          <w:color w:val="000000"/>
          <w:spacing w:val="-5"/>
          <w:sz w:val="28"/>
          <w:szCs w:val="28"/>
        </w:rPr>
      </w:pPr>
      <w:r w:rsidRPr="002D2E52">
        <w:rPr>
          <w:color w:val="000000"/>
          <w:spacing w:val="-5"/>
          <w:sz w:val="28"/>
          <w:szCs w:val="28"/>
        </w:rPr>
        <w:t xml:space="preserve">Практична значимість дослідження полягає в удосконаленні методичних підходів до використання </w:t>
      </w:r>
      <w:r w:rsidR="00662B2A" w:rsidRPr="00662B2A">
        <w:rPr>
          <w:color w:val="000000"/>
          <w:spacing w:val="-5"/>
          <w:sz w:val="28"/>
          <w:szCs w:val="28"/>
        </w:rPr>
        <w:t>засобів акупунктури в</w:t>
      </w:r>
      <w:r w:rsidRPr="002D2E52">
        <w:rPr>
          <w:color w:val="000000"/>
          <w:spacing w:val="-5"/>
          <w:sz w:val="28"/>
          <w:szCs w:val="28"/>
        </w:rPr>
        <w:t xml:space="preserve"> системі комплексної реабілітації </w:t>
      </w:r>
      <w:r w:rsidR="00662B2A" w:rsidRPr="00662B2A">
        <w:rPr>
          <w:color w:val="000000"/>
          <w:spacing w:val="-5"/>
          <w:sz w:val="28"/>
          <w:szCs w:val="28"/>
        </w:rPr>
        <w:t>осіб</w:t>
      </w:r>
      <w:r w:rsidRPr="002D2E52">
        <w:rPr>
          <w:color w:val="000000"/>
          <w:spacing w:val="-5"/>
          <w:sz w:val="28"/>
          <w:szCs w:val="28"/>
        </w:rPr>
        <w:t xml:space="preserve"> з бронхіальною астмою різних ступенів тяжкості в період ремісії. Обґрунтовані автором режими рухової активності можуть використовуватись </w:t>
      </w:r>
      <w:r w:rsidR="00662B2A" w:rsidRPr="00662B2A">
        <w:rPr>
          <w:color w:val="000000"/>
          <w:spacing w:val="-5"/>
          <w:sz w:val="28"/>
          <w:szCs w:val="28"/>
        </w:rPr>
        <w:t>фізичними терапевтами</w:t>
      </w:r>
      <w:r w:rsidRPr="002D2E52">
        <w:rPr>
          <w:color w:val="000000"/>
          <w:spacing w:val="-5"/>
          <w:sz w:val="28"/>
          <w:szCs w:val="28"/>
        </w:rPr>
        <w:t xml:space="preserve"> </w:t>
      </w:r>
      <w:r w:rsidR="00662B2A" w:rsidRPr="00662B2A">
        <w:rPr>
          <w:color w:val="000000"/>
          <w:spacing w:val="-5"/>
          <w:sz w:val="28"/>
          <w:szCs w:val="28"/>
        </w:rPr>
        <w:t xml:space="preserve">з метою </w:t>
      </w:r>
      <w:r w:rsidRPr="002D2E52">
        <w:rPr>
          <w:color w:val="000000"/>
          <w:spacing w:val="-5"/>
          <w:sz w:val="28"/>
          <w:szCs w:val="28"/>
        </w:rPr>
        <w:t>ослаблення тяжкості перебігу захворювання, досягнення більш тривалої ремісії</w:t>
      </w:r>
      <w:r w:rsidR="00662B2A" w:rsidRPr="00662B2A">
        <w:rPr>
          <w:color w:val="000000"/>
          <w:spacing w:val="-5"/>
          <w:sz w:val="28"/>
          <w:szCs w:val="28"/>
        </w:rPr>
        <w:t xml:space="preserve"> тематичних пацієнті</w:t>
      </w:r>
      <w:r w:rsidR="00662B2A" w:rsidRPr="004074AE">
        <w:rPr>
          <w:color w:val="000000"/>
          <w:spacing w:val="-5"/>
          <w:sz w:val="28"/>
          <w:szCs w:val="28"/>
        </w:rPr>
        <w:t>в</w:t>
      </w:r>
      <w:r w:rsidRPr="002D2E52">
        <w:rPr>
          <w:color w:val="000000"/>
          <w:spacing w:val="-5"/>
          <w:sz w:val="28"/>
          <w:szCs w:val="28"/>
        </w:rPr>
        <w:t xml:space="preserve">.  </w:t>
      </w:r>
    </w:p>
    <w:p w14:paraId="23D6C913" w14:textId="77777777" w:rsidR="00E86EB6" w:rsidRPr="004074AE" w:rsidRDefault="00E86EB6" w:rsidP="00E86EB6">
      <w:pPr>
        <w:pageBreakBefore/>
        <w:widowControl w:val="0"/>
        <w:spacing w:line="360" w:lineRule="auto"/>
        <w:jc w:val="center"/>
        <w:rPr>
          <w:color w:val="000000"/>
          <w:sz w:val="28"/>
          <w:szCs w:val="28"/>
          <w:lang w:val="ru-RU"/>
        </w:rPr>
      </w:pPr>
      <w:r w:rsidRPr="002D2E52">
        <w:rPr>
          <w:color w:val="000000"/>
          <w:sz w:val="28"/>
          <w:szCs w:val="28"/>
        </w:rPr>
        <w:lastRenderedPageBreak/>
        <w:t xml:space="preserve">1 </w:t>
      </w:r>
      <w:r w:rsidR="004074AE">
        <w:rPr>
          <w:color w:val="000000"/>
          <w:sz w:val="28"/>
          <w:szCs w:val="28"/>
          <w:lang w:val="ru-RU"/>
        </w:rPr>
        <w:t xml:space="preserve">ОГЛЯД </w:t>
      </w:r>
      <w:r w:rsidRPr="002D2E52">
        <w:rPr>
          <w:color w:val="000000"/>
          <w:sz w:val="28"/>
          <w:szCs w:val="28"/>
        </w:rPr>
        <w:t>ЛІТЕРАТУР</w:t>
      </w:r>
      <w:r w:rsidR="004074AE">
        <w:rPr>
          <w:color w:val="000000"/>
          <w:sz w:val="28"/>
          <w:szCs w:val="28"/>
          <w:lang w:val="ru-RU"/>
        </w:rPr>
        <w:t>И</w:t>
      </w:r>
    </w:p>
    <w:p w14:paraId="01ECA131" w14:textId="77777777" w:rsidR="00E86EB6" w:rsidRPr="002D2E52" w:rsidRDefault="00E86EB6" w:rsidP="00E86EB6">
      <w:pPr>
        <w:spacing w:line="360" w:lineRule="auto"/>
        <w:jc w:val="center"/>
        <w:rPr>
          <w:color w:val="000000"/>
          <w:sz w:val="28"/>
          <w:szCs w:val="28"/>
        </w:rPr>
      </w:pPr>
    </w:p>
    <w:p w14:paraId="6DF08C9F" w14:textId="77777777" w:rsidR="00E86EB6" w:rsidRPr="002D2E52" w:rsidRDefault="00E86EB6" w:rsidP="00E86EB6">
      <w:pPr>
        <w:pStyle w:val="a3"/>
        <w:ind w:left="708" w:firstLine="1"/>
        <w:rPr>
          <w:bCs/>
          <w:color w:val="000000"/>
        </w:rPr>
      </w:pPr>
      <w:r w:rsidRPr="002D2E52">
        <w:rPr>
          <w:bCs/>
          <w:caps/>
          <w:color w:val="000000"/>
          <w:szCs w:val="28"/>
        </w:rPr>
        <w:t>1.</w:t>
      </w:r>
      <w:r w:rsidRPr="002D2E52">
        <w:rPr>
          <w:bCs/>
          <w:color w:val="000000"/>
        </w:rPr>
        <w:t xml:space="preserve">1 </w:t>
      </w:r>
      <w:r w:rsidRPr="002D2E52">
        <w:rPr>
          <w:color w:val="000000"/>
          <w:szCs w:val="28"/>
        </w:rPr>
        <w:t>Сучасні уявлення про розвиток бронхіальної астми з віком</w:t>
      </w:r>
    </w:p>
    <w:p w14:paraId="404F95F7" w14:textId="77777777" w:rsidR="00E86EB6" w:rsidRPr="002D2E52" w:rsidRDefault="00E86EB6" w:rsidP="00E86EB6">
      <w:pPr>
        <w:pStyle w:val="a3"/>
        <w:ind w:left="708" w:firstLine="1"/>
        <w:rPr>
          <w:b/>
          <w:color w:val="000000"/>
        </w:rPr>
      </w:pPr>
    </w:p>
    <w:p w14:paraId="48390C5B" w14:textId="77777777" w:rsidR="00E86EB6" w:rsidRPr="002D2E52" w:rsidRDefault="00E86EB6" w:rsidP="00E86EB6">
      <w:pPr>
        <w:shd w:val="clear" w:color="auto" w:fill="FFFFFF"/>
        <w:tabs>
          <w:tab w:val="left" w:pos="720"/>
          <w:tab w:val="left" w:pos="9355"/>
          <w:tab w:val="left" w:pos="10260"/>
          <w:tab w:val="left" w:pos="10620"/>
          <w:tab w:val="left" w:pos="10980"/>
        </w:tabs>
        <w:spacing w:before="202" w:line="360" w:lineRule="auto"/>
        <w:ind w:left="24" w:right="29"/>
        <w:jc w:val="both"/>
        <w:rPr>
          <w:color w:val="000000"/>
          <w:sz w:val="28"/>
          <w:szCs w:val="28"/>
        </w:rPr>
      </w:pPr>
      <w:r w:rsidRPr="002D2E52">
        <w:rPr>
          <w:color w:val="000000"/>
          <w:spacing w:val="-1"/>
          <w:sz w:val="28"/>
          <w:szCs w:val="28"/>
        </w:rPr>
        <w:tab/>
        <w:t xml:space="preserve">Частота та поширеність БА серед дітей протягом останніх десятиліть неухильно </w:t>
      </w:r>
      <w:r w:rsidRPr="002D2E52">
        <w:rPr>
          <w:color w:val="000000"/>
          <w:spacing w:val="-4"/>
          <w:sz w:val="28"/>
          <w:szCs w:val="28"/>
        </w:rPr>
        <w:t>зростає [1, 2]. Інтенсив</w:t>
      </w:r>
      <w:r w:rsidRPr="002D2E52">
        <w:rPr>
          <w:color w:val="000000"/>
          <w:spacing w:val="-3"/>
          <w:sz w:val="28"/>
          <w:szCs w:val="28"/>
        </w:rPr>
        <w:t>ний розвиток промисловості, транспорту, хімізація сільського госпо</w:t>
      </w:r>
      <w:r w:rsidRPr="002D2E52">
        <w:rPr>
          <w:color w:val="000000"/>
          <w:spacing w:val="-2"/>
          <w:sz w:val="28"/>
          <w:szCs w:val="28"/>
        </w:rPr>
        <w:t>дарства та побуту, широке використання медикаментів привели до збільшення долі БА в структурі пато</w:t>
      </w:r>
      <w:r w:rsidRPr="002D2E52">
        <w:rPr>
          <w:color w:val="000000"/>
          <w:spacing w:val="-1"/>
          <w:sz w:val="28"/>
          <w:szCs w:val="28"/>
        </w:rPr>
        <w:t>логії дихальної системи у осіб різного віку та статі</w:t>
      </w:r>
      <w:r w:rsidRPr="002D2E52">
        <w:rPr>
          <w:color w:val="000000"/>
          <w:sz w:val="28"/>
          <w:szCs w:val="28"/>
        </w:rPr>
        <w:t xml:space="preserve">. </w:t>
      </w:r>
      <w:r w:rsidRPr="002D2E52">
        <w:rPr>
          <w:color w:val="000000"/>
          <w:spacing w:val="-2"/>
          <w:sz w:val="28"/>
          <w:szCs w:val="28"/>
        </w:rPr>
        <w:t>За даними більшості авторів частота захворюваності на БА коливається</w:t>
      </w:r>
      <w:r w:rsidRPr="002D2E52">
        <w:rPr>
          <w:color w:val="000000"/>
          <w:spacing w:val="1"/>
          <w:sz w:val="28"/>
          <w:szCs w:val="28"/>
        </w:rPr>
        <w:t xml:space="preserve"> у межах від 1 % до 5 % серед дітей, </w:t>
      </w:r>
      <w:r w:rsidRPr="002D2E52">
        <w:rPr>
          <w:color w:val="000000"/>
          <w:spacing w:val="-1"/>
          <w:sz w:val="28"/>
          <w:szCs w:val="28"/>
        </w:rPr>
        <w:t>а в ряді зарубіжних країн вона сягає до 12 % ви</w:t>
      </w:r>
      <w:r w:rsidRPr="002D2E52">
        <w:rPr>
          <w:color w:val="000000"/>
          <w:spacing w:val="-5"/>
          <w:sz w:val="28"/>
          <w:szCs w:val="28"/>
        </w:rPr>
        <w:t>падків</w:t>
      </w:r>
      <w:r w:rsidRPr="002D2E52">
        <w:rPr>
          <w:color w:val="000000"/>
          <w:spacing w:val="-5"/>
          <w:sz w:val="28"/>
          <w:szCs w:val="28"/>
          <w:lang w:val="ru-RU"/>
        </w:rPr>
        <w:t xml:space="preserve">, </w:t>
      </w:r>
      <w:r w:rsidRPr="002D2E52">
        <w:rPr>
          <w:color w:val="000000"/>
          <w:spacing w:val="-5"/>
          <w:sz w:val="28"/>
          <w:szCs w:val="28"/>
        </w:rPr>
        <w:t xml:space="preserve">з віком цей відсоток збільшується [3, 4].  </w:t>
      </w:r>
      <w:r w:rsidRPr="002D2E52">
        <w:rPr>
          <w:color w:val="000000"/>
          <w:spacing w:val="1"/>
          <w:sz w:val="28"/>
          <w:szCs w:val="28"/>
        </w:rPr>
        <w:t xml:space="preserve"> </w:t>
      </w:r>
    </w:p>
    <w:p w14:paraId="4F9BE0EA" w14:textId="77777777" w:rsidR="00E86EB6" w:rsidRPr="002D2E52" w:rsidRDefault="00E86EB6" w:rsidP="00E86EB6">
      <w:pPr>
        <w:shd w:val="clear" w:color="auto" w:fill="FFFFFF"/>
        <w:spacing w:line="360" w:lineRule="auto"/>
        <w:ind w:firstLine="696"/>
        <w:jc w:val="both"/>
        <w:rPr>
          <w:color w:val="000000"/>
          <w:sz w:val="28"/>
          <w:szCs w:val="28"/>
        </w:rPr>
      </w:pPr>
      <w:r w:rsidRPr="002D2E52">
        <w:rPr>
          <w:color w:val="000000"/>
          <w:spacing w:val="4"/>
          <w:sz w:val="28"/>
          <w:szCs w:val="28"/>
        </w:rPr>
        <w:t>Бронхіальна астма залишається одним із небезпечних захворю</w:t>
      </w:r>
      <w:r w:rsidRPr="002D2E52">
        <w:rPr>
          <w:color w:val="000000"/>
          <w:spacing w:val="-6"/>
          <w:sz w:val="28"/>
          <w:szCs w:val="28"/>
        </w:rPr>
        <w:t xml:space="preserve">вань, яке зумовлює значну смертність: від 1 до 35 на 100000 дітей, </w:t>
      </w:r>
      <w:r w:rsidRPr="002D2E52">
        <w:rPr>
          <w:color w:val="000000"/>
          <w:spacing w:val="1"/>
          <w:sz w:val="28"/>
          <w:szCs w:val="28"/>
        </w:rPr>
        <w:t>зростає питома доля тяжкої форми астми</w:t>
      </w:r>
      <w:r w:rsidRPr="00E86EB6">
        <w:rPr>
          <w:color w:val="000000"/>
          <w:spacing w:val="1"/>
          <w:sz w:val="28"/>
          <w:szCs w:val="28"/>
        </w:rPr>
        <w:t xml:space="preserve"> у дорослих осіб</w:t>
      </w:r>
      <w:r w:rsidRPr="002D2E52">
        <w:rPr>
          <w:color w:val="000000"/>
          <w:spacing w:val="1"/>
          <w:sz w:val="28"/>
          <w:szCs w:val="28"/>
        </w:rPr>
        <w:t xml:space="preserve">. </w:t>
      </w:r>
      <w:r w:rsidRPr="002D2E52">
        <w:rPr>
          <w:color w:val="000000"/>
          <w:spacing w:val="-4"/>
          <w:sz w:val="28"/>
          <w:szCs w:val="28"/>
        </w:rPr>
        <w:t xml:space="preserve"> </w:t>
      </w:r>
      <w:r w:rsidRPr="002D2E52">
        <w:rPr>
          <w:color w:val="000000"/>
          <w:sz w:val="28"/>
          <w:szCs w:val="28"/>
        </w:rPr>
        <w:t>Приступи, що вперше виникли в</w:t>
      </w:r>
      <w:r w:rsidRPr="002D2E52">
        <w:rPr>
          <w:color w:val="000000"/>
          <w:sz w:val="28"/>
          <w:szCs w:val="28"/>
          <w:lang w:val="ru-RU"/>
        </w:rPr>
        <w:t> </w:t>
      </w:r>
      <w:r w:rsidRPr="002D2E52">
        <w:rPr>
          <w:color w:val="000000"/>
          <w:sz w:val="28"/>
          <w:szCs w:val="28"/>
        </w:rPr>
        <w:t>дитячому віці, спостеріга</w:t>
      </w:r>
      <w:r w:rsidRPr="002D2E52">
        <w:rPr>
          <w:color w:val="000000"/>
          <w:spacing w:val="4"/>
          <w:sz w:val="28"/>
          <w:szCs w:val="28"/>
        </w:rPr>
        <w:t xml:space="preserve">ються у 45-74 % випадків у дорослих. </w:t>
      </w:r>
      <w:r w:rsidRPr="002D2E52">
        <w:rPr>
          <w:color w:val="000000"/>
          <w:spacing w:val="-3"/>
          <w:sz w:val="28"/>
          <w:szCs w:val="28"/>
        </w:rPr>
        <w:t xml:space="preserve">Тривалий, </w:t>
      </w:r>
      <w:proofErr w:type="spellStart"/>
      <w:r w:rsidRPr="002D2E52">
        <w:rPr>
          <w:color w:val="000000"/>
          <w:spacing w:val="-3"/>
          <w:sz w:val="28"/>
          <w:szCs w:val="28"/>
        </w:rPr>
        <w:t>рецидивуючий</w:t>
      </w:r>
      <w:proofErr w:type="spellEnd"/>
      <w:r w:rsidRPr="002D2E52">
        <w:rPr>
          <w:color w:val="000000"/>
          <w:spacing w:val="-3"/>
          <w:sz w:val="28"/>
          <w:szCs w:val="28"/>
        </w:rPr>
        <w:t xml:space="preserve"> перебіг бронхіальної астми спричиняє не </w:t>
      </w:r>
      <w:r w:rsidRPr="002D2E52">
        <w:rPr>
          <w:color w:val="000000"/>
          <w:spacing w:val="-2"/>
          <w:sz w:val="28"/>
          <w:szCs w:val="28"/>
        </w:rPr>
        <w:t xml:space="preserve">лише затримку гармонійного розвитку дитини, але й досить часто </w:t>
      </w:r>
      <w:proofErr w:type="spellStart"/>
      <w:r w:rsidRPr="002D2E52">
        <w:rPr>
          <w:color w:val="000000"/>
          <w:spacing w:val="-2"/>
          <w:sz w:val="28"/>
          <w:szCs w:val="28"/>
          <w:lang w:val="ru-RU"/>
        </w:rPr>
        <w:t>призводить</w:t>
      </w:r>
      <w:proofErr w:type="spellEnd"/>
      <w:r w:rsidRPr="002D2E52">
        <w:rPr>
          <w:color w:val="000000"/>
          <w:spacing w:val="-2"/>
          <w:sz w:val="28"/>
          <w:szCs w:val="28"/>
          <w:lang w:val="ru-RU"/>
        </w:rPr>
        <w:t xml:space="preserve"> до </w:t>
      </w:r>
      <w:proofErr w:type="spellStart"/>
      <w:r w:rsidRPr="002D2E52">
        <w:rPr>
          <w:color w:val="000000"/>
          <w:spacing w:val="-2"/>
          <w:sz w:val="28"/>
          <w:szCs w:val="28"/>
        </w:rPr>
        <w:t>інва</w:t>
      </w:r>
      <w:r w:rsidRPr="002D2E52">
        <w:rPr>
          <w:color w:val="000000"/>
          <w:spacing w:val="-1"/>
          <w:sz w:val="28"/>
          <w:szCs w:val="28"/>
        </w:rPr>
        <w:t>лідн</w:t>
      </w:r>
      <w:proofErr w:type="spellEnd"/>
      <w:r w:rsidRPr="002D2E52">
        <w:rPr>
          <w:color w:val="000000"/>
          <w:spacing w:val="-1"/>
          <w:sz w:val="28"/>
          <w:szCs w:val="28"/>
          <w:lang w:val="ru-RU"/>
        </w:rPr>
        <w:t>о</w:t>
      </w:r>
      <w:proofErr w:type="spellStart"/>
      <w:r w:rsidRPr="002D2E52">
        <w:rPr>
          <w:color w:val="000000"/>
          <w:spacing w:val="-1"/>
          <w:sz w:val="28"/>
          <w:szCs w:val="28"/>
        </w:rPr>
        <w:t>ст</w:t>
      </w:r>
      <w:proofErr w:type="spellEnd"/>
      <w:r w:rsidRPr="002D2E52">
        <w:rPr>
          <w:color w:val="000000"/>
          <w:spacing w:val="-1"/>
          <w:sz w:val="28"/>
          <w:szCs w:val="28"/>
          <w:lang w:val="ru-RU"/>
        </w:rPr>
        <w:t>і</w:t>
      </w:r>
      <w:r w:rsidRPr="002D2E52">
        <w:rPr>
          <w:color w:val="000000"/>
          <w:spacing w:val="-1"/>
          <w:sz w:val="28"/>
          <w:szCs w:val="28"/>
        </w:rPr>
        <w:t xml:space="preserve"> [5 ].  </w:t>
      </w:r>
    </w:p>
    <w:p w14:paraId="2A105364" w14:textId="77777777" w:rsidR="00E86EB6" w:rsidRPr="002D2E52" w:rsidRDefault="00E86EB6" w:rsidP="00E86EB6">
      <w:pPr>
        <w:shd w:val="clear" w:color="auto" w:fill="FFFFFF"/>
        <w:tabs>
          <w:tab w:val="left" w:pos="9355"/>
        </w:tabs>
        <w:spacing w:line="360" w:lineRule="auto"/>
        <w:ind w:right="-5" w:firstLine="696"/>
        <w:jc w:val="both"/>
        <w:rPr>
          <w:color w:val="000000"/>
          <w:spacing w:val="-4"/>
          <w:sz w:val="28"/>
          <w:szCs w:val="28"/>
        </w:rPr>
      </w:pPr>
      <w:r w:rsidRPr="002D2E52">
        <w:rPr>
          <w:color w:val="000000"/>
          <w:spacing w:val="-5"/>
          <w:sz w:val="28"/>
          <w:szCs w:val="28"/>
        </w:rPr>
        <w:t xml:space="preserve">У 67-74 % випадків перші прояви хвороби виникають в перші п’ять </w:t>
      </w:r>
      <w:r w:rsidRPr="002D2E52">
        <w:rPr>
          <w:color w:val="000000"/>
          <w:sz w:val="28"/>
          <w:szCs w:val="28"/>
        </w:rPr>
        <w:t xml:space="preserve">років життя. </w:t>
      </w:r>
      <w:r w:rsidRPr="002D2E52">
        <w:rPr>
          <w:color w:val="000000"/>
          <w:spacing w:val="2"/>
          <w:sz w:val="28"/>
          <w:szCs w:val="28"/>
        </w:rPr>
        <w:t xml:space="preserve">Проблема бронхіальної астми серед осіб різного віку є водночас соціальною: </w:t>
      </w:r>
      <w:r w:rsidRPr="002D2E52">
        <w:rPr>
          <w:color w:val="000000"/>
          <w:spacing w:val="-6"/>
          <w:sz w:val="28"/>
          <w:szCs w:val="28"/>
        </w:rPr>
        <w:t>обумовлена перешкодами у здобутті освіти дітей (часті пропуски занять, зни</w:t>
      </w:r>
      <w:r w:rsidRPr="002D2E52">
        <w:rPr>
          <w:color w:val="000000"/>
          <w:spacing w:val="-4"/>
          <w:sz w:val="28"/>
          <w:szCs w:val="28"/>
        </w:rPr>
        <w:t>жена працездатність), обмеженнями у виборі професії дорослої лю</w:t>
      </w:r>
      <w:r w:rsidRPr="00E86EB6">
        <w:rPr>
          <w:color w:val="000000"/>
          <w:spacing w:val="-4"/>
          <w:sz w:val="28"/>
          <w:szCs w:val="28"/>
        </w:rPr>
        <w:t>дини</w:t>
      </w:r>
      <w:r w:rsidRPr="002D2E52">
        <w:rPr>
          <w:color w:val="000000"/>
          <w:spacing w:val="-4"/>
          <w:sz w:val="28"/>
          <w:szCs w:val="28"/>
        </w:rPr>
        <w:t>.</w:t>
      </w:r>
      <w:r w:rsidRPr="002D2E52">
        <w:rPr>
          <w:color w:val="000000"/>
        </w:rPr>
        <w:t xml:space="preserve"> </w:t>
      </w:r>
      <w:r w:rsidRPr="002D2E52">
        <w:rPr>
          <w:color w:val="000000"/>
          <w:spacing w:val="-4"/>
          <w:sz w:val="28"/>
          <w:szCs w:val="28"/>
        </w:rPr>
        <w:t xml:space="preserve">Все вище приведене доводить, що проблема дитячої бронхіальної астми актуальна і на сьогодні [1, 4]. </w:t>
      </w:r>
    </w:p>
    <w:p w14:paraId="4F5BE9C3" w14:textId="77777777" w:rsidR="00E86EB6" w:rsidRPr="002D2E52" w:rsidRDefault="00E86EB6" w:rsidP="00E86EB6">
      <w:pPr>
        <w:shd w:val="clear" w:color="auto" w:fill="FFFFFF"/>
        <w:tabs>
          <w:tab w:val="left" w:pos="9355"/>
        </w:tabs>
        <w:spacing w:line="360" w:lineRule="auto"/>
        <w:ind w:right="-5" w:firstLine="696"/>
        <w:jc w:val="both"/>
        <w:rPr>
          <w:color w:val="000000"/>
          <w:sz w:val="28"/>
          <w:szCs w:val="28"/>
        </w:rPr>
      </w:pPr>
      <w:proofErr w:type="spellStart"/>
      <w:r w:rsidRPr="002D2E52">
        <w:rPr>
          <w:iCs/>
          <w:color w:val="000000"/>
          <w:spacing w:val="-1"/>
          <w:sz w:val="28"/>
          <w:szCs w:val="28"/>
        </w:rPr>
        <w:t>Етіопатогенез</w:t>
      </w:r>
      <w:proofErr w:type="spellEnd"/>
      <w:r w:rsidRPr="002D2E52">
        <w:rPr>
          <w:iCs/>
          <w:color w:val="000000"/>
          <w:spacing w:val="-1"/>
          <w:sz w:val="28"/>
          <w:szCs w:val="28"/>
        </w:rPr>
        <w:t xml:space="preserve"> бронхіальної астми</w:t>
      </w:r>
      <w:r w:rsidRPr="002D2E52">
        <w:rPr>
          <w:color w:val="000000"/>
          <w:spacing w:val="-1"/>
          <w:sz w:val="28"/>
          <w:szCs w:val="28"/>
        </w:rPr>
        <w:t xml:space="preserve">. </w:t>
      </w:r>
      <w:r w:rsidRPr="002D2E52">
        <w:rPr>
          <w:color w:val="000000"/>
          <w:sz w:val="28"/>
          <w:szCs w:val="28"/>
        </w:rPr>
        <w:t>До виникнення приступів БА можуть призводити різноманітні фактори, у кожного хворого вони мають різні асоціації. Початковий алерген, котрий зумовив перші приступи астми, в</w:t>
      </w:r>
      <w:r w:rsidRPr="002D2E52">
        <w:rPr>
          <w:color w:val="000000"/>
          <w:sz w:val="28"/>
          <w:szCs w:val="28"/>
          <w:lang w:val="ru-RU"/>
        </w:rPr>
        <w:t> </w:t>
      </w:r>
      <w:r w:rsidRPr="002D2E52">
        <w:rPr>
          <w:color w:val="000000"/>
          <w:sz w:val="28"/>
          <w:szCs w:val="28"/>
        </w:rPr>
        <w:t xml:space="preserve">подальшому може втрачати свою значимість або ж посилюватись іншими. Із збільшенням тривалості хвороби діапазон алергенів розширюється [6, 7].  </w:t>
      </w:r>
    </w:p>
    <w:p w14:paraId="1423ADCB" w14:textId="77777777" w:rsidR="00E86EB6" w:rsidRPr="002D2E52" w:rsidRDefault="00E86EB6" w:rsidP="00E86EB6">
      <w:pPr>
        <w:shd w:val="clear" w:color="auto" w:fill="FFFFFF"/>
        <w:tabs>
          <w:tab w:val="left" w:pos="9355"/>
        </w:tabs>
        <w:spacing w:line="360" w:lineRule="auto"/>
        <w:ind w:right="-5" w:firstLine="696"/>
        <w:jc w:val="both"/>
        <w:rPr>
          <w:color w:val="000000"/>
          <w:sz w:val="28"/>
          <w:szCs w:val="28"/>
        </w:rPr>
      </w:pPr>
      <w:r w:rsidRPr="002D2E52">
        <w:rPr>
          <w:color w:val="000000"/>
          <w:sz w:val="28"/>
          <w:szCs w:val="28"/>
        </w:rPr>
        <w:lastRenderedPageBreak/>
        <w:t>На сьогодні, Г.Б .Федосєєв (1988) виділяє п’ять основних груп зовнішніх етіологічних факторів:</w:t>
      </w:r>
    </w:p>
    <w:p w14:paraId="37CEF0F4" w14:textId="77777777" w:rsidR="00E86EB6" w:rsidRPr="002D2E52" w:rsidRDefault="00E86EB6" w:rsidP="00E86EB6">
      <w:pPr>
        <w:shd w:val="clear" w:color="auto" w:fill="FFFFFF"/>
        <w:tabs>
          <w:tab w:val="left" w:pos="9355"/>
        </w:tabs>
        <w:spacing w:line="360" w:lineRule="auto"/>
        <w:ind w:right="-5" w:firstLine="696"/>
        <w:jc w:val="both"/>
        <w:rPr>
          <w:color w:val="000000"/>
          <w:sz w:val="28"/>
          <w:szCs w:val="28"/>
        </w:rPr>
      </w:pPr>
      <w:r w:rsidRPr="002D2E52">
        <w:rPr>
          <w:color w:val="000000"/>
          <w:sz w:val="28"/>
          <w:szCs w:val="28"/>
        </w:rPr>
        <w:t xml:space="preserve">1. Неінфекційні </w:t>
      </w:r>
      <w:proofErr w:type="spellStart"/>
      <w:r w:rsidRPr="002D2E52">
        <w:rPr>
          <w:color w:val="000000"/>
          <w:sz w:val="28"/>
          <w:szCs w:val="28"/>
        </w:rPr>
        <w:t>атопічні</w:t>
      </w:r>
      <w:proofErr w:type="spellEnd"/>
      <w:r w:rsidRPr="002D2E52">
        <w:rPr>
          <w:color w:val="000000"/>
          <w:sz w:val="28"/>
          <w:szCs w:val="28"/>
        </w:rPr>
        <w:t xml:space="preserve"> алергени (пилкові, побутові, медикаментозні, алергени кліщів, тварин, комах, харчові алергени).</w:t>
      </w:r>
    </w:p>
    <w:p w14:paraId="18FEA0ED" w14:textId="77777777" w:rsidR="00E86EB6" w:rsidRPr="002D2E52" w:rsidRDefault="00E86EB6" w:rsidP="00E86EB6">
      <w:pPr>
        <w:shd w:val="clear" w:color="auto" w:fill="FFFFFF"/>
        <w:tabs>
          <w:tab w:val="left" w:pos="9355"/>
        </w:tabs>
        <w:spacing w:line="360" w:lineRule="auto"/>
        <w:ind w:right="-5" w:firstLine="696"/>
        <w:jc w:val="both"/>
        <w:rPr>
          <w:color w:val="000000"/>
          <w:sz w:val="28"/>
          <w:szCs w:val="28"/>
        </w:rPr>
      </w:pPr>
      <w:r w:rsidRPr="002D2E52">
        <w:rPr>
          <w:color w:val="000000"/>
          <w:sz w:val="28"/>
          <w:szCs w:val="28"/>
        </w:rPr>
        <w:t xml:space="preserve">2. Інфекційні чинники (віруси і мікоплазми, бактерії, гриби). </w:t>
      </w:r>
    </w:p>
    <w:p w14:paraId="7B70673B" w14:textId="77777777" w:rsidR="00E86EB6" w:rsidRPr="002D2E52" w:rsidRDefault="00E86EB6" w:rsidP="00E86EB6">
      <w:pPr>
        <w:shd w:val="clear" w:color="auto" w:fill="FFFFFF"/>
        <w:tabs>
          <w:tab w:val="left" w:pos="9355"/>
        </w:tabs>
        <w:spacing w:line="360" w:lineRule="auto"/>
        <w:ind w:right="-5" w:firstLine="696"/>
        <w:jc w:val="both"/>
        <w:rPr>
          <w:color w:val="000000"/>
          <w:sz w:val="28"/>
          <w:szCs w:val="28"/>
        </w:rPr>
      </w:pPr>
      <w:r w:rsidRPr="002D2E52">
        <w:rPr>
          <w:color w:val="000000"/>
          <w:sz w:val="28"/>
          <w:szCs w:val="28"/>
        </w:rPr>
        <w:t xml:space="preserve">3. Механічні і хімічні фактори. </w:t>
      </w:r>
    </w:p>
    <w:p w14:paraId="2235390C" w14:textId="77777777" w:rsidR="00E86EB6" w:rsidRPr="002D2E52" w:rsidRDefault="00E86EB6" w:rsidP="00E86EB6">
      <w:pPr>
        <w:shd w:val="clear" w:color="auto" w:fill="FFFFFF"/>
        <w:tabs>
          <w:tab w:val="left" w:pos="9355"/>
        </w:tabs>
        <w:spacing w:line="360" w:lineRule="auto"/>
        <w:ind w:right="-5" w:firstLine="696"/>
        <w:jc w:val="both"/>
        <w:rPr>
          <w:color w:val="000000"/>
          <w:sz w:val="28"/>
          <w:szCs w:val="28"/>
        </w:rPr>
      </w:pPr>
      <w:r w:rsidRPr="002D2E52">
        <w:rPr>
          <w:color w:val="000000"/>
          <w:sz w:val="28"/>
          <w:szCs w:val="28"/>
        </w:rPr>
        <w:t>4. Фізичні та метеорологічні фактори (зміни температури та вологості, коливання барометричного тиску).</w:t>
      </w:r>
    </w:p>
    <w:p w14:paraId="6EDA4983" w14:textId="77777777" w:rsidR="00E86EB6" w:rsidRPr="002D2E52" w:rsidRDefault="00E86EB6" w:rsidP="00E86EB6">
      <w:pPr>
        <w:shd w:val="clear" w:color="auto" w:fill="FFFFFF"/>
        <w:tabs>
          <w:tab w:val="left" w:pos="9355"/>
        </w:tabs>
        <w:spacing w:line="360" w:lineRule="auto"/>
        <w:ind w:right="-5" w:firstLine="696"/>
        <w:jc w:val="both"/>
        <w:rPr>
          <w:color w:val="000000"/>
          <w:sz w:val="28"/>
          <w:szCs w:val="28"/>
        </w:rPr>
      </w:pPr>
      <w:r w:rsidRPr="002D2E52">
        <w:rPr>
          <w:color w:val="000000"/>
          <w:sz w:val="28"/>
          <w:szCs w:val="28"/>
        </w:rPr>
        <w:t>5. Нервово-психічні, стресові впливи.</w:t>
      </w:r>
    </w:p>
    <w:p w14:paraId="474323B8" w14:textId="77777777" w:rsidR="00E86EB6" w:rsidRPr="002D2E52" w:rsidRDefault="00E86EB6" w:rsidP="00E86EB6">
      <w:pPr>
        <w:shd w:val="clear" w:color="auto" w:fill="FFFFFF"/>
        <w:tabs>
          <w:tab w:val="left" w:pos="9355"/>
        </w:tabs>
        <w:spacing w:line="360" w:lineRule="auto"/>
        <w:ind w:right="-5" w:firstLine="720"/>
        <w:jc w:val="both"/>
        <w:rPr>
          <w:color w:val="000000"/>
          <w:sz w:val="28"/>
          <w:szCs w:val="28"/>
        </w:rPr>
      </w:pPr>
      <w:r w:rsidRPr="002D2E52">
        <w:rPr>
          <w:color w:val="000000"/>
          <w:sz w:val="28"/>
          <w:szCs w:val="28"/>
        </w:rPr>
        <w:t xml:space="preserve">Виділяючи ендогенні фактори, котрі викликають </w:t>
      </w:r>
      <w:proofErr w:type="spellStart"/>
      <w:r w:rsidRPr="002D2E52">
        <w:rPr>
          <w:color w:val="000000"/>
          <w:sz w:val="28"/>
          <w:szCs w:val="28"/>
        </w:rPr>
        <w:t>бронхоспазм</w:t>
      </w:r>
      <w:proofErr w:type="spellEnd"/>
      <w:r w:rsidRPr="002D2E52">
        <w:rPr>
          <w:color w:val="000000"/>
          <w:sz w:val="28"/>
          <w:szCs w:val="28"/>
        </w:rPr>
        <w:t xml:space="preserve">, розуміють, що під впливом вірусних та бактеріальних інфекцій уражуються тканини із вивільненням </w:t>
      </w:r>
      <w:proofErr w:type="spellStart"/>
      <w:r w:rsidRPr="002D2E52">
        <w:rPr>
          <w:color w:val="000000"/>
          <w:sz w:val="28"/>
          <w:szCs w:val="28"/>
        </w:rPr>
        <w:t>ендоалергенів</w:t>
      </w:r>
      <w:proofErr w:type="spellEnd"/>
      <w:r w:rsidRPr="002D2E52">
        <w:rPr>
          <w:color w:val="000000"/>
          <w:sz w:val="28"/>
          <w:szCs w:val="28"/>
        </w:rPr>
        <w:t xml:space="preserve">.  Ряд авторів  відносять до внутрішніх факторів обтяжену спадковість </w:t>
      </w:r>
      <w:r w:rsidRPr="002D2E52">
        <w:rPr>
          <w:color w:val="000000"/>
          <w:sz w:val="28"/>
          <w:szCs w:val="28"/>
          <w:lang w:val="ru-RU"/>
        </w:rPr>
        <w:t xml:space="preserve">до </w:t>
      </w:r>
      <w:r w:rsidRPr="002D2E52">
        <w:rPr>
          <w:color w:val="000000"/>
          <w:sz w:val="28"/>
          <w:szCs w:val="28"/>
        </w:rPr>
        <w:t xml:space="preserve">алергічних </w:t>
      </w:r>
      <w:proofErr w:type="spellStart"/>
      <w:r w:rsidRPr="002D2E52">
        <w:rPr>
          <w:color w:val="000000"/>
          <w:sz w:val="28"/>
          <w:szCs w:val="28"/>
        </w:rPr>
        <w:t>захворюван</w:t>
      </w:r>
      <w:proofErr w:type="spellEnd"/>
      <w:r w:rsidRPr="002D2E52">
        <w:rPr>
          <w:color w:val="000000"/>
          <w:sz w:val="28"/>
          <w:szCs w:val="28"/>
          <w:lang w:val="ru-RU"/>
        </w:rPr>
        <w:t>ь</w:t>
      </w:r>
      <w:r w:rsidRPr="002D2E52">
        <w:rPr>
          <w:color w:val="000000"/>
          <w:sz w:val="28"/>
          <w:szCs w:val="28"/>
        </w:rPr>
        <w:t xml:space="preserve">, генетичні фактори, вроджені біологічні дефекти [7, 8].  </w:t>
      </w:r>
    </w:p>
    <w:p w14:paraId="75BE30DE" w14:textId="77777777" w:rsidR="00E86EB6" w:rsidRPr="002D2E52" w:rsidRDefault="00E86EB6" w:rsidP="00E86EB6">
      <w:pPr>
        <w:shd w:val="clear" w:color="auto" w:fill="FFFFFF"/>
        <w:tabs>
          <w:tab w:val="left" w:pos="9355"/>
        </w:tabs>
        <w:spacing w:line="360" w:lineRule="auto"/>
        <w:ind w:right="-5" w:firstLine="696"/>
        <w:jc w:val="both"/>
        <w:rPr>
          <w:color w:val="000000"/>
          <w:sz w:val="28"/>
          <w:szCs w:val="28"/>
        </w:rPr>
      </w:pPr>
      <w:r w:rsidRPr="002D2E52">
        <w:rPr>
          <w:color w:val="000000"/>
          <w:sz w:val="28"/>
          <w:szCs w:val="28"/>
        </w:rPr>
        <w:t xml:space="preserve">Не дивлячись на багатогранність патогенетичних механізмів бронхіальної астми,  більшість провідних вчених єдині в тому, що основа закладена в імунологічних механізмах. Патогенетичний базис приступів астми складає алергічна реактивність бронхів при сенсибілізації до певних алергенів. Медіатори алергічного запалення при БА можуть викликати зміни в бронхах такі, як гіперсекрецію слизу, набряк слизової оболонки, </w:t>
      </w:r>
      <w:proofErr w:type="spellStart"/>
      <w:r w:rsidRPr="002D2E52">
        <w:rPr>
          <w:color w:val="000000"/>
          <w:sz w:val="28"/>
          <w:szCs w:val="28"/>
        </w:rPr>
        <w:t>бронхоспазм</w:t>
      </w:r>
      <w:proofErr w:type="spellEnd"/>
      <w:r w:rsidRPr="002D2E52">
        <w:rPr>
          <w:color w:val="000000"/>
          <w:sz w:val="28"/>
          <w:szCs w:val="28"/>
        </w:rPr>
        <w:t>.</w:t>
      </w:r>
    </w:p>
    <w:p w14:paraId="1C65AB7D" w14:textId="77777777" w:rsidR="00E86EB6" w:rsidRPr="002D2E52" w:rsidRDefault="00E86EB6" w:rsidP="00E86EB6">
      <w:pPr>
        <w:shd w:val="clear" w:color="auto" w:fill="FFFFFF"/>
        <w:tabs>
          <w:tab w:val="left" w:pos="9355"/>
        </w:tabs>
        <w:spacing w:line="360" w:lineRule="auto"/>
        <w:ind w:right="-5" w:firstLine="696"/>
        <w:jc w:val="both"/>
        <w:rPr>
          <w:color w:val="000000"/>
          <w:sz w:val="28"/>
          <w:szCs w:val="28"/>
        </w:rPr>
      </w:pPr>
      <w:r w:rsidRPr="002D2E52">
        <w:rPr>
          <w:color w:val="000000"/>
          <w:sz w:val="28"/>
          <w:szCs w:val="28"/>
        </w:rPr>
        <w:t>З неімунологічних механізмів</w:t>
      </w:r>
      <w:r w:rsidRPr="002D2E52">
        <w:rPr>
          <w:i/>
          <w:iCs/>
          <w:color w:val="000000"/>
          <w:sz w:val="28"/>
          <w:szCs w:val="28"/>
        </w:rPr>
        <w:t xml:space="preserve"> </w:t>
      </w:r>
      <w:r w:rsidRPr="002D2E52">
        <w:rPr>
          <w:color w:val="000000"/>
          <w:sz w:val="28"/>
          <w:szCs w:val="28"/>
        </w:rPr>
        <w:t>на формування БА</w:t>
      </w:r>
      <w:r w:rsidRPr="002D2E52">
        <w:rPr>
          <w:i/>
          <w:iCs/>
          <w:color w:val="000000"/>
          <w:sz w:val="28"/>
          <w:szCs w:val="28"/>
        </w:rPr>
        <w:t xml:space="preserve"> </w:t>
      </w:r>
      <w:r w:rsidRPr="002D2E52">
        <w:rPr>
          <w:color w:val="000000"/>
          <w:sz w:val="28"/>
          <w:szCs w:val="28"/>
        </w:rPr>
        <w:t xml:space="preserve">впливає функціональний стан центральної, вегетативної нервової системи, ендокринної системи та множинні взаємозв’язки, які існують між ними.   Клінічні спостереження свідчать, що у багатьох дітей з БА в анамнезі є дані про </w:t>
      </w:r>
      <w:proofErr w:type="spellStart"/>
      <w:r w:rsidRPr="002D2E52">
        <w:rPr>
          <w:color w:val="000000"/>
          <w:sz w:val="28"/>
          <w:szCs w:val="28"/>
        </w:rPr>
        <w:t>перінатальні</w:t>
      </w:r>
      <w:proofErr w:type="spellEnd"/>
      <w:r w:rsidRPr="002D2E52">
        <w:rPr>
          <w:color w:val="000000"/>
          <w:sz w:val="28"/>
          <w:szCs w:val="28"/>
        </w:rPr>
        <w:t xml:space="preserve"> ураження центральної нервової системи, порушення вегетативних функцій [5, 7, 8].</w:t>
      </w:r>
    </w:p>
    <w:p w14:paraId="03709130" w14:textId="77777777" w:rsidR="00E86EB6" w:rsidRPr="002D2E52" w:rsidRDefault="00E86EB6" w:rsidP="00E86EB6">
      <w:pPr>
        <w:shd w:val="clear" w:color="auto" w:fill="FFFFFF"/>
        <w:tabs>
          <w:tab w:val="left" w:pos="9355"/>
        </w:tabs>
        <w:spacing w:line="360" w:lineRule="auto"/>
        <w:ind w:right="-5" w:firstLine="696"/>
        <w:jc w:val="both"/>
        <w:rPr>
          <w:color w:val="000000"/>
          <w:sz w:val="28"/>
          <w:szCs w:val="28"/>
        </w:rPr>
      </w:pPr>
      <w:r w:rsidRPr="002D2E52">
        <w:rPr>
          <w:color w:val="000000"/>
          <w:sz w:val="28"/>
          <w:szCs w:val="28"/>
        </w:rPr>
        <w:t xml:space="preserve">Аналізуючи особливості, формування БА у дітей в більшості випадків можна простежити три послідовні етапи. Перший зумовлений спадковими  (інколи набутими) причинами: дефектом В-адренергічних рецепторів, підвищеною чутливістю слизової бронхіального дерева до медіаторів алергії   </w:t>
      </w:r>
      <w:r w:rsidRPr="002D2E52">
        <w:rPr>
          <w:color w:val="000000"/>
          <w:sz w:val="28"/>
          <w:szCs w:val="28"/>
        </w:rPr>
        <w:lastRenderedPageBreak/>
        <w:t xml:space="preserve">(серотонін, </w:t>
      </w:r>
      <w:proofErr w:type="spellStart"/>
      <w:r w:rsidRPr="002D2E52">
        <w:rPr>
          <w:color w:val="000000"/>
          <w:sz w:val="28"/>
          <w:szCs w:val="28"/>
        </w:rPr>
        <w:t>гістамін</w:t>
      </w:r>
      <w:proofErr w:type="spellEnd"/>
      <w:r w:rsidRPr="002D2E52">
        <w:rPr>
          <w:color w:val="000000"/>
          <w:sz w:val="28"/>
          <w:szCs w:val="28"/>
        </w:rPr>
        <w:t xml:space="preserve">, ацетилхолін, </w:t>
      </w:r>
      <w:proofErr w:type="spellStart"/>
      <w:r w:rsidRPr="002D2E52">
        <w:rPr>
          <w:color w:val="000000"/>
          <w:sz w:val="28"/>
          <w:szCs w:val="28"/>
        </w:rPr>
        <w:t>простагландіни</w:t>
      </w:r>
      <w:proofErr w:type="spellEnd"/>
      <w:r w:rsidRPr="002D2E52">
        <w:rPr>
          <w:color w:val="000000"/>
          <w:sz w:val="28"/>
          <w:szCs w:val="28"/>
        </w:rPr>
        <w:t xml:space="preserve">, </w:t>
      </w:r>
      <w:proofErr w:type="spellStart"/>
      <w:r w:rsidRPr="002D2E52">
        <w:rPr>
          <w:color w:val="000000"/>
          <w:sz w:val="28"/>
          <w:szCs w:val="28"/>
        </w:rPr>
        <w:t>брадикиніни</w:t>
      </w:r>
      <w:proofErr w:type="spellEnd"/>
      <w:r w:rsidRPr="002D2E52">
        <w:rPr>
          <w:color w:val="000000"/>
          <w:sz w:val="28"/>
          <w:szCs w:val="28"/>
        </w:rPr>
        <w:t xml:space="preserve"> та інші), порушенням імунологічної резистентності. Вище приведені фактори створюють підґрунтя для подальшої сенсибілізації дитини алергенами різноманітного походження, які проникають в організм через дихальні шляхи, травний канал, в інгаляціях, ін’єкціях. Неабияку роль відіграють часті (5-10 разів на рік) гострі респіраторні вірусні інфекції, котрі пошкоджують цілісність бронхіального дерева, пригнічують бар’єрну функцію слизової оболонки, а також спотворюють імунологічну реактивність. В кінцевому результаті розвиваються алергічні реакції в </w:t>
      </w:r>
      <w:r w:rsidRPr="002D2E52">
        <w:rPr>
          <w:color w:val="000000"/>
          <w:sz w:val="28"/>
          <w:szCs w:val="28"/>
          <w:lang w:val="ru-RU"/>
        </w:rPr>
        <w:t>«</w:t>
      </w:r>
      <w:r w:rsidRPr="002D2E52">
        <w:rPr>
          <w:color w:val="000000"/>
          <w:sz w:val="28"/>
          <w:szCs w:val="28"/>
        </w:rPr>
        <w:t>шокових</w:t>
      </w:r>
      <w:r w:rsidRPr="002D2E52">
        <w:rPr>
          <w:color w:val="000000"/>
          <w:sz w:val="28"/>
          <w:szCs w:val="28"/>
          <w:lang w:val="ru-RU"/>
        </w:rPr>
        <w:t>»</w:t>
      </w:r>
      <w:r w:rsidRPr="002D2E52">
        <w:rPr>
          <w:color w:val="000000"/>
          <w:sz w:val="28"/>
          <w:szCs w:val="28"/>
        </w:rPr>
        <w:t xml:space="preserve"> органах – бронхах і</w:t>
      </w:r>
      <w:r w:rsidRPr="002D2E52">
        <w:rPr>
          <w:color w:val="000000"/>
          <w:sz w:val="28"/>
          <w:szCs w:val="28"/>
          <w:lang w:val="ru-RU"/>
        </w:rPr>
        <w:t> </w:t>
      </w:r>
      <w:r w:rsidRPr="002D2E52">
        <w:rPr>
          <w:color w:val="000000"/>
          <w:sz w:val="28"/>
          <w:szCs w:val="28"/>
        </w:rPr>
        <w:t>бронхіолах, а прояви їх виражені більше в тому випадку, коли поєднуються декілька факторів першого та другого етапу [7, 8, 9].</w:t>
      </w:r>
    </w:p>
    <w:p w14:paraId="107E8973" w14:textId="77777777" w:rsidR="00E86EB6" w:rsidRPr="002D2E52" w:rsidRDefault="00E86EB6" w:rsidP="00E86EB6">
      <w:pPr>
        <w:shd w:val="clear" w:color="auto" w:fill="FFFFFF"/>
        <w:tabs>
          <w:tab w:val="left" w:pos="9355"/>
        </w:tabs>
        <w:spacing w:line="360" w:lineRule="auto"/>
        <w:ind w:right="-5" w:firstLine="696"/>
        <w:jc w:val="both"/>
        <w:rPr>
          <w:color w:val="000000"/>
          <w:sz w:val="28"/>
          <w:szCs w:val="28"/>
        </w:rPr>
      </w:pPr>
      <w:r w:rsidRPr="002D2E52">
        <w:rPr>
          <w:iCs/>
          <w:color w:val="000000"/>
          <w:sz w:val="28"/>
          <w:szCs w:val="28"/>
        </w:rPr>
        <w:t>Особливості стану органів і систем в зв’язку з бронхіальною астмою.</w:t>
      </w:r>
    </w:p>
    <w:p w14:paraId="616BBE4B" w14:textId="77777777" w:rsidR="00E86EB6" w:rsidRPr="002D2E52" w:rsidRDefault="00E86EB6" w:rsidP="00E86EB6">
      <w:pPr>
        <w:shd w:val="clear" w:color="auto" w:fill="FFFFFF"/>
        <w:tabs>
          <w:tab w:val="left" w:pos="9355"/>
        </w:tabs>
        <w:spacing w:line="360" w:lineRule="auto"/>
        <w:ind w:right="-5" w:firstLine="696"/>
        <w:jc w:val="both"/>
        <w:rPr>
          <w:color w:val="000000"/>
          <w:sz w:val="28"/>
          <w:szCs w:val="28"/>
        </w:rPr>
      </w:pPr>
      <w:r w:rsidRPr="002D2E52">
        <w:rPr>
          <w:color w:val="000000"/>
          <w:sz w:val="28"/>
          <w:szCs w:val="28"/>
        </w:rPr>
        <w:t>Дихальна система.</w:t>
      </w:r>
      <w:r w:rsidRPr="002D2E52">
        <w:rPr>
          <w:i/>
          <w:color w:val="000000"/>
          <w:sz w:val="28"/>
          <w:szCs w:val="28"/>
        </w:rPr>
        <w:t xml:space="preserve"> </w:t>
      </w:r>
      <w:r w:rsidRPr="002D2E52">
        <w:rPr>
          <w:color w:val="000000"/>
          <w:sz w:val="28"/>
          <w:szCs w:val="28"/>
        </w:rPr>
        <w:t xml:space="preserve">БА зумовлює виникнення патологічних змін в усіх структурах </w:t>
      </w:r>
      <w:proofErr w:type="spellStart"/>
      <w:r w:rsidRPr="002D2E52">
        <w:rPr>
          <w:color w:val="000000"/>
          <w:sz w:val="28"/>
          <w:szCs w:val="28"/>
        </w:rPr>
        <w:t>бронхолегенево</w:t>
      </w:r>
      <w:proofErr w:type="spellEnd"/>
      <w:r w:rsidR="004074AE">
        <w:rPr>
          <w:color w:val="000000"/>
          <w:sz w:val="28"/>
          <w:szCs w:val="28"/>
          <w:lang w:val="ru-RU"/>
        </w:rPr>
        <w:t>ї</w:t>
      </w:r>
      <w:r w:rsidRPr="002D2E52">
        <w:rPr>
          <w:color w:val="000000"/>
          <w:sz w:val="28"/>
          <w:szCs w:val="28"/>
        </w:rPr>
        <w:t xml:space="preserve"> системи. Клінічне обстеження пацієнтів вже при огляді виявляє характерні риси, перш за все грудної клітки. Розміри, екскурсія, форма грудної клітки залежать від періоду БА та часу виникнення перших приступів. Тобто, приступи астми по різному впливають на кістковий каркас грудної клітки в залежності від ступеня завершеності </w:t>
      </w:r>
      <w:proofErr w:type="spellStart"/>
      <w:r w:rsidRPr="002D2E52">
        <w:rPr>
          <w:color w:val="000000"/>
          <w:sz w:val="28"/>
          <w:szCs w:val="28"/>
        </w:rPr>
        <w:t>остеогенезу</w:t>
      </w:r>
      <w:proofErr w:type="spellEnd"/>
      <w:r w:rsidRPr="002D2E52">
        <w:rPr>
          <w:color w:val="000000"/>
          <w:sz w:val="28"/>
          <w:szCs w:val="28"/>
        </w:rPr>
        <w:t>. У</w:t>
      </w:r>
      <w:r w:rsidRPr="002D2E52">
        <w:rPr>
          <w:color w:val="000000"/>
          <w:sz w:val="28"/>
          <w:szCs w:val="28"/>
          <w:lang w:val="ru-RU"/>
        </w:rPr>
        <w:t> </w:t>
      </w:r>
      <w:r w:rsidRPr="002D2E52">
        <w:rPr>
          <w:color w:val="000000"/>
          <w:sz w:val="28"/>
          <w:szCs w:val="28"/>
        </w:rPr>
        <w:t xml:space="preserve">дітей, в яких приступи астми з’явились в ранньому дитинстві і мали характер </w:t>
      </w:r>
      <w:r w:rsidR="001254DF" w:rsidRPr="002D2E52">
        <w:rPr>
          <w:color w:val="000000"/>
          <w:sz w:val="28"/>
          <w:szCs w:val="28"/>
        </w:rPr>
        <w:t>рецидив</w:t>
      </w:r>
      <w:r w:rsidR="001254DF" w:rsidRPr="001254DF">
        <w:rPr>
          <w:color w:val="000000"/>
          <w:sz w:val="28"/>
          <w:szCs w:val="28"/>
        </w:rPr>
        <w:t xml:space="preserve">у, </w:t>
      </w:r>
      <w:r w:rsidR="001254DF" w:rsidRPr="004608D9">
        <w:rPr>
          <w:color w:val="000000"/>
          <w:sz w:val="28"/>
          <w:szCs w:val="28"/>
        </w:rPr>
        <w:t>а</w:t>
      </w:r>
      <w:r w:rsidR="001254DF" w:rsidRPr="001254DF">
        <w:rPr>
          <w:color w:val="000000"/>
          <w:sz w:val="28"/>
          <w:szCs w:val="28"/>
        </w:rPr>
        <w:t xml:space="preserve"> </w:t>
      </w:r>
      <w:r w:rsidRPr="002D2E52">
        <w:rPr>
          <w:color w:val="000000"/>
          <w:sz w:val="28"/>
          <w:szCs w:val="28"/>
        </w:rPr>
        <w:t xml:space="preserve">в подальшому виникає «куряча» деформація грудної клітки: виступаюча вперед грудина, </w:t>
      </w:r>
      <w:proofErr w:type="spellStart"/>
      <w:r w:rsidRPr="002D2E52">
        <w:rPr>
          <w:color w:val="000000"/>
          <w:sz w:val="28"/>
          <w:szCs w:val="28"/>
        </w:rPr>
        <w:t>згладженість</w:t>
      </w:r>
      <w:proofErr w:type="spellEnd"/>
      <w:r w:rsidRPr="002D2E52">
        <w:rPr>
          <w:color w:val="000000"/>
          <w:sz w:val="28"/>
          <w:szCs w:val="28"/>
        </w:rPr>
        <w:t xml:space="preserve"> або западання </w:t>
      </w:r>
      <w:proofErr w:type="spellStart"/>
      <w:r w:rsidRPr="002D2E52">
        <w:rPr>
          <w:color w:val="000000"/>
          <w:sz w:val="28"/>
          <w:szCs w:val="28"/>
        </w:rPr>
        <w:t>передньобокових</w:t>
      </w:r>
      <w:proofErr w:type="spellEnd"/>
      <w:r w:rsidRPr="002D2E52">
        <w:rPr>
          <w:color w:val="000000"/>
          <w:sz w:val="28"/>
          <w:szCs w:val="28"/>
        </w:rPr>
        <w:t xml:space="preserve"> відділів, вдавлення в області </w:t>
      </w:r>
      <w:r w:rsidR="004608D9" w:rsidRPr="002D2E52">
        <w:rPr>
          <w:color w:val="000000"/>
          <w:sz w:val="28"/>
          <w:szCs w:val="28"/>
        </w:rPr>
        <w:t>мечо</w:t>
      </w:r>
      <w:r w:rsidR="004608D9" w:rsidRPr="004608D9">
        <w:rPr>
          <w:color w:val="000000"/>
          <w:sz w:val="28"/>
          <w:szCs w:val="28"/>
        </w:rPr>
        <w:t>подіб</w:t>
      </w:r>
      <w:r w:rsidR="004608D9" w:rsidRPr="002D2E52">
        <w:rPr>
          <w:color w:val="000000"/>
          <w:sz w:val="28"/>
          <w:szCs w:val="28"/>
        </w:rPr>
        <w:t>ного</w:t>
      </w:r>
      <w:r w:rsidRPr="002D2E52">
        <w:rPr>
          <w:color w:val="000000"/>
          <w:sz w:val="28"/>
          <w:szCs w:val="28"/>
        </w:rPr>
        <w:t xml:space="preserve"> відростку,   розгорнуті нижні апертури реберних дуг. У випадках, коли діти захворіли вперше у віці після 10 років, грудна клітка </w:t>
      </w:r>
      <w:r w:rsidR="004608D9" w:rsidRPr="002D2E52">
        <w:rPr>
          <w:color w:val="000000"/>
          <w:sz w:val="28"/>
          <w:szCs w:val="28"/>
        </w:rPr>
        <w:t>набуває</w:t>
      </w:r>
      <w:r w:rsidRPr="002D2E52">
        <w:rPr>
          <w:color w:val="000000"/>
          <w:sz w:val="28"/>
          <w:szCs w:val="28"/>
        </w:rPr>
        <w:t xml:space="preserve"> </w:t>
      </w:r>
      <w:proofErr w:type="spellStart"/>
      <w:r w:rsidRPr="002D2E52">
        <w:rPr>
          <w:color w:val="000000"/>
          <w:sz w:val="28"/>
          <w:szCs w:val="28"/>
        </w:rPr>
        <w:t>діжкоподібної</w:t>
      </w:r>
      <w:proofErr w:type="spellEnd"/>
      <w:r w:rsidRPr="002D2E52">
        <w:rPr>
          <w:color w:val="000000"/>
          <w:sz w:val="28"/>
          <w:szCs w:val="28"/>
        </w:rPr>
        <w:t xml:space="preserve"> форми [10, 11].</w:t>
      </w:r>
    </w:p>
    <w:p w14:paraId="7D7021F4" w14:textId="77777777" w:rsidR="00E86EB6" w:rsidRPr="002D2E52" w:rsidRDefault="00E86EB6" w:rsidP="00E86EB6">
      <w:pPr>
        <w:shd w:val="clear" w:color="auto" w:fill="FFFFFF"/>
        <w:tabs>
          <w:tab w:val="left" w:pos="9355"/>
        </w:tabs>
        <w:spacing w:line="360" w:lineRule="auto"/>
        <w:ind w:right="-5" w:firstLine="696"/>
        <w:jc w:val="both"/>
        <w:rPr>
          <w:color w:val="000000"/>
          <w:sz w:val="28"/>
          <w:szCs w:val="28"/>
        </w:rPr>
      </w:pPr>
      <w:r w:rsidRPr="002D2E52">
        <w:rPr>
          <w:color w:val="000000"/>
          <w:sz w:val="28"/>
          <w:szCs w:val="28"/>
        </w:rPr>
        <w:t xml:space="preserve">Кашель та утруднене дихання найбільш часті характеристики бронхіальної астми, але вони залежать від періоду захворювання. Здебільшого під час приступу </w:t>
      </w:r>
      <w:r w:rsidRPr="005316EB">
        <w:rPr>
          <w:color w:val="000000"/>
          <w:sz w:val="28"/>
          <w:szCs w:val="28"/>
        </w:rPr>
        <w:t>людину</w:t>
      </w:r>
      <w:r w:rsidRPr="002D2E52">
        <w:rPr>
          <w:color w:val="000000"/>
          <w:sz w:val="28"/>
          <w:szCs w:val="28"/>
        </w:rPr>
        <w:t xml:space="preserve"> турбує  кашель (інколи він з’являється ще у періоді передвісників), що має надсадний або </w:t>
      </w:r>
      <w:proofErr w:type="spellStart"/>
      <w:r w:rsidRPr="002D2E52">
        <w:rPr>
          <w:color w:val="000000"/>
          <w:sz w:val="28"/>
          <w:szCs w:val="28"/>
        </w:rPr>
        <w:t>приступоподібний</w:t>
      </w:r>
      <w:proofErr w:type="spellEnd"/>
      <w:r w:rsidRPr="002D2E52">
        <w:rPr>
          <w:color w:val="000000"/>
          <w:sz w:val="28"/>
          <w:szCs w:val="28"/>
        </w:rPr>
        <w:t xml:space="preserve"> характер. По мірі затихання приступу кашель зволожується і починає виділятись харкотиння [5, 8, 11].</w:t>
      </w:r>
    </w:p>
    <w:p w14:paraId="51D37E42" w14:textId="77777777" w:rsidR="00E86EB6" w:rsidRPr="002D2E52" w:rsidRDefault="00E86EB6" w:rsidP="00E86EB6">
      <w:pPr>
        <w:shd w:val="clear" w:color="auto" w:fill="FFFFFF"/>
        <w:tabs>
          <w:tab w:val="left" w:pos="9355"/>
        </w:tabs>
        <w:spacing w:line="360" w:lineRule="auto"/>
        <w:ind w:right="-5" w:firstLine="696"/>
        <w:jc w:val="both"/>
        <w:rPr>
          <w:color w:val="000000"/>
          <w:sz w:val="28"/>
          <w:szCs w:val="28"/>
        </w:rPr>
      </w:pPr>
      <w:r w:rsidRPr="002D2E52">
        <w:rPr>
          <w:color w:val="000000"/>
          <w:sz w:val="28"/>
          <w:szCs w:val="28"/>
        </w:rPr>
        <w:lastRenderedPageBreak/>
        <w:t xml:space="preserve"> Під час приступу бронхіальної астми змінюється частота та характер дихання. В більшості випадків виникає задишка, яка більше виражена у</w:t>
      </w:r>
      <w:r w:rsidRPr="002D2E52">
        <w:rPr>
          <w:color w:val="000000"/>
          <w:sz w:val="28"/>
          <w:szCs w:val="28"/>
          <w:lang w:val="ru-RU"/>
        </w:rPr>
        <w:t> </w:t>
      </w:r>
      <w:r w:rsidRPr="002D2E52">
        <w:rPr>
          <w:color w:val="000000"/>
          <w:sz w:val="28"/>
          <w:szCs w:val="28"/>
        </w:rPr>
        <w:t>маленьких дітей, а в старших частота дихання може сягати норми. Приступ астми проявляється утрудненим вдихом і видихом, при цьому вдих  короткий,  з участю допоміжної мускулатури, а видих навпаки подовжений, утруднений. Дихання при цьому шумне, відчутне на відстані, велика кількість хрипів зумовлює відчуття «свисту» або «гру гармошки». Купування приступу супроводжується поступовим вирівнюванням дихання та його частоти протягом декількох днів, а у разі тяжкого перебігу утримуються тривало [5, 8, 11, 12, 13].</w:t>
      </w:r>
    </w:p>
    <w:p w14:paraId="399F841E" w14:textId="77777777" w:rsidR="00E86EB6" w:rsidRPr="002D2E52" w:rsidRDefault="00E86EB6" w:rsidP="00E86EB6">
      <w:pPr>
        <w:shd w:val="clear" w:color="auto" w:fill="FFFFFF"/>
        <w:tabs>
          <w:tab w:val="left" w:pos="9355"/>
        </w:tabs>
        <w:spacing w:line="360" w:lineRule="auto"/>
        <w:ind w:right="-5" w:firstLine="696"/>
        <w:jc w:val="both"/>
        <w:rPr>
          <w:color w:val="000000"/>
          <w:sz w:val="28"/>
          <w:szCs w:val="28"/>
        </w:rPr>
      </w:pPr>
      <w:r w:rsidRPr="002D2E52">
        <w:rPr>
          <w:color w:val="000000"/>
          <w:sz w:val="28"/>
          <w:szCs w:val="28"/>
        </w:rPr>
        <w:t>Серцево-судинна система.</w:t>
      </w:r>
      <w:r w:rsidRPr="002D2E52">
        <w:rPr>
          <w:i/>
          <w:color w:val="000000"/>
          <w:sz w:val="28"/>
          <w:szCs w:val="28"/>
        </w:rPr>
        <w:t xml:space="preserve"> </w:t>
      </w:r>
      <w:r w:rsidRPr="002D2E52">
        <w:rPr>
          <w:color w:val="000000"/>
          <w:sz w:val="28"/>
          <w:szCs w:val="28"/>
        </w:rPr>
        <w:t xml:space="preserve">Цілком закономірно, що одними із перших втягуються в патологічний процес при БА органи кровообігу, адже серце,   легені, бронхи складають </w:t>
      </w:r>
      <w:proofErr w:type="spellStart"/>
      <w:r w:rsidRPr="002D2E52">
        <w:rPr>
          <w:color w:val="000000"/>
          <w:sz w:val="28"/>
          <w:szCs w:val="28"/>
        </w:rPr>
        <w:t>філогенетично</w:t>
      </w:r>
      <w:proofErr w:type="spellEnd"/>
      <w:r w:rsidRPr="002D2E52">
        <w:rPr>
          <w:color w:val="000000"/>
          <w:sz w:val="28"/>
          <w:szCs w:val="28"/>
        </w:rPr>
        <w:t xml:space="preserve"> сформований комплекс. До</w:t>
      </w:r>
      <w:r w:rsidRPr="002D2E52">
        <w:rPr>
          <w:color w:val="000000"/>
          <w:sz w:val="28"/>
          <w:szCs w:val="28"/>
          <w:lang w:val="ru-RU"/>
        </w:rPr>
        <w:t> </w:t>
      </w:r>
      <w:proofErr w:type="spellStart"/>
      <w:r w:rsidRPr="002D2E52">
        <w:rPr>
          <w:color w:val="000000"/>
          <w:sz w:val="28"/>
          <w:szCs w:val="28"/>
        </w:rPr>
        <w:t>гіпоксемії</w:t>
      </w:r>
      <w:proofErr w:type="spellEnd"/>
      <w:r w:rsidRPr="002D2E52">
        <w:rPr>
          <w:color w:val="000000"/>
          <w:sz w:val="28"/>
          <w:szCs w:val="28"/>
        </w:rPr>
        <w:t xml:space="preserve">, гіпоксії, котрі виникають під час приступу, найбільш чутливий міокард серця. Однак ураження серцево-судинної системи – це в основному знахідка під час огляду та інструментального обстеження. У дітей немає скарг, пов’язаних з цими порушеннями. Відхилення в діяльності серця регіструються при записі ЕКГ: розширення зубця Р, </w:t>
      </w:r>
      <w:r w:rsidRPr="005316EB">
        <w:rPr>
          <w:color w:val="000000"/>
          <w:sz w:val="28"/>
          <w:szCs w:val="28"/>
        </w:rPr>
        <w:t xml:space="preserve">має місце </w:t>
      </w:r>
      <w:proofErr w:type="spellStart"/>
      <w:r w:rsidRPr="002D2E52">
        <w:rPr>
          <w:color w:val="000000"/>
          <w:sz w:val="28"/>
          <w:szCs w:val="28"/>
        </w:rPr>
        <w:t>зазубреність</w:t>
      </w:r>
      <w:proofErr w:type="spellEnd"/>
      <w:r w:rsidRPr="002D2E52">
        <w:rPr>
          <w:color w:val="000000"/>
          <w:sz w:val="28"/>
          <w:szCs w:val="28"/>
        </w:rPr>
        <w:t xml:space="preserve"> </w:t>
      </w:r>
      <w:r w:rsidRPr="005316EB">
        <w:rPr>
          <w:color w:val="000000"/>
          <w:sz w:val="28"/>
          <w:szCs w:val="28"/>
        </w:rPr>
        <w:t>та</w:t>
      </w:r>
      <w:r w:rsidRPr="002D2E52">
        <w:rPr>
          <w:color w:val="000000"/>
          <w:sz w:val="28"/>
          <w:szCs w:val="28"/>
          <w:lang w:val="ru-RU"/>
        </w:rPr>
        <w:t> </w:t>
      </w:r>
      <w:r w:rsidRPr="002D2E52">
        <w:rPr>
          <w:color w:val="000000"/>
          <w:sz w:val="28"/>
          <w:szCs w:val="28"/>
        </w:rPr>
        <w:t xml:space="preserve">розширення комплексу QRS, зміщення інтервалу S-Т до низу, перевантаження правих відділів серця [14, 15, 16].  </w:t>
      </w:r>
    </w:p>
    <w:p w14:paraId="379C3A15" w14:textId="77777777" w:rsidR="00E86EB6" w:rsidRPr="002D2E52" w:rsidRDefault="00E86EB6" w:rsidP="00E86EB6">
      <w:pPr>
        <w:shd w:val="clear" w:color="auto" w:fill="FFFFFF"/>
        <w:tabs>
          <w:tab w:val="left" w:pos="9355"/>
        </w:tabs>
        <w:spacing w:line="360" w:lineRule="auto"/>
        <w:ind w:right="-5" w:firstLine="696"/>
        <w:jc w:val="both"/>
        <w:rPr>
          <w:color w:val="000000"/>
          <w:sz w:val="28"/>
          <w:szCs w:val="28"/>
        </w:rPr>
      </w:pPr>
      <w:r w:rsidRPr="002D2E52">
        <w:rPr>
          <w:color w:val="000000"/>
          <w:sz w:val="28"/>
          <w:szCs w:val="28"/>
        </w:rPr>
        <w:t>Приступ БА викликає підвищення артеріального тиску у хворих. Так,</w:t>
      </w:r>
      <w:r w:rsidRPr="002D2E52">
        <w:rPr>
          <w:color w:val="000000"/>
          <w:sz w:val="28"/>
          <w:szCs w:val="28"/>
          <w:lang w:val="ru-RU"/>
        </w:rPr>
        <w:t> </w:t>
      </w:r>
      <w:r w:rsidRPr="002D2E52">
        <w:rPr>
          <w:color w:val="000000"/>
          <w:sz w:val="28"/>
          <w:szCs w:val="28"/>
        </w:rPr>
        <w:t xml:space="preserve">В.О. </w:t>
      </w:r>
      <w:proofErr w:type="spellStart"/>
      <w:r w:rsidRPr="002D2E52">
        <w:rPr>
          <w:color w:val="000000"/>
          <w:sz w:val="28"/>
          <w:szCs w:val="28"/>
        </w:rPr>
        <w:t>Фьоклін</w:t>
      </w:r>
      <w:proofErr w:type="spellEnd"/>
      <w:r w:rsidRPr="002D2E52">
        <w:rPr>
          <w:color w:val="000000"/>
          <w:sz w:val="28"/>
          <w:szCs w:val="28"/>
        </w:rPr>
        <w:t xml:space="preserve"> (2000), визначаючи  дихальну  різницю артеріального тиску (різниця максимального тиску, який визначається на вдиху і видиху) встановив,  що вона тим  більше  виражена, чим  більше  утруднене  дихання. Дихальна різниця навіть при знятті приступу досягає значних цифр 40-50 мм </w:t>
      </w:r>
      <w:proofErr w:type="spellStart"/>
      <w:r w:rsidRPr="002D2E52">
        <w:rPr>
          <w:color w:val="000000"/>
          <w:sz w:val="28"/>
          <w:szCs w:val="28"/>
        </w:rPr>
        <w:t>рт</w:t>
      </w:r>
      <w:proofErr w:type="spellEnd"/>
      <w:r w:rsidRPr="002D2E52">
        <w:rPr>
          <w:color w:val="000000"/>
          <w:sz w:val="28"/>
          <w:szCs w:val="28"/>
        </w:rPr>
        <w:t xml:space="preserve">. </w:t>
      </w:r>
      <w:proofErr w:type="spellStart"/>
      <w:r w:rsidRPr="002D2E52">
        <w:rPr>
          <w:color w:val="000000"/>
          <w:sz w:val="28"/>
          <w:szCs w:val="28"/>
        </w:rPr>
        <w:t>ст</w:t>
      </w:r>
      <w:proofErr w:type="spellEnd"/>
      <w:r w:rsidRPr="002D2E52">
        <w:rPr>
          <w:color w:val="000000"/>
          <w:sz w:val="28"/>
          <w:szCs w:val="28"/>
        </w:rPr>
        <w:t xml:space="preserve"> (при значеннях у здорових 3-5 мм </w:t>
      </w:r>
      <w:proofErr w:type="spellStart"/>
      <w:r w:rsidRPr="002D2E52">
        <w:rPr>
          <w:color w:val="000000"/>
          <w:sz w:val="28"/>
          <w:szCs w:val="28"/>
        </w:rPr>
        <w:t>рт</w:t>
      </w:r>
      <w:proofErr w:type="spellEnd"/>
      <w:r w:rsidRPr="002D2E52">
        <w:rPr>
          <w:color w:val="000000"/>
          <w:sz w:val="28"/>
          <w:szCs w:val="28"/>
        </w:rPr>
        <w:t xml:space="preserve">. </w:t>
      </w:r>
      <w:proofErr w:type="spellStart"/>
      <w:r w:rsidRPr="002D2E52">
        <w:rPr>
          <w:color w:val="000000"/>
          <w:sz w:val="28"/>
          <w:szCs w:val="28"/>
        </w:rPr>
        <w:t>ст</w:t>
      </w:r>
      <w:proofErr w:type="spellEnd"/>
      <w:r w:rsidRPr="002D2E52">
        <w:rPr>
          <w:color w:val="000000"/>
          <w:sz w:val="28"/>
          <w:szCs w:val="28"/>
        </w:rPr>
        <w:t>,). Автор спостерігав наростання дихальної різниці артеріального тиску за декілька годин до появи приступу. В</w:t>
      </w:r>
      <w:r w:rsidRPr="002D2E52">
        <w:rPr>
          <w:color w:val="000000"/>
          <w:sz w:val="28"/>
          <w:szCs w:val="28"/>
          <w:lang w:val="ru-RU"/>
        </w:rPr>
        <w:t> </w:t>
      </w:r>
      <w:r w:rsidRPr="002D2E52">
        <w:rPr>
          <w:color w:val="000000"/>
          <w:sz w:val="28"/>
          <w:szCs w:val="28"/>
        </w:rPr>
        <w:t xml:space="preserve">після приступному періоді нормалізація діяльності серцево-судинної системи відбувається сповільнено, так протягом тижня може утримуватись тахікардія [16].   </w:t>
      </w:r>
    </w:p>
    <w:p w14:paraId="7F6D0088" w14:textId="77777777" w:rsidR="00E86EB6" w:rsidRPr="002D2E52" w:rsidRDefault="00E86EB6" w:rsidP="00E86EB6">
      <w:pPr>
        <w:shd w:val="clear" w:color="auto" w:fill="FFFFFF"/>
        <w:tabs>
          <w:tab w:val="left" w:pos="9355"/>
        </w:tabs>
        <w:spacing w:line="360" w:lineRule="auto"/>
        <w:ind w:right="-5" w:firstLine="696"/>
        <w:jc w:val="both"/>
        <w:rPr>
          <w:color w:val="000000"/>
          <w:sz w:val="28"/>
          <w:szCs w:val="28"/>
        </w:rPr>
      </w:pPr>
      <w:r w:rsidRPr="002D2E52">
        <w:rPr>
          <w:color w:val="000000"/>
          <w:sz w:val="28"/>
          <w:szCs w:val="28"/>
        </w:rPr>
        <w:lastRenderedPageBreak/>
        <w:t xml:space="preserve">Аналіз даних ЕКГ в </w:t>
      </w:r>
      <w:proofErr w:type="spellStart"/>
      <w:r w:rsidRPr="002D2E52">
        <w:rPr>
          <w:color w:val="000000"/>
          <w:sz w:val="28"/>
          <w:szCs w:val="28"/>
        </w:rPr>
        <w:t>післяприступному</w:t>
      </w:r>
      <w:proofErr w:type="spellEnd"/>
      <w:r w:rsidRPr="002D2E52">
        <w:rPr>
          <w:color w:val="000000"/>
          <w:sz w:val="28"/>
          <w:szCs w:val="28"/>
        </w:rPr>
        <w:t xml:space="preserve"> та </w:t>
      </w:r>
      <w:proofErr w:type="spellStart"/>
      <w:r w:rsidRPr="002D2E52">
        <w:rPr>
          <w:color w:val="000000"/>
          <w:sz w:val="28"/>
          <w:szCs w:val="28"/>
        </w:rPr>
        <w:t>міжприступному</w:t>
      </w:r>
      <w:proofErr w:type="spellEnd"/>
      <w:r w:rsidRPr="002D2E52">
        <w:rPr>
          <w:color w:val="000000"/>
          <w:sz w:val="28"/>
          <w:szCs w:val="28"/>
        </w:rPr>
        <w:t xml:space="preserve"> періодах  виявляє синусову тахікардію, перевантаження окремих відділів серця (переважно правих), порушення провідності та різні види блокад.  Ознак формування хронічного або гострого легеневого серця</w:t>
      </w:r>
      <w:r w:rsidRPr="002D2E52">
        <w:rPr>
          <w:color w:val="000000"/>
          <w:sz w:val="28"/>
          <w:szCs w:val="28"/>
          <w:lang w:val="ru-RU"/>
        </w:rPr>
        <w:t xml:space="preserve"> в </w:t>
      </w:r>
      <w:proofErr w:type="spellStart"/>
      <w:r w:rsidRPr="002D2E52">
        <w:rPr>
          <w:color w:val="000000"/>
          <w:sz w:val="28"/>
          <w:szCs w:val="28"/>
          <w:lang w:val="ru-RU"/>
        </w:rPr>
        <w:t>дітей</w:t>
      </w:r>
      <w:proofErr w:type="spellEnd"/>
      <w:r w:rsidRPr="002D2E52">
        <w:rPr>
          <w:color w:val="000000"/>
          <w:sz w:val="28"/>
          <w:szCs w:val="28"/>
          <w:lang w:val="ru-RU"/>
        </w:rPr>
        <w:t xml:space="preserve"> </w:t>
      </w:r>
      <w:proofErr w:type="spellStart"/>
      <w:r w:rsidRPr="002D2E52">
        <w:rPr>
          <w:color w:val="000000"/>
          <w:sz w:val="28"/>
          <w:szCs w:val="28"/>
          <w:lang w:val="ru-RU"/>
        </w:rPr>
        <w:t>ще</w:t>
      </w:r>
      <w:proofErr w:type="spellEnd"/>
      <w:r w:rsidRPr="002D2E52">
        <w:rPr>
          <w:color w:val="000000"/>
          <w:sz w:val="28"/>
          <w:szCs w:val="28"/>
        </w:rPr>
        <w:t xml:space="preserve"> не спостерігається. Виявлені зміни зумовлені дією гіпоксії та </w:t>
      </w:r>
      <w:proofErr w:type="spellStart"/>
      <w:r w:rsidRPr="002D2E52">
        <w:rPr>
          <w:color w:val="000000"/>
          <w:sz w:val="28"/>
          <w:szCs w:val="28"/>
        </w:rPr>
        <w:t>гіпоксемії</w:t>
      </w:r>
      <w:proofErr w:type="spellEnd"/>
      <w:r w:rsidRPr="002D2E52">
        <w:rPr>
          <w:color w:val="000000"/>
          <w:sz w:val="28"/>
          <w:szCs w:val="28"/>
        </w:rPr>
        <w:t xml:space="preserve"> і</w:t>
      </w:r>
      <w:r w:rsidRPr="002D2E52">
        <w:rPr>
          <w:color w:val="000000"/>
          <w:sz w:val="28"/>
          <w:szCs w:val="28"/>
          <w:lang w:val="ru-RU"/>
        </w:rPr>
        <w:t> </w:t>
      </w:r>
      <w:r w:rsidRPr="002D2E52">
        <w:rPr>
          <w:color w:val="000000"/>
          <w:sz w:val="28"/>
          <w:szCs w:val="28"/>
        </w:rPr>
        <w:t xml:space="preserve">розцінюються як функціональні, що свідчить про великі резервні можливості серцево-судинної системи в дитячому віці [16, 17]. </w:t>
      </w:r>
    </w:p>
    <w:p w14:paraId="13BA577F" w14:textId="77777777" w:rsidR="00E86EB6" w:rsidRPr="002D2E52" w:rsidRDefault="00E86EB6" w:rsidP="00E86EB6">
      <w:pPr>
        <w:shd w:val="clear" w:color="auto" w:fill="FFFFFF"/>
        <w:tabs>
          <w:tab w:val="left" w:pos="9355"/>
        </w:tabs>
        <w:spacing w:line="360" w:lineRule="auto"/>
        <w:ind w:right="-5" w:firstLine="696"/>
        <w:jc w:val="both"/>
        <w:rPr>
          <w:color w:val="000000"/>
          <w:sz w:val="28"/>
          <w:szCs w:val="28"/>
        </w:rPr>
      </w:pPr>
      <w:r w:rsidRPr="002D2E52">
        <w:rPr>
          <w:color w:val="000000"/>
          <w:sz w:val="28"/>
          <w:szCs w:val="28"/>
        </w:rPr>
        <w:t>Нервова система.</w:t>
      </w:r>
      <w:r w:rsidRPr="002D2E52">
        <w:rPr>
          <w:i/>
          <w:color w:val="000000"/>
          <w:sz w:val="28"/>
          <w:szCs w:val="28"/>
        </w:rPr>
        <w:t xml:space="preserve"> </w:t>
      </w:r>
      <w:r w:rsidRPr="002D2E52">
        <w:rPr>
          <w:color w:val="000000"/>
          <w:sz w:val="28"/>
          <w:szCs w:val="28"/>
        </w:rPr>
        <w:t xml:space="preserve">Порушення діяльності нервової системи тим глибші, чим тяжчий і </w:t>
      </w:r>
      <w:proofErr w:type="spellStart"/>
      <w:r w:rsidRPr="002D2E52">
        <w:rPr>
          <w:color w:val="000000"/>
          <w:sz w:val="28"/>
          <w:szCs w:val="28"/>
        </w:rPr>
        <w:t>рецидивуючий</w:t>
      </w:r>
      <w:proofErr w:type="spellEnd"/>
      <w:r w:rsidRPr="002D2E52">
        <w:rPr>
          <w:color w:val="000000"/>
          <w:sz w:val="28"/>
          <w:szCs w:val="28"/>
        </w:rPr>
        <w:t xml:space="preserve"> перебіг БА, а також значення мають особливості її функціонування до виникнення приступів астми. Клінічні спостереження  свідчать, що у відносно великої кількості дітей з БА мали місце </w:t>
      </w:r>
      <w:proofErr w:type="spellStart"/>
      <w:r w:rsidRPr="002D2E52">
        <w:rPr>
          <w:color w:val="000000"/>
          <w:sz w:val="28"/>
          <w:szCs w:val="28"/>
        </w:rPr>
        <w:t>перінатальні</w:t>
      </w:r>
      <w:proofErr w:type="spellEnd"/>
      <w:r w:rsidRPr="002D2E52">
        <w:rPr>
          <w:color w:val="000000"/>
          <w:sz w:val="28"/>
          <w:szCs w:val="28"/>
        </w:rPr>
        <w:t xml:space="preserve"> ураження центральної нервової системи, а також вегетативні дисфункції. Виходячи з того, що БА – це водночас алергічна і імунологічна хвороба, а</w:t>
      </w:r>
      <w:r w:rsidRPr="002D2E52">
        <w:rPr>
          <w:color w:val="000000"/>
          <w:sz w:val="28"/>
          <w:szCs w:val="28"/>
          <w:lang w:val="ru-RU"/>
        </w:rPr>
        <w:t> </w:t>
      </w:r>
      <w:r w:rsidRPr="002D2E52">
        <w:rPr>
          <w:color w:val="000000"/>
          <w:sz w:val="28"/>
          <w:szCs w:val="28"/>
        </w:rPr>
        <w:t xml:space="preserve">імунна система та її реакції регулюються нервовою системою, синтезованими в гіпоталамусі регуляторними пептидами, стає очевидним зв’язок між </w:t>
      </w:r>
      <w:proofErr w:type="spellStart"/>
      <w:r w:rsidRPr="002D2E52">
        <w:rPr>
          <w:color w:val="000000"/>
          <w:sz w:val="28"/>
          <w:szCs w:val="28"/>
        </w:rPr>
        <w:t>перинатальними</w:t>
      </w:r>
      <w:proofErr w:type="spellEnd"/>
      <w:r w:rsidRPr="002D2E52">
        <w:rPr>
          <w:color w:val="000000"/>
          <w:sz w:val="28"/>
          <w:szCs w:val="28"/>
        </w:rPr>
        <w:t xml:space="preserve"> ураженнями і </w:t>
      </w:r>
      <w:proofErr w:type="spellStart"/>
      <w:r w:rsidRPr="002D2E52">
        <w:rPr>
          <w:color w:val="000000"/>
          <w:sz w:val="28"/>
          <w:szCs w:val="28"/>
        </w:rPr>
        <w:t>атопічними</w:t>
      </w:r>
      <w:proofErr w:type="spellEnd"/>
      <w:r w:rsidRPr="002D2E52">
        <w:rPr>
          <w:color w:val="000000"/>
          <w:sz w:val="28"/>
          <w:szCs w:val="28"/>
        </w:rPr>
        <w:t xml:space="preserve"> станами у дітей [8, 11, 14].</w:t>
      </w:r>
    </w:p>
    <w:p w14:paraId="6EBB60CD" w14:textId="77777777" w:rsidR="00E86EB6" w:rsidRPr="002D2E52" w:rsidRDefault="00E86EB6" w:rsidP="00E86EB6">
      <w:pPr>
        <w:shd w:val="clear" w:color="auto" w:fill="FFFFFF"/>
        <w:tabs>
          <w:tab w:val="left" w:pos="9355"/>
        </w:tabs>
        <w:spacing w:line="360" w:lineRule="auto"/>
        <w:ind w:right="-5" w:firstLine="696"/>
        <w:jc w:val="both"/>
        <w:rPr>
          <w:color w:val="000000"/>
          <w:sz w:val="28"/>
          <w:szCs w:val="28"/>
        </w:rPr>
      </w:pPr>
      <w:r w:rsidRPr="002D2E52">
        <w:rPr>
          <w:color w:val="000000"/>
          <w:sz w:val="28"/>
          <w:szCs w:val="28"/>
        </w:rPr>
        <w:t xml:space="preserve">Перебіг БА супроводжується втягненням в патологічний процес вегетативного відділу центральної нервової системи, котре проявляється такою клінічною симптоматикою: мармуровість, інколи «гусяча шкіра», </w:t>
      </w:r>
      <w:proofErr w:type="spellStart"/>
      <w:r w:rsidRPr="002D2E52">
        <w:rPr>
          <w:color w:val="000000"/>
          <w:sz w:val="28"/>
          <w:szCs w:val="28"/>
        </w:rPr>
        <w:t>акроціаноз</w:t>
      </w:r>
      <w:proofErr w:type="spellEnd"/>
      <w:r w:rsidRPr="002D2E52">
        <w:rPr>
          <w:color w:val="000000"/>
          <w:sz w:val="28"/>
          <w:szCs w:val="28"/>
        </w:rPr>
        <w:t>, підвищена пітливість долонь, стоп, стійкий червоний (чи білий) дермографізм, підвищення, а інколи і асиметрія сухожильних рефлексів. В</w:t>
      </w:r>
      <w:r w:rsidRPr="002D2E52">
        <w:rPr>
          <w:color w:val="000000"/>
          <w:sz w:val="28"/>
          <w:szCs w:val="28"/>
          <w:lang w:val="ru-RU"/>
        </w:rPr>
        <w:t> </w:t>
      </w:r>
      <w:r w:rsidRPr="002D2E52">
        <w:rPr>
          <w:color w:val="000000"/>
          <w:sz w:val="28"/>
          <w:szCs w:val="28"/>
        </w:rPr>
        <w:t xml:space="preserve">період загострення спостерігається більш виражене підвищення активності симпатичного відділу, а при стиханні приступів парасимпатичного відділу  вегетативної нервової системи. В </w:t>
      </w:r>
      <w:proofErr w:type="spellStart"/>
      <w:r w:rsidRPr="002D2E52">
        <w:rPr>
          <w:color w:val="000000"/>
          <w:sz w:val="28"/>
          <w:szCs w:val="28"/>
        </w:rPr>
        <w:t>міжприступному</w:t>
      </w:r>
      <w:proofErr w:type="spellEnd"/>
      <w:r w:rsidRPr="002D2E52">
        <w:rPr>
          <w:color w:val="000000"/>
          <w:sz w:val="28"/>
          <w:szCs w:val="28"/>
        </w:rPr>
        <w:t xml:space="preserve"> періоді вони врівноважуються [5, 8, 12, 14, 18].</w:t>
      </w:r>
    </w:p>
    <w:p w14:paraId="257D851F" w14:textId="77777777" w:rsidR="00E86EB6" w:rsidRPr="002D2E52" w:rsidRDefault="00E86EB6" w:rsidP="00E86EB6">
      <w:pPr>
        <w:shd w:val="clear" w:color="auto" w:fill="FFFFFF"/>
        <w:tabs>
          <w:tab w:val="left" w:pos="9355"/>
        </w:tabs>
        <w:spacing w:line="360" w:lineRule="auto"/>
        <w:ind w:right="-5" w:firstLine="696"/>
        <w:jc w:val="both"/>
        <w:rPr>
          <w:color w:val="000000"/>
          <w:sz w:val="28"/>
          <w:szCs w:val="28"/>
        </w:rPr>
      </w:pPr>
      <w:r w:rsidRPr="002D2E52">
        <w:rPr>
          <w:color w:val="000000"/>
          <w:sz w:val="28"/>
          <w:szCs w:val="28"/>
        </w:rPr>
        <w:t xml:space="preserve">Ендокринна система. Часта та гостра гіпоксія мозку, котра супроводжує приступи астми, поєднується із обмеженими функціональними можливостями </w:t>
      </w:r>
      <w:proofErr w:type="spellStart"/>
      <w:r w:rsidRPr="002D2E52">
        <w:rPr>
          <w:color w:val="000000"/>
          <w:sz w:val="28"/>
          <w:szCs w:val="28"/>
        </w:rPr>
        <w:t>симпато-адреналової</w:t>
      </w:r>
      <w:proofErr w:type="spellEnd"/>
      <w:r w:rsidRPr="002D2E52">
        <w:rPr>
          <w:color w:val="000000"/>
          <w:sz w:val="28"/>
          <w:szCs w:val="28"/>
        </w:rPr>
        <w:t xml:space="preserve"> та </w:t>
      </w:r>
      <w:proofErr w:type="spellStart"/>
      <w:r w:rsidRPr="002D2E52">
        <w:rPr>
          <w:color w:val="000000"/>
          <w:sz w:val="28"/>
          <w:szCs w:val="28"/>
        </w:rPr>
        <w:t>гіпофізарно</w:t>
      </w:r>
      <w:proofErr w:type="spellEnd"/>
      <w:r w:rsidRPr="002D2E52">
        <w:rPr>
          <w:color w:val="000000"/>
          <w:sz w:val="28"/>
          <w:szCs w:val="28"/>
        </w:rPr>
        <w:t>-надниркової систем. При</w:t>
      </w:r>
      <w:r w:rsidRPr="002D2E52">
        <w:rPr>
          <w:color w:val="000000"/>
          <w:sz w:val="28"/>
          <w:szCs w:val="28"/>
          <w:lang w:val="ru-RU"/>
        </w:rPr>
        <w:t> </w:t>
      </w:r>
      <w:r w:rsidRPr="002D2E52">
        <w:rPr>
          <w:color w:val="000000"/>
          <w:sz w:val="28"/>
          <w:szCs w:val="28"/>
        </w:rPr>
        <w:t xml:space="preserve">БА практично всі залози внутрішньої секреції в більшій чи меншій мірі втягуються в </w:t>
      </w:r>
      <w:r w:rsidRPr="002D2E52">
        <w:rPr>
          <w:color w:val="000000"/>
          <w:sz w:val="28"/>
          <w:szCs w:val="28"/>
        </w:rPr>
        <w:lastRenderedPageBreak/>
        <w:t xml:space="preserve">патологічний процес. Проте, найбільш вивчений </w:t>
      </w:r>
      <w:proofErr w:type="spellStart"/>
      <w:r w:rsidRPr="002D2E52">
        <w:rPr>
          <w:color w:val="000000"/>
          <w:sz w:val="28"/>
          <w:szCs w:val="28"/>
          <w:lang w:val="ru-RU"/>
        </w:rPr>
        <w:t>наразі</w:t>
      </w:r>
      <w:proofErr w:type="spellEnd"/>
      <w:r w:rsidRPr="002D2E52">
        <w:rPr>
          <w:color w:val="000000"/>
          <w:sz w:val="28"/>
          <w:szCs w:val="28"/>
        </w:rPr>
        <w:t xml:space="preserve"> стан надниркових залоз. </w:t>
      </w:r>
      <w:proofErr w:type="spellStart"/>
      <w:r w:rsidRPr="002D2E52">
        <w:rPr>
          <w:color w:val="000000"/>
          <w:sz w:val="28"/>
          <w:szCs w:val="28"/>
        </w:rPr>
        <w:t>Глюкокортикоїдна</w:t>
      </w:r>
      <w:proofErr w:type="spellEnd"/>
      <w:r w:rsidRPr="002D2E52">
        <w:rPr>
          <w:color w:val="000000"/>
          <w:sz w:val="28"/>
          <w:szCs w:val="28"/>
        </w:rPr>
        <w:t xml:space="preserve">  недостатність найбільш виражена під час приступного періоду –  активність наднирників знижується, а в періоді ремісії не повертається до норми [8, 14]. </w:t>
      </w:r>
    </w:p>
    <w:p w14:paraId="5B68B86C" w14:textId="77777777" w:rsidR="00E86EB6" w:rsidRPr="002D2E52" w:rsidRDefault="00E86EB6" w:rsidP="00E86EB6">
      <w:pPr>
        <w:shd w:val="clear" w:color="auto" w:fill="FFFFFF"/>
        <w:tabs>
          <w:tab w:val="left" w:pos="9355"/>
        </w:tabs>
        <w:spacing w:line="360" w:lineRule="auto"/>
        <w:ind w:right="-5" w:firstLine="696"/>
        <w:jc w:val="both"/>
        <w:rPr>
          <w:color w:val="000000"/>
          <w:sz w:val="28"/>
          <w:szCs w:val="28"/>
        </w:rPr>
      </w:pPr>
      <w:r w:rsidRPr="002D2E52">
        <w:rPr>
          <w:color w:val="000000"/>
          <w:sz w:val="28"/>
          <w:szCs w:val="28"/>
        </w:rPr>
        <w:t xml:space="preserve">При БА виникає замкнуте коло, коли до виникнення приступу існує сенсибілізація, яка виснажує синтез </w:t>
      </w:r>
      <w:proofErr w:type="spellStart"/>
      <w:r w:rsidRPr="002D2E52">
        <w:rPr>
          <w:color w:val="000000"/>
          <w:sz w:val="28"/>
          <w:szCs w:val="28"/>
        </w:rPr>
        <w:t>глюкокортикоїдів</w:t>
      </w:r>
      <w:proofErr w:type="spellEnd"/>
      <w:r w:rsidRPr="002D2E52">
        <w:rPr>
          <w:color w:val="000000"/>
          <w:sz w:val="28"/>
          <w:szCs w:val="28"/>
        </w:rPr>
        <w:t xml:space="preserve">, що сприяє виникненню алергічних реакцій, а останні в свою чергу ще більше    поглиблюють </w:t>
      </w:r>
      <w:proofErr w:type="spellStart"/>
      <w:r w:rsidRPr="002D2E52">
        <w:rPr>
          <w:color w:val="000000"/>
          <w:sz w:val="28"/>
          <w:szCs w:val="28"/>
        </w:rPr>
        <w:t>глюкокортикоїдну</w:t>
      </w:r>
      <w:proofErr w:type="spellEnd"/>
      <w:r w:rsidRPr="002D2E52">
        <w:rPr>
          <w:color w:val="000000"/>
          <w:sz w:val="28"/>
          <w:szCs w:val="28"/>
        </w:rPr>
        <w:t xml:space="preserve"> недостатність. В організмі людини всі процеси, в тому числі ендокринні, врівноважені, а тому зміни в одній залозі призводять до порушень в функціонуванні інших, в силу нейрогуморальної регуляції залоз внутрішньої секреції. Так, приступ бронхіальної астми поєднується із підвищеним синтезом соматотропного гормону, зниженням концентрації інсуліну в крові, підвищеною активністю щитовидної залози, котрі мають </w:t>
      </w:r>
      <w:proofErr w:type="spellStart"/>
      <w:r w:rsidRPr="002D2E52">
        <w:rPr>
          <w:color w:val="000000"/>
          <w:sz w:val="28"/>
          <w:szCs w:val="28"/>
        </w:rPr>
        <w:t>компенсаторно</w:t>
      </w:r>
      <w:proofErr w:type="spellEnd"/>
      <w:r w:rsidRPr="002D2E52">
        <w:rPr>
          <w:color w:val="000000"/>
          <w:sz w:val="28"/>
          <w:szCs w:val="28"/>
        </w:rPr>
        <w:t>-захисний характер в умовах гіпоксії [7, 8, 14].</w:t>
      </w:r>
    </w:p>
    <w:p w14:paraId="5B77EFFC"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Варто відмітити особливості клінічного перебігу та діагностики БА які виникають з віком. Типова картина БА у дітей полягає в обструкції дихальних шляхів, котра проявляється експіраторною задишкою, кашлем, появою сухих свистячих хрипів, подовженого видиху, розвитком емфіземи легень. Клінічні прояви залежать від періоду захворювання [5, 8, 11, 13].</w:t>
      </w:r>
    </w:p>
    <w:p w14:paraId="233E6DD7"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БА у дітей має свої характеристики, пов’язані з анатомо-фізіологічними особливостями, до яких належать відносно вузький просвіт бронхів, добре розвинені кровоносні та лімфатичні судини, залози слизової оболонки, котрі  зумовлюють виникнення набряку слизової з подальшою підвищеною секрецією,  що  призводить  до  обструкції бронхів і бронхіол. Чим молодша </w:t>
      </w:r>
      <w:r w:rsidRPr="002D2E52">
        <w:rPr>
          <w:color w:val="000000"/>
          <w:sz w:val="28"/>
          <w:szCs w:val="28"/>
          <w:lang w:val="ru-RU"/>
        </w:rPr>
        <w:t>люд</w:t>
      </w:r>
      <w:proofErr w:type="spellStart"/>
      <w:r w:rsidRPr="002D2E52">
        <w:rPr>
          <w:color w:val="000000"/>
          <w:sz w:val="28"/>
          <w:szCs w:val="28"/>
        </w:rPr>
        <w:t>ина</w:t>
      </w:r>
      <w:proofErr w:type="spellEnd"/>
      <w:r w:rsidRPr="002D2E52">
        <w:rPr>
          <w:color w:val="000000"/>
          <w:sz w:val="28"/>
          <w:szCs w:val="28"/>
        </w:rPr>
        <w:t xml:space="preserve">, тим більш виражені </w:t>
      </w:r>
      <w:proofErr w:type="spellStart"/>
      <w:r w:rsidRPr="002D2E52">
        <w:rPr>
          <w:color w:val="000000"/>
          <w:sz w:val="28"/>
          <w:szCs w:val="28"/>
        </w:rPr>
        <w:t>вазосекреторні</w:t>
      </w:r>
      <w:proofErr w:type="spellEnd"/>
      <w:r w:rsidRPr="002D2E52">
        <w:rPr>
          <w:color w:val="000000"/>
          <w:sz w:val="28"/>
          <w:szCs w:val="28"/>
        </w:rPr>
        <w:t xml:space="preserve"> порушення, а тому приступи астми </w:t>
      </w:r>
      <w:proofErr w:type="spellStart"/>
      <w:r w:rsidRPr="002D2E52">
        <w:rPr>
          <w:color w:val="000000"/>
          <w:sz w:val="28"/>
          <w:szCs w:val="28"/>
        </w:rPr>
        <w:t>рідко</w:t>
      </w:r>
      <w:proofErr w:type="spellEnd"/>
      <w:r w:rsidRPr="002D2E52">
        <w:rPr>
          <w:color w:val="000000"/>
          <w:sz w:val="28"/>
          <w:szCs w:val="28"/>
        </w:rPr>
        <w:t xml:space="preserve"> виникають несподівано [5, 8, 13, 18]. </w:t>
      </w:r>
    </w:p>
    <w:p w14:paraId="2D089C09"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При типовому перебігу виділяють чотири основних клінічних періоди БА: період передвісників, приступний, </w:t>
      </w:r>
      <w:proofErr w:type="spellStart"/>
      <w:r w:rsidRPr="002D2E52">
        <w:rPr>
          <w:color w:val="000000"/>
          <w:sz w:val="28"/>
          <w:szCs w:val="28"/>
        </w:rPr>
        <w:t>післяприступний</w:t>
      </w:r>
      <w:proofErr w:type="spellEnd"/>
      <w:r w:rsidRPr="002D2E52">
        <w:rPr>
          <w:color w:val="000000"/>
          <w:sz w:val="28"/>
          <w:szCs w:val="28"/>
        </w:rPr>
        <w:t xml:space="preserve">, </w:t>
      </w:r>
      <w:proofErr w:type="spellStart"/>
      <w:r w:rsidRPr="002D2E52">
        <w:rPr>
          <w:color w:val="000000"/>
          <w:sz w:val="28"/>
          <w:szCs w:val="28"/>
        </w:rPr>
        <w:t>міжприступний</w:t>
      </w:r>
      <w:proofErr w:type="spellEnd"/>
      <w:r w:rsidRPr="002D2E52">
        <w:rPr>
          <w:color w:val="000000"/>
          <w:sz w:val="28"/>
          <w:szCs w:val="28"/>
        </w:rPr>
        <w:t xml:space="preserve"> періоди. При детальному спостереженні за хворими можна виявити симптоми періоду передвісників, котрі передвіщають за </w:t>
      </w:r>
      <w:r w:rsidRPr="002D2E52">
        <w:rPr>
          <w:color w:val="000000"/>
          <w:sz w:val="28"/>
          <w:szCs w:val="28"/>
          <w:lang w:val="ru-RU"/>
        </w:rPr>
        <w:t>1-</w:t>
      </w:r>
      <w:r w:rsidRPr="002D2E52">
        <w:rPr>
          <w:color w:val="000000"/>
          <w:sz w:val="28"/>
          <w:szCs w:val="28"/>
        </w:rPr>
        <w:t xml:space="preserve">3 дні до появи приступів </w:t>
      </w:r>
      <w:r w:rsidRPr="002D2E52">
        <w:rPr>
          <w:color w:val="000000"/>
          <w:sz w:val="28"/>
          <w:szCs w:val="28"/>
        </w:rPr>
        <w:lastRenderedPageBreak/>
        <w:t>астми. Змінюється поведінка людини</w:t>
      </w:r>
      <w:r w:rsidRPr="002D2E52">
        <w:rPr>
          <w:color w:val="000000"/>
          <w:sz w:val="28"/>
          <w:szCs w:val="28"/>
          <w:lang w:val="ru-RU"/>
        </w:rPr>
        <w:t xml:space="preserve">, особливо </w:t>
      </w:r>
      <w:r w:rsidRPr="002D2E52">
        <w:rPr>
          <w:color w:val="000000"/>
          <w:sz w:val="28"/>
          <w:szCs w:val="28"/>
        </w:rPr>
        <w:t xml:space="preserve">дітей: дитина швидко перемінює настрій, то дуже весела і грайлива, а раптом стає сумною. Маленькі діти часто просяться на руки, перестають гратися, знижується апетит, </w:t>
      </w:r>
      <w:r w:rsidRPr="002D2E52">
        <w:rPr>
          <w:color w:val="000000"/>
          <w:sz w:val="28"/>
          <w:szCs w:val="28"/>
          <w:lang w:val="ru-RU"/>
        </w:rPr>
        <w:t>«</w:t>
      </w:r>
      <w:r w:rsidRPr="002D2E52">
        <w:rPr>
          <w:color w:val="000000"/>
          <w:sz w:val="28"/>
          <w:szCs w:val="28"/>
        </w:rPr>
        <w:t>безпричинно</w:t>
      </w:r>
      <w:r w:rsidRPr="002D2E52">
        <w:rPr>
          <w:color w:val="000000"/>
          <w:sz w:val="28"/>
          <w:szCs w:val="28"/>
          <w:lang w:val="ru-RU"/>
        </w:rPr>
        <w:t>»</w:t>
      </w:r>
      <w:r w:rsidRPr="002D2E52">
        <w:rPr>
          <w:color w:val="000000"/>
          <w:sz w:val="28"/>
          <w:szCs w:val="28"/>
        </w:rPr>
        <w:t xml:space="preserve"> плачуть, порушується сон. Діти старшого віку можуть лягати в ліжко вдень, що не притаманне їм</w:t>
      </w:r>
      <w:r w:rsidRPr="002D2E52">
        <w:rPr>
          <w:color w:val="000000"/>
          <w:sz w:val="28"/>
          <w:szCs w:val="28"/>
          <w:lang w:val="ru-RU"/>
        </w:rPr>
        <w:t xml:space="preserve">. </w:t>
      </w:r>
      <w:proofErr w:type="spellStart"/>
      <w:r w:rsidRPr="002D2E52">
        <w:rPr>
          <w:color w:val="000000"/>
          <w:sz w:val="28"/>
          <w:szCs w:val="28"/>
          <w:lang w:val="ru-RU"/>
        </w:rPr>
        <w:t>Більш</w:t>
      </w:r>
      <w:proofErr w:type="spellEnd"/>
      <w:r w:rsidRPr="002D2E52">
        <w:rPr>
          <w:color w:val="000000"/>
          <w:sz w:val="28"/>
          <w:szCs w:val="28"/>
          <w:lang w:val="ru-RU"/>
        </w:rPr>
        <w:t xml:space="preserve"> </w:t>
      </w:r>
      <w:proofErr w:type="spellStart"/>
      <w:r w:rsidRPr="002D2E52">
        <w:rPr>
          <w:color w:val="000000"/>
          <w:sz w:val="28"/>
          <w:szCs w:val="28"/>
          <w:lang w:val="ru-RU"/>
        </w:rPr>
        <w:t>дорослі</w:t>
      </w:r>
      <w:proofErr w:type="spellEnd"/>
      <w:r w:rsidRPr="002D2E52">
        <w:rPr>
          <w:color w:val="000000"/>
          <w:sz w:val="28"/>
          <w:szCs w:val="28"/>
          <w:lang w:val="ru-RU"/>
        </w:rPr>
        <w:t xml:space="preserve"> </w:t>
      </w:r>
      <w:r w:rsidRPr="002D2E52">
        <w:rPr>
          <w:color w:val="000000"/>
          <w:sz w:val="28"/>
          <w:szCs w:val="28"/>
        </w:rPr>
        <w:t>можуть скаржитись на головний біль, зниження працездатності, швидку втомлюваність, [5, 8, 9, 11</w:t>
      </w:r>
      <w:r w:rsidRPr="002D2E52">
        <w:rPr>
          <w:color w:val="000000"/>
          <w:sz w:val="28"/>
          <w:szCs w:val="28"/>
          <w:lang w:val="ru-RU"/>
        </w:rPr>
        <w:t>-</w:t>
      </w:r>
      <w:r w:rsidRPr="002D2E52">
        <w:rPr>
          <w:color w:val="000000"/>
          <w:sz w:val="28"/>
          <w:szCs w:val="28"/>
        </w:rPr>
        <w:t>14, 18, 19].</w:t>
      </w:r>
    </w:p>
    <w:p w14:paraId="3E56D152" w14:textId="77777777" w:rsidR="00E86EB6" w:rsidRPr="002D2E52" w:rsidRDefault="00E86EB6" w:rsidP="00E86EB6">
      <w:pPr>
        <w:spacing w:line="360" w:lineRule="auto"/>
        <w:ind w:firstLine="708"/>
        <w:jc w:val="both"/>
        <w:rPr>
          <w:i/>
          <w:iCs/>
          <w:color w:val="000000"/>
          <w:sz w:val="28"/>
          <w:szCs w:val="28"/>
        </w:rPr>
      </w:pPr>
      <w:r w:rsidRPr="002D2E52">
        <w:rPr>
          <w:color w:val="000000"/>
          <w:sz w:val="28"/>
          <w:szCs w:val="28"/>
        </w:rPr>
        <w:t xml:space="preserve">В разі </w:t>
      </w:r>
      <w:proofErr w:type="spellStart"/>
      <w:r w:rsidRPr="002D2E52">
        <w:rPr>
          <w:color w:val="000000"/>
          <w:sz w:val="28"/>
          <w:szCs w:val="28"/>
        </w:rPr>
        <w:t>атопічного</w:t>
      </w:r>
      <w:proofErr w:type="spellEnd"/>
      <w:r w:rsidRPr="002D2E52">
        <w:rPr>
          <w:color w:val="000000"/>
          <w:sz w:val="28"/>
          <w:szCs w:val="28"/>
        </w:rPr>
        <w:t xml:space="preserve"> генезу БА можна з’ясувати в цьому періоді наявність алергічних симптомів: появу або посилення сверблячки, набряк повік очей (алергічний кон’юнктивіт), інколи сльозотеча; свербіння кінчика носа,     висипання на шкірі та аналогічні на слизовій кишечника, що проявляється </w:t>
      </w:r>
      <w:proofErr w:type="spellStart"/>
      <w:r w:rsidRPr="002D2E52">
        <w:rPr>
          <w:color w:val="000000"/>
          <w:sz w:val="28"/>
          <w:szCs w:val="28"/>
        </w:rPr>
        <w:t>дизфункцією</w:t>
      </w:r>
      <w:proofErr w:type="spellEnd"/>
      <w:r w:rsidRPr="002D2E52">
        <w:rPr>
          <w:color w:val="000000"/>
          <w:sz w:val="28"/>
          <w:szCs w:val="28"/>
        </w:rPr>
        <w:t xml:space="preserve"> травного каналу. </w:t>
      </w:r>
      <w:proofErr w:type="spellStart"/>
      <w:r w:rsidRPr="002D2E52">
        <w:rPr>
          <w:color w:val="000000"/>
          <w:sz w:val="28"/>
          <w:szCs w:val="28"/>
          <w:lang w:val="ru-RU"/>
        </w:rPr>
        <w:t>Деякі</w:t>
      </w:r>
      <w:proofErr w:type="spellEnd"/>
      <w:r w:rsidRPr="002D2E52">
        <w:rPr>
          <w:color w:val="000000"/>
          <w:sz w:val="28"/>
          <w:szCs w:val="28"/>
        </w:rPr>
        <w:t xml:space="preserve"> можуть скаржитися на </w:t>
      </w:r>
      <w:proofErr w:type="spellStart"/>
      <w:r w:rsidRPr="002D2E52">
        <w:rPr>
          <w:color w:val="000000"/>
          <w:sz w:val="28"/>
          <w:szCs w:val="28"/>
        </w:rPr>
        <w:t>поперхування</w:t>
      </w:r>
      <w:proofErr w:type="spellEnd"/>
      <w:r w:rsidRPr="002D2E52">
        <w:rPr>
          <w:color w:val="000000"/>
          <w:sz w:val="28"/>
          <w:szCs w:val="28"/>
        </w:rPr>
        <w:t xml:space="preserve"> в</w:t>
      </w:r>
      <w:r w:rsidRPr="002D2E52">
        <w:rPr>
          <w:color w:val="000000"/>
          <w:sz w:val="28"/>
          <w:szCs w:val="28"/>
          <w:lang w:val="ru-RU"/>
        </w:rPr>
        <w:t> </w:t>
      </w:r>
      <w:r w:rsidRPr="002D2E52">
        <w:rPr>
          <w:color w:val="000000"/>
          <w:sz w:val="28"/>
          <w:szCs w:val="28"/>
        </w:rPr>
        <w:t xml:space="preserve">горлі, </w:t>
      </w:r>
      <w:proofErr w:type="spellStart"/>
      <w:r w:rsidRPr="002D2E52">
        <w:rPr>
          <w:color w:val="000000"/>
          <w:sz w:val="28"/>
          <w:szCs w:val="28"/>
        </w:rPr>
        <w:t>закладеність</w:t>
      </w:r>
      <w:proofErr w:type="spellEnd"/>
      <w:r w:rsidRPr="002D2E52">
        <w:rPr>
          <w:color w:val="000000"/>
          <w:sz w:val="28"/>
          <w:szCs w:val="28"/>
        </w:rPr>
        <w:t xml:space="preserve"> носу, надсадний сухий кашель. Водночас, не у всіх хворих можна виявити період передвісників, а приступи в них виникають раптово і дуже швидко [12</w:t>
      </w:r>
      <w:r w:rsidRPr="002D2E52">
        <w:rPr>
          <w:color w:val="000000"/>
          <w:sz w:val="28"/>
          <w:szCs w:val="28"/>
          <w:lang w:val="ru-RU"/>
        </w:rPr>
        <w:t>, 13,</w:t>
      </w:r>
      <w:r w:rsidRPr="002D2E52">
        <w:rPr>
          <w:color w:val="000000"/>
          <w:sz w:val="28"/>
          <w:szCs w:val="28"/>
        </w:rPr>
        <w:t xml:space="preserve"> 14].</w:t>
      </w:r>
      <w:r w:rsidRPr="002D2E52">
        <w:rPr>
          <w:i/>
          <w:iCs/>
          <w:color w:val="000000"/>
          <w:sz w:val="28"/>
          <w:szCs w:val="28"/>
        </w:rPr>
        <w:t xml:space="preserve"> </w:t>
      </w:r>
    </w:p>
    <w:p w14:paraId="23A91EA4" w14:textId="77777777" w:rsidR="00E86EB6" w:rsidRPr="002D2E52" w:rsidRDefault="00E86EB6" w:rsidP="00E86EB6">
      <w:pPr>
        <w:spacing w:line="360" w:lineRule="auto"/>
        <w:ind w:firstLine="708"/>
        <w:jc w:val="both"/>
        <w:rPr>
          <w:color w:val="000000"/>
          <w:sz w:val="28"/>
          <w:szCs w:val="28"/>
        </w:rPr>
      </w:pPr>
      <w:r w:rsidRPr="002D2E52">
        <w:rPr>
          <w:iCs/>
          <w:color w:val="000000"/>
          <w:sz w:val="28"/>
          <w:szCs w:val="28"/>
        </w:rPr>
        <w:t>Приступний період</w:t>
      </w:r>
      <w:r w:rsidRPr="002D2E52">
        <w:rPr>
          <w:i/>
          <w:iCs/>
          <w:color w:val="000000"/>
          <w:sz w:val="28"/>
          <w:szCs w:val="28"/>
        </w:rPr>
        <w:t xml:space="preserve">. </w:t>
      </w:r>
      <w:r w:rsidRPr="002D2E52">
        <w:rPr>
          <w:color w:val="000000"/>
          <w:sz w:val="28"/>
          <w:szCs w:val="28"/>
        </w:rPr>
        <w:t xml:space="preserve">Приступи бронхіальної астми виникають найчастіше пізно ввечері або вночі і характеризуються експіраторною задишкою, шумним, але поверхневим диханням, які виникають в результаті гострої обструкції бронхів. Під час приступу виникає різке здуття легень, яке приводить до збільшення розмірів грудної клітки в </w:t>
      </w:r>
      <w:proofErr w:type="spellStart"/>
      <w:r w:rsidRPr="002D2E52">
        <w:rPr>
          <w:color w:val="000000"/>
          <w:sz w:val="28"/>
          <w:szCs w:val="28"/>
        </w:rPr>
        <w:t>передньозадньому</w:t>
      </w:r>
      <w:proofErr w:type="spellEnd"/>
      <w:r w:rsidRPr="002D2E52">
        <w:rPr>
          <w:color w:val="000000"/>
          <w:sz w:val="28"/>
          <w:szCs w:val="28"/>
        </w:rPr>
        <w:t xml:space="preserve">   вимірі, зменшується амплітуда дихання. При цьому </w:t>
      </w:r>
      <w:r w:rsidRPr="002D2E52">
        <w:rPr>
          <w:color w:val="000000"/>
          <w:sz w:val="28"/>
          <w:szCs w:val="28"/>
          <w:lang w:val="ru-RU"/>
        </w:rPr>
        <w:t>люд</w:t>
      </w:r>
      <w:proofErr w:type="spellStart"/>
      <w:r w:rsidRPr="002D2E52">
        <w:rPr>
          <w:color w:val="000000"/>
          <w:sz w:val="28"/>
          <w:szCs w:val="28"/>
        </w:rPr>
        <w:t>ина</w:t>
      </w:r>
      <w:proofErr w:type="spellEnd"/>
      <w:r w:rsidRPr="002D2E52">
        <w:rPr>
          <w:color w:val="000000"/>
          <w:sz w:val="28"/>
          <w:szCs w:val="28"/>
        </w:rPr>
        <w:t xml:space="preserve"> займає вимушене положення: сідає в ліжко або на крісло і опирається руками на коліна, край ліжка чи крісла, нахиляючись вперед;</w:t>
      </w:r>
      <w:r w:rsidRPr="002D2E52">
        <w:rPr>
          <w:color w:val="000000"/>
          <w:sz w:val="28"/>
          <w:szCs w:val="28"/>
          <w:lang w:val="ru-RU"/>
        </w:rPr>
        <w:t xml:space="preserve"> </w:t>
      </w:r>
      <w:r w:rsidRPr="002D2E52">
        <w:rPr>
          <w:color w:val="000000"/>
          <w:sz w:val="28"/>
          <w:szCs w:val="28"/>
        </w:rPr>
        <w:t>або хворий напівлежачи  знаходиться в</w:t>
      </w:r>
      <w:r w:rsidRPr="002D2E52">
        <w:rPr>
          <w:color w:val="000000"/>
          <w:sz w:val="28"/>
          <w:szCs w:val="28"/>
          <w:lang w:val="ru-RU"/>
        </w:rPr>
        <w:t> </w:t>
      </w:r>
      <w:r w:rsidRPr="002D2E52">
        <w:rPr>
          <w:color w:val="000000"/>
          <w:sz w:val="28"/>
          <w:szCs w:val="28"/>
        </w:rPr>
        <w:t>ліжку. Усі згадані положення допомагають хворому зафіксувати плечовий пояс, чим полегшити дихальні рухи. При огляді грудна клітка займає положення максимального вдиху, під час видиху параметри грудної клітки майже не змінюються. В диханні приймає участь допоміжна мускулатура: міжреберні м’язи, прямі м’язи живота, втягуються надключичні та яремна ямки, зменшується екскурсія легень [5, 8, 11, 18].</w:t>
      </w:r>
    </w:p>
    <w:p w14:paraId="2A0949FA"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lastRenderedPageBreak/>
        <w:t>У більшості пацієнтів виникає задишка, котра тим більше виражена, чим молодша дитина. У хворих старшого віку частота дихання може залишатись в межах норми, але порушується співвідношення між вдихом і</w:t>
      </w:r>
      <w:r w:rsidRPr="002D2E52">
        <w:rPr>
          <w:color w:val="000000"/>
          <w:sz w:val="28"/>
          <w:szCs w:val="28"/>
          <w:lang w:val="ru-RU"/>
        </w:rPr>
        <w:t> </w:t>
      </w:r>
      <w:r w:rsidRPr="002D2E52">
        <w:rPr>
          <w:color w:val="000000"/>
          <w:sz w:val="28"/>
          <w:szCs w:val="28"/>
        </w:rPr>
        <w:t>видихом. Вдих короткий, різкий, а видих більш подовжений, гучний. Таке</w:t>
      </w:r>
      <w:r w:rsidRPr="002D2E52">
        <w:rPr>
          <w:color w:val="000000"/>
          <w:sz w:val="28"/>
          <w:szCs w:val="28"/>
          <w:lang w:val="ru-RU"/>
        </w:rPr>
        <w:t> </w:t>
      </w:r>
      <w:r w:rsidRPr="002D2E52">
        <w:rPr>
          <w:color w:val="000000"/>
          <w:sz w:val="28"/>
          <w:szCs w:val="28"/>
        </w:rPr>
        <w:t xml:space="preserve">дихання супроводжується </w:t>
      </w:r>
      <w:r w:rsidRPr="002D2E52">
        <w:rPr>
          <w:color w:val="000000"/>
          <w:sz w:val="28"/>
          <w:szCs w:val="28"/>
          <w:lang w:val="ru-RU"/>
        </w:rPr>
        <w:t>«</w:t>
      </w:r>
      <w:r w:rsidRPr="002D2E52">
        <w:rPr>
          <w:color w:val="000000"/>
          <w:sz w:val="28"/>
          <w:szCs w:val="28"/>
        </w:rPr>
        <w:t>мелодією свисту</w:t>
      </w:r>
      <w:r w:rsidRPr="002D2E52">
        <w:rPr>
          <w:color w:val="000000"/>
          <w:sz w:val="28"/>
          <w:szCs w:val="28"/>
          <w:lang w:val="ru-RU"/>
        </w:rPr>
        <w:t>»</w:t>
      </w:r>
      <w:r w:rsidRPr="002D2E52">
        <w:rPr>
          <w:color w:val="000000"/>
          <w:sz w:val="28"/>
          <w:szCs w:val="28"/>
        </w:rPr>
        <w:t xml:space="preserve">, </w:t>
      </w:r>
      <w:r w:rsidRPr="002D2E52">
        <w:rPr>
          <w:color w:val="000000"/>
          <w:sz w:val="28"/>
          <w:szCs w:val="28"/>
          <w:lang w:val="ru-RU"/>
        </w:rPr>
        <w:t>«</w:t>
      </w:r>
      <w:r w:rsidRPr="002D2E52">
        <w:rPr>
          <w:color w:val="000000"/>
          <w:sz w:val="28"/>
          <w:szCs w:val="28"/>
        </w:rPr>
        <w:t>писку</w:t>
      </w:r>
      <w:r w:rsidRPr="002D2E52">
        <w:rPr>
          <w:color w:val="000000"/>
          <w:sz w:val="28"/>
          <w:szCs w:val="28"/>
          <w:lang w:val="ru-RU"/>
        </w:rPr>
        <w:t>»</w:t>
      </w:r>
      <w:r w:rsidRPr="002D2E52">
        <w:rPr>
          <w:color w:val="000000"/>
          <w:sz w:val="28"/>
          <w:szCs w:val="28"/>
        </w:rPr>
        <w:t xml:space="preserve">, </w:t>
      </w:r>
      <w:r w:rsidRPr="002D2E52">
        <w:rPr>
          <w:color w:val="000000"/>
          <w:sz w:val="28"/>
          <w:szCs w:val="28"/>
          <w:lang w:val="ru-RU"/>
        </w:rPr>
        <w:t>«</w:t>
      </w:r>
      <w:r w:rsidRPr="002D2E52">
        <w:rPr>
          <w:color w:val="000000"/>
          <w:sz w:val="28"/>
          <w:szCs w:val="28"/>
        </w:rPr>
        <w:t>гри гармонії</w:t>
      </w:r>
      <w:r w:rsidRPr="002D2E52">
        <w:rPr>
          <w:color w:val="000000"/>
          <w:sz w:val="28"/>
          <w:szCs w:val="28"/>
          <w:lang w:val="ru-RU"/>
        </w:rPr>
        <w:t>»</w:t>
      </w:r>
      <w:r w:rsidRPr="002D2E52">
        <w:rPr>
          <w:color w:val="000000"/>
          <w:sz w:val="28"/>
          <w:szCs w:val="28"/>
        </w:rPr>
        <w:t>. При цьому дитина не в змозі розмовляти, відповідати на запитання, а тому вимовляє різко, окремими словами, з неприхованим роздратуванням [5, 8, 11, 14].</w:t>
      </w:r>
    </w:p>
    <w:p w14:paraId="4167D1D7"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Що стосується шкіряного покрову, то він стає блідим, часто вкривається холодним липким потом, помітний спочатку </w:t>
      </w:r>
      <w:proofErr w:type="spellStart"/>
      <w:r w:rsidRPr="002D2E52">
        <w:rPr>
          <w:color w:val="000000"/>
          <w:sz w:val="28"/>
          <w:szCs w:val="28"/>
        </w:rPr>
        <w:t>періоральний</w:t>
      </w:r>
      <w:proofErr w:type="spellEnd"/>
      <w:r w:rsidRPr="002D2E52">
        <w:rPr>
          <w:color w:val="000000"/>
          <w:sz w:val="28"/>
          <w:szCs w:val="28"/>
        </w:rPr>
        <w:t xml:space="preserve"> та </w:t>
      </w:r>
      <w:proofErr w:type="spellStart"/>
      <w:r w:rsidRPr="002D2E52">
        <w:rPr>
          <w:color w:val="000000"/>
          <w:sz w:val="28"/>
          <w:szCs w:val="28"/>
        </w:rPr>
        <w:t>періорбітальний</w:t>
      </w:r>
      <w:proofErr w:type="spellEnd"/>
      <w:r w:rsidRPr="002D2E52">
        <w:rPr>
          <w:color w:val="000000"/>
          <w:sz w:val="28"/>
          <w:szCs w:val="28"/>
        </w:rPr>
        <w:t xml:space="preserve"> ціаноз (в силу венозного застою), який в подальшому із розвитком приступу наростає до </w:t>
      </w:r>
      <w:proofErr w:type="spellStart"/>
      <w:r w:rsidRPr="002D2E52">
        <w:rPr>
          <w:color w:val="000000"/>
          <w:sz w:val="28"/>
          <w:szCs w:val="28"/>
        </w:rPr>
        <w:t>акроціанозу</w:t>
      </w:r>
      <w:proofErr w:type="spellEnd"/>
      <w:r w:rsidRPr="002D2E52">
        <w:rPr>
          <w:color w:val="000000"/>
          <w:sz w:val="28"/>
          <w:szCs w:val="28"/>
        </w:rPr>
        <w:t xml:space="preserve">. При дослідженні дихальної системи виявляють </w:t>
      </w:r>
      <w:proofErr w:type="spellStart"/>
      <w:r w:rsidRPr="002D2E52">
        <w:rPr>
          <w:color w:val="000000"/>
          <w:sz w:val="28"/>
          <w:szCs w:val="28"/>
        </w:rPr>
        <w:t>перкуторно</w:t>
      </w:r>
      <w:proofErr w:type="spellEnd"/>
      <w:r w:rsidRPr="002D2E52">
        <w:rPr>
          <w:color w:val="000000"/>
          <w:sz w:val="28"/>
          <w:szCs w:val="28"/>
        </w:rPr>
        <w:t xml:space="preserve"> над всією поверхнею легень коробковий звук, </w:t>
      </w:r>
      <w:proofErr w:type="spellStart"/>
      <w:r w:rsidRPr="002D2E52">
        <w:rPr>
          <w:color w:val="000000"/>
          <w:sz w:val="28"/>
          <w:szCs w:val="28"/>
        </w:rPr>
        <w:t>аускультативно</w:t>
      </w:r>
      <w:proofErr w:type="spellEnd"/>
      <w:r w:rsidRPr="002D2E52">
        <w:rPr>
          <w:color w:val="000000"/>
          <w:sz w:val="28"/>
          <w:szCs w:val="28"/>
        </w:rPr>
        <w:t>: дихання жорстке, подовжений видих, різноманіття сухих хрипів.</w:t>
      </w:r>
    </w:p>
    <w:p w14:paraId="46E9ECA9"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На висоті приступу мають місце різного ступеня виразності функціональні зміни серцево-судинної системи: різке звуження </w:t>
      </w:r>
      <w:proofErr w:type="spellStart"/>
      <w:r w:rsidRPr="002D2E52">
        <w:rPr>
          <w:color w:val="000000"/>
          <w:sz w:val="28"/>
          <w:szCs w:val="28"/>
        </w:rPr>
        <w:t>міжсерцевої</w:t>
      </w:r>
      <w:proofErr w:type="spellEnd"/>
      <w:r w:rsidRPr="002D2E52">
        <w:rPr>
          <w:color w:val="000000"/>
          <w:sz w:val="28"/>
          <w:szCs w:val="28"/>
        </w:rPr>
        <w:t xml:space="preserve"> тупості із-за емфіземи легень, приглушеність тонів, пульс прискорений, слабого наповнення, може бути підвищення артеріального тиску, зміни на ЕКГ свідчать про гіпоксію міокарду [16, 21]. </w:t>
      </w:r>
    </w:p>
    <w:p w14:paraId="1728FB25"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Клінічні прояви БА знаходяться в прямій залежності від глибини порушень прохідності бронхів. Тяжкість приступу астми зумовлює порушення загального стану дитини. Виникнення легкого приступу БА супроводжується незначним утрудненням дихання, при цьому допоміжна мускулатура участі в диханні не приймає, загальний стан </w:t>
      </w:r>
      <w:r w:rsidRPr="002D2E52">
        <w:rPr>
          <w:color w:val="000000"/>
          <w:sz w:val="28"/>
          <w:szCs w:val="28"/>
          <w:lang w:val="ru-RU"/>
        </w:rPr>
        <w:t>люди</w:t>
      </w:r>
      <w:proofErr w:type="spellStart"/>
      <w:r w:rsidRPr="002D2E52">
        <w:rPr>
          <w:color w:val="000000"/>
          <w:sz w:val="28"/>
          <w:szCs w:val="28"/>
        </w:rPr>
        <w:t>ни</w:t>
      </w:r>
      <w:proofErr w:type="spellEnd"/>
      <w:r w:rsidRPr="002D2E52">
        <w:rPr>
          <w:color w:val="000000"/>
          <w:sz w:val="28"/>
          <w:szCs w:val="28"/>
        </w:rPr>
        <w:t xml:space="preserve"> не порушується. </w:t>
      </w:r>
    </w:p>
    <w:p w14:paraId="1A377590"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Середньої тяжкості приступ викликає значні порушення: перш за все змінюється поведінка – людина відчуває нестачу повітря та неможливості зробити повний видих. Виникають значні порушення бронхіальної прохідності, серцево-судинної системи, в диханні приймає участь допоміжна мускулатура. Більш глибокі зміни загального стану та органів дихання в тому </w:t>
      </w:r>
      <w:r w:rsidRPr="002D2E52">
        <w:rPr>
          <w:color w:val="000000"/>
          <w:sz w:val="28"/>
          <w:szCs w:val="28"/>
        </w:rPr>
        <w:lastRenderedPageBreak/>
        <w:t xml:space="preserve">числі виявляються при тяжкому приступі БА. Непоодинокі випадки, коли тяжкий приступ БА переходить в астматичний стан [5, 9, 14, 19]. </w:t>
      </w:r>
    </w:p>
    <w:p w14:paraId="5CA5D4DA" w14:textId="77777777" w:rsidR="00E86EB6" w:rsidRPr="002D2E52" w:rsidRDefault="00E86EB6" w:rsidP="00E86EB6">
      <w:pPr>
        <w:spacing w:line="360" w:lineRule="auto"/>
        <w:ind w:firstLine="708"/>
        <w:jc w:val="both"/>
        <w:rPr>
          <w:color w:val="000000"/>
          <w:sz w:val="28"/>
          <w:szCs w:val="28"/>
        </w:rPr>
      </w:pPr>
      <w:proofErr w:type="spellStart"/>
      <w:r w:rsidRPr="002D2E52">
        <w:rPr>
          <w:iCs/>
          <w:color w:val="000000"/>
          <w:sz w:val="28"/>
          <w:szCs w:val="28"/>
        </w:rPr>
        <w:t>Післяприступний</w:t>
      </w:r>
      <w:proofErr w:type="spellEnd"/>
      <w:r w:rsidRPr="002D2E52">
        <w:rPr>
          <w:iCs/>
          <w:color w:val="000000"/>
          <w:sz w:val="28"/>
          <w:szCs w:val="28"/>
        </w:rPr>
        <w:t xml:space="preserve"> період</w:t>
      </w:r>
      <w:r w:rsidRPr="002D2E52">
        <w:rPr>
          <w:i/>
          <w:iCs/>
          <w:color w:val="000000"/>
          <w:sz w:val="28"/>
          <w:szCs w:val="28"/>
        </w:rPr>
        <w:t xml:space="preserve"> </w:t>
      </w:r>
      <w:r w:rsidRPr="002D2E52">
        <w:rPr>
          <w:color w:val="000000"/>
          <w:sz w:val="28"/>
          <w:szCs w:val="28"/>
        </w:rPr>
        <w:t xml:space="preserve">характеризується відновленням порушених функцій органів і систем, насамперед дихальної. Процеси </w:t>
      </w:r>
      <w:proofErr w:type="spellStart"/>
      <w:r w:rsidRPr="002D2E52">
        <w:rPr>
          <w:color w:val="000000"/>
          <w:sz w:val="28"/>
          <w:szCs w:val="28"/>
        </w:rPr>
        <w:t>зворотнього</w:t>
      </w:r>
      <w:proofErr w:type="spellEnd"/>
      <w:r w:rsidRPr="002D2E52">
        <w:rPr>
          <w:color w:val="000000"/>
          <w:sz w:val="28"/>
          <w:szCs w:val="28"/>
        </w:rPr>
        <w:t xml:space="preserve"> розвитку залежать від тяжкості приступного періоду. Так, при легкому приступі БА цей період триває 3-5 днів, а при більш тяжкому сягає декількох тижнів</w:t>
      </w:r>
      <w:r w:rsidRPr="005316EB">
        <w:rPr>
          <w:color w:val="000000"/>
          <w:sz w:val="28"/>
          <w:szCs w:val="28"/>
        </w:rPr>
        <w:t xml:space="preserve">, </w:t>
      </w:r>
      <w:r w:rsidRPr="002D2E52">
        <w:rPr>
          <w:color w:val="000000"/>
          <w:sz w:val="28"/>
          <w:szCs w:val="28"/>
        </w:rPr>
        <w:t xml:space="preserve">в цей час турбує вологий кашель з відходженням слизистого харкотиння. Деякий час ще утримуються зміни в дихальній системі: </w:t>
      </w:r>
      <w:proofErr w:type="spellStart"/>
      <w:r w:rsidRPr="002D2E52">
        <w:rPr>
          <w:color w:val="000000"/>
          <w:sz w:val="28"/>
          <w:szCs w:val="28"/>
        </w:rPr>
        <w:t>перкуторно</w:t>
      </w:r>
      <w:proofErr w:type="spellEnd"/>
      <w:r w:rsidRPr="002D2E52">
        <w:rPr>
          <w:color w:val="000000"/>
          <w:sz w:val="28"/>
          <w:szCs w:val="28"/>
        </w:rPr>
        <w:t xml:space="preserve"> визначається коробковий звук, вислуховуються розсіяні сухі та вологі хрипи. У хворих, які давно страждають на БА, тривалий час утримується емфізематозне здуття легень, а в тих, у котрих приступи вперше виникли на 1</w:t>
      </w:r>
      <w:r w:rsidRPr="002D2E52">
        <w:rPr>
          <w:color w:val="000000"/>
          <w:sz w:val="28"/>
          <w:szCs w:val="28"/>
          <w:lang w:val="ru-RU"/>
        </w:rPr>
        <w:t>-</w:t>
      </w:r>
      <w:r w:rsidRPr="002D2E52">
        <w:rPr>
          <w:color w:val="000000"/>
          <w:sz w:val="28"/>
          <w:szCs w:val="28"/>
        </w:rPr>
        <w:t xml:space="preserve">2 </w:t>
      </w:r>
      <w:r w:rsidRPr="002D2E52">
        <w:rPr>
          <w:bCs/>
          <w:color w:val="000000"/>
          <w:sz w:val="28"/>
          <w:szCs w:val="28"/>
        </w:rPr>
        <w:t xml:space="preserve">році </w:t>
      </w:r>
      <w:r w:rsidRPr="002D2E52">
        <w:rPr>
          <w:color w:val="000000"/>
          <w:sz w:val="28"/>
          <w:szCs w:val="28"/>
        </w:rPr>
        <w:t xml:space="preserve">життя, грудна клітка може мати різноманітні деформації. Зміни з боку внутрішніх органів </w:t>
      </w:r>
      <w:r w:rsidRPr="002D2E52">
        <w:rPr>
          <w:iCs/>
          <w:color w:val="000000"/>
          <w:sz w:val="28"/>
          <w:szCs w:val="28"/>
        </w:rPr>
        <w:t xml:space="preserve">у </w:t>
      </w:r>
      <w:proofErr w:type="spellStart"/>
      <w:r w:rsidRPr="002D2E52">
        <w:rPr>
          <w:iCs/>
          <w:color w:val="000000"/>
          <w:sz w:val="28"/>
          <w:szCs w:val="28"/>
        </w:rPr>
        <w:t>післяприступному</w:t>
      </w:r>
      <w:proofErr w:type="spellEnd"/>
      <w:r w:rsidRPr="002D2E52">
        <w:rPr>
          <w:color w:val="000000"/>
          <w:sz w:val="28"/>
          <w:szCs w:val="28"/>
        </w:rPr>
        <w:t xml:space="preserve"> періоді можуть утримуватись, що залежить від тяжкості астми та наявності супутньої патології [5, 8, 13, 14, 19]. </w:t>
      </w:r>
    </w:p>
    <w:p w14:paraId="60E38A3B" w14:textId="77777777" w:rsidR="00E86EB6" w:rsidRPr="002D2E52" w:rsidRDefault="00E86EB6" w:rsidP="00E86EB6">
      <w:pPr>
        <w:spacing w:line="360" w:lineRule="auto"/>
        <w:ind w:firstLine="708"/>
        <w:jc w:val="both"/>
        <w:rPr>
          <w:color w:val="000000"/>
          <w:sz w:val="28"/>
          <w:szCs w:val="28"/>
        </w:rPr>
      </w:pPr>
      <w:proofErr w:type="spellStart"/>
      <w:r w:rsidRPr="002D2E52">
        <w:rPr>
          <w:iCs/>
          <w:color w:val="000000"/>
          <w:sz w:val="28"/>
          <w:szCs w:val="28"/>
        </w:rPr>
        <w:t>Міжприступний</w:t>
      </w:r>
      <w:proofErr w:type="spellEnd"/>
      <w:r w:rsidRPr="002D2E52">
        <w:rPr>
          <w:iCs/>
          <w:color w:val="000000"/>
          <w:sz w:val="28"/>
          <w:szCs w:val="28"/>
        </w:rPr>
        <w:t xml:space="preserve"> період –</w:t>
      </w:r>
      <w:r w:rsidRPr="002D2E52">
        <w:rPr>
          <w:i/>
          <w:iCs/>
          <w:color w:val="000000"/>
          <w:sz w:val="28"/>
          <w:szCs w:val="28"/>
        </w:rPr>
        <w:t xml:space="preserve"> </w:t>
      </w:r>
      <w:r w:rsidRPr="002D2E52">
        <w:rPr>
          <w:color w:val="000000"/>
          <w:sz w:val="28"/>
          <w:szCs w:val="28"/>
          <w:lang w:val="ru-RU"/>
        </w:rPr>
        <w:t>«</w:t>
      </w:r>
      <w:r w:rsidRPr="002D2E52">
        <w:rPr>
          <w:color w:val="000000"/>
          <w:sz w:val="28"/>
          <w:szCs w:val="28"/>
        </w:rPr>
        <w:t>світлий</w:t>
      </w:r>
      <w:r w:rsidRPr="002D2E52">
        <w:rPr>
          <w:color w:val="000000"/>
          <w:sz w:val="28"/>
          <w:szCs w:val="28"/>
          <w:lang w:val="ru-RU"/>
        </w:rPr>
        <w:t>»</w:t>
      </w:r>
      <w:r w:rsidRPr="002D2E52">
        <w:rPr>
          <w:color w:val="000000"/>
          <w:sz w:val="28"/>
          <w:szCs w:val="28"/>
        </w:rPr>
        <w:t xml:space="preserve"> проміжок, коли приступи астми</w:t>
      </w:r>
      <w:r w:rsidRPr="002D2E52">
        <w:rPr>
          <w:color w:val="000000"/>
          <w:sz w:val="28"/>
          <w:szCs w:val="28"/>
        </w:rPr>
        <w:br/>
        <w:t>відсутні. Його тривалість залежить від тяжкості, форми БА, імунологічної реактивності організму, а також особливостей супутніх захворювань. Хоча в</w:t>
      </w:r>
      <w:r w:rsidRPr="002D2E52">
        <w:rPr>
          <w:color w:val="000000"/>
          <w:sz w:val="28"/>
          <w:szCs w:val="28"/>
          <w:lang w:val="ru-RU"/>
        </w:rPr>
        <w:t> </w:t>
      </w:r>
      <w:r w:rsidRPr="002D2E52">
        <w:rPr>
          <w:color w:val="000000"/>
          <w:sz w:val="28"/>
          <w:szCs w:val="28"/>
        </w:rPr>
        <w:t xml:space="preserve">цей період не спостерігаються приступи, проте більшість клініцистів  вважає, що і в цей час патологічний процес в </w:t>
      </w:r>
      <w:proofErr w:type="spellStart"/>
      <w:r w:rsidRPr="002D2E52">
        <w:rPr>
          <w:color w:val="000000"/>
          <w:sz w:val="28"/>
          <w:szCs w:val="28"/>
        </w:rPr>
        <w:t>бронхолегеневій</w:t>
      </w:r>
      <w:proofErr w:type="spellEnd"/>
      <w:r w:rsidRPr="002D2E52">
        <w:rPr>
          <w:color w:val="000000"/>
          <w:sz w:val="28"/>
          <w:szCs w:val="28"/>
        </w:rPr>
        <w:t>, центральній нервовій, вегетативній, ендокринній, серцево-судинній та іншій системах не є</w:t>
      </w:r>
      <w:r w:rsidRPr="002D2E52">
        <w:rPr>
          <w:color w:val="000000"/>
          <w:sz w:val="28"/>
          <w:szCs w:val="28"/>
          <w:lang w:val="ru-RU"/>
        </w:rPr>
        <w:t> </w:t>
      </w:r>
      <w:r w:rsidRPr="002D2E52">
        <w:rPr>
          <w:color w:val="000000"/>
          <w:sz w:val="28"/>
          <w:szCs w:val="28"/>
        </w:rPr>
        <w:t xml:space="preserve">завершеним [15, 20]. </w:t>
      </w:r>
    </w:p>
    <w:p w14:paraId="143AEDE0"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Так, у дітей утримуються ознаки хронічної або більш точніше ендогенної інтоксикації: «темні» кола під очима, пероральний ціаноз, розширення </w:t>
      </w:r>
      <w:proofErr w:type="spellStart"/>
      <w:r w:rsidRPr="002D2E52">
        <w:rPr>
          <w:color w:val="000000"/>
          <w:sz w:val="28"/>
          <w:szCs w:val="28"/>
        </w:rPr>
        <w:t>внутришкіряних</w:t>
      </w:r>
      <w:proofErr w:type="spellEnd"/>
      <w:r w:rsidRPr="002D2E52">
        <w:rPr>
          <w:color w:val="000000"/>
          <w:sz w:val="28"/>
          <w:szCs w:val="28"/>
        </w:rPr>
        <w:t xml:space="preserve"> капілярів в ділянці спини, блідість шкіри, її</w:t>
      </w:r>
      <w:r w:rsidRPr="002D2E52">
        <w:rPr>
          <w:color w:val="000000"/>
          <w:sz w:val="28"/>
          <w:szCs w:val="28"/>
          <w:lang w:val="ru-RU"/>
        </w:rPr>
        <w:t> </w:t>
      </w:r>
      <w:r w:rsidRPr="002D2E52">
        <w:rPr>
          <w:color w:val="000000"/>
          <w:sz w:val="28"/>
          <w:szCs w:val="28"/>
        </w:rPr>
        <w:t>підвищена сухість в ділянці суглобів, нерівномірність пігментації шкіри. При детальній розмові з пацієнтом вдається з’ясувати виникнення кашлю або</w:t>
      </w:r>
      <w:r w:rsidRPr="002D2E52">
        <w:rPr>
          <w:color w:val="000000"/>
          <w:sz w:val="28"/>
          <w:szCs w:val="28"/>
          <w:lang w:val="ru-RU"/>
        </w:rPr>
        <w:t> </w:t>
      </w:r>
      <w:r w:rsidRPr="002D2E52">
        <w:rPr>
          <w:color w:val="000000"/>
          <w:sz w:val="28"/>
          <w:szCs w:val="28"/>
        </w:rPr>
        <w:t>задишки після фізичного навантаження (біг, прискорений підйом по</w:t>
      </w:r>
      <w:r w:rsidRPr="002D2E52">
        <w:rPr>
          <w:color w:val="000000"/>
          <w:sz w:val="28"/>
          <w:szCs w:val="28"/>
          <w:lang w:val="ru-RU"/>
        </w:rPr>
        <w:t> </w:t>
      </w:r>
      <w:r w:rsidRPr="002D2E52">
        <w:rPr>
          <w:color w:val="000000"/>
          <w:sz w:val="28"/>
          <w:szCs w:val="28"/>
        </w:rPr>
        <w:t xml:space="preserve">сходах, гра з елементами змагання), швидку втомлюваність, </w:t>
      </w:r>
      <w:proofErr w:type="spellStart"/>
      <w:r w:rsidRPr="002D2E52">
        <w:rPr>
          <w:color w:val="000000"/>
          <w:sz w:val="28"/>
          <w:szCs w:val="28"/>
        </w:rPr>
        <w:t>знедужання</w:t>
      </w:r>
      <w:proofErr w:type="spellEnd"/>
      <w:r w:rsidRPr="002D2E52">
        <w:rPr>
          <w:color w:val="000000"/>
          <w:sz w:val="28"/>
          <w:szCs w:val="28"/>
        </w:rPr>
        <w:t xml:space="preserve">. При огляді можна встановити відставання дитини в фізичному розвитку, </w:t>
      </w:r>
      <w:r w:rsidRPr="002D2E52">
        <w:rPr>
          <w:color w:val="000000"/>
          <w:sz w:val="28"/>
          <w:szCs w:val="28"/>
        </w:rPr>
        <w:lastRenderedPageBreak/>
        <w:t xml:space="preserve">деформацію грудної клітки. Зміни в дихальній системі доводяться також відхиленнями результатів спірографії та функціонально-вентиляційних проб [21, 22, 23].  </w:t>
      </w:r>
    </w:p>
    <w:p w14:paraId="33C46831"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Діагностика БА ґрунтується на:</w:t>
      </w:r>
    </w:p>
    <w:p w14:paraId="10DDF406" w14:textId="77777777" w:rsidR="00E86EB6" w:rsidRPr="002D2E52" w:rsidRDefault="00E86EB6" w:rsidP="00E86EB6">
      <w:pPr>
        <w:spacing w:line="360" w:lineRule="auto"/>
        <w:jc w:val="both"/>
        <w:rPr>
          <w:color w:val="000000"/>
          <w:sz w:val="28"/>
          <w:szCs w:val="28"/>
        </w:rPr>
      </w:pPr>
      <w:r w:rsidRPr="002D2E52">
        <w:rPr>
          <w:color w:val="000000"/>
          <w:sz w:val="28"/>
          <w:szCs w:val="28"/>
        </w:rPr>
        <w:tab/>
        <w:t>- детальному зборі алергологічного анамнезу;</w:t>
      </w:r>
    </w:p>
    <w:p w14:paraId="2DE743F3" w14:textId="77777777" w:rsidR="00E86EB6" w:rsidRPr="002D2E52" w:rsidRDefault="00E86EB6" w:rsidP="00E86EB6">
      <w:pPr>
        <w:spacing w:line="360" w:lineRule="auto"/>
        <w:jc w:val="both"/>
        <w:rPr>
          <w:color w:val="000000"/>
          <w:sz w:val="28"/>
          <w:szCs w:val="28"/>
        </w:rPr>
      </w:pPr>
      <w:r w:rsidRPr="002D2E52">
        <w:rPr>
          <w:color w:val="000000"/>
          <w:sz w:val="28"/>
          <w:szCs w:val="28"/>
        </w:rPr>
        <w:tab/>
        <w:t>- типовій клінічній картині захворювання;</w:t>
      </w:r>
    </w:p>
    <w:p w14:paraId="1C269CD8" w14:textId="77777777" w:rsidR="00E86EB6" w:rsidRPr="002D2E52" w:rsidRDefault="00E86EB6" w:rsidP="00E86EB6">
      <w:pPr>
        <w:spacing w:line="360" w:lineRule="auto"/>
        <w:jc w:val="both"/>
        <w:rPr>
          <w:color w:val="000000"/>
          <w:sz w:val="28"/>
          <w:szCs w:val="28"/>
        </w:rPr>
      </w:pPr>
      <w:r w:rsidRPr="002D2E52">
        <w:rPr>
          <w:color w:val="000000"/>
          <w:sz w:val="28"/>
          <w:szCs w:val="28"/>
        </w:rPr>
        <w:tab/>
        <w:t>- проведенні провокаційних інгаляційних тестів;</w:t>
      </w:r>
    </w:p>
    <w:p w14:paraId="105BBC99" w14:textId="77777777" w:rsidR="00E86EB6" w:rsidRPr="002D2E52" w:rsidRDefault="00E86EB6" w:rsidP="00E86EB6">
      <w:pPr>
        <w:spacing w:line="360" w:lineRule="auto"/>
        <w:jc w:val="both"/>
        <w:rPr>
          <w:color w:val="000000"/>
          <w:sz w:val="28"/>
          <w:szCs w:val="28"/>
        </w:rPr>
      </w:pPr>
      <w:r w:rsidRPr="002D2E52">
        <w:rPr>
          <w:color w:val="000000"/>
          <w:sz w:val="28"/>
          <w:szCs w:val="28"/>
        </w:rPr>
        <w:tab/>
        <w:t>- проведенні функціонально-вентиляційних проб;</w:t>
      </w:r>
    </w:p>
    <w:p w14:paraId="2A5F00EA" w14:textId="77777777" w:rsidR="00E86EB6" w:rsidRPr="002D2E52" w:rsidRDefault="00E86EB6" w:rsidP="00E86EB6">
      <w:pPr>
        <w:spacing w:line="360" w:lineRule="auto"/>
        <w:jc w:val="both"/>
        <w:rPr>
          <w:color w:val="000000"/>
          <w:sz w:val="28"/>
          <w:szCs w:val="28"/>
        </w:rPr>
      </w:pPr>
      <w:r w:rsidRPr="002D2E52">
        <w:rPr>
          <w:color w:val="000000"/>
          <w:sz w:val="28"/>
          <w:szCs w:val="28"/>
        </w:rPr>
        <w:tab/>
        <w:t>- комплексі лабораторних методів дослідження.</w:t>
      </w:r>
    </w:p>
    <w:p w14:paraId="19B2E7DA" w14:textId="77777777" w:rsidR="00E86EB6" w:rsidRPr="002D2E52" w:rsidRDefault="00E86EB6" w:rsidP="00E86EB6">
      <w:pPr>
        <w:spacing w:line="360" w:lineRule="auto"/>
        <w:ind w:firstLine="708"/>
        <w:jc w:val="both"/>
        <w:rPr>
          <w:i/>
          <w:iCs/>
          <w:color w:val="000000"/>
          <w:sz w:val="28"/>
          <w:szCs w:val="28"/>
        </w:rPr>
      </w:pPr>
      <w:r w:rsidRPr="002D2E52">
        <w:rPr>
          <w:iCs/>
          <w:color w:val="000000"/>
          <w:sz w:val="28"/>
          <w:szCs w:val="28"/>
        </w:rPr>
        <w:t>Оцінка функції зовнішнього дихання.</w:t>
      </w:r>
      <w:r w:rsidRPr="002D2E52">
        <w:rPr>
          <w:i/>
          <w:iCs/>
          <w:color w:val="000000"/>
          <w:sz w:val="28"/>
          <w:szCs w:val="28"/>
        </w:rPr>
        <w:t xml:space="preserve"> </w:t>
      </w:r>
      <w:r w:rsidRPr="002D2E52">
        <w:rPr>
          <w:color w:val="000000"/>
          <w:sz w:val="28"/>
          <w:szCs w:val="28"/>
        </w:rPr>
        <w:t>Дослідження функції зовнішнього дихання (ФЗД) у дітей старше 5 років є обов’язковим для діагностики і оцінки ступеня важкості БА. Спірометричні показники ФЗД дозволяють оцінити ступінь порушення вентиляційної здатності легень, а</w:t>
      </w:r>
      <w:r w:rsidRPr="002D2E52">
        <w:rPr>
          <w:color w:val="000000"/>
          <w:sz w:val="28"/>
          <w:szCs w:val="28"/>
          <w:lang w:val="ru-RU"/>
        </w:rPr>
        <w:t> </w:t>
      </w:r>
      <w:r w:rsidRPr="002D2E52">
        <w:rPr>
          <w:color w:val="000000"/>
          <w:sz w:val="28"/>
          <w:szCs w:val="28"/>
        </w:rPr>
        <w:t xml:space="preserve">також наявність обструкції бронхів. Для цієї мети використовуються параметри: ЖЄЛ (життєва ємність легень), ФЖЄЛ (форсована життєва ємність легень), ОФВ1 (обсяг форсованого видиху за першу секунду), відношення ОФВ1/ФЖЄЛ – індекс </w:t>
      </w:r>
      <w:proofErr w:type="spellStart"/>
      <w:r w:rsidRPr="002D2E52">
        <w:rPr>
          <w:color w:val="000000"/>
          <w:sz w:val="28"/>
          <w:szCs w:val="28"/>
        </w:rPr>
        <w:t>Тіффно</w:t>
      </w:r>
      <w:proofErr w:type="spellEnd"/>
      <w:r w:rsidRPr="002D2E52">
        <w:rPr>
          <w:color w:val="000000"/>
          <w:sz w:val="28"/>
          <w:szCs w:val="28"/>
        </w:rPr>
        <w:t xml:space="preserve">. Ці параметри можуть бути обміряні двома способами: спірометричним і </w:t>
      </w:r>
      <w:proofErr w:type="spellStart"/>
      <w:r w:rsidRPr="002D2E52">
        <w:rPr>
          <w:color w:val="000000"/>
          <w:sz w:val="28"/>
          <w:szCs w:val="28"/>
        </w:rPr>
        <w:t>пневмотахометричним</w:t>
      </w:r>
      <w:proofErr w:type="spellEnd"/>
      <w:r w:rsidRPr="002D2E52">
        <w:rPr>
          <w:color w:val="000000"/>
          <w:sz w:val="28"/>
          <w:szCs w:val="28"/>
        </w:rPr>
        <w:t xml:space="preserve"> [21, 23, 24].  </w:t>
      </w:r>
    </w:p>
    <w:p w14:paraId="7F755DAC"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Спірометрія дозволяє оцінити ступінь обструкції, її оборотність і</w:t>
      </w:r>
      <w:r w:rsidRPr="002D2E52">
        <w:rPr>
          <w:color w:val="000000"/>
          <w:sz w:val="28"/>
          <w:szCs w:val="28"/>
          <w:lang w:val="ru-RU"/>
        </w:rPr>
        <w:t> </w:t>
      </w:r>
      <w:r w:rsidRPr="002D2E52">
        <w:rPr>
          <w:color w:val="000000"/>
          <w:sz w:val="28"/>
          <w:szCs w:val="28"/>
        </w:rPr>
        <w:t>варіабельність. При нормальній функції легень відношення ОФВ1 до ФЖЄЛ складає 85-95</w:t>
      </w:r>
      <w:r w:rsidRPr="002D2E52">
        <w:rPr>
          <w:color w:val="000000"/>
          <w:sz w:val="28"/>
          <w:szCs w:val="28"/>
          <w:lang w:val="ru-RU"/>
        </w:rPr>
        <w:t> </w:t>
      </w:r>
      <w:r w:rsidRPr="002D2E52">
        <w:rPr>
          <w:color w:val="000000"/>
          <w:sz w:val="28"/>
          <w:szCs w:val="28"/>
        </w:rPr>
        <w:t xml:space="preserve">%. Будь-які значення нижче приведених можуть припускати бронхіальну обструкцію. При </w:t>
      </w:r>
      <w:proofErr w:type="spellStart"/>
      <w:r w:rsidRPr="002D2E52">
        <w:rPr>
          <w:color w:val="000000"/>
          <w:sz w:val="28"/>
          <w:szCs w:val="28"/>
        </w:rPr>
        <w:t>пневмотахометрії</w:t>
      </w:r>
      <w:proofErr w:type="spellEnd"/>
      <w:r w:rsidRPr="002D2E52">
        <w:rPr>
          <w:color w:val="000000"/>
          <w:sz w:val="28"/>
          <w:szCs w:val="28"/>
        </w:rPr>
        <w:t xml:space="preserve"> про обструкцію бронхів судять за характером зміни швидкісних показників потоку видихуваного повітря. </w:t>
      </w:r>
    </w:p>
    <w:p w14:paraId="54979AA0"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Дослідження ФЗД при БА є неодмінним компонентом оцінки стану хворого. У кожної </w:t>
      </w:r>
      <w:r w:rsidRPr="002D2E52">
        <w:rPr>
          <w:color w:val="000000"/>
          <w:sz w:val="28"/>
          <w:szCs w:val="28"/>
          <w:lang w:val="ru-RU"/>
        </w:rPr>
        <w:t>особи,</w:t>
      </w:r>
      <w:r w:rsidRPr="002D2E52">
        <w:rPr>
          <w:color w:val="000000"/>
          <w:sz w:val="28"/>
          <w:szCs w:val="28"/>
        </w:rPr>
        <w:t xml:space="preserve"> з підозрою на наявність </w:t>
      </w:r>
      <w:proofErr w:type="spellStart"/>
      <w:r w:rsidRPr="002D2E52">
        <w:rPr>
          <w:color w:val="000000"/>
          <w:sz w:val="28"/>
          <w:szCs w:val="28"/>
        </w:rPr>
        <w:t>бронхоспазму</w:t>
      </w:r>
      <w:proofErr w:type="spellEnd"/>
      <w:r w:rsidRPr="002D2E52">
        <w:rPr>
          <w:color w:val="000000"/>
          <w:sz w:val="28"/>
          <w:szCs w:val="28"/>
        </w:rPr>
        <w:t xml:space="preserve"> на кожному з</w:t>
      </w:r>
      <w:r w:rsidRPr="002D2E52">
        <w:rPr>
          <w:color w:val="000000"/>
          <w:sz w:val="28"/>
          <w:szCs w:val="28"/>
          <w:lang w:val="ru-RU"/>
        </w:rPr>
        <w:t> </w:t>
      </w:r>
      <w:r w:rsidRPr="002D2E52">
        <w:rPr>
          <w:color w:val="000000"/>
          <w:sz w:val="28"/>
          <w:szCs w:val="28"/>
        </w:rPr>
        <w:t>доступних приладів варто зареєструвати криву ФЖЄЛ і розрахувати ОФВ1 і</w:t>
      </w:r>
      <w:r w:rsidRPr="002D2E52">
        <w:rPr>
          <w:color w:val="000000"/>
          <w:sz w:val="28"/>
          <w:szCs w:val="28"/>
          <w:lang w:val="ru-RU"/>
        </w:rPr>
        <w:t> </w:t>
      </w:r>
      <w:r w:rsidRPr="002D2E52">
        <w:rPr>
          <w:color w:val="000000"/>
          <w:sz w:val="28"/>
          <w:szCs w:val="28"/>
        </w:rPr>
        <w:t xml:space="preserve">ОФВ1/ФЖЄЛ. У приступному періоді часто відзначається </w:t>
      </w:r>
      <w:proofErr w:type="spellStart"/>
      <w:r w:rsidRPr="002D2E52">
        <w:rPr>
          <w:color w:val="000000"/>
          <w:sz w:val="28"/>
          <w:szCs w:val="28"/>
        </w:rPr>
        <w:t>генералізована</w:t>
      </w:r>
      <w:proofErr w:type="spellEnd"/>
      <w:r w:rsidRPr="002D2E52">
        <w:rPr>
          <w:color w:val="000000"/>
          <w:sz w:val="28"/>
          <w:szCs w:val="28"/>
        </w:rPr>
        <w:t xml:space="preserve">  обструкція (на всіх рівнях повітропровідних шляхів). Рух повітря утрудняється не тільки при форсованому, але і при спокійному подиху. Після </w:t>
      </w:r>
      <w:r w:rsidRPr="002D2E52">
        <w:rPr>
          <w:color w:val="000000"/>
          <w:sz w:val="28"/>
          <w:szCs w:val="28"/>
        </w:rPr>
        <w:lastRenderedPageBreak/>
        <w:t>приступу відновлення функції легень відстає від клінічного поліпшення. Коли вже відсутнє відчуття ядухи і утрудненого подиху, бронхіальна прохідність, за даними функціональних досліджень, ще залишається порушеної практично у всіх хворих, а після зникнення свистячих хрипів у</w:t>
      </w:r>
      <w:r w:rsidRPr="002D2E52">
        <w:rPr>
          <w:color w:val="000000"/>
          <w:sz w:val="28"/>
          <w:szCs w:val="28"/>
          <w:lang w:val="ru-RU"/>
        </w:rPr>
        <w:t> </w:t>
      </w:r>
      <w:r w:rsidRPr="002D2E52">
        <w:rPr>
          <w:color w:val="000000"/>
          <w:sz w:val="28"/>
          <w:szCs w:val="28"/>
        </w:rPr>
        <w:t xml:space="preserve">легенях – принаймні, у половини. При цьому зниження спірометричних показників ФЖЄЛ, ОФВ1 і ОФВ1/ФЖЄЛ свідчить про обструкцію периферичних бронхів [17, 18, 23, 24].  </w:t>
      </w:r>
    </w:p>
    <w:p w14:paraId="5713D1CD" w14:textId="77777777" w:rsidR="00E86EB6" w:rsidRPr="002D2E52" w:rsidRDefault="00E86EB6" w:rsidP="00E86EB6">
      <w:pPr>
        <w:spacing w:line="360" w:lineRule="auto"/>
        <w:jc w:val="both"/>
        <w:rPr>
          <w:color w:val="000000"/>
          <w:sz w:val="28"/>
          <w:szCs w:val="28"/>
        </w:rPr>
      </w:pPr>
      <w:r w:rsidRPr="002D2E52">
        <w:rPr>
          <w:color w:val="000000"/>
          <w:sz w:val="28"/>
          <w:szCs w:val="28"/>
        </w:rPr>
        <w:t xml:space="preserve"> </w:t>
      </w:r>
      <w:r w:rsidRPr="002D2E52">
        <w:rPr>
          <w:color w:val="000000"/>
          <w:sz w:val="28"/>
          <w:szCs w:val="28"/>
        </w:rPr>
        <w:tab/>
        <w:t xml:space="preserve">Нормальні показники ФЗД в періоді ремісії БА не означають відсутності </w:t>
      </w:r>
      <w:proofErr w:type="spellStart"/>
      <w:r w:rsidRPr="002D2E52">
        <w:rPr>
          <w:color w:val="000000"/>
          <w:sz w:val="28"/>
          <w:szCs w:val="28"/>
        </w:rPr>
        <w:t>гіперреактивності</w:t>
      </w:r>
      <w:proofErr w:type="spellEnd"/>
      <w:r w:rsidRPr="002D2E52">
        <w:rPr>
          <w:color w:val="000000"/>
          <w:sz w:val="28"/>
          <w:szCs w:val="28"/>
        </w:rPr>
        <w:t xml:space="preserve"> бронхів, а неповне відновлення бронхіальної прохідності в періоді ремісії майже завжди супроводжується бронхіальною </w:t>
      </w:r>
      <w:proofErr w:type="spellStart"/>
      <w:r w:rsidRPr="002D2E52">
        <w:rPr>
          <w:color w:val="000000"/>
          <w:sz w:val="28"/>
          <w:szCs w:val="28"/>
        </w:rPr>
        <w:t>гіперреактивністю</w:t>
      </w:r>
      <w:proofErr w:type="spellEnd"/>
      <w:r w:rsidRPr="002D2E52">
        <w:rPr>
          <w:color w:val="000000"/>
          <w:sz w:val="28"/>
          <w:szCs w:val="28"/>
        </w:rPr>
        <w:t>. Ці дані підкреслюють важливість функціонального контролю за повнотою відновлення бронхіальної прохідності. Тоді проводять пробу із фізичним навантаженням (протягом 5-8 хвилин біг, швидка ходьба чи підйом по сходах та інше). Далі вираховують ступінь обструкції бронхів за формулою:</w:t>
      </w:r>
    </w:p>
    <w:p w14:paraId="2E6491F8" w14:textId="77777777" w:rsidR="00E86EB6" w:rsidRPr="002D2E52" w:rsidRDefault="00E86EB6" w:rsidP="00E86EB6">
      <w:pPr>
        <w:spacing w:line="360" w:lineRule="auto"/>
        <w:ind w:firstLine="708"/>
        <w:jc w:val="both"/>
        <w:rPr>
          <w:color w:val="000000"/>
          <w:sz w:val="28"/>
          <w:szCs w:val="28"/>
          <w:u w:val="single"/>
        </w:rPr>
      </w:pPr>
      <w:r w:rsidRPr="002D2E52">
        <w:rPr>
          <w:color w:val="000000"/>
          <w:sz w:val="28"/>
          <w:szCs w:val="28"/>
          <w:u w:val="single"/>
        </w:rPr>
        <w:t>ФОВ початковий – ФОВ після навантаження</w:t>
      </w:r>
    </w:p>
    <w:p w14:paraId="6340B188"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                    ФОВ початковий                                х       100 %</w:t>
      </w:r>
    </w:p>
    <w:p w14:paraId="43E79176" w14:textId="77777777" w:rsidR="00E86EB6" w:rsidRPr="002D2E52" w:rsidRDefault="00E86EB6" w:rsidP="00E86EB6">
      <w:pPr>
        <w:spacing w:line="360" w:lineRule="auto"/>
        <w:jc w:val="both"/>
        <w:rPr>
          <w:color w:val="000000"/>
          <w:sz w:val="28"/>
          <w:szCs w:val="28"/>
        </w:rPr>
      </w:pPr>
      <w:r w:rsidRPr="002D2E52">
        <w:rPr>
          <w:color w:val="000000"/>
          <w:sz w:val="28"/>
          <w:szCs w:val="28"/>
        </w:rPr>
        <w:tab/>
        <w:t>Достовірним є зниження показника на 10</w:t>
      </w:r>
      <w:r w:rsidRPr="002D2E52">
        <w:rPr>
          <w:color w:val="000000"/>
          <w:sz w:val="28"/>
          <w:szCs w:val="28"/>
          <w:lang w:val="ru-RU"/>
        </w:rPr>
        <w:t> </w:t>
      </w:r>
      <w:r w:rsidRPr="002D2E52">
        <w:rPr>
          <w:color w:val="000000"/>
          <w:sz w:val="28"/>
          <w:szCs w:val="28"/>
        </w:rPr>
        <w:t>% і більше у порівнянні з вихідними даними.</w:t>
      </w:r>
    </w:p>
    <w:p w14:paraId="25C43AA7" w14:textId="77777777" w:rsidR="00E86EB6" w:rsidRPr="002D2E52" w:rsidRDefault="00E86EB6" w:rsidP="00E86EB6">
      <w:pPr>
        <w:spacing w:line="360" w:lineRule="auto"/>
        <w:ind w:firstLine="708"/>
        <w:jc w:val="both"/>
        <w:rPr>
          <w:color w:val="000000"/>
          <w:sz w:val="28"/>
          <w:szCs w:val="28"/>
        </w:rPr>
      </w:pPr>
    </w:p>
    <w:p w14:paraId="740AE9E3" w14:textId="77777777" w:rsidR="00E86EB6" w:rsidRPr="002D2E52" w:rsidRDefault="00E86EB6" w:rsidP="00E86EB6">
      <w:pPr>
        <w:spacing w:line="360" w:lineRule="auto"/>
        <w:ind w:firstLine="708"/>
        <w:jc w:val="both"/>
        <w:rPr>
          <w:bCs/>
          <w:color w:val="000000"/>
          <w:sz w:val="28"/>
          <w:szCs w:val="28"/>
        </w:rPr>
      </w:pPr>
      <w:r w:rsidRPr="002D2E52">
        <w:rPr>
          <w:bCs/>
          <w:color w:val="000000"/>
          <w:sz w:val="28"/>
          <w:szCs w:val="28"/>
        </w:rPr>
        <w:t xml:space="preserve">1.2 </w:t>
      </w:r>
      <w:r w:rsidRPr="002D2E52">
        <w:rPr>
          <w:color w:val="000000"/>
          <w:sz w:val="28"/>
          <w:szCs w:val="28"/>
        </w:rPr>
        <w:t>Реабілітаційні підходи при хронічних захворюваннях респіраторної системи</w:t>
      </w:r>
    </w:p>
    <w:p w14:paraId="61BBA5C5" w14:textId="77777777" w:rsidR="00E86EB6" w:rsidRPr="002D2E52" w:rsidRDefault="00E86EB6" w:rsidP="00E86EB6">
      <w:pPr>
        <w:spacing w:line="360" w:lineRule="auto"/>
        <w:ind w:firstLine="708"/>
        <w:jc w:val="both"/>
        <w:rPr>
          <w:b/>
          <w:color w:val="000000"/>
          <w:sz w:val="28"/>
          <w:szCs w:val="28"/>
        </w:rPr>
      </w:pPr>
    </w:p>
    <w:p w14:paraId="76D35D97"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Проведення реабілітаційних заходів при бронхіальній астмі ставить задачею підтримку ремісії захворювання, відновлення функціональної активності й адаптаційних можливостей дихального апарату та інших органів і систем, що забезпечують наступний нормальний розвиток дитини та достатню працездатність зрілої особи. З цією метою використовується комплекс лікувально-відновлювальних заходів, що включають організацію лікувально-охоронного і дієтичного режимів, застосування лікувальної фізкультури, масажу, фізіотерапії і педагогічного впливу. Вибір зазначених </w:t>
      </w:r>
      <w:r w:rsidRPr="002D2E52">
        <w:rPr>
          <w:color w:val="000000"/>
          <w:sz w:val="28"/>
          <w:szCs w:val="28"/>
        </w:rPr>
        <w:lastRenderedPageBreak/>
        <w:t>класичних</w:t>
      </w:r>
      <w:r w:rsidRPr="002D2E52">
        <w:rPr>
          <w:color w:val="000000"/>
          <w:sz w:val="28"/>
          <w:szCs w:val="28"/>
          <w:lang w:val="ru-RU"/>
        </w:rPr>
        <w:t xml:space="preserve"> </w:t>
      </w:r>
      <w:r w:rsidRPr="002D2E52">
        <w:rPr>
          <w:color w:val="000000"/>
          <w:sz w:val="28"/>
          <w:szCs w:val="28"/>
        </w:rPr>
        <w:t>методів визначається станом хворого й особливостями плину захворювання [25, 26, 27, 28].</w:t>
      </w:r>
      <w:r w:rsidRPr="002D2E52">
        <w:rPr>
          <w:color w:val="000000"/>
          <w:sz w:val="28"/>
          <w:szCs w:val="28"/>
        </w:rPr>
        <w:tab/>
        <w:t xml:space="preserve"> </w:t>
      </w:r>
    </w:p>
    <w:p w14:paraId="25BA60B2"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При БА як алергійному захворюванні на ефективність  реабілітаційних і</w:t>
      </w:r>
      <w:r w:rsidRPr="002D2E52">
        <w:rPr>
          <w:color w:val="000000"/>
          <w:sz w:val="28"/>
          <w:szCs w:val="28"/>
          <w:lang w:val="ru-RU"/>
        </w:rPr>
        <w:t> </w:t>
      </w:r>
      <w:r w:rsidRPr="002D2E52">
        <w:rPr>
          <w:color w:val="000000"/>
          <w:sz w:val="28"/>
          <w:szCs w:val="28"/>
        </w:rPr>
        <w:t>лікувальних заходів істотний вплив може здійснювати стан оточення хворого. Дуже важливо попередити наступну сенсибілізацію хворого. У</w:t>
      </w:r>
      <w:r w:rsidRPr="002D2E52">
        <w:rPr>
          <w:color w:val="000000"/>
          <w:sz w:val="28"/>
          <w:szCs w:val="28"/>
          <w:lang w:val="ru-RU"/>
        </w:rPr>
        <w:t> </w:t>
      </w:r>
      <w:r w:rsidRPr="002D2E52">
        <w:rPr>
          <w:color w:val="000000"/>
          <w:sz w:val="28"/>
          <w:szCs w:val="28"/>
        </w:rPr>
        <w:t>цьому відношенні необхідно по можливості виключити з оточення особи алергени, які раніше  викликали загострення БА, а також уникати контакту з  речовинами, які мають значні алергенні властивості і здатні стати причиною розвитку алергічних реакцій (рис. 1.1) [7, 9].</w:t>
      </w:r>
    </w:p>
    <w:p w14:paraId="7A1C436F" w14:textId="77777777" w:rsidR="00E86EB6" w:rsidRPr="002D2E52" w:rsidRDefault="00E86EB6" w:rsidP="00E86EB6">
      <w:pPr>
        <w:spacing w:line="360" w:lineRule="auto"/>
        <w:ind w:firstLine="708"/>
        <w:jc w:val="both"/>
        <w:rPr>
          <w:color w:val="000000"/>
          <w:sz w:val="28"/>
          <w:szCs w:val="28"/>
        </w:rPr>
      </w:pPr>
    </w:p>
    <w:p w14:paraId="2953F110" w14:textId="77777777" w:rsidR="00E86EB6" w:rsidRPr="002D2E52" w:rsidRDefault="00E86EB6" w:rsidP="00E86EB6">
      <w:pPr>
        <w:pStyle w:val="af"/>
        <w:spacing w:before="0" w:beforeAutospacing="0" w:after="0" w:afterAutospacing="0" w:line="360" w:lineRule="auto"/>
        <w:jc w:val="both"/>
        <w:textAlignment w:val="baseline"/>
        <w:rPr>
          <w:color w:val="000000"/>
          <w:sz w:val="28"/>
          <w:szCs w:val="28"/>
          <w:lang w:val="uk-UA"/>
        </w:rPr>
      </w:pPr>
      <w:r w:rsidRPr="002D2E52">
        <w:rPr>
          <w:color w:val="000000"/>
          <w:sz w:val="28"/>
          <w:szCs w:val="28"/>
          <w:lang w:val="uk-UA"/>
        </w:rPr>
        <w:fldChar w:fldCharType="begin"/>
      </w:r>
      <w:r w:rsidRPr="002D2E52">
        <w:rPr>
          <w:color w:val="000000"/>
          <w:sz w:val="28"/>
          <w:szCs w:val="28"/>
          <w:lang w:val="uk-UA"/>
        </w:rPr>
        <w:instrText xml:space="preserve"> INCLUDEPICTURE "/var/folders/1q/tck1dg0d0zq10h6l0qb7jnjc0000gn/T/com.microsoft.Word/WebArchiveCopyPasteTempFiles/Igloukalivanie_pri_astme_u_detej_i_vzroslih_iglorefleksoterapiya-_tochki-_otzivi_2.jpg" \* MERGEFORMATINET </w:instrText>
      </w:r>
      <w:r w:rsidRPr="002D2E52">
        <w:rPr>
          <w:color w:val="000000"/>
          <w:sz w:val="28"/>
          <w:szCs w:val="28"/>
          <w:lang w:val="uk-UA"/>
        </w:rPr>
        <w:fldChar w:fldCharType="separate"/>
      </w:r>
      <w:r w:rsidRPr="002D2E52">
        <w:rPr>
          <w:noProof/>
          <w:color w:val="000000"/>
          <w:sz w:val="28"/>
          <w:szCs w:val="28"/>
          <w:lang w:val="uk-UA"/>
        </w:rPr>
        <w:drawing>
          <wp:inline distT="0" distB="0" distL="0" distR="0" wp14:anchorId="2E903F79" wp14:editId="6EDFD4E7">
            <wp:extent cx="5971540" cy="3488690"/>
            <wp:effectExtent l="0" t="0" r="0" b="0"/>
            <wp:docPr id="1"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1540" cy="3488690"/>
                    </a:xfrm>
                    <a:prstGeom prst="rect">
                      <a:avLst/>
                    </a:prstGeom>
                    <a:noFill/>
                    <a:ln>
                      <a:noFill/>
                    </a:ln>
                  </pic:spPr>
                </pic:pic>
              </a:graphicData>
            </a:graphic>
          </wp:inline>
        </w:drawing>
      </w:r>
      <w:r w:rsidRPr="002D2E52">
        <w:rPr>
          <w:color w:val="000000"/>
          <w:sz w:val="28"/>
          <w:szCs w:val="28"/>
          <w:lang w:val="uk-UA"/>
        </w:rPr>
        <w:fldChar w:fldCharType="end"/>
      </w:r>
    </w:p>
    <w:p w14:paraId="1453B07B" w14:textId="77777777" w:rsidR="00E86EB6" w:rsidRPr="002D2E52" w:rsidRDefault="00E86EB6" w:rsidP="00E86EB6">
      <w:pPr>
        <w:pStyle w:val="af"/>
        <w:spacing w:before="0" w:beforeAutospacing="0" w:after="0" w:afterAutospacing="0" w:line="360" w:lineRule="auto"/>
        <w:jc w:val="both"/>
        <w:textAlignment w:val="baseline"/>
        <w:rPr>
          <w:color w:val="000000"/>
          <w:sz w:val="28"/>
          <w:szCs w:val="28"/>
          <w:lang w:val="uk-UA"/>
        </w:rPr>
      </w:pPr>
    </w:p>
    <w:p w14:paraId="69A624F7" w14:textId="77777777" w:rsidR="00E86EB6" w:rsidRPr="002D2E52" w:rsidRDefault="00E86EB6" w:rsidP="00E86EB6">
      <w:pPr>
        <w:pStyle w:val="af"/>
        <w:spacing w:before="0" w:beforeAutospacing="0" w:after="0" w:afterAutospacing="0" w:line="360" w:lineRule="auto"/>
        <w:jc w:val="both"/>
        <w:textAlignment w:val="baseline"/>
        <w:rPr>
          <w:color w:val="000000"/>
          <w:sz w:val="28"/>
          <w:szCs w:val="28"/>
          <w:lang w:val="uk-UA"/>
        </w:rPr>
      </w:pPr>
      <w:r w:rsidRPr="002D2E52">
        <w:rPr>
          <w:color w:val="000000"/>
          <w:sz w:val="28"/>
          <w:szCs w:val="28"/>
          <w:lang w:val="uk-UA"/>
        </w:rPr>
        <w:t>Рис. 1.1 Алергени і провокатори астми</w:t>
      </w:r>
    </w:p>
    <w:p w14:paraId="25E5001C" w14:textId="77777777" w:rsidR="00E86EB6" w:rsidRPr="002D2E52" w:rsidRDefault="00E86EB6" w:rsidP="00E86EB6">
      <w:pPr>
        <w:spacing w:line="360" w:lineRule="auto"/>
        <w:ind w:firstLine="708"/>
        <w:jc w:val="both"/>
        <w:rPr>
          <w:color w:val="000000"/>
          <w:sz w:val="28"/>
          <w:szCs w:val="28"/>
        </w:rPr>
      </w:pPr>
    </w:p>
    <w:p w14:paraId="5D41E69F"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Істотне значення має організація раціонального харчування, хворих на БА. Виключення з  їжі  </w:t>
      </w:r>
      <w:proofErr w:type="spellStart"/>
      <w:r w:rsidRPr="002D2E52">
        <w:rPr>
          <w:color w:val="000000"/>
          <w:sz w:val="28"/>
          <w:szCs w:val="28"/>
        </w:rPr>
        <w:t>облігатних</w:t>
      </w:r>
      <w:proofErr w:type="spellEnd"/>
      <w:r w:rsidRPr="002D2E52">
        <w:rPr>
          <w:color w:val="000000"/>
          <w:sz w:val="28"/>
          <w:szCs w:val="28"/>
        </w:rPr>
        <w:t xml:space="preserve">  алергенів  значною мірою є чинником, від якого може залежати перебіг хвороби. У той же час для нормального функціонування організму важливе проведення достатнього за калорійністю </w:t>
      </w:r>
      <w:r w:rsidRPr="002D2E52">
        <w:rPr>
          <w:color w:val="000000"/>
          <w:sz w:val="28"/>
          <w:szCs w:val="28"/>
        </w:rPr>
        <w:lastRenderedPageBreak/>
        <w:t xml:space="preserve">збалансованого харчування з відповідним до віку </w:t>
      </w:r>
      <w:r w:rsidRPr="002D2E52">
        <w:rPr>
          <w:color w:val="000000"/>
          <w:sz w:val="28"/>
          <w:szCs w:val="28"/>
          <w:lang w:val="ru-RU"/>
        </w:rPr>
        <w:t>в</w:t>
      </w:r>
      <w:r w:rsidRPr="002D2E52">
        <w:rPr>
          <w:color w:val="000000"/>
          <w:sz w:val="28"/>
          <w:szCs w:val="28"/>
        </w:rPr>
        <w:t>містом білків, жирів і</w:t>
      </w:r>
      <w:r w:rsidRPr="002D2E52">
        <w:rPr>
          <w:color w:val="000000"/>
          <w:sz w:val="28"/>
          <w:szCs w:val="28"/>
          <w:lang w:val="ru-RU"/>
        </w:rPr>
        <w:t> </w:t>
      </w:r>
      <w:r w:rsidRPr="002D2E52">
        <w:rPr>
          <w:color w:val="000000"/>
          <w:sz w:val="28"/>
          <w:szCs w:val="28"/>
        </w:rPr>
        <w:t xml:space="preserve">вуглеводів.  </w:t>
      </w:r>
    </w:p>
    <w:p w14:paraId="4439414C"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Плин БА </w:t>
      </w:r>
      <w:r w:rsidRPr="005316EB">
        <w:rPr>
          <w:color w:val="000000"/>
          <w:sz w:val="28"/>
          <w:szCs w:val="28"/>
        </w:rPr>
        <w:t>зазначай</w:t>
      </w:r>
      <w:r w:rsidRPr="002D2E52">
        <w:rPr>
          <w:color w:val="000000"/>
          <w:sz w:val="28"/>
          <w:szCs w:val="28"/>
        </w:rPr>
        <w:t xml:space="preserve"> супроводжується значними порушеннями метаболічних процесів, які можуть зберігатися і у </w:t>
      </w:r>
      <w:proofErr w:type="spellStart"/>
      <w:r w:rsidRPr="002D2E52">
        <w:rPr>
          <w:color w:val="000000"/>
          <w:sz w:val="28"/>
          <w:szCs w:val="28"/>
        </w:rPr>
        <w:t>міжприступному</w:t>
      </w:r>
      <w:proofErr w:type="spellEnd"/>
      <w:r w:rsidRPr="002D2E52">
        <w:rPr>
          <w:color w:val="000000"/>
          <w:sz w:val="28"/>
          <w:szCs w:val="28"/>
        </w:rPr>
        <w:t xml:space="preserve"> періоді захворювання. Патологічні зрушення в обміні речовин можуть з’явитися причиною виникнення порушень метаболізму вітамінів в організмі, розвитку вітамінної недостатності. Якщо врахувати, що при цьому захворюванні нерідкий дисбактеріоз кишечнику, що сприяє виникненню дефіциту вітамінів групи В, то стає зрозумілим важливість призначення хворим із БА вітамінів, як з метою заповнення їх дефіциту, так і для корекції порушеного метаболізму. </w:t>
      </w:r>
      <w:proofErr w:type="spellStart"/>
      <w:r w:rsidRPr="002D2E52">
        <w:rPr>
          <w:color w:val="000000"/>
          <w:sz w:val="28"/>
          <w:szCs w:val="28"/>
        </w:rPr>
        <w:t>Патогенетичн</w:t>
      </w:r>
      <w:proofErr w:type="spellEnd"/>
      <w:r w:rsidRPr="002D2E52">
        <w:rPr>
          <w:color w:val="000000"/>
          <w:sz w:val="28"/>
          <w:szCs w:val="28"/>
          <w:lang w:val="ru-RU"/>
        </w:rPr>
        <w:t>о</w:t>
      </w:r>
      <w:r w:rsidRPr="002D2E52">
        <w:rPr>
          <w:color w:val="000000"/>
          <w:sz w:val="28"/>
          <w:szCs w:val="28"/>
        </w:rPr>
        <w:t xml:space="preserve"> виправданим є насамперед використання вітамінів С, В</w:t>
      </w:r>
      <w:r w:rsidRPr="002D2E52">
        <w:rPr>
          <w:color w:val="000000"/>
          <w:sz w:val="22"/>
          <w:szCs w:val="22"/>
        </w:rPr>
        <w:t>5</w:t>
      </w:r>
      <w:r w:rsidRPr="002D2E52">
        <w:rPr>
          <w:color w:val="000000"/>
          <w:sz w:val="28"/>
          <w:szCs w:val="28"/>
        </w:rPr>
        <w:t xml:space="preserve"> і В</w:t>
      </w:r>
      <w:r w:rsidRPr="002D2E52">
        <w:rPr>
          <w:color w:val="000000"/>
          <w:sz w:val="22"/>
          <w:szCs w:val="22"/>
        </w:rPr>
        <w:t>6</w:t>
      </w:r>
      <w:r w:rsidRPr="002D2E52">
        <w:rPr>
          <w:color w:val="000000"/>
          <w:sz w:val="28"/>
          <w:szCs w:val="28"/>
        </w:rPr>
        <w:t>. При наявності показань можливе застосування і інших вітамінних препаратів. Дуже важливо усунути з їжі надлишок білків і вуглеводів, оскільки це може бути фактором, що сприяє формуванню алергійної реактивності [29, 30,31].</w:t>
      </w:r>
    </w:p>
    <w:p w14:paraId="638ACAC9"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В реабілітації дітей з БА ведуча роль належить фізичним факторам впливу. Як відомо, у таких осіб, не залежно від віку, спостерігається зниження фізичної працездатності, обумовлене зниженням функціональних можливостей серцево-судинної системи і </w:t>
      </w:r>
      <w:proofErr w:type="spellStart"/>
      <w:r w:rsidRPr="002D2E52">
        <w:rPr>
          <w:color w:val="000000"/>
          <w:sz w:val="28"/>
          <w:szCs w:val="28"/>
        </w:rPr>
        <w:t>бронхолегеневого</w:t>
      </w:r>
      <w:proofErr w:type="spellEnd"/>
      <w:r w:rsidRPr="002D2E52">
        <w:rPr>
          <w:color w:val="000000"/>
          <w:sz w:val="28"/>
          <w:szCs w:val="28"/>
        </w:rPr>
        <w:t xml:space="preserve"> апарата внаслідок гіпоксії, що розвивається в результаті обструкції бронхів. Фізична напруга у</w:t>
      </w:r>
      <w:r w:rsidRPr="002D2E52">
        <w:rPr>
          <w:color w:val="000000"/>
          <w:sz w:val="28"/>
          <w:szCs w:val="28"/>
          <w:lang w:val="ru-RU"/>
        </w:rPr>
        <w:t> </w:t>
      </w:r>
      <w:r w:rsidRPr="002D2E52">
        <w:rPr>
          <w:color w:val="000000"/>
          <w:sz w:val="28"/>
          <w:szCs w:val="28"/>
        </w:rPr>
        <w:t xml:space="preserve">дітей з цим захворюванням нерідко веде до посилення </w:t>
      </w:r>
      <w:proofErr w:type="spellStart"/>
      <w:r w:rsidRPr="002D2E52">
        <w:rPr>
          <w:color w:val="000000"/>
          <w:sz w:val="28"/>
          <w:szCs w:val="28"/>
        </w:rPr>
        <w:t>бронхоспазму</w:t>
      </w:r>
      <w:proofErr w:type="spellEnd"/>
      <w:r w:rsidRPr="002D2E52">
        <w:rPr>
          <w:color w:val="000000"/>
          <w:sz w:val="28"/>
          <w:szCs w:val="28"/>
        </w:rPr>
        <w:t xml:space="preserve"> з</w:t>
      </w:r>
      <w:r w:rsidRPr="002D2E52">
        <w:rPr>
          <w:color w:val="000000"/>
          <w:sz w:val="28"/>
          <w:szCs w:val="28"/>
          <w:lang w:val="ru-RU"/>
        </w:rPr>
        <w:t> </w:t>
      </w:r>
      <w:r w:rsidRPr="002D2E52">
        <w:rPr>
          <w:color w:val="000000"/>
          <w:sz w:val="28"/>
          <w:szCs w:val="28"/>
        </w:rPr>
        <w:t xml:space="preserve">розвитком у деяких з них типового приступу БА. Зниження толерантності до фізичного навантаження у дітей хворих на БА виявляється в більш значному збільшенні частоти серцевих скорочень, почастішанні дихання, збільшенні систолічного та діастолічного тиску, споживання кисню, зниженні хвилинного об’єму крові, порушенні серцевого ритму під час або після фізичного навантаження у порівнянні із здоровими, виникнення </w:t>
      </w:r>
      <w:proofErr w:type="spellStart"/>
      <w:r w:rsidRPr="002D2E52">
        <w:rPr>
          <w:color w:val="000000"/>
          <w:sz w:val="28"/>
          <w:szCs w:val="28"/>
        </w:rPr>
        <w:t>післянавантажного</w:t>
      </w:r>
      <w:proofErr w:type="spellEnd"/>
      <w:r w:rsidRPr="002D2E52">
        <w:rPr>
          <w:color w:val="000000"/>
          <w:sz w:val="28"/>
          <w:szCs w:val="28"/>
        </w:rPr>
        <w:t xml:space="preserve"> </w:t>
      </w:r>
      <w:proofErr w:type="spellStart"/>
      <w:r w:rsidRPr="002D2E52">
        <w:rPr>
          <w:color w:val="000000"/>
          <w:sz w:val="28"/>
          <w:szCs w:val="28"/>
        </w:rPr>
        <w:t>бронхоспазму</w:t>
      </w:r>
      <w:proofErr w:type="spellEnd"/>
      <w:r w:rsidRPr="002D2E52">
        <w:rPr>
          <w:color w:val="000000"/>
          <w:sz w:val="28"/>
          <w:szCs w:val="28"/>
        </w:rPr>
        <w:t xml:space="preserve">. Ці зміни вказують на зниження </w:t>
      </w:r>
      <w:proofErr w:type="spellStart"/>
      <w:r w:rsidRPr="002D2E52">
        <w:rPr>
          <w:color w:val="000000"/>
          <w:sz w:val="28"/>
          <w:szCs w:val="28"/>
        </w:rPr>
        <w:t>адаптаційно</w:t>
      </w:r>
      <w:proofErr w:type="spellEnd"/>
      <w:r w:rsidRPr="002D2E52">
        <w:rPr>
          <w:color w:val="000000"/>
          <w:sz w:val="28"/>
          <w:szCs w:val="28"/>
        </w:rPr>
        <w:t xml:space="preserve">-компенсаторних можливостей та меншу ефективність роботи дихального апарату та серцево-судинної системи у </w:t>
      </w:r>
      <w:proofErr w:type="spellStart"/>
      <w:r w:rsidRPr="002D2E52">
        <w:rPr>
          <w:color w:val="000000"/>
          <w:sz w:val="28"/>
          <w:szCs w:val="28"/>
          <w:lang w:val="ru-RU"/>
        </w:rPr>
        <w:t>осіб</w:t>
      </w:r>
      <w:proofErr w:type="spellEnd"/>
      <w:r w:rsidRPr="002D2E52">
        <w:rPr>
          <w:color w:val="000000"/>
          <w:sz w:val="28"/>
          <w:szCs w:val="28"/>
        </w:rPr>
        <w:t xml:space="preserve"> з цим захворюванням [32, 33, 34, 35].</w:t>
      </w:r>
    </w:p>
    <w:p w14:paraId="5E927A7A"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lastRenderedPageBreak/>
        <w:t xml:space="preserve">До основних переваг використання лікувальних </w:t>
      </w:r>
      <w:proofErr w:type="spellStart"/>
      <w:r w:rsidR="00664570" w:rsidRPr="002D2E52">
        <w:rPr>
          <w:color w:val="000000"/>
          <w:sz w:val="28"/>
          <w:szCs w:val="28"/>
        </w:rPr>
        <w:t>фізични</w:t>
      </w:r>
      <w:proofErr w:type="spellEnd"/>
      <w:r w:rsidR="00664570">
        <w:rPr>
          <w:color w:val="000000"/>
          <w:sz w:val="28"/>
          <w:szCs w:val="28"/>
          <w:lang w:val="ru-RU"/>
        </w:rPr>
        <w:t>х</w:t>
      </w:r>
      <w:r w:rsidR="00664570" w:rsidRPr="002D2E52">
        <w:rPr>
          <w:color w:val="000000"/>
          <w:sz w:val="28"/>
          <w:szCs w:val="28"/>
        </w:rPr>
        <w:t xml:space="preserve"> фактор</w:t>
      </w:r>
      <w:proofErr w:type="spellStart"/>
      <w:r w:rsidR="00664570">
        <w:rPr>
          <w:color w:val="000000"/>
          <w:sz w:val="28"/>
          <w:szCs w:val="28"/>
          <w:lang w:val="ru-RU"/>
        </w:rPr>
        <w:t>ів</w:t>
      </w:r>
      <w:proofErr w:type="spellEnd"/>
      <w:r w:rsidRPr="002D2E52">
        <w:rPr>
          <w:color w:val="000000"/>
          <w:sz w:val="28"/>
          <w:szCs w:val="28"/>
        </w:rPr>
        <w:t xml:space="preserve">, порівняно з медикаментозною терапією, у </w:t>
      </w:r>
      <w:proofErr w:type="spellStart"/>
      <w:r w:rsidRPr="002D2E52">
        <w:rPr>
          <w:color w:val="000000"/>
          <w:sz w:val="28"/>
          <w:szCs w:val="28"/>
          <w:lang w:val="ru-RU"/>
        </w:rPr>
        <w:t>осіб</w:t>
      </w:r>
      <w:proofErr w:type="spellEnd"/>
      <w:r w:rsidRPr="002D2E52">
        <w:rPr>
          <w:color w:val="000000"/>
          <w:sz w:val="28"/>
          <w:szCs w:val="28"/>
        </w:rPr>
        <w:t xml:space="preserve"> з БА можна віднести:</w:t>
      </w:r>
    </w:p>
    <w:p w14:paraId="34718505" w14:textId="77777777" w:rsidR="00E86EB6" w:rsidRPr="002D2E52" w:rsidRDefault="00E86EB6" w:rsidP="00E86EB6">
      <w:pPr>
        <w:numPr>
          <w:ilvl w:val="0"/>
          <w:numId w:val="6"/>
        </w:numPr>
        <w:spacing w:line="360" w:lineRule="auto"/>
        <w:jc w:val="both"/>
        <w:rPr>
          <w:color w:val="000000"/>
          <w:sz w:val="28"/>
          <w:szCs w:val="28"/>
        </w:rPr>
      </w:pPr>
      <w:r w:rsidRPr="002D2E52">
        <w:rPr>
          <w:color w:val="000000"/>
          <w:sz w:val="28"/>
          <w:szCs w:val="28"/>
        </w:rPr>
        <w:t>фізіологічність впливу на організм;</w:t>
      </w:r>
    </w:p>
    <w:p w14:paraId="0208DD79" w14:textId="77777777" w:rsidR="00E86EB6" w:rsidRPr="002D2E52" w:rsidRDefault="00E86EB6" w:rsidP="00E86EB6">
      <w:pPr>
        <w:numPr>
          <w:ilvl w:val="0"/>
          <w:numId w:val="6"/>
        </w:numPr>
        <w:spacing w:line="360" w:lineRule="auto"/>
        <w:jc w:val="both"/>
        <w:rPr>
          <w:color w:val="000000"/>
          <w:sz w:val="28"/>
          <w:szCs w:val="28"/>
        </w:rPr>
      </w:pPr>
      <w:r w:rsidRPr="002D2E52">
        <w:rPr>
          <w:color w:val="000000"/>
          <w:sz w:val="28"/>
          <w:szCs w:val="28"/>
        </w:rPr>
        <w:t xml:space="preserve">відсутність </w:t>
      </w:r>
      <w:proofErr w:type="spellStart"/>
      <w:r w:rsidRPr="002D2E52">
        <w:rPr>
          <w:color w:val="000000"/>
          <w:sz w:val="28"/>
          <w:szCs w:val="28"/>
        </w:rPr>
        <w:t>алергізуючої</w:t>
      </w:r>
      <w:proofErr w:type="spellEnd"/>
      <w:r w:rsidRPr="002D2E52">
        <w:rPr>
          <w:color w:val="000000"/>
          <w:sz w:val="28"/>
          <w:szCs w:val="28"/>
        </w:rPr>
        <w:t xml:space="preserve"> дії;</w:t>
      </w:r>
    </w:p>
    <w:p w14:paraId="29251777" w14:textId="77777777" w:rsidR="00E86EB6" w:rsidRPr="002D2E52" w:rsidRDefault="00E86EB6" w:rsidP="00E86EB6">
      <w:pPr>
        <w:numPr>
          <w:ilvl w:val="0"/>
          <w:numId w:val="6"/>
        </w:numPr>
        <w:spacing w:line="360" w:lineRule="auto"/>
        <w:jc w:val="both"/>
        <w:rPr>
          <w:color w:val="000000"/>
          <w:sz w:val="28"/>
          <w:szCs w:val="28"/>
        </w:rPr>
      </w:pPr>
      <w:r w:rsidRPr="002D2E52">
        <w:rPr>
          <w:color w:val="000000"/>
          <w:sz w:val="28"/>
          <w:szCs w:val="28"/>
        </w:rPr>
        <w:t>різноплановість лікувального ефекту (оскільки вплив здійснюється на організм, який є саморегулювальною системою);</w:t>
      </w:r>
    </w:p>
    <w:p w14:paraId="0F020607" w14:textId="77777777" w:rsidR="00E86EB6" w:rsidRPr="002D2E52" w:rsidRDefault="00E86EB6" w:rsidP="00E86EB6">
      <w:pPr>
        <w:numPr>
          <w:ilvl w:val="0"/>
          <w:numId w:val="6"/>
        </w:numPr>
        <w:spacing w:line="360" w:lineRule="auto"/>
        <w:jc w:val="both"/>
        <w:rPr>
          <w:color w:val="000000"/>
          <w:sz w:val="28"/>
          <w:szCs w:val="28"/>
        </w:rPr>
      </w:pPr>
      <w:r w:rsidRPr="002D2E52">
        <w:rPr>
          <w:color w:val="000000"/>
          <w:sz w:val="28"/>
          <w:szCs w:val="28"/>
        </w:rPr>
        <w:t>відсутність резистентності з боку патогенних мікроорганізмів;</w:t>
      </w:r>
    </w:p>
    <w:p w14:paraId="5BAE0432" w14:textId="77777777" w:rsidR="00E86EB6" w:rsidRPr="002D2E52" w:rsidRDefault="00E86EB6" w:rsidP="00E86EB6">
      <w:pPr>
        <w:numPr>
          <w:ilvl w:val="0"/>
          <w:numId w:val="6"/>
        </w:numPr>
        <w:spacing w:line="360" w:lineRule="auto"/>
        <w:jc w:val="both"/>
        <w:rPr>
          <w:color w:val="000000"/>
          <w:sz w:val="28"/>
          <w:szCs w:val="28"/>
        </w:rPr>
      </w:pPr>
      <w:r w:rsidRPr="002D2E52">
        <w:rPr>
          <w:color w:val="000000"/>
          <w:sz w:val="28"/>
          <w:szCs w:val="28"/>
        </w:rPr>
        <w:t>можливість отримання стійкого лікувального ефекту;</w:t>
      </w:r>
    </w:p>
    <w:p w14:paraId="3DE3E135" w14:textId="77777777" w:rsidR="00E86EB6" w:rsidRPr="002D2E52" w:rsidRDefault="00E86EB6" w:rsidP="00E86EB6">
      <w:pPr>
        <w:numPr>
          <w:ilvl w:val="0"/>
          <w:numId w:val="6"/>
        </w:numPr>
        <w:spacing w:line="360" w:lineRule="auto"/>
        <w:jc w:val="both"/>
        <w:rPr>
          <w:color w:val="000000"/>
          <w:sz w:val="28"/>
          <w:szCs w:val="28"/>
        </w:rPr>
      </w:pPr>
      <w:r w:rsidRPr="002D2E52">
        <w:rPr>
          <w:color w:val="000000"/>
          <w:sz w:val="28"/>
          <w:szCs w:val="28"/>
        </w:rPr>
        <w:t>наявність періоду післядії – періоду зростання лікувального ефекту.</w:t>
      </w:r>
    </w:p>
    <w:p w14:paraId="6A438F6F" w14:textId="77777777" w:rsidR="00E86EB6" w:rsidRPr="00664570" w:rsidRDefault="00E86EB6" w:rsidP="00E86EB6">
      <w:pPr>
        <w:spacing w:line="360" w:lineRule="auto"/>
        <w:ind w:left="708"/>
        <w:jc w:val="both"/>
        <w:rPr>
          <w:color w:val="000000"/>
          <w:sz w:val="28"/>
          <w:szCs w:val="28"/>
        </w:rPr>
      </w:pPr>
      <w:r w:rsidRPr="00664570">
        <w:rPr>
          <w:color w:val="000000"/>
          <w:sz w:val="28"/>
          <w:szCs w:val="28"/>
        </w:rPr>
        <w:t xml:space="preserve">Застосування </w:t>
      </w:r>
      <w:r w:rsidR="00664570" w:rsidRPr="00664570">
        <w:rPr>
          <w:color w:val="000000"/>
          <w:sz w:val="28"/>
          <w:szCs w:val="28"/>
        </w:rPr>
        <w:t>фізичних факторів</w:t>
      </w:r>
      <w:r w:rsidRPr="00664570">
        <w:rPr>
          <w:color w:val="000000"/>
          <w:sz w:val="28"/>
          <w:szCs w:val="28"/>
        </w:rPr>
        <w:t xml:space="preserve"> при лікуванні хворих на БА дозволяє:</w:t>
      </w:r>
    </w:p>
    <w:p w14:paraId="3CE285B8"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знизити дози і тривалість застосування фармакологічних препаратів, нейтралізувати або зменшити їх побічну дію;</w:t>
      </w:r>
    </w:p>
    <w:p w14:paraId="5930A900"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 отримати профілактичну дію (післядію) у вигляді більш повного і тривалого </w:t>
      </w:r>
      <w:proofErr w:type="spellStart"/>
      <w:r w:rsidRPr="002D2E52">
        <w:rPr>
          <w:color w:val="000000"/>
          <w:sz w:val="28"/>
          <w:szCs w:val="28"/>
        </w:rPr>
        <w:t>купіровання</w:t>
      </w:r>
      <w:proofErr w:type="spellEnd"/>
      <w:r w:rsidRPr="002D2E52">
        <w:rPr>
          <w:color w:val="000000"/>
          <w:sz w:val="28"/>
          <w:szCs w:val="28"/>
        </w:rPr>
        <w:t xml:space="preserve"> патологічних змін, подовшання періоду ремісії;</w:t>
      </w:r>
    </w:p>
    <w:p w14:paraId="3AD057F1" w14:textId="77777777" w:rsidR="00E86EB6" w:rsidRPr="002D2E52" w:rsidRDefault="00E86EB6" w:rsidP="00E86EB6">
      <w:pPr>
        <w:spacing w:line="360" w:lineRule="auto"/>
        <w:jc w:val="both"/>
        <w:rPr>
          <w:color w:val="000000"/>
          <w:sz w:val="28"/>
          <w:szCs w:val="28"/>
        </w:rPr>
      </w:pPr>
      <w:r w:rsidRPr="002D2E52">
        <w:rPr>
          <w:color w:val="000000"/>
          <w:sz w:val="28"/>
          <w:szCs w:val="28"/>
        </w:rPr>
        <w:tab/>
        <w:t>- досягти імуномоделюючого ефекту, нормалізувати обмінні, ендокринні та нервово-рефлекторні процеси за рахунок природних механізмів стимуляції і мобілізації адаптаційних можливостей найважливіших систем організму;</w:t>
      </w:r>
    </w:p>
    <w:p w14:paraId="65CA8473"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 досягти активізації </w:t>
      </w:r>
      <w:proofErr w:type="spellStart"/>
      <w:r w:rsidRPr="002D2E52">
        <w:rPr>
          <w:color w:val="000000"/>
          <w:sz w:val="28"/>
          <w:szCs w:val="28"/>
        </w:rPr>
        <w:t>в’ялоперебігаючих</w:t>
      </w:r>
      <w:proofErr w:type="spellEnd"/>
      <w:r w:rsidRPr="002D2E52">
        <w:rPr>
          <w:color w:val="000000"/>
          <w:sz w:val="28"/>
          <w:szCs w:val="28"/>
        </w:rPr>
        <w:t xml:space="preserve"> запальних процесів у </w:t>
      </w:r>
      <w:proofErr w:type="spellStart"/>
      <w:r w:rsidRPr="002D2E52">
        <w:rPr>
          <w:color w:val="000000"/>
          <w:sz w:val="28"/>
          <w:szCs w:val="28"/>
        </w:rPr>
        <w:t>бронхо</w:t>
      </w:r>
      <w:proofErr w:type="spellEnd"/>
      <w:r w:rsidRPr="002D2E52">
        <w:rPr>
          <w:color w:val="000000"/>
          <w:sz w:val="28"/>
          <w:szCs w:val="28"/>
        </w:rPr>
        <w:t xml:space="preserve">-легеневій системі з наступним отриманням більш вираженого </w:t>
      </w:r>
      <w:proofErr w:type="spellStart"/>
      <w:r w:rsidRPr="002D2E52">
        <w:rPr>
          <w:color w:val="000000"/>
          <w:sz w:val="28"/>
          <w:szCs w:val="28"/>
        </w:rPr>
        <w:t>саногенного</w:t>
      </w:r>
      <w:proofErr w:type="spellEnd"/>
      <w:r w:rsidRPr="002D2E52">
        <w:rPr>
          <w:color w:val="000000"/>
          <w:sz w:val="28"/>
          <w:szCs w:val="28"/>
        </w:rPr>
        <w:t xml:space="preserve"> ефекту за рахунок включення механізмів ендогенної санації.</w:t>
      </w:r>
    </w:p>
    <w:p w14:paraId="2548300E" w14:textId="77777777" w:rsidR="00E86EB6" w:rsidRPr="002D2E52" w:rsidRDefault="00E86EB6" w:rsidP="00E86EB6">
      <w:pPr>
        <w:spacing w:line="360" w:lineRule="auto"/>
        <w:jc w:val="both"/>
        <w:rPr>
          <w:color w:val="000000"/>
          <w:sz w:val="28"/>
          <w:szCs w:val="28"/>
        </w:rPr>
      </w:pPr>
      <w:r w:rsidRPr="002D2E52">
        <w:rPr>
          <w:color w:val="000000"/>
          <w:sz w:val="28"/>
          <w:szCs w:val="28"/>
        </w:rPr>
        <w:tab/>
        <w:t xml:space="preserve">Лікувальним </w:t>
      </w:r>
      <w:r w:rsidR="00664570" w:rsidRPr="002D2E52">
        <w:rPr>
          <w:color w:val="000000"/>
          <w:sz w:val="28"/>
          <w:szCs w:val="28"/>
        </w:rPr>
        <w:t>фізичним факторам</w:t>
      </w:r>
      <w:r w:rsidRPr="002D2E52">
        <w:rPr>
          <w:color w:val="000000"/>
          <w:sz w:val="28"/>
          <w:szCs w:val="28"/>
        </w:rPr>
        <w:t xml:space="preserve"> притаманна неспецифічна та специфічна дія. Основу неспецифічного ефекту становить стимуляція адаптаційних механізмів організму у відповідь на будь-яку зміну параметрів зовнішнього середовища або внутрішнього гомеостазу. Специфічний вплив обумовлений природою </w:t>
      </w:r>
      <w:proofErr w:type="spellStart"/>
      <w:r w:rsidR="00664570" w:rsidRPr="002D2E52">
        <w:rPr>
          <w:color w:val="000000"/>
          <w:sz w:val="28"/>
          <w:szCs w:val="28"/>
        </w:rPr>
        <w:t>фізични</w:t>
      </w:r>
      <w:proofErr w:type="spellEnd"/>
      <w:r w:rsidR="00664570">
        <w:rPr>
          <w:color w:val="000000"/>
          <w:sz w:val="28"/>
          <w:szCs w:val="28"/>
          <w:lang w:val="ru-RU"/>
        </w:rPr>
        <w:t>х</w:t>
      </w:r>
      <w:r w:rsidR="00664570" w:rsidRPr="002D2E52">
        <w:rPr>
          <w:color w:val="000000"/>
          <w:sz w:val="28"/>
          <w:szCs w:val="28"/>
        </w:rPr>
        <w:t xml:space="preserve"> фактор</w:t>
      </w:r>
      <w:proofErr w:type="spellStart"/>
      <w:r w:rsidR="00664570">
        <w:rPr>
          <w:color w:val="000000"/>
          <w:sz w:val="28"/>
          <w:szCs w:val="28"/>
          <w:lang w:val="ru-RU"/>
        </w:rPr>
        <w:t>ів</w:t>
      </w:r>
      <w:proofErr w:type="spellEnd"/>
      <w:r w:rsidRPr="002D2E52">
        <w:rPr>
          <w:color w:val="000000"/>
          <w:sz w:val="28"/>
          <w:szCs w:val="28"/>
        </w:rPr>
        <w:t xml:space="preserve"> і залежить від параметрів і ділянки впливу [30, 32, 33].</w:t>
      </w:r>
    </w:p>
    <w:p w14:paraId="5D6861BA"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Фізична культура є  одним з головних факторів оздоровчого впливу на організм </w:t>
      </w:r>
      <w:proofErr w:type="spellStart"/>
      <w:r w:rsidRPr="002D2E52">
        <w:rPr>
          <w:color w:val="000000"/>
          <w:sz w:val="28"/>
          <w:szCs w:val="28"/>
        </w:rPr>
        <w:t>хворо</w:t>
      </w:r>
      <w:proofErr w:type="spellEnd"/>
      <w:r w:rsidRPr="002D2E52">
        <w:rPr>
          <w:color w:val="000000"/>
          <w:sz w:val="28"/>
          <w:szCs w:val="28"/>
          <w:lang w:val="ru-RU"/>
        </w:rPr>
        <w:t>го</w:t>
      </w:r>
      <w:r w:rsidRPr="002D2E52">
        <w:rPr>
          <w:color w:val="000000"/>
          <w:sz w:val="28"/>
          <w:szCs w:val="28"/>
        </w:rPr>
        <w:t xml:space="preserve"> на </w:t>
      </w:r>
      <w:proofErr w:type="spellStart"/>
      <w:r w:rsidRPr="002D2E52">
        <w:rPr>
          <w:color w:val="000000"/>
          <w:sz w:val="28"/>
          <w:szCs w:val="28"/>
          <w:lang w:val="ru-RU"/>
        </w:rPr>
        <w:t>бронхіальну</w:t>
      </w:r>
      <w:proofErr w:type="spellEnd"/>
      <w:r w:rsidRPr="002D2E52">
        <w:rPr>
          <w:color w:val="000000"/>
          <w:sz w:val="28"/>
          <w:szCs w:val="28"/>
          <w:lang w:val="ru-RU"/>
        </w:rPr>
        <w:t xml:space="preserve"> астму</w:t>
      </w:r>
      <w:r w:rsidRPr="002D2E52">
        <w:rPr>
          <w:color w:val="000000"/>
          <w:sz w:val="28"/>
          <w:szCs w:val="28"/>
        </w:rPr>
        <w:t xml:space="preserve">. Виконання функціональних вправ сприяє адаптації організму, його серцево-судинної системи й органів дихання </w:t>
      </w:r>
      <w:r w:rsidRPr="002D2E52">
        <w:rPr>
          <w:color w:val="000000"/>
          <w:sz w:val="28"/>
          <w:szCs w:val="28"/>
        </w:rPr>
        <w:lastRenderedPageBreak/>
        <w:t>до фізичних навантажень, підвищують його імунобіологічну реактивність у</w:t>
      </w:r>
      <w:r w:rsidRPr="002D2E52">
        <w:rPr>
          <w:color w:val="000000"/>
          <w:sz w:val="28"/>
          <w:szCs w:val="28"/>
          <w:lang w:val="ru-RU"/>
        </w:rPr>
        <w:t> </w:t>
      </w:r>
      <w:r w:rsidRPr="002D2E52">
        <w:rPr>
          <w:color w:val="000000"/>
          <w:sz w:val="28"/>
          <w:szCs w:val="28"/>
        </w:rPr>
        <w:t xml:space="preserve">відношенні вірусної і бактеріальної інфекції. Активні заняття </w:t>
      </w:r>
      <w:r w:rsidR="00664570" w:rsidRPr="00664570">
        <w:rPr>
          <w:color w:val="000000"/>
          <w:sz w:val="28"/>
          <w:szCs w:val="28"/>
        </w:rPr>
        <w:t>дихальними вправами</w:t>
      </w:r>
      <w:r w:rsidRPr="002D2E52">
        <w:rPr>
          <w:color w:val="000000"/>
          <w:sz w:val="28"/>
          <w:szCs w:val="28"/>
        </w:rPr>
        <w:t xml:space="preserve"> ведуть до оптимізації співвідношення процесів збудження та гальмування в центральній нервовій системі, усунення патологічних </w:t>
      </w:r>
      <w:proofErr w:type="spellStart"/>
      <w:r w:rsidRPr="002D2E52">
        <w:rPr>
          <w:color w:val="000000"/>
          <w:sz w:val="28"/>
          <w:szCs w:val="28"/>
        </w:rPr>
        <w:t>кортіковісцеральних</w:t>
      </w:r>
      <w:proofErr w:type="spellEnd"/>
      <w:r w:rsidRPr="002D2E52">
        <w:rPr>
          <w:color w:val="000000"/>
          <w:sz w:val="28"/>
          <w:szCs w:val="28"/>
        </w:rPr>
        <w:t xml:space="preserve"> рефлексів і відновлення нормального стереотипу дихання. Все це разом з постановкою правильного дихання поліпшує рухливість грудної клітки та зміцнює дихальну мускулатуру, сприяє усуненню порушень у сфері нейроендокринної регуляції, зниженню підвищеної лабільності бронхів, відновленню нормального механізму дихання, нормалізації діяльності інших внутрішніх органів [36, 37].</w:t>
      </w:r>
    </w:p>
    <w:p w14:paraId="0879F1D8" w14:textId="77777777" w:rsidR="00E86EB6" w:rsidRPr="002D2E52" w:rsidRDefault="00E86EB6" w:rsidP="00E86EB6">
      <w:pPr>
        <w:spacing w:line="360" w:lineRule="auto"/>
        <w:jc w:val="both"/>
        <w:rPr>
          <w:color w:val="000000"/>
          <w:sz w:val="28"/>
          <w:szCs w:val="28"/>
        </w:rPr>
      </w:pPr>
      <w:r w:rsidRPr="002D2E52">
        <w:rPr>
          <w:color w:val="000000"/>
          <w:sz w:val="28"/>
          <w:szCs w:val="28"/>
        </w:rPr>
        <w:tab/>
      </w:r>
      <w:r w:rsidRPr="002D2E52">
        <w:rPr>
          <w:iCs/>
          <w:color w:val="000000"/>
          <w:sz w:val="28"/>
          <w:szCs w:val="28"/>
        </w:rPr>
        <w:t>Засоби реабілітації при</w:t>
      </w:r>
      <w:r w:rsidRPr="002D2E52">
        <w:rPr>
          <w:color w:val="000000"/>
          <w:sz w:val="28"/>
          <w:szCs w:val="28"/>
        </w:rPr>
        <w:t xml:space="preserve"> бронхіальній астмі повинні включати використання загально зміцнювальних фізичних методів впливу (гімнастика, ходьба, біг, </w:t>
      </w:r>
      <w:proofErr w:type="spellStart"/>
      <w:r w:rsidRPr="002D2E52">
        <w:rPr>
          <w:color w:val="000000"/>
          <w:sz w:val="28"/>
          <w:szCs w:val="28"/>
        </w:rPr>
        <w:t>велотренування</w:t>
      </w:r>
      <w:proofErr w:type="spellEnd"/>
      <w:r w:rsidRPr="002D2E52">
        <w:rPr>
          <w:color w:val="000000"/>
          <w:sz w:val="28"/>
          <w:szCs w:val="28"/>
        </w:rPr>
        <w:t xml:space="preserve">, психотерапія), спеціально  підібраних вправ, спрямованих на відновлення порушених під час захворювання функцій дихального апарату та інших органів. Важливе значення мають дихальні вправи, спрямовані на усунення патологічних змін  </w:t>
      </w:r>
      <w:proofErr w:type="spellStart"/>
      <w:r w:rsidRPr="002D2E52">
        <w:rPr>
          <w:color w:val="000000"/>
          <w:sz w:val="28"/>
          <w:szCs w:val="28"/>
        </w:rPr>
        <w:t>бронхолегеневого</w:t>
      </w:r>
      <w:proofErr w:type="spellEnd"/>
      <w:r w:rsidRPr="002D2E52">
        <w:rPr>
          <w:color w:val="000000"/>
          <w:sz w:val="28"/>
          <w:szCs w:val="28"/>
        </w:rPr>
        <w:t xml:space="preserve"> апарату. Регулярні заняття дихальними вправами сприяють розвитку дихальних м’язів, поліпшують рухливість грудної клітки, розслаблюють гладку мускулатуру бронхів, поліпшують роботу </w:t>
      </w:r>
      <w:proofErr w:type="spellStart"/>
      <w:r w:rsidRPr="002D2E52">
        <w:rPr>
          <w:color w:val="000000"/>
          <w:sz w:val="28"/>
          <w:szCs w:val="28"/>
        </w:rPr>
        <w:t>мукоціліарного</w:t>
      </w:r>
      <w:proofErr w:type="spellEnd"/>
      <w:r w:rsidRPr="002D2E52">
        <w:rPr>
          <w:color w:val="000000"/>
          <w:sz w:val="28"/>
          <w:szCs w:val="28"/>
        </w:rPr>
        <w:t xml:space="preserve"> транспорту [38, 39, 40, 41]. </w:t>
      </w:r>
    </w:p>
    <w:p w14:paraId="493F93B4" w14:textId="77777777" w:rsidR="00E86EB6" w:rsidRPr="002D2E52" w:rsidRDefault="00E86EB6" w:rsidP="00E86EB6">
      <w:pPr>
        <w:spacing w:line="360" w:lineRule="auto"/>
        <w:jc w:val="both"/>
        <w:rPr>
          <w:color w:val="000000"/>
          <w:sz w:val="28"/>
          <w:szCs w:val="28"/>
        </w:rPr>
      </w:pPr>
      <w:r w:rsidRPr="002D2E52">
        <w:rPr>
          <w:color w:val="000000"/>
          <w:sz w:val="28"/>
          <w:szCs w:val="28"/>
        </w:rPr>
        <w:tab/>
        <w:t>Легкі приступи вдається купувати завдяки прийомам вільного дихання за К.П. Бутейко. Метод полягає у тренуванні повільного і неглибокого дихання, майже непомітного на око. Тривалість вдиху 2-3 секунди, видиху 3-4 секунди. Важливим моментом в перебудові дихання є тренування затримки дихання після звичайного видиху. Власним зусиллям волі хворі повинні постійно, не менше 3 годин на добу в стані спокою та при навантаженні зменшувати швидкість і глибину дихання. А тому заняття вольовим диханням за К.П. Бутейко проводити можливо лише з дітьми шкільного віку</w:t>
      </w:r>
      <w:r w:rsidRPr="002D2E52">
        <w:rPr>
          <w:color w:val="000000"/>
          <w:sz w:val="28"/>
          <w:szCs w:val="28"/>
          <w:lang w:val="ru-RU"/>
        </w:rPr>
        <w:t xml:space="preserve"> та з </w:t>
      </w:r>
      <w:proofErr w:type="spellStart"/>
      <w:r w:rsidRPr="002D2E52">
        <w:rPr>
          <w:color w:val="000000"/>
          <w:sz w:val="28"/>
          <w:szCs w:val="28"/>
          <w:lang w:val="ru-RU"/>
        </w:rPr>
        <w:t>дорослими</w:t>
      </w:r>
      <w:proofErr w:type="spellEnd"/>
      <w:r w:rsidRPr="002D2E52">
        <w:rPr>
          <w:color w:val="000000"/>
          <w:sz w:val="28"/>
          <w:szCs w:val="28"/>
        </w:rPr>
        <w:t xml:space="preserve">. Цей метод використовують в лікуванні БА будь-якої клініко-патогенетичної форми. Заняття вольовим диханням при появі передвісників </w:t>
      </w:r>
      <w:r w:rsidRPr="002D2E52">
        <w:rPr>
          <w:color w:val="000000"/>
          <w:sz w:val="28"/>
          <w:szCs w:val="28"/>
        </w:rPr>
        <w:lastRenderedPageBreak/>
        <w:t>астми або у випадку легкого приступу може принести бажаний результат [42, 43, 44, 45, 46].</w:t>
      </w:r>
    </w:p>
    <w:p w14:paraId="27124EFD"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До </w:t>
      </w:r>
      <w:proofErr w:type="spellStart"/>
      <w:r w:rsidR="00664570" w:rsidRPr="002D2E52">
        <w:rPr>
          <w:color w:val="000000"/>
          <w:sz w:val="28"/>
          <w:szCs w:val="28"/>
        </w:rPr>
        <w:t>фізичн</w:t>
      </w:r>
      <w:proofErr w:type="spellEnd"/>
      <w:r w:rsidR="00664570">
        <w:rPr>
          <w:color w:val="000000"/>
          <w:sz w:val="28"/>
          <w:szCs w:val="28"/>
          <w:lang w:val="ru-RU"/>
        </w:rPr>
        <w:t>их</w:t>
      </w:r>
      <w:r w:rsidR="00664570" w:rsidRPr="002D2E52">
        <w:rPr>
          <w:color w:val="000000"/>
          <w:sz w:val="28"/>
          <w:szCs w:val="28"/>
        </w:rPr>
        <w:t xml:space="preserve"> фактор</w:t>
      </w:r>
      <w:proofErr w:type="spellStart"/>
      <w:r w:rsidR="00664570">
        <w:rPr>
          <w:color w:val="000000"/>
          <w:sz w:val="28"/>
          <w:szCs w:val="28"/>
          <w:lang w:val="ru-RU"/>
        </w:rPr>
        <w:t>ів</w:t>
      </w:r>
      <w:proofErr w:type="spellEnd"/>
      <w:r w:rsidRPr="002D2E52">
        <w:rPr>
          <w:color w:val="000000"/>
          <w:sz w:val="28"/>
          <w:szCs w:val="28"/>
        </w:rPr>
        <w:t xml:space="preserve"> впливу, що використовують в реабілітації </w:t>
      </w:r>
      <w:proofErr w:type="spellStart"/>
      <w:r w:rsidRPr="002D2E52">
        <w:rPr>
          <w:color w:val="000000"/>
          <w:sz w:val="28"/>
          <w:szCs w:val="28"/>
          <w:lang w:val="ru-RU"/>
        </w:rPr>
        <w:t>осіб</w:t>
      </w:r>
      <w:proofErr w:type="spellEnd"/>
      <w:r w:rsidRPr="002D2E52">
        <w:rPr>
          <w:color w:val="000000"/>
          <w:sz w:val="28"/>
          <w:szCs w:val="28"/>
        </w:rPr>
        <w:t xml:space="preserve"> з БА відносять масаж. Роздратування механорецепторів шкіри, стимулюючи </w:t>
      </w:r>
      <w:proofErr w:type="spellStart"/>
      <w:r w:rsidRPr="002D2E52">
        <w:rPr>
          <w:color w:val="000000"/>
          <w:sz w:val="28"/>
          <w:szCs w:val="28"/>
        </w:rPr>
        <w:t>адаптаційно</w:t>
      </w:r>
      <w:proofErr w:type="spellEnd"/>
      <w:r w:rsidRPr="002D2E52">
        <w:rPr>
          <w:color w:val="000000"/>
          <w:sz w:val="28"/>
          <w:szCs w:val="28"/>
        </w:rPr>
        <w:t xml:space="preserve">-трофічну функцію симпатичної нервової системи, підвищуючи інтенсивність обмінних процесів у тканинах, сприяє мобілізації захисних процесів зі сторони органів дихання і серцево-судинної системи.  Проведення  масажу веде до підвищення тонусу дихальної мускулатури, нормалізує тонус </w:t>
      </w:r>
      <w:proofErr w:type="spellStart"/>
      <w:r w:rsidRPr="002D2E52">
        <w:rPr>
          <w:color w:val="000000"/>
          <w:sz w:val="28"/>
          <w:szCs w:val="28"/>
        </w:rPr>
        <w:t>гладком’язових</w:t>
      </w:r>
      <w:proofErr w:type="spellEnd"/>
      <w:r w:rsidRPr="002D2E52">
        <w:rPr>
          <w:color w:val="000000"/>
          <w:sz w:val="28"/>
          <w:szCs w:val="28"/>
        </w:rPr>
        <w:t xml:space="preserve"> волокон бронхів, поліпшує відходження харкотиння. Позитивно впливаючи на кровопостачання тканин, масаж прискорює зворотний розвиток супутніх запальних змін з боку </w:t>
      </w:r>
      <w:proofErr w:type="spellStart"/>
      <w:r w:rsidRPr="002D2E52">
        <w:rPr>
          <w:color w:val="000000"/>
          <w:sz w:val="28"/>
          <w:szCs w:val="28"/>
        </w:rPr>
        <w:t>бронхолегеневого</w:t>
      </w:r>
      <w:proofErr w:type="spellEnd"/>
      <w:r w:rsidRPr="002D2E52">
        <w:rPr>
          <w:color w:val="000000"/>
          <w:sz w:val="28"/>
          <w:szCs w:val="28"/>
        </w:rPr>
        <w:t xml:space="preserve"> апарату. Дія масажу проявляється також поглибленням дихання та покращенням вентиляційної функцій легень.</w:t>
      </w:r>
      <w:r w:rsidRPr="002D2E52">
        <w:rPr>
          <w:color w:val="000000"/>
        </w:rPr>
        <w:t xml:space="preserve"> </w:t>
      </w:r>
      <w:r w:rsidRPr="002D2E52">
        <w:rPr>
          <w:color w:val="000000"/>
          <w:sz w:val="28"/>
          <w:szCs w:val="28"/>
        </w:rPr>
        <w:t>У випадку легких приступів астми або при появі передвісників вдало виконаний масаж може запобігти виникненню або зняттю приступу. Існують спеціальні комплекси точкового масажу, які без допомоги медикаментів, здатні купувати утруднене дихання [19, 26, 34, 40].</w:t>
      </w:r>
    </w:p>
    <w:p w14:paraId="046CF749" w14:textId="77777777" w:rsidR="00E86EB6" w:rsidRPr="002D2E52" w:rsidRDefault="00E86EB6" w:rsidP="00E86EB6">
      <w:pPr>
        <w:spacing w:line="360" w:lineRule="auto"/>
        <w:jc w:val="both"/>
        <w:rPr>
          <w:color w:val="000000"/>
          <w:sz w:val="28"/>
          <w:szCs w:val="28"/>
        </w:rPr>
      </w:pPr>
      <w:r w:rsidRPr="002D2E52">
        <w:rPr>
          <w:color w:val="000000"/>
          <w:sz w:val="28"/>
          <w:szCs w:val="28"/>
        </w:rPr>
        <w:tab/>
        <w:t xml:space="preserve">Важливе місце в системі реабілітації осіб з бронхіальною астмою належить загартуванню. Непоодинокі випадки, коли причиною приступу астми є перенесені дитиною гострі респіраторні вірусні інфекції напередодні. Небезпека вірусних інфекцій ще й у тому, що вони сенсибілізують організм хворого, поглиблюють уже існуючі імунологічні порушення. Одним із засобів підвищити резистентність </w:t>
      </w:r>
      <w:proofErr w:type="spellStart"/>
      <w:r w:rsidRPr="002D2E52">
        <w:rPr>
          <w:color w:val="000000"/>
          <w:sz w:val="28"/>
          <w:szCs w:val="28"/>
          <w:lang w:val="ru-RU"/>
        </w:rPr>
        <w:t>організму</w:t>
      </w:r>
      <w:proofErr w:type="spellEnd"/>
      <w:r w:rsidRPr="002D2E52">
        <w:rPr>
          <w:color w:val="000000"/>
          <w:sz w:val="28"/>
          <w:szCs w:val="28"/>
        </w:rPr>
        <w:t xml:space="preserve"> до частих респіраторних епізодів є загартування [47, 48, 49].</w:t>
      </w:r>
    </w:p>
    <w:p w14:paraId="635767E9"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Загартування являє собою комплекс методів цілеспрямованого підвищення функціональних резервів організму та його опірності до несприятливих ФФ навколишнього середовища. У незагартованої </w:t>
      </w:r>
      <w:r w:rsidRPr="002D2E52">
        <w:rPr>
          <w:color w:val="000000"/>
          <w:sz w:val="28"/>
          <w:szCs w:val="28"/>
          <w:lang w:val="ru-RU"/>
        </w:rPr>
        <w:t>люди</w:t>
      </w:r>
      <w:proofErr w:type="spellStart"/>
      <w:r w:rsidRPr="002D2E52">
        <w:rPr>
          <w:color w:val="000000"/>
          <w:sz w:val="28"/>
          <w:szCs w:val="28"/>
        </w:rPr>
        <w:t>ни</w:t>
      </w:r>
      <w:proofErr w:type="spellEnd"/>
      <w:r w:rsidRPr="002D2E52">
        <w:rPr>
          <w:color w:val="000000"/>
          <w:sz w:val="28"/>
          <w:szCs w:val="28"/>
        </w:rPr>
        <w:t xml:space="preserve">, навіть під впливом короткочасного охолодження, порушується терморегуляція, причому процеси тепловіддачі переважають над процесами теплопродукції і температура тіла знижується. Охолодження сприяє зниженню опірності організму до інфекційних агентів, що веде до активізації </w:t>
      </w:r>
      <w:r w:rsidRPr="002D2E52">
        <w:rPr>
          <w:color w:val="000000"/>
          <w:sz w:val="28"/>
          <w:szCs w:val="28"/>
        </w:rPr>
        <w:lastRenderedPageBreak/>
        <w:t>умовно-патогенних мікроорганізмів, створює умови для розвитку гострих і хронічних захворювань.</w:t>
      </w:r>
    </w:p>
    <w:p w14:paraId="2B3A3EEC"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Проте, для </w:t>
      </w:r>
      <w:proofErr w:type="spellStart"/>
      <w:r w:rsidRPr="002D2E52">
        <w:rPr>
          <w:color w:val="000000"/>
          <w:sz w:val="28"/>
          <w:szCs w:val="28"/>
          <w:lang w:val="ru-RU"/>
        </w:rPr>
        <w:t>хворих</w:t>
      </w:r>
      <w:proofErr w:type="spellEnd"/>
      <w:r w:rsidRPr="002D2E52">
        <w:rPr>
          <w:color w:val="000000"/>
          <w:sz w:val="28"/>
          <w:szCs w:val="28"/>
        </w:rPr>
        <w:t xml:space="preserve"> з БА переохолодження чи перегрівання рівноцінно </w:t>
      </w:r>
      <w:proofErr w:type="spellStart"/>
      <w:r w:rsidRPr="002D2E52">
        <w:rPr>
          <w:color w:val="000000"/>
          <w:sz w:val="28"/>
          <w:szCs w:val="28"/>
        </w:rPr>
        <w:t>неблагоприємно</w:t>
      </w:r>
      <w:proofErr w:type="spellEnd"/>
      <w:r w:rsidRPr="002D2E52">
        <w:rPr>
          <w:color w:val="000000"/>
          <w:sz w:val="28"/>
          <w:szCs w:val="28"/>
        </w:rPr>
        <w:t xml:space="preserve"> впливає на організм, пригнічуючи його захисні сили. Тому, таким важливим є організація </w:t>
      </w:r>
      <w:proofErr w:type="spellStart"/>
      <w:r w:rsidRPr="002D2E52">
        <w:rPr>
          <w:color w:val="000000"/>
          <w:sz w:val="28"/>
          <w:szCs w:val="28"/>
        </w:rPr>
        <w:t>хвор</w:t>
      </w:r>
      <w:proofErr w:type="spellEnd"/>
      <w:r w:rsidRPr="002D2E52">
        <w:rPr>
          <w:color w:val="000000"/>
          <w:sz w:val="28"/>
          <w:szCs w:val="28"/>
          <w:lang w:val="ru-RU"/>
        </w:rPr>
        <w:t xml:space="preserve">ому </w:t>
      </w:r>
      <w:r w:rsidRPr="002D2E52">
        <w:rPr>
          <w:color w:val="000000"/>
          <w:sz w:val="28"/>
          <w:szCs w:val="28"/>
        </w:rPr>
        <w:t>оптимального теплового режиму  з</w:t>
      </w:r>
      <w:r w:rsidRPr="002D2E52">
        <w:rPr>
          <w:color w:val="000000"/>
          <w:sz w:val="28"/>
          <w:szCs w:val="28"/>
          <w:lang w:val="ru-RU"/>
        </w:rPr>
        <w:t> </w:t>
      </w:r>
      <w:r w:rsidRPr="002D2E52">
        <w:rPr>
          <w:color w:val="000000"/>
          <w:sz w:val="28"/>
          <w:szCs w:val="28"/>
        </w:rPr>
        <w:t>елементами загартування. Загартовуючи процедури можна проводити з</w:t>
      </w:r>
      <w:r w:rsidRPr="002D2E52">
        <w:rPr>
          <w:color w:val="000000"/>
          <w:sz w:val="28"/>
          <w:szCs w:val="28"/>
          <w:lang w:val="ru-RU"/>
        </w:rPr>
        <w:t> </w:t>
      </w:r>
      <w:r w:rsidRPr="002D2E52">
        <w:rPr>
          <w:color w:val="000000"/>
          <w:sz w:val="28"/>
          <w:szCs w:val="28"/>
        </w:rPr>
        <w:t>використанням повітря, води, сонячних ванн, ходьби босоніж [32, 35].</w:t>
      </w:r>
    </w:p>
    <w:p w14:paraId="748C9F13"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Вид гартувальних засобів визначає </w:t>
      </w:r>
      <w:r w:rsidRPr="002D2E52">
        <w:rPr>
          <w:color w:val="000000"/>
          <w:sz w:val="28"/>
          <w:szCs w:val="28"/>
          <w:lang w:val="ru-RU"/>
        </w:rPr>
        <w:t>реабілітолог</w:t>
      </w:r>
      <w:r w:rsidRPr="002D2E52">
        <w:rPr>
          <w:color w:val="000000"/>
          <w:sz w:val="28"/>
          <w:szCs w:val="28"/>
        </w:rPr>
        <w:t xml:space="preserve"> в залежності від пори року та стану пацієнта. Звичайно, більшого ефекту можна досягти в теплу пору року. Необхідно пояснити батькам потребу загартування, його вплив на організм дитини, а в кінцевому результаті і на перебіг БА.</w:t>
      </w:r>
    </w:p>
    <w:p w14:paraId="51BF96B6"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Загартування слід починати у </w:t>
      </w:r>
      <w:proofErr w:type="spellStart"/>
      <w:r w:rsidRPr="002D2E52">
        <w:rPr>
          <w:color w:val="000000"/>
          <w:sz w:val="28"/>
          <w:szCs w:val="28"/>
        </w:rPr>
        <w:t>міжприступному</w:t>
      </w:r>
      <w:proofErr w:type="spellEnd"/>
      <w:r w:rsidRPr="002D2E52">
        <w:rPr>
          <w:color w:val="000000"/>
          <w:sz w:val="28"/>
          <w:szCs w:val="28"/>
        </w:rPr>
        <w:t xml:space="preserve"> періоді і дотримуватись основних положень:</w:t>
      </w:r>
    </w:p>
    <w:p w14:paraId="3E0592DE" w14:textId="77777777" w:rsidR="00E86EB6" w:rsidRPr="002D2E52" w:rsidRDefault="00E86EB6" w:rsidP="00E86EB6">
      <w:pPr>
        <w:spacing w:line="360" w:lineRule="auto"/>
        <w:jc w:val="both"/>
        <w:rPr>
          <w:color w:val="000000"/>
          <w:sz w:val="28"/>
          <w:szCs w:val="28"/>
        </w:rPr>
      </w:pPr>
      <w:r w:rsidRPr="002D2E52">
        <w:rPr>
          <w:color w:val="000000"/>
          <w:sz w:val="28"/>
          <w:szCs w:val="28"/>
        </w:rPr>
        <w:t>1) загартування проводять систематично;</w:t>
      </w:r>
    </w:p>
    <w:p w14:paraId="76E024D0" w14:textId="77777777" w:rsidR="00E86EB6" w:rsidRPr="002D2E52" w:rsidRDefault="00E86EB6" w:rsidP="00E86EB6">
      <w:pPr>
        <w:spacing w:line="360" w:lineRule="auto"/>
        <w:jc w:val="both"/>
        <w:rPr>
          <w:color w:val="000000"/>
          <w:sz w:val="28"/>
          <w:szCs w:val="28"/>
        </w:rPr>
      </w:pPr>
      <w:r w:rsidRPr="002D2E52">
        <w:rPr>
          <w:color w:val="000000"/>
          <w:sz w:val="28"/>
          <w:szCs w:val="28"/>
        </w:rPr>
        <w:t>2) досягнення ефекту можливе лише при послідовному, поступовому впливі води чи повітря;</w:t>
      </w:r>
    </w:p>
    <w:p w14:paraId="0FF13B6C" w14:textId="77777777" w:rsidR="00E86EB6" w:rsidRPr="002D2E52" w:rsidRDefault="00E86EB6" w:rsidP="00E86EB6">
      <w:pPr>
        <w:spacing w:line="360" w:lineRule="auto"/>
        <w:jc w:val="both"/>
        <w:rPr>
          <w:color w:val="000000"/>
          <w:sz w:val="28"/>
          <w:szCs w:val="28"/>
        </w:rPr>
      </w:pPr>
      <w:r w:rsidRPr="002D2E52">
        <w:rPr>
          <w:color w:val="000000"/>
          <w:sz w:val="28"/>
          <w:szCs w:val="28"/>
        </w:rPr>
        <w:t xml:space="preserve">3) при виборі методики загартування враховуються індивідуальні особливості </w:t>
      </w:r>
      <w:proofErr w:type="spellStart"/>
      <w:r w:rsidRPr="002D2E52">
        <w:rPr>
          <w:color w:val="000000"/>
          <w:sz w:val="28"/>
          <w:szCs w:val="28"/>
        </w:rPr>
        <w:t>лю</w:t>
      </w:r>
      <w:proofErr w:type="spellEnd"/>
      <w:r w:rsidRPr="002D2E52">
        <w:rPr>
          <w:color w:val="000000"/>
          <w:sz w:val="28"/>
          <w:szCs w:val="28"/>
          <w:lang w:val="ru-RU"/>
        </w:rPr>
        <w:t>д</w:t>
      </w:r>
      <w:proofErr w:type="spellStart"/>
      <w:r w:rsidRPr="002D2E52">
        <w:rPr>
          <w:color w:val="000000"/>
          <w:sz w:val="28"/>
          <w:szCs w:val="28"/>
        </w:rPr>
        <w:t>ини</w:t>
      </w:r>
      <w:proofErr w:type="spellEnd"/>
      <w:r w:rsidRPr="002D2E52">
        <w:rPr>
          <w:color w:val="000000"/>
          <w:sz w:val="28"/>
          <w:szCs w:val="28"/>
        </w:rPr>
        <w:t xml:space="preserve"> та її вік;</w:t>
      </w:r>
    </w:p>
    <w:p w14:paraId="34815B74" w14:textId="77777777" w:rsidR="00E86EB6" w:rsidRPr="002D2E52" w:rsidRDefault="00E86EB6" w:rsidP="00E86EB6">
      <w:pPr>
        <w:spacing w:line="360" w:lineRule="auto"/>
        <w:jc w:val="both"/>
        <w:rPr>
          <w:color w:val="000000"/>
          <w:sz w:val="28"/>
          <w:szCs w:val="28"/>
        </w:rPr>
      </w:pPr>
      <w:r w:rsidRPr="002D2E52">
        <w:rPr>
          <w:color w:val="000000"/>
          <w:sz w:val="28"/>
          <w:szCs w:val="28"/>
        </w:rPr>
        <w:t>4) загартування повинно поєднуватись з позитивними емоціями;</w:t>
      </w:r>
    </w:p>
    <w:p w14:paraId="619E33FA" w14:textId="77777777" w:rsidR="00E86EB6" w:rsidRPr="002D2E52" w:rsidRDefault="00E86EB6" w:rsidP="00E86EB6">
      <w:pPr>
        <w:spacing w:line="360" w:lineRule="auto"/>
        <w:jc w:val="both"/>
        <w:rPr>
          <w:color w:val="000000"/>
          <w:sz w:val="28"/>
          <w:szCs w:val="28"/>
        </w:rPr>
      </w:pPr>
      <w:r w:rsidRPr="002D2E52">
        <w:rPr>
          <w:color w:val="000000"/>
          <w:sz w:val="28"/>
          <w:szCs w:val="28"/>
        </w:rPr>
        <w:t>5) у разі, коли за</w:t>
      </w:r>
      <w:proofErr w:type="spellStart"/>
      <w:r w:rsidRPr="002D2E52">
        <w:rPr>
          <w:color w:val="000000"/>
          <w:sz w:val="28"/>
          <w:szCs w:val="28"/>
          <w:lang w:val="ru-RU"/>
        </w:rPr>
        <w:t>гострення</w:t>
      </w:r>
      <w:proofErr w:type="spellEnd"/>
      <w:r w:rsidRPr="002D2E52">
        <w:rPr>
          <w:color w:val="000000"/>
          <w:sz w:val="28"/>
          <w:szCs w:val="28"/>
        </w:rPr>
        <w:t>, загартування припиняють, а відновлюють після видужання, при цьому розпочинають загартовуючи процедури наново, але дози збільшують швидше.</w:t>
      </w:r>
    </w:p>
    <w:p w14:paraId="0D3CD890"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Найбільший позитивний ефект спостерігається при поєднанні загартування і занять фізичними вправами, котрі самі по собі мають загартовувану дію. Доцільним при БА є проведення занять у басейні з підігрітою водою (37-38°С). Тепла вода сприяє розслабленню гладких м’язів бронхів, </w:t>
      </w:r>
      <w:proofErr w:type="spellStart"/>
      <w:r w:rsidRPr="002D2E52">
        <w:rPr>
          <w:color w:val="000000"/>
          <w:sz w:val="28"/>
          <w:szCs w:val="28"/>
        </w:rPr>
        <w:t>бронхоспазм</w:t>
      </w:r>
      <w:proofErr w:type="spellEnd"/>
      <w:r w:rsidRPr="002D2E52">
        <w:rPr>
          <w:color w:val="000000"/>
          <w:sz w:val="28"/>
          <w:szCs w:val="28"/>
        </w:rPr>
        <w:t xml:space="preserve"> помітно зменшується. Комплекс вправ подобається </w:t>
      </w:r>
      <w:r w:rsidRPr="002D2E52">
        <w:rPr>
          <w:color w:val="000000"/>
          <w:sz w:val="28"/>
          <w:szCs w:val="28"/>
          <w:lang w:val="ru-RU"/>
        </w:rPr>
        <w:t xml:space="preserve">особливо </w:t>
      </w:r>
      <w:r w:rsidRPr="002D2E52">
        <w:rPr>
          <w:color w:val="000000"/>
          <w:sz w:val="28"/>
          <w:szCs w:val="28"/>
        </w:rPr>
        <w:t xml:space="preserve">дітям, так як він включає в себе </w:t>
      </w:r>
      <w:proofErr w:type="spellStart"/>
      <w:r w:rsidRPr="002D2E52">
        <w:rPr>
          <w:color w:val="000000"/>
          <w:sz w:val="28"/>
          <w:szCs w:val="28"/>
          <w:lang w:val="ru-RU"/>
        </w:rPr>
        <w:t>вправи</w:t>
      </w:r>
      <w:proofErr w:type="spellEnd"/>
      <w:r w:rsidRPr="002D2E52">
        <w:rPr>
          <w:color w:val="000000"/>
          <w:sz w:val="28"/>
          <w:szCs w:val="28"/>
        </w:rPr>
        <w:t xml:space="preserve"> на животі, спині, на боці, гру з </w:t>
      </w:r>
      <w:r w:rsidR="00664570" w:rsidRPr="002D2E52">
        <w:rPr>
          <w:color w:val="000000"/>
          <w:sz w:val="28"/>
          <w:szCs w:val="28"/>
        </w:rPr>
        <w:t>м’ячом</w:t>
      </w:r>
      <w:r w:rsidRPr="002D2E52">
        <w:rPr>
          <w:color w:val="000000"/>
          <w:sz w:val="28"/>
          <w:szCs w:val="28"/>
        </w:rPr>
        <w:t xml:space="preserve">. Позитивні емоції, що виникають під час занять в басейні, </w:t>
      </w:r>
      <w:proofErr w:type="spellStart"/>
      <w:r w:rsidRPr="002D2E52">
        <w:rPr>
          <w:color w:val="000000"/>
          <w:sz w:val="28"/>
          <w:szCs w:val="28"/>
        </w:rPr>
        <w:t>благоприємно</w:t>
      </w:r>
      <w:proofErr w:type="spellEnd"/>
      <w:r w:rsidRPr="002D2E52">
        <w:rPr>
          <w:color w:val="000000"/>
          <w:sz w:val="28"/>
          <w:szCs w:val="28"/>
        </w:rPr>
        <w:t xml:space="preserve"> впливають на самопочуття [32, 33].</w:t>
      </w:r>
    </w:p>
    <w:p w14:paraId="724CBE83"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lastRenderedPageBreak/>
        <w:t>Комплексну реабілітацію БА в сучасних умовах неможливо уявити без застосування фізіотерапевтичних методів. Їх використовують незалежно від фази хвороби, адже при цьому можна впливати на безпосередні її клінічні прояви або діяти на патогенетичні ланки астми</w:t>
      </w:r>
      <w:r w:rsidRPr="002D2E52">
        <w:rPr>
          <w:color w:val="000000"/>
          <w:sz w:val="28"/>
          <w:szCs w:val="28"/>
        </w:rPr>
        <w:tab/>
        <w:t xml:space="preserve"> [29, 31, 33, 35].</w:t>
      </w:r>
    </w:p>
    <w:p w14:paraId="05359C42"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Ультрафіолетове опромінення грудної клітки в еритемних дозах стимулює </w:t>
      </w:r>
      <w:proofErr w:type="spellStart"/>
      <w:r w:rsidRPr="002D2E52">
        <w:rPr>
          <w:color w:val="000000"/>
          <w:sz w:val="28"/>
          <w:szCs w:val="28"/>
        </w:rPr>
        <w:t>симпатоадреналову</w:t>
      </w:r>
      <w:proofErr w:type="spellEnd"/>
      <w:r w:rsidRPr="002D2E52">
        <w:rPr>
          <w:color w:val="000000"/>
          <w:sz w:val="28"/>
          <w:szCs w:val="28"/>
        </w:rPr>
        <w:t xml:space="preserve"> систему; сприяє відновленню бронхіальної прохідності, зменшує явища запалення в дихальних шляхах. Курс лікування складає 3-4 опромінення з інтервалами 2-3 дні.</w:t>
      </w:r>
    </w:p>
    <w:p w14:paraId="74B83C68"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Позитивний лікувальний ефект при БА має індуктотермія. Індуктотермія на ділянку легень помітно відновлює </w:t>
      </w:r>
      <w:proofErr w:type="spellStart"/>
      <w:r w:rsidRPr="002D2E52">
        <w:rPr>
          <w:color w:val="000000"/>
          <w:sz w:val="28"/>
          <w:szCs w:val="28"/>
        </w:rPr>
        <w:t>вентиляційно</w:t>
      </w:r>
      <w:proofErr w:type="spellEnd"/>
      <w:r w:rsidRPr="002D2E52">
        <w:rPr>
          <w:color w:val="000000"/>
          <w:sz w:val="28"/>
          <w:szCs w:val="28"/>
        </w:rPr>
        <w:t xml:space="preserve">-дренажну функцію бронхів, покращує відходження харкотиння, робить її менш в’язкою, зменшує </w:t>
      </w:r>
      <w:proofErr w:type="spellStart"/>
      <w:r w:rsidRPr="002D2E52">
        <w:rPr>
          <w:color w:val="000000"/>
          <w:sz w:val="28"/>
          <w:szCs w:val="28"/>
        </w:rPr>
        <w:t>бронхоспазм</w:t>
      </w:r>
      <w:proofErr w:type="spellEnd"/>
      <w:r w:rsidRPr="002D2E52">
        <w:rPr>
          <w:color w:val="000000"/>
          <w:sz w:val="28"/>
          <w:szCs w:val="28"/>
        </w:rPr>
        <w:t xml:space="preserve">. З метою стимуляції функції кори наднирників призначають </w:t>
      </w:r>
      <w:proofErr w:type="spellStart"/>
      <w:r w:rsidRPr="002D2E52">
        <w:rPr>
          <w:color w:val="000000"/>
          <w:sz w:val="28"/>
          <w:szCs w:val="28"/>
        </w:rPr>
        <w:t>індуктотерапію</w:t>
      </w:r>
      <w:proofErr w:type="spellEnd"/>
      <w:r w:rsidRPr="002D2E52">
        <w:rPr>
          <w:color w:val="000000"/>
          <w:sz w:val="28"/>
          <w:szCs w:val="28"/>
        </w:rPr>
        <w:t xml:space="preserve"> на ділянку </w:t>
      </w:r>
      <w:proofErr w:type="spellStart"/>
      <w:r w:rsidRPr="002D2E52">
        <w:rPr>
          <w:color w:val="000000"/>
          <w:sz w:val="28"/>
          <w:szCs w:val="28"/>
        </w:rPr>
        <w:t>наднирків</w:t>
      </w:r>
      <w:proofErr w:type="spellEnd"/>
      <w:r w:rsidRPr="002D2E52">
        <w:rPr>
          <w:color w:val="000000"/>
          <w:sz w:val="28"/>
          <w:szCs w:val="28"/>
        </w:rPr>
        <w:t>. Індуктотермію не треба призначати дітям з тяжким перебігом БА, що отримують гормональну терапію та мають значно змінену функцію кори наднирників [32].</w:t>
      </w:r>
    </w:p>
    <w:p w14:paraId="5AF256F8"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Значний вплив на стан дихальної системи здійснює ультрависокочастотна терапія (УВЧ), яка рекомендується при гострих і </w:t>
      </w:r>
      <w:proofErr w:type="spellStart"/>
      <w:r w:rsidRPr="002D2E52">
        <w:rPr>
          <w:color w:val="000000"/>
          <w:sz w:val="28"/>
          <w:szCs w:val="28"/>
        </w:rPr>
        <w:t>підгострих</w:t>
      </w:r>
      <w:proofErr w:type="spellEnd"/>
      <w:r w:rsidRPr="002D2E52">
        <w:rPr>
          <w:color w:val="000000"/>
          <w:sz w:val="28"/>
          <w:szCs w:val="28"/>
        </w:rPr>
        <w:t xml:space="preserve"> запальних і алергічних захворюваннях верхніх дихальних шляхів та придаткових пазух носа [31, 33]. </w:t>
      </w:r>
    </w:p>
    <w:p w14:paraId="1DFF453B"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Широкого використання набув електрофорез як один із методів введення речовин, коли поєднується дія постійного струму і введених за  його допомогою ліків. У дітей з БА використовують  </w:t>
      </w:r>
      <w:proofErr w:type="spellStart"/>
      <w:r w:rsidRPr="002D2E52">
        <w:rPr>
          <w:color w:val="000000"/>
          <w:sz w:val="28"/>
          <w:szCs w:val="28"/>
        </w:rPr>
        <w:t>ампліпульс</w:t>
      </w:r>
      <w:proofErr w:type="spellEnd"/>
      <w:r w:rsidRPr="002D2E52">
        <w:rPr>
          <w:color w:val="000000"/>
          <w:sz w:val="28"/>
          <w:szCs w:val="28"/>
        </w:rPr>
        <w:t>-терапію, під час якої струми низькою частоти покращують кровообіг і функцію симпатичної і парасимпатичної нервових систем, зменшують ступінь алергізації організму, покращують бронхіальну прохідність, чим зменшується клінічна симптоматика [31, 33, 34].</w:t>
      </w:r>
    </w:p>
    <w:p w14:paraId="650FB9CE"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З метою нормалізації функціонування основних систем організму, заспокійливої дії застосовують електросон. Особливо, якщо у </w:t>
      </w:r>
      <w:r w:rsidRPr="002D2E52">
        <w:rPr>
          <w:color w:val="000000"/>
          <w:sz w:val="28"/>
          <w:szCs w:val="28"/>
          <w:lang w:val="ru-RU"/>
        </w:rPr>
        <w:t>особи є</w:t>
      </w:r>
      <w:r w:rsidRPr="002D2E52">
        <w:rPr>
          <w:color w:val="000000"/>
          <w:sz w:val="28"/>
          <w:szCs w:val="28"/>
        </w:rPr>
        <w:t xml:space="preserve"> функціональні розлади з боку нервової системи. Електросон викликає стан близький до фізіологічного сну, що </w:t>
      </w:r>
      <w:proofErr w:type="spellStart"/>
      <w:r w:rsidRPr="002D2E52">
        <w:rPr>
          <w:color w:val="000000"/>
          <w:sz w:val="28"/>
          <w:szCs w:val="28"/>
        </w:rPr>
        <w:t>благоприємно</w:t>
      </w:r>
      <w:proofErr w:type="spellEnd"/>
      <w:r w:rsidRPr="002D2E52">
        <w:rPr>
          <w:color w:val="000000"/>
          <w:sz w:val="28"/>
          <w:szCs w:val="28"/>
        </w:rPr>
        <w:t xml:space="preserve"> впливає на стан </w:t>
      </w:r>
      <w:proofErr w:type="spellStart"/>
      <w:r w:rsidRPr="002D2E52">
        <w:rPr>
          <w:color w:val="000000"/>
          <w:sz w:val="28"/>
          <w:szCs w:val="28"/>
          <w:lang w:val="ru-RU"/>
        </w:rPr>
        <w:t>організму</w:t>
      </w:r>
      <w:proofErr w:type="spellEnd"/>
      <w:r w:rsidRPr="002D2E52">
        <w:rPr>
          <w:color w:val="000000"/>
          <w:sz w:val="28"/>
          <w:szCs w:val="28"/>
        </w:rPr>
        <w:t>.</w:t>
      </w:r>
    </w:p>
    <w:p w14:paraId="2757F7B8"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lastRenderedPageBreak/>
        <w:t xml:space="preserve">За останній час у лікуванні хворих БА широко застосовується </w:t>
      </w:r>
      <w:proofErr w:type="spellStart"/>
      <w:r w:rsidRPr="002D2E52">
        <w:rPr>
          <w:color w:val="000000"/>
          <w:sz w:val="28"/>
          <w:szCs w:val="28"/>
        </w:rPr>
        <w:t>небулайзерна</w:t>
      </w:r>
      <w:proofErr w:type="spellEnd"/>
      <w:r w:rsidRPr="002D2E52">
        <w:rPr>
          <w:color w:val="000000"/>
          <w:sz w:val="28"/>
          <w:szCs w:val="28"/>
        </w:rPr>
        <w:t xml:space="preserve"> терапія [8]. В педіатричній практиці інгаляціям лікарських препаратів за допомогою </w:t>
      </w:r>
      <w:proofErr w:type="spellStart"/>
      <w:r w:rsidRPr="002D2E52">
        <w:rPr>
          <w:color w:val="000000"/>
          <w:sz w:val="28"/>
          <w:szCs w:val="28"/>
        </w:rPr>
        <w:t>небулайзера</w:t>
      </w:r>
      <w:proofErr w:type="spellEnd"/>
      <w:r w:rsidRPr="002D2E52">
        <w:rPr>
          <w:color w:val="000000"/>
          <w:sz w:val="28"/>
          <w:szCs w:val="28"/>
        </w:rPr>
        <w:t xml:space="preserve"> придається особливе значення. Це</w:t>
      </w:r>
      <w:r w:rsidRPr="002D2E52">
        <w:rPr>
          <w:color w:val="000000"/>
          <w:sz w:val="28"/>
          <w:szCs w:val="28"/>
          <w:lang w:val="ru-RU"/>
        </w:rPr>
        <w:t> </w:t>
      </w:r>
      <w:r w:rsidRPr="002D2E52">
        <w:rPr>
          <w:color w:val="000000"/>
          <w:sz w:val="28"/>
          <w:szCs w:val="28"/>
        </w:rPr>
        <w:t xml:space="preserve">пов’язано з тим, що при </w:t>
      </w:r>
      <w:proofErr w:type="spellStart"/>
      <w:r w:rsidRPr="002D2E52">
        <w:rPr>
          <w:color w:val="000000"/>
          <w:sz w:val="28"/>
          <w:szCs w:val="28"/>
        </w:rPr>
        <w:t>небулайзерній</w:t>
      </w:r>
      <w:proofErr w:type="spellEnd"/>
      <w:r w:rsidRPr="002D2E52">
        <w:rPr>
          <w:color w:val="000000"/>
          <w:sz w:val="28"/>
          <w:szCs w:val="28"/>
        </w:rPr>
        <w:t xml:space="preserve"> терапії відсутня необхідність у</w:t>
      </w:r>
      <w:r w:rsidRPr="002D2E52">
        <w:rPr>
          <w:color w:val="000000"/>
          <w:sz w:val="28"/>
          <w:szCs w:val="28"/>
          <w:lang w:val="ru-RU"/>
        </w:rPr>
        <w:t> </w:t>
      </w:r>
      <w:r w:rsidRPr="002D2E52">
        <w:rPr>
          <w:color w:val="000000"/>
          <w:sz w:val="28"/>
          <w:szCs w:val="28"/>
        </w:rPr>
        <w:t>координації дихання з поступленням аерозолю, техніка інгаляції проста у</w:t>
      </w:r>
      <w:r w:rsidRPr="002D2E52">
        <w:rPr>
          <w:color w:val="000000"/>
          <w:sz w:val="28"/>
          <w:szCs w:val="28"/>
          <w:lang w:val="ru-RU"/>
        </w:rPr>
        <w:t> </w:t>
      </w:r>
      <w:r w:rsidRPr="002D2E52">
        <w:rPr>
          <w:color w:val="000000"/>
          <w:sz w:val="28"/>
          <w:szCs w:val="28"/>
        </w:rPr>
        <w:t>виконанні [30, 47].</w:t>
      </w:r>
    </w:p>
    <w:p w14:paraId="74C70630"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Хоча </w:t>
      </w:r>
      <w:proofErr w:type="spellStart"/>
      <w:r w:rsidRPr="002D2E52">
        <w:rPr>
          <w:color w:val="000000"/>
          <w:sz w:val="28"/>
          <w:szCs w:val="28"/>
        </w:rPr>
        <w:t>небулайзерна</w:t>
      </w:r>
      <w:proofErr w:type="spellEnd"/>
      <w:r w:rsidRPr="002D2E52">
        <w:rPr>
          <w:color w:val="000000"/>
          <w:sz w:val="28"/>
          <w:szCs w:val="28"/>
        </w:rPr>
        <w:t xml:space="preserve"> терапія </w:t>
      </w:r>
      <w:proofErr w:type="spellStart"/>
      <w:r w:rsidRPr="002D2E52">
        <w:rPr>
          <w:color w:val="000000"/>
          <w:sz w:val="28"/>
          <w:szCs w:val="28"/>
        </w:rPr>
        <w:t>хвороб</w:t>
      </w:r>
      <w:proofErr w:type="spellEnd"/>
      <w:r w:rsidRPr="002D2E52">
        <w:rPr>
          <w:color w:val="000000"/>
          <w:sz w:val="28"/>
          <w:szCs w:val="28"/>
        </w:rPr>
        <w:t xml:space="preserve"> органів дихання і має тривалу передісторію, однак значне поширення цей напрям інгаляційної терапії отримав лише в останній час у зв’язку з удосконаленням електричних компресорів і портативністю апаратів. </w:t>
      </w:r>
      <w:proofErr w:type="spellStart"/>
      <w:r w:rsidRPr="002D2E52">
        <w:rPr>
          <w:color w:val="000000"/>
          <w:sz w:val="28"/>
          <w:szCs w:val="28"/>
        </w:rPr>
        <w:t>Небулайзери</w:t>
      </w:r>
      <w:proofErr w:type="spellEnd"/>
      <w:r w:rsidRPr="002D2E52">
        <w:rPr>
          <w:color w:val="000000"/>
          <w:sz w:val="28"/>
          <w:szCs w:val="28"/>
        </w:rPr>
        <w:t xml:space="preserve"> (розпилювачі) можна застосовувати для інгаляції різноманітних лікарських препаратів, в тому числі і тих, які не виготовляють у формі дозованих інгаляторів. Дитячий вік є показанням для проведення </w:t>
      </w:r>
      <w:proofErr w:type="spellStart"/>
      <w:r w:rsidRPr="002D2E52">
        <w:rPr>
          <w:color w:val="000000"/>
          <w:sz w:val="28"/>
          <w:szCs w:val="28"/>
        </w:rPr>
        <w:t>небулайзерної</w:t>
      </w:r>
      <w:proofErr w:type="spellEnd"/>
      <w:r w:rsidRPr="002D2E52">
        <w:rPr>
          <w:color w:val="000000"/>
          <w:sz w:val="28"/>
          <w:szCs w:val="28"/>
        </w:rPr>
        <w:t xml:space="preserve"> терапії.  </w:t>
      </w:r>
    </w:p>
    <w:p w14:paraId="1245500F"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Крім цього, у лікувально-реабілітаційний комплекс при БА часто включають аероіонотерапію, імпульсні струми, низькочастотну магнітотерапію, лазерне випромінювання, теплолікування. Використання фізіотерапевтичних методів дозволяє зменшити медикаментозне навантаження, продовжити ремісію [32, 33, 34].  </w:t>
      </w:r>
    </w:p>
    <w:p w14:paraId="081D033A" w14:textId="77777777" w:rsidR="00E86EB6" w:rsidRPr="002D2E52" w:rsidRDefault="00E86EB6" w:rsidP="00E86EB6">
      <w:pPr>
        <w:spacing w:line="360" w:lineRule="auto"/>
        <w:ind w:firstLine="708"/>
        <w:jc w:val="both"/>
        <w:rPr>
          <w:color w:val="000000"/>
          <w:sz w:val="28"/>
          <w:szCs w:val="28"/>
        </w:rPr>
      </w:pPr>
      <w:proofErr w:type="spellStart"/>
      <w:r w:rsidRPr="002D2E52">
        <w:rPr>
          <w:color w:val="000000"/>
          <w:sz w:val="28"/>
          <w:szCs w:val="28"/>
        </w:rPr>
        <w:t>Галотерапія</w:t>
      </w:r>
      <w:proofErr w:type="spellEnd"/>
      <w:r w:rsidRPr="002D2E52">
        <w:rPr>
          <w:color w:val="000000"/>
          <w:sz w:val="28"/>
          <w:szCs w:val="28"/>
        </w:rPr>
        <w:t xml:space="preserve"> (</w:t>
      </w:r>
      <w:proofErr w:type="spellStart"/>
      <w:r w:rsidRPr="002D2E52">
        <w:rPr>
          <w:color w:val="000000"/>
          <w:sz w:val="28"/>
          <w:szCs w:val="28"/>
        </w:rPr>
        <w:t>спєлєотерапія</w:t>
      </w:r>
      <w:proofErr w:type="spellEnd"/>
      <w:r w:rsidRPr="002D2E52">
        <w:rPr>
          <w:color w:val="000000"/>
          <w:sz w:val="28"/>
          <w:szCs w:val="28"/>
        </w:rPr>
        <w:t xml:space="preserve">) є одним з найбільш популярних на цей час методів  реабілітаційної медицини при БА. </w:t>
      </w:r>
      <w:proofErr w:type="spellStart"/>
      <w:r w:rsidRPr="002D2E52">
        <w:rPr>
          <w:color w:val="000000"/>
          <w:sz w:val="28"/>
          <w:szCs w:val="28"/>
        </w:rPr>
        <w:t>Галотерапія</w:t>
      </w:r>
      <w:proofErr w:type="spellEnd"/>
      <w:r w:rsidRPr="002D2E52">
        <w:rPr>
          <w:color w:val="000000"/>
          <w:sz w:val="28"/>
          <w:szCs w:val="28"/>
        </w:rPr>
        <w:t xml:space="preserve"> – метод відновного лікування, заснований на застосуванні штучного мікроклімату, близького по параметрах до умов підземних карстових печер чи соляних копій. Основними діючими факторами повітряного середовища соляних копій є присутність  великих концентрацій вуглекислого газу, хлориду натрію та  негативних </w:t>
      </w:r>
      <w:proofErr w:type="spellStart"/>
      <w:r w:rsidRPr="002D2E52">
        <w:rPr>
          <w:color w:val="000000"/>
          <w:sz w:val="28"/>
          <w:szCs w:val="28"/>
        </w:rPr>
        <w:t>аероіонів</w:t>
      </w:r>
      <w:proofErr w:type="spellEnd"/>
      <w:r w:rsidRPr="002D2E52">
        <w:rPr>
          <w:color w:val="000000"/>
          <w:sz w:val="28"/>
          <w:szCs w:val="28"/>
        </w:rPr>
        <w:t xml:space="preserve">. </w:t>
      </w:r>
    </w:p>
    <w:p w14:paraId="5C118F40"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  </w:t>
      </w:r>
      <w:proofErr w:type="spellStart"/>
      <w:r w:rsidRPr="002D2E52">
        <w:rPr>
          <w:color w:val="000000"/>
          <w:sz w:val="28"/>
          <w:szCs w:val="28"/>
        </w:rPr>
        <w:t>Галоаерозоль</w:t>
      </w:r>
      <w:proofErr w:type="spellEnd"/>
      <w:r w:rsidRPr="002D2E52">
        <w:rPr>
          <w:color w:val="000000"/>
          <w:sz w:val="28"/>
          <w:szCs w:val="28"/>
        </w:rPr>
        <w:t xml:space="preserve">, що складається з негативно заряджених часток сухого хлориду натрію, проникає в глибокі периферичні відділи респіраторного тракту і  діє як фізіологічний стимулятор захисних реакцій дихальних шляхів.  Ефективність дії </w:t>
      </w:r>
      <w:proofErr w:type="spellStart"/>
      <w:r w:rsidRPr="002D2E52">
        <w:rPr>
          <w:color w:val="000000"/>
          <w:sz w:val="28"/>
          <w:szCs w:val="28"/>
        </w:rPr>
        <w:t>галоаерозольної</w:t>
      </w:r>
      <w:proofErr w:type="spellEnd"/>
      <w:r w:rsidRPr="002D2E52">
        <w:rPr>
          <w:color w:val="000000"/>
          <w:sz w:val="28"/>
          <w:szCs w:val="28"/>
        </w:rPr>
        <w:t xml:space="preserve"> терапії на бронхіальну прохідність обумовлена впливом на запальний компонент, зміною реологічних </w:t>
      </w:r>
      <w:r w:rsidRPr="002D2E52">
        <w:rPr>
          <w:color w:val="000000"/>
          <w:sz w:val="28"/>
          <w:szCs w:val="28"/>
        </w:rPr>
        <w:lastRenderedPageBreak/>
        <w:t xml:space="preserve">властивостей мокротиння, поліпшення дренажної функції, що сприяє  зниженню </w:t>
      </w:r>
      <w:proofErr w:type="spellStart"/>
      <w:r w:rsidRPr="002D2E52">
        <w:rPr>
          <w:color w:val="000000"/>
          <w:sz w:val="28"/>
          <w:szCs w:val="28"/>
        </w:rPr>
        <w:t>гіперреактивності</w:t>
      </w:r>
      <w:proofErr w:type="spellEnd"/>
      <w:r w:rsidRPr="002D2E52">
        <w:rPr>
          <w:color w:val="000000"/>
          <w:sz w:val="28"/>
          <w:szCs w:val="28"/>
        </w:rPr>
        <w:t xml:space="preserve"> бронхів і впливає на </w:t>
      </w:r>
      <w:proofErr w:type="spellStart"/>
      <w:r w:rsidRPr="002D2E52">
        <w:rPr>
          <w:color w:val="000000"/>
          <w:sz w:val="28"/>
          <w:szCs w:val="28"/>
        </w:rPr>
        <w:t>бронхообструктивний</w:t>
      </w:r>
      <w:proofErr w:type="spellEnd"/>
      <w:r w:rsidRPr="002D2E52">
        <w:rPr>
          <w:color w:val="000000"/>
          <w:sz w:val="28"/>
          <w:szCs w:val="28"/>
        </w:rPr>
        <w:t xml:space="preserve"> компонент.</w:t>
      </w:r>
    </w:p>
    <w:p w14:paraId="28B17985"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У країнах Центральної Європи </w:t>
      </w:r>
      <w:proofErr w:type="spellStart"/>
      <w:r w:rsidRPr="002D2E52">
        <w:rPr>
          <w:color w:val="000000"/>
          <w:sz w:val="28"/>
          <w:szCs w:val="28"/>
        </w:rPr>
        <w:t>спєлєотерапія</w:t>
      </w:r>
      <w:proofErr w:type="spellEnd"/>
      <w:r w:rsidRPr="002D2E52">
        <w:rPr>
          <w:color w:val="000000"/>
          <w:sz w:val="28"/>
          <w:szCs w:val="28"/>
        </w:rPr>
        <w:t xml:space="preserve"> переживає протягом останнього десятиліття </w:t>
      </w:r>
      <w:r w:rsidRPr="002D2E52">
        <w:rPr>
          <w:color w:val="000000"/>
          <w:sz w:val="28"/>
          <w:szCs w:val="28"/>
          <w:lang w:val="ru-RU"/>
        </w:rPr>
        <w:t>в</w:t>
      </w:r>
      <w:r w:rsidRPr="002D2E52">
        <w:rPr>
          <w:color w:val="000000"/>
          <w:sz w:val="28"/>
          <w:szCs w:val="28"/>
        </w:rPr>
        <w:t>сплеск популярності. Це, мабуть, єдиний метод, що дозволяє створювати, хоча б на короткий проміжок часу, «ідеальні» (</w:t>
      </w:r>
      <w:proofErr w:type="spellStart"/>
      <w:r w:rsidRPr="002D2E52">
        <w:rPr>
          <w:color w:val="000000"/>
          <w:sz w:val="28"/>
          <w:szCs w:val="28"/>
        </w:rPr>
        <w:t>гіпоалергенні</w:t>
      </w:r>
      <w:proofErr w:type="spellEnd"/>
      <w:r w:rsidRPr="002D2E52">
        <w:rPr>
          <w:color w:val="000000"/>
          <w:sz w:val="28"/>
          <w:szCs w:val="28"/>
        </w:rPr>
        <w:t xml:space="preserve">, </w:t>
      </w:r>
      <w:proofErr w:type="spellStart"/>
      <w:r w:rsidRPr="002D2E52">
        <w:rPr>
          <w:color w:val="000000"/>
          <w:sz w:val="28"/>
          <w:szCs w:val="28"/>
        </w:rPr>
        <w:t>гіпобактеріальні</w:t>
      </w:r>
      <w:proofErr w:type="spellEnd"/>
      <w:r w:rsidRPr="002D2E52">
        <w:rPr>
          <w:color w:val="000000"/>
          <w:sz w:val="28"/>
          <w:szCs w:val="28"/>
        </w:rPr>
        <w:t>) умови навколишнього середовища, що дуже важливо для особи, що страждає на БА [15, 25, 30, 47].</w:t>
      </w:r>
    </w:p>
    <w:p w14:paraId="3B8FB30A"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Сучасний підхід до реабілітації БА передбачає використання штучно створеного барометричного тиску. Баротерапія передбачає застосування як зниженого, так і підвищеного барометричного тиску. З давніх здавен було помічено, що захворюваність БА жителів середньо – та високогір’я в декілька разів менша  ніж середньостатистична. Покращення стану хворих БА в</w:t>
      </w:r>
      <w:r w:rsidRPr="002D2E52">
        <w:rPr>
          <w:color w:val="000000"/>
          <w:sz w:val="28"/>
          <w:szCs w:val="28"/>
          <w:lang w:val="ru-RU"/>
        </w:rPr>
        <w:t> </w:t>
      </w:r>
      <w:r w:rsidRPr="002D2E52">
        <w:rPr>
          <w:color w:val="000000"/>
          <w:sz w:val="28"/>
          <w:szCs w:val="28"/>
        </w:rPr>
        <w:t>умовах гірського клімату, а саме полегшення дихання, зменшення запальних змін слизової оболонки дихальних шляхів, зумовлене зміною механіки дихання у розрідженому повітрі, малим вмістом в ньому алергенів і</w:t>
      </w:r>
      <w:r w:rsidRPr="002D2E52">
        <w:rPr>
          <w:color w:val="000000"/>
          <w:sz w:val="28"/>
          <w:szCs w:val="28"/>
          <w:lang w:val="ru-RU"/>
        </w:rPr>
        <w:t> </w:t>
      </w:r>
      <w:r w:rsidRPr="002D2E52">
        <w:rPr>
          <w:color w:val="000000"/>
          <w:sz w:val="28"/>
          <w:szCs w:val="28"/>
        </w:rPr>
        <w:t>заспокійливим ефектом на нервову систему.</w:t>
      </w:r>
    </w:p>
    <w:p w14:paraId="12D46AAA"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Лікування в барокамері при зниженому барометричному тиску стимулює функціонування дихальної, серцево-судинної, кровотворної та інших систем, підвищує резистентність організму до різноманітних </w:t>
      </w:r>
      <w:proofErr w:type="spellStart"/>
      <w:r w:rsidRPr="002D2E52">
        <w:rPr>
          <w:color w:val="000000"/>
          <w:sz w:val="28"/>
          <w:szCs w:val="28"/>
        </w:rPr>
        <w:t>благоприємних</w:t>
      </w:r>
      <w:proofErr w:type="spellEnd"/>
      <w:r w:rsidRPr="002D2E52">
        <w:rPr>
          <w:color w:val="000000"/>
          <w:sz w:val="28"/>
          <w:szCs w:val="28"/>
        </w:rPr>
        <w:t xml:space="preserve"> впливів зовнішнього середовища.</w:t>
      </w:r>
    </w:p>
    <w:p w14:paraId="7A0CC20A"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Баротерапія розрахована на використання компенсаторних реакцій організму у відповідь на гіпоксію, а тому вона рекомендована </w:t>
      </w:r>
      <w:r w:rsidRPr="002D2E52">
        <w:rPr>
          <w:color w:val="000000"/>
          <w:sz w:val="28"/>
          <w:szCs w:val="28"/>
          <w:lang w:val="ru-RU"/>
        </w:rPr>
        <w:t>особам</w:t>
      </w:r>
      <w:r w:rsidRPr="002D2E52">
        <w:rPr>
          <w:color w:val="000000"/>
          <w:sz w:val="28"/>
          <w:szCs w:val="28"/>
        </w:rPr>
        <w:t xml:space="preserve"> з</w:t>
      </w:r>
      <w:r w:rsidRPr="002D2E52">
        <w:rPr>
          <w:color w:val="000000"/>
          <w:sz w:val="28"/>
          <w:szCs w:val="28"/>
          <w:lang w:val="ru-RU"/>
        </w:rPr>
        <w:t> </w:t>
      </w:r>
      <w:r w:rsidRPr="002D2E52">
        <w:rPr>
          <w:color w:val="000000"/>
          <w:sz w:val="28"/>
          <w:szCs w:val="28"/>
        </w:rPr>
        <w:t xml:space="preserve">легким та середньої тяжкості перебігом астми, а також з </w:t>
      </w:r>
      <w:proofErr w:type="spellStart"/>
      <w:r w:rsidRPr="002D2E52">
        <w:rPr>
          <w:color w:val="000000"/>
          <w:sz w:val="28"/>
          <w:szCs w:val="28"/>
        </w:rPr>
        <w:t>передастмою</w:t>
      </w:r>
      <w:proofErr w:type="spellEnd"/>
      <w:r w:rsidRPr="002D2E52">
        <w:rPr>
          <w:color w:val="000000"/>
          <w:sz w:val="28"/>
          <w:szCs w:val="28"/>
        </w:rPr>
        <w:t>. Перші ознаки покращення помітні з перших сеансів, в більшості між 3-10 сеансами. Одночасно із клінічною позитивною динамікою йде покращення  деяких показників ФЗД. Після першого курсу баротерапії покращення відмічається у 60 % хворих, другого – у 63 %, третього у 87,5 % [30, 32, 37, 47].</w:t>
      </w:r>
    </w:p>
    <w:p w14:paraId="567CE202" w14:textId="77777777" w:rsidR="00E86EB6" w:rsidRPr="002D2E52" w:rsidRDefault="00E86EB6" w:rsidP="00E86EB6">
      <w:pPr>
        <w:spacing w:line="360" w:lineRule="auto"/>
        <w:jc w:val="both"/>
        <w:rPr>
          <w:color w:val="000000"/>
          <w:sz w:val="28"/>
          <w:szCs w:val="28"/>
        </w:rPr>
      </w:pPr>
      <w:r w:rsidRPr="002D2E52">
        <w:rPr>
          <w:color w:val="000000"/>
          <w:sz w:val="28"/>
          <w:szCs w:val="28"/>
        </w:rPr>
        <w:tab/>
        <w:t xml:space="preserve">Важливу роль в реабілітації бронхіальної астми відіграє психологічна корекція. </w:t>
      </w:r>
      <w:r w:rsidRPr="002D2E52">
        <w:rPr>
          <w:color w:val="000000"/>
          <w:sz w:val="28"/>
          <w:szCs w:val="28"/>
          <w:lang w:val="ru-RU"/>
        </w:rPr>
        <w:t>Особливо з</w:t>
      </w:r>
      <w:r w:rsidRPr="002D2E52">
        <w:rPr>
          <w:color w:val="000000"/>
          <w:sz w:val="28"/>
          <w:szCs w:val="28"/>
        </w:rPr>
        <w:t xml:space="preserve"> дітьми необхідно проводити постійну роботу, </w:t>
      </w:r>
      <w:r w:rsidRPr="002D2E52">
        <w:rPr>
          <w:color w:val="000000"/>
          <w:sz w:val="28"/>
          <w:szCs w:val="28"/>
        </w:rPr>
        <w:lastRenderedPageBreak/>
        <w:t xml:space="preserve">спрямовану на правильне розуміння ними свого захворювання, вміння вести себе під час приступу астми або при появі передвісників. Якщо серед причин астми психоемоційні фактори відіграють не останню роль, то таким дітям проводиться психотерапія, завданням якої є формування розумних поглядів дитини на захворювання, зміна життєвої позиції хворого, вміння долати психоемоційне напруження в конфліктній ситуації. </w:t>
      </w:r>
    </w:p>
    <w:p w14:paraId="0FF7419E"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В окремих випадках слід вдаватись до таких методів як індивідуальна чи групова психотерапія, аутогенне тренування. Інколи проводиться сімейна психотерапія, щоб досягти бажаного ефекту. Перевагою сімейної над симптоматичними засобами психотерапії є досягнення більш тривалої ремісії [14, 19, 26, 49].</w:t>
      </w:r>
    </w:p>
    <w:p w14:paraId="1B9D0A8A" w14:textId="77777777" w:rsidR="00E86EB6" w:rsidRPr="002D2E52" w:rsidRDefault="00E86EB6" w:rsidP="00E86EB6">
      <w:pPr>
        <w:spacing w:line="360" w:lineRule="auto"/>
        <w:jc w:val="both"/>
        <w:rPr>
          <w:color w:val="000000"/>
          <w:sz w:val="28"/>
          <w:szCs w:val="28"/>
        </w:rPr>
      </w:pPr>
      <w:r w:rsidRPr="002D2E52">
        <w:rPr>
          <w:color w:val="000000"/>
          <w:sz w:val="28"/>
          <w:szCs w:val="28"/>
        </w:rPr>
        <w:tab/>
        <w:t>Курортне лікування займає провідне місце в реабілітації хворих із захворюваннями органів дихання. Перевага його полягає в тому, що природні фактори є адекватними подразниками для організму та їм не властиві побічні негативні ефекти на відміну від медикаментів.</w:t>
      </w:r>
    </w:p>
    <w:p w14:paraId="72AA1630"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При легкому перебігу БА з непостійними та незначними клінічними проявами, при ОФВ1 &gt; 70 % належного, показане лікування в сприятливих кліматичних умовах, незалежно від географічного знаходження курорту [26].</w:t>
      </w:r>
    </w:p>
    <w:p w14:paraId="02222946"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Хворим із середньою важкістю перебігу захворювання, при постійних проявах обструкції та ОФВ1 в межах 50-69 % належного показане лікування на певних кліматичних курортах. У хворих з порушеннями </w:t>
      </w:r>
      <w:proofErr w:type="spellStart"/>
      <w:r w:rsidRPr="002D2E52">
        <w:rPr>
          <w:color w:val="000000"/>
          <w:sz w:val="28"/>
          <w:szCs w:val="28"/>
        </w:rPr>
        <w:t>імунорегуляції</w:t>
      </w:r>
      <w:proofErr w:type="spellEnd"/>
      <w:r w:rsidRPr="002D2E52">
        <w:rPr>
          <w:color w:val="000000"/>
          <w:sz w:val="28"/>
          <w:szCs w:val="28"/>
        </w:rPr>
        <w:t xml:space="preserve"> ефективно лікування в умовах гірського клімату. Активація основних функціональних систем під дією гірського клімату підвищує опірність організму до дії факторів зовнішнього середовища. Лікування на цих курортах показане при відсутності активного запального процесу та </w:t>
      </w:r>
      <w:proofErr w:type="spellStart"/>
      <w:r w:rsidRPr="002D2E52">
        <w:rPr>
          <w:color w:val="000000"/>
          <w:sz w:val="28"/>
          <w:szCs w:val="28"/>
        </w:rPr>
        <w:t>помірно</w:t>
      </w:r>
      <w:proofErr w:type="spellEnd"/>
      <w:r w:rsidRPr="002D2E52">
        <w:rPr>
          <w:color w:val="000000"/>
          <w:sz w:val="28"/>
          <w:szCs w:val="28"/>
        </w:rPr>
        <w:t xml:space="preserve"> вираженій легеневій недостатності (ОФВ1 не нижче 60 %) [26, 28, 29].</w:t>
      </w:r>
    </w:p>
    <w:p w14:paraId="73962364"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Лікування на курортах морського узбережжя показане хворим з проявами легеневої недостатності (ОФВ1= 50 – 69 %), при незначних проявах запального процесу в </w:t>
      </w:r>
      <w:proofErr w:type="spellStart"/>
      <w:r w:rsidRPr="002D2E52">
        <w:rPr>
          <w:color w:val="000000"/>
          <w:sz w:val="28"/>
          <w:szCs w:val="28"/>
        </w:rPr>
        <w:t>бронхолегеневому</w:t>
      </w:r>
      <w:proofErr w:type="spellEnd"/>
      <w:r w:rsidRPr="002D2E52">
        <w:rPr>
          <w:color w:val="000000"/>
          <w:sz w:val="28"/>
          <w:szCs w:val="28"/>
        </w:rPr>
        <w:t xml:space="preserve"> </w:t>
      </w:r>
      <w:proofErr w:type="spellStart"/>
      <w:r w:rsidRPr="002D2E52">
        <w:rPr>
          <w:color w:val="000000"/>
          <w:sz w:val="28"/>
          <w:szCs w:val="28"/>
        </w:rPr>
        <w:t>апараті</w:t>
      </w:r>
      <w:proofErr w:type="spellEnd"/>
      <w:r w:rsidRPr="002D2E52">
        <w:rPr>
          <w:color w:val="000000"/>
          <w:sz w:val="28"/>
          <w:szCs w:val="28"/>
        </w:rPr>
        <w:t xml:space="preserve">. Ефективність лікування зумовлена наявністю в повітрі морських солей, таласотерапією та </w:t>
      </w:r>
      <w:proofErr w:type="spellStart"/>
      <w:r w:rsidRPr="002D2E52">
        <w:rPr>
          <w:color w:val="000000"/>
          <w:sz w:val="28"/>
          <w:szCs w:val="28"/>
        </w:rPr>
        <w:lastRenderedPageBreak/>
        <w:t>ароматерапією</w:t>
      </w:r>
      <w:proofErr w:type="spellEnd"/>
      <w:r w:rsidRPr="002D2E52">
        <w:rPr>
          <w:color w:val="000000"/>
          <w:sz w:val="28"/>
          <w:szCs w:val="28"/>
        </w:rPr>
        <w:t>. Хворим з нестабільним станом, частими загостреннями рекомендується лікування в місцевих поздоровницях [26, 28, 29].</w:t>
      </w:r>
    </w:p>
    <w:p w14:paraId="61D89FAD"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Кліматолікування та </w:t>
      </w:r>
      <w:proofErr w:type="spellStart"/>
      <w:r w:rsidRPr="002D2E52">
        <w:rPr>
          <w:color w:val="000000"/>
          <w:sz w:val="28"/>
          <w:szCs w:val="28"/>
        </w:rPr>
        <w:t>кліматопрофілактика</w:t>
      </w:r>
      <w:proofErr w:type="spellEnd"/>
      <w:r w:rsidRPr="002D2E52">
        <w:rPr>
          <w:color w:val="000000"/>
          <w:sz w:val="28"/>
          <w:szCs w:val="28"/>
        </w:rPr>
        <w:t xml:space="preserve"> використовуються як методи природної корекції стану внутрішнього середовища організму, спрямовані на підвищення неспецифічної резистентності. Цьому сприяє також чистота повітря, відсутність </w:t>
      </w:r>
      <w:proofErr w:type="spellStart"/>
      <w:r w:rsidRPr="002D2E52">
        <w:rPr>
          <w:color w:val="000000"/>
          <w:sz w:val="28"/>
          <w:szCs w:val="28"/>
        </w:rPr>
        <w:t>полютантів</w:t>
      </w:r>
      <w:proofErr w:type="spellEnd"/>
      <w:r w:rsidRPr="002D2E52">
        <w:rPr>
          <w:color w:val="000000"/>
          <w:sz w:val="28"/>
          <w:szCs w:val="28"/>
        </w:rPr>
        <w:t>, висока іонізація тощо. На</w:t>
      </w:r>
      <w:r w:rsidRPr="002D2E52">
        <w:rPr>
          <w:color w:val="000000"/>
          <w:sz w:val="28"/>
          <w:szCs w:val="28"/>
          <w:lang w:val="ru-RU"/>
        </w:rPr>
        <w:t> </w:t>
      </w:r>
      <w:proofErr w:type="spellStart"/>
      <w:r w:rsidRPr="002D2E52">
        <w:rPr>
          <w:color w:val="000000"/>
          <w:sz w:val="28"/>
          <w:szCs w:val="28"/>
        </w:rPr>
        <w:t>кліматобальнеологічних</w:t>
      </w:r>
      <w:proofErr w:type="spellEnd"/>
      <w:r w:rsidRPr="002D2E52">
        <w:rPr>
          <w:color w:val="000000"/>
          <w:sz w:val="28"/>
          <w:szCs w:val="28"/>
        </w:rPr>
        <w:t xml:space="preserve"> курортах в комплексі лікування застосовується також </w:t>
      </w:r>
      <w:proofErr w:type="spellStart"/>
      <w:r w:rsidRPr="002D2E52">
        <w:rPr>
          <w:color w:val="000000"/>
          <w:sz w:val="28"/>
          <w:szCs w:val="28"/>
        </w:rPr>
        <w:t>бальнеолікування</w:t>
      </w:r>
      <w:proofErr w:type="spellEnd"/>
      <w:r w:rsidRPr="002D2E52">
        <w:rPr>
          <w:color w:val="000000"/>
          <w:sz w:val="28"/>
          <w:szCs w:val="28"/>
        </w:rPr>
        <w:t xml:space="preserve"> з урахуванням загальних протипоказань. Лікувальні ванни справляють температурний і тонізуючий вплив, спричиняючи реакцію-відповідь зі сторони різних функціональних систем, направлені на нормалізацію їх діяльності. Терапевтичний ефект у значній мірі визначається мінеральним складом води. Сульфатні води мають протизапальну дію, </w:t>
      </w:r>
      <w:proofErr w:type="spellStart"/>
      <w:r w:rsidRPr="002D2E52">
        <w:rPr>
          <w:color w:val="000000"/>
          <w:sz w:val="28"/>
          <w:szCs w:val="28"/>
        </w:rPr>
        <w:t>хлоридно</w:t>
      </w:r>
      <w:proofErr w:type="spellEnd"/>
      <w:r w:rsidRPr="002D2E52">
        <w:rPr>
          <w:color w:val="000000"/>
          <w:sz w:val="28"/>
          <w:szCs w:val="28"/>
        </w:rPr>
        <w:t xml:space="preserve">-натрієві сприяють нормалізації утворення біологічно активних речовин, вуглекислі ванни викликають регуляцію кровообігу та збільшення бронхіальної прохідності. Морська вода за своїми фізико-хімічними властивостями близька до </w:t>
      </w:r>
      <w:proofErr w:type="spellStart"/>
      <w:r w:rsidRPr="002D2E52">
        <w:rPr>
          <w:color w:val="000000"/>
          <w:sz w:val="28"/>
          <w:szCs w:val="28"/>
        </w:rPr>
        <w:t>хлоридно</w:t>
      </w:r>
      <w:proofErr w:type="spellEnd"/>
      <w:r w:rsidRPr="002D2E52">
        <w:rPr>
          <w:color w:val="000000"/>
          <w:sz w:val="28"/>
          <w:szCs w:val="28"/>
        </w:rPr>
        <w:t xml:space="preserve">-натрієвих та </w:t>
      </w:r>
      <w:proofErr w:type="spellStart"/>
      <w:r w:rsidRPr="002D2E52">
        <w:rPr>
          <w:color w:val="000000"/>
          <w:sz w:val="28"/>
          <w:szCs w:val="28"/>
        </w:rPr>
        <w:t>сульфатно</w:t>
      </w:r>
      <w:proofErr w:type="spellEnd"/>
      <w:r w:rsidRPr="002D2E52">
        <w:rPr>
          <w:color w:val="000000"/>
          <w:sz w:val="28"/>
          <w:szCs w:val="28"/>
        </w:rPr>
        <w:t xml:space="preserve">-магнієвих мінеральних вод [12, 37]. </w:t>
      </w:r>
    </w:p>
    <w:p w14:paraId="4E72936D" w14:textId="77777777" w:rsidR="00E86EB6" w:rsidRPr="002D2E52" w:rsidRDefault="00E86EB6" w:rsidP="00E86EB6">
      <w:pPr>
        <w:spacing w:line="360" w:lineRule="auto"/>
        <w:jc w:val="both"/>
        <w:rPr>
          <w:color w:val="000000"/>
          <w:sz w:val="28"/>
          <w:szCs w:val="28"/>
        </w:rPr>
      </w:pPr>
      <w:r w:rsidRPr="002D2E52">
        <w:rPr>
          <w:color w:val="000000"/>
          <w:sz w:val="28"/>
          <w:szCs w:val="28"/>
        </w:rPr>
        <w:tab/>
        <w:t xml:space="preserve">Широко застосовується </w:t>
      </w:r>
      <w:proofErr w:type="spellStart"/>
      <w:r w:rsidRPr="002D2E52">
        <w:rPr>
          <w:color w:val="000000"/>
          <w:sz w:val="28"/>
          <w:szCs w:val="28"/>
        </w:rPr>
        <w:t>пелоідотерапія</w:t>
      </w:r>
      <w:proofErr w:type="spellEnd"/>
      <w:r w:rsidRPr="002D2E52">
        <w:rPr>
          <w:color w:val="000000"/>
          <w:sz w:val="28"/>
          <w:szCs w:val="28"/>
        </w:rPr>
        <w:t>, яка має протизапальну дію і</w:t>
      </w:r>
      <w:r w:rsidRPr="002D2E52">
        <w:rPr>
          <w:color w:val="000000"/>
          <w:sz w:val="28"/>
          <w:szCs w:val="28"/>
          <w:lang w:val="ru-RU"/>
        </w:rPr>
        <w:t> </w:t>
      </w:r>
      <w:r w:rsidRPr="002D2E52">
        <w:rPr>
          <w:color w:val="000000"/>
          <w:sz w:val="28"/>
          <w:szCs w:val="28"/>
        </w:rPr>
        <w:t xml:space="preserve">сприяє нормалізації імунного статусу, активізує </w:t>
      </w:r>
      <w:proofErr w:type="spellStart"/>
      <w:r w:rsidRPr="002D2E52">
        <w:rPr>
          <w:color w:val="000000"/>
          <w:sz w:val="28"/>
          <w:szCs w:val="28"/>
        </w:rPr>
        <w:t>гіпофізарно-адреналову</w:t>
      </w:r>
      <w:proofErr w:type="spellEnd"/>
      <w:r w:rsidRPr="002D2E52">
        <w:rPr>
          <w:color w:val="000000"/>
          <w:sz w:val="28"/>
          <w:szCs w:val="28"/>
        </w:rPr>
        <w:t xml:space="preserve"> систему [31, 32, 33].</w:t>
      </w:r>
    </w:p>
    <w:p w14:paraId="1C8EA5CD"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Таким чином, реабілітаційне лікування БА включає широкий спектр природних та фізичних факторів, які доповнюються методиками апаратної фізіотерапії. Кінцевим результатом реабілітації має стати розробка індивідуальної програми контролю за перебігом захворювання, у якій повинні раціонально поєднуватися медикаментозні та немедикаментозні реабілітаційні засоби з методиками контролю за перебігом захворювання. Такий комплексний підхід забезпечує оптимальне ведення хворого та дозволить стабілізувати перебіг захворювання, забезпечити контроль над ним, досягти підвищення якості життя, покращення психосоціального і фізичного стану пацієнтів [19, 27, 28, 49].</w:t>
      </w:r>
    </w:p>
    <w:p w14:paraId="277B5DD9" w14:textId="77777777" w:rsidR="00E86EB6" w:rsidRPr="002D2E52" w:rsidRDefault="00E86EB6" w:rsidP="00E86EB6">
      <w:pPr>
        <w:spacing w:line="360" w:lineRule="auto"/>
        <w:jc w:val="both"/>
        <w:rPr>
          <w:bCs/>
          <w:color w:val="000000"/>
          <w:sz w:val="28"/>
          <w:szCs w:val="28"/>
        </w:rPr>
      </w:pPr>
      <w:r w:rsidRPr="002D2E52">
        <w:rPr>
          <w:b/>
          <w:color w:val="000000"/>
          <w:sz w:val="28"/>
          <w:szCs w:val="28"/>
        </w:rPr>
        <w:lastRenderedPageBreak/>
        <w:tab/>
      </w:r>
      <w:r w:rsidRPr="002D2E52">
        <w:rPr>
          <w:bCs/>
          <w:color w:val="000000"/>
          <w:sz w:val="28"/>
          <w:szCs w:val="28"/>
        </w:rPr>
        <w:t xml:space="preserve">1.3 Загальна характеристика </w:t>
      </w:r>
      <w:r w:rsidRPr="002D2E52">
        <w:rPr>
          <w:color w:val="000000"/>
          <w:sz w:val="28"/>
          <w:szCs w:val="28"/>
        </w:rPr>
        <w:t>основних засобів комплексної реабілітації осіб з бронхіальною астмою</w:t>
      </w:r>
    </w:p>
    <w:p w14:paraId="42CC2666" w14:textId="77777777" w:rsidR="00E86EB6" w:rsidRPr="002D2E52" w:rsidRDefault="00E86EB6" w:rsidP="00E86EB6">
      <w:pPr>
        <w:spacing w:line="360" w:lineRule="auto"/>
        <w:jc w:val="both"/>
        <w:rPr>
          <w:b/>
          <w:color w:val="000000"/>
          <w:sz w:val="28"/>
          <w:szCs w:val="28"/>
        </w:rPr>
      </w:pPr>
    </w:p>
    <w:p w14:paraId="2CE9E55B" w14:textId="77777777" w:rsidR="00E86EB6" w:rsidRPr="002D2E52" w:rsidRDefault="00E86EB6" w:rsidP="00E86EB6">
      <w:pPr>
        <w:spacing w:line="360" w:lineRule="auto"/>
        <w:ind w:firstLine="708"/>
        <w:jc w:val="both"/>
        <w:rPr>
          <w:color w:val="000000"/>
          <w:sz w:val="28"/>
          <w:szCs w:val="28"/>
        </w:rPr>
      </w:pPr>
      <w:proofErr w:type="spellStart"/>
      <w:r w:rsidRPr="002D2E52">
        <w:rPr>
          <w:color w:val="000000"/>
          <w:sz w:val="28"/>
          <w:szCs w:val="28"/>
        </w:rPr>
        <w:t>Oдним</w:t>
      </w:r>
      <w:proofErr w:type="spellEnd"/>
      <w:r w:rsidRPr="002D2E52">
        <w:rPr>
          <w:color w:val="000000"/>
          <w:sz w:val="28"/>
          <w:szCs w:val="28"/>
        </w:rPr>
        <w:t xml:space="preserve"> з основних факторів комплексної реабілітації хронічних захворювань респіраторної системи – є руховий режим (РР). Він входить до складу гігієно-дієтичного режиму, що включає раціонально побудований розпорядок дня, дієту, загартування, здійснення медикаментозного лікування, фізіотерапевтичних процедур та ін. РР будується з урахуванням віку особи, нозологічної форми захворювання і необхідності диференційованого підходу при призначенні засобів реабілітації [36, 39, 40, 41, 44].</w:t>
      </w:r>
    </w:p>
    <w:p w14:paraId="2410A6C8"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Основні принципи побудови РР для осіб з БА:</w:t>
      </w:r>
    </w:p>
    <w:p w14:paraId="2DDB0E84" w14:textId="77777777" w:rsidR="00E86EB6" w:rsidRPr="002D2E52" w:rsidRDefault="00E86EB6" w:rsidP="00E86EB6">
      <w:pPr>
        <w:spacing w:line="360" w:lineRule="auto"/>
        <w:jc w:val="both"/>
        <w:rPr>
          <w:color w:val="000000"/>
          <w:sz w:val="28"/>
          <w:szCs w:val="28"/>
        </w:rPr>
      </w:pPr>
      <w:r w:rsidRPr="002D2E52">
        <w:rPr>
          <w:color w:val="000000"/>
          <w:sz w:val="28"/>
          <w:szCs w:val="28"/>
        </w:rPr>
        <w:t>1.</w:t>
      </w:r>
      <w:r w:rsidRPr="002D2E52">
        <w:rPr>
          <w:color w:val="000000"/>
          <w:sz w:val="28"/>
          <w:szCs w:val="28"/>
        </w:rPr>
        <w:tab/>
        <w:t xml:space="preserve">Спрямоване тренування функцій </w:t>
      </w:r>
      <w:proofErr w:type="spellStart"/>
      <w:r w:rsidRPr="002D2E52">
        <w:rPr>
          <w:color w:val="000000"/>
          <w:sz w:val="28"/>
          <w:szCs w:val="28"/>
        </w:rPr>
        <w:t>кардіореспіраторної</w:t>
      </w:r>
      <w:proofErr w:type="spellEnd"/>
      <w:r w:rsidRPr="002D2E52">
        <w:rPr>
          <w:color w:val="000000"/>
          <w:sz w:val="28"/>
          <w:szCs w:val="28"/>
        </w:rPr>
        <w:t xml:space="preserve"> системи і інших систем організму з метою стимуляції відбудовних процесів.</w:t>
      </w:r>
    </w:p>
    <w:p w14:paraId="47C898D9" w14:textId="77777777" w:rsidR="00E86EB6" w:rsidRPr="002D2E52" w:rsidRDefault="00E86EB6" w:rsidP="00E86EB6">
      <w:pPr>
        <w:spacing w:line="360" w:lineRule="auto"/>
        <w:jc w:val="both"/>
        <w:rPr>
          <w:color w:val="000000"/>
          <w:sz w:val="28"/>
          <w:szCs w:val="28"/>
        </w:rPr>
      </w:pPr>
      <w:r w:rsidRPr="002D2E52">
        <w:rPr>
          <w:color w:val="000000"/>
          <w:sz w:val="28"/>
          <w:szCs w:val="28"/>
        </w:rPr>
        <w:t>2.</w:t>
      </w:r>
      <w:r w:rsidRPr="002D2E52">
        <w:rPr>
          <w:color w:val="000000"/>
          <w:sz w:val="28"/>
          <w:szCs w:val="28"/>
        </w:rPr>
        <w:tab/>
        <w:t>Сприяння формуванню оптимального динамічного стереотипу в</w:t>
      </w:r>
      <w:r w:rsidRPr="002D2E52">
        <w:rPr>
          <w:color w:val="000000"/>
          <w:sz w:val="28"/>
          <w:szCs w:val="28"/>
          <w:lang w:val="ru-RU"/>
        </w:rPr>
        <w:t xml:space="preserve"> </w:t>
      </w:r>
      <w:r w:rsidRPr="002D2E52">
        <w:rPr>
          <w:color w:val="000000"/>
          <w:sz w:val="28"/>
          <w:szCs w:val="28"/>
        </w:rPr>
        <w:t>центральній нервовій системі.</w:t>
      </w:r>
    </w:p>
    <w:p w14:paraId="759C8DD4" w14:textId="77777777" w:rsidR="00E86EB6" w:rsidRPr="002D2E52" w:rsidRDefault="00E86EB6" w:rsidP="00E86EB6">
      <w:pPr>
        <w:spacing w:line="360" w:lineRule="auto"/>
        <w:jc w:val="both"/>
        <w:rPr>
          <w:color w:val="000000"/>
          <w:sz w:val="28"/>
          <w:szCs w:val="28"/>
        </w:rPr>
      </w:pPr>
      <w:r w:rsidRPr="002D2E52">
        <w:rPr>
          <w:color w:val="000000"/>
          <w:sz w:val="28"/>
          <w:szCs w:val="28"/>
        </w:rPr>
        <w:t>3.</w:t>
      </w:r>
      <w:r w:rsidRPr="002D2E52">
        <w:rPr>
          <w:color w:val="000000"/>
          <w:sz w:val="28"/>
          <w:szCs w:val="28"/>
        </w:rPr>
        <w:tab/>
        <w:t>Адекватність фізичних навантажень у всіх складових частинах РР віку, його функціональним можливостям і клінічному плину захворювання.</w:t>
      </w:r>
    </w:p>
    <w:p w14:paraId="11F9E56B" w14:textId="77777777" w:rsidR="00E86EB6" w:rsidRPr="002D2E52" w:rsidRDefault="00E86EB6" w:rsidP="00E86EB6">
      <w:pPr>
        <w:spacing w:line="360" w:lineRule="auto"/>
        <w:jc w:val="both"/>
        <w:rPr>
          <w:color w:val="000000"/>
          <w:sz w:val="28"/>
          <w:szCs w:val="28"/>
        </w:rPr>
      </w:pPr>
      <w:r w:rsidRPr="002D2E52">
        <w:rPr>
          <w:color w:val="000000"/>
          <w:sz w:val="28"/>
          <w:szCs w:val="28"/>
        </w:rPr>
        <w:t>4.</w:t>
      </w:r>
      <w:r w:rsidRPr="002D2E52">
        <w:rPr>
          <w:color w:val="000000"/>
          <w:sz w:val="28"/>
          <w:szCs w:val="28"/>
        </w:rPr>
        <w:tab/>
        <w:t>Поступове підвищення фізичного навантаження в період клінічної ремісії  і адаптації організму до даних навантажень.</w:t>
      </w:r>
    </w:p>
    <w:p w14:paraId="3AE306D3"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Руховий режим, визначений реабілітологом, передбачає послідовність застосування різних форм ЛФК протягом  дня і сполучення її з іншими лікувальними факторами [36, 39</w:t>
      </w:r>
      <w:r w:rsidRPr="002D2E52">
        <w:rPr>
          <w:color w:val="000000"/>
          <w:sz w:val="28"/>
          <w:szCs w:val="28"/>
          <w:lang w:val="ru-RU"/>
        </w:rPr>
        <w:t xml:space="preserve">, 40, </w:t>
      </w:r>
      <w:r w:rsidRPr="002D2E52">
        <w:rPr>
          <w:color w:val="000000"/>
          <w:sz w:val="28"/>
          <w:szCs w:val="28"/>
        </w:rPr>
        <w:t>41, 44].</w:t>
      </w:r>
    </w:p>
    <w:p w14:paraId="32899509" w14:textId="77777777" w:rsidR="00E86EB6" w:rsidRPr="002D2E52" w:rsidRDefault="00E86EB6" w:rsidP="00E86EB6">
      <w:pPr>
        <w:spacing w:line="360" w:lineRule="auto"/>
        <w:jc w:val="both"/>
        <w:rPr>
          <w:color w:val="000000"/>
          <w:sz w:val="28"/>
          <w:szCs w:val="28"/>
        </w:rPr>
      </w:pPr>
      <w:r w:rsidRPr="002D2E52">
        <w:rPr>
          <w:color w:val="000000"/>
          <w:sz w:val="28"/>
          <w:szCs w:val="28"/>
        </w:rPr>
        <w:tab/>
        <w:t xml:space="preserve">Призначення РР залежить насамперед від стадії перебігу та нозологічної форми захворювання, стану </w:t>
      </w:r>
      <w:proofErr w:type="spellStart"/>
      <w:r w:rsidRPr="002D2E52">
        <w:rPr>
          <w:color w:val="000000"/>
          <w:sz w:val="28"/>
          <w:szCs w:val="28"/>
        </w:rPr>
        <w:t>кардіореспіраторної</w:t>
      </w:r>
      <w:proofErr w:type="spellEnd"/>
      <w:r w:rsidRPr="002D2E52">
        <w:rPr>
          <w:color w:val="000000"/>
          <w:sz w:val="28"/>
          <w:szCs w:val="28"/>
        </w:rPr>
        <w:t xml:space="preserve"> системи дитини, наявності ускладнень та супутніх захворювань. В період клінічного загострення </w:t>
      </w:r>
      <w:r w:rsidRPr="005316EB">
        <w:rPr>
          <w:color w:val="000000"/>
          <w:sz w:val="28"/>
          <w:szCs w:val="28"/>
        </w:rPr>
        <w:t>особам</w:t>
      </w:r>
      <w:r w:rsidRPr="002D2E52">
        <w:rPr>
          <w:color w:val="000000"/>
          <w:sz w:val="28"/>
          <w:szCs w:val="28"/>
        </w:rPr>
        <w:t xml:space="preserve"> із значно зниженими функціональними можливостями призначають наступні рухові режими [36, 39]:</w:t>
      </w:r>
    </w:p>
    <w:p w14:paraId="63273F94"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1. Ураховуючи, що дітям зі значним зниженням фізичних можливостей рекомендується суворий постільний режим, лікувальну гімнастику їм призначають індивідуально, у положенні напівлежачи в ліжку включають </w:t>
      </w:r>
      <w:r w:rsidRPr="002D2E52">
        <w:rPr>
          <w:color w:val="000000"/>
          <w:sz w:val="28"/>
          <w:szCs w:val="28"/>
        </w:rPr>
        <w:lastRenderedPageBreak/>
        <w:t xml:space="preserve">дихальні вправи з акцентом на подовження фази видиху, вправи для дрібних м’язових груп на розслаблення, поєднуючи їх з масажем шиї, </w:t>
      </w:r>
      <w:proofErr w:type="spellStart"/>
      <w:r w:rsidRPr="002D2E52">
        <w:rPr>
          <w:color w:val="000000"/>
          <w:sz w:val="28"/>
          <w:szCs w:val="28"/>
        </w:rPr>
        <w:t>комірцевої</w:t>
      </w:r>
      <w:proofErr w:type="spellEnd"/>
      <w:r w:rsidRPr="002D2E52">
        <w:rPr>
          <w:color w:val="000000"/>
          <w:sz w:val="28"/>
          <w:szCs w:val="28"/>
        </w:rPr>
        <w:t xml:space="preserve"> зони і грудної клітки. Крім того, цим дітям показані загартовуючи заходи у положенні напівлежачи або напівсидячи.</w:t>
      </w:r>
    </w:p>
    <w:p w14:paraId="73BEEB47"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2. При переведенні хворого на розширений постільний режим лікувальну гімнастику можна проводити не тільки індивідуально, а й з маленькими групами у положенні сидячи в ліжку. Рекомендуються  </w:t>
      </w:r>
      <w:proofErr w:type="spellStart"/>
      <w:r w:rsidRPr="002D2E52">
        <w:rPr>
          <w:color w:val="000000"/>
          <w:sz w:val="28"/>
          <w:szCs w:val="28"/>
        </w:rPr>
        <w:t>загальнозміцнюючи</w:t>
      </w:r>
      <w:proofErr w:type="spellEnd"/>
      <w:r w:rsidRPr="002D2E52">
        <w:rPr>
          <w:color w:val="000000"/>
          <w:sz w:val="28"/>
          <w:szCs w:val="28"/>
        </w:rPr>
        <w:t xml:space="preserve"> і дихальні вправи в співвідношенні 1:1 у повільному темпі до трьох процедур на день. Ефективним є застосування класичного ручного масажу з вакуумним, позиційним дренаж</w:t>
      </w:r>
      <w:r w:rsidRPr="002D2E52">
        <w:rPr>
          <w:color w:val="000000"/>
          <w:sz w:val="28"/>
          <w:szCs w:val="28"/>
          <w:lang w:val="ru-RU"/>
        </w:rPr>
        <w:t>ем</w:t>
      </w:r>
      <w:r w:rsidRPr="002D2E52">
        <w:rPr>
          <w:color w:val="000000"/>
          <w:sz w:val="28"/>
          <w:szCs w:val="28"/>
        </w:rPr>
        <w:t>. Ранкову гігієнічну гімнастику слід виконувати лежачи в ліжку протягом 7-8 хв</w:t>
      </w:r>
      <w:proofErr w:type="spellStart"/>
      <w:r w:rsidRPr="002D2E52">
        <w:rPr>
          <w:color w:val="000000"/>
          <w:sz w:val="28"/>
          <w:szCs w:val="28"/>
          <w:lang w:val="ru-RU"/>
        </w:rPr>
        <w:t>илин</w:t>
      </w:r>
      <w:proofErr w:type="spellEnd"/>
      <w:r w:rsidRPr="002D2E52">
        <w:rPr>
          <w:color w:val="000000"/>
          <w:sz w:val="28"/>
          <w:szCs w:val="28"/>
        </w:rPr>
        <w:t xml:space="preserve"> відразу після пробудження. Дитині, залежно від психомоторного розвитку рекомендуються </w:t>
      </w:r>
      <w:proofErr w:type="spellStart"/>
      <w:r w:rsidRPr="002D2E52">
        <w:rPr>
          <w:color w:val="000000"/>
          <w:sz w:val="28"/>
          <w:szCs w:val="28"/>
        </w:rPr>
        <w:t>приліжкові</w:t>
      </w:r>
      <w:proofErr w:type="spellEnd"/>
      <w:r w:rsidRPr="002D2E52">
        <w:rPr>
          <w:color w:val="000000"/>
          <w:sz w:val="28"/>
          <w:szCs w:val="28"/>
        </w:rPr>
        <w:t xml:space="preserve"> ігри.</w:t>
      </w:r>
    </w:p>
    <w:p w14:paraId="7E54ECD0"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3. При </w:t>
      </w:r>
      <w:proofErr w:type="spellStart"/>
      <w:r w:rsidRPr="002D2E52">
        <w:rPr>
          <w:color w:val="000000"/>
          <w:sz w:val="28"/>
          <w:szCs w:val="28"/>
        </w:rPr>
        <w:t>напівліжковому</w:t>
      </w:r>
      <w:proofErr w:type="spellEnd"/>
      <w:r w:rsidRPr="002D2E52">
        <w:rPr>
          <w:color w:val="000000"/>
          <w:sz w:val="28"/>
          <w:szCs w:val="28"/>
        </w:rPr>
        <w:t xml:space="preserve"> режимі ранкову гігієнічну гімнастику виконують лежачи в ліжку протягом 7-8 хв</w:t>
      </w:r>
      <w:proofErr w:type="spellStart"/>
      <w:r w:rsidRPr="002D2E52">
        <w:rPr>
          <w:color w:val="000000"/>
          <w:sz w:val="28"/>
          <w:szCs w:val="28"/>
          <w:lang w:val="ru-RU"/>
        </w:rPr>
        <w:t>илин</w:t>
      </w:r>
      <w:proofErr w:type="spellEnd"/>
      <w:r w:rsidRPr="002D2E52">
        <w:rPr>
          <w:color w:val="000000"/>
          <w:sz w:val="28"/>
          <w:szCs w:val="28"/>
          <w:lang w:val="ru-RU"/>
        </w:rPr>
        <w:t>.</w:t>
      </w:r>
      <w:r w:rsidRPr="002D2E52">
        <w:rPr>
          <w:color w:val="000000"/>
          <w:sz w:val="28"/>
          <w:szCs w:val="28"/>
        </w:rPr>
        <w:t xml:space="preserve"> Лікувальну гімнастику проводять у кабінеті ЛФК маленькими групами протягом 12-15 хв, включаючи дихальні і загально розвиваючі вправи (1:1, 1:2) у повільному і</w:t>
      </w:r>
      <w:r w:rsidRPr="002D2E52">
        <w:rPr>
          <w:color w:val="000000"/>
          <w:sz w:val="28"/>
          <w:szCs w:val="28"/>
          <w:lang w:val="ru-RU"/>
        </w:rPr>
        <w:t> </w:t>
      </w:r>
      <w:r w:rsidRPr="002D2E52">
        <w:rPr>
          <w:color w:val="000000"/>
          <w:sz w:val="28"/>
          <w:szCs w:val="28"/>
        </w:rPr>
        <w:t xml:space="preserve">середньому темпах. </w:t>
      </w:r>
    </w:p>
    <w:p w14:paraId="1B0DE8AB"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У другій половині дня протягом півгодини в палаті а</w:t>
      </w:r>
      <w:proofErr w:type="spellStart"/>
      <w:r w:rsidRPr="002D2E52">
        <w:rPr>
          <w:color w:val="000000"/>
          <w:sz w:val="28"/>
          <w:szCs w:val="28"/>
          <w:lang w:val="ru-RU"/>
        </w:rPr>
        <w:t>бо</w:t>
      </w:r>
      <w:proofErr w:type="spellEnd"/>
      <w:r w:rsidRPr="002D2E52">
        <w:rPr>
          <w:color w:val="000000"/>
          <w:sz w:val="28"/>
          <w:szCs w:val="28"/>
        </w:rPr>
        <w:t xml:space="preserve"> ігровій кімнаті  </w:t>
      </w:r>
      <w:r w:rsidRPr="002D2E52">
        <w:rPr>
          <w:color w:val="000000"/>
          <w:sz w:val="28"/>
          <w:szCs w:val="28"/>
          <w:lang w:val="ru-RU"/>
        </w:rPr>
        <w:t xml:space="preserve">для </w:t>
      </w:r>
      <w:proofErr w:type="spellStart"/>
      <w:r w:rsidRPr="002D2E52">
        <w:rPr>
          <w:color w:val="000000"/>
          <w:sz w:val="28"/>
          <w:szCs w:val="28"/>
          <w:lang w:val="ru-RU"/>
        </w:rPr>
        <w:t>дітей</w:t>
      </w:r>
      <w:proofErr w:type="spellEnd"/>
      <w:r w:rsidRPr="002D2E52">
        <w:rPr>
          <w:color w:val="000000"/>
          <w:sz w:val="28"/>
          <w:szCs w:val="28"/>
          <w:lang w:val="ru-RU"/>
        </w:rPr>
        <w:t xml:space="preserve"> </w:t>
      </w:r>
      <w:r w:rsidRPr="002D2E52">
        <w:rPr>
          <w:color w:val="000000"/>
          <w:sz w:val="28"/>
          <w:szCs w:val="28"/>
        </w:rPr>
        <w:t xml:space="preserve">рекомендується проводити ігри середньої рухливості, у першій половині дня – ходьба по коридору (до 150 м). Позиційний масаж поєднують з класичним масажем грудної клітки, </w:t>
      </w:r>
      <w:proofErr w:type="spellStart"/>
      <w:r w:rsidRPr="002D2E52">
        <w:rPr>
          <w:color w:val="000000"/>
          <w:sz w:val="28"/>
          <w:szCs w:val="28"/>
        </w:rPr>
        <w:t>комірцевої</w:t>
      </w:r>
      <w:proofErr w:type="spellEnd"/>
      <w:r w:rsidRPr="002D2E52">
        <w:rPr>
          <w:color w:val="000000"/>
          <w:sz w:val="28"/>
          <w:szCs w:val="28"/>
        </w:rPr>
        <w:t xml:space="preserve"> зони, живота. Повітряні процедури поєднують з лікувальною гімнастикою. При відсутності протипоказань з боку інших органів і систем призначають лікувальні душі або ванни.</w:t>
      </w:r>
    </w:p>
    <w:p w14:paraId="7FA39A65"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 4. Якщо </w:t>
      </w:r>
      <w:proofErr w:type="spellStart"/>
      <w:r w:rsidRPr="002D2E52">
        <w:rPr>
          <w:color w:val="000000"/>
          <w:sz w:val="28"/>
          <w:szCs w:val="28"/>
          <w:lang w:val="ru-RU"/>
        </w:rPr>
        <w:t>пацієнт</w:t>
      </w:r>
      <w:proofErr w:type="spellEnd"/>
      <w:r w:rsidRPr="002D2E52">
        <w:rPr>
          <w:color w:val="000000"/>
          <w:sz w:val="28"/>
          <w:szCs w:val="28"/>
        </w:rPr>
        <w:t xml:space="preserve"> перебуває на вільному руховому режимі, ранкова гігієнічна гімнастика проводитися за методикою вільного режиму в коридорі, а в теплу пору року – на відкритих майданчиках протягом 12-15 хв. Лікувальна гімнастика проводиться в кабінеті ЛФК груповим методом з</w:t>
      </w:r>
      <w:r w:rsidRPr="002D2E52">
        <w:rPr>
          <w:color w:val="000000"/>
          <w:sz w:val="28"/>
          <w:szCs w:val="28"/>
          <w:lang w:val="ru-RU"/>
        </w:rPr>
        <w:t> </w:t>
      </w:r>
      <w:r w:rsidRPr="002D2E52">
        <w:rPr>
          <w:color w:val="000000"/>
          <w:sz w:val="28"/>
          <w:szCs w:val="28"/>
        </w:rPr>
        <w:t xml:space="preserve">включенням </w:t>
      </w:r>
      <w:proofErr w:type="spellStart"/>
      <w:r w:rsidRPr="002D2E52">
        <w:rPr>
          <w:color w:val="000000"/>
          <w:sz w:val="28"/>
          <w:szCs w:val="28"/>
        </w:rPr>
        <w:t>загальнозміцнюючих</w:t>
      </w:r>
      <w:proofErr w:type="spellEnd"/>
      <w:r w:rsidRPr="002D2E52">
        <w:rPr>
          <w:color w:val="000000"/>
          <w:sz w:val="28"/>
          <w:szCs w:val="28"/>
        </w:rPr>
        <w:t xml:space="preserve">, спеціальних і коригуючих вправ. Рухливі ігри поєднують з елементами спорту, що розвивають у дітей різні фізичні якості. </w:t>
      </w:r>
      <w:r w:rsidRPr="002D2E52">
        <w:rPr>
          <w:color w:val="000000"/>
          <w:sz w:val="28"/>
          <w:szCs w:val="28"/>
        </w:rPr>
        <w:lastRenderedPageBreak/>
        <w:t xml:space="preserve">За показаннями з метою тренування загальної витривалості призначають заняття на велоергометрі.  </w:t>
      </w:r>
    </w:p>
    <w:p w14:paraId="42671053"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Індивідуальні заняття за заданою програмою проводяться у вигляді ігор у другій половині дня. Прогулянки по коридор</w:t>
      </w:r>
      <w:r w:rsidRPr="002D2E52">
        <w:rPr>
          <w:color w:val="000000"/>
          <w:sz w:val="28"/>
          <w:szCs w:val="28"/>
          <w:lang w:val="ru-RU"/>
        </w:rPr>
        <w:t>у</w:t>
      </w:r>
      <w:r w:rsidRPr="002D2E52">
        <w:rPr>
          <w:color w:val="000000"/>
          <w:sz w:val="28"/>
          <w:szCs w:val="28"/>
        </w:rPr>
        <w:t xml:space="preserve"> і на свіжому повітрі не обмежуються. Як загартовуючи процедури продовжують застосовувати повітряні ванни з поступовим зниженням температури.  </w:t>
      </w:r>
    </w:p>
    <w:p w14:paraId="06EA0EE8"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В умовах клінічної ремісії розрізняють наступні режими рухової активності: щадний (№ 1), </w:t>
      </w:r>
      <w:proofErr w:type="spellStart"/>
      <w:r w:rsidRPr="002D2E52">
        <w:rPr>
          <w:color w:val="000000"/>
          <w:sz w:val="28"/>
          <w:szCs w:val="28"/>
        </w:rPr>
        <w:t>щадно</w:t>
      </w:r>
      <w:proofErr w:type="spellEnd"/>
      <w:r w:rsidRPr="002D2E52">
        <w:rPr>
          <w:color w:val="000000"/>
          <w:sz w:val="28"/>
          <w:szCs w:val="28"/>
        </w:rPr>
        <w:t>-тренувальний (№ 2), тренувальний (№ 3). Дані режими відрізняються між собою в основному обсягом і інтенсивністю фізичного навантаження при використанні засобів реабілітації, а також часом, відведеним на звичайну рухову активність.</w:t>
      </w:r>
    </w:p>
    <w:p w14:paraId="5C4A8A16"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Режим № 1 – щадний, рекомендується всім хто знаходиться у стані клінічної ремісії, як режим адаптації. Мета даного режиму – створення умов, що виключають вплив дратівних факторів і полегшуючих адаптацію до зовнішнього середовища і побуту, забезпечення відновлення функціональної повноцінності органів і систем, сприяння затиханню запального </w:t>
      </w:r>
      <w:proofErr w:type="spellStart"/>
      <w:r w:rsidRPr="002D2E52">
        <w:rPr>
          <w:color w:val="000000"/>
          <w:sz w:val="28"/>
          <w:szCs w:val="28"/>
        </w:rPr>
        <w:t>бронхо</w:t>
      </w:r>
      <w:proofErr w:type="spellEnd"/>
      <w:r w:rsidRPr="002D2E52">
        <w:rPr>
          <w:color w:val="000000"/>
          <w:sz w:val="28"/>
          <w:szCs w:val="28"/>
        </w:rPr>
        <w:t>-легеневого процесу і супутніх захворювань. У перші дні режиму № 1 реабілітолог повинен зробити первинне обстеження, у яке входить з’ясування анамнезу, огляд, визначення основних показників фізичного розвитку – маси тіла, росту, окружності грудної клітки. На підставі антропометричних даних установлюється рівень фізичного розвитку [36, 40, 44, 48].</w:t>
      </w:r>
    </w:p>
    <w:p w14:paraId="32A0437D"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Досліджується стан кістково-м’язового апарата, внутрішніх органів, нервової системи, ступінь розвитку рухових навичок. При наявності відповідної апаратури </w:t>
      </w:r>
      <w:proofErr w:type="spellStart"/>
      <w:r w:rsidRPr="002D2E52">
        <w:rPr>
          <w:color w:val="000000"/>
          <w:sz w:val="28"/>
          <w:szCs w:val="28"/>
        </w:rPr>
        <w:t>здійнюється</w:t>
      </w:r>
      <w:proofErr w:type="spellEnd"/>
      <w:r w:rsidRPr="002D2E52">
        <w:rPr>
          <w:color w:val="000000"/>
          <w:sz w:val="28"/>
          <w:szCs w:val="28"/>
        </w:rPr>
        <w:t xml:space="preserve"> дослідження функціонального стану різних органів і систем: серцево-судинної, дихальної, нервової й ін. Одночасно доцільно проводити функціональні проби (дітям – 20 присідань за</w:t>
      </w:r>
      <w:r w:rsidRPr="002D2E52">
        <w:rPr>
          <w:color w:val="000000"/>
          <w:sz w:val="28"/>
          <w:szCs w:val="28"/>
          <w:lang w:val="ru-RU"/>
        </w:rPr>
        <w:t> </w:t>
      </w:r>
      <w:r w:rsidRPr="002D2E52">
        <w:rPr>
          <w:color w:val="000000"/>
          <w:sz w:val="28"/>
          <w:szCs w:val="28"/>
        </w:rPr>
        <w:t>30 с – проба Мартине-</w:t>
      </w:r>
      <w:proofErr w:type="spellStart"/>
      <w:r w:rsidRPr="002D2E52">
        <w:rPr>
          <w:color w:val="000000"/>
          <w:sz w:val="28"/>
          <w:szCs w:val="28"/>
        </w:rPr>
        <w:t>Кушелєвського</w:t>
      </w:r>
      <w:proofErr w:type="spellEnd"/>
      <w:r w:rsidRPr="002D2E52">
        <w:rPr>
          <w:color w:val="000000"/>
          <w:sz w:val="28"/>
          <w:szCs w:val="28"/>
        </w:rPr>
        <w:t xml:space="preserve">, дорослим – </w:t>
      </w:r>
      <w:proofErr w:type="spellStart"/>
      <w:r w:rsidRPr="002D2E52">
        <w:rPr>
          <w:color w:val="000000"/>
          <w:sz w:val="28"/>
          <w:szCs w:val="28"/>
        </w:rPr>
        <w:t>велоергометрична</w:t>
      </w:r>
      <w:proofErr w:type="spellEnd"/>
      <w:r w:rsidRPr="002D2E52">
        <w:rPr>
          <w:color w:val="000000"/>
          <w:sz w:val="28"/>
          <w:szCs w:val="28"/>
        </w:rPr>
        <w:t xml:space="preserve"> проба), з</w:t>
      </w:r>
      <w:r w:rsidRPr="002D2E52">
        <w:rPr>
          <w:color w:val="000000"/>
          <w:sz w:val="28"/>
          <w:szCs w:val="28"/>
          <w:lang w:val="ru-RU"/>
        </w:rPr>
        <w:t> </w:t>
      </w:r>
      <w:r w:rsidRPr="002D2E52">
        <w:rPr>
          <w:color w:val="000000"/>
          <w:sz w:val="28"/>
          <w:szCs w:val="28"/>
        </w:rPr>
        <w:t>метою з’ясування пристосувальних реакцій до фізичних навантажень і</w:t>
      </w:r>
      <w:r w:rsidRPr="002D2E52">
        <w:rPr>
          <w:color w:val="000000"/>
          <w:sz w:val="28"/>
          <w:szCs w:val="28"/>
          <w:lang w:val="ru-RU"/>
        </w:rPr>
        <w:t> </w:t>
      </w:r>
      <w:r w:rsidRPr="002D2E52">
        <w:rPr>
          <w:color w:val="000000"/>
          <w:sz w:val="28"/>
          <w:szCs w:val="28"/>
        </w:rPr>
        <w:t>оцінки ефективності курсового лікування.</w:t>
      </w:r>
    </w:p>
    <w:p w14:paraId="4949CF8D"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lastRenderedPageBreak/>
        <w:t xml:space="preserve">Руховий режим № 2 – </w:t>
      </w:r>
      <w:proofErr w:type="spellStart"/>
      <w:r w:rsidRPr="002D2E52">
        <w:rPr>
          <w:color w:val="000000"/>
          <w:sz w:val="28"/>
          <w:szCs w:val="28"/>
          <w:lang w:val="ru-RU"/>
        </w:rPr>
        <w:t>щадно</w:t>
      </w:r>
      <w:proofErr w:type="spellEnd"/>
      <w:r w:rsidRPr="002D2E52">
        <w:rPr>
          <w:color w:val="000000"/>
          <w:sz w:val="28"/>
          <w:szCs w:val="28"/>
          <w:lang w:val="ru-RU"/>
        </w:rPr>
        <w:t>-</w:t>
      </w:r>
      <w:r w:rsidRPr="002D2E52">
        <w:rPr>
          <w:color w:val="000000"/>
          <w:sz w:val="28"/>
          <w:szCs w:val="28"/>
        </w:rPr>
        <w:t>трену</w:t>
      </w:r>
      <w:proofErr w:type="spellStart"/>
      <w:r w:rsidRPr="002D2E52">
        <w:rPr>
          <w:color w:val="000000"/>
          <w:sz w:val="28"/>
          <w:szCs w:val="28"/>
          <w:lang w:val="ru-RU"/>
        </w:rPr>
        <w:t>вальний</w:t>
      </w:r>
      <w:proofErr w:type="spellEnd"/>
      <w:r w:rsidRPr="002D2E52">
        <w:rPr>
          <w:color w:val="000000"/>
          <w:sz w:val="28"/>
          <w:szCs w:val="28"/>
        </w:rPr>
        <w:t xml:space="preserve"> є перехідним. Фізичне навантаження при даному режимі розширюється при всіх нозологічних формах захворювання, однак з урахуванням функціональних можливостей. При БА розширення навантаження здійснюється дуже обережно. Збільшення навантаження відбувається шляхом більшої кратності повторення вправ, більш складними вихідними становищами, деяким збільшенням кількості вправ.</w:t>
      </w:r>
    </w:p>
    <w:p w14:paraId="2FAC3674"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Руховий режим № 3 – трену</w:t>
      </w:r>
      <w:proofErr w:type="spellStart"/>
      <w:r w:rsidRPr="002D2E52">
        <w:rPr>
          <w:color w:val="000000"/>
          <w:sz w:val="28"/>
          <w:szCs w:val="28"/>
          <w:lang w:val="ru-RU"/>
        </w:rPr>
        <w:t>вальний</w:t>
      </w:r>
      <w:proofErr w:type="spellEnd"/>
      <w:r w:rsidRPr="002D2E52">
        <w:rPr>
          <w:color w:val="000000"/>
          <w:sz w:val="28"/>
          <w:szCs w:val="28"/>
        </w:rPr>
        <w:t xml:space="preserve">, найбільш тривалий і відповідальний, оскільки несе найбільше фізичне навантаження. Задачі </w:t>
      </w:r>
      <w:proofErr w:type="spellStart"/>
      <w:r w:rsidRPr="002D2E52">
        <w:rPr>
          <w:color w:val="000000"/>
          <w:sz w:val="28"/>
          <w:szCs w:val="28"/>
          <w:lang w:val="ru-RU"/>
        </w:rPr>
        <w:t>реабілітації</w:t>
      </w:r>
      <w:proofErr w:type="spellEnd"/>
      <w:r w:rsidRPr="002D2E52">
        <w:rPr>
          <w:color w:val="000000"/>
          <w:sz w:val="28"/>
          <w:szCs w:val="28"/>
        </w:rPr>
        <w:t xml:space="preserve"> вирішуються в основному в період </w:t>
      </w:r>
      <w:proofErr w:type="spellStart"/>
      <w:r w:rsidRPr="002D2E52">
        <w:rPr>
          <w:color w:val="000000"/>
          <w:sz w:val="28"/>
          <w:szCs w:val="28"/>
          <w:lang w:val="ru-RU"/>
        </w:rPr>
        <w:t>тренувального</w:t>
      </w:r>
      <w:proofErr w:type="spellEnd"/>
      <w:r w:rsidRPr="002D2E52">
        <w:rPr>
          <w:color w:val="000000"/>
          <w:sz w:val="28"/>
          <w:szCs w:val="28"/>
        </w:rPr>
        <w:t xml:space="preserve"> режиму.</w:t>
      </w:r>
    </w:p>
    <w:p w14:paraId="7CB1DEFF"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Питання переходу з одного режиму на іншій здійснюється обережно, з</w:t>
      </w:r>
      <w:r w:rsidRPr="002D2E52">
        <w:rPr>
          <w:color w:val="000000"/>
          <w:sz w:val="28"/>
          <w:szCs w:val="28"/>
          <w:lang w:val="ru-RU"/>
        </w:rPr>
        <w:t> </w:t>
      </w:r>
      <w:r w:rsidRPr="002D2E52">
        <w:rPr>
          <w:color w:val="000000"/>
          <w:sz w:val="28"/>
          <w:szCs w:val="28"/>
        </w:rPr>
        <w:t>урахуванням ряду показників, особливо при переході на режим № 3, враховуючи наявність БА та інших захворювань респіраторного тракту, що супроводжуються змінами з боку серцево-судинної системи.</w:t>
      </w:r>
    </w:p>
    <w:p w14:paraId="4EC4DB31" w14:textId="77777777" w:rsidR="00E86EB6" w:rsidRPr="002D2E52" w:rsidRDefault="00E86EB6" w:rsidP="00E86EB6">
      <w:pPr>
        <w:spacing w:line="360" w:lineRule="auto"/>
        <w:jc w:val="both"/>
        <w:rPr>
          <w:color w:val="000000"/>
          <w:sz w:val="28"/>
          <w:szCs w:val="28"/>
        </w:rPr>
      </w:pPr>
      <w:r w:rsidRPr="002D2E52">
        <w:rPr>
          <w:color w:val="000000"/>
          <w:sz w:val="28"/>
          <w:szCs w:val="28"/>
        </w:rPr>
        <w:t>1.</w:t>
      </w:r>
      <w:r w:rsidRPr="002D2E52">
        <w:rPr>
          <w:color w:val="000000"/>
          <w:sz w:val="28"/>
          <w:szCs w:val="28"/>
        </w:rPr>
        <w:tab/>
        <w:t>Враховуються результати клініко-функціонального стану хворого негайно після заняття функціональними вправами, як складової частини РР, що несе найбільше фізичне навантаження. Позитивною реакцією організму на заняття лікувальною гімнастикою є відсутність скарг дитини,  різкого  почервоніння чи збліднення обличчя, стійкої задишки, порушення координації рухів, відновлення пульсу і подиху протягом перших 3-5 хв після закінченні заняття.</w:t>
      </w:r>
    </w:p>
    <w:p w14:paraId="7119B8B2" w14:textId="77777777" w:rsidR="00E86EB6" w:rsidRPr="002D2E52" w:rsidRDefault="00E86EB6" w:rsidP="00E86EB6">
      <w:pPr>
        <w:spacing w:line="360" w:lineRule="auto"/>
        <w:jc w:val="both"/>
        <w:rPr>
          <w:color w:val="000000"/>
          <w:sz w:val="28"/>
          <w:szCs w:val="28"/>
        </w:rPr>
      </w:pPr>
      <w:r w:rsidRPr="002D2E52">
        <w:rPr>
          <w:color w:val="000000"/>
          <w:sz w:val="28"/>
          <w:szCs w:val="28"/>
        </w:rPr>
        <w:t>2.</w:t>
      </w:r>
      <w:r w:rsidRPr="002D2E52">
        <w:rPr>
          <w:color w:val="000000"/>
          <w:sz w:val="28"/>
          <w:szCs w:val="28"/>
        </w:rPr>
        <w:tab/>
        <w:t>Враховуються результати функціональної проби. У нормі після проби Мартине-</w:t>
      </w:r>
      <w:proofErr w:type="spellStart"/>
      <w:r w:rsidRPr="002D2E52">
        <w:rPr>
          <w:color w:val="000000"/>
          <w:sz w:val="28"/>
          <w:szCs w:val="28"/>
        </w:rPr>
        <w:t>Кушел</w:t>
      </w:r>
      <w:proofErr w:type="spellEnd"/>
      <w:r w:rsidRPr="002D2E52">
        <w:rPr>
          <w:color w:val="000000"/>
          <w:sz w:val="28"/>
          <w:szCs w:val="28"/>
          <w:lang w:val="ru-RU"/>
        </w:rPr>
        <w:t>є</w:t>
      </w:r>
      <w:proofErr w:type="spellStart"/>
      <w:r w:rsidRPr="002D2E52">
        <w:rPr>
          <w:color w:val="000000"/>
          <w:sz w:val="28"/>
          <w:szCs w:val="28"/>
        </w:rPr>
        <w:t>вського</w:t>
      </w:r>
      <w:proofErr w:type="spellEnd"/>
      <w:r w:rsidRPr="002D2E52">
        <w:rPr>
          <w:color w:val="000000"/>
          <w:sz w:val="28"/>
          <w:szCs w:val="28"/>
        </w:rPr>
        <w:t xml:space="preserve"> пульс збільшується до 50</w:t>
      </w:r>
      <w:r w:rsidRPr="002D2E52">
        <w:rPr>
          <w:color w:val="000000"/>
          <w:sz w:val="28"/>
          <w:szCs w:val="28"/>
          <w:lang w:val="ru-RU"/>
        </w:rPr>
        <w:t> </w:t>
      </w:r>
      <w:r w:rsidRPr="002D2E52">
        <w:rPr>
          <w:color w:val="000000"/>
          <w:sz w:val="28"/>
          <w:szCs w:val="28"/>
        </w:rPr>
        <w:t>% стосовно вихідної величини, дих</w:t>
      </w:r>
      <w:r w:rsidRPr="002D2E52">
        <w:rPr>
          <w:color w:val="000000"/>
          <w:sz w:val="28"/>
          <w:szCs w:val="28"/>
          <w:lang w:val="ru-RU"/>
        </w:rPr>
        <w:t>ання</w:t>
      </w:r>
      <w:r w:rsidRPr="002D2E52">
        <w:rPr>
          <w:color w:val="000000"/>
          <w:sz w:val="28"/>
          <w:szCs w:val="28"/>
        </w:rPr>
        <w:t xml:space="preserve"> – на 4-6 раз у хв</w:t>
      </w:r>
      <w:proofErr w:type="spellStart"/>
      <w:r w:rsidRPr="002D2E52">
        <w:rPr>
          <w:color w:val="000000"/>
          <w:sz w:val="28"/>
          <w:szCs w:val="28"/>
          <w:lang w:val="ru-RU"/>
        </w:rPr>
        <w:t>илину</w:t>
      </w:r>
      <w:proofErr w:type="spellEnd"/>
      <w:r w:rsidRPr="002D2E52">
        <w:rPr>
          <w:color w:val="000000"/>
          <w:sz w:val="28"/>
          <w:szCs w:val="28"/>
        </w:rPr>
        <w:t xml:space="preserve">, систолічний артеріальний тиск на 5-15 мм </w:t>
      </w:r>
      <w:proofErr w:type="spellStart"/>
      <w:r w:rsidRPr="002D2E52">
        <w:rPr>
          <w:color w:val="000000"/>
          <w:sz w:val="28"/>
          <w:szCs w:val="28"/>
        </w:rPr>
        <w:t>рт</w:t>
      </w:r>
      <w:proofErr w:type="spellEnd"/>
      <w:r w:rsidRPr="002D2E52">
        <w:rPr>
          <w:color w:val="000000"/>
          <w:sz w:val="28"/>
          <w:szCs w:val="28"/>
        </w:rPr>
        <w:t xml:space="preserve">. ст. Діастолічний артеріальний тиск залишається на тому ж рівні чи знижується на 5-10 мм </w:t>
      </w:r>
      <w:proofErr w:type="spellStart"/>
      <w:r w:rsidRPr="002D2E52">
        <w:rPr>
          <w:color w:val="000000"/>
          <w:sz w:val="28"/>
          <w:szCs w:val="28"/>
        </w:rPr>
        <w:t>рт</w:t>
      </w:r>
      <w:proofErr w:type="spellEnd"/>
      <w:r w:rsidRPr="002D2E52">
        <w:rPr>
          <w:color w:val="000000"/>
          <w:sz w:val="28"/>
          <w:szCs w:val="28"/>
        </w:rPr>
        <w:t>. ст. Відновлення зазначених зрушень відбувається протягом  перших 3-5 хв при гарному самопочутті.</w:t>
      </w:r>
    </w:p>
    <w:p w14:paraId="02CF72F6"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До програми реабілітації особам з бронхіальною астмою включаються різні форми фізичних навантажень: ранкова гігієнічна гімнастика, заняття, дозована ходьба, рухливі ігри та спортивні розваги [5, 8, 11, 12, 13, 41, 44].</w:t>
      </w:r>
    </w:p>
    <w:p w14:paraId="6B7A093A"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lastRenderedPageBreak/>
        <w:t xml:space="preserve">Ранкова гігієнічна гімнастика будується </w:t>
      </w:r>
      <w:r w:rsidRPr="002D2E52">
        <w:rPr>
          <w:color w:val="000000"/>
          <w:sz w:val="28"/>
          <w:szCs w:val="28"/>
          <w:lang w:val="ru-RU"/>
        </w:rPr>
        <w:t>за</w:t>
      </w:r>
      <w:r w:rsidRPr="002D2E52">
        <w:rPr>
          <w:color w:val="000000"/>
          <w:sz w:val="28"/>
          <w:szCs w:val="28"/>
        </w:rPr>
        <w:t xml:space="preserve"> загальноприйнятим принцип</w:t>
      </w:r>
      <w:r w:rsidRPr="002D2E52">
        <w:rPr>
          <w:color w:val="000000"/>
          <w:sz w:val="28"/>
          <w:szCs w:val="28"/>
          <w:lang w:val="ru-RU"/>
        </w:rPr>
        <w:t>ом</w:t>
      </w:r>
      <w:r w:rsidRPr="002D2E52">
        <w:rPr>
          <w:color w:val="000000"/>
          <w:sz w:val="28"/>
          <w:szCs w:val="28"/>
        </w:rPr>
        <w:t>. Починається і закінчується ходьбою в повільному темпі. Обов’язково включаються загальнорозвиваючі вправи і повільний біг. У</w:t>
      </w:r>
      <w:r w:rsidRPr="002D2E52">
        <w:rPr>
          <w:color w:val="000000"/>
          <w:sz w:val="28"/>
          <w:szCs w:val="28"/>
          <w:lang w:val="ru-RU"/>
        </w:rPr>
        <w:t> </w:t>
      </w:r>
      <w:r w:rsidRPr="002D2E52">
        <w:rPr>
          <w:color w:val="000000"/>
          <w:sz w:val="28"/>
          <w:szCs w:val="28"/>
        </w:rPr>
        <w:t>теплий час року проводиться поза приміщенням. Як засіб реабілітації – гімнастика вирішує наступні задачі: усуває загальмованість фізіологічних процесів після сну, здійснює стимулюючий вплив на організм хворого і</w:t>
      </w:r>
      <w:r w:rsidRPr="002D2E52">
        <w:rPr>
          <w:color w:val="000000"/>
          <w:sz w:val="28"/>
          <w:szCs w:val="28"/>
          <w:lang w:val="ru-RU"/>
        </w:rPr>
        <w:t> </w:t>
      </w:r>
      <w:r w:rsidRPr="002D2E52">
        <w:rPr>
          <w:color w:val="000000"/>
          <w:sz w:val="28"/>
          <w:szCs w:val="28"/>
        </w:rPr>
        <w:t>лікувально-відбудовний вплив на всі групи м’язів [13, 39, 44].</w:t>
      </w:r>
    </w:p>
    <w:p w14:paraId="43C0E950"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Заняття фізичними вправами є однією з основних форм реабілітаційного процесу. Шляхом застосування курсу занять досягається основний лікувально-профілактичний ефект при хронічних захворюваннях дихальних шляхів. Структура заняття єдина при різних нозологічних формах. Складається з трьох частин: підготовчої, основної і заключній. Задачі підготовчої частини зводяться до пристосування дих</w:t>
      </w:r>
      <w:r w:rsidRPr="005316EB">
        <w:rPr>
          <w:color w:val="000000"/>
          <w:sz w:val="28"/>
          <w:szCs w:val="28"/>
        </w:rPr>
        <w:t>ання</w:t>
      </w:r>
      <w:r w:rsidRPr="002D2E52">
        <w:rPr>
          <w:color w:val="000000"/>
          <w:sz w:val="28"/>
          <w:szCs w:val="28"/>
        </w:rPr>
        <w:t xml:space="preserve">, серцево-судинної системи і </w:t>
      </w:r>
      <w:proofErr w:type="spellStart"/>
      <w:r w:rsidRPr="002D2E52">
        <w:rPr>
          <w:color w:val="000000"/>
          <w:sz w:val="28"/>
          <w:szCs w:val="28"/>
        </w:rPr>
        <w:t>суглобово</w:t>
      </w:r>
      <w:proofErr w:type="spellEnd"/>
      <w:r w:rsidRPr="002D2E52">
        <w:rPr>
          <w:color w:val="000000"/>
          <w:sz w:val="28"/>
          <w:szCs w:val="28"/>
        </w:rPr>
        <w:t xml:space="preserve">-зв’язкового апарата до виконання майбутнього фізичного навантаження. </w:t>
      </w:r>
    </w:p>
    <w:p w14:paraId="5AC37A8D"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Основна частина заняття призначена для рішення головних його задач. На початку цієї частини призначається ходьба у</w:t>
      </w:r>
      <w:r w:rsidRPr="002D2E52">
        <w:rPr>
          <w:color w:val="000000"/>
          <w:sz w:val="28"/>
          <w:szCs w:val="28"/>
          <w:lang w:val="ru-RU"/>
        </w:rPr>
        <w:t> </w:t>
      </w:r>
      <w:r w:rsidRPr="002D2E52">
        <w:rPr>
          <w:color w:val="000000"/>
          <w:sz w:val="28"/>
          <w:szCs w:val="28"/>
        </w:rPr>
        <w:t>швидкому темпі, що переходить у біг, потім знову ходьба, але в повільному темпі, виконання загально розвиваючих і дихальних вправ, а також вправ на розслаблення і вироблення уваги. Повторно біг включається в середині основної частини заняття, після чого знову ходьба. Під кінець рухлива гра, після якої – ходьба з виконанням дихальних вправ. Заключна частина заняття призначена для поступового зниження навантаження до рівня, близького до вихідного, що досягається шляхом використання спеціальних дихальних вправ, а також вправ на увагу і часткове розслаблення [42, 43, 45].</w:t>
      </w:r>
    </w:p>
    <w:p w14:paraId="184160EC"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В ранковій гімнастиці і заняттях лікувальною гімнастикою широко використовуються додаткові прилади:  м’ячі, гімнастичні ціпки, обручі, прапорці та ін. </w:t>
      </w:r>
    </w:p>
    <w:p w14:paraId="1F2FEE37"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Дозована ходьба сприяє стимуляції процесів обміну, кровообігу, подиху, сприяє розвитку основних рухів і рухових якостей, зокрема, загальній </w:t>
      </w:r>
      <w:r w:rsidRPr="002D2E52">
        <w:rPr>
          <w:color w:val="000000"/>
          <w:sz w:val="28"/>
          <w:szCs w:val="28"/>
        </w:rPr>
        <w:lastRenderedPageBreak/>
        <w:t>витривалості. Фізичне навантаження при дозованій ходьбі збільшується поступово, шляхом подовження дистанції і збільшення темпу ходьби. Враховується рельєф місцевості. Чим вище функціональні можливості організму, тим дистанція ходьби більше [39, 40, 44].</w:t>
      </w:r>
    </w:p>
    <w:p w14:paraId="0CD27B77"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Рухливі ігри активізують РР хворого, сприяють заповненню дозвілля цікавою руховою діяльністю, що підвищує загальний тонус і викликає позитивні емоції,  сприяють розвитку основних рухів і фізичних якостей [40].</w:t>
      </w:r>
    </w:p>
    <w:p w14:paraId="01D742A6"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При правильному призначенні РР у хворих нормалізується ФЗД, що проявляється достовірним поліпшенням бронхіальної прохідності, підвищенням фізичної працездатності, фізичних можливостей, що дозволяє перевести хворих із групи зі значно зниженими фізичними можливостями до групи із задовільними можливостями. </w:t>
      </w:r>
    </w:p>
    <w:p w14:paraId="3A24998B"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Як видно з наведеного вище літературного огляду, рекомендований раціональний руховий режим хворим з бронхіальною астмою сприяє  поліпшенню діяльності багатьох систем організму, ослабленню тяжкості перебігу захворювання, обмеженню застосування медикаментозної терапії, більш тривалій ремісії [11, 12, 14, 19, 34, 37].</w:t>
      </w:r>
    </w:p>
    <w:p w14:paraId="29234F07" w14:textId="77777777" w:rsidR="00E86EB6" w:rsidRPr="002D2E52" w:rsidRDefault="00E86EB6" w:rsidP="00E86EB6">
      <w:pPr>
        <w:spacing w:line="360" w:lineRule="auto"/>
        <w:ind w:firstLine="708"/>
        <w:jc w:val="both"/>
        <w:rPr>
          <w:color w:val="000000"/>
          <w:sz w:val="28"/>
          <w:szCs w:val="28"/>
        </w:rPr>
      </w:pPr>
    </w:p>
    <w:p w14:paraId="4A9B8EBE"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1.4 Місце </w:t>
      </w:r>
      <w:r w:rsidR="00664570" w:rsidRPr="00664570">
        <w:rPr>
          <w:color w:val="000000"/>
          <w:sz w:val="28"/>
          <w:szCs w:val="28"/>
        </w:rPr>
        <w:t>засобів акупунктури</w:t>
      </w:r>
      <w:r w:rsidRPr="002D2E52">
        <w:rPr>
          <w:color w:val="000000"/>
          <w:sz w:val="28"/>
          <w:szCs w:val="28"/>
        </w:rPr>
        <w:t xml:space="preserve"> в реабілітації хворих з бронхіальною астмою</w:t>
      </w:r>
    </w:p>
    <w:p w14:paraId="4CBFE8A3" w14:textId="77777777" w:rsidR="00E86EB6" w:rsidRPr="002D2E52" w:rsidRDefault="00E86EB6" w:rsidP="00E86EB6">
      <w:pPr>
        <w:spacing w:line="360" w:lineRule="auto"/>
        <w:ind w:firstLine="708"/>
        <w:jc w:val="both"/>
        <w:rPr>
          <w:color w:val="000000"/>
          <w:sz w:val="28"/>
          <w:szCs w:val="28"/>
        </w:rPr>
      </w:pPr>
    </w:p>
    <w:p w14:paraId="794C9858" w14:textId="77777777" w:rsidR="00E86EB6" w:rsidRPr="002D2E52" w:rsidRDefault="00E86EB6" w:rsidP="00E86EB6">
      <w:pPr>
        <w:spacing w:line="360" w:lineRule="auto"/>
        <w:ind w:firstLine="709"/>
        <w:jc w:val="both"/>
        <w:rPr>
          <w:color w:val="000000"/>
          <w:sz w:val="28"/>
          <w:szCs w:val="28"/>
        </w:rPr>
      </w:pPr>
      <w:r w:rsidRPr="002D2E52">
        <w:rPr>
          <w:color w:val="000000"/>
          <w:sz w:val="28"/>
          <w:szCs w:val="28"/>
          <w:shd w:val="clear" w:color="auto" w:fill="FFFFFF"/>
        </w:rPr>
        <w:t xml:space="preserve">Статистика захворюваності на астму за останні роки значно зросла. Наразі, традиційне лікування, навіть при правильному підході, систематичності і кваліфікованому контролі не може гарантувати повне одужання і позбавлення від недуги. </w:t>
      </w:r>
    </w:p>
    <w:p w14:paraId="0A7D4DBA" w14:textId="77777777" w:rsidR="00E86EB6" w:rsidRPr="002D2E52" w:rsidRDefault="00E86EB6" w:rsidP="00E86EB6">
      <w:pPr>
        <w:pStyle w:val="af"/>
        <w:spacing w:before="0" w:beforeAutospacing="0" w:after="0" w:afterAutospacing="0" w:line="360" w:lineRule="auto"/>
        <w:ind w:firstLine="709"/>
        <w:jc w:val="both"/>
        <w:textAlignment w:val="baseline"/>
        <w:rPr>
          <w:color w:val="000000"/>
          <w:sz w:val="28"/>
          <w:szCs w:val="28"/>
          <w:lang w:val="uk-UA"/>
        </w:rPr>
      </w:pPr>
      <w:r w:rsidRPr="002D2E52">
        <w:rPr>
          <w:color w:val="000000"/>
          <w:sz w:val="28"/>
          <w:szCs w:val="28"/>
          <w:lang w:val="uk-UA"/>
        </w:rPr>
        <w:t xml:space="preserve">Як вже було показано, бронхіальна астма відноситься до алергічних захворювань дихальної системи. Патологія викликає дискомфорт і проявляється нападами задухи, утрудненим диханням з характерним свистом. Розрізняють два основних типи хвороби </w:t>
      </w:r>
      <w:r w:rsidRPr="002D2E52">
        <w:rPr>
          <w:color w:val="000000"/>
          <w:sz w:val="28"/>
          <w:szCs w:val="28"/>
        </w:rPr>
        <w:t>[38, 40, 41, 44, 49]</w:t>
      </w:r>
      <w:r w:rsidRPr="002D2E52">
        <w:rPr>
          <w:color w:val="000000"/>
          <w:sz w:val="28"/>
          <w:szCs w:val="28"/>
          <w:lang w:val="uk-UA"/>
        </w:rPr>
        <w:t>:</w:t>
      </w:r>
    </w:p>
    <w:p w14:paraId="041B7F76" w14:textId="77777777" w:rsidR="00E86EB6" w:rsidRPr="002D2E52" w:rsidRDefault="00E86EB6" w:rsidP="00E86EB6">
      <w:pPr>
        <w:numPr>
          <w:ilvl w:val="0"/>
          <w:numId w:val="10"/>
        </w:numPr>
        <w:spacing w:line="360" w:lineRule="auto"/>
        <w:ind w:left="0" w:firstLine="709"/>
        <w:jc w:val="both"/>
        <w:textAlignment w:val="baseline"/>
        <w:rPr>
          <w:color w:val="000000"/>
          <w:sz w:val="28"/>
          <w:szCs w:val="28"/>
        </w:rPr>
      </w:pPr>
      <w:r w:rsidRPr="002D2E52">
        <w:rPr>
          <w:color w:val="000000"/>
          <w:sz w:val="28"/>
          <w:szCs w:val="28"/>
        </w:rPr>
        <w:lastRenderedPageBreak/>
        <w:t>зовнішня астма (найчастіше має сезонні прояви, алергічна реакція на чужорідні подразники);</w:t>
      </w:r>
    </w:p>
    <w:p w14:paraId="2DF58FC2" w14:textId="77777777" w:rsidR="00E86EB6" w:rsidRPr="002D2E52" w:rsidRDefault="00E86EB6" w:rsidP="00E86EB6">
      <w:pPr>
        <w:numPr>
          <w:ilvl w:val="0"/>
          <w:numId w:val="10"/>
        </w:numPr>
        <w:spacing w:line="360" w:lineRule="auto"/>
        <w:ind w:left="0" w:firstLine="709"/>
        <w:jc w:val="both"/>
        <w:textAlignment w:val="baseline"/>
        <w:rPr>
          <w:color w:val="000000"/>
          <w:sz w:val="28"/>
          <w:szCs w:val="28"/>
        </w:rPr>
      </w:pPr>
      <w:r w:rsidRPr="002D2E52">
        <w:rPr>
          <w:color w:val="000000"/>
          <w:sz w:val="28"/>
          <w:szCs w:val="28"/>
        </w:rPr>
        <w:t>внутрішня астма (може розвинутися на тлі різких температурних змін, вологості, сильного забруднення повітря, фізичних і емоційних навантажень, нерідко захворювання передують інфекції дихальних шляхів).</w:t>
      </w:r>
    </w:p>
    <w:p w14:paraId="4098E0AA" w14:textId="77777777" w:rsidR="00E86EB6" w:rsidRPr="002D2E52" w:rsidRDefault="00E86EB6" w:rsidP="00E86EB6">
      <w:pPr>
        <w:pStyle w:val="af"/>
        <w:spacing w:before="0" w:beforeAutospacing="0" w:after="0" w:afterAutospacing="0" w:line="360" w:lineRule="auto"/>
        <w:ind w:firstLine="709"/>
        <w:jc w:val="both"/>
        <w:textAlignment w:val="baseline"/>
        <w:rPr>
          <w:color w:val="000000"/>
          <w:sz w:val="28"/>
          <w:szCs w:val="28"/>
          <w:lang w:val="uk-UA"/>
        </w:rPr>
      </w:pPr>
      <w:r w:rsidRPr="002D2E52">
        <w:rPr>
          <w:color w:val="000000"/>
          <w:sz w:val="28"/>
          <w:szCs w:val="28"/>
          <w:lang w:val="uk-UA"/>
        </w:rPr>
        <w:t>Прояви захворювання обмежують нормальну життєдіяльність організму пацієнта частими нападами, приносять дискомфортні і хворобливі відчуття. Симптоматика багато в чому залежить від виду подразника і ступеня тяжкості хвороби.</w:t>
      </w:r>
    </w:p>
    <w:p w14:paraId="43EFB5C5" w14:textId="77777777" w:rsidR="00E86EB6" w:rsidRPr="002D2E52" w:rsidRDefault="00E86EB6" w:rsidP="00E86EB6">
      <w:pPr>
        <w:pStyle w:val="af"/>
        <w:spacing w:before="0" w:beforeAutospacing="0" w:after="0" w:afterAutospacing="0" w:line="360" w:lineRule="auto"/>
        <w:ind w:firstLine="709"/>
        <w:jc w:val="both"/>
        <w:textAlignment w:val="baseline"/>
        <w:rPr>
          <w:color w:val="000000"/>
          <w:sz w:val="28"/>
          <w:szCs w:val="28"/>
          <w:lang w:val="uk-UA"/>
        </w:rPr>
      </w:pPr>
      <w:r w:rsidRPr="002D2E52">
        <w:rPr>
          <w:color w:val="000000"/>
          <w:sz w:val="28"/>
          <w:szCs w:val="28"/>
          <w:lang w:val="uk-UA"/>
        </w:rPr>
        <w:t>Симптоматика бронхіальної астми:</w:t>
      </w:r>
    </w:p>
    <w:p w14:paraId="5E1D2280" w14:textId="77777777" w:rsidR="00E86EB6" w:rsidRPr="002D2E52" w:rsidRDefault="00E86EB6" w:rsidP="00E86EB6">
      <w:pPr>
        <w:numPr>
          <w:ilvl w:val="0"/>
          <w:numId w:val="11"/>
        </w:numPr>
        <w:spacing w:line="360" w:lineRule="auto"/>
        <w:ind w:left="0" w:firstLine="709"/>
        <w:jc w:val="both"/>
        <w:textAlignment w:val="baseline"/>
        <w:rPr>
          <w:color w:val="000000"/>
          <w:sz w:val="28"/>
          <w:szCs w:val="28"/>
        </w:rPr>
      </w:pPr>
      <w:r w:rsidRPr="002D2E52">
        <w:rPr>
          <w:color w:val="000000"/>
          <w:sz w:val="28"/>
          <w:szCs w:val="28"/>
        </w:rPr>
        <w:t>утруднене дихання, чхання;</w:t>
      </w:r>
    </w:p>
    <w:p w14:paraId="1EC183D6" w14:textId="77777777" w:rsidR="00E86EB6" w:rsidRPr="002D2E52" w:rsidRDefault="00E86EB6" w:rsidP="00E86EB6">
      <w:pPr>
        <w:numPr>
          <w:ilvl w:val="0"/>
          <w:numId w:val="11"/>
        </w:numPr>
        <w:spacing w:line="360" w:lineRule="auto"/>
        <w:ind w:left="0" w:firstLine="709"/>
        <w:jc w:val="both"/>
        <w:textAlignment w:val="baseline"/>
        <w:rPr>
          <w:color w:val="000000"/>
          <w:sz w:val="28"/>
          <w:szCs w:val="28"/>
        </w:rPr>
      </w:pPr>
      <w:r w:rsidRPr="002D2E52">
        <w:rPr>
          <w:color w:val="000000"/>
          <w:sz w:val="28"/>
          <w:szCs w:val="28"/>
        </w:rPr>
        <w:t>свист при диханні ротом;</w:t>
      </w:r>
    </w:p>
    <w:p w14:paraId="00EB5B79" w14:textId="77777777" w:rsidR="00E86EB6" w:rsidRPr="002D2E52" w:rsidRDefault="00E86EB6" w:rsidP="00E86EB6">
      <w:pPr>
        <w:numPr>
          <w:ilvl w:val="0"/>
          <w:numId w:val="11"/>
        </w:numPr>
        <w:spacing w:line="360" w:lineRule="auto"/>
        <w:ind w:left="0" w:firstLine="709"/>
        <w:jc w:val="both"/>
        <w:textAlignment w:val="baseline"/>
        <w:rPr>
          <w:color w:val="000000"/>
          <w:sz w:val="28"/>
          <w:szCs w:val="28"/>
        </w:rPr>
      </w:pPr>
      <w:r w:rsidRPr="002D2E52">
        <w:rPr>
          <w:color w:val="000000"/>
          <w:sz w:val="28"/>
          <w:szCs w:val="28"/>
        </w:rPr>
        <w:t>блідість, рясне потовиділення;</w:t>
      </w:r>
    </w:p>
    <w:p w14:paraId="6020E34F" w14:textId="77777777" w:rsidR="00E86EB6" w:rsidRPr="002D2E52" w:rsidRDefault="00E86EB6" w:rsidP="00E86EB6">
      <w:pPr>
        <w:numPr>
          <w:ilvl w:val="0"/>
          <w:numId w:val="11"/>
        </w:numPr>
        <w:spacing w:line="360" w:lineRule="auto"/>
        <w:ind w:left="0" w:firstLine="709"/>
        <w:jc w:val="both"/>
        <w:textAlignment w:val="baseline"/>
        <w:rPr>
          <w:color w:val="000000"/>
          <w:sz w:val="28"/>
          <w:szCs w:val="28"/>
        </w:rPr>
      </w:pPr>
      <w:r w:rsidRPr="002D2E52">
        <w:rPr>
          <w:color w:val="000000"/>
          <w:sz w:val="28"/>
          <w:szCs w:val="28"/>
        </w:rPr>
        <w:t>свербіж в носовій порожнині, куточках очей;</w:t>
      </w:r>
    </w:p>
    <w:p w14:paraId="68BD29EF" w14:textId="77777777" w:rsidR="00E86EB6" w:rsidRPr="002D2E52" w:rsidRDefault="00E86EB6" w:rsidP="00E86EB6">
      <w:pPr>
        <w:numPr>
          <w:ilvl w:val="0"/>
          <w:numId w:val="11"/>
        </w:numPr>
        <w:spacing w:line="360" w:lineRule="auto"/>
        <w:ind w:left="0" w:firstLine="709"/>
        <w:jc w:val="both"/>
        <w:textAlignment w:val="baseline"/>
        <w:rPr>
          <w:color w:val="000000"/>
          <w:sz w:val="28"/>
          <w:szCs w:val="28"/>
        </w:rPr>
      </w:pPr>
      <w:r w:rsidRPr="002D2E52">
        <w:rPr>
          <w:color w:val="000000"/>
          <w:sz w:val="28"/>
          <w:szCs w:val="28"/>
        </w:rPr>
        <w:t>напади задухи, спазм грудної клітини.</w:t>
      </w:r>
    </w:p>
    <w:p w14:paraId="3BFEB221" w14:textId="77777777" w:rsidR="00E86EB6" w:rsidRPr="002D2E52" w:rsidRDefault="00E86EB6" w:rsidP="00E86EB6">
      <w:pPr>
        <w:pStyle w:val="af"/>
        <w:spacing w:before="0" w:beforeAutospacing="0" w:after="0" w:afterAutospacing="0" w:line="360" w:lineRule="auto"/>
        <w:ind w:firstLine="709"/>
        <w:jc w:val="both"/>
        <w:textAlignment w:val="baseline"/>
        <w:rPr>
          <w:color w:val="000000"/>
          <w:sz w:val="28"/>
          <w:szCs w:val="28"/>
          <w:lang w:val="uk-UA"/>
        </w:rPr>
      </w:pPr>
      <w:r w:rsidRPr="002D2E52">
        <w:rPr>
          <w:color w:val="000000"/>
          <w:sz w:val="28"/>
          <w:szCs w:val="28"/>
          <w:lang w:val="uk-UA"/>
        </w:rPr>
        <w:t>Докладне вивчення астми на тлі розвитку сучасної медицини підтверджує складність установки діагнозу і низьку ефективність традиційної терапії. Кількість подразників, що провокують розвиток захворювання, досить численне.</w:t>
      </w:r>
    </w:p>
    <w:p w14:paraId="350482F1" w14:textId="77777777" w:rsidR="00E86EB6" w:rsidRPr="002D2E52" w:rsidRDefault="00E86EB6" w:rsidP="00E86EB6">
      <w:pPr>
        <w:pStyle w:val="af"/>
        <w:spacing w:before="0" w:beforeAutospacing="0" w:after="0" w:afterAutospacing="0" w:line="360" w:lineRule="auto"/>
        <w:ind w:firstLine="709"/>
        <w:jc w:val="both"/>
        <w:textAlignment w:val="baseline"/>
        <w:rPr>
          <w:color w:val="000000"/>
          <w:sz w:val="28"/>
          <w:szCs w:val="28"/>
          <w:lang w:val="uk-UA"/>
        </w:rPr>
      </w:pPr>
      <w:r w:rsidRPr="002D2E52">
        <w:rPr>
          <w:color w:val="000000"/>
          <w:sz w:val="28"/>
          <w:szCs w:val="28"/>
          <w:lang w:val="uk-UA"/>
        </w:rPr>
        <w:t>Причинами алергічного властивості є: шерсть тварин, пилок рослин, пил, пух, цвіль, харчові добавки. Існують також інфекційні форми астми, які виникають на тлі раніше перенесених важких інфекційних захворювань бронхів.</w:t>
      </w:r>
    </w:p>
    <w:p w14:paraId="0920210F" w14:textId="77777777" w:rsidR="00E86EB6" w:rsidRPr="002D2E52" w:rsidRDefault="00E86EB6" w:rsidP="00E86EB6">
      <w:pPr>
        <w:pStyle w:val="af"/>
        <w:spacing w:before="0" w:beforeAutospacing="0" w:after="0" w:afterAutospacing="0" w:line="360" w:lineRule="auto"/>
        <w:ind w:firstLine="709"/>
        <w:jc w:val="both"/>
        <w:textAlignment w:val="baseline"/>
        <w:rPr>
          <w:color w:val="000000"/>
          <w:sz w:val="28"/>
          <w:szCs w:val="28"/>
          <w:lang w:val="uk-UA"/>
        </w:rPr>
      </w:pPr>
      <w:r w:rsidRPr="002D2E52">
        <w:rPr>
          <w:color w:val="000000"/>
          <w:sz w:val="28"/>
          <w:szCs w:val="28"/>
          <w:lang w:val="uk-UA"/>
        </w:rPr>
        <w:t>Бронхи і дихальний механізм в цілому має дуже складну структуру. Слизова покрита безліччю рецепторів, які постійно реагують на найрізноманітніші подразники. Патологічні реакції можуть призвести до блокування дихальних шляхів і виникнення важких наслідків задухи.</w:t>
      </w:r>
    </w:p>
    <w:p w14:paraId="30A0F732" w14:textId="77777777" w:rsidR="00E86EB6" w:rsidRPr="002D2E52" w:rsidRDefault="00E86EB6" w:rsidP="00E86EB6">
      <w:pPr>
        <w:pStyle w:val="af"/>
        <w:spacing w:before="0" w:beforeAutospacing="0" w:after="0" w:afterAutospacing="0" w:line="360" w:lineRule="auto"/>
        <w:ind w:firstLine="709"/>
        <w:jc w:val="both"/>
        <w:textAlignment w:val="baseline"/>
        <w:rPr>
          <w:color w:val="000000"/>
          <w:sz w:val="28"/>
          <w:szCs w:val="28"/>
          <w:lang w:val="uk-UA"/>
        </w:rPr>
      </w:pPr>
      <w:r w:rsidRPr="002D2E52">
        <w:rPr>
          <w:color w:val="000000"/>
          <w:sz w:val="28"/>
          <w:szCs w:val="28"/>
          <w:lang w:val="uk-UA"/>
        </w:rPr>
        <w:t xml:space="preserve">Офіційна медицина для лікування астми використовує сучасні лікарські засоби і технологічне обладнання. Медикаменти призначаються у вигляді аерозолів, свічок і уколів. Лікар індивідуально підбирає схему лікування, </w:t>
      </w:r>
      <w:r w:rsidRPr="002D2E52">
        <w:rPr>
          <w:color w:val="000000"/>
          <w:sz w:val="28"/>
          <w:szCs w:val="28"/>
          <w:lang w:val="uk-UA"/>
        </w:rPr>
        <w:lastRenderedPageBreak/>
        <w:t>застосовуючи широкий спектр препаратів на основі похідних адреналіну, кортизону в різних формах, теофіліну і його похідних.</w:t>
      </w:r>
    </w:p>
    <w:p w14:paraId="2A37FC3A" w14:textId="77777777" w:rsidR="00E86EB6" w:rsidRPr="002D2E52" w:rsidRDefault="00E86EB6" w:rsidP="00E86EB6">
      <w:pPr>
        <w:pStyle w:val="af"/>
        <w:spacing w:before="0" w:beforeAutospacing="0" w:after="0" w:afterAutospacing="0" w:line="360" w:lineRule="auto"/>
        <w:ind w:firstLine="709"/>
        <w:jc w:val="both"/>
        <w:textAlignment w:val="baseline"/>
        <w:rPr>
          <w:color w:val="000000"/>
          <w:sz w:val="28"/>
          <w:szCs w:val="28"/>
          <w:lang w:val="uk-UA"/>
        </w:rPr>
      </w:pPr>
      <w:r w:rsidRPr="002D2E52">
        <w:rPr>
          <w:color w:val="000000"/>
          <w:sz w:val="28"/>
          <w:szCs w:val="28"/>
          <w:lang w:val="uk-UA"/>
        </w:rPr>
        <w:t>Традиційна терапія часто пов’язана ускладненнями і побічними ефектами, тому пацієнти часто звертаються до нетрадиційних видів медицини. Оптимальним вибором, на думку фахівців, виступить правильне поєднання методик і медикаментів. Успішне застосування акупунктури при астмі визнано ВООЗ та ґрунтується на ефективності, універсальності і зручності такого лікування.</w:t>
      </w:r>
    </w:p>
    <w:p w14:paraId="40D4065A" w14:textId="77777777" w:rsidR="00E86EB6" w:rsidRPr="002D2E52" w:rsidRDefault="00E86EB6" w:rsidP="00E86EB6">
      <w:pPr>
        <w:pStyle w:val="af"/>
        <w:spacing w:before="0" w:beforeAutospacing="0" w:after="0" w:afterAutospacing="0" w:line="360" w:lineRule="auto"/>
        <w:ind w:firstLine="709"/>
        <w:jc w:val="both"/>
        <w:textAlignment w:val="baseline"/>
        <w:rPr>
          <w:color w:val="000000"/>
          <w:sz w:val="28"/>
          <w:szCs w:val="28"/>
          <w:lang w:val="uk-UA"/>
        </w:rPr>
      </w:pPr>
      <w:r w:rsidRPr="002D2E52">
        <w:rPr>
          <w:color w:val="000000"/>
          <w:sz w:val="28"/>
          <w:szCs w:val="28"/>
          <w:lang w:val="uk-UA"/>
        </w:rPr>
        <w:t xml:space="preserve">Голковколювання – китайська методика, яка практикується протягом тисячі років. Організм людини складається з точок, пов’язаних з певними органами і системами, активізація і вплив на такі місця здатне коригувати їх роботу </w:t>
      </w:r>
      <w:r w:rsidRPr="002D2E52">
        <w:rPr>
          <w:color w:val="000000"/>
          <w:sz w:val="28"/>
          <w:szCs w:val="28"/>
        </w:rPr>
        <w:t>[49, 50]</w:t>
      </w:r>
      <w:r w:rsidRPr="002D2E52">
        <w:rPr>
          <w:color w:val="000000"/>
          <w:sz w:val="28"/>
          <w:szCs w:val="28"/>
          <w:lang w:val="uk-UA"/>
        </w:rPr>
        <w:t>.</w:t>
      </w:r>
    </w:p>
    <w:p w14:paraId="210476E6" w14:textId="77777777" w:rsidR="00E86EB6" w:rsidRPr="002D2E52" w:rsidRDefault="00E86EB6" w:rsidP="00E86EB6">
      <w:pPr>
        <w:pStyle w:val="af"/>
        <w:spacing w:before="0" w:beforeAutospacing="0" w:after="0" w:afterAutospacing="0" w:line="360" w:lineRule="auto"/>
        <w:ind w:firstLine="709"/>
        <w:jc w:val="both"/>
        <w:textAlignment w:val="baseline"/>
        <w:rPr>
          <w:color w:val="000000"/>
          <w:sz w:val="28"/>
          <w:szCs w:val="28"/>
          <w:lang w:val="uk-UA"/>
        </w:rPr>
      </w:pPr>
      <w:r w:rsidRPr="002D2E52">
        <w:rPr>
          <w:color w:val="000000"/>
          <w:sz w:val="28"/>
          <w:szCs w:val="28"/>
          <w:lang w:val="uk-UA"/>
        </w:rPr>
        <w:t>Традиційна медицина в Китаї не відносить астму до невиліковних захворювань, вважаючи причиною її виникнення неправильний спосіб життя, нераціональне харчування і негативні емоції.</w:t>
      </w:r>
    </w:p>
    <w:p w14:paraId="435224FB" w14:textId="77777777" w:rsidR="00E86EB6" w:rsidRPr="002D2E52" w:rsidRDefault="00E86EB6" w:rsidP="00E86EB6">
      <w:pPr>
        <w:pStyle w:val="af"/>
        <w:spacing w:before="0" w:beforeAutospacing="0" w:after="0" w:afterAutospacing="0" w:line="360" w:lineRule="auto"/>
        <w:ind w:firstLine="709"/>
        <w:jc w:val="both"/>
        <w:textAlignment w:val="baseline"/>
        <w:rPr>
          <w:color w:val="000000"/>
          <w:sz w:val="28"/>
          <w:szCs w:val="28"/>
          <w:lang w:val="uk-UA"/>
        </w:rPr>
      </w:pPr>
      <w:r w:rsidRPr="002D2E52">
        <w:rPr>
          <w:color w:val="000000"/>
          <w:sz w:val="28"/>
          <w:szCs w:val="28"/>
          <w:lang w:val="uk-UA"/>
        </w:rPr>
        <w:t>Відповідно до теоретичної складової голкорефлексотерапії при захворюванні на бронхіальну астму пошкоджується або послаблюється один з основних меридіанів – легеневий. Вважається, що правильне вплив на точки в області проходження цієї енергетичної лінії можна усунути порушення дихального процесу і поліпшити здоров’я організму в цілому.</w:t>
      </w:r>
    </w:p>
    <w:p w14:paraId="41617957" w14:textId="77777777" w:rsidR="00E86EB6" w:rsidRPr="002D2E52" w:rsidRDefault="00E86EB6" w:rsidP="00E86EB6">
      <w:pPr>
        <w:pStyle w:val="3"/>
        <w:spacing w:before="0" w:after="0" w:line="360" w:lineRule="auto"/>
        <w:ind w:firstLine="709"/>
        <w:jc w:val="both"/>
        <w:textAlignment w:val="baseline"/>
        <w:rPr>
          <w:rFonts w:ascii="Times New Roman" w:hAnsi="Times New Roman"/>
          <w:b w:val="0"/>
          <w:color w:val="000000"/>
          <w:sz w:val="28"/>
          <w:szCs w:val="28"/>
        </w:rPr>
      </w:pPr>
      <w:r w:rsidRPr="002D2E52">
        <w:rPr>
          <w:rFonts w:ascii="Times New Roman" w:hAnsi="Times New Roman"/>
          <w:b w:val="0"/>
          <w:color w:val="000000"/>
          <w:sz w:val="28"/>
          <w:szCs w:val="28"/>
        </w:rPr>
        <w:t>Наразі застосовують наступну методику голковколювання. Перед початком проведення процедури, фахівець ретельно вивчає стан пацієнта, виключаючи наявність необоротних процесів в органах дихання. Голковколювання при астмі не принесе бажаної ефективності при захворюванні емфіземою, або пневмосклерозом</w:t>
      </w:r>
      <w:r w:rsidRPr="002D2E52">
        <w:rPr>
          <w:rFonts w:ascii="Times New Roman" w:hAnsi="Times New Roman"/>
          <w:b w:val="0"/>
          <w:color w:val="000000"/>
          <w:sz w:val="28"/>
          <w:szCs w:val="28"/>
          <w:lang w:val="ru-RU"/>
        </w:rPr>
        <w:t xml:space="preserve"> </w:t>
      </w:r>
      <w:r w:rsidRPr="002D2E52">
        <w:rPr>
          <w:rFonts w:ascii="Times New Roman" w:hAnsi="Times New Roman"/>
          <w:b w:val="0"/>
          <w:color w:val="000000"/>
          <w:sz w:val="28"/>
          <w:szCs w:val="28"/>
        </w:rPr>
        <w:t>[</w:t>
      </w:r>
      <w:r w:rsidRPr="002D2E52">
        <w:rPr>
          <w:rFonts w:ascii="Times New Roman" w:hAnsi="Times New Roman"/>
          <w:b w:val="0"/>
          <w:color w:val="000000"/>
          <w:sz w:val="28"/>
          <w:szCs w:val="28"/>
          <w:lang w:val="ru-RU"/>
        </w:rPr>
        <w:t>51</w:t>
      </w:r>
      <w:r w:rsidRPr="002D2E52">
        <w:rPr>
          <w:rFonts w:ascii="Times New Roman" w:hAnsi="Times New Roman"/>
          <w:b w:val="0"/>
          <w:color w:val="000000"/>
          <w:sz w:val="28"/>
          <w:szCs w:val="28"/>
        </w:rPr>
        <w:t>].</w:t>
      </w:r>
    </w:p>
    <w:p w14:paraId="5378D55F" w14:textId="77777777" w:rsidR="00E86EB6" w:rsidRPr="002D2E52" w:rsidRDefault="00E86EB6" w:rsidP="00E86EB6">
      <w:pPr>
        <w:pStyle w:val="af"/>
        <w:spacing w:before="0" w:beforeAutospacing="0" w:after="0" w:afterAutospacing="0" w:line="360" w:lineRule="auto"/>
        <w:ind w:firstLine="709"/>
        <w:jc w:val="both"/>
        <w:textAlignment w:val="baseline"/>
        <w:rPr>
          <w:color w:val="000000"/>
          <w:sz w:val="28"/>
          <w:szCs w:val="28"/>
          <w:lang w:val="uk-UA"/>
        </w:rPr>
      </w:pPr>
      <w:r w:rsidRPr="002D2E52">
        <w:rPr>
          <w:color w:val="000000"/>
          <w:sz w:val="28"/>
          <w:szCs w:val="28"/>
          <w:lang w:val="uk-UA"/>
        </w:rPr>
        <w:t>Враховуються також супутні захворювання на хронічну пневмонію, холециститом, туберкульозним аденітом. При їх наявності обов’язковою умовою лікування виступає додаткове медикаментозне лікування.</w:t>
      </w:r>
    </w:p>
    <w:p w14:paraId="5D9E8463" w14:textId="77777777" w:rsidR="00E86EB6" w:rsidRPr="002D2E52" w:rsidRDefault="00E86EB6" w:rsidP="00E86EB6">
      <w:pPr>
        <w:pStyle w:val="af"/>
        <w:spacing w:before="0" w:beforeAutospacing="0" w:after="0" w:afterAutospacing="0" w:line="360" w:lineRule="auto"/>
        <w:ind w:firstLine="709"/>
        <w:jc w:val="both"/>
        <w:textAlignment w:val="baseline"/>
        <w:rPr>
          <w:color w:val="000000"/>
          <w:sz w:val="28"/>
          <w:szCs w:val="28"/>
          <w:lang w:val="uk-UA"/>
        </w:rPr>
      </w:pPr>
      <w:r w:rsidRPr="002D2E52">
        <w:rPr>
          <w:color w:val="000000"/>
          <w:sz w:val="28"/>
          <w:szCs w:val="28"/>
          <w:lang w:val="uk-UA"/>
        </w:rPr>
        <w:t xml:space="preserve">Досягти позитивного результату і посилити результативність процедури допоможе визначення алергену, або подразника для дихальної системи </w:t>
      </w:r>
      <w:r w:rsidRPr="002D2E52">
        <w:rPr>
          <w:color w:val="000000"/>
          <w:sz w:val="28"/>
          <w:szCs w:val="28"/>
          <w:lang w:val="uk-UA"/>
        </w:rPr>
        <w:lastRenderedPageBreak/>
        <w:t>людини. Необхідно максимально знизити можливість контакту з таким джерелом.</w:t>
      </w:r>
    </w:p>
    <w:p w14:paraId="2549B2DE" w14:textId="77777777" w:rsidR="00E86EB6" w:rsidRPr="002D2E52" w:rsidRDefault="00E86EB6" w:rsidP="00E86EB6">
      <w:pPr>
        <w:pStyle w:val="3"/>
        <w:spacing w:before="0" w:after="0" w:line="360" w:lineRule="auto"/>
        <w:ind w:firstLine="709"/>
        <w:jc w:val="both"/>
        <w:textAlignment w:val="baseline"/>
        <w:rPr>
          <w:rFonts w:ascii="Times New Roman" w:hAnsi="Times New Roman"/>
          <w:b w:val="0"/>
          <w:caps/>
          <w:color w:val="000000"/>
          <w:sz w:val="28"/>
          <w:szCs w:val="28"/>
        </w:rPr>
      </w:pPr>
      <w:r w:rsidRPr="002D2E52">
        <w:rPr>
          <w:rFonts w:ascii="Times New Roman" w:hAnsi="Times New Roman"/>
          <w:b w:val="0"/>
          <w:color w:val="000000"/>
          <w:sz w:val="28"/>
          <w:szCs w:val="28"/>
        </w:rPr>
        <w:t>Існують протипоказання до проведення процедури</w:t>
      </w:r>
      <w:r w:rsidRPr="002D2E52">
        <w:rPr>
          <w:rFonts w:ascii="Times New Roman" w:hAnsi="Times New Roman"/>
          <w:b w:val="0"/>
          <w:caps/>
          <w:color w:val="000000"/>
          <w:sz w:val="28"/>
          <w:szCs w:val="28"/>
        </w:rPr>
        <w:t xml:space="preserve">. </w:t>
      </w:r>
      <w:r w:rsidRPr="002D2E52">
        <w:rPr>
          <w:rFonts w:ascii="Times New Roman" w:hAnsi="Times New Roman"/>
          <w:b w:val="0"/>
          <w:color w:val="000000"/>
          <w:sz w:val="28"/>
          <w:szCs w:val="28"/>
        </w:rPr>
        <w:t>Голковколювання при астмі, як і будь-яка інша медична маніпуляція, має свої особливості і протипоказання. Довіряти проведення процедури слід виключно фахівцю даної галузі. Попередньо рекомендується проконсультуватися у лікаря і пройти ретельну діагностику, не орієнтуючись виключно на відгуки інших пацієнтів</w:t>
      </w:r>
      <w:r w:rsidRPr="005316EB">
        <w:rPr>
          <w:rFonts w:ascii="Times New Roman" w:hAnsi="Times New Roman"/>
          <w:b w:val="0"/>
          <w:color w:val="000000"/>
          <w:sz w:val="28"/>
          <w:szCs w:val="28"/>
        </w:rPr>
        <w:t xml:space="preserve"> </w:t>
      </w:r>
      <w:r w:rsidRPr="002D2E52">
        <w:rPr>
          <w:rFonts w:ascii="Times New Roman" w:hAnsi="Times New Roman"/>
          <w:b w:val="0"/>
          <w:color w:val="000000"/>
          <w:sz w:val="28"/>
          <w:szCs w:val="28"/>
        </w:rPr>
        <w:t>[</w:t>
      </w:r>
      <w:r w:rsidRPr="005316EB">
        <w:rPr>
          <w:rFonts w:ascii="Times New Roman" w:hAnsi="Times New Roman"/>
          <w:b w:val="0"/>
          <w:color w:val="000000"/>
          <w:sz w:val="28"/>
          <w:szCs w:val="28"/>
        </w:rPr>
        <w:t>52</w:t>
      </w:r>
      <w:r w:rsidRPr="002D2E52">
        <w:rPr>
          <w:rFonts w:ascii="Times New Roman" w:hAnsi="Times New Roman"/>
          <w:b w:val="0"/>
          <w:color w:val="000000"/>
          <w:sz w:val="28"/>
          <w:szCs w:val="28"/>
        </w:rPr>
        <w:t>].</w:t>
      </w:r>
    </w:p>
    <w:p w14:paraId="175FAD84" w14:textId="77777777" w:rsidR="00E86EB6" w:rsidRPr="002D2E52" w:rsidRDefault="00E86EB6" w:rsidP="00E86EB6">
      <w:pPr>
        <w:pStyle w:val="af"/>
        <w:spacing w:before="0" w:beforeAutospacing="0" w:after="0" w:afterAutospacing="0" w:line="360" w:lineRule="auto"/>
        <w:ind w:firstLine="709"/>
        <w:jc w:val="both"/>
        <w:textAlignment w:val="baseline"/>
        <w:rPr>
          <w:color w:val="000000"/>
          <w:sz w:val="28"/>
          <w:szCs w:val="28"/>
          <w:lang w:val="uk-UA"/>
        </w:rPr>
      </w:pPr>
      <w:r w:rsidRPr="002D2E52">
        <w:rPr>
          <w:color w:val="000000"/>
          <w:sz w:val="28"/>
          <w:szCs w:val="28"/>
          <w:lang w:val="uk-UA"/>
        </w:rPr>
        <w:t>Головними протипоказаннями застосування голкорефлексотерапії виступають:</w:t>
      </w:r>
    </w:p>
    <w:p w14:paraId="4C9063A4" w14:textId="77777777" w:rsidR="00E86EB6" w:rsidRPr="002D2E52" w:rsidRDefault="00E86EB6" w:rsidP="00E86EB6">
      <w:pPr>
        <w:numPr>
          <w:ilvl w:val="0"/>
          <w:numId w:val="9"/>
        </w:numPr>
        <w:spacing w:line="360" w:lineRule="auto"/>
        <w:ind w:left="0" w:firstLine="709"/>
        <w:jc w:val="both"/>
        <w:textAlignment w:val="baseline"/>
        <w:rPr>
          <w:color w:val="000000"/>
          <w:sz w:val="28"/>
          <w:szCs w:val="28"/>
        </w:rPr>
      </w:pPr>
      <w:r w:rsidRPr="002D2E52">
        <w:rPr>
          <w:color w:val="000000"/>
          <w:sz w:val="28"/>
          <w:szCs w:val="28"/>
        </w:rPr>
        <w:t>інфекційні захворювання;</w:t>
      </w:r>
    </w:p>
    <w:p w14:paraId="5A4B5761" w14:textId="77777777" w:rsidR="00E86EB6" w:rsidRPr="002D2E52" w:rsidRDefault="00E86EB6" w:rsidP="00E86EB6">
      <w:pPr>
        <w:numPr>
          <w:ilvl w:val="0"/>
          <w:numId w:val="9"/>
        </w:numPr>
        <w:spacing w:line="360" w:lineRule="auto"/>
        <w:ind w:left="0" w:firstLine="709"/>
        <w:jc w:val="both"/>
        <w:textAlignment w:val="baseline"/>
        <w:rPr>
          <w:color w:val="000000"/>
          <w:sz w:val="28"/>
          <w:szCs w:val="28"/>
        </w:rPr>
      </w:pPr>
      <w:r w:rsidRPr="002D2E52">
        <w:rPr>
          <w:color w:val="000000"/>
          <w:sz w:val="28"/>
          <w:szCs w:val="28"/>
        </w:rPr>
        <w:t>наявність новоутворень;</w:t>
      </w:r>
    </w:p>
    <w:p w14:paraId="1764050C" w14:textId="77777777" w:rsidR="00E86EB6" w:rsidRPr="002D2E52" w:rsidRDefault="00E86EB6" w:rsidP="00E86EB6">
      <w:pPr>
        <w:numPr>
          <w:ilvl w:val="0"/>
          <w:numId w:val="9"/>
        </w:numPr>
        <w:spacing w:line="360" w:lineRule="auto"/>
        <w:ind w:left="0" w:firstLine="709"/>
        <w:jc w:val="both"/>
        <w:textAlignment w:val="baseline"/>
        <w:rPr>
          <w:color w:val="000000"/>
          <w:sz w:val="28"/>
          <w:szCs w:val="28"/>
        </w:rPr>
      </w:pPr>
      <w:r w:rsidRPr="002D2E52">
        <w:rPr>
          <w:color w:val="000000"/>
          <w:sz w:val="28"/>
          <w:szCs w:val="28"/>
        </w:rPr>
        <w:t>загострення хронічних захворювань;</w:t>
      </w:r>
    </w:p>
    <w:p w14:paraId="73226AE8" w14:textId="77777777" w:rsidR="00E86EB6" w:rsidRPr="002D2E52" w:rsidRDefault="00E86EB6" w:rsidP="00E86EB6">
      <w:pPr>
        <w:numPr>
          <w:ilvl w:val="0"/>
          <w:numId w:val="9"/>
        </w:numPr>
        <w:spacing w:line="360" w:lineRule="auto"/>
        <w:ind w:left="0" w:firstLine="709"/>
        <w:jc w:val="both"/>
        <w:textAlignment w:val="baseline"/>
        <w:rPr>
          <w:color w:val="000000"/>
          <w:sz w:val="28"/>
          <w:szCs w:val="28"/>
        </w:rPr>
      </w:pPr>
      <w:r w:rsidRPr="002D2E52">
        <w:rPr>
          <w:color w:val="000000"/>
          <w:sz w:val="28"/>
          <w:szCs w:val="28"/>
        </w:rPr>
        <w:t>гарячкові стану;</w:t>
      </w:r>
    </w:p>
    <w:p w14:paraId="0A6C466A" w14:textId="77777777" w:rsidR="00E86EB6" w:rsidRPr="002D2E52" w:rsidRDefault="00E86EB6" w:rsidP="00E86EB6">
      <w:pPr>
        <w:numPr>
          <w:ilvl w:val="0"/>
          <w:numId w:val="9"/>
        </w:numPr>
        <w:spacing w:line="360" w:lineRule="auto"/>
        <w:ind w:left="0" w:firstLine="709"/>
        <w:jc w:val="both"/>
        <w:textAlignment w:val="baseline"/>
        <w:rPr>
          <w:color w:val="000000"/>
          <w:sz w:val="28"/>
          <w:szCs w:val="28"/>
        </w:rPr>
      </w:pPr>
      <w:r w:rsidRPr="002D2E52">
        <w:rPr>
          <w:color w:val="000000"/>
          <w:sz w:val="28"/>
          <w:szCs w:val="28"/>
        </w:rPr>
        <w:t>сильне ослаблення імунних функцій на тлі вікових змін.</w:t>
      </w:r>
    </w:p>
    <w:p w14:paraId="76D5F4FF" w14:textId="77777777" w:rsidR="00E86EB6" w:rsidRPr="002D2E52" w:rsidRDefault="00E86EB6" w:rsidP="00E86EB6">
      <w:pPr>
        <w:pStyle w:val="af"/>
        <w:spacing w:before="0" w:beforeAutospacing="0" w:after="0" w:afterAutospacing="0" w:line="360" w:lineRule="auto"/>
        <w:ind w:firstLine="709"/>
        <w:jc w:val="both"/>
        <w:textAlignment w:val="baseline"/>
        <w:rPr>
          <w:color w:val="000000"/>
          <w:sz w:val="28"/>
          <w:szCs w:val="28"/>
          <w:lang w:val="uk-UA"/>
        </w:rPr>
      </w:pPr>
      <w:r w:rsidRPr="002D2E52">
        <w:rPr>
          <w:color w:val="000000"/>
          <w:sz w:val="28"/>
          <w:szCs w:val="28"/>
          <w:lang w:val="uk-UA"/>
        </w:rPr>
        <w:t xml:space="preserve">З особливою обережністю до процедури слід ставитися вагітним і при проведенні дітям грудного віку. В інших випадках методика голковколювання добре поєднується з медикаментозним лікуванням, не викликає побічних ефектів, неприємних, болючих </w:t>
      </w:r>
      <w:proofErr w:type="spellStart"/>
      <w:r w:rsidRPr="002D2E52">
        <w:rPr>
          <w:color w:val="000000"/>
          <w:sz w:val="28"/>
          <w:szCs w:val="28"/>
          <w:lang w:val="uk-UA"/>
        </w:rPr>
        <w:t>відчуттів</w:t>
      </w:r>
      <w:proofErr w:type="spellEnd"/>
      <w:r w:rsidRPr="002D2E52">
        <w:rPr>
          <w:color w:val="000000"/>
          <w:sz w:val="28"/>
          <w:szCs w:val="28"/>
          <w:lang w:val="uk-UA"/>
        </w:rPr>
        <w:t xml:space="preserve"> і легко переноситься. Додатково поліпшуються імунні властивості організму, і підвищується життєвий тонус </w:t>
      </w:r>
      <w:r w:rsidRPr="005316EB">
        <w:rPr>
          <w:color w:val="000000"/>
          <w:sz w:val="28"/>
          <w:szCs w:val="28"/>
          <w:lang w:val="uk-UA"/>
        </w:rPr>
        <w:t>[52]</w:t>
      </w:r>
      <w:r w:rsidRPr="002D2E52">
        <w:rPr>
          <w:color w:val="000000"/>
          <w:sz w:val="28"/>
          <w:szCs w:val="28"/>
          <w:lang w:val="uk-UA"/>
        </w:rPr>
        <w:t>.</w:t>
      </w:r>
    </w:p>
    <w:p w14:paraId="0924C616" w14:textId="77777777" w:rsidR="00E86EB6" w:rsidRPr="002D2E52" w:rsidRDefault="00E86EB6" w:rsidP="00E86EB6">
      <w:pPr>
        <w:pStyle w:val="af"/>
        <w:spacing w:before="0" w:beforeAutospacing="0" w:after="0" w:afterAutospacing="0" w:line="360" w:lineRule="auto"/>
        <w:ind w:firstLine="709"/>
        <w:jc w:val="both"/>
        <w:textAlignment w:val="baseline"/>
        <w:rPr>
          <w:color w:val="000000"/>
          <w:sz w:val="28"/>
          <w:szCs w:val="28"/>
          <w:lang w:val="uk-UA"/>
        </w:rPr>
      </w:pPr>
      <w:r w:rsidRPr="002D2E52">
        <w:rPr>
          <w:color w:val="000000"/>
          <w:sz w:val="28"/>
          <w:szCs w:val="28"/>
          <w:lang w:val="uk-UA"/>
        </w:rPr>
        <w:t>Якщо процедура проводиться висококваліфікованим фахівцем, то завдяки голковколювання симптоми хвороби на рівні нервової системи знижуються, відновлюється правильна робота дихальних шляхів. Завдяки виконанню акупунктури, бронхи і їх мускулатура розслабляються, і все це відбувається без застосування лікарських препаратів.</w:t>
      </w:r>
    </w:p>
    <w:p w14:paraId="62CFFFC0" w14:textId="77777777" w:rsidR="00E86EB6" w:rsidRPr="002D2E52" w:rsidRDefault="00E86EB6" w:rsidP="00E86EB6">
      <w:pPr>
        <w:spacing w:line="360" w:lineRule="auto"/>
        <w:ind w:firstLine="709"/>
        <w:jc w:val="both"/>
        <w:rPr>
          <w:color w:val="000000"/>
          <w:sz w:val="28"/>
          <w:szCs w:val="28"/>
        </w:rPr>
      </w:pPr>
      <w:r w:rsidRPr="002D2E52">
        <w:rPr>
          <w:bCs/>
          <w:color w:val="000000"/>
          <w:sz w:val="28"/>
          <w:szCs w:val="28"/>
        </w:rPr>
        <w:t>Голковколювання (акупунктура, голкорефлексотерапія)</w:t>
      </w:r>
      <w:r w:rsidRPr="002D2E52">
        <w:rPr>
          <w:bCs/>
          <w:color w:val="000000"/>
          <w:sz w:val="28"/>
          <w:szCs w:val="28"/>
          <w:lang w:val="ru-RU"/>
        </w:rPr>
        <w:t xml:space="preserve"> </w:t>
      </w:r>
      <w:r w:rsidRPr="002D2E52">
        <w:rPr>
          <w:color w:val="000000"/>
          <w:sz w:val="28"/>
          <w:szCs w:val="28"/>
        </w:rPr>
        <w:t>– це особливий метод впливу на біологічно активні (</w:t>
      </w:r>
      <w:proofErr w:type="spellStart"/>
      <w:r w:rsidRPr="002D2E52">
        <w:rPr>
          <w:color w:val="000000"/>
          <w:sz w:val="28"/>
          <w:szCs w:val="28"/>
        </w:rPr>
        <w:t>акупунктурні</w:t>
      </w:r>
      <w:proofErr w:type="spellEnd"/>
      <w:r w:rsidRPr="002D2E52">
        <w:rPr>
          <w:color w:val="000000"/>
          <w:sz w:val="28"/>
          <w:szCs w:val="28"/>
        </w:rPr>
        <w:t>) точки</w:t>
      </w:r>
      <w:r w:rsidRPr="002D2E52">
        <w:rPr>
          <w:color w:val="000000"/>
          <w:sz w:val="28"/>
          <w:szCs w:val="28"/>
          <w:lang w:val="ru-RU"/>
        </w:rPr>
        <w:t xml:space="preserve"> </w:t>
      </w:r>
      <w:r w:rsidRPr="002D2E52">
        <w:rPr>
          <w:bCs/>
          <w:color w:val="000000"/>
          <w:sz w:val="28"/>
          <w:szCs w:val="28"/>
        </w:rPr>
        <w:t>організму</w:t>
      </w:r>
      <w:r w:rsidRPr="002D2E52">
        <w:rPr>
          <w:bCs/>
          <w:color w:val="000000"/>
          <w:sz w:val="28"/>
          <w:szCs w:val="28"/>
          <w:lang w:val="ru-RU"/>
        </w:rPr>
        <w:t xml:space="preserve"> </w:t>
      </w:r>
      <w:r w:rsidRPr="002D2E52">
        <w:rPr>
          <w:bCs/>
          <w:color w:val="000000"/>
          <w:sz w:val="28"/>
          <w:szCs w:val="28"/>
        </w:rPr>
        <w:t>люд</w:t>
      </w:r>
      <w:proofErr w:type="spellStart"/>
      <w:r w:rsidRPr="002D2E52">
        <w:rPr>
          <w:bCs/>
          <w:color w:val="000000"/>
          <w:sz w:val="28"/>
          <w:szCs w:val="28"/>
          <w:lang w:val="ru-RU"/>
        </w:rPr>
        <w:t>ини</w:t>
      </w:r>
      <w:proofErr w:type="spellEnd"/>
      <w:r w:rsidRPr="002D2E52">
        <w:rPr>
          <w:color w:val="000000"/>
          <w:sz w:val="28"/>
          <w:szCs w:val="28"/>
        </w:rPr>
        <w:t xml:space="preserve">, що знаходяться на поверхні шкіри. Спеціаліст впливає на ці точки за допомогою введення в них спеціальних голок. Впливаючи на точки </w:t>
      </w:r>
      <w:r w:rsidRPr="002D2E52">
        <w:rPr>
          <w:color w:val="000000"/>
          <w:sz w:val="28"/>
          <w:szCs w:val="28"/>
        </w:rPr>
        <w:lastRenderedPageBreak/>
        <w:t>проходження інформаційних каналів, можна змінити напрямок енергетичних потоків і тим самим впливати на стан організму в цілому</w:t>
      </w:r>
      <w:r w:rsidRPr="002D2E52">
        <w:rPr>
          <w:color w:val="000000"/>
          <w:sz w:val="28"/>
          <w:szCs w:val="28"/>
          <w:lang w:val="ru-RU"/>
        </w:rPr>
        <w:t xml:space="preserve"> </w:t>
      </w:r>
      <w:r w:rsidRPr="002D2E52">
        <w:rPr>
          <w:color w:val="000000"/>
          <w:sz w:val="28"/>
          <w:szCs w:val="28"/>
        </w:rPr>
        <w:t>[</w:t>
      </w:r>
      <w:r w:rsidRPr="002D2E52">
        <w:rPr>
          <w:color w:val="000000"/>
          <w:sz w:val="28"/>
          <w:szCs w:val="28"/>
          <w:lang w:val="ru-RU"/>
        </w:rPr>
        <w:t>50</w:t>
      </w:r>
      <w:r w:rsidRPr="002D2E52">
        <w:rPr>
          <w:color w:val="000000"/>
          <w:sz w:val="28"/>
          <w:szCs w:val="28"/>
        </w:rPr>
        <w:t>].</w:t>
      </w:r>
    </w:p>
    <w:p w14:paraId="609346B5" w14:textId="77777777" w:rsidR="00E86EB6" w:rsidRPr="002D2E52" w:rsidRDefault="00E86EB6" w:rsidP="00E86EB6">
      <w:pPr>
        <w:spacing w:line="360" w:lineRule="auto"/>
        <w:ind w:firstLine="709"/>
        <w:jc w:val="both"/>
        <w:rPr>
          <w:color w:val="000000"/>
          <w:sz w:val="28"/>
          <w:szCs w:val="28"/>
        </w:rPr>
      </w:pPr>
      <w:r w:rsidRPr="002D2E52">
        <w:rPr>
          <w:bCs/>
          <w:color w:val="000000"/>
          <w:sz w:val="28"/>
          <w:szCs w:val="28"/>
        </w:rPr>
        <w:t>Голковколювання</w:t>
      </w:r>
      <w:r w:rsidRPr="002D2E52">
        <w:rPr>
          <w:b/>
          <w:bCs/>
          <w:color w:val="000000"/>
          <w:sz w:val="28"/>
          <w:szCs w:val="28"/>
        </w:rPr>
        <w:t xml:space="preserve"> </w:t>
      </w:r>
      <w:r w:rsidRPr="002D2E52">
        <w:rPr>
          <w:color w:val="000000"/>
          <w:sz w:val="28"/>
          <w:szCs w:val="28"/>
        </w:rPr>
        <w:t xml:space="preserve">може регулювати діяльність внутрішніх органів і підвищувати життєві сили, це – ефективний метод запобігання й лікування найрізноманітніших захворювань: невралгічних, гастроентерологічних, </w:t>
      </w:r>
      <w:proofErr w:type="spellStart"/>
      <w:r w:rsidRPr="002D2E52">
        <w:rPr>
          <w:color w:val="000000"/>
          <w:sz w:val="28"/>
          <w:szCs w:val="28"/>
        </w:rPr>
        <w:t>пульмонологічних</w:t>
      </w:r>
      <w:proofErr w:type="spellEnd"/>
      <w:r w:rsidRPr="002D2E52">
        <w:rPr>
          <w:color w:val="000000"/>
          <w:sz w:val="28"/>
          <w:szCs w:val="28"/>
        </w:rPr>
        <w:t>, в тому числі й хронічних тощо. Також акупунктуру застосовують як заспокійливий і тонізуючий засіб.</w:t>
      </w:r>
    </w:p>
    <w:p w14:paraId="0D0C856B" w14:textId="77777777" w:rsidR="00E86EB6" w:rsidRPr="002D2E52" w:rsidRDefault="00E86EB6" w:rsidP="00E86EB6">
      <w:pPr>
        <w:spacing w:line="360" w:lineRule="auto"/>
        <w:ind w:firstLine="709"/>
        <w:jc w:val="both"/>
        <w:rPr>
          <w:color w:val="000000"/>
          <w:sz w:val="28"/>
          <w:szCs w:val="28"/>
        </w:rPr>
      </w:pPr>
      <w:r w:rsidRPr="002D2E52">
        <w:rPr>
          <w:color w:val="000000"/>
          <w:sz w:val="28"/>
          <w:szCs w:val="28"/>
        </w:rPr>
        <w:t>Це один з найдавніших методів немедикаментозного лікування (перші згадки про методи голкорефлексотерапії датуються 2-1 ст. до н.е.), який застосовується і дотепер.</w:t>
      </w:r>
    </w:p>
    <w:p w14:paraId="3467106C" w14:textId="77777777" w:rsidR="00E86EB6" w:rsidRPr="002D2E52" w:rsidRDefault="00E86EB6" w:rsidP="00E86EB6">
      <w:pPr>
        <w:spacing w:line="360" w:lineRule="auto"/>
        <w:ind w:firstLine="709"/>
        <w:jc w:val="both"/>
        <w:rPr>
          <w:color w:val="000000"/>
          <w:sz w:val="28"/>
          <w:szCs w:val="28"/>
        </w:rPr>
      </w:pPr>
      <w:r w:rsidRPr="002D2E52">
        <w:rPr>
          <w:color w:val="000000"/>
          <w:sz w:val="28"/>
          <w:szCs w:val="28"/>
        </w:rPr>
        <w:t xml:space="preserve">Голкорефлексотерапія забезпечує м’який, </w:t>
      </w:r>
      <w:proofErr w:type="spellStart"/>
      <w:r w:rsidRPr="002D2E52">
        <w:rPr>
          <w:color w:val="000000"/>
          <w:sz w:val="28"/>
          <w:szCs w:val="28"/>
        </w:rPr>
        <w:t>нормалізуючий</w:t>
      </w:r>
      <w:proofErr w:type="spellEnd"/>
      <w:r w:rsidRPr="002D2E52">
        <w:rPr>
          <w:color w:val="000000"/>
          <w:sz w:val="28"/>
          <w:szCs w:val="28"/>
        </w:rPr>
        <w:t xml:space="preserve"> вплив на організм; позбавляє від болю, хронічної втоми, безсоння; сприяє омолодженню організму; зміцнює імунну систему; відновлює процеси обміну; покращує працездатність і якість життя; допомагає у боротьбі зі шкідливими звичками [50, 51, 52].</w:t>
      </w:r>
    </w:p>
    <w:p w14:paraId="70EDBBB3" w14:textId="77777777" w:rsidR="00E86EB6" w:rsidRPr="002D2E52" w:rsidRDefault="00E86EB6" w:rsidP="00E86EB6">
      <w:pPr>
        <w:spacing w:line="360" w:lineRule="auto"/>
        <w:ind w:firstLine="709"/>
        <w:jc w:val="both"/>
        <w:rPr>
          <w:color w:val="000000"/>
          <w:sz w:val="28"/>
          <w:szCs w:val="28"/>
        </w:rPr>
      </w:pPr>
      <w:r w:rsidRPr="002D2E52">
        <w:rPr>
          <w:color w:val="000000"/>
          <w:sz w:val="28"/>
          <w:szCs w:val="28"/>
        </w:rPr>
        <w:t xml:space="preserve">Голкотерапія – ефективний метод лікування та профілактики найрізноманітніших захворювань: травної системи (гастрити, виразкова хвороба шлунку та 12-палої кишки, коліти, закрепи, </w:t>
      </w:r>
      <w:proofErr w:type="spellStart"/>
      <w:r w:rsidRPr="002D2E52">
        <w:rPr>
          <w:color w:val="000000"/>
          <w:sz w:val="28"/>
          <w:szCs w:val="28"/>
        </w:rPr>
        <w:t>панкреатити</w:t>
      </w:r>
      <w:proofErr w:type="spellEnd"/>
      <w:r w:rsidRPr="002D2E52">
        <w:rPr>
          <w:color w:val="000000"/>
          <w:sz w:val="28"/>
          <w:szCs w:val="28"/>
        </w:rPr>
        <w:t xml:space="preserve">, ожиріння, </w:t>
      </w:r>
      <w:proofErr w:type="spellStart"/>
      <w:r w:rsidRPr="002D2E52">
        <w:rPr>
          <w:color w:val="000000"/>
          <w:sz w:val="28"/>
          <w:szCs w:val="28"/>
        </w:rPr>
        <w:t>дискінезія</w:t>
      </w:r>
      <w:proofErr w:type="spellEnd"/>
      <w:r w:rsidRPr="002D2E52">
        <w:rPr>
          <w:color w:val="000000"/>
          <w:sz w:val="28"/>
          <w:szCs w:val="28"/>
        </w:rPr>
        <w:t xml:space="preserve"> жовчовивідних шляхів); сечостатевої системи (пієлонефрит, цистит, простатит, імпотенція, порушення менструального циклу, </w:t>
      </w:r>
      <w:proofErr w:type="spellStart"/>
      <w:r w:rsidRPr="002D2E52">
        <w:rPr>
          <w:color w:val="000000"/>
          <w:sz w:val="28"/>
          <w:szCs w:val="28"/>
        </w:rPr>
        <w:t>дисменорея</w:t>
      </w:r>
      <w:proofErr w:type="spellEnd"/>
      <w:r w:rsidRPr="002D2E52">
        <w:rPr>
          <w:color w:val="000000"/>
          <w:sz w:val="28"/>
          <w:szCs w:val="28"/>
        </w:rPr>
        <w:t xml:space="preserve">, клімактеричний синдром); </w:t>
      </w:r>
      <w:proofErr w:type="spellStart"/>
      <w:r w:rsidRPr="002D2E52">
        <w:rPr>
          <w:color w:val="000000"/>
          <w:sz w:val="28"/>
          <w:szCs w:val="28"/>
        </w:rPr>
        <w:t>хвороб</w:t>
      </w:r>
      <w:proofErr w:type="spellEnd"/>
      <w:r w:rsidRPr="002D2E52">
        <w:rPr>
          <w:color w:val="000000"/>
          <w:sz w:val="28"/>
          <w:szCs w:val="28"/>
        </w:rPr>
        <w:t xml:space="preserve"> опорно-рухового апарату (остеохондроз, </w:t>
      </w:r>
      <w:proofErr w:type="spellStart"/>
      <w:r w:rsidRPr="002D2E52">
        <w:rPr>
          <w:color w:val="000000"/>
          <w:sz w:val="28"/>
          <w:szCs w:val="28"/>
        </w:rPr>
        <w:t>міжхребцеві</w:t>
      </w:r>
      <w:proofErr w:type="spellEnd"/>
      <w:r w:rsidRPr="002D2E52">
        <w:rPr>
          <w:color w:val="000000"/>
          <w:sz w:val="28"/>
          <w:szCs w:val="28"/>
        </w:rPr>
        <w:t xml:space="preserve"> грижі, артроз, артрит, парез, параліч); нервової системи (мігрень, безсоння, стан хронічного стресу); серцево-судинної системи (вегето-судинна дистонія, артеріальна </w:t>
      </w:r>
      <w:proofErr w:type="spellStart"/>
      <w:r w:rsidRPr="002D2E52">
        <w:rPr>
          <w:color w:val="000000"/>
          <w:sz w:val="28"/>
          <w:szCs w:val="28"/>
        </w:rPr>
        <w:t>гіпо</w:t>
      </w:r>
      <w:proofErr w:type="spellEnd"/>
      <w:r w:rsidRPr="002D2E52">
        <w:rPr>
          <w:color w:val="000000"/>
          <w:sz w:val="28"/>
          <w:szCs w:val="28"/>
        </w:rPr>
        <w:t>- та гіпертензія); дихальної системи (бронхіальна астма, хронічний бронхіт, часті простудні захворювання, алергічний риніт); шкіри; очей, вуха, горла, носа, ротової порожнини; шкідливих звичок (алкоголізм, наркоманія, тютюнова залежність).</w:t>
      </w:r>
    </w:p>
    <w:p w14:paraId="6B46B245" w14:textId="77777777" w:rsidR="00E86EB6" w:rsidRPr="002D2E52" w:rsidRDefault="00E86EB6" w:rsidP="00E86EB6">
      <w:pPr>
        <w:spacing w:line="360" w:lineRule="auto"/>
        <w:ind w:firstLine="709"/>
        <w:jc w:val="both"/>
        <w:rPr>
          <w:color w:val="000000"/>
          <w:sz w:val="28"/>
          <w:szCs w:val="28"/>
        </w:rPr>
      </w:pPr>
      <w:r w:rsidRPr="002D2E52">
        <w:rPr>
          <w:color w:val="000000"/>
          <w:sz w:val="28"/>
          <w:szCs w:val="28"/>
          <w:shd w:val="clear" w:color="auto" w:fill="FFFFFF"/>
        </w:rPr>
        <w:t>Голковколювання при астмі – одна з унікальних китайських методик, ефективність якої визнана офіційною медициною.</w:t>
      </w:r>
      <w:r w:rsidRPr="002D2E52">
        <w:rPr>
          <w:color w:val="000000"/>
          <w:sz w:val="28"/>
          <w:szCs w:val="28"/>
          <w:shd w:val="clear" w:color="auto" w:fill="FFFFFF"/>
          <w:lang w:val="ru-RU"/>
        </w:rPr>
        <w:t xml:space="preserve"> </w:t>
      </w:r>
      <w:r w:rsidRPr="002D2E52">
        <w:rPr>
          <w:color w:val="000000"/>
          <w:sz w:val="28"/>
          <w:szCs w:val="28"/>
        </w:rPr>
        <w:t xml:space="preserve">Голковколювання успішно </w:t>
      </w:r>
      <w:r w:rsidRPr="002D2E52">
        <w:rPr>
          <w:color w:val="000000"/>
          <w:sz w:val="28"/>
          <w:szCs w:val="28"/>
        </w:rPr>
        <w:lastRenderedPageBreak/>
        <w:t>застосовується в якості додаткового методу терапії, який надає позитивний вплив на здоров’я організму в цілому.</w:t>
      </w:r>
    </w:p>
    <w:p w14:paraId="1231DECE" w14:textId="77777777" w:rsidR="00E86EB6" w:rsidRPr="002D2E52" w:rsidRDefault="00E86EB6" w:rsidP="00E86EB6">
      <w:pPr>
        <w:spacing w:line="360" w:lineRule="auto"/>
        <w:ind w:firstLine="709"/>
        <w:jc w:val="both"/>
        <w:rPr>
          <w:color w:val="000000"/>
          <w:sz w:val="28"/>
          <w:szCs w:val="28"/>
        </w:rPr>
      </w:pPr>
      <w:r w:rsidRPr="002D2E52">
        <w:rPr>
          <w:color w:val="000000"/>
          <w:sz w:val="28"/>
          <w:szCs w:val="28"/>
        </w:rPr>
        <w:t>Голкорефлексотерапію</w:t>
      </w:r>
      <w:r w:rsidR="00664570">
        <w:rPr>
          <w:color w:val="000000"/>
          <w:sz w:val="28"/>
          <w:szCs w:val="28"/>
          <w:lang w:val="ru-RU"/>
        </w:rPr>
        <w:t xml:space="preserve">, як </w:t>
      </w:r>
      <w:proofErr w:type="spellStart"/>
      <w:r w:rsidR="00664570">
        <w:rPr>
          <w:color w:val="000000"/>
          <w:sz w:val="28"/>
          <w:szCs w:val="28"/>
          <w:lang w:val="ru-RU"/>
        </w:rPr>
        <w:t>засіб</w:t>
      </w:r>
      <w:proofErr w:type="spellEnd"/>
      <w:r w:rsidR="00664570">
        <w:rPr>
          <w:color w:val="000000"/>
          <w:sz w:val="28"/>
          <w:szCs w:val="28"/>
          <w:lang w:val="ru-RU"/>
        </w:rPr>
        <w:t xml:space="preserve"> </w:t>
      </w:r>
      <w:proofErr w:type="spellStart"/>
      <w:r w:rsidR="00664570">
        <w:rPr>
          <w:color w:val="000000"/>
          <w:sz w:val="28"/>
          <w:szCs w:val="28"/>
          <w:lang w:val="ru-RU"/>
        </w:rPr>
        <w:t>акупунктури</w:t>
      </w:r>
      <w:proofErr w:type="spellEnd"/>
      <w:r w:rsidR="00664570">
        <w:rPr>
          <w:color w:val="000000"/>
          <w:sz w:val="28"/>
          <w:szCs w:val="28"/>
          <w:lang w:val="ru-RU"/>
        </w:rPr>
        <w:t>,</w:t>
      </w:r>
      <w:r w:rsidRPr="002D2E52">
        <w:rPr>
          <w:color w:val="000000"/>
          <w:sz w:val="28"/>
          <w:szCs w:val="28"/>
        </w:rPr>
        <w:t xml:space="preserve"> можна застосовувати у будь-якому віці, з</w:t>
      </w:r>
      <w:r w:rsidRPr="002D2E52">
        <w:rPr>
          <w:color w:val="000000"/>
          <w:sz w:val="28"/>
          <w:szCs w:val="28"/>
          <w:lang w:val="ru-RU"/>
        </w:rPr>
        <w:t> </w:t>
      </w:r>
      <w:r w:rsidRPr="002D2E52">
        <w:rPr>
          <w:color w:val="000000"/>
          <w:sz w:val="28"/>
          <w:szCs w:val="28"/>
        </w:rPr>
        <w:t>урахуванням вікових особливостей.</w:t>
      </w:r>
    </w:p>
    <w:p w14:paraId="1E3D414E" w14:textId="77777777" w:rsidR="00E86EB6" w:rsidRPr="002D2E52" w:rsidRDefault="00E86EB6" w:rsidP="00E86EB6">
      <w:pPr>
        <w:spacing w:line="360" w:lineRule="auto"/>
        <w:ind w:firstLine="709"/>
        <w:jc w:val="both"/>
        <w:rPr>
          <w:color w:val="000000"/>
          <w:sz w:val="28"/>
          <w:szCs w:val="28"/>
        </w:rPr>
      </w:pPr>
      <w:r w:rsidRPr="002D2E52">
        <w:rPr>
          <w:color w:val="000000"/>
          <w:sz w:val="28"/>
          <w:szCs w:val="28"/>
        </w:rPr>
        <w:t>Одна з переваг – даний метод лікування не має побічних ефектів, таких як алергія та несумісність з ліками, що характерні для медикаментозної медицини.</w:t>
      </w:r>
    </w:p>
    <w:p w14:paraId="2EFF1737" w14:textId="77777777" w:rsidR="00E86EB6" w:rsidRPr="002D2E52" w:rsidRDefault="00E86EB6" w:rsidP="00E86EB6">
      <w:pPr>
        <w:spacing w:line="360" w:lineRule="auto"/>
        <w:ind w:firstLine="708"/>
        <w:jc w:val="both"/>
        <w:rPr>
          <w:color w:val="000000"/>
          <w:sz w:val="28"/>
          <w:szCs w:val="28"/>
        </w:rPr>
      </w:pPr>
    </w:p>
    <w:p w14:paraId="0B2A7692" w14:textId="77777777" w:rsidR="00E86EB6" w:rsidRPr="002D2E52" w:rsidRDefault="00E86EB6" w:rsidP="000566A7">
      <w:pPr>
        <w:pageBreakBefore/>
        <w:widowControl w:val="0"/>
        <w:spacing w:line="360" w:lineRule="auto"/>
        <w:jc w:val="center"/>
        <w:rPr>
          <w:color w:val="000000"/>
          <w:sz w:val="28"/>
          <w:szCs w:val="28"/>
        </w:rPr>
      </w:pPr>
      <w:r w:rsidRPr="002D2E52">
        <w:rPr>
          <w:color w:val="000000"/>
          <w:sz w:val="28"/>
          <w:szCs w:val="28"/>
        </w:rPr>
        <w:lastRenderedPageBreak/>
        <w:t>2 ЗАВДАННЯ, МЕТОДИ ТА ОРГАНІЗАЦІЯ ДОСЛІДЖЕННЯ</w:t>
      </w:r>
    </w:p>
    <w:p w14:paraId="77136D7E" w14:textId="77777777" w:rsidR="00E86EB6" w:rsidRPr="002D2E52" w:rsidRDefault="00E86EB6" w:rsidP="000566A7">
      <w:pPr>
        <w:spacing w:line="360" w:lineRule="auto"/>
        <w:jc w:val="center"/>
        <w:rPr>
          <w:color w:val="000000"/>
          <w:sz w:val="28"/>
          <w:szCs w:val="28"/>
        </w:rPr>
      </w:pPr>
    </w:p>
    <w:p w14:paraId="3F5C6C4A" w14:textId="77777777" w:rsidR="00E86EB6" w:rsidRPr="002D2E52" w:rsidRDefault="00E86EB6" w:rsidP="000566A7">
      <w:pPr>
        <w:spacing w:line="360" w:lineRule="auto"/>
        <w:jc w:val="both"/>
        <w:rPr>
          <w:color w:val="000000"/>
          <w:sz w:val="28"/>
          <w:szCs w:val="28"/>
        </w:rPr>
      </w:pPr>
      <w:r w:rsidRPr="002D2E52">
        <w:rPr>
          <w:color w:val="000000"/>
          <w:sz w:val="28"/>
          <w:szCs w:val="28"/>
        </w:rPr>
        <w:tab/>
        <w:t>2.1 Завдання дослідження</w:t>
      </w:r>
    </w:p>
    <w:p w14:paraId="57B333EA" w14:textId="77777777" w:rsidR="00E86EB6" w:rsidRPr="002D2E52" w:rsidRDefault="00E86EB6" w:rsidP="000566A7">
      <w:pPr>
        <w:spacing w:line="360" w:lineRule="auto"/>
        <w:jc w:val="both"/>
        <w:rPr>
          <w:color w:val="000000"/>
          <w:sz w:val="28"/>
          <w:szCs w:val="28"/>
        </w:rPr>
      </w:pPr>
    </w:p>
    <w:p w14:paraId="10DB7A77" w14:textId="77777777" w:rsidR="000566A7" w:rsidRPr="009F02B4" w:rsidRDefault="00E86EB6" w:rsidP="000566A7">
      <w:pPr>
        <w:spacing w:line="360" w:lineRule="auto"/>
        <w:ind w:firstLine="708"/>
        <w:jc w:val="both"/>
        <w:rPr>
          <w:color w:val="000000"/>
          <w:spacing w:val="-5"/>
          <w:sz w:val="28"/>
          <w:szCs w:val="28"/>
        </w:rPr>
      </w:pPr>
      <w:r w:rsidRPr="002D2E52">
        <w:rPr>
          <w:color w:val="000000"/>
          <w:sz w:val="28"/>
          <w:szCs w:val="28"/>
        </w:rPr>
        <w:t xml:space="preserve">Метою даної роботи є </w:t>
      </w:r>
      <w:r w:rsidR="000566A7" w:rsidRPr="009F02B4">
        <w:rPr>
          <w:color w:val="000000"/>
          <w:sz w:val="28"/>
          <w:szCs w:val="28"/>
        </w:rPr>
        <w:t>було вивчення впливу засобів акупунктури на стан функції зовнішнього дихання під час проведення респіраторної реабілітації серед осіб з бронхіальною астмою в період ремісії</w:t>
      </w:r>
      <w:r w:rsidR="000566A7" w:rsidRPr="009F02B4">
        <w:rPr>
          <w:color w:val="000000"/>
          <w:spacing w:val="-5"/>
          <w:sz w:val="28"/>
          <w:szCs w:val="28"/>
        </w:rPr>
        <w:t>.</w:t>
      </w:r>
    </w:p>
    <w:p w14:paraId="4EF5F4A1" w14:textId="77777777" w:rsidR="000566A7" w:rsidRDefault="000566A7" w:rsidP="000566A7">
      <w:pPr>
        <w:spacing w:line="360" w:lineRule="auto"/>
        <w:jc w:val="both"/>
        <w:rPr>
          <w:color w:val="000000"/>
          <w:sz w:val="28"/>
          <w:szCs w:val="28"/>
        </w:rPr>
      </w:pPr>
      <w:r w:rsidRPr="009F02B4">
        <w:rPr>
          <w:color w:val="000000"/>
          <w:sz w:val="28"/>
          <w:szCs w:val="28"/>
        </w:rPr>
        <w:tab/>
      </w:r>
    </w:p>
    <w:p w14:paraId="4CB6B6AE" w14:textId="77777777" w:rsidR="000566A7" w:rsidRPr="009F02B4" w:rsidRDefault="000566A7" w:rsidP="000566A7">
      <w:pPr>
        <w:spacing w:line="360" w:lineRule="auto"/>
        <w:ind w:firstLine="708"/>
        <w:jc w:val="both"/>
        <w:rPr>
          <w:color w:val="000000"/>
          <w:sz w:val="28"/>
          <w:szCs w:val="28"/>
        </w:rPr>
      </w:pPr>
      <w:r w:rsidRPr="009F02B4">
        <w:rPr>
          <w:color w:val="000000"/>
          <w:sz w:val="28"/>
          <w:szCs w:val="28"/>
        </w:rPr>
        <w:t xml:space="preserve">Для цього в дослідженні були поставлені  наступні </w:t>
      </w:r>
      <w:r w:rsidRPr="009F02B4">
        <w:rPr>
          <w:b/>
          <w:i/>
          <w:color w:val="000000"/>
          <w:sz w:val="28"/>
          <w:szCs w:val="28"/>
        </w:rPr>
        <w:t>завдання</w:t>
      </w:r>
      <w:r w:rsidRPr="009F02B4">
        <w:rPr>
          <w:color w:val="000000"/>
          <w:sz w:val="28"/>
          <w:szCs w:val="28"/>
        </w:rPr>
        <w:t>:</w:t>
      </w:r>
    </w:p>
    <w:p w14:paraId="188B0429" w14:textId="77777777" w:rsidR="000566A7" w:rsidRPr="009F02B4" w:rsidRDefault="000566A7" w:rsidP="000566A7">
      <w:pPr>
        <w:spacing w:line="360" w:lineRule="auto"/>
        <w:jc w:val="both"/>
        <w:rPr>
          <w:color w:val="000000"/>
          <w:sz w:val="28"/>
          <w:szCs w:val="28"/>
        </w:rPr>
      </w:pPr>
      <w:r w:rsidRPr="009F02B4">
        <w:rPr>
          <w:color w:val="000000"/>
          <w:sz w:val="28"/>
          <w:szCs w:val="28"/>
        </w:rPr>
        <w:tab/>
      </w:r>
      <w:r>
        <w:rPr>
          <w:color w:val="000000"/>
          <w:sz w:val="28"/>
          <w:szCs w:val="28"/>
          <w:lang w:val="ru-RU"/>
        </w:rPr>
        <w:t>1</w:t>
      </w:r>
      <w:r w:rsidRPr="009F02B4">
        <w:rPr>
          <w:color w:val="000000"/>
          <w:sz w:val="28"/>
          <w:szCs w:val="28"/>
        </w:rPr>
        <w:t>. Вивчити функціональний стан системи зовнішнього дихання у осіб з бронхіальною астмою на початку дослідження.</w:t>
      </w:r>
    </w:p>
    <w:p w14:paraId="282B4F4B" w14:textId="77777777" w:rsidR="000566A7" w:rsidRPr="009F02B4" w:rsidRDefault="000566A7" w:rsidP="000566A7">
      <w:pPr>
        <w:spacing w:line="360" w:lineRule="auto"/>
        <w:jc w:val="both"/>
        <w:rPr>
          <w:color w:val="000000"/>
          <w:sz w:val="28"/>
          <w:szCs w:val="28"/>
        </w:rPr>
      </w:pPr>
      <w:r w:rsidRPr="009F02B4">
        <w:rPr>
          <w:color w:val="000000"/>
          <w:sz w:val="28"/>
          <w:szCs w:val="28"/>
        </w:rPr>
        <w:tab/>
      </w:r>
      <w:r>
        <w:rPr>
          <w:color w:val="000000"/>
          <w:sz w:val="28"/>
          <w:szCs w:val="28"/>
          <w:lang w:val="ru-RU"/>
        </w:rPr>
        <w:t>2</w:t>
      </w:r>
      <w:r w:rsidRPr="009F02B4">
        <w:rPr>
          <w:color w:val="000000"/>
          <w:sz w:val="28"/>
          <w:szCs w:val="28"/>
        </w:rPr>
        <w:t xml:space="preserve">. Скласти програму респіраторної реабілітації із </w:t>
      </w:r>
      <w:r w:rsidRPr="009F02B4">
        <w:rPr>
          <w:sz w:val="28"/>
          <w:szCs w:val="28"/>
        </w:rPr>
        <w:t xml:space="preserve">застосуванням </w:t>
      </w:r>
      <w:r>
        <w:rPr>
          <w:sz w:val="28"/>
          <w:szCs w:val="28"/>
        </w:rPr>
        <w:t>голкорефлексотерапії</w:t>
      </w:r>
      <w:r w:rsidRPr="009F02B4">
        <w:rPr>
          <w:sz w:val="28"/>
          <w:szCs w:val="28"/>
        </w:rPr>
        <w:t xml:space="preserve"> для осіб хворих на бронхіальну астму.</w:t>
      </w:r>
    </w:p>
    <w:p w14:paraId="208DC524" w14:textId="77777777" w:rsidR="000566A7" w:rsidRPr="009F02B4" w:rsidRDefault="000566A7" w:rsidP="000566A7">
      <w:pPr>
        <w:spacing w:line="360" w:lineRule="auto"/>
        <w:jc w:val="both"/>
        <w:rPr>
          <w:color w:val="000000"/>
          <w:sz w:val="28"/>
          <w:szCs w:val="28"/>
        </w:rPr>
      </w:pPr>
      <w:r w:rsidRPr="009F02B4">
        <w:rPr>
          <w:color w:val="000000"/>
          <w:sz w:val="28"/>
          <w:szCs w:val="28"/>
        </w:rPr>
        <w:tab/>
      </w:r>
      <w:r>
        <w:rPr>
          <w:color w:val="000000"/>
          <w:sz w:val="28"/>
          <w:szCs w:val="28"/>
          <w:lang w:val="ru-RU"/>
        </w:rPr>
        <w:t>3</w:t>
      </w:r>
      <w:r w:rsidRPr="009F02B4">
        <w:rPr>
          <w:color w:val="000000"/>
          <w:sz w:val="28"/>
          <w:szCs w:val="28"/>
        </w:rPr>
        <w:t>. Визначити функціональний стан системи зовнішнього дихання у осіб з бронхіальною астмою наприкінці дослідження.</w:t>
      </w:r>
    </w:p>
    <w:p w14:paraId="79D0C832" w14:textId="77777777" w:rsidR="000566A7" w:rsidRPr="009F02B4" w:rsidRDefault="000566A7" w:rsidP="000566A7">
      <w:pPr>
        <w:spacing w:line="360" w:lineRule="auto"/>
        <w:ind w:firstLine="708"/>
        <w:jc w:val="both"/>
        <w:rPr>
          <w:color w:val="000000"/>
          <w:sz w:val="28"/>
          <w:szCs w:val="28"/>
        </w:rPr>
      </w:pPr>
      <w:r w:rsidRPr="000566A7">
        <w:rPr>
          <w:color w:val="000000"/>
          <w:sz w:val="28"/>
          <w:szCs w:val="28"/>
        </w:rPr>
        <w:t>4</w:t>
      </w:r>
      <w:r w:rsidRPr="009F02B4">
        <w:rPr>
          <w:color w:val="000000"/>
          <w:sz w:val="28"/>
          <w:szCs w:val="28"/>
        </w:rPr>
        <w:t xml:space="preserve">. Дати </w:t>
      </w:r>
      <w:r w:rsidRPr="009F02B4">
        <w:rPr>
          <w:sz w:val="28"/>
          <w:szCs w:val="28"/>
        </w:rPr>
        <w:t xml:space="preserve">оцінку ефективності застосування </w:t>
      </w:r>
      <w:r>
        <w:rPr>
          <w:sz w:val="28"/>
          <w:szCs w:val="28"/>
        </w:rPr>
        <w:t>голкорефлексотерапії</w:t>
      </w:r>
      <w:r w:rsidRPr="009F02B4">
        <w:rPr>
          <w:sz w:val="28"/>
          <w:szCs w:val="28"/>
        </w:rPr>
        <w:t xml:space="preserve">, як засобу акупунктури, в комплексній реабілітації </w:t>
      </w:r>
      <w:r w:rsidRPr="009F02B4">
        <w:rPr>
          <w:color w:val="000000"/>
          <w:sz w:val="28"/>
          <w:szCs w:val="28"/>
        </w:rPr>
        <w:t>осіб з бронхіальною астмою</w:t>
      </w:r>
      <w:r w:rsidRPr="009F02B4">
        <w:rPr>
          <w:sz w:val="28"/>
          <w:szCs w:val="28"/>
        </w:rPr>
        <w:t>.</w:t>
      </w:r>
    </w:p>
    <w:p w14:paraId="599D295D" w14:textId="77777777" w:rsidR="00E86EB6" w:rsidRPr="002D2E52" w:rsidRDefault="00E86EB6" w:rsidP="000566A7">
      <w:pPr>
        <w:spacing w:line="360" w:lineRule="auto"/>
        <w:jc w:val="both"/>
        <w:rPr>
          <w:color w:val="000000"/>
          <w:sz w:val="28"/>
          <w:szCs w:val="28"/>
        </w:rPr>
      </w:pPr>
    </w:p>
    <w:p w14:paraId="7D48B0B8" w14:textId="77777777" w:rsidR="00E86EB6" w:rsidRPr="002D2E52" w:rsidRDefault="00E86EB6" w:rsidP="00E86EB6">
      <w:pPr>
        <w:spacing w:line="360" w:lineRule="auto"/>
        <w:jc w:val="both"/>
        <w:rPr>
          <w:color w:val="000000"/>
          <w:sz w:val="28"/>
          <w:szCs w:val="28"/>
        </w:rPr>
      </w:pPr>
      <w:r w:rsidRPr="002D2E52">
        <w:rPr>
          <w:color w:val="000000"/>
          <w:sz w:val="28"/>
          <w:szCs w:val="28"/>
        </w:rPr>
        <w:tab/>
        <w:t>2.2 Методи дослідження</w:t>
      </w:r>
    </w:p>
    <w:p w14:paraId="68B07E2C" w14:textId="77777777" w:rsidR="00E86EB6" w:rsidRPr="002D2E52" w:rsidRDefault="00E86EB6" w:rsidP="00E86EB6">
      <w:pPr>
        <w:spacing w:line="360" w:lineRule="auto"/>
        <w:jc w:val="both"/>
        <w:rPr>
          <w:color w:val="000000"/>
          <w:sz w:val="28"/>
          <w:szCs w:val="28"/>
        </w:rPr>
      </w:pPr>
    </w:p>
    <w:p w14:paraId="55E55D96" w14:textId="77777777" w:rsidR="000566A7" w:rsidRPr="000566A7" w:rsidRDefault="000566A7" w:rsidP="000566A7">
      <w:pPr>
        <w:spacing w:line="360" w:lineRule="auto"/>
        <w:jc w:val="both"/>
        <w:rPr>
          <w:color w:val="000000"/>
          <w:sz w:val="28"/>
          <w:szCs w:val="28"/>
        </w:rPr>
      </w:pPr>
      <w:r w:rsidRPr="000566A7">
        <w:rPr>
          <w:color w:val="000000"/>
          <w:sz w:val="28"/>
          <w:szCs w:val="28"/>
        </w:rPr>
        <w:tab/>
        <w:t>Для вирішення поставлених завдань в роботі були використані наступні методи дослідження:</w:t>
      </w:r>
    </w:p>
    <w:p w14:paraId="5B442A25" w14:textId="77777777" w:rsidR="000566A7" w:rsidRPr="000566A7" w:rsidRDefault="000566A7" w:rsidP="000566A7">
      <w:pPr>
        <w:spacing w:line="360" w:lineRule="auto"/>
        <w:jc w:val="both"/>
        <w:rPr>
          <w:color w:val="000000"/>
          <w:sz w:val="28"/>
          <w:szCs w:val="28"/>
        </w:rPr>
      </w:pPr>
      <w:r w:rsidRPr="000566A7">
        <w:rPr>
          <w:color w:val="000000"/>
          <w:sz w:val="28"/>
          <w:szCs w:val="28"/>
        </w:rPr>
        <w:tab/>
        <w:t>-. Аналіз та узагальнення літературних джерел.</w:t>
      </w:r>
    </w:p>
    <w:p w14:paraId="6111A16F" w14:textId="77777777" w:rsidR="000566A7" w:rsidRPr="000566A7" w:rsidRDefault="000566A7" w:rsidP="000566A7">
      <w:pPr>
        <w:spacing w:line="360" w:lineRule="auto"/>
        <w:jc w:val="both"/>
        <w:rPr>
          <w:color w:val="000000"/>
          <w:sz w:val="28"/>
          <w:szCs w:val="28"/>
        </w:rPr>
      </w:pPr>
      <w:r w:rsidRPr="000566A7">
        <w:rPr>
          <w:color w:val="000000"/>
          <w:sz w:val="28"/>
          <w:szCs w:val="28"/>
        </w:rPr>
        <w:tab/>
        <w:t>-. Аналіз амбулаторних карт хворих.</w:t>
      </w:r>
    </w:p>
    <w:p w14:paraId="7C6B10EA" w14:textId="77777777" w:rsidR="000566A7" w:rsidRPr="000566A7" w:rsidRDefault="000566A7" w:rsidP="000566A7">
      <w:pPr>
        <w:spacing w:line="360" w:lineRule="auto"/>
        <w:jc w:val="both"/>
        <w:rPr>
          <w:color w:val="000000"/>
          <w:sz w:val="28"/>
          <w:szCs w:val="28"/>
        </w:rPr>
      </w:pPr>
      <w:r w:rsidRPr="000566A7">
        <w:rPr>
          <w:color w:val="000000"/>
          <w:sz w:val="28"/>
          <w:szCs w:val="28"/>
        </w:rPr>
        <w:tab/>
        <w:t>-. Опитування (бесіда).</w:t>
      </w:r>
    </w:p>
    <w:p w14:paraId="3274C8EF" w14:textId="77777777" w:rsidR="000566A7" w:rsidRPr="000566A7" w:rsidRDefault="000566A7" w:rsidP="000566A7">
      <w:pPr>
        <w:spacing w:line="360" w:lineRule="auto"/>
        <w:jc w:val="both"/>
        <w:rPr>
          <w:color w:val="000000"/>
          <w:sz w:val="28"/>
          <w:szCs w:val="28"/>
        </w:rPr>
      </w:pPr>
      <w:r w:rsidRPr="000566A7">
        <w:rPr>
          <w:color w:val="000000"/>
          <w:sz w:val="28"/>
          <w:szCs w:val="28"/>
        </w:rPr>
        <w:tab/>
        <w:t>-. Методи оцінки функціонального стану серцево-судинної системи.</w:t>
      </w:r>
    </w:p>
    <w:p w14:paraId="454D5044" w14:textId="77777777" w:rsidR="000566A7" w:rsidRPr="000566A7" w:rsidRDefault="000566A7" w:rsidP="000566A7">
      <w:pPr>
        <w:spacing w:line="360" w:lineRule="auto"/>
        <w:jc w:val="both"/>
        <w:rPr>
          <w:color w:val="000000"/>
          <w:sz w:val="28"/>
          <w:szCs w:val="28"/>
        </w:rPr>
      </w:pPr>
      <w:r w:rsidRPr="000566A7">
        <w:rPr>
          <w:color w:val="000000"/>
          <w:sz w:val="28"/>
          <w:szCs w:val="28"/>
        </w:rPr>
        <w:tab/>
        <w:t>-. Методи визначення основних та розрахункових показників системи зовнішнього дихання.</w:t>
      </w:r>
    </w:p>
    <w:p w14:paraId="420D1991" w14:textId="77777777" w:rsidR="000566A7" w:rsidRPr="000566A7" w:rsidRDefault="000566A7" w:rsidP="000566A7">
      <w:pPr>
        <w:spacing w:line="360" w:lineRule="auto"/>
        <w:jc w:val="both"/>
        <w:rPr>
          <w:color w:val="000000"/>
          <w:sz w:val="28"/>
          <w:szCs w:val="28"/>
        </w:rPr>
      </w:pPr>
      <w:r w:rsidRPr="000566A7">
        <w:rPr>
          <w:color w:val="000000"/>
          <w:sz w:val="28"/>
          <w:szCs w:val="28"/>
        </w:rPr>
        <w:tab/>
        <w:t>-. Методи математичної статистики.</w:t>
      </w:r>
    </w:p>
    <w:p w14:paraId="0B9AB9DA" w14:textId="77777777" w:rsidR="00E86EB6" w:rsidRPr="002D2E52" w:rsidRDefault="00E86EB6" w:rsidP="00E86EB6">
      <w:pPr>
        <w:spacing w:line="360" w:lineRule="auto"/>
        <w:jc w:val="both"/>
        <w:rPr>
          <w:color w:val="000000"/>
          <w:sz w:val="28"/>
          <w:szCs w:val="28"/>
        </w:rPr>
      </w:pPr>
    </w:p>
    <w:p w14:paraId="49D8A26F" w14:textId="77777777" w:rsidR="00E86EB6" w:rsidRPr="00A02161" w:rsidRDefault="00E86EB6" w:rsidP="00E86EB6">
      <w:pPr>
        <w:spacing w:line="360" w:lineRule="auto"/>
        <w:jc w:val="both"/>
        <w:rPr>
          <w:color w:val="000000"/>
          <w:sz w:val="28"/>
          <w:szCs w:val="28"/>
        </w:rPr>
      </w:pPr>
      <w:r w:rsidRPr="00A02161">
        <w:rPr>
          <w:color w:val="000000"/>
          <w:sz w:val="28"/>
          <w:szCs w:val="28"/>
        </w:rPr>
        <w:lastRenderedPageBreak/>
        <w:tab/>
        <w:t>2.2.</w:t>
      </w:r>
      <w:r w:rsidR="00A02161" w:rsidRPr="00A02161">
        <w:rPr>
          <w:color w:val="000000"/>
          <w:sz w:val="28"/>
          <w:szCs w:val="28"/>
        </w:rPr>
        <w:t>1</w:t>
      </w:r>
      <w:r w:rsidRPr="00A02161">
        <w:rPr>
          <w:color w:val="000000"/>
          <w:sz w:val="28"/>
          <w:szCs w:val="28"/>
        </w:rPr>
        <w:t xml:space="preserve"> </w:t>
      </w:r>
      <w:r w:rsidR="00A02161" w:rsidRPr="00A02161">
        <w:rPr>
          <w:color w:val="000000"/>
          <w:sz w:val="28"/>
          <w:szCs w:val="28"/>
        </w:rPr>
        <w:t>Метод аналізу амбулаторних карт хворих та метод о</w:t>
      </w:r>
      <w:r w:rsidRPr="00A02161">
        <w:rPr>
          <w:color w:val="000000"/>
          <w:sz w:val="28"/>
          <w:szCs w:val="28"/>
        </w:rPr>
        <w:t>питування (</w:t>
      </w:r>
      <w:r w:rsidR="00A02161" w:rsidRPr="00A02161">
        <w:rPr>
          <w:color w:val="000000"/>
          <w:sz w:val="28"/>
          <w:szCs w:val="28"/>
        </w:rPr>
        <w:t>збір анамнезу</w:t>
      </w:r>
      <w:r w:rsidRPr="00A02161">
        <w:rPr>
          <w:color w:val="000000"/>
          <w:sz w:val="28"/>
          <w:szCs w:val="28"/>
        </w:rPr>
        <w:t>)</w:t>
      </w:r>
    </w:p>
    <w:p w14:paraId="16DC45AF" w14:textId="77777777" w:rsidR="00E86EB6" w:rsidRPr="002D2E52" w:rsidRDefault="00E86EB6" w:rsidP="00E86EB6">
      <w:pPr>
        <w:spacing w:line="360" w:lineRule="auto"/>
        <w:jc w:val="both"/>
        <w:rPr>
          <w:color w:val="000000"/>
          <w:sz w:val="28"/>
          <w:szCs w:val="28"/>
        </w:rPr>
      </w:pPr>
      <w:r w:rsidRPr="002D2E52">
        <w:rPr>
          <w:color w:val="000000"/>
          <w:sz w:val="28"/>
          <w:szCs w:val="28"/>
        </w:rPr>
        <w:tab/>
      </w:r>
    </w:p>
    <w:p w14:paraId="1B69F762"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Шляхом опитування було проведено аналіз режиму рухової активності досліджених хворих, наявність та інтенсивність фізичних навантажень у школі, повсякденних та побутових навантажень, оцінено тривалість динамічного компоненту в режимі дня підлітк</w:t>
      </w:r>
      <w:r w:rsidR="00A02161" w:rsidRPr="00A02161">
        <w:rPr>
          <w:color w:val="000000"/>
          <w:sz w:val="28"/>
          <w:szCs w:val="28"/>
        </w:rPr>
        <w:t>ів</w:t>
      </w:r>
      <w:r w:rsidRPr="002D2E52">
        <w:rPr>
          <w:color w:val="000000"/>
          <w:sz w:val="28"/>
          <w:szCs w:val="28"/>
        </w:rPr>
        <w:t xml:space="preserve"> з бронхіальною астмою в період ремісії.</w:t>
      </w:r>
    </w:p>
    <w:p w14:paraId="4B4435E7" w14:textId="77777777" w:rsidR="00E86EB6" w:rsidRPr="002D2E52" w:rsidRDefault="00E86EB6" w:rsidP="00E86EB6">
      <w:pPr>
        <w:spacing w:line="360" w:lineRule="auto"/>
        <w:jc w:val="both"/>
        <w:rPr>
          <w:color w:val="000000"/>
          <w:sz w:val="28"/>
          <w:szCs w:val="28"/>
        </w:rPr>
      </w:pPr>
    </w:p>
    <w:p w14:paraId="12D4CDD1" w14:textId="77777777" w:rsidR="00E86EB6" w:rsidRPr="002D2E52" w:rsidRDefault="00E86EB6" w:rsidP="00E86EB6">
      <w:pPr>
        <w:spacing w:line="360" w:lineRule="auto"/>
        <w:jc w:val="both"/>
        <w:rPr>
          <w:color w:val="000000"/>
          <w:sz w:val="28"/>
          <w:szCs w:val="28"/>
        </w:rPr>
      </w:pPr>
      <w:r w:rsidRPr="002D2E52">
        <w:rPr>
          <w:color w:val="000000"/>
          <w:sz w:val="28"/>
          <w:szCs w:val="28"/>
        </w:rPr>
        <w:tab/>
        <w:t>2.2.</w:t>
      </w:r>
      <w:r w:rsidR="00A02161">
        <w:rPr>
          <w:color w:val="000000"/>
          <w:sz w:val="28"/>
          <w:szCs w:val="28"/>
          <w:lang w:val="ru-RU"/>
        </w:rPr>
        <w:t>2</w:t>
      </w:r>
      <w:r w:rsidRPr="002D2E52">
        <w:rPr>
          <w:color w:val="000000"/>
          <w:sz w:val="28"/>
          <w:szCs w:val="28"/>
        </w:rPr>
        <w:t xml:space="preserve"> Методи оцінки </w:t>
      </w:r>
      <w:proofErr w:type="spellStart"/>
      <w:r w:rsidRPr="002D2E52">
        <w:rPr>
          <w:color w:val="000000"/>
          <w:sz w:val="28"/>
          <w:szCs w:val="28"/>
        </w:rPr>
        <w:t>морфо</w:t>
      </w:r>
      <w:r w:rsidRPr="002D2E52">
        <w:rPr>
          <w:color w:val="000000"/>
          <w:sz w:val="28"/>
          <w:szCs w:val="28"/>
          <w:lang w:val="ru-RU"/>
        </w:rPr>
        <w:t>функціональн</w:t>
      </w:r>
      <w:r w:rsidRPr="002D2E52">
        <w:rPr>
          <w:color w:val="000000"/>
          <w:sz w:val="28"/>
          <w:szCs w:val="28"/>
        </w:rPr>
        <w:t>их</w:t>
      </w:r>
      <w:proofErr w:type="spellEnd"/>
      <w:r w:rsidRPr="002D2E52">
        <w:rPr>
          <w:color w:val="000000"/>
          <w:sz w:val="28"/>
          <w:szCs w:val="28"/>
        </w:rPr>
        <w:t xml:space="preserve"> показників</w:t>
      </w:r>
    </w:p>
    <w:p w14:paraId="08E877D0" w14:textId="77777777" w:rsidR="00E86EB6" w:rsidRPr="002D2E52" w:rsidRDefault="00E86EB6" w:rsidP="00E86EB6">
      <w:pPr>
        <w:spacing w:line="360" w:lineRule="auto"/>
        <w:jc w:val="both"/>
        <w:rPr>
          <w:color w:val="000000"/>
          <w:sz w:val="28"/>
          <w:szCs w:val="28"/>
        </w:rPr>
      </w:pPr>
    </w:p>
    <w:p w14:paraId="59491278" w14:textId="77777777" w:rsidR="00E86EB6" w:rsidRPr="002D2E52" w:rsidRDefault="00E86EB6" w:rsidP="00E86EB6">
      <w:pPr>
        <w:spacing w:line="360" w:lineRule="auto"/>
        <w:jc w:val="both"/>
        <w:rPr>
          <w:color w:val="000000"/>
          <w:sz w:val="28"/>
          <w:szCs w:val="28"/>
        </w:rPr>
      </w:pPr>
      <w:r w:rsidRPr="002D2E52">
        <w:rPr>
          <w:color w:val="000000"/>
          <w:sz w:val="28"/>
          <w:szCs w:val="28"/>
        </w:rPr>
        <w:tab/>
        <w:t>В рамках даного дослідження у всіх обстежених осіб виміряли:</w:t>
      </w:r>
    </w:p>
    <w:p w14:paraId="6356705D" w14:textId="77777777" w:rsidR="00E86EB6" w:rsidRPr="002D2E52" w:rsidRDefault="00E86EB6" w:rsidP="00E86EB6">
      <w:pPr>
        <w:spacing w:line="360" w:lineRule="auto"/>
        <w:jc w:val="both"/>
        <w:rPr>
          <w:color w:val="000000"/>
          <w:sz w:val="28"/>
          <w:szCs w:val="28"/>
        </w:rPr>
      </w:pPr>
      <w:r w:rsidRPr="002D2E52">
        <w:rPr>
          <w:color w:val="000000"/>
          <w:sz w:val="28"/>
          <w:szCs w:val="28"/>
        </w:rPr>
        <w:tab/>
      </w:r>
      <w:r w:rsidRPr="002D2E52">
        <w:rPr>
          <w:b/>
          <w:bCs/>
          <w:color w:val="000000"/>
          <w:sz w:val="28"/>
          <w:szCs w:val="28"/>
        </w:rPr>
        <w:t xml:space="preserve">&gt; </w:t>
      </w:r>
      <w:r w:rsidRPr="002D2E52">
        <w:rPr>
          <w:color w:val="000000"/>
          <w:sz w:val="28"/>
          <w:szCs w:val="28"/>
        </w:rPr>
        <w:t>довжину тіла (ДТ, см) за допомогою стандартного медичного ростоміра;</w:t>
      </w:r>
    </w:p>
    <w:p w14:paraId="062199C6" w14:textId="77777777" w:rsidR="00E86EB6" w:rsidRPr="002D2E52" w:rsidRDefault="00E86EB6" w:rsidP="00E86EB6">
      <w:pPr>
        <w:spacing w:line="360" w:lineRule="auto"/>
        <w:jc w:val="both"/>
        <w:rPr>
          <w:color w:val="000000"/>
          <w:sz w:val="28"/>
          <w:szCs w:val="28"/>
        </w:rPr>
      </w:pPr>
      <w:r w:rsidRPr="002D2E52">
        <w:rPr>
          <w:color w:val="000000"/>
          <w:sz w:val="28"/>
          <w:szCs w:val="28"/>
        </w:rPr>
        <w:tab/>
      </w:r>
      <w:r w:rsidRPr="002D2E52">
        <w:rPr>
          <w:b/>
          <w:bCs/>
          <w:color w:val="000000"/>
          <w:sz w:val="28"/>
          <w:szCs w:val="28"/>
        </w:rPr>
        <w:t xml:space="preserve">&gt;   </w:t>
      </w:r>
      <w:r w:rsidRPr="002D2E52">
        <w:rPr>
          <w:color w:val="000000"/>
          <w:sz w:val="28"/>
          <w:szCs w:val="28"/>
        </w:rPr>
        <w:t>масу тіла (МТ, кг) за допомогою стандартних медичних ваг;</w:t>
      </w:r>
    </w:p>
    <w:p w14:paraId="5214E951" w14:textId="77777777" w:rsidR="00E86EB6" w:rsidRPr="002D2E52" w:rsidRDefault="00E86EB6" w:rsidP="00E86EB6">
      <w:pPr>
        <w:spacing w:line="360" w:lineRule="auto"/>
        <w:jc w:val="both"/>
        <w:rPr>
          <w:color w:val="000000"/>
          <w:sz w:val="28"/>
          <w:szCs w:val="28"/>
        </w:rPr>
      </w:pPr>
      <w:r w:rsidRPr="002D2E52">
        <w:rPr>
          <w:color w:val="000000"/>
          <w:sz w:val="28"/>
          <w:szCs w:val="28"/>
        </w:rPr>
        <w:tab/>
      </w:r>
      <w:r w:rsidRPr="002D2E52">
        <w:rPr>
          <w:b/>
          <w:bCs/>
          <w:color w:val="000000"/>
          <w:sz w:val="28"/>
          <w:szCs w:val="28"/>
        </w:rPr>
        <w:t xml:space="preserve">&gt; </w:t>
      </w:r>
      <w:r w:rsidRPr="002D2E52">
        <w:rPr>
          <w:color w:val="000000"/>
          <w:sz w:val="28"/>
          <w:szCs w:val="28"/>
        </w:rPr>
        <w:t xml:space="preserve">частоту серцевих скорочень (ЧСС, </w:t>
      </w:r>
      <w:proofErr w:type="spellStart"/>
      <w:r w:rsidRPr="002D2E52">
        <w:rPr>
          <w:color w:val="000000"/>
          <w:sz w:val="28"/>
          <w:szCs w:val="28"/>
        </w:rPr>
        <w:t>уд</w:t>
      </w:r>
      <w:proofErr w:type="spellEnd"/>
      <w:r w:rsidRPr="002D2E52">
        <w:rPr>
          <w:color w:val="000000"/>
          <w:sz w:val="28"/>
          <w:szCs w:val="28"/>
        </w:rPr>
        <w:t>/хв.) шляхом підрахунку кількості пульсових ударів  на променевій артерії протягом 15 секунд.</w:t>
      </w:r>
    </w:p>
    <w:p w14:paraId="07479E99" w14:textId="77777777" w:rsidR="00E86EB6" w:rsidRPr="002D2E52" w:rsidRDefault="00E86EB6" w:rsidP="00E86EB6">
      <w:pPr>
        <w:spacing w:line="360" w:lineRule="auto"/>
        <w:jc w:val="both"/>
        <w:rPr>
          <w:color w:val="000000"/>
          <w:sz w:val="28"/>
          <w:szCs w:val="28"/>
        </w:rPr>
      </w:pPr>
    </w:p>
    <w:p w14:paraId="619C02B6" w14:textId="77777777" w:rsidR="00E86EB6" w:rsidRDefault="00E86EB6" w:rsidP="00E86EB6">
      <w:pPr>
        <w:spacing w:line="360" w:lineRule="auto"/>
        <w:jc w:val="both"/>
        <w:rPr>
          <w:color w:val="000000"/>
          <w:sz w:val="28"/>
          <w:szCs w:val="28"/>
        </w:rPr>
      </w:pPr>
      <w:r w:rsidRPr="002D2E52">
        <w:rPr>
          <w:color w:val="000000"/>
          <w:sz w:val="28"/>
          <w:szCs w:val="28"/>
        </w:rPr>
        <w:tab/>
        <w:t>2.2.</w:t>
      </w:r>
      <w:r w:rsidR="00A02161">
        <w:rPr>
          <w:color w:val="000000"/>
          <w:sz w:val="28"/>
          <w:szCs w:val="28"/>
          <w:lang w:val="ru-RU"/>
        </w:rPr>
        <w:t>3</w:t>
      </w:r>
      <w:r w:rsidRPr="002D2E52">
        <w:rPr>
          <w:color w:val="000000"/>
          <w:sz w:val="28"/>
          <w:szCs w:val="28"/>
        </w:rPr>
        <w:t xml:space="preserve"> Методи визначення основних показників системи зовнішнього дихання</w:t>
      </w:r>
    </w:p>
    <w:p w14:paraId="3920E39F" w14:textId="77777777" w:rsidR="00A02161" w:rsidRPr="002D2E52" w:rsidRDefault="00A02161" w:rsidP="00E86EB6">
      <w:pPr>
        <w:spacing w:line="360" w:lineRule="auto"/>
        <w:jc w:val="both"/>
        <w:rPr>
          <w:color w:val="000000"/>
          <w:sz w:val="28"/>
          <w:szCs w:val="28"/>
        </w:rPr>
      </w:pPr>
    </w:p>
    <w:p w14:paraId="3DC92CFE" w14:textId="77777777" w:rsidR="00E86EB6" w:rsidRPr="002D2E52" w:rsidRDefault="00E86EB6" w:rsidP="00E86EB6">
      <w:pPr>
        <w:spacing w:line="360" w:lineRule="auto"/>
        <w:jc w:val="both"/>
        <w:rPr>
          <w:color w:val="000000"/>
          <w:sz w:val="28"/>
          <w:szCs w:val="28"/>
        </w:rPr>
      </w:pPr>
      <w:r w:rsidRPr="002D2E52">
        <w:rPr>
          <w:color w:val="000000"/>
          <w:sz w:val="28"/>
          <w:szCs w:val="28"/>
        </w:rPr>
        <w:tab/>
        <w:t>В ході дослідження реєструвались наступні показники системи зовнішнього дихання:</w:t>
      </w:r>
    </w:p>
    <w:p w14:paraId="69CFEB21" w14:textId="77777777" w:rsidR="00E86EB6" w:rsidRPr="002D2E52" w:rsidRDefault="00E86EB6" w:rsidP="00E86EB6">
      <w:pPr>
        <w:spacing w:line="360" w:lineRule="auto"/>
        <w:jc w:val="both"/>
        <w:rPr>
          <w:color w:val="000000"/>
          <w:sz w:val="28"/>
          <w:szCs w:val="28"/>
        </w:rPr>
      </w:pPr>
      <w:r w:rsidRPr="002D2E52">
        <w:rPr>
          <w:color w:val="000000"/>
          <w:sz w:val="28"/>
          <w:szCs w:val="28"/>
        </w:rPr>
        <w:tab/>
      </w:r>
      <w:r w:rsidRPr="002D2E52">
        <w:rPr>
          <w:b/>
          <w:bCs/>
          <w:color w:val="000000"/>
          <w:sz w:val="28"/>
          <w:szCs w:val="28"/>
        </w:rPr>
        <w:t>&gt;</w:t>
      </w:r>
      <w:r w:rsidRPr="002D2E52">
        <w:rPr>
          <w:color w:val="000000"/>
          <w:sz w:val="28"/>
          <w:szCs w:val="28"/>
        </w:rPr>
        <w:t xml:space="preserve"> життєва ємність легень (ЖЄЛ, л), величину якої визначали методом   спірометрії шляхом глибокого (повного) видиху в спірометр після передуючого йому максимального вдиху з навколишнього середовища.</w:t>
      </w:r>
    </w:p>
    <w:p w14:paraId="687C4F8A" w14:textId="77777777" w:rsidR="00E86EB6" w:rsidRPr="002D2E52" w:rsidRDefault="00E86EB6" w:rsidP="00E86EB6">
      <w:pPr>
        <w:spacing w:line="360" w:lineRule="auto"/>
        <w:jc w:val="both"/>
        <w:rPr>
          <w:color w:val="000000"/>
          <w:sz w:val="28"/>
          <w:szCs w:val="28"/>
        </w:rPr>
      </w:pPr>
      <w:r w:rsidRPr="002D2E52">
        <w:rPr>
          <w:color w:val="000000"/>
          <w:sz w:val="28"/>
          <w:szCs w:val="28"/>
        </w:rPr>
        <w:tab/>
      </w:r>
      <w:r w:rsidRPr="002D2E52">
        <w:rPr>
          <w:b/>
          <w:bCs/>
          <w:color w:val="000000"/>
          <w:sz w:val="28"/>
          <w:szCs w:val="28"/>
        </w:rPr>
        <w:t>&gt;</w:t>
      </w:r>
      <w:r w:rsidRPr="002D2E52">
        <w:rPr>
          <w:color w:val="000000"/>
          <w:sz w:val="28"/>
          <w:szCs w:val="28"/>
        </w:rPr>
        <w:t xml:space="preserve"> форсована життєва ємність легень (ФЖЄЛ, л) – кількість повітря, яку реципієнт може максимально швидко видихнути після глибокого вдиху – визначали методом спірометрії шляхом розрахунку амплітуди і тривалості цього функціонального параметру. ЖЄЛ та ФЖЄЛ – найважливіші показники. </w:t>
      </w:r>
      <w:r w:rsidRPr="002D2E52">
        <w:rPr>
          <w:color w:val="000000"/>
          <w:sz w:val="28"/>
          <w:szCs w:val="28"/>
        </w:rPr>
        <w:lastRenderedPageBreak/>
        <w:t>При відсутності змін у дихальних шляхах ЖЄЛ і ФЖЄЛ приблизно однакові. У випадку формування обструкції у хворого показник ФЖЄЛ істотно нижче ЖЄЛ.</w:t>
      </w:r>
    </w:p>
    <w:p w14:paraId="04045952" w14:textId="77777777" w:rsidR="00E86EB6" w:rsidRPr="002D2E52" w:rsidRDefault="00E86EB6" w:rsidP="00E86EB6">
      <w:pPr>
        <w:spacing w:line="360" w:lineRule="auto"/>
        <w:jc w:val="both"/>
        <w:rPr>
          <w:color w:val="000000"/>
          <w:sz w:val="28"/>
          <w:szCs w:val="28"/>
        </w:rPr>
      </w:pPr>
      <w:r w:rsidRPr="002D2E52">
        <w:rPr>
          <w:color w:val="000000"/>
          <w:sz w:val="28"/>
          <w:szCs w:val="28"/>
        </w:rPr>
        <w:tab/>
      </w:r>
      <w:r w:rsidRPr="002D2E52">
        <w:rPr>
          <w:b/>
          <w:bCs/>
          <w:color w:val="000000"/>
          <w:sz w:val="28"/>
          <w:szCs w:val="28"/>
        </w:rPr>
        <w:t>&gt;</w:t>
      </w:r>
      <w:r w:rsidRPr="002D2E52">
        <w:rPr>
          <w:color w:val="000000"/>
          <w:sz w:val="28"/>
          <w:szCs w:val="28"/>
        </w:rPr>
        <w:t xml:space="preserve"> об’єм форсованого видиху за 1 секунду (ОФВ1, л) визначався методом спірографії як частина ФЖЄЛ, що видихається за першу секунду. При обструктивних змінах цей показник знижується.</w:t>
      </w:r>
    </w:p>
    <w:p w14:paraId="35E35FC1" w14:textId="77777777" w:rsidR="00E86EB6" w:rsidRPr="002D2E52" w:rsidRDefault="00E86EB6" w:rsidP="00E86EB6">
      <w:pPr>
        <w:spacing w:line="360" w:lineRule="auto"/>
        <w:jc w:val="both"/>
        <w:rPr>
          <w:color w:val="000000"/>
          <w:sz w:val="28"/>
          <w:szCs w:val="28"/>
        </w:rPr>
      </w:pPr>
      <w:r w:rsidRPr="002D2E52">
        <w:rPr>
          <w:color w:val="000000"/>
          <w:sz w:val="28"/>
          <w:szCs w:val="28"/>
        </w:rPr>
        <w:tab/>
      </w:r>
      <w:r w:rsidRPr="002D2E52">
        <w:rPr>
          <w:b/>
          <w:bCs/>
          <w:color w:val="000000"/>
          <w:sz w:val="28"/>
          <w:szCs w:val="28"/>
        </w:rPr>
        <w:t>&gt;</w:t>
      </w:r>
      <w:r w:rsidRPr="002D2E52">
        <w:rPr>
          <w:color w:val="000000"/>
          <w:sz w:val="28"/>
          <w:szCs w:val="28"/>
        </w:rPr>
        <w:t xml:space="preserve"> потужність видиху (</w:t>
      </w:r>
      <w:proofErr w:type="spellStart"/>
      <w:r w:rsidRPr="002D2E52">
        <w:rPr>
          <w:color w:val="000000"/>
          <w:sz w:val="28"/>
          <w:szCs w:val="28"/>
        </w:rPr>
        <w:t>Nвид</w:t>
      </w:r>
      <w:proofErr w:type="spellEnd"/>
      <w:r w:rsidRPr="002D2E52">
        <w:rPr>
          <w:color w:val="000000"/>
          <w:sz w:val="28"/>
          <w:szCs w:val="28"/>
        </w:rPr>
        <w:t xml:space="preserve">, л/с) визначалась методом </w:t>
      </w:r>
      <w:proofErr w:type="spellStart"/>
      <w:r w:rsidRPr="002D2E52">
        <w:rPr>
          <w:color w:val="000000"/>
          <w:sz w:val="28"/>
          <w:szCs w:val="28"/>
        </w:rPr>
        <w:t>пневмотахометрії</w:t>
      </w:r>
      <w:proofErr w:type="spellEnd"/>
      <w:r w:rsidRPr="002D2E52">
        <w:rPr>
          <w:color w:val="000000"/>
          <w:sz w:val="28"/>
          <w:szCs w:val="28"/>
        </w:rPr>
        <w:t xml:space="preserve"> шляхом візуальної оцінки параметру під час форсованого видиху пацієнта. Порушення бронхіальної прохідності, що притаманно БА, призводить до зниження величини </w:t>
      </w:r>
      <w:proofErr w:type="spellStart"/>
      <w:r w:rsidRPr="002D2E52">
        <w:rPr>
          <w:color w:val="000000"/>
          <w:sz w:val="28"/>
          <w:szCs w:val="28"/>
        </w:rPr>
        <w:t>Nвид</w:t>
      </w:r>
      <w:proofErr w:type="spellEnd"/>
      <w:r w:rsidRPr="002D2E52">
        <w:rPr>
          <w:color w:val="000000"/>
          <w:sz w:val="28"/>
          <w:szCs w:val="28"/>
        </w:rPr>
        <w:t xml:space="preserve">. </w:t>
      </w:r>
    </w:p>
    <w:p w14:paraId="6EDD3518" w14:textId="77777777" w:rsidR="00E86EB6" w:rsidRPr="002D2E52" w:rsidRDefault="00E86EB6" w:rsidP="00E86EB6">
      <w:pPr>
        <w:spacing w:line="360" w:lineRule="auto"/>
        <w:jc w:val="both"/>
        <w:rPr>
          <w:color w:val="000000"/>
          <w:sz w:val="28"/>
          <w:szCs w:val="28"/>
        </w:rPr>
      </w:pPr>
      <w:r w:rsidRPr="002D2E52">
        <w:rPr>
          <w:color w:val="000000"/>
          <w:sz w:val="28"/>
          <w:szCs w:val="28"/>
        </w:rPr>
        <w:tab/>
      </w:r>
      <w:r w:rsidRPr="002D2E52">
        <w:rPr>
          <w:b/>
          <w:bCs/>
          <w:color w:val="000000"/>
          <w:sz w:val="28"/>
          <w:szCs w:val="28"/>
        </w:rPr>
        <w:t>&gt;</w:t>
      </w:r>
      <w:r w:rsidRPr="002D2E52">
        <w:rPr>
          <w:color w:val="000000"/>
          <w:sz w:val="28"/>
          <w:szCs w:val="28"/>
        </w:rPr>
        <w:t xml:space="preserve"> час затримки дихання на видиху (</w:t>
      </w:r>
      <w:proofErr w:type="spellStart"/>
      <w:r w:rsidRPr="002D2E52">
        <w:rPr>
          <w:color w:val="000000"/>
          <w:sz w:val="28"/>
          <w:szCs w:val="28"/>
        </w:rPr>
        <w:t>Твид</w:t>
      </w:r>
      <w:proofErr w:type="spellEnd"/>
      <w:r w:rsidRPr="002D2E52">
        <w:rPr>
          <w:color w:val="000000"/>
          <w:sz w:val="28"/>
          <w:szCs w:val="28"/>
        </w:rPr>
        <w:t xml:space="preserve">, с) визначався під час проведення функціональної проби </w:t>
      </w:r>
      <w:proofErr w:type="spellStart"/>
      <w:r w:rsidRPr="002D2E52">
        <w:rPr>
          <w:color w:val="000000"/>
          <w:sz w:val="28"/>
          <w:szCs w:val="28"/>
        </w:rPr>
        <w:t>Генчі</w:t>
      </w:r>
      <w:proofErr w:type="spellEnd"/>
      <w:r w:rsidRPr="002D2E52">
        <w:rPr>
          <w:color w:val="000000"/>
          <w:sz w:val="28"/>
          <w:szCs w:val="28"/>
        </w:rPr>
        <w:t xml:space="preserve"> шляхом реєстрування максимально можливої затримки дихання після глибокого видиху.</w:t>
      </w:r>
      <w:r w:rsidRPr="002D2E52">
        <w:rPr>
          <w:color w:val="000000"/>
        </w:rPr>
        <w:t xml:space="preserve"> </w:t>
      </w:r>
      <w:r w:rsidRPr="002D2E52">
        <w:rPr>
          <w:color w:val="000000"/>
          <w:sz w:val="28"/>
          <w:szCs w:val="28"/>
        </w:rPr>
        <w:t>Означена проби дозволяє оцінити ступінь стійкості системи зовнішнього дихання до умов дефіциту кисню.</w:t>
      </w:r>
    </w:p>
    <w:p w14:paraId="374ACC96" w14:textId="77777777" w:rsidR="00E86EB6" w:rsidRPr="002D2E52" w:rsidRDefault="00E86EB6" w:rsidP="00E86EB6">
      <w:pPr>
        <w:spacing w:line="360" w:lineRule="auto"/>
        <w:jc w:val="both"/>
        <w:rPr>
          <w:color w:val="000000"/>
          <w:sz w:val="28"/>
          <w:szCs w:val="28"/>
        </w:rPr>
      </w:pPr>
      <w:r w:rsidRPr="002D2E52">
        <w:rPr>
          <w:color w:val="000000"/>
          <w:sz w:val="28"/>
          <w:szCs w:val="28"/>
        </w:rPr>
        <w:tab/>
        <w:t xml:space="preserve">Визначені фактичні величини ЖЄЛ, ФЖЄЛ, ОФВ1, </w:t>
      </w:r>
      <w:proofErr w:type="spellStart"/>
      <w:r w:rsidRPr="002D2E52">
        <w:rPr>
          <w:color w:val="000000"/>
          <w:sz w:val="28"/>
          <w:szCs w:val="28"/>
        </w:rPr>
        <w:t>Nвид</w:t>
      </w:r>
      <w:proofErr w:type="spellEnd"/>
      <w:r w:rsidRPr="002D2E52">
        <w:rPr>
          <w:color w:val="000000"/>
          <w:sz w:val="28"/>
          <w:szCs w:val="28"/>
        </w:rPr>
        <w:t xml:space="preserve"> зіставлялись з розрахованими для кожного конкретного хворого аналогічними належними величинами, на підставі чого робився висновок о функціональному стані системи зовнішнього дихання.</w:t>
      </w:r>
    </w:p>
    <w:p w14:paraId="4B975B80" w14:textId="77777777" w:rsidR="00E86EB6" w:rsidRPr="002D2E52" w:rsidRDefault="00E86EB6" w:rsidP="00E86EB6">
      <w:pPr>
        <w:spacing w:line="360" w:lineRule="auto"/>
        <w:jc w:val="both"/>
        <w:rPr>
          <w:color w:val="000000"/>
          <w:sz w:val="28"/>
          <w:szCs w:val="28"/>
        </w:rPr>
      </w:pPr>
    </w:p>
    <w:p w14:paraId="089E2282" w14:textId="77777777" w:rsidR="00E86EB6" w:rsidRPr="002D2E52" w:rsidRDefault="00E86EB6" w:rsidP="00E86EB6">
      <w:pPr>
        <w:spacing w:line="360" w:lineRule="auto"/>
        <w:jc w:val="both"/>
        <w:rPr>
          <w:color w:val="000000"/>
          <w:sz w:val="28"/>
          <w:szCs w:val="28"/>
        </w:rPr>
      </w:pPr>
      <w:r w:rsidRPr="002D2E52">
        <w:rPr>
          <w:color w:val="000000"/>
          <w:sz w:val="28"/>
          <w:szCs w:val="28"/>
        </w:rPr>
        <w:tab/>
        <w:t>2.2.</w:t>
      </w:r>
      <w:r w:rsidR="00A02161">
        <w:rPr>
          <w:color w:val="000000"/>
          <w:sz w:val="28"/>
          <w:szCs w:val="28"/>
          <w:lang w:val="ru-RU"/>
        </w:rPr>
        <w:t>4</w:t>
      </w:r>
      <w:r w:rsidRPr="002D2E52">
        <w:rPr>
          <w:color w:val="000000"/>
          <w:sz w:val="28"/>
          <w:szCs w:val="28"/>
        </w:rPr>
        <w:t xml:space="preserve"> Методи визначення основних розрахункових показників системи зовнішнього дихання</w:t>
      </w:r>
    </w:p>
    <w:p w14:paraId="359E8302" w14:textId="77777777" w:rsidR="00E86EB6" w:rsidRPr="002D2E52" w:rsidRDefault="00E86EB6" w:rsidP="00E86EB6">
      <w:pPr>
        <w:spacing w:line="360" w:lineRule="auto"/>
        <w:jc w:val="both"/>
        <w:rPr>
          <w:color w:val="000000"/>
          <w:sz w:val="28"/>
          <w:szCs w:val="28"/>
        </w:rPr>
      </w:pPr>
      <w:r w:rsidRPr="002D2E52">
        <w:rPr>
          <w:color w:val="000000"/>
          <w:sz w:val="28"/>
          <w:szCs w:val="28"/>
        </w:rPr>
        <w:tab/>
      </w:r>
    </w:p>
    <w:p w14:paraId="1D14BCE5"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Під час дослідження розраховувались наступні показники системи зовнішнього дихання:</w:t>
      </w:r>
    </w:p>
    <w:p w14:paraId="3F9F5683" w14:textId="77777777" w:rsidR="00E86EB6" w:rsidRPr="002D2E52" w:rsidRDefault="00E86EB6" w:rsidP="00E86EB6">
      <w:pPr>
        <w:spacing w:line="360" w:lineRule="auto"/>
        <w:jc w:val="both"/>
        <w:rPr>
          <w:color w:val="000000"/>
          <w:sz w:val="28"/>
          <w:szCs w:val="28"/>
        </w:rPr>
      </w:pPr>
      <w:r w:rsidRPr="002D2E52">
        <w:rPr>
          <w:color w:val="000000"/>
          <w:sz w:val="28"/>
          <w:szCs w:val="28"/>
        </w:rPr>
        <w:tab/>
        <w:t xml:space="preserve"> </w:t>
      </w:r>
      <w:r w:rsidRPr="002D2E52">
        <w:rPr>
          <w:b/>
          <w:bCs/>
          <w:color w:val="000000"/>
          <w:sz w:val="28"/>
          <w:szCs w:val="28"/>
        </w:rPr>
        <w:t>&gt;</w:t>
      </w:r>
      <w:r w:rsidRPr="002D2E52">
        <w:rPr>
          <w:color w:val="000000"/>
          <w:sz w:val="28"/>
          <w:szCs w:val="28"/>
        </w:rPr>
        <w:t xml:space="preserve"> належна життєва ємність легень (</w:t>
      </w:r>
      <w:proofErr w:type="spellStart"/>
      <w:r w:rsidRPr="002D2E52">
        <w:rPr>
          <w:color w:val="000000"/>
          <w:sz w:val="28"/>
          <w:szCs w:val="28"/>
        </w:rPr>
        <w:t>нЖЄЛ</w:t>
      </w:r>
      <w:proofErr w:type="spellEnd"/>
      <w:r w:rsidRPr="002D2E52">
        <w:rPr>
          <w:color w:val="000000"/>
          <w:sz w:val="28"/>
          <w:szCs w:val="28"/>
        </w:rPr>
        <w:t xml:space="preserve">, л), величину якої ми розраховували за модифікованою формулою розрахунку </w:t>
      </w:r>
      <w:proofErr w:type="spellStart"/>
      <w:r w:rsidRPr="002D2E52">
        <w:rPr>
          <w:color w:val="000000"/>
          <w:sz w:val="28"/>
          <w:szCs w:val="28"/>
        </w:rPr>
        <w:t>нЖЄЛ</w:t>
      </w:r>
      <w:proofErr w:type="spellEnd"/>
      <w:r w:rsidRPr="002D2E52">
        <w:rPr>
          <w:color w:val="000000"/>
          <w:sz w:val="28"/>
          <w:szCs w:val="28"/>
        </w:rPr>
        <w:t xml:space="preserve"> для дітей шкільного віку.</w:t>
      </w:r>
    </w:p>
    <w:p w14:paraId="5EC6B7B4" w14:textId="77777777" w:rsidR="00E86EB6" w:rsidRPr="002D2E52" w:rsidRDefault="00E86EB6" w:rsidP="00E86EB6">
      <w:pPr>
        <w:spacing w:line="360" w:lineRule="auto"/>
        <w:jc w:val="center"/>
        <w:rPr>
          <w:color w:val="000000"/>
          <w:sz w:val="28"/>
          <w:szCs w:val="28"/>
        </w:rPr>
      </w:pPr>
      <w:r w:rsidRPr="002D2E52">
        <w:rPr>
          <w:color w:val="000000"/>
          <w:sz w:val="28"/>
          <w:szCs w:val="28"/>
        </w:rPr>
        <w:t xml:space="preserve">Хлопчики: </w:t>
      </w:r>
      <w:proofErr w:type="spellStart"/>
      <w:r w:rsidRPr="002D2E52">
        <w:rPr>
          <w:color w:val="000000"/>
          <w:sz w:val="28"/>
          <w:szCs w:val="28"/>
        </w:rPr>
        <w:t>нЖЄЛ</w:t>
      </w:r>
      <w:proofErr w:type="spellEnd"/>
      <w:r w:rsidRPr="002D2E52">
        <w:rPr>
          <w:color w:val="000000"/>
          <w:sz w:val="28"/>
          <w:szCs w:val="28"/>
        </w:rPr>
        <w:t xml:space="preserve"> = 40 • ДТ +30 • МТ - 5100</w:t>
      </w:r>
    </w:p>
    <w:p w14:paraId="0882659C" w14:textId="77777777" w:rsidR="00E86EB6" w:rsidRPr="002D2E52" w:rsidRDefault="00E86EB6" w:rsidP="00E86EB6">
      <w:pPr>
        <w:spacing w:line="360" w:lineRule="auto"/>
        <w:jc w:val="center"/>
        <w:rPr>
          <w:color w:val="000000"/>
          <w:sz w:val="28"/>
          <w:szCs w:val="28"/>
        </w:rPr>
      </w:pPr>
      <w:r w:rsidRPr="002D2E52">
        <w:rPr>
          <w:color w:val="000000"/>
          <w:sz w:val="28"/>
          <w:szCs w:val="28"/>
        </w:rPr>
        <w:t xml:space="preserve">Дівчата: </w:t>
      </w:r>
      <w:proofErr w:type="spellStart"/>
      <w:r w:rsidRPr="002D2E52">
        <w:rPr>
          <w:color w:val="000000"/>
          <w:sz w:val="28"/>
          <w:szCs w:val="28"/>
        </w:rPr>
        <w:t>нЖЄЛ</w:t>
      </w:r>
      <w:proofErr w:type="spellEnd"/>
      <w:r w:rsidRPr="002D2E52">
        <w:rPr>
          <w:color w:val="000000"/>
          <w:sz w:val="28"/>
          <w:szCs w:val="28"/>
        </w:rPr>
        <w:t xml:space="preserve"> = 40 • ДТ +10 • МТ – 4400</w:t>
      </w:r>
    </w:p>
    <w:p w14:paraId="0D80D6C2" w14:textId="77777777" w:rsidR="00E86EB6" w:rsidRPr="002D2E52" w:rsidRDefault="00E86EB6" w:rsidP="00E86EB6">
      <w:pPr>
        <w:spacing w:line="360" w:lineRule="auto"/>
        <w:jc w:val="both"/>
        <w:rPr>
          <w:color w:val="000000"/>
          <w:sz w:val="28"/>
          <w:szCs w:val="28"/>
        </w:rPr>
      </w:pPr>
      <w:r w:rsidRPr="002D2E52">
        <w:rPr>
          <w:color w:val="000000"/>
          <w:sz w:val="28"/>
          <w:szCs w:val="28"/>
        </w:rPr>
        <w:lastRenderedPageBreak/>
        <w:t xml:space="preserve">де  </w:t>
      </w:r>
      <w:proofErr w:type="spellStart"/>
      <w:r w:rsidRPr="002D2E52">
        <w:rPr>
          <w:color w:val="000000"/>
          <w:sz w:val="28"/>
          <w:szCs w:val="28"/>
        </w:rPr>
        <w:t>нЖЄЛ</w:t>
      </w:r>
      <w:proofErr w:type="spellEnd"/>
      <w:r w:rsidRPr="002D2E52">
        <w:rPr>
          <w:color w:val="000000"/>
          <w:sz w:val="28"/>
          <w:szCs w:val="28"/>
        </w:rPr>
        <w:t xml:space="preserve"> – величина належної ЖЄЛ, мл; ДТ – довжина тіла, см; МТ – маса тіла, кг. </w:t>
      </w:r>
    </w:p>
    <w:p w14:paraId="22BB9616" w14:textId="77777777" w:rsidR="00E86EB6" w:rsidRPr="002D2E52" w:rsidRDefault="00E86EB6" w:rsidP="00E86EB6">
      <w:pPr>
        <w:spacing w:line="360" w:lineRule="auto"/>
        <w:jc w:val="both"/>
        <w:rPr>
          <w:color w:val="000000"/>
          <w:sz w:val="28"/>
          <w:szCs w:val="28"/>
        </w:rPr>
      </w:pPr>
      <w:r w:rsidRPr="002D2E52">
        <w:rPr>
          <w:color w:val="000000"/>
          <w:sz w:val="28"/>
          <w:szCs w:val="28"/>
        </w:rPr>
        <w:tab/>
        <w:t xml:space="preserve">Показник </w:t>
      </w:r>
      <w:proofErr w:type="spellStart"/>
      <w:r w:rsidRPr="002D2E52">
        <w:rPr>
          <w:color w:val="000000"/>
          <w:sz w:val="28"/>
          <w:szCs w:val="28"/>
        </w:rPr>
        <w:t>нЖЄЛ</w:t>
      </w:r>
      <w:proofErr w:type="spellEnd"/>
      <w:r w:rsidRPr="002D2E52">
        <w:rPr>
          <w:color w:val="000000"/>
          <w:sz w:val="28"/>
          <w:szCs w:val="28"/>
        </w:rPr>
        <w:t xml:space="preserve"> є основою для визначення відхилення фактичної величини ЖЄЛ від належної (</w:t>
      </w:r>
      <w:proofErr w:type="spellStart"/>
      <w:r w:rsidRPr="002D2E52">
        <w:rPr>
          <w:color w:val="000000"/>
          <w:sz w:val="28"/>
          <w:szCs w:val="28"/>
        </w:rPr>
        <w:t>відх</w:t>
      </w:r>
      <w:proofErr w:type="spellEnd"/>
      <w:r w:rsidRPr="002D2E52">
        <w:rPr>
          <w:color w:val="000000"/>
          <w:sz w:val="28"/>
          <w:szCs w:val="28"/>
        </w:rPr>
        <w:t>. ЖЄЛ, %):</w:t>
      </w:r>
    </w:p>
    <w:p w14:paraId="11799A05" w14:textId="77777777" w:rsidR="00E86EB6" w:rsidRPr="002D2E52" w:rsidRDefault="00E86EB6" w:rsidP="00E86EB6">
      <w:pPr>
        <w:spacing w:line="360" w:lineRule="auto"/>
        <w:jc w:val="center"/>
        <w:rPr>
          <w:color w:val="000000"/>
          <w:sz w:val="28"/>
          <w:szCs w:val="28"/>
        </w:rPr>
      </w:pPr>
      <w:proofErr w:type="spellStart"/>
      <w:r w:rsidRPr="002D2E52">
        <w:rPr>
          <w:color w:val="000000"/>
          <w:sz w:val="28"/>
          <w:szCs w:val="28"/>
        </w:rPr>
        <w:t>Відх</w:t>
      </w:r>
      <w:proofErr w:type="spellEnd"/>
      <w:r w:rsidRPr="002D2E52">
        <w:rPr>
          <w:color w:val="000000"/>
          <w:sz w:val="28"/>
          <w:szCs w:val="28"/>
        </w:rPr>
        <w:t>. ЖЄЛ = ((</w:t>
      </w:r>
      <w:proofErr w:type="spellStart"/>
      <w:r w:rsidRPr="002D2E52">
        <w:rPr>
          <w:color w:val="000000"/>
          <w:sz w:val="28"/>
          <w:szCs w:val="28"/>
        </w:rPr>
        <w:t>фЖЄЛ</w:t>
      </w:r>
      <w:proofErr w:type="spellEnd"/>
      <w:r w:rsidRPr="002D2E52">
        <w:rPr>
          <w:color w:val="000000"/>
          <w:sz w:val="28"/>
          <w:szCs w:val="28"/>
        </w:rPr>
        <w:t xml:space="preserve"> – </w:t>
      </w:r>
      <w:proofErr w:type="spellStart"/>
      <w:r w:rsidRPr="002D2E52">
        <w:rPr>
          <w:color w:val="000000"/>
          <w:sz w:val="28"/>
          <w:szCs w:val="28"/>
        </w:rPr>
        <w:t>нЖЄЛ</w:t>
      </w:r>
      <w:proofErr w:type="spellEnd"/>
      <w:r w:rsidRPr="002D2E52">
        <w:rPr>
          <w:color w:val="000000"/>
          <w:sz w:val="28"/>
          <w:szCs w:val="28"/>
        </w:rPr>
        <w:t xml:space="preserve">) / </w:t>
      </w:r>
      <w:proofErr w:type="spellStart"/>
      <w:r w:rsidRPr="002D2E52">
        <w:rPr>
          <w:color w:val="000000"/>
          <w:sz w:val="28"/>
          <w:szCs w:val="28"/>
        </w:rPr>
        <w:t>нЖЄЛ</w:t>
      </w:r>
      <w:proofErr w:type="spellEnd"/>
      <w:r w:rsidRPr="002D2E52">
        <w:rPr>
          <w:color w:val="000000"/>
          <w:sz w:val="28"/>
          <w:szCs w:val="28"/>
        </w:rPr>
        <w:t xml:space="preserve"> ) х 100,</w:t>
      </w:r>
    </w:p>
    <w:p w14:paraId="011664FF" w14:textId="77777777" w:rsidR="00E86EB6" w:rsidRPr="002D2E52" w:rsidRDefault="00E86EB6" w:rsidP="00E86EB6">
      <w:pPr>
        <w:spacing w:line="360" w:lineRule="auto"/>
        <w:jc w:val="both"/>
        <w:rPr>
          <w:color w:val="000000"/>
          <w:sz w:val="28"/>
          <w:szCs w:val="28"/>
        </w:rPr>
      </w:pPr>
      <w:r w:rsidRPr="002D2E52">
        <w:rPr>
          <w:color w:val="000000"/>
          <w:sz w:val="28"/>
          <w:szCs w:val="28"/>
        </w:rPr>
        <w:t xml:space="preserve">де </w:t>
      </w:r>
      <w:proofErr w:type="spellStart"/>
      <w:r w:rsidRPr="002D2E52">
        <w:rPr>
          <w:color w:val="000000"/>
          <w:sz w:val="28"/>
          <w:szCs w:val="28"/>
        </w:rPr>
        <w:t>відх</w:t>
      </w:r>
      <w:proofErr w:type="spellEnd"/>
      <w:r w:rsidRPr="002D2E52">
        <w:rPr>
          <w:color w:val="000000"/>
          <w:sz w:val="28"/>
          <w:szCs w:val="28"/>
        </w:rPr>
        <w:t xml:space="preserve">. ЖЄЛ – відхилення фактичної величини ЖЄЛ від належної, %; </w:t>
      </w:r>
    </w:p>
    <w:p w14:paraId="532D406F" w14:textId="77777777" w:rsidR="00E86EB6" w:rsidRPr="002D2E52" w:rsidRDefault="00E86EB6" w:rsidP="00E86EB6">
      <w:pPr>
        <w:spacing w:line="360" w:lineRule="auto"/>
        <w:jc w:val="both"/>
        <w:rPr>
          <w:color w:val="000000"/>
          <w:sz w:val="28"/>
          <w:szCs w:val="28"/>
        </w:rPr>
      </w:pPr>
      <w:proofErr w:type="spellStart"/>
      <w:r w:rsidRPr="002D2E52">
        <w:rPr>
          <w:color w:val="000000"/>
          <w:sz w:val="28"/>
          <w:szCs w:val="28"/>
        </w:rPr>
        <w:t>нЖЄЛ</w:t>
      </w:r>
      <w:proofErr w:type="spellEnd"/>
      <w:r w:rsidRPr="002D2E52">
        <w:rPr>
          <w:color w:val="000000"/>
          <w:sz w:val="28"/>
          <w:szCs w:val="28"/>
        </w:rPr>
        <w:t xml:space="preserve"> – величина належної ЖЄЛ, л;</w:t>
      </w:r>
    </w:p>
    <w:p w14:paraId="0A0DCC34" w14:textId="77777777" w:rsidR="00E86EB6" w:rsidRPr="002D2E52" w:rsidRDefault="00E86EB6" w:rsidP="00E86EB6">
      <w:pPr>
        <w:spacing w:line="360" w:lineRule="auto"/>
        <w:jc w:val="both"/>
        <w:rPr>
          <w:color w:val="000000"/>
          <w:sz w:val="28"/>
          <w:szCs w:val="28"/>
        </w:rPr>
      </w:pPr>
      <w:proofErr w:type="spellStart"/>
      <w:r w:rsidRPr="002D2E52">
        <w:rPr>
          <w:color w:val="000000"/>
          <w:sz w:val="28"/>
          <w:szCs w:val="28"/>
        </w:rPr>
        <w:t>фЖЄЛ</w:t>
      </w:r>
      <w:proofErr w:type="spellEnd"/>
      <w:r w:rsidRPr="002D2E52">
        <w:rPr>
          <w:color w:val="000000"/>
          <w:sz w:val="28"/>
          <w:szCs w:val="28"/>
        </w:rPr>
        <w:t xml:space="preserve"> – фактична величина ЖЄЛ, л.</w:t>
      </w:r>
    </w:p>
    <w:p w14:paraId="4E5F98B8" w14:textId="77777777" w:rsidR="00E86EB6" w:rsidRPr="002D2E52" w:rsidRDefault="00E86EB6" w:rsidP="00E86EB6">
      <w:pPr>
        <w:autoSpaceDE w:val="0"/>
        <w:autoSpaceDN w:val="0"/>
        <w:adjustRightInd w:val="0"/>
        <w:spacing w:line="360" w:lineRule="auto"/>
        <w:jc w:val="both"/>
        <w:rPr>
          <w:color w:val="000000"/>
          <w:sz w:val="28"/>
          <w:szCs w:val="28"/>
        </w:rPr>
      </w:pPr>
      <w:r w:rsidRPr="002D2E52">
        <w:rPr>
          <w:color w:val="000000"/>
          <w:sz w:val="28"/>
          <w:szCs w:val="28"/>
        </w:rPr>
        <w:tab/>
        <w:t xml:space="preserve">ФЖЄЛ  у здорових людей фактично відтворює ЖЄЛ і, таким чином, є її повторенням. Розходження </w:t>
      </w:r>
      <w:proofErr w:type="spellStart"/>
      <w:r w:rsidRPr="002D2E52">
        <w:rPr>
          <w:color w:val="000000"/>
          <w:sz w:val="28"/>
          <w:szCs w:val="28"/>
        </w:rPr>
        <w:t>нЖЄЛ</w:t>
      </w:r>
      <w:proofErr w:type="spellEnd"/>
      <w:r w:rsidRPr="002D2E52">
        <w:rPr>
          <w:color w:val="000000"/>
          <w:sz w:val="28"/>
          <w:szCs w:val="28"/>
        </w:rPr>
        <w:t xml:space="preserve"> і належної ФЖЄЛ у дітей шкільного віку складає   – 80 + 100 мл.   </w:t>
      </w:r>
    </w:p>
    <w:p w14:paraId="44729CAA" w14:textId="77777777" w:rsidR="00A02161" w:rsidRDefault="00E86EB6" w:rsidP="00E86EB6">
      <w:pPr>
        <w:spacing w:line="360" w:lineRule="auto"/>
        <w:ind w:firstLine="708"/>
        <w:jc w:val="both"/>
        <w:rPr>
          <w:color w:val="000000"/>
          <w:sz w:val="28"/>
          <w:szCs w:val="28"/>
        </w:rPr>
      </w:pPr>
      <w:r w:rsidRPr="002D2E52">
        <w:rPr>
          <w:color w:val="000000"/>
          <w:sz w:val="28"/>
          <w:szCs w:val="28"/>
        </w:rPr>
        <w:t xml:space="preserve">Діагностичне значення належної величини ОФВ1 приблизно дорівнює </w:t>
      </w:r>
      <w:proofErr w:type="spellStart"/>
      <w:r w:rsidRPr="002D2E52">
        <w:rPr>
          <w:color w:val="000000"/>
          <w:sz w:val="28"/>
          <w:szCs w:val="28"/>
        </w:rPr>
        <w:t>нЖЄЛ</w:t>
      </w:r>
      <w:proofErr w:type="spellEnd"/>
      <w:r w:rsidRPr="002D2E52">
        <w:rPr>
          <w:color w:val="000000"/>
          <w:sz w:val="28"/>
          <w:szCs w:val="28"/>
        </w:rPr>
        <w:t>, а при порушеннях, обумовлених погіршенням бронхіальної прохідності, є меншою за ЖЄЛ. Можливе коливання показника складає 10%, при різких порушеннях – 15% та більше  вихідної величини.</w:t>
      </w:r>
    </w:p>
    <w:p w14:paraId="7BF10D15"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До помірного повинне бути віднесене зниження ОФВ1 у хлопчиків до 1.2 л/с, у дівчат – до 0,8 л/</w:t>
      </w:r>
      <w:proofErr w:type="spellStart"/>
      <w:r w:rsidRPr="002D2E52">
        <w:rPr>
          <w:color w:val="000000"/>
          <w:sz w:val="28"/>
          <w:szCs w:val="28"/>
        </w:rPr>
        <w:t>сек</w:t>
      </w:r>
      <w:proofErr w:type="spellEnd"/>
      <w:r w:rsidRPr="002D2E52">
        <w:rPr>
          <w:color w:val="000000"/>
          <w:sz w:val="28"/>
          <w:szCs w:val="28"/>
        </w:rPr>
        <w:t xml:space="preserve">, до значного – до 0,9 і 0.6 л/с, до різкого – нижче зазначених меж. Відхилення основних показників ФЗД у здорових осіб  представлена в </w:t>
      </w:r>
      <w:proofErr w:type="spellStart"/>
      <w:r w:rsidRPr="002D2E52">
        <w:rPr>
          <w:color w:val="000000"/>
          <w:sz w:val="28"/>
          <w:szCs w:val="28"/>
        </w:rPr>
        <w:t>табл</w:t>
      </w:r>
      <w:proofErr w:type="spellEnd"/>
      <w:r w:rsidR="00A02161">
        <w:rPr>
          <w:color w:val="000000"/>
          <w:sz w:val="28"/>
          <w:szCs w:val="28"/>
          <w:lang w:val="ru-RU"/>
        </w:rPr>
        <w:t>.</w:t>
      </w:r>
      <w:r w:rsidRPr="002D2E52">
        <w:rPr>
          <w:color w:val="000000"/>
          <w:sz w:val="28"/>
          <w:szCs w:val="28"/>
        </w:rPr>
        <w:t xml:space="preserve"> 2.1</w:t>
      </w:r>
    </w:p>
    <w:p w14:paraId="698FCAF9" w14:textId="77777777" w:rsidR="00E86EB6" w:rsidRPr="002D2E52" w:rsidRDefault="00E86EB6" w:rsidP="00E86EB6">
      <w:pPr>
        <w:autoSpaceDE w:val="0"/>
        <w:autoSpaceDN w:val="0"/>
        <w:adjustRightInd w:val="0"/>
        <w:spacing w:line="360" w:lineRule="auto"/>
        <w:ind w:firstLine="708"/>
        <w:jc w:val="right"/>
        <w:rPr>
          <w:color w:val="000000"/>
          <w:sz w:val="28"/>
          <w:szCs w:val="28"/>
        </w:rPr>
      </w:pPr>
      <w:r w:rsidRPr="002D2E52">
        <w:rPr>
          <w:color w:val="000000"/>
          <w:sz w:val="28"/>
          <w:szCs w:val="28"/>
        </w:rPr>
        <w:t xml:space="preserve"> Таблиця 2.1</w:t>
      </w:r>
    </w:p>
    <w:p w14:paraId="4C6AA579" w14:textId="77777777" w:rsidR="00E86EB6" w:rsidRPr="002D2E52" w:rsidRDefault="00E86EB6" w:rsidP="00E86EB6">
      <w:pPr>
        <w:autoSpaceDE w:val="0"/>
        <w:autoSpaceDN w:val="0"/>
        <w:adjustRightInd w:val="0"/>
        <w:spacing w:line="360" w:lineRule="auto"/>
        <w:ind w:firstLine="708"/>
        <w:jc w:val="both"/>
        <w:rPr>
          <w:color w:val="000000"/>
          <w:sz w:val="28"/>
          <w:szCs w:val="28"/>
        </w:rPr>
      </w:pPr>
      <w:r w:rsidRPr="002D2E52">
        <w:rPr>
          <w:color w:val="000000"/>
          <w:sz w:val="28"/>
          <w:szCs w:val="28"/>
        </w:rPr>
        <w:t xml:space="preserve">Градації норми і зниження основних параметрів спірограми від  належної величини для дітей до 18 років (%)  </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3"/>
        <w:gridCol w:w="1644"/>
        <w:gridCol w:w="1856"/>
        <w:gridCol w:w="1786"/>
        <w:gridCol w:w="1765"/>
      </w:tblGrid>
      <w:tr w:rsidR="00E86EB6" w:rsidRPr="002D2E52" w14:paraId="645E18BA" w14:textId="77777777" w:rsidTr="0063765F">
        <w:trPr>
          <w:trHeight w:val="360"/>
        </w:trPr>
        <w:tc>
          <w:tcPr>
            <w:tcW w:w="2178" w:type="dxa"/>
            <w:vMerge w:val="restart"/>
          </w:tcPr>
          <w:p w14:paraId="325AE5D4"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Показник</w:t>
            </w:r>
          </w:p>
        </w:tc>
        <w:tc>
          <w:tcPr>
            <w:tcW w:w="1692" w:type="dxa"/>
            <w:vMerge w:val="restart"/>
            <w:tcBorders>
              <w:right w:val="nil"/>
            </w:tcBorders>
          </w:tcPr>
          <w:p w14:paraId="642FCBCE"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Норма</w:t>
            </w:r>
          </w:p>
        </w:tc>
        <w:tc>
          <w:tcPr>
            <w:tcW w:w="5586" w:type="dxa"/>
            <w:gridSpan w:val="3"/>
            <w:tcBorders>
              <w:bottom w:val="nil"/>
              <w:right w:val="nil"/>
            </w:tcBorders>
          </w:tcPr>
          <w:p w14:paraId="18AA9D37"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Градації  зниження</w:t>
            </w:r>
          </w:p>
        </w:tc>
      </w:tr>
      <w:tr w:rsidR="00E86EB6" w:rsidRPr="002D2E52" w14:paraId="6C07CC12" w14:textId="77777777" w:rsidTr="0063765F">
        <w:trPr>
          <w:trHeight w:val="345"/>
        </w:trPr>
        <w:tc>
          <w:tcPr>
            <w:tcW w:w="2178" w:type="dxa"/>
            <w:vMerge/>
          </w:tcPr>
          <w:p w14:paraId="08E777EF" w14:textId="77777777" w:rsidR="00E86EB6" w:rsidRPr="002D2E52" w:rsidRDefault="00E86EB6" w:rsidP="0063765F">
            <w:pPr>
              <w:autoSpaceDE w:val="0"/>
              <w:autoSpaceDN w:val="0"/>
              <w:adjustRightInd w:val="0"/>
              <w:spacing w:line="360" w:lineRule="auto"/>
              <w:ind w:firstLine="709"/>
              <w:jc w:val="both"/>
              <w:rPr>
                <w:color w:val="000000"/>
                <w:sz w:val="28"/>
                <w:szCs w:val="28"/>
              </w:rPr>
            </w:pPr>
          </w:p>
        </w:tc>
        <w:tc>
          <w:tcPr>
            <w:tcW w:w="1692" w:type="dxa"/>
            <w:vMerge/>
            <w:tcBorders>
              <w:bottom w:val="single" w:sz="4" w:space="0" w:color="auto"/>
            </w:tcBorders>
          </w:tcPr>
          <w:p w14:paraId="32F0AF91" w14:textId="77777777" w:rsidR="00E86EB6" w:rsidRPr="002D2E52" w:rsidRDefault="00E86EB6" w:rsidP="0063765F">
            <w:pPr>
              <w:autoSpaceDE w:val="0"/>
              <w:autoSpaceDN w:val="0"/>
              <w:adjustRightInd w:val="0"/>
              <w:spacing w:line="360" w:lineRule="auto"/>
              <w:jc w:val="both"/>
              <w:rPr>
                <w:color w:val="000000"/>
                <w:sz w:val="28"/>
                <w:szCs w:val="28"/>
              </w:rPr>
            </w:pPr>
          </w:p>
        </w:tc>
        <w:tc>
          <w:tcPr>
            <w:tcW w:w="1931" w:type="dxa"/>
            <w:tcBorders>
              <w:top w:val="single" w:sz="4" w:space="0" w:color="auto"/>
              <w:bottom w:val="single" w:sz="4" w:space="0" w:color="auto"/>
            </w:tcBorders>
          </w:tcPr>
          <w:p w14:paraId="568C19CD"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легке</w:t>
            </w:r>
          </w:p>
        </w:tc>
        <w:tc>
          <w:tcPr>
            <w:tcW w:w="1834" w:type="dxa"/>
          </w:tcPr>
          <w:p w14:paraId="57C6BC4A"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середнє</w:t>
            </w:r>
          </w:p>
        </w:tc>
        <w:tc>
          <w:tcPr>
            <w:tcW w:w="1821" w:type="dxa"/>
            <w:tcBorders>
              <w:right w:val="nil"/>
            </w:tcBorders>
          </w:tcPr>
          <w:p w14:paraId="7E325585"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значне</w:t>
            </w:r>
          </w:p>
        </w:tc>
      </w:tr>
      <w:tr w:rsidR="00E86EB6" w:rsidRPr="002D2E52" w14:paraId="3F407A8C" w14:textId="77777777" w:rsidTr="0063765F">
        <w:trPr>
          <w:trHeight w:val="270"/>
        </w:trPr>
        <w:tc>
          <w:tcPr>
            <w:tcW w:w="2178" w:type="dxa"/>
          </w:tcPr>
          <w:p w14:paraId="022CB904" w14:textId="77777777" w:rsidR="00E86EB6" w:rsidRPr="002D2E52" w:rsidRDefault="00E86EB6" w:rsidP="0063765F">
            <w:pPr>
              <w:autoSpaceDE w:val="0"/>
              <w:autoSpaceDN w:val="0"/>
              <w:adjustRightInd w:val="0"/>
              <w:spacing w:line="360" w:lineRule="auto"/>
              <w:ind w:firstLine="709"/>
              <w:jc w:val="both"/>
              <w:rPr>
                <w:color w:val="000000"/>
                <w:sz w:val="28"/>
                <w:szCs w:val="28"/>
              </w:rPr>
            </w:pPr>
            <w:r w:rsidRPr="002D2E52">
              <w:rPr>
                <w:color w:val="000000"/>
                <w:sz w:val="28"/>
                <w:szCs w:val="28"/>
              </w:rPr>
              <w:t>ЖЄЛ</w:t>
            </w:r>
          </w:p>
        </w:tc>
        <w:tc>
          <w:tcPr>
            <w:tcW w:w="1692" w:type="dxa"/>
            <w:tcBorders>
              <w:top w:val="single" w:sz="4" w:space="0" w:color="auto"/>
              <w:bottom w:val="single" w:sz="4" w:space="0" w:color="auto"/>
            </w:tcBorders>
          </w:tcPr>
          <w:p w14:paraId="08C28647"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80 – 112</w:t>
            </w:r>
          </w:p>
        </w:tc>
        <w:tc>
          <w:tcPr>
            <w:tcW w:w="1931" w:type="dxa"/>
            <w:tcBorders>
              <w:top w:val="single" w:sz="4" w:space="0" w:color="auto"/>
              <w:bottom w:val="single" w:sz="4" w:space="0" w:color="auto"/>
            </w:tcBorders>
          </w:tcPr>
          <w:p w14:paraId="29A611A3"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70 – 80</w:t>
            </w:r>
          </w:p>
        </w:tc>
        <w:tc>
          <w:tcPr>
            <w:tcW w:w="1834" w:type="dxa"/>
          </w:tcPr>
          <w:p w14:paraId="62FF5B64"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60 – 70</w:t>
            </w:r>
          </w:p>
        </w:tc>
        <w:tc>
          <w:tcPr>
            <w:tcW w:w="1821" w:type="dxa"/>
          </w:tcPr>
          <w:p w14:paraId="7961FD54"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менш 60</w:t>
            </w:r>
          </w:p>
        </w:tc>
      </w:tr>
      <w:tr w:rsidR="00E86EB6" w:rsidRPr="002D2E52" w14:paraId="1FB1BC5F" w14:textId="77777777" w:rsidTr="0063765F">
        <w:trPr>
          <w:trHeight w:val="293"/>
        </w:trPr>
        <w:tc>
          <w:tcPr>
            <w:tcW w:w="2178" w:type="dxa"/>
          </w:tcPr>
          <w:p w14:paraId="27AA3097"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ФЖЄЛ</w:t>
            </w:r>
          </w:p>
        </w:tc>
        <w:tc>
          <w:tcPr>
            <w:tcW w:w="1692" w:type="dxa"/>
            <w:tcBorders>
              <w:top w:val="single" w:sz="4" w:space="0" w:color="auto"/>
              <w:bottom w:val="single" w:sz="4" w:space="0" w:color="auto"/>
            </w:tcBorders>
          </w:tcPr>
          <w:p w14:paraId="4716E1A1"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80 – 112</w:t>
            </w:r>
          </w:p>
        </w:tc>
        <w:tc>
          <w:tcPr>
            <w:tcW w:w="1931" w:type="dxa"/>
            <w:tcBorders>
              <w:top w:val="single" w:sz="4" w:space="0" w:color="auto"/>
              <w:bottom w:val="single" w:sz="4" w:space="0" w:color="auto"/>
            </w:tcBorders>
          </w:tcPr>
          <w:p w14:paraId="53DAAFFC"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67 – 80</w:t>
            </w:r>
          </w:p>
        </w:tc>
        <w:tc>
          <w:tcPr>
            <w:tcW w:w="1834" w:type="dxa"/>
          </w:tcPr>
          <w:p w14:paraId="079E2FDD"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60 – 66</w:t>
            </w:r>
          </w:p>
        </w:tc>
        <w:tc>
          <w:tcPr>
            <w:tcW w:w="1821" w:type="dxa"/>
          </w:tcPr>
          <w:p w14:paraId="5A9EF88A"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менш 60</w:t>
            </w:r>
          </w:p>
        </w:tc>
      </w:tr>
      <w:tr w:rsidR="00E86EB6" w:rsidRPr="002D2E52" w14:paraId="3E50BB60" w14:textId="77777777" w:rsidTr="0063765F">
        <w:trPr>
          <w:trHeight w:val="318"/>
        </w:trPr>
        <w:tc>
          <w:tcPr>
            <w:tcW w:w="2178" w:type="dxa"/>
          </w:tcPr>
          <w:p w14:paraId="0094541E"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ОФВ1</w:t>
            </w:r>
          </w:p>
        </w:tc>
        <w:tc>
          <w:tcPr>
            <w:tcW w:w="1692" w:type="dxa"/>
            <w:tcBorders>
              <w:top w:val="single" w:sz="4" w:space="0" w:color="auto"/>
            </w:tcBorders>
          </w:tcPr>
          <w:p w14:paraId="556BC0F0"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80 – 112</w:t>
            </w:r>
          </w:p>
        </w:tc>
        <w:tc>
          <w:tcPr>
            <w:tcW w:w="1931" w:type="dxa"/>
            <w:tcBorders>
              <w:top w:val="single" w:sz="4" w:space="0" w:color="auto"/>
            </w:tcBorders>
          </w:tcPr>
          <w:p w14:paraId="21D5A051"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67 – 80</w:t>
            </w:r>
          </w:p>
        </w:tc>
        <w:tc>
          <w:tcPr>
            <w:tcW w:w="1834" w:type="dxa"/>
          </w:tcPr>
          <w:p w14:paraId="1B73FC4D"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60 – 66</w:t>
            </w:r>
          </w:p>
        </w:tc>
        <w:tc>
          <w:tcPr>
            <w:tcW w:w="1821" w:type="dxa"/>
          </w:tcPr>
          <w:p w14:paraId="4BA2C447"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менш 60</w:t>
            </w:r>
          </w:p>
        </w:tc>
      </w:tr>
    </w:tbl>
    <w:p w14:paraId="3A3114B6" w14:textId="77777777" w:rsidR="00E86EB6" w:rsidRPr="002D2E52" w:rsidRDefault="00E86EB6" w:rsidP="00E86EB6">
      <w:pPr>
        <w:autoSpaceDE w:val="0"/>
        <w:autoSpaceDN w:val="0"/>
        <w:adjustRightInd w:val="0"/>
        <w:spacing w:line="360" w:lineRule="auto"/>
        <w:ind w:firstLine="708"/>
        <w:jc w:val="both"/>
        <w:rPr>
          <w:b/>
          <w:bCs/>
          <w:color w:val="000000"/>
          <w:sz w:val="28"/>
          <w:szCs w:val="28"/>
        </w:rPr>
      </w:pPr>
    </w:p>
    <w:p w14:paraId="07F464DC" w14:textId="77777777" w:rsidR="00E86EB6" w:rsidRPr="002D2E52" w:rsidRDefault="00E86EB6" w:rsidP="00E86EB6">
      <w:pPr>
        <w:autoSpaceDE w:val="0"/>
        <w:autoSpaceDN w:val="0"/>
        <w:adjustRightInd w:val="0"/>
        <w:spacing w:line="360" w:lineRule="auto"/>
        <w:ind w:firstLine="708"/>
        <w:jc w:val="both"/>
        <w:rPr>
          <w:color w:val="000000"/>
          <w:sz w:val="28"/>
          <w:szCs w:val="28"/>
        </w:rPr>
      </w:pPr>
      <w:r w:rsidRPr="002D2E52">
        <w:rPr>
          <w:b/>
          <w:bCs/>
          <w:color w:val="000000"/>
          <w:sz w:val="28"/>
          <w:szCs w:val="28"/>
        </w:rPr>
        <w:t>&gt;</w:t>
      </w:r>
      <w:r w:rsidRPr="002D2E52">
        <w:rPr>
          <w:color w:val="000000"/>
          <w:sz w:val="28"/>
          <w:szCs w:val="28"/>
        </w:rPr>
        <w:t xml:space="preserve"> належну величину потужності видиху (</w:t>
      </w:r>
      <w:proofErr w:type="spellStart"/>
      <w:r w:rsidRPr="002D2E52">
        <w:rPr>
          <w:color w:val="000000"/>
          <w:sz w:val="28"/>
          <w:szCs w:val="28"/>
        </w:rPr>
        <w:t>нNвид</w:t>
      </w:r>
      <w:proofErr w:type="spellEnd"/>
      <w:r w:rsidRPr="002D2E52">
        <w:rPr>
          <w:color w:val="000000"/>
          <w:sz w:val="28"/>
          <w:szCs w:val="28"/>
        </w:rPr>
        <w:t xml:space="preserve">, л/с) ми розраховували за формулою: </w:t>
      </w:r>
    </w:p>
    <w:p w14:paraId="45CDFE20" w14:textId="77777777" w:rsidR="00E86EB6" w:rsidRPr="002D2E52" w:rsidRDefault="00E86EB6" w:rsidP="00E86EB6">
      <w:pPr>
        <w:autoSpaceDE w:val="0"/>
        <w:autoSpaceDN w:val="0"/>
        <w:adjustRightInd w:val="0"/>
        <w:spacing w:line="360" w:lineRule="auto"/>
        <w:jc w:val="center"/>
        <w:rPr>
          <w:color w:val="000000"/>
          <w:sz w:val="28"/>
          <w:szCs w:val="28"/>
        </w:rPr>
      </w:pPr>
      <w:proofErr w:type="spellStart"/>
      <w:r w:rsidRPr="002D2E52">
        <w:rPr>
          <w:color w:val="000000"/>
          <w:sz w:val="28"/>
          <w:szCs w:val="28"/>
        </w:rPr>
        <w:lastRenderedPageBreak/>
        <w:t>нNвид</w:t>
      </w:r>
      <w:proofErr w:type="spellEnd"/>
      <w:r w:rsidRPr="002D2E52">
        <w:rPr>
          <w:color w:val="000000"/>
          <w:sz w:val="28"/>
          <w:szCs w:val="28"/>
        </w:rPr>
        <w:t xml:space="preserve">  = 1,25 x фактична ЖЄЛ</w:t>
      </w:r>
    </w:p>
    <w:p w14:paraId="0A9ADFEE" w14:textId="77777777" w:rsidR="00E86EB6" w:rsidRPr="002D2E52" w:rsidRDefault="00E86EB6" w:rsidP="00E86EB6">
      <w:pPr>
        <w:autoSpaceDE w:val="0"/>
        <w:autoSpaceDN w:val="0"/>
        <w:adjustRightInd w:val="0"/>
        <w:spacing w:line="360" w:lineRule="auto"/>
        <w:ind w:firstLine="708"/>
        <w:jc w:val="both"/>
        <w:rPr>
          <w:color w:val="000000"/>
          <w:sz w:val="28"/>
          <w:szCs w:val="28"/>
        </w:rPr>
      </w:pPr>
      <w:r w:rsidRPr="002D2E52">
        <w:rPr>
          <w:color w:val="000000"/>
          <w:sz w:val="28"/>
          <w:szCs w:val="28"/>
        </w:rPr>
        <w:t>За нормальну величину потужності видиху приймаються величини в діапазоні від 85 до 115</w:t>
      </w:r>
      <w:r w:rsidRPr="002D2E52">
        <w:rPr>
          <w:color w:val="000000"/>
          <w:sz w:val="28"/>
          <w:szCs w:val="28"/>
          <w:lang w:val="ru-RU"/>
        </w:rPr>
        <w:t xml:space="preserve"> </w:t>
      </w:r>
      <w:r w:rsidRPr="002D2E52">
        <w:rPr>
          <w:color w:val="000000"/>
          <w:sz w:val="28"/>
          <w:szCs w:val="28"/>
        </w:rPr>
        <w:t>% належної.</w:t>
      </w:r>
    </w:p>
    <w:p w14:paraId="728D59D1" w14:textId="77777777" w:rsidR="00E86EB6" w:rsidRPr="002D2E52" w:rsidRDefault="00E86EB6" w:rsidP="00E86EB6">
      <w:pPr>
        <w:autoSpaceDE w:val="0"/>
        <w:autoSpaceDN w:val="0"/>
        <w:adjustRightInd w:val="0"/>
        <w:spacing w:line="360" w:lineRule="auto"/>
        <w:ind w:firstLine="708"/>
        <w:jc w:val="both"/>
        <w:rPr>
          <w:color w:val="000000"/>
          <w:sz w:val="28"/>
          <w:szCs w:val="28"/>
        </w:rPr>
      </w:pPr>
      <w:r w:rsidRPr="002D2E52">
        <w:rPr>
          <w:color w:val="000000"/>
          <w:sz w:val="28"/>
          <w:szCs w:val="28"/>
        </w:rPr>
        <w:t xml:space="preserve">На підставі належних величин ФЖЄЛ, ОФВ1, </w:t>
      </w:r>
      <w:proofErr w:type="spellStart"/>
      <w:r w:rsidRPr="002D2E52">
        <w:rPr>
          <w:color w:val="000000"/>
          <w:sz w:val="28"/>
          <w:szCs w:val="28"/>
        </w:rPr>
        <w:t>нNвид</w:t>
      </w:r>
      <w:proofErr w:type="spellEnd"/>
      <w:r w:rsidRPr="002D2E52">
        <w:rPr>
          <w:color w:val="000000"/>
          <w:sz w:val="28"/>
          <w:szCs w:val="28"/>
        </w:rPr>
        <w:t xml:space="preserve"> ми розраховували відхилення фактичних показників від належних, приймаючи останні за 100</w:t>
      </w:r>
      <w:r w:rsidRPr="002D2E52">
        <w:rPr>
          <w:color w:val="000000"/>
          <w:sz w:val="28"/>
          <w:szCs w:val="28"/>
          <w:lang w:val="ru-RU"/>
        </w:rPr>
        <w:t> </w:t>
      </w:r>
      <w:r w:rsidRPr="002D2E52">
        <w:rPr>
          <w:color w:val="000000"/>
          <w:sz w:val="28"/>
          <w:szCs w:val="28"/>
        </w:rPr>
        <w:t xml:space="preserve">%. В нормі відхилення фактичних величин цих показників повинно бути у межах 10 – 15%. </w:t>
      </w:r>
    </w:p>
    <w:p w14:paraId="33BB9525" w14:textId="77777777" w:rsidR="00E86EB6" w:rsidRPr="002D2E52" w:rsidRDefault="00E86EB6" w:rsidP="00E86EB6">
      <w:pPr>
        <w:autoSpaceDE w:val="0"/>
        <w:autoSpaceDN w:val="0"/>
        <w:adjustRightInd w:val="0"/>
        <w:spacing w:line="360" w:lineRule="auto"/>
        <w:ind w:firstLine="708"/>
        <w:jc w:val="both"/>
        <w:rPr>
          <w:color w:val="000000"/>
          <w:sz w:val="28"/>
          <w:szCs w:val="28"/>
        </w:rPr>
      </w:pPr>
      <w:r w:rsidRPr="002D2E52">
        <w:rPr>
          <w:b/>
          <w:bCs/>
          <w:color w:val="000000"/>
          <w:sz w:val="28"/>
          <w:szCs w:val="28"/>
        </w:rPr>
        <w:t>&gt;</w:t>
      </w:r>
      <w:r w:rsidRPr="002D2E52">
        <w:rPr>
          <w:color w:val="000000"/>
          <w:sz w:val="28"/>
          <w:szCs w:val="28"/>
        </w:rPr>
        <w:t xml:space="preserve">  Індекс </w:t>
      </w:r>
      <w:proofErr w:type="spellStart"/>
      <w:r w:rsidRPr="002D2E52">
        <w:rPr>
          <w:color w:val="000000"/>
          <w:sz w:val="28"/>
          <w:szCs w:val="28"/>
        </w:rPr>
        <w:t>Тіффно</w:t>
      </w:r>
      <w:proofErr w:type="spellEnd"/>
      <w:r w:rsidRPr="002D2E52">
        <w:rPr>
          <w:color w:val="000000"/>
          <w:sz w:val="28"/>
          <w:szCs w:val="28"/>
        </w:rPr>
        <w:t xml:space="preserve"> (ІТ) – це відношення об’єму  форсованого видиху за 1</w:t>
      </w:r>
      <w:r w:rsidRPr="002D2E52">
        <w:rPr>
          <w:color w:val="000000"/>
          <w:sz w:val="28"/>
          <w:szCs w:val="28"/>
          <w:lang w:val="ru-RU"/>
        </w:rPr>
        <w:t> </w:t>
      </w:r>
      <w:r w:rsidRPr="002D2E52">
        <w:rPr>
          <w:color w:val="000000"/>
          <w:sz w:val="28"/>
          <w:szCs w:val="28"/>
        </w:rPr>
        <w:t>секунду до життєвої ємності легень, виражене у відсотках і розраховується за формулою:</w:t>
      </w:r>
    </w:p>
    <w:p w14:paraId="3E558DC6" w14:textId="77777777" w:rsidR="00E86EB6" w:rsidRPr="002D2E52" w:rsidRDefault="00E86EB6" w:rsidP="00E86EB6">
      <w:pPr>
        <w:autoSpaceDE w:val="0"/>
        <w:autoSpaceDN w:val="0"/>
        <w:adjustRightInd w:val="0"/>
        <w:spacing w:line="360" w:lineRule="auto"/>
        <w:jc w:val="center"/>
        <w:rPr>
          <w:color w:val="000000"/>
          <w:sz w:val="28"/>
          <w:szCs w:val="28"/>
        </w:rPr>
      </w:pPr>
      <w:r w:rsidRPr="002D2E52">
        <w:rPr>
          <w:color w:val="000000"/>
          <w:sz w:val="28"/>
          <w:szCs w:val="28"/>
        </w:rPr>
        <w:t>ІТ = ОФВ1/ЖЄЛ х 100</w:t>
      </w:r>
    </w:p>
    <w:p w14:paraId="732CBCE5" w14:textId="77777777" w:rsidR="00E86EB6" w:rsidRPr="002D2E52" w:rsidRDefault="00E86EB6" w:rsidP="00E86EB6">
      <w:pPr>
        <w:autoSpaceDE w:val="0"/>
        <w:autoSpaceDN w:val="0"/>
        <w:adjustRightInd w:val="0"/>
        <w:spacing w:line="360" w:lineRule="auto"/>
        <w:ind w:firstLine="708"/>
        <w:jc w:val="center"/>
        <w:rPr>
          <w:color w:val="000000"/>
          <w:sz w:val="28"/>
          <w:szCs w:val="28"/>
        </w:rPr>
      </w:pPr>
    </w:p>
    <w:p w14:paraId="16578079" w14:textId="77777777" w:rsidR="00E86EB6" w:rsidRPr="002D2E52" w:rsidRDefault="00E86EB6" w:rsidP="00E86EB6">
      <w:pPr>
        <w:autoSpaceDE w:val="0"/>
        <w:autoSpaceDN w:val="0"/>
        <w:adjustRightInd w:val="0"/>
        <w:spacing w:line="360" w:lineRule="auto"/>
        <w:ind w:firstLine="708"/>
        <w:jc w:val="both"/>
        <w:rPr>
          <w:color w:val="000000"/>
          <w:sz w:val="28"/>
          <w:szCs w:val="28"/>
        </w:rPr>
      </w:pPr>
      <w:r w:rsidRPr="002D2E52">
        <w:rPr>
          <w:color w:val="000000"/>
          <w:sz w:val="28"/>
          <w:szCs w:val="28"/>
        </w:rPr>
        <w:t>Необхідність розрахунку ІТ пояснюється тим, що швидкість форсованого видиху знаходиться в тісній залежності від об’єму  легень, тому обмежити її оцінку тільки абсолютними значеннями не можна. Нижня границя умовної норми ІТ у дітей до 18 років складає 85 – 95 %.</w:t>
      </w:r>
    </w:p>
    <w:p w14:paraId="35E86F5C" w14:textId="77777777" w:rsidR="00A02161" w:rsidRPr="002D2E52" w:rsidRDefault="00E86EB6" w:rsidP="00A02161">
      <w:pPr>
        <w:autoSpaceDE w:val="0"/>
        <w:autoSpaceDN w:val="0"/>
        <w:adjustRightInd w:val="0"/>
        <w:spacing w:line="360" w:lineRule="auto"/>
        <w:ind w:firstLine="708"/>
        <w:jc w:val="both"/>
        <w:rPr>
          <w:color w:val="000000"/>
          <w:sz w:val="28"/>
          <w:szCs w:val="28"/>
        </w:rPr>
      </w:pPr>
      <w:r w:rsidRPr="002D2E52">
        <w:rPr>
          <w:b/>
          <w:bCs/>
          <w:color w:val="000000"/>
          <w:sz w:val="28"/>
          <w:szCs w:val="28"/>
        </w:rPr>
        <w:t>&gt;</w:t>
      </w:r>
      <w:r w:rsidRPr="002D2E52">
        <w:rPr>
          <w:color w:val="000000"/>
          <w:sz w:val="28"/>
          <w:szCs w:val="28"/>
        </w:rPr>
        <w:t xml:space="preserve"> </w:t>
      </w:r>
      <w:r w:rsidR="00A02161" w:rsidRPr="002D2E52">
        <w:rPr>
          <w:color w:val="000000"/>
          <w:sz w:val="28"/>
          <w:szCs w:val="28"/>
        </w:rPr>
        <w:t xml:space="preserve">Індекс </w:t>
      </w:r>
      <w:proofErr w:type="spellStart"/>
      <w:r w:rsidR="00A02161" w:rsidRPr="002D2E52">
        <w:rPr>
          <w:color w:val="000000"/>
          <w:sz w:val="28"/>
          <w:szCs w:val="28"/>
        </w:rPr>
        <w:t>Скібінського</w:t>
      </w:r>
      <w:proofErr w:type="spellEnd"/>
      <w:r w:rsidR="00A02161" w:rsidRPr="002D2E52">
        <w:rPr>
          <w:color w:val="000000"/>
          <w:sz w:val="28"/>
          <w:szCs w:val="28"/>
        </w:rPr>
        <w:t xml:space="preserve"> (ІС) – показник, який характеризує потенційні можливості системи зовнішнього дихання, її стійкість до гіпоксії та рівень узгодження функціонування дихальної та серцево-судинної систем</w:t>
      </w:r>
      <w:r w:rsidR="00A02161" w:rsidRPr="00A02161">
        <w:rPr>
          <w:color w:val="000000"/>
          <w:sz w:val="28"/>
          <w:szCs w:val="28"/>
        </w:rPr>
        <w:t>.</w:t>
      </w:r>
      <w:r w:rsidR="00A02161" w:rsidRPr="002D2E52">
        <w:rPr>
          <w:color w:val="000000"/>
          <w:sz w:val="28"/>
          <w:szCs w:val="28"/>
        </w:rPr>
        <w:t xml:space="preserve"> Величини </w:t>
      </w:r>
      <w:r w:rsidR="00A02161" w:rsidRPr="00A02161">
        <w:rPr>
          <w:color w:val="000000"/>
          <w:sz w:val="28"/>
          <w:szCs w:val="28"/>
        </w:rPr>
        <w:t xml:space="preserve"> </w:t>
      </w:r>
      <w:r w:rsidR="00A02161" w:rsidRPr="002D2E52">
        <w:rPr>
          <w:color w:val="000000"/>
          <w:sz w:val="28"/>
          <w:szCs w:val="28"/>
        </w:rPr>
        <w:t xml:space="preserve">індексу </w:t>
      </w:r>
      <w:proofErr w:type="spellStart"/>
      <w:r w:rsidR="00A02161" w:rsidRPr="002D2E52">
        <w:rPr>
          <w:color w:val="000000"/>
          <w:sz w:val="28"/>
          <w:szCs w:val="28"/>
        </w:rPr>
        <w:t>Скібінського</w:t>
      </w:r>
      <w:proofErr w:type="spellEnd"/>
      <w:r w:rsidR="00A02161" w:rsidRPr="002D2E52">
        <w:rPr>
          <w:color w:val="000000"/>
          <w:sz w:val="28"/>
          <w:szCs w:val="28"/>
        </w:rPr>
        <w:t xml:space="preserve"> представлені в таблиці 2.2 </w:t>
      </w:r>
    </w:p>
    <w:p w14:paraId="3104E840" w14:textId="77777777" w:rsidR="00E86EB6" w:rsidRPr="002D2E52" w:rsidRDefault="00E86EB6" w:rsidP="00E86EB6">
      <w:pPr>
        <w:autoSpaceDE w:val="0"/>
        <w:autoSpaceDN w:val="0"/>
        <w:adjustRightInd w:val="0"/>
        <w:spacing w:line="360" w:lineRule="auto"/>
        <w:ind w:firstLine="708"/>
        <w:jc w:val="right"/>
        <w:rPr>
          <w:color w:val="000000"/>
          <w:sz w:val="28"/>
          <w:szCs w:val="28"/>
        </w:rPr>
      </w:pPr>
      <w:r w:rsidRPr="002D2E52">
        <w:rPr>
          <w:color w:val="000000"/>
          <w:sz w:val="28"/>
          <w:szCs w:val="28"/>
        </w:rPr>
        <w:t xml:space="preserve">Таблиця 2.2  </w:t>
      </w:r>
    </w:p>
    <w:p w14:paraId="244EB233" w14:textId="77777777" w:rsidR="00E86EB6" w:rsidRPr="005316EB" w:rsidRDefault="00E86EB6" w:rsidP="00E86EB6">
      <w:pPr>
        <w:autoSpaceDE w:val="0"/>
        <w:autoSpaceDN w:val="0"/>
        <w:adjustRightInd w:val="0"/>
        <w:spacing w:line="360" w:lineRule="auto"/>
        <w:ind w:firstLine="708"/>
        <w:jc w:val="both"/>
        <w:rPr>
          <w:color w:val="000000"/>
          <w:sz w:val="28"/>
          <w:szCs w:val="28"/>
        </w:rPr>
      </w:pPr>
      <w:r w:rsidRPr="002D2E52">
        <w:rPr>
          <w:color w:val="000000"/>
          <w:sz w:val="28"/>
          <w:szCs w:val="28"/>
        </w:rPr>
        <w:t xml:space="preserve">Величини індексу </w:t>
      </w:r>
      <w:proofErr w:type="spellStart"/>
      <w:r w:rsidRPr="002D2E52">
        <w:rPr>
          <w:color w:val="000000"/>
          <w:sz w:val="28"/>
          <w:szCs w:val="28"/>
        </w:rPr>
        <w:t>Скібінського</w:t>
      </w:r>
      <w:proofErr w:type="spellEnd"/>
      <w:r w:rsidRPr="002D2E52">
        <w:rPr>
          <w:color w:val="000000"/>
          <w:sz w:val="28"/>
          <w:szCs w:val="28"/>
        </w:rPr>
        <w:t xml:space="preserve"> (ІС, </w:t>
      </w:r>
      <w:proofErr w:type="spellStart"/>
      <w:r w:rsidRPr="002D2E52">
        <w:rPr>
          <w:color w:val="000000"/>
          <w:sz w:val="28"/>
          <w:szCs w:val="28"/>
        </w:rPr>
        <w:t>у.о</w:t>
      </w:r>
      <w:proofErr w:type="spellEnd"/>
      <w:r w:rsidRPr="002D2E52">
        <w:rPr>
          <w:color w:val="000000"/>
          <w:sz w:val="28"/>
          <w:szCs w:val="28"/>
        </w:rPr>
        <w:t>.) у дітей</w:t>
      </w:r>
      <w:r w:rsidRPr="005316EB">
        <w:rPr>
          <w:color w:val="000000"/>
          <w:sz w:val="28"/>
          <w:szCs w:val="28"/>
        </w:rPr>
        <w:t xml:space="preserve"> шкільного віку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3275"/>
        <w:gridCol w:w="3276"/>
      </w:tblGrid>
      <w:tr w:rsidR="00E86EB6" w:rsidRPr="002D2E52" w14:paraId="65A72565" w14:textId="77777777" w:rsidTr="0063765F">
        <w:trPr>
          <w:trHeight w:val="567"/>
        </w:trPr>
        <w:tc>
          <w:tcPr>
            <w:tcW w:w="2705" w:type="dxa"/>
          </w:tcPr>
          <w:p w14:paraId="7A1704EC" w14:textId="77777777" w:rsidR="00E86EB6" w:rsidRPr="002D2E52" w:rsidRDefault="00E86EB6" w:rsidP="0063765F">
            <w:pPr>
              <w:autoSpaceDE w:val="0"/>
              <w:autoSpaceDN w:val="0"/>
              <w:adjustRightInd w:val="0"/>
              <w:spacing w:line="360" w:lineRule="auto"/>
              <w:ind w:left="57"/>
              <w:jc w:val="center"/>
              <w:rPr>
                <w:color w:val="000000"/>
                <w:sz w:val="28"/>
                <w:szCs w:val="28"/>
              </w:rPr>
            </w:pPr>
            <w:r w:rsidRPr="002D2E52">
              <w:rPr>
                <w:color w:val="000000"/>
                <w:sz w:val="28"/>
                <w:szCs w:val="28"/>
              </w:rPr>
              <w:t>Рівень</w:t>
            </w:r>
          </w:p>
        </w:tc>
        <w:tc>
          <w:tcPr>
            <w:tcW w:w="3325" w:type="dxa"/>
          </w:tcPr>
          <w:p w14:paraId="6024CCFD" w14:textId="77777777" w:rsidR="00E86EB6" w:rsidRPr="002D2E52" w:rsidRDefault="00E86EB6" w:rsidP="0063765F">
            <w:pPr>
              <w:autoSpaceDE w:val="0"/>
              <w:autoSpaceDN w:val="0"/>
              <w:adjustRightInd w:val="0"/>
              <w:spacing w:line="360" w:lineRule="auto"/>
              <w:ind w:left="57"/>
              <w:jc w:val="center"/>
              <w:rPr>
                <w:color w:val="000000"/>
                <w:sz w:val="28"/>
                <w:szCs w:val="28"/>
              </w:rPr>
            </w:pPr>
            <w:r w:rsidRPr="002D2E52">
              <w:rPr>
                <w:color w:val="000000"/>
                <w:sz w:val="28"/>
                <w:szCs w:val="28"/>
              </w:rPr>
              <w:t>Хлопчики</w:t>
            </w:r>
          </w:p>
        </w:tc>
        <w:tc>
          <w:tcPr>
            <w:tcW w:w="3326" w:type="dxa"/>
          </w:tcPr>
          <w:p w14:paraId="7ED8FE77" w14:textId="77777777" w:rsidR="00E86EB6" w:rsidRPr="002D2E52" w:rsidRDefault="00E86EB6" w:rsidP="0063765F">
            <w:pPr>
              <w:autoSpaceDE w:val="0"/>
              <w:autoSpaceDN w:val="0"/>
              <w:adjustRightInd w:val="0"/>
              <w:spacing w:line="360" w:lineRule="auto"/>
              <w:ind w:left="57"/>
              <w:jc w:val="center"/>
              <w:rPr>
                <w:color w:val="000000"/>
                <w:sz w:val="28"/>
                <w:szCs w:val="28"/>
              </w:rPr>
            </w:pPr>
            <w:r w:rsidRPr="002D2E52">
              <w:rPr>
                <w:color w:val="000000"/>
                <w:sz w:val="28"/>
                <w:szCs w:val="28"/>
              </w:rPr>
              <w:t>Дівчата</w:t>
            </w:r>
          </w:p>
        </w:tc>
      </w:tr>
      <w:tr w:rsidR="00E86EB6" w:rsidRPr="002D2E52" w14:paraId="58BB4178" w14:textId="77777777" w:rsidTr="0063765F">
        <w:trPr>
          <w:trHeight w:val="567"/>
        </w:trPr>
        <w:tc>
          <w:tcPr>
            <w:tcW w:w="2705" w:type="dxa"/>
          </w:tcPr>
          <w:p w14:paraId="585291CB" w14:textId="77777777" w:rsidR="00E86EB6" w:rsidRPr="002D2E52" w:rsidRDefault="00E86EB6" w:rsidP="0063765F">
            <w:pPr>
              <w:autoSpaceDE w:val="0"/>
              <w:autoSpaceDN w:val="0"/>
              <w:adjustRightInd w:val="0"/>
              <w:spacing w:line="360" w:lineRule="auto"/>
              <w:ind w:firstLine="708"/>
              <w:rPr>
                <w:color w:val="000000"/>
                <w:sz w:val="28"/>
                <w:szCs w:val="28"/>
              </w:rPr>
            </w:pPr>
            <w:r w:rsidRPr="002D2E52">
              <w:rPr>
                <w:color w:val="000000"/>
                <w:sz w:val="28"/>
                <w:szCs w:val="28"/>
              </w:rPr>
              <w:t>Низький</w:t>
            </w:r>
          </w:p>
        </w:tc>
        <w:tc>
          <w:tcPr>
            <w:tcW w:w="3325" w:type="dxa"/>
          </w:tcPr>
          <w:p w14:paraId="72B00D7B" w14:textId="77777777" w:rsidR="00E86EB6" w:rsidRPr="002D2E52" w:rsidRDefault="00E86EB6" w:rsidP="0063765F">
            <w:pPr>
              <w:autoSpaceDE w:val="0"/>
              <w:autoSpaceDN w:val="0"/>
              <w:adjustRightInd w:val="0"/>
              <w:spacing w:line="360" w:lineRule="auto"/>
              <w:ind w:firstLine="708"/>
              <w:rPr>
                <w:color w:val="000000"/>
                <w:sz w:val="28"/>
                <w:szCs w:val="28"/>
              </w:rPr>
            </w:pPr>
            <w:r w:rsidRPr="002D2E52">
              <w:rPr>
                <w:color w:val="000000"/>
                <w:sz w:val="28"/>
                <w:szCs w:val="28"/>
              </w:rPr>
              <w:t>Менш 770</w:t>
            </w:r>
          </w:p>
        </w:tc>
        <w:tc>
          <w:tcPr>
            <w:tcW w:w="3326" w:type="dxa"/>
          </w:tcPr>
          <w:p w14:paraId="670227BC" w14:textId="77777777" w:rsidR="00E86EB6" w:rsidRPr="002D2E52" w:rsidRDefault="00E86EB6" w:rsidP="0063765F">
            <w:pPr>
              <w:autoSpaceDE w:val="0"/>
              <w:autoSpaceDN w:val="0"/>
              <w:adjustRightInd w:val="0"/>
              <w:spacing w:line="360" w:lineRule="auto"/>
              <w:ind w:firstLine="708"/>
              <w:rPr>
                <w:color w:val="000000"/>
                <w:sz w:val="28"/>
                <w:szCs w:val="28"/>
              </w:rPr>
            </w:pPr>
            <w:r w:rsidRPr="002D2E52">
              <w:rPr>
                <w:color w:val="000000"/>
                <w:sz w:val="28"/>
                <w:szCs w:val="28"/>
              </w:rPr>
              <w:t>Менш 570</w:t>
            </w:r>
          </w:p>
        </w:tc>
      </w:tr>
      <w:tr w:rsidR="00E86EB6" w:rsidRPr="002D2E52" w14:paraId="04C3E7DE" w14:textId="77777777" w:rsidTr="0063765F">
        <w:trPr>
          <w:trHeight w:val="567"/>
        </w:trPr>
        <w:tc>
          <w:tcPr>
            <w:tcW w:w="2705" w:type="dxa"/>
          </w:tcPr>
          <w:p w14:paraId="22CB8132"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Нижче середнього</w:t>
            </w:r>
          </w:p>
        </w:tc>
        <w:tc>
          <w:tcPr>
            <w:tcW w:w="3325" w:type="dxa"/>
          </w:tcPr>
          <w:p w14:paraId="74282484" w14:textId="77777777" w:rsidR="00E86EB6" w:rsidRPr="002D2E52" w:rsidRDefault="00E86EB6" w:rsidP="0063765F">
            <w:pPr>
              <w:autoSpaceDE w:val="0"/>
              <w:autoSpaceDN w:val="0"/>
              <w:adjustRightInd w:val="0"/>
              <w:spacing w:line="360" w:lineRule="auto"/>
              <w:ind w:firstLine="708"/>
              <w:rPr>
                <w:color w:val="000000"/>
                <w:sz w:val="28"/>
                <w:szCs w:val="28"/>
              </w:rPr>
            </w:pPr>
            <w:r w:rsidRPr="002D2E52">
              <w:rPr>
                <w:color w:val="000000"/>
                <w:sz w:val="28"/>
                <w:szCs w:val="28"/>
              </w:rPr>
              <w:t xml:space="preserve">770 – 935 </w:t>
            </w:r>
          </w:p>
        </w:tc>
        <w:tc>
          <w:tcPr>
            <w:tcW w:w="3326" w:type="dxa"/>
          </w:tcPr>
          <w:p w14:paraId="430DD57D" w14:textId="77777777" w:rsidR="00E86EB6" w:rsidRPr="002D2E52" w:rsidRDefault="00E86EB6" w:rsidP="0063765F">
            <w:pPr>
              <w:autoSpaceDE w:val="0"/>
              <w:autoSpaceDN w:val="0"/>
              <w:adjustRightInd w:val="0"/>
              <w:spacing w:line="360" w:lineRule="auto"/>
              <w:ind w:firstLine="708"/>
              <w:rPr>
                <w:color w:val="000000"/>
                <w:sz w:val="28"/>
                <w:szCs w:val="28"/>
              </w:rPr>
            </w:pPr>
            <w:r w:rsidRPr="002D2E52">
              <w:rPr>
                <w:color w:val="000000"/>
                <w:sz w:val="28"/>
                <w:szCs w:val="28"/>
              </w:rPr>
              <w:t xml:space="preserve">570 – 680 </w:t>
            </w:r>
          </w:p>
        </w:tc>
      </w:tr>
      <w:tr w:rsidR="00E86EB6" w:rsidRPr="002D2E52" w14:paraId="4BC2921A" w14:textId="77777777" w:rsidTr="0063765F">
        <w:trPr>
          <w:trHeight w:val="567"/>
        </w:trPr>
        <w:tc>
          <w:tcPr>
            <w:tcW w:w="2705" w:type="dxa"/>
          </w:tcPr>
          <w:p w14:paraId="6AA2DFC0" w14:textId="77777777" w:rsidR="00E86EB6" w:rsidRPr="002D2E52" w:rsidRDefault="00E86EB6" w:rsidP="0063765F">
            <w:pPr>
              <w:autoSpaceDE w:val="0"/>
              <w:autoSpaceDN w:val="0"/>
              <w:adjustRightInd w:val="0"/>
              <w:spacing w:line="360" w:lineRule="auto"/>
              <w:ind w:firstLine="708"/>
              <w:rPr>
                <w:color w:val="000000"/>
                <w:sz w:val="28"/>
                <w:szCs w:val="28"/>
              </w:rPr>
            </w:pPr>
            <w:r w:rsidRPr="002D2E52">
              <w:rPr>
                <w:color w:val="000000"/>
                <w:sz w:val="28"/>
                <w:szCs w:val="28"/>
              </w:rPr>
              <w:t>Середній</w:t>
            </w:r>
          </w:p>
        </w:tc>
        <w:tc>
          <w:tcPr>
            <w:tcW w:w="3325" w:type="dxa"/>
          </w:tcPr>
          <w:p w14:paraId="056EBA1F" w14:textId="77777777" w:rsidR="00E86EB6" w:rsidRPr="002D2E52" w:rsidRDefault="00E86EB6" w:rsidP="0063765F">
            <w:pPr>
              <w:autoSpaceDE w:val="0"/>
              <w:autoSpaceDN w:val="0"/>
              <w:adjustRightInd w:val="0"/>
              <w:spacing w:line="360" w:lineRule="auto"/>
              <w:ind w:firstLine="708"/>
              <w:rPr>
                <w:color w:val="000000"/>
                <w:sz w:val="28"/>
                <w:szCs w:val="28"/>
              </w:rPr>
            </w:pPr>
            <w:r w:rsidRPr="002D2E52">
              <w:rPr>
                <w:color w:val="000000"/>
                <w:sz w:val="28"/>
                <w:szCs w:val="28"/>
              </w:rPr>
              <w:t xml:space="preserve">936 – 1265 </w:t>
            </w:r>
          </w:p>
        </w:tc>
        <w:tc>
          <w:tcPr>
            <w:tcW w:w="3326" w:type="dxa"/>
          </w:tcPr>
          <w:p w14:paraId="03E6E3EC" w14:textId="77777777" w:rsidR="00E86EB6" w:rsidRPr="002D2E52" w:rsidRDefault="00E86EB6" w:rsidP="0063765F">
            <w:pPr>
              <w:autoSpaceDE w:val="0"/>
              <w:autoSpaceDN w:val="0"/>
              <w:adjustRightInd w:val="0"/>
              <w:spacing w:line="360" w:lineRule="auto"/>
              <w:ind w:firstLine="708"/>
              <w:rPr>
                <w:color w:val="000000"/>
                <w:sz w:val="28"/>
                <w:szCs w:val="28"/>
              </w:rPr>
            </w:pPr>
            <w:r w:rsidRPr="002D2E52">
              <w:rPr>
                <w:color w:val="000000"/>
                <w:sz w:val="28"/>
                <w:szCs w:val="28"/>
              </w:rPr>
              <w:t xml:space="preserve">681 – 1080 </w:t>
            </w:r>
          </w:p>
        </w:tc>
      </w:tr>
      <w:tr w:rsidR="00E86EB6" w:rsidRPr="002D2E52" w14:paraId="5BA26091" w14:textId="77777777" w:rsidTr="0063765F">
        <w:trPr>
          <w:trHeight w:val="567"/>
        </w:trPr>
        <w:tc>
          <w:tcPr>
            <w:tcW w:w="2705" w:type="dxa"/>
          </w:tcPr>
          <w:p w14:paraId="026BC039"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Вище середнього</w:t>
            </w:r>
          </w:p>
        </w:tc>
        <w:tc>
          <w:tcPr>
            <w:tcW w:w="3325" w:type="dxa"/>
          </w:tcPr>
          <w:p w14:paraId="7AB9F6D6" w14:textId="77777777" w:rsidR="00E86EB6" w:rsidRPr="002D2E52" w:rsidRDefault="00E86EB6" w:rsidP="0063765F">
            <w:pPr>
              <w:autoSpaceDE w:val="0"/>
              <w:autoSpaceDN w:val="0"/>
              <w:adjustRightInd w:val="0"/>
              <w:spacing w:line="360" w:lineRule="auto"/>
              <w:ind w:firstLine="708"/>
              <w:rPr>
                <w:color w:val="000000"/>
                <w:sz w:val="28"/>
                <w:szCs w:val="28"/>
              </w:rPr>
            </w:pPr>
            <w:r w:rsidRPr="002D2E52">
              <w:rPr>
                <w:color w:val="000000"/>
                <w:sz w:val="28"/>
                <w:szCs w:val="28"/>
              </w:rPr>
              <w:t xml:space="preserve">1266 – 1430 </w:t>
            </w:r>
          </w:p>
        </w:tc>
        <w:tc>
          <w:tcPr>
            <w:tcW w:w="3326" w:type="dxa"/>
          </w:tcPr>
          <w:p w14:paraId="4B3F6F6C" w14:textId="77777777" w:rsidR="00E86EB6" w:rsidRPr="002D2E52" w:rsidRDefault="00E86EB6" w:rsidP="0063765F">
            <w:pPr>
              <w:autoSpaceDE w:val="0"/>
              <w:autoSpaceDN w:val="0"/>
              <w:adjustRightInd w:val="0"/>
              <w:spacing w:line="360" w:lineRule="auto"/>
              <w:ind w:firstLine="708"/>
              <w:rPr>
                <w:color w:val="000000"/>
                <w:sz w:val="28"/>
                <w:szCs w:val="28"/>
              </w:rPr>
            </w:pPr>
            <w:r w:rsidRPr="002D2E52">
              <w:rPr>
                <w:color w:val="000000"/>
                <w:sz w:val="28"/>
                <w:szCs w:val="28"/>
              </w:rPr>
              <w:t>1081 – 1280</w:t>
            </w:r>
          </w:p>
        </w:tc>
      </w:tr>
      <w:tr w:rsidR="00E86EB6" w:rsidRPr="002D2E52" w14:paraId="24827939" w14:textId="77777777" w:rsidTr="0063765F">
        <w:trPr>
          <w:trHeight w:val="567"/>
        </w:trPr>
        <w:tc>
          <w:tcPr>
            <w:tcW w:w="2705" w:type="dxa"/>
          </w:tcPr>
          <w:p w14:paraId="7F5F8ED0" w14:textId="77777777" w:rsidR="00E86EB6" w:rsidRPr="002D2E52" w:rsidRDefault="00E86EB6" w:rsidP="0063765F">
            <w:pPr>
              <w:autoSpaceDE w:val="0"/>
              <w:autoSpaceDN w:val="0"/>
              <w:adjustRightInd w:val="0"/>
              <w:spacing w:line="360" w:lineRule="auto"/>
              <w:ind w:firstLine="708"/>
              <w:rPr>
                <w:color w:val="000000"/>
                <w:sz w:val="28"/>
                <w:szCs w:val="28"/>
              </w:rPr>
            </w:pPr>
            <w:r w:rsidRPr="002D2E52">
              <w:rPr>
                <w:color w:val="000000"/>
                <w:sz w:val="28"/>
                <w:szCs w:val="28"/>
              </w:rPr>
              <w:t>Високий</w:t>
            </w:r>
          </w:p>
        </w:tc>
        <w:tc>
          <w:tcPr>
            <w:tcW w:w="3325" w:type="dxa"/>
          </w:tcPr>
          <w:p w14:paraId="0FF6B03C" w14:textId="77777777" w:rsidR="00E86EB6" w:rsidRPr="002D2E52" w:rsidRDefault="00E86EB6" w:rsidP="0063765F">
            <w:pPr>
              <w:autoSpaceDE w:val="0"/>
              <w:autoSpaceDN w:val="0"/>
              <w:adjustRightInd w:val="0"/>
              <w:spacing w:line="360" w:lineRule="auto"/>
              <w:ind w:firstLine="708"/>
              <w:rPr>
                <w:color w:val="000000"/>
                <w:sz w:val="28"/>
                <w:szCs w:val="28"/>
              </w:rPr>
            </w:pPr>
            <w:r w:rsidRPr="002D2E52">
              <w:rPr>
                <w:color w:val="000000"/>
                <w:sz w:val="28"/>
                <w:szCs w:val="28"/>
              </w:rPr>
              <w:t>Більш 1430</w:t>
            </w:r>
          </w:p>
        </w:tc>
        <w:tc>
          <w:tcPr>
            <w:tcW w:w="3326" w:type="dxa"/>
          </w:tcPr>
          <w:p w14:paraId="05D3AC37" w14:textId="77777777" w:rsidR="00E86EB6" w:rsidRPr="002D2E52" w:rsidRDefault="00E86EB6" w:rsidP="0063765F">
            <w:pPr>
              <w:autoSpaceDE w:val="0"/>
              <w:autoSpaceDN w:val="0"/>
              <w:adjustRightInd w:val="0"/>
              <w:spacing w:line="360" w:lineRule="auto"/>
              <w:ind w:firstLine="708"/>
              <w:rPr>
                <w:color w:val="000000"/>
                <w:sz w:val="28"/>
                <w:szCs w:val="28"/>
              </w:rPr>
            </w:pPr>
            <w:r w:rsidRPr="002D2E52">
              <w:rPr>
                <w:color w:val="000000"/>
                <w:sz w:val="28"/>
                <w:szCs w:val="28"/>
              </w:rPr>
              <w:t>Більш 1281</w:t>
            </w:r>
          </w:p>
        </w:tc>
      </w:tr>
    </w:tbl>
    <w:p w14:paraId="3C713EDF" w14:textId="77777777" w:rsidR="00E86EB6" w:rsidRDefault="00E86EB6" w:rsidP="00E86EB6">
      <w:pPr>
        <w:spacing w:line="360" w:lineRule="auto"/>
        <w:jc w:val="both"/>
        <w:rPr>
          <w:color w:val="000000"/>
          <w:sz w:val="28"/>
          <w:szCs w:val="28"/>
        </w:rPr>
      </w:pPr>
    </w:p>
    <w:p w14:paraId="5F85CF92" w14:textId="77777777" w:rsidR="00A02161" w:rsidRPr="002D2E52" w:rsidRDefault="00A02161" w:rsidP="00A02161">
      <w:pPr>
        <w:autoSpaceDE w:val="0"/>
        <w:autoSpaceDN w:val="0"/>
        <w:adjustRightInd w:val="0"/>
        <w:spacing w:line="360" w:lineRule="auto"/>
        <w:ind w:firstLine="708"/>
        <w:jc w:val="both"/>
        <w:rPr>
          <w:color w:val="000000"/>
          <w:sz w:val="28"/>
          <w:szCs w:val="28"/>
        </w:rPr>
      </w:pPr>
      <w:r w:rsidRPr="002D2E52">
        <w:rPr>
          <w:color w:val="000000"/>
          <w:sz w:val="28"/>
          <w:szCs w:val="28"/>
        </w:rPr>
        <w:lastRenderedPageBreak/>
        <w:t xml:space="preserve">Індекс </w:t>
      </w:r>
      <w:proofErr w:type="spellStart"/>
      <w:r w:rsidRPr="002D2E52">
        <w:rPr>
          <w:color w:val="000000"/>
          <w:sz w:val="28"/>
          <w:szCs w:val="28"/>
        </w:rPr>
        <w:t>Скібінського</w:t>
      </w:r>
      <w:proofErr w:type="spellEnd"/>
      <w:r w:rsidRPr="002D2E52">
        <w:rPr>
          <w:color w:val="000000"/>
          <w:sz w:val="28"/>
          <w:szCs w:val="28"/>
        </w:rPr>
        <w:t xml:space="preserve"> (ІС) розраховується за формулою:</w:t>
      </w:r>
    </w:p>
    <w:p w14:paraId="2B78F6B9" w14:textId="77777777" w:rsidR="00A02161" w:rsidRPr="002D2E52" w:rsidRDefault="00A02161" w:rsidP="00A02161">
      <w:pPr>
        <w:autoSpaceDE w:val="0"/>
        <w:autoSpaceDN w:val="0"/>
        <w:adjustRightInd w:val="0"/>
        <w:spacing w:line="360" w:lineRule="auto"/>
        <w:jc w:val="center"/>
        <w:rPr>
          <w:color w:val="000000"/>
          <w:sz w:val="28"/>
          <w:szCs w:val="28"/>
        </w:rPr>
      </w:pPr>
      <w:r w:rsidRPr="002D2E52">
        <w:rPr>
          <w:color w:val="000000"/>
          <w:sz w:val="28"/>
          <w:szCs w:val="28"/>
        </w:rPr>
        <w:t xml:space="preserve">С = ЖЄЛ х </w:t>
      </w:r>
      <w:proofErr w:type="spellStart"/>
      <w:r w:rsidRPr="002D2E52">
        <w:rPr>
          <w:color w:val="000000"/>
          <w:sz w:val="28"/>
          <w:szCs w:val="28"/>
        </w:rPr>
        <w:t>Твид</w:t>
      </w:r>
      <w:proofErr w:type="spellEnd"/>
      <w:r w:rsidRPr="002D2E52">
        <w:rPr>
          <w:color w:val="000000"/>
          <w:sz w:val="28"/>
          <w:szCs w:val="28"/>
        </w:rPr>
        <w:t xml:space="preserve"> / ЧСС</w:t>
      </w:r>
    </w:p>
    <w:p w14:paraId="5A9DD326" w14:textId="77777777" w:rsidR="00A02161" w:rsidRPr="002D2E52" w:rsidRDefault="00A02161" w:rsidP="00A02161">
      <w:pPr>
        <w:autoSpaceDE w:val="0"/>
        <w:autoSpaceDN w:val="0"/>
        <w:adjustRightInd w:val="0"/>
        <w:spacing w:line="360" w:lineRule="auto"/>
        <w:jc w:val="both"/>
        <w:rPr>
          <w:color w:val="000000"/>
          <w:sz w:val="28"/>
          <w:szCs w:val="28"/>
        </w:rPr>
      </w:pPr>
      <w:r w:rsidRPr="002D2E52">
        <w:rPr>
          <w:color w:val="000000"/>
          <w:sz w:val="28"/>
          <w:szCs w:val="28"/>
        </w:rPr>
        <w:t xml:space="preserve">де  ЖЄЛ – фактична величина життєвої ємності </w:t>
      </w:r>
      <w:proofErr w:type="spellStart"/>
      <w:r w:rsidRPr="002D2E52">
        <w:rPr>
          <w:color w:val="000000"/>
          <w:sz w:val="28"/>
          <w:szCs w:val="28"/>
        </w:rPr>
        <w:t>легенів</w:t>
      </w:r>
      <w:proofErr w:type="spellEnd"/>
      <w:r w:rsidRPr="002D2E52">
        <w:rPr>
          <w:color w:val="000000"/>
          <w:sz w:val="28"/>
          <w:szCs w:val="28"/>
        </w:rPr>
        <w:t xml:space="preserve">, мл; </w:t>
      </w:r>
    </w:p>
    <w:p w14:paraId="73BA3EA1" w14:textId="77777777" w:rsidR="00A02161" w:rsidRPr="002D2E52" w:rsidRDefault="00A02161" w:rsidP="00A02161">
      <w:pPr>
        <w:autoSpaceDE w:val="0"/>
        <w:autoSpaceDN w:val="0"/>
        <w:adjustRightInd w:val="0"/>
        <w:spacing w:line="360" w:lineRule="auto"/>
        <w:jc w:val="both"/>
        <w:rPr>
          <w:color w:val="000000"/>
          <w:sz w:val="28"/>
          <w:szCs w:val="28"/>
        </w:rPr>
      </w:pPr>
      <w:proofErr w:type="spellStart"/>
      <w:r w:rsidRPr="002D2E52">
        <w:rPr>
          <w:color w:val="000000"/>
          <w:sz w:val="28"/>
          <w:szCs w:val="28"/>
        </w:rPr>
        <w:t>Твид</w:t>
      </w:r>
      <w:proofErr w:type="spellEnd"/>
      <w:r w:rsidRPr="002D2E52">
        <w:rPr>
          <w:color w:val="000000"/>
          <w:sz w:val="28"/>
          <w:szCs w:val="28"/>
        </w:rPr>
        <w:t xml:space="preserve"> – час затримки дихання на видиху, с.;</w:t>
      </w:r>
    </w:p>
    <w:p w14:paraId="4B01A0EC" w14:textId="77777777" w:rsidR="00A02161" w:rsidRPr="002D2E52" w:rsidRDefault="00A02161" w:rsidP="00A02161">
      <w:pPr>
        <w:autoSpaceDE w:val="0"/>
        <w:autoSpaceDN w:val="0"/>
        <w:adjustRightInd w:val="0"/>
        <w:spacing w:line="360" w:lineRule="auto"/>
        <w:jc w:val="both"/>
        <w:rPr>
          <w:color w:val="000000"/>
          <w:sz w:val="28"/>
          <w:szCs w:val="28"/>
        </w:rPr>
      </w:pPr>
      <w:r w:rsidRPr="002D2E52">
        <w:rPr>
          <w:color w:val="000000"/>
          <w:sz w:val="28"/>
          <w:szCs w:val="28"/>
        </w:rPr>
        <w:t xml:space="preserve">ЧСС – частота серцевих скорочень, </w:t>
      </w:r>
      <w:proofErr w:type="spellStart"/>
      <w:r w:rsidRPr="002D2E52">
        <w:rPr>
          <w:color w:val="000000"/>
          <w:sz w:val="28"/>
          <w:szCs w:val="28"/>
        </w:rPr>
        <w:t>уд</w:t>
      </w:r>
      <w:proofErr w:type="spellEnd"/>
      <w:r w:rsidRPr="002D2E52">
        <w:rPr>
          <w:color w:val="000000"/>
          <w:sz w:val="28"/>
          <w:szCs w:val="28"/>
        </w:rPr>
        <w:t xml:space="preserve">/хв.  </w:t>
      </w:r>
    </w:p>
    <w:p w14:paraId="18875015" w14:textId="77777777" w:rsidR="00A02161" w:rsidRPr="002D2E52" w:rsidRDefault="00A02161" w:rsidP="00A02161">
      <w:pPr>
        <w:autoSpaceDE w:val="0"/>
        <w:autoSpaceDN w:val="0"/>
        <w:adjustRightInd w:val="0"/>
        <w:spacing w:line="360" w:lineRule="auto"/>
        <w:jc w:val="both"/>
        <w:rPr>
          <w:color w:val="000000"/>
          <w:sz w:val="28"/>
          <w:szCs w:val="28"/>
        </w:rPr>
      </w:pPr>
      <w:r w:rsidRPr="002D2E52">
        <w:rPr>
          <w:color w:val="000000"/>
          <w:sz w:val="28"/>
          <w:szCs w:val="28"/>
        </w:rPr>
        <w:tab/>
        <w:t xml:space="preserve">Величини ІС у дітей шкільного віку представлені в таблиці 2.2 </w:t>
      </w:r>
    </w:p>
    <w:p w14:paraId="1A180102" w14:textId="77777777" w:rsidR="00A02161" w:rsidRPr="002D2E52" w:rsidRDefault="00A02161" w:rsidP="00A02161">
      <w:pPr>
        <w:spacing w:line="360" w:lineRule="auto"/>
        <w:ind w:firstLine="708"/>
        <w:jc w:val="both"/>
        <w:rPr>
          <w:color w:val="000000"/>
          <w:sz w:val="28"/>
          <w:szCs w:val="28"/>
        </w:rPr>
      </w:pPr>
    </w:p>
    <w:p w14:paraId="25EB793A" w14:textId="77777777" w:rsidR="00A02161" w:rsidRPr="002D2E52" w:rsidRDefault="00A02161" w:rsidP="00A02161">
      <w:pPr>
        <w:spacing w:line="360" w:lineRule="auto"/>
        <w:ind w:firstLine="708"/>
        <w:jc w:val="both"/>
        <w:rPr>
          <w:color w:val="000000"/>
          <w:sz w:val="28"/>
          <w:szCs w:val="28"/>
        </w:rPr>
      </w:pPr>
      <w:r w:rsidRPr="002D2E52">
        <w:rPr>
          <w:color w:val="000000"/>
          <w:sz w:val="28"/>
          <w:szCs w:val="28"/>
        </w:rPr>
        <w:t>2.2.</w:t>
      </w:r>
      <w:r>
        <w:rPr>
          <w:color w:val="000000"/>
          <w:sz w:val="28"/>
          <w:szCs w:val="28"/>
          <w:lang w:val="ru-RU"/>
        </w:rPr>
        <w:t>5</w:t>
      </w:r>
      <w:r w:rsidRPr="002D2E52">
        <w:rPr>
          <w:color w:val="000000"/>
          <w:sz w:val="28"/>
          <w:szCs w:val="28"/>
        </w:rPr>
        <w:t xml:space="preserve">  Методи математичної статистики</w:t>
      </w:r>
    </w:p>
    <w:p w14:paraId="55967532" w14:textId="77777777" w:rsidR="00A02161" w:rsidRPr="002D2E52" w:rsidRDefault="00A02161" w:rsidP="00A02161">
      <w:pPr>
        <w:spacing w:line="360" w:lineRule="auto"/>
        <w:ind w:firstLine="708"/>
        <w:jc w:val="both"/>
        <w:rPr>
          <w:color w:val="000000"/>
          <w:sz w:val="28"/>
          <w:szCs w:val="28"/>
        </w:rPr>
      </w:pPr>
    </w:p>
    <w:p w14:paraId="081AD1D0" w14:textId="77777777" w:rsidR="00A02161" w:rsidRPr="002D2E52" w:rsidRDefault="00A02161" w:rsidP="00A02161">
      <w:pPr>
        <w:spacing w:line="360" w:lineRule="auto"/>
        <w:jc w:val="both"/>
        <w:rPr>
          <w:color w:val="000000"/>
          <w:sz w:val="28"/>
          <w:szCs w:val="28"/>
        </w:rPr>
      </w:pPr>
      <w:r w:rsidRPr="002D2E52">
        <w:rPr>
          <w:color w:val="000000"/>
          <w:sz w:val="28"/>
          <w:szCs w:val="28"/>
        </w:rPr>
        <w:tab/>
        <w:t xml:space="preserve">Всі отримані в представленій роботі експериментальні дані були оброблені за програмою Microsoft Excel з розрахунком наступних показників: середнє арифметичне (М); середнє квадратичне відхилення (&amp;); помилка середньої арифметичної (м); критерій вірогідності </w:t>
      </w:r>
      <w:proofErr w:type="spellStart"/>
      <w:r w:rsidRPr="002D2E52">
        <w:rPr>
          <w:color w:val="000000"/>
          <w:sz w:val="28"/>
          <w:szCs w:val="28"/>
        </w:rPr>
        <w:t>Ст’юдента</w:t>
      </w:r>
      <w:proofErr w:type="spellEnd"/>
      <w:r w:rsidRPr="002D2E52">
        <w:rPr>
          <w:color w:val="000000"/>
          <w:sz w:val="28"/>
          <w:szCs w:val="28"/>
        </w:rPr>
        <w:t xml:space="preserve"> (t).  </w:t>
      </w:r>
    </w:p>
    <w:p w14:paraId="07EFD974" w14:textId="77777777" w:rsidR="00A02161" w:rsidRPr="002D2E52" w:rsidRDefault="00A02161" w:rsidP="00E86EB6">
      <w:pPr>
        <w:spacing w:line="360" w:lineRule="auto"/>
        <w:jc w:val="both"/>
        <w:rPr>
          <w:color w:val="000000"/>
          <w:sz w:val="28"/>
          <w:szCs w:val="28"/>
        </w:rPr>
      </w:pPr>
    </w:p>
    <w:p w14:paraId="1775F628"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2.3 Організація дослідження</w:t>
      </w:r>
    </w:p>
    <w:p w14:paraId="23712D28" w14:textId="77777777" w:rsidR="00E86EB6" w:rsidRPr="002D2E52" w:rsidRDefault="00E86EB6" w:rsidP="00E86EB6">
      <w:pPr>
        <w:spacing w:line="360" w:lineRule="auto"/>
        <w:ind w:firstLine="708"/>
        <w:jc w:val="both"/>
        <w:rPr>
          <w:color w:val="000000"/>
          <w:sz w:val="28"/>
          <w:szCs w:val="28"/>
        </w:rPr>
      </w:pPr>
    </w:p>
    <w:p w14:paraId="47DE1C17" w14:textId="77777777" w:rsidR="00E86EB6" w:rsidRPr="002D2E52" w:rsidRDefault="00E86EB6" w:rsidP="00E86EB6">
      <w:pPr>
        <w:spacing w:line="360" w:lineRule="auto"/>
        <w:jc w:val="both"/>
        <w:rPr>
          <w:color w:val="000000"/>
          <w:sz w:val="28"/>
          <w:szCs w:val="28"/>
        </w:rPr>
      </w:pPr>
      <w:r w:rsidRPr="002D2E52">
        <w:rPr>
          <w:color w:val="000000"/>
          <w:sz w:val="28"/>
          <w:szCs w:val="28"/>
        </w:rPr>
        <w:tab/>
        <w:t xml:space="preserve">В ході дослідження, яке проходило </w:t>
      </w:r>
      <w:r w:rsidR="00F55046" w:rsidRPr="009F02B4">
        <w:rPr>
          <w:color w:val="000000"/>
          <w:sz w:val="28"/>
          <w:szCs w:val="28"/>
        </w:rPr>
        <w:t xml:space="preserve">з лютого по листопад 2023 року </w:t>
      </w:r>
      <w:r w:rsidRPr="002D2E52">
        <w:rPr>
          <w:color w:val="000000"/>
          <w:sz w:val="28"/>
          <w:szCs w:val="28"/>
        </w:rPr>
        <w:t xml:space="preserve">на базі міської клінічної лікарні міста </w:t>
      </w:r>
      <w:r w:rsidR="00F55046" w:rsidRPr="00F55046">
        <w:rPr>
          <w:color w:val="000000"/>
          <w:sz w:val="28"/>
          <w:szCs w:val="28"/>
        </w:rPr>
        <w:t>Кривий Ріг</w:t>
      </w:r>
      <w:r w:rsidRPr="002D2E52">
        <w:rPr>
          <w:color w:val="000000"/>
          <w:sz w:val="28"/>
          <w:szCs w:val="28"/>
        </w:rPr>
        <w:t xml:space="preserve">, було проведено </w:t>
      </w:r>
      <w:r w:rsidR="005716D8" w:rsidRPr="009F02B4">
        <w:rPr>
          <w:color w:val="000000"/>
          <w:sz w:val="28"/>
          <w:szCs w:val="28"/>
        </w:rPr>
        <w:t>клінічне реабілітаційне дослідження функціонального стану системи зовнішнього</w:t>
      </w:r>
      <w:r w:rsidRPr="002D2E52">
        <w:rPr>
          <w:color w:val="000000"/>
          <w:sz w:val="28"/>
          <w:szCs w:val="28"/>
        </w:rPr>
        <w:t xml:space="preserve"> системи зовнішнього дихання підлітків, хворих на БА в період ремісії. </w:t>
      </w:r>
    </w:p>
    <w:p w14:paraId="2EE87FEA" w14:textId="77777777" w:rsidR="00E86EB6" w:rsidRPr="002D2E52" w:rsidRDefault="00E86EB6" w:rsidP="00E86EB6">
      <w:pPr>
        <w:spacing w:line="360" w:lineRule="auto"/>
        <w:jc w:val="both"/>
        <w:rPr>
          <w:color w:val="000000"/>
          <w:sz w:val="28"/>
          <w:szCs w:val="28"/>
        </w:rPr>
      </w:pPr>
      <w:r w:rsidRPr="002D2E52">
        <w:rPr>
          <w:color w:val="000000"/>
          <w:sz w:val="28"/>
          <w:szCs w:val="28"/>
        </w:rPr>
        <w:tab/>
        <w:t xml:space="preserve">У відповідності з метою та завданнями експерименту дослідження проводилося в три етапи. На першому етапі здійснювався аналіз літературних даних </w:t>
      </w:r>
      <w:r w:rsidRPr="002D2E52">
        <w:rPr>
          <w:color w:val="000000"/>
          <w:sz w:val="28"/>
          <w:szCs w:val="28"/>
          <w:lang w:val="ru-RU"/>
        </w:rPr>
        <w:t>за</w:t>
      </w:r>
      <w:r w:rsidRPr="002D2E52">
        <w:rPr>
          <w:color w:val="000000"/>
          <w:sz w:val="28"/>
          <w:szCs w:val="28"/>
        </w:rPr>
        <w:t xml:space="preserve"> тем</w:t>
      </w:r>
      <w:proofErr w:type="spellStart"/>
      <w:r w:rsidRPr="002D2E52">
        <w:rPr>
          <w:color w:val="000000"/>
          <w:sz w:val="28"/>
          <w:szCs w:val="28"/>
          <w:lang w:val="ru-RU"/>
        </w:rPr>
        <w:t>ою</w:t>
      </w:r>
      <w:proofErr w:type="spellEnd"/>
      <w:r w:rsidRPr="002D2E52">
        <w:rPr>
          <w:color w:val="000000"/>
          <w:sz w:val="28"/>
          <w:szCs w:val="28"/>
        </w:rPr>
        <w:t xml:space="preserve"> дослідження, </w:t>
      </w:r>
      <w:proofErr w:type="spellStart"/>
      <w:r w:rsidRPr="002D2E52">
        <w:rPr>
          <w:color w:val="000000"/>
          <w:sz w:val="28"/>
          <w:szCs w:val="28"/>
        </w:rPr>
        <w:t>уточнювалися</w:t>
      </w:r>
      <w:proofErr w:type="spellEnd"/>
      <w:r w:rsidRPr="002D2E52">
        <w:rPr>
          <w:color w:val="000000"/>
          <w:sz w:val="28"/>
          <w:szCs w:val="28"/>
        </w:rPr>
        <w:t xml:space="preserve"> задачі і методи експерименту.</w:t>
      </w:r>
    </w:p>
    <w:p w14:paraId="287FFA84" w14:textId="77777777" w:rsidR="00E86EB6" w:rsidRPr="002D2E52" w:rsidRDefault="00E86EB6" w:rsidP="00E86EB6">
      <w:pPr>
        <w:autoSpaceDE w:val="0"/>
        <w:autoSpaceDN w:val="0"/>
        <w:adjustRightInd w:val="0"/>
        <w:spacing w:line="360" w:lineRule="auto"/>
        <w:ind w:firstLine="708"/>
        <w:jc w:val="both"/>
        <w:rPr>
          <w:color w:val="000000"/>
          <w:sz w:val="28"/>
          <w:szCs w:val="28"/>
        </w:rPr>
      </w:pPr>
      <w:r w:rsidRPr="002D2E52">
        <w:rPr>
          <w:color w:val="000000"/>
          <w:sz w:val="28"/>
          <w:szCs w:val="28"/>
        </w:rPr>
        <w:t xml:space="preserve">На другому етапі проводилося </w:t>
      </w:r>
      <w:proofErr w:type="spellStart"/>
      <w:r w:rsidR="007D00EE" w:rsidRPr="007D00EE">
        <w:rPr>
          <w:color w:val="000000"/>
          <w:sz w:val="28"/>
          <w:szCs w:val="28"/>
        </w:rPr>
        <w:t>реабілітаці</w:t>
      </w:r>
      <w:r w:rsidR="007D00EE">
        <w:rPr>
          <w:color w:val="000000"/>
          <w:sz w:val="28"/>
          <w:szCs w:val="28"/>
          <w:lang w:val="ru-RU"/>
        </w:rPr>
        <w:t>йне</w:t>
      </w:r>
      <w:proofErr w:type="spellEnd"/>
      <w:r w:rsidRPr="002D2E52">
        <w:rPr>
          <w:color w:val="000000"/>
          <w:sz w:val="28"/>
          <w:szCs w:val="28"/>
        </w:rPr>
        <w:t xml:space="preserve"> обстеження дітей</w:t>
      </w:r>
      <w:r w:rsidRPr="007D00EE">
        <w:rPr>
          <w:color w:val="000000"/>
          <w:sz w:val="28"/>
          <w:szCs w:val="28"/>
        </w:rPr>
        <w:t xml:space="preserve"> </w:t>
      </w:r>
      <w:r w:rsidRPr="002D2E52">
        <w:rPr>
          <w:color w:val="000000"/>
          <w:sz w:val="28"/>
          <w:szCs w:val="28"/>
        </w:rPr>
        <w:t>шкільного</w:t>
      </w:r>
      <w:r w:rsidRPr="007D00EE">
        <w:rPr>
          <w:color w:val="000000"/>
          <w:sz w:val="28"/>
          <w:szCs w:val="28"/>
        </w:rPr>
        <w:t xml:space="preserve"> віку</w:t>
      </w:r>
      <w:r w:rsidRPr="002D2E52">
        <w:rPr>
          <w:color w:val="000000"/>
          <w:sz w:val="28"/>
          <w:szCs w:val="28"/>
        </w:rPr>
        <w:t xml:space="preserve"> з БА з метою оцінки функціонального стану системи зовнішнього дихання. Для подальшого проведення основної частини дослідження були сформовані основна (n = 15) та контрольна (n = 10) групи підлітків зі змішаною формою БА легкого та середнього ступеню важкості. Контрольна група </w:t>
      </w:r>
      <w:r w:rsidRPr="002D2E52">
        <w:rPr>
          <w:color w:val="000000"/>
          <w:sz w:val="28"/>
          <w:szCs w:val="28"/>
          <w:lang w:val="ru-RU"/>
        </w:rPr>
        <w:t>за</w:t>
      </w:r>
      <w:r w:rsidRPr="002D2E52">
        <w:rPr>
          <w:color w:val="000000"/>
          <w:sz w:val="28"/>
          <w:szCs w:val="28"/>
        </w:rPr>
        <w:t xml:space="preserve"> статтю, вік</w:t>
      </w:r>
      <w:r w:rsidRPr="002D2E52">
        <w:rPr>
          <w:color w:val="000000"/>
          <w:sz w:val="28"/>
          <w:szCs w:val="28"/>
          <w:lang w:val="ru-RU"/>
        </w:rPr>
        <w:t>ом</w:t>
      </w:r>
      <w:r w:rsidRPr="002D2E52">
        <w:rPr>
          <w:color w:val="000000"/>
          <w:sz w:val="28"/>
          <w:szCs w:val="28"/>
        </w:rPr>
        <w:t xml:space="preserve">, а також основним характеристикам захворювання від основної групи вірогідно не відрізнялася. </w:t>
      </w:r>
    </w:p>
    <w:p w14:paraId="50BA70DF" w14:textId="77777777" w:rsidR="00E86EB6" w:rsidRPr="002D2E52" w:rsidRDefault="00E86EB6" w:rsidP="00E86EB6">
      <w:pPr>
        <w:autoSpaceDE w:val="0"/>
        <w:autoSpaceDN w:val="0"/>
        <w:adjustRightInd w:val="0"/>
        <w:spacing w:line="360" w:lineRule="auto"/>
        <w:ind w:firstLine="708"/>
        <w:jc w:val="both"/>
        <w:rPr>
          <w:color w:val="000000"/>
          <w:sz w:val="28"/>
          <w:szCs w:val="28"/>
        </w:rPr>
      </w:pPr>
      <w:r w:rsidRPr="002D2E52">
        <w:rPr>
          <w:color w:val="000000"/>
          <w:sz w:val="28"/>
          <w:szCs w:val="28"/>
        </w:rPr>
        <w:lastRenderedPageBreak/>
        <w:t xml:space="preserve">Добір хворих у групи здійснювався методом випадкової вибірки. В обох групах шляхом опитування проведено аналіз загальної рухової активності дітей. </w:t>
      </w:r>
    </w:p>
    <w:p w14:paraId="1B88E977" w14:textId="77777777" w:rsidR="00E86EB6" w:rsidRPr="002D2E52" w:rsidRDefault="00E86EB6" w:rsidP="00E86EB6">
      <w:pPr>
        <w:autoSpaceDE w:val="0"/>
        <w:autoSpaceDN w:val="0"/>
        <w:adjustRightInd w:val="0"/>
        <w:spacing w:line="360" w:lineRule="auto"/>
        <w:ind w:firstLine="708"/>
        <w:jc w:val="both"/>
        <w:rPr>
          <w:color w:val="000000"/>
          <w:sz w:val="28"/>
          <w:szCs w:val="28"/>
        </w:rPr>
      </w:pPr>
      <w:r w:rsidRPr="002D2E52">
        <w:rPr>
          <w:color w:val="000000"/>
          <w:sz w:val="28"/>
          <w:szCs w:val="28"/>
        </w:rPr>
        <w:t xml:space="preserve">В ході другого етапу дослідження підліткам основної групи було проведено розширення режиму рухової активності за рахунок спеціальних фізичних вправ, рухливих ігор з елементами корекції дихання, елементи спортивних ігор, а також сеанси </w:t>
      </w:r>
      <w:r w:rsidR="007E641B">
        <w:rPr>
          <w:color w:val="000000"/>
          <w:sz w:val="28"/>
          <w:szCs w:val="28"/>
        </w:rPr>
        <w:t>голкорефлексотерапії</w:t>
      </w:r>
      <w:r w:rsidRPr="002D2E52">
        <w:rPr>
          <w:color w:val="000000"/>
          <w:sz w:val="28"/>
          <w:szCs w:val="28"/>
        </w:rPr>
        <w:t>. Діти контрольної групи залишились на початковому режимі рухової активності</w:t>
      </w:r>
      <w:r w:rsidRPr="002D2E52">
        <w:rPr>
          <w:color w:val="000000"/>
          <w:sz w:val="28"/>
          <w:szCs w:val="28"/>
          <w:lang w:val="ru-RU"/>
        </w:rPr>
        <w:t xml:space="preserve"> з </w:t>
      </w:r>
      <w:proofErr w:type="spellStart"/>
      <w:r w:rsidRPr="002D2E52">
        <w:rPr>
          <w:color w:val="000000"/>
          <w:sz w:val="28"/>
          <w:szCs w:val="28"/>
          <w:lang w:val="ru-RU"/>
        </w:rPr>
        <w:t>додатковим</w:t>
      </w:r>
      <w:proofErr w:type="spellEnd"/>
      <w:r w:rsidRPr="002D2E52">
        <w:rPr>
          <w:color w:val="000000"/>
          <w:sz w:val="28"/>
          <w:szCs w:val="28"/>
          <w:lang w:val="ru-RU"/>
        </w:rPr>
        <w:t xml:space="preserve"> </w:t>
      </w:r>
      <w:proofErr w:type="spellStart"/>
      <w:r w:rsidRPr="002D2E52">
        <w:rPr>
          <w:color w:val="000000"/>
          <w:sz w:val="28"/>
          <w:szCs w:val="28"/>
          <w:lang w:val="ru-RU"/>
        </w:rPr>
        <w:t>виконанням</w:t>
      </w:r>
      <w:proofErr w:type="spellEnd"/>
      <w:r w:rsidRPr="002D2E52">
        <w:rPr>
          <w:color w:val="000000"/>
          <w:sz w:val="28"/>
          <w:szCs w:val="28"/>
          <w:lang w:val="ru-RU"/>
        </w:rPr>
        <w:t xml:space="preserve"> </w:t>
      </w:r>
      <w:proofErr w:type="spellStart"/>
      <w:r w:rsidRPr="002D2E52">
        <w:rPr>
          <w:color w:val="000000"/>
          <w:sz w:val="28"/>
          <w:szCs w:val="28"/>
          <w:lang w:val="ru-RU"/>
        </w:rPr>
        <w:t>дихальної</w:t>
      </w:r>
      <w:proofErr w:type="spellEnd"/>
      <w:r w:rsidRPr="002D2E52">
        <w:rPr>
          <w:color w:val="000000"/>
          <w:sz w:val="28"/>
          <w:szCs w:val="28"/>
          <w:lang w:val="ru-RU"/>
        </w:rPr>
        <w:t xml:space="preserve"> </w:t>
      </w:r>
      <w:proofErr w:type="spellStart"/>
      <w:r w:rsidRPr="002D2E52">
        <w:rPr>
          <w:color w:val="000000"/>
          <w:sz w:val="28"/>
          <w:szCs w:val="28"/>
          <w:lang w:val="ru-RU"/>
        </w:rPr>
        <w:t>гімнастики</w:t>
      </w:r>
      <w:proofErr w:type="spellEnd"/>
      <w:r w:rsidRPr="002D2E52">
        <w:rPr>
          <w:color w:val="000000"/>
          <w:sz w:val="28"/>
          <w:szCs w:val="28"/>
        </w:rPr>
        <w:t xml:space="preserve">. </w:t>
      </w:r>
    </w:p>
    <w:p w14:paraId="6E713486" w14:textId="77777777" w:rsidR="00E86EB6" w:rsidRPr="002D2E52" w:rsidRDefault="00E86EB6" w:rsidP="00E86EB6">
      <w:pPr>
        <w:autoSpaceDE w:val="0"/>
        <w:autoSpaceDN w:val="0"/>
        <w:adjustRightInd w:val="0"/>
        <w:spacing w:line="360" w:lineRule="auto"/>
        <w:ind w:firstLine="708"/>
        <w:jc w:val="both"/>
        <w:rPr>
          <w:color w:val="000000"/>
          <w:sz w:val="28"/>
          <w:szCs w:val="28"/>
        </w:rPr>
      </w:pPr>
      <w:r w:rsidRPr="002D2E52">
        <w:rPr>
          <w:color w:val="000000"/>
          <w:sz w:val="28"/>
          <w:szCs w:val="28"/>
        </w:rPr>
        <w:t xml:space="preserve">Наприкінці другого етапу дослідження у дітей обох груп повторно обстежено функціональний стан системи зовнішнього дихання. </w:t>
      </w:r>
    </w:p>
    <w:p w14:paraId="07F8DEA9"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На третьому етапі проводилася математична обробка отриманих даних і їх  аналіз, </w:t>
      </w:r>
      <w:proofErr w:type="spellStart"/>
      <w:r w:rsidRPr="002D2E52">
        <w:rPr>
          <w:color w:val="000000"/>
          <w:sz w:val="28"/>
          <w:szCs w:val="28"/>
        </w:rPr>
        <w:t>формулювалися</w:t>
      </w:r>
      <w:proofErr w:type="spellEnd"/>
      <w:r w:rsidRPr="002D2E52">
        <w:rPr>
          <w:color w:val="000000"/>
          <w:sz w:val="28"/>
          <w:szCs w:val="28"/>
        </w:rPr>
        <w:t xml:space="preserve"> висновки. </w:t>
      </w:r>
    </w:p>
    <w:p w14:paraId="7182B51C"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У рамках медико-біологічного обстеження у всіх підлітків, що прийняли участь у дослідженні, реєстрували наступні показники, що послужили основою для визначення функціонального стану системи зовнішнього дихання та оцінки ефективності розширення рухового режиму спеціальними програмами, розробленими для підлітків з бронхіальною астмою: довжина (ДТ, см) і маса (МТ, кг) тіла, частота серцевих скорочень (ЧСС, </w:t>
      </w:r>
      <w:proofErr w:type="spellStart"/>
      <w:r w:rsidRPr="002D2E52">
        <w:rPr>
          <w:color w:val="000000"/>
          <w:sz w:val="28"/>
          <w:szCs w:val="28"/>
        </w:rPr>
        <w:t>уд</w:t>
      </w:r>
      <w:proofErr w:type="spellEnd"/>
      <w:r w:rsidRPr="002D2E52">
        <w:rPr>
          <w:color w:val="000000"/>
          <w:sz w:val="28"/>
          <w:szCs w:val="28"/>
        </w:rPr>
        <w:t>/хв), життєва ємність легень (ЖЄЛ, л),  форсована життєва ємність легень (ФЖЄЛ, л), об’єм форсованого видиху за 1 секунду (ОФВ1, л), потужність видиху (</w:t>
      </w:r>
      <w:proofErr w:type="spellStart"/>
      <w:r w:rsidRPr="002D2E52">
        <w:rPr>
          <w:color w:val="000000"/>
          <w:sz w:val="28"/>
          <w:szCs w:val="28"/>
        </w:rPr>
        <w:t>Nвид</w:t>
      </w:r>
      <w:proofErr w:type="spellEnd"/>
      <w:r w:rsidRPr="002D2E52">
        <w:rPr>
          <w:color w:val="000000"/>
          <w:sz w:val="28"/>
          <w:szCs w:val="28"/>
        </w:rPr>
        <w:t>, л/с),  час затримки дихання на видиху (</w:t>
      </w:r>
      <w:proofErr w:type="spellStart"/>
      <w:r w:rsidRPr="002D2E52">
        <w:rPr>
          <w:color w:val="000000"/>
          <w:sz w:val="28"/>
          <w:szCs w:val="28"/>
        </w:rPr>
        <w:t>Твид</w:t>
      </w:r>
      <w:proofErr w:type="spellEnd"/>
      <w:r w:rsidRPr="002D2E52">
        <w:rPr>
          <w:color w:val="000000"/>
          <w:sz w:val="28"/>
          <w:szCs w:val="28"/>
        </w:rPr>
        <w:t>, с).</w:t>
      </w:r>
    </w:p>
    <w:p w14:paraId="3E6AEA75" w14:textId="77777777" w:rsidR="00E86EB6" w:rsidRPr="002D2E52" w:rsidRDefault="00E86EB6" w:rsidP="00E86EB6">
      <w:pPr>
        <w:spacing w:line="360" w:lineRule="auto"/>
        <w:ind w:firstLine="708"/>
        <w:jc w:val="both"/>
        <w:rPr>
          <w:color w:val="000000"/>
          <w:sz w:val="28"/>
          <w:szCs w:val="28"/>
        </w:rPr>
      </w:pPr>
    </w:p>
    <w:p w14:paraId="26B16AF0" w14:textId="77777777" w:rsidR="00E86EB6" w:rsidRPr="002D2E52" w:rsidRDefault="00E86EB6" w:rsidP="00E86EB6">
      <w:pPr>
        <w:pStyle w:val="af"/>
        <w:spacing w:before="0" w:beforeAutospacing="0" w:after="0" w:afterAutospacing="0" w:line="360" w:lineRule="auto"/>
        <w:ind w:firstLine="709"/>
        <w:jc w:val="both"/>
        <w:textAlignment w:val="baseline"/>
        <w:rPr>
          <w:color w:val="000000"/>
          <w:sz w:val="28"/>
          <w:szCs w:val="28"/>
          <w:lang w:val="uk-UA"/>
        </w:rPr>
      </w:pPr>
      <w:r w:rsidRPr="002D2E52">
        <w:rPr>
          <w:color w:val="000000"/>
          <w:sz w:val="28"/>
          <w:szCs w:val="28"/>
          <w:lang w:val="uk-UA"/>
        </w:rPr>
        <w:t xml:space="preserve">Курс </w:t>
      </w:r>
      <w:r w:rsidR="007E641B">
        <w:rPr>
          <w:color w:val="000000"/>
          <w:sz w:val="28"/>
          <w:szCs w:val="28"/>
          <w:lang w:val="uk-UA"/>
        </w:rPr>
        <w:t>голкорефлексотерапії</w:t>
      </w:r>
      <w:r w:rsidRPr="002D2E52">
        <w:rPr>
          <w:color w:val="000000"/>
          <w:sz w:val="28"/>
          <w:szCs w:val="28"/>
          <w:lang w:val="uk-UA"/>
        </w:rPr>
        <w:t xml:space="preserve"> становив 10 днів, який повторювали 3-4 рази з тижневою перервою. Сеанси проводили в зручному для пацієнта положенні, можливо сидячи, або лежачи. Індивідуально підбирали методи впливу на точки, які поділяються на три основні групи:</w:t>
      </w:r>
    </w:p>
    <w:p w14:paraId="7F604A42" w14:textId="77777777" w:rsidR="00E86EB6" w:rsidRPr="002D2E52" w:rsidRDefault="00E86EB6" w:rsidP="00E86EB6">
      <w:pPr>
        <w:numPr>
          <w:ilvl w:val="0"/>
          <w:numId w:val="8"/>
        </w:numPr>
        <w:spacing w:line="360" w:lineRule="auto"/>
        <w:ind w:left="0" w:firstLine="709"/>
        <w:jc w:val="both"/>
        <w:textAlignment w:val="baseline"/>
        <w:rPr>
          <w:color w:val="000000"/>
          <w:sz w:val="28"/>
          <w:szCs w:val="28"/>
        </w:rPr>
      </w:pPr>
      <w:r w:rsidRPr="002D2E52">
        <w:rPr>
          <w:color w:val="000000"/>
          <w:sz w:val="28"/>
          <w:szCs w:val="28"/>
        </w:rPr>
        <w:t xml:space="preserve">Екстрений вплив. </w:t>
      </w:r>
      <w:proofErr w:type="spellStart"/>
      <w:r w:rsidRPr="002D2E52">
        <w:rPr>
          <w:color w:val="000000"/>
          <w:sz w:val="28"/>
          <w:szCs w:val="28"/>
        </w:rPr>
        <w:t>Застосову</w:t>
      </w:r>
      <w:proofErr w:type="spellEnd"/>
      <w:r w:rsidRPr="002D2E52">
        <w:rPr>
          <w:color w:val="000000"/>
          <w:sz w:val="28"/>
          <w:szCs w:val="28"/>
          <w:lang w:val="ru-RU"/>
        </w:rPr>
        <w:t>вали</w:t>
      </w:r>
      <w:r w:rsidRPr="002D2E52">
        <w:rPr>
          <w:color w:val="000000"/>
          <w:sz w:val="28"/>
          <w:szCs w:val="28"/>
        </w:rPr>
        <w:t xml:space="preserve"> безпосередньо під час нападу, або в період важких загострень астми. </w:t>
      </w:r>
      <w:proofErr w:type="spellStart"/>
      <w:r w:rsidRPr="002D2E52">
        <w:rPr>
          <w:color w:val="000000"/>
          <w:sz w:val="28"/>
          <w:szCs w:val="28"/>
          <w:lang w:val="ru-RU"/>
        </w:rPr>
        <w:t>Реабілітолог</w:t>
      </w:r>
      <w:proofErr w:type="spellEnd"/>
      <w:r w:rsidRPr="002D2E52">
        <w:rPr>
          <w:color w:val="000000"/>
          <w:sz w:val="28"/>
          <w:szCs w:val="28"/>
        </w:rPr>
        <w:t xml:space="preserve"> </w:t>
      </w:r>
      <w:proofErr w:type="spellStart"/>
      <w:r w:rsidRPr="002D2E52">
        <w:rPr>
          <w:color w:val="000000"/>
          <w:sz w:val="28"/>
          <w:szCs w:val="28"/>
        </w:rPr>
        <w:t>вплива</w:t>
      </w:r>
      <w:proofErr w:type="spellEnd"/>
      <w:r w:rsidRPr="002D2E52">
        <w:rPr>
          <w:color w:val="000000"/>
          <w:sz w:val="28"/>
          <w:szCs w:val="28"/>
          <w:lang w:val="ru-RU"/>
        </w:rPr>
        <w:t>в</w:t>
      </w:r>
      <w:r w:rsidRPr="002D2E52">
        <w:rPr>
          <w:color w:val="000000"/>
          <w:sz w:val="28"/>
          <w:szCs w:val="28"/>
        </w:rPr>
        <w:t xml:space="preserve"> на точки </w:t>
      </w:r>
      <w:proofErr w:type="spellStart"/>
      <w:r w:rsidRPr="002D2E52">
        <w:rPr>
          <w:color w:val="000000"/>
          <w:sz w:val="28"/>
          <w:szCs w:val="28"/>
        </w:rPr>
        <w:t>хе</w:t>
      </w:r>
      <w:proofErr w:type="spellEnd"/>
      <w:r w:rsidRPr="002D2E52">
        <w:rPr>
          <w:color w:val="000000"/>
          <w:sz w:val="28"/>
          <w:szCs w:val="28"/>
        </w:rPr>
        <w:t>-гу, так-</w:t>
      </w:r>
      <w:proofErr w:type="spellStart"/>
      <w:r w:rsidRPr="002D2E52">
        <w:rPr>
          <w:color w:val="000000"/>
          <w:sz w:val="28"/>
          <w:szCs w:val="28"/>
        </w:rPr>
        <w:t>чжуй</w:t>
      </w:r>
      <w:proofErr w:type="spellEnd"/>
      <w:r w:rsidRPr="002D2E52">
        <w:rPr>
          <w:color w:val="000000"/>
          <w:sz w:val="28"/>
          <w:szCs w:val="28"/>
        </w:rPr>
        <w:t>.</w:t>
      </w:r>
    </w:p>
    <w:p w14:paraId="2C0DB459" w14:textId="77777777" w:rsidR="00E86EB6" w:rsidRPr="002D2E52" w:rsidRDefault="00E86EB6" w:rsidP="00E86EB6">
      <w:pPr>
        <w:numPr>
          <w:ilvl w:val="0"/>
          <w:numId w:val="8"/>
        </w:numPr>
        <w:spacing w:line="360" w:lineRule="auto"/>
        <w:ind w:left="0" w:firstLine="709"/>
        <w:jc w:val="both"/>
        <w:textAlignment w:val="baseline"/>
        <w:rPr>
          <w:color w:val="000000"/>
          <w:sz w:val="28"/>
          <w:szCs w:val="28"/>
        </w:rPr>
      </w:pPr>
      <w:proofErr w:type="spellStart"/>
      <w:r w:rsidRPr="002D2E52">
        <w:rPr>
          <w:color w:val="000000"/>
          <w:sz w:val="28"/>
          <w:szCs w:val="28"/>
        </w:rPr>
        <w:lastRenderedPageBreak/>
        <w:t>Сегментарно</w:t>
      </w:r>
      <w:proofErr w:type="spellEnd"/>
      <w:r w:rsidRPr="002D2E52">
        <w:rPr>
          <w:color w:val="000000"/>
          <w:sz w:val="28"/>
          <w:szCs w:val="28"/>
        </w:rPr>
        <w:t xml:space="preserve">-рефлекторний спосіб. Метод націлений надати </w:t>
      </w:r>
      <w:proofErr w:type="spellStart"/>
      <w:r w:rsidRPr="002D2E52">
        <w:rPr>
          <w:color w:val="000000"/>
          <w:sz w:val="28"/>
          <w:szCs w:val="28"/>
        </w:rPr>
        <w:t>загальнозміцнюючий</w:t>
      </w:r>
      <w:proofErr w:type="spellEnd"/>
      <w:r w:rsidRPr="002D2E52">
        <w:rPr>
          <w:color w:val="000000"/>
          <w:sz w:val="28"/>
          <w:szCs w:val="28"/>
        </w:rPr>
        <w:t xml:space="preserve"> вплив. Увага приділялась точкам та-</w:t>
      </w:r>
      <w:proofErr w:type="spellStart"/>
      <w:r w:rsidRPr="002D2E52">
        <w:rPr>
          <w:color w:val="000000"/>
          <w:sz w:val="28"/>
          <w:szCs w:val="28"/>
        </w:rPr>
        <w:t>Чжу</w:t>
      </w:r>
      <w:proofErr w:type="spellEnd"/>
      <w:r w:rsidRPr="002D2E52">
        <w:rPr>
          <w:color w:val="000000"/>
          <w:sz w:val="28"/>
          <w:szCs w:val="28"/>
        </w:rPr>
        <w:t>, фей-</w:t>
      </w:r>
      <w:proofErr w:type="spellStart"/>
      <w:r w:rsidRPr="002D2E52">
        <w:rPr>
          <w:color w:val="000000"/>
          <w:sz w:val="28"/>
          <w:szCs w:val="28"/>
        </w:rPr>
        <w:t>шу</w:t>
      </w:r>
      <w:proofErr w:type="spellEnd"/>
      <w:r w:rsidRPr="002D2E52">
        <w:rPr>
          <w:color w:val="000000"/>
          <w:sz w:val="28"/>
          <w:szCs w:val="28"/>
        </w:rPr>
        <w:t>, синь-</w:t>
      </w:r>
      <w:proofErr w:type="spellStart"/>
      <w:r w:rsidRPr="002D2E52">
        <w:rPr>
          <w:color w:val="000000"/>
          <w:sz w:val="28"/>
          <w:szCs w:val="28"/>
        </w:rPr>
        <w:t>шу</w:t>
      </w:r>
      <w:proofErr w:type="spellEnd"/>
      <w:r w:rsidRPr="002D2E52">
        <w:rPr>
          <w:color w:val="000000"/>
          <w:sz w:val="28"/>
          <w:szCs w:val="28"/>
        </w:rPr>
        <w:t>, ге-</w:t>
      </w:r>
      <w:proofErr w:type="spellStart"/>
      <w:r w:rsidRPr="002D2E52">
        <w:rPr>
          <w:color w:val="000000"/>
          <w:sz w:val="28"/>
          <w:szCs w:val="28"/>
        </w:rPr>
        <w:t>шу</w:t>
      </w:r>
      <w:proofErr w:type="spellEnd"/>
      <w:r w:rsidRPr="002D2E52">
        <w:rPr>
          <w:color w:val="000000"/>
          <w:sz w:val="28"/>
          <w:szCs w:val="28"/>
        </w:rPr>
        <w:t xml:space="preserve">, які мають енергетичну зв’язок з </w:t>
      </w:r>
      <w:proofErr w:type="spellStart"/>
      <w:r w:rsidRPr="002D2E52">
        <w:rPr>
          <w:color w:val="000000"/>
          <w:sz w:val="28"/>
          <w:szCs w:val="28"/>
        </w:rPr>
        <w:t>шийно</w:t>
      </w:r>
      <w:proofErr w:type="spellEnd"/>
      <w:r w:rsidRPr="002D2E52">
        <w:rPr>
          <w:color w:val="000000"/>
          <w:sz w:val="28"/>
          <w:szCs w:val="28"/>
        </w:rPr>
        <w:t>-грудною ділянкою і спинним мозком.</w:t>
      </w:r>
    </w:p>
    <w:p w14:paraId="24CC833D" w14:textId="77777777" w:rsidR="00E86EB6" w:rsidRPr="002D2E52" w:rsidRDefault="00E86EB6" w:rsidP="00E86EB6">
      <w:pPr>
        <w:numPr>
          <w:ilvl w:val="0"/>
          <w:numId w:val="8"/>
        </w:numPr>
        <w:spacing w:line="360" w:lineRule="auto"/>
        <w:ind w:left="0" w:firstLine="709"/>
        <w:jc w:val="both"/>
        <w:textAlignment w:val="baseline"/>
        <w:rPr>
          <w:color w:val="000000"/>
          <w:sz w:val="28"/>
          <w:szCs w:val="28"/>
        </w:rPr>
      </w:pPr>
      <w:proofErr w:type="spellStart"/>
      <w:r w:rsidRPr="002D2E52">
        <w:rPr>
          <w:color w:val="000000"/>
          <w:sz w:val="28"/>
          <w:szCs w:val="28"/>
        </w:rPr>
        <w:t>Загальнорефлекторний</w:t>
      </w:r>
      <w:proofErr w:type="spellEnd"/>
      <w:r w:rsidRPr="002D2E52">
        <w:rPr>
          <w:color w:val="000000"/>
          <w:sz w:val="28"/>
          <w:szCs w:val="28"/>
        </w:rPr>
        <w:t xml:space="preserve"> метод. Підвищує загальний тонус і впливає на нервову систему пацієнта через точки </w:t>
      </w:r>
      <w:proofErr w:type="spellStart"/>
      <w:r w:rsidRPr="002D2E52">
        <w:rPr>
          <w:color w:val="000000"/>
          <w:sz w:val="28"/>
          <w:szCs w:val="28"/>
        </w:rPr>
        <w:t>сань</w:t>
      </w:r>
      <w:proofErr w:type="spellEnd"/>
      <w:r w:rsidRPr="002D2E52">
        <w:rPr>
          <w:color w:val="000000"/>
          <w:sz w:val="28"/>
          <w:szCs w:val="28"/>
        </w:rPr>
        <w:t>-</w:t>
      </w:r>
      <w:proofErr w:type="spellStart"/>
      <w:r w:rsidRPr="002D2E52">
        <w:rPr>
          <w:color w:val="000000"/>
          <w:sz w:val="28"/>
          <w:szCs w:val="28"/>
        </w:rPr>
        <w:t>інь</w:t>
      </w:r>
      <w:proofErr w:type="spellEnd"/>
      <w:r w:rsidRPr="002D2E52">
        <w:rPr>
          <w:color w:val="000000"/>
          <w:sz w:val="28"/>
          <w:szCs w:val="28"/>
        </w:rPr>
        <w:t xml:space="preserve">-цзяо, </w:t>
      </w:r>
      <w:proofErr w:type="spellStart"/>
      <w:r w:rsidRPr="002D2E52">
        <w:rPr>
          <w:color w:val="000000"/>
          <w:sz w:val="28"/>
          <w:szCs w:val="28"/>
        </w:rPr>
        <w:t>гао-хуан</w:t>
      </w:r>
      <w:proofErr w:type="spellEnd"/>
      <w:r w:rsidRPr="002D2E52">
        <w:rPr>
          <w:color w:val="000000"/>
          <w:sz w:val="28"/>
          <w:szCs w:val="28"/>
        </w:rPr>
        <w:t xml:space="preserve">, </w:t>
      </w:r>
      <w:proofErr w:type="spellStart"/>
      <w:r w:rsidRPr="002D2E52">
        <w:rPr>
          <w:color w:val="000000"/>
          <w:sz w:val="28"/>
          <w:szCs w:val="28"/>
        </w:rPr>
        <w:t>цзу</w:t>
      </w:r>
      <w:proofErr w:type="spellEnd"/>
      <w:r w:rsidRPr="002D2E52">
        <w:rPr>
          <w:color w:val="000000"/>
          <w:sz w:val="28"/>
          <w:szCs w:val="28"/>
        </w:rPr>
        <w:t>-</w:t>
      </w:r>
      <w:proofErr w:type="spellStart"/>
      <w:r w:rsidRPr="002D2E52">
        <w:rPr>
          <w:color w:val="000000"/>
          <w:sz w:val="28"/>
          <w:szCs w:val="28"/>
        </w:rPr>
        <w:t>сань</w:t>
      </w:r>
      <w:proofErr w:type="spellEnd"/>
      <w:r w:rsidRPr="002D2E52">
        <w:rPr>
          <w:color w:val="000000"/>
          <w:sz w:val="28"/>
          <w:szCs w:val="28"/>
        </w:rPr>
        <w:t>-лі.</w:t>
      </w:r>
    </w:p>
    <w:p w14:paraId="54D38AE2" w14:textId="77777777" w:rsidR="00E86EB6" w:rsidRPr="002D2E52" w:rsidRDefault="00E86EB6" w:rsidP="00E86EB6">
      <w:pPr>
        <w:pStyle w:val="af"/>
        <w:spacing w:before="0" w:beforeAutospacing="0" w:after="0" w:afterAutospacing="0" w:line="360" w:lineRule="auto"/>
        <w:ind w:firstLine="709"/>
        <w:jc w:val="both"/>
        <w:textAlignment w:val="baseline"/>
        <w:rPr>
          <w:color w:val="000000"/>
          <w:sz w:val="28"/>
          <w:szCs w:val="28"/>
          <w:lang w:val="uk-UA"/>
        </w:rPr>
      </w:pPr>
      <w:r w:rsidRPr="002D2E52">
        <w:rPr>
          <w:color w:val="000000"/>
          <w:sz w:val="28"/>
          <w:szCs w:val="28"/>
          <w:lang w:val="uk-UA"/>
        </w:rPr>
        <w:t>Спеціаліст повільно, круговими рухами вводить спеціальні голки в потрібні точки, поступально нарощуючи інтенсивність впливу. Сеанс акупунктури триває до моменту появи у пацієнта відчуття проходження легкого розряду струму, через все тіло. Після цього голки не виймають протягом півгодини, періодично повторюючи обертальні рухи ними.</w:t>
      </w:r>
    </w:p>
    <w:p w14:paraId="5283E421" w14:textId="77777777" w:rsidR="00E86EB6" w:rsidRPr="002D2E52" w:rsidRDefault="00E86EB6" w:rsidP="00E86EB6">
      <w:pPr>
        <w:spacing w:line="360" w:lineRule="auto"/>
        <w:ind w:firstLine="708"/>
        <w:jc w:val="both"/>
        <w:rPr>
          <w:color w:val="000000"/>
          <w:sz w:val="28"/>
          <w:szCs w:val="28"/>
          <w:lang w:val="ru-RU"/>
        </w:rPr>
      </w:pPr>
      <w:r w:rsidRPr="002D2E52">
        <w:rPr>
          <w:color w:val="000000"/>
          <w:sz w:val="28"/>
          <w:szCs w:val="28"/>
        </w:rPr>
        <w:t xml:space="preserve">Сеанси проводили </w:t>
      </w:r>
      <w:r w:rsidRPr="00831F57">
        <w:rPr>
          <w:color w:val="000000"/>
          <w:sz w:val="28"/>
          <w:szCs w:val="28"/>
        </w:rPr>
        <w:t xml:space="preserve">за спеціально розробленими програмами з </w:t>
      </w:r>
      <w:r w:rsidR="007E641B">
        <w:rPr>
          <w:color w:val="000000"/>
          <w:sz w:val="28"/>
          <w:szCs w:val="28"/>
        </w:rPr>
        <w:t>голкорефлексотерапії</w:t>
      </w:r>
      <w:r>
        <w:rPr>
          <w:color w:val="000000"/>
          <w:sz w:val="28"/>
          <w:szCs w:val="28"/>
          <w:lang w:val="ru-RU"/>
        </w:rPr>
        <w:t>.</w:t>
      </w:r>
    </w:p>
    <w:p w14:paraId="28D3B2A3" w14:textId="77777777" w:rsidR="00E86EB6" w:rsidRPr="002D2E52" w:rsidRDefault="00E86EB6" w:rsidP="00E86EB6">
      <w:pPr>
        <w:pageBreakBefore/>
        <w:widowControl w:val="0"/>
        <w:spacing w:line="360" w:lineRule="auto"/>
        <w:jc w:val="center"/>
        <w:rPr>
          <w:color w:val="000000"/>
          <w:sz w:val="28"/>
          <w:szCs w:val="28"/>
        </w:rPr>
      </w:pPr>
      <w:r w:rsidRPr="002D2E52">
        <w:rPr>
          <w:color w:val="000000"/>
          <w:sz w:val="28"/>
          <w:szCs w:val="28"/>
        </w:rPr>
        <w:lastRenderedPageBreak/>
        <w:t xml:space="preserve">3 РЕЗУЛЬТАТИ ДОСЛІДЖЕННЯ </w:t>
      </w:r>
    </w:p>
    <w:p w14:paraId="5C78D93A" w14:textId="77777777" w:rsidR="00E86EB6" w:rsidRPr="002D2E52" w:rsidRDefault="00E86EB6" w:rsidP="00E86EB6">
      <w:pPr>
        <w:spacing w:line="360" w:lineRule="auto"/>
        <w:jc w:val="center"/>
        <w:rPr>
          <w:color w:val="000000"/>
          <w:sz w:val="28"/>
          <w:szCs w:val="28"/>
        </w:rPr>
      </w:pPr>
    </w:p>
    <w:p w14:paraId="233260E3" w14:textId="77777777" w:rsidR="00E86EB6" w:rsidRPr="002D2E52" w:rsidRDefault="00E86EB6" w:rsidP="00E86EB6">
      <w:pPr>
        <w:spacing w:line="360" w:lineRule="auto"/>
        <w:jc w:val="both"/>
        <w:rPr>
          <w:color w:val="000000"/>
          <w:sz w:val="28"/>
          <w:szCs w:val="28"/>
        </w:rPr>
      </w:pPr>
      <w:r w:rsidRPr="002D2E52">
        <w:rPr>
          <w:color w:val="000000"/>
          <w:sz w:val="28"/>
          <w:szCs w:val="28"/>
        </w:rPr>
        <w:tab/>
        <w:t xml:space="preserve">Вивчення показників функції зовнішнього дихання є основою в оцінці функціонального стану дихальної системи та загальної функціональної підготовленості підлітків з бронхіальною астмою. Крім цього ці показники у зіставленні з даними клінічного дослідження є важливими критеріями розширення рухової активності при даному захворюванні. </w:t>
      </w:r>
    </w:p>
    <w:p w14:paraId="5EBB9DA2"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Спірометричні та </w:t>
      </w:r>
      <w:proofErr w:type="spellStart"/>
      <w:r w:rsidRPr="002D2E52">
        <w:rPr>
          <w:color w:val="000000"/>
          <w:sz w:val="28"/>
          <w:szCs w:val="28"/>
        </w:rPr>
        <w:t>спірографічні</w:t>
      </w:r>
      <w:proofErr w:type="spellEnd"/>
      <w:r w:rsidRPr="002D2E52">
        <w:rPr>
          <w:color w:val="000000"/>
          <w:sz w:val="28"/>
          <w:szCs w:val="28"/>
        </w:rPr>
        <w:t xml:space="preserve"> показники ФЗД дозволяють оцінити ступінь порушення вентиляційної здатності легень, а також наявність обструкції бронхів. Для цієї мети використовуються параметри: ЖЄЛ, ФЖЄЛ, ОФВ1. Оцінка показників проводиться по ступені їхнього відхилення від належних величин, що  враховують ріст та масу тіла дитини.  </w:t>
      </w:r>
    </w:p>
    <w:p w14:paraId="5E9B4064"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Для визначення належних величин ФЗД і розрахункових показників функціонування дихальної системи були досліджені деякі  антропометричні показники і ЧСС у дітей основної і контрольної груп (табл. 3.1)</w:t>
      </w:r>
    </w:p>
    <w:p w14:paraId="050235CA" w14:textId="77777777" w:rsidR="00E86EB6" w:rsidRPr="002D2E52" w:rsidRDefault="00E86EB6" w:rsidP="00E86EB6">
      <w:pPr>
        <w:spacing w:line="360" w:lineRule="auto"/>
        <w:ind w:firstLine="708"/>
        <w:jc w:val="right"/>
        <w:rPr>
          <w:color w:val="000000"/>
          <w:sz w:val="28"/>
          <w:szCs w:val="28"/>
        </w:rPr>
      </w:pPr>
      <w:r w:rsidRPr="002D2E52">
        <w:rPr>
          <w:color w:val="000000"/>
          <w:sz w:val="28"/>
          <w:szCs w:val="28"/>
        </w:rPr>
        <w:t>Таблиця 3.1</w:t>
      </w:r>
    </w:p>
    <w:p w14:paraId="40D64AB8"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 xml:space="preserve">Величини </w:t>
      </w:r>
      <w:proofErr w:type="spellStart"/>
      <w:r w:rsidRPr="002D2E52">
        <w:rPr>
          <w:color w:val="000000"/>
          <w:sz w:val="28"/>
          <w:szCs w:val="28"/>
          <w:lang w:val="ru-RU"/>
        </w:rPr>
        <w:t>морфофункціональних</w:t>
      </w:r>
      <w:proofErr w:type="spellEnd"/>
      <w:r w:rsidRPr="002D2E52">
        <w:rPr>
          <w:color w:val="000000"/>
          <w:sz w:val="28"/>
          <w:szCs w:val="28"/>
        </w:rPr>
        <w:t xml:space="preserve"> показників у </w:t>
      </w:r>
      <w:proofErr w:type="spellStart"/>
      <w:r w:rsidRPr="002D2E52">
        <w:rPr>
          <w:color w:val="000000"/>
          <w:sz w:val="28"/>
          <w:szCs w:val="28"/>
          <w:lang w:val="ru-RU"/>
        </w:rPr>
        <w:t>підлітків</w:t>
      </w:r>
      <w:proofErr w:type="spellEnd"/>
      <w:r w:rsidRPr="002D2E52">
        <w:rPr>
          <w:color w:val="000000"/>
          <w:sz w:val="28"/>
          <w:szCs w:val="28"/>
        </w:rPr>
        <w:t xml:space="preserve"> з бронхіальною астмою (</w:t>
      </w:r>
      <w:proofErr w:type="spellStart"/>
      <w:r w:rsidRPr="002D2E52">
        <w:rPr>
          <w:color w:val="000000"/>
          <w:sz w:val="28"/>
          <w:szCs w:val="28"/>
        </w:rPr>
        <w:t>M</w:t>
      </w:r>
      <w:r w:rsidRPr="002D2E52">
        <w:rPr>
          <w:color w:val="000000"/>
          <w:sz w:val="28"/>
          <w:szCs w:val="28"/>
          <w:u w:val="single"/>
        </w:rPr>
        <w:t>+m</w:t>
      </w:r>
      <w:proofErr w:type="spellEnd"/>
      <w:r w:rsidRPr="002D2E52">
        <w:rPr>
          <w:color w:val="000000"/>
          <w:sz w:val="28"/>
          <w:szCs w:val="2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3651"/>
        <w:gridCol w:w="3660"/>
      </w:tblGrid>
      <w:tr w:rsidR="00E86EB6" w:rsidRPr="002D2E52" w14:paraId="22E2F1E4" w14:textId="77777777" w:rsidTr="005D17EA">
        <w:trPr>
          <w:trHeight w:val="567"/>
        </w:trPr>
        <w:tc>
          <w:tcPr>
            <w:tcW w:w="2038" w:type="dxa"/>
            <w:vAlign w:val="center"/>
          </w:tcPr>
          <w:p w14:paraId="77FD417E" w14:textId="77777777" w:rsidR="00E86EB6" w:rsidRPr="002D2E52" w:rsidRDefault="00E86EB6" w:rsidP="0063765F">
            <w:pPr>
              <w:spacing w:line="360" w:lineRule="auto"/>
              <w:jc w:val="center"/>
              <w:rPr>
                <w:color w:val="000000"/>
                <w:sz w:val="28"/>
                <w:szCs w:val="28"/>
              </w:rPr>
            </w:pPr>
            <w:r w:rsidRPr="002D2E52">
              <w:rPr>
                <w:color w:val="000000"/>
                <w:sz w:val="28"/>
                <w:szCs w:val="28"/>
              </w:rPr>
              <w:t>Показник</w:t>
            </w:r>
          </w:p>
        </w:tc>
        <w:tc>
          <w:tcPr>
            <w:tcW w:w="3651" w:type="dxa"/>
            <w:vAlign w:val="center"/>
          </w:tcPr>
          <w:p w14:paraId="49C67802" w14:textId="77777777" w:rsidR="00E86EB6" w:rsidRPr="002D2E52" w:rsidRDefault="00E86EB6" w:rsidP="0063765F">
            <w:pPr>
              <w:spacing w:line="360" w:lineRule="auto"/>
              <w:jc w:val="center"/>
              <w:rPr>
                <w:color w:val="000000"/>
                <w:sz w:val="28"/>
                <w:szCs w:val="28"/>
              </w:rPr>
            </w:pPr>
            <w:r w:rsidRPr="002D2E52">
              <w:rPr>
                <w:color w:val="000000"/>
                <w:sz w:val="28"/>
                <w:szCs w:val="28"/>
              </w:rPr>
              <w:t>Основна</w:t>
            </w:r>
          </w:p>
          <w:p w14:paraId="5DF6BAAB" w14:textId="77777777" w:rsidR="00E86EB6" w:rsidRPr="002D2E52" w:rsidRDefault="00E86EB6" w:rsidP="0063765F">
            <w:pPr>
              <w:spacing w:line="360" w:lineRule="auto"/>
              <w:jc w:val="center"/>
              <w:rPr>
                <w:color w:val="000000"/>
                <w:sz w:val="28"/>
                <w:szCs w:val="28"/>
              </w:rPr>
            </w:pPr>
            <w:r w:rsidRPr="002D2E52">
              <w:rPr>
                <w:color w:val="000000"/>
                <w:sz w:val="28"/>
                <w:szCs w:val="28"/>
              </w:rPr>
              <w:t>група (n = 27)</w:t>
            </w:r>
          </w:p>
        </w:tc>
        <w:tc>
          <w:tcPr>
            <w:tcW w:w="3660" w:type="dxa"/>
            <w:vAlign w:val="center"/>
          </w:tcPr>
          <w:p w14:paraId="5D641912" w14:textId="77777777" w:rsidR="00E86EB6" w:rsidRPr="002D2E52" w:rsidRDefault="00E86EB6" w:rsidP="0063765F">
            <w:pPr>
              <w:spacing w:line="360" w:lineRule="auto"/>
              <w:jc w:val="center"/>
              <w:rPr>
                <w:color w:val="000000"/>
                <w:sz w:val="28"/>
                <w:szCs w:val="28"/>
              </w:rPr>
            </w:pPr>
            <w:r w:rsidRPr="002D2E52">
              <w:rPr>
                <w:color w:val="000000"/>
                <w:sz w:val="28"/>
                <w:szCs w:val="28"/>
              </w:rPr>
              <w:t>Контрольна</w:t>
            </w:r>
          </w:p>
          <w:p w14:paraId="6422B768" w14:textId="77777777" w:rsidR="00E86EB6" w:rsidRPr="002D2E52" w:rsidRDefault="00E86EB6" w:rsidP="0063765F">
            <w:pPr>
              <w:spacing w:line="360" w:lineRule="auto"/>
              <w:jc w:val="center"/>
              <w:rPr>
                <w:color w:val="000000"/>
                <w:sz w:val="28"/>
                <w:szCs w:val="28"/>
              </w:rPr>
            </w:pPr>
            <w:r w:rsidRPr="002D2E52">
              <w:rPr>
                <w:color w:val="000000"/>
                <w:sz w:val="28"/>
                <w:szCs w:val="28"/>
              </w:rPr>
              <w:t>група (n = 20)</w:t>
            </w:r>
          </w:p>
        </w:tc>
      </w:tr>
      <w:tr w:rsidR="00E86EB6" w:rsidRPr="002D2E52" w14:paraId="76532E0A" w14:textId="77777777" w:rsidTr="005D17EA">
        <w:trPr>
          <w:trHeight w:val="567"/>
        </w:trPr>
        <w:tc>
          <w:tcPr>
            <w:tcW w:w="2038" w:type="dxa"/>
          </w:tcPr>
          <w:p w14:paraId="77667AE3" w14:textId="77777777" w:rsidR="00E86EB6" w:rsidRPr="002D2E52" w:rsidRDefault="00E86EB6" w:rsidP="0063765F">
            <w:pPr>
              <w:spacing w:line="360" w:lineRule="auto"/>
              <w:jc w:val="both"/>
              <w:rPr>
                <w:color w:val="000000"/>
                <w:sz w:val="28"/>
                <w:szCs w:val="28"/>
                <w:lang w:val="ru-RU"/>
              </w:rPr>
            </w:pPr>
            <w:r w:rsidRPr="002D2E52">
              <w:rPr>
                <w:color w:val="000000"/>
                <w:sz w:val="28"/>
                <w:szCs w:val="28"/>
              </w:rPr>
              <w:t>ДТ</w:t>
            </w:r>
            <w:r w:rsidRPr="002D2E52">
              <w:rPr>
                <w:color w:val="000000"/>
                <w:sz w:val="28"/>
                <w:szCs w:val="28"/>
                <w:lang w:val="ru-RU"/>
              </w:rPr>
              <w:t>, см</w:t>
            </w:r>
          </w:p>
        </w:tc>
        <w:tc>
          <w:tcPr>
            <w:tcW w:w="3651" w:type="dxa"/>
          </w:tcPr>
          <w:p w14:paraId="3185461C" w14:textId="77777777" w:rsidR="00E86EB6" w:rsidRPr="002D2E52" w:rsidRDefault="00E86EB6" w:rsidP="0063765F">
            <w:pPr>
              <w:spacing w:line="360" w:lineRule="auto"/>
              <w:jc w:val="center"/>
              <w:rPr>
                <w:color w:val="000000"/>
                <w:sz w:val="28"/>
                <w:szCs w:val="28"/>
              </w:rPr>
            </w:pPr>
            <w:r w:rsidRPr="002D2E52">
              <w:rPr>
                <w:color w:val="000000"/>
                <w:sz w:val="28"/>
                <w:szCs w:val="28"/>
              </w:rPr>
              <w:t xml:space="preserve">149,35 </w:t>
            </w:r>
            <w:r w:rsidRPr="002D2E52">
              <w:rPr>
                <w:color w:val="000000"/>
                <w:sz w:val="28"/>
                <w:szCs w:val="28"/>
                <w:u w:val="single"/>
              </w:rPr>
              <w:t>+</w:t>
            </w:r>
            <w:r w:rsidRPr="002D2E52">
              <w:rPr>
                <w:color w:val="000000"/>
                <w:sz w:val="28"/>
                <w:szCs w:val="28"/>
              </w:rPr>
              <w:t xml:space="preserve"> 1,79</w:t>
            </w:r>
          </w:p>
        </w:tc>
        <w:tc>
          <w:tcPr>
            <w:tcW w:w="3660" w:type="dxa"/>
          </w:tcPr>
          <w:p w14:paraId="60DF6C86" w14:textId="77777777" w:rsidR="00E86EB6" w:rsidRPr="002D2E52" w:rsidRDefault="00E86EB6" w:rsidP="0063765F">
            <w:pPr>
              <w:spacing w:line="360" w:lineRule="auto"/>
              <w:jc w:val="center"/>
              <w:rPr>
                <w:color w:val="000000"/>
                <w:sz w:val="28"/>
                <w:szCs w:val="28"/>
              </w:rPr>
            </w:pPr>
            <w:r w:rsidRPr="002D2E52">
              <w:rPr>
                <w:color w:val="000000"/>
                <w:sz w:val="28"/>
                <w:szCs w:val="28"/>
              </w:rPr>
              <w:t xml:space="preserve">150,48 </w:t>
            </w:r>
            <w:r w:rsidRPr="002D2E52">
              <w:rPr>
                <w:color w:val="000000"/>
                <w:sz w:val="28"/>
                <w:szCs w:val="28"/>
                <w:u w:val="single"/>
              </w:rPr>
              <w:t>+</w:t>
            </w:r>
            <w:r w:rsidRPr="002D2E52">
              <w:rPr>
                <w:color w:val="000000"/>
                <w:sz w:val="28"/>
                <w:szCs w:val="28"/>
              </w:rPr>
              <w:t xml:space="preserve"> 1,37</w:t>
            </w:r>
          </w:p>
        </w:tc>
      </w:tr>
      <w:tr w:rsidR="00E86EB6" w:rsidRPr="002D2E52" w14:paraId="61465C62" w14:textId="77777777" w:rsidTr="005D17EA">
        <w:trPr>
          <w:trHeight w:val="567"/>
        </w:trPr>
        <w:tc>
          <w:tcPr>
            <w:tcW w:w="2038" w:type="dxa"/>
          </w:tcPr>
          <w:p w14:paraId="701A1BE8" w14:textId="77777777" w:rsidR="00E86EB6" w:rsidRPr="002D2E52" w:rsidRDefault="00E86EB6" w:rsidP="0063765F">
            <w:pPr>
              <w:spacing w:line="360" w:lineRule="auto"/>
              <w:jc w:val="both"/>
              <w:rPr>
                <w:color w:val="000000"/>
                <w:sz w:val="28"/>
                <w:szCs w:val="28"/>
                <w:lang w:val="ru-RU"/>
              </w:rPr>
            </w:pPr>
            <w:r w:rsidRPr="002D2E52">
              <w:rPr>
                <w:color w:val="000000"/>
                <w:sz w:val="28"/>
                <w:szCs w:val="28"/>
              </w:rPr>
              <w:t>МТ</w:t>
            </w:r>
            <w:r w:rsidRPr="002D2E52">
              <w:rPr>
                <w:color w:val="000000"/>
                <w:sz w:val="28"/>
                <w:szCs w:val="28"/>
                <w:lang w:val="ru-RU"/>
              </w:rPr>
              <w:t>, кг</w:t>
            </w:r>
          </w:p>
        </w:tc>
        <w:tc>
          <w:tcPr>
            <w:tcW w:w="3651" w:type="dxa"/>
          </w:tcPr>
          <w:p w14:paraId="34AD913D" w14:textId="77777777" w:rsidR="00E86EB6" w:rsidRPr="002D2E52" w:rsidRDefault="00E86EB6" w:rsidP="0063765F">
            <w:pPr>
              <w:spacing w:line="360" w:lineRule="auto"/>
              <w:jc w:val="center"/>
              <w:rPr>
                <w:color w:val="000000"/>
                <w:sz w:val="28"/>
                <w:szCs w:val="28"/>
              </w:rPr>
            </w:pPr>
            <w:r w:rsidRPr="002D2E52">
              <w:rPr>
                <w:color w:val="000000"/>
                <w:sz w:val="28"/>
                <w:szCs w:val="28"/>
              </w:rPr>
              <w:t xml:space="preserve">40,96 </w:t>
            </w:r>
            <w:r w:rsidRPr="002D2E52">
              <w:rPr>
                <w:color w:val="000000"/>
                <w:sz w:val="28"/>
                <w:szCs w:val="28"/>
                <w:u w:val="single"/>
              </w:rPr>
              <w:t>+</w:t>
            </w:r>
            <w:r w:rsidRPr="002D2E52">
              <w:rPr>
                <w:color w:val="000000"/>
                <w:sz w:val="28"/>
                <w:szCs w:val="28"/>
              </w:rPr>
              <w:t xml:space="preserve"> 1,53</w:t>
            </w:r>
          </w:p>
        </w:tc>
        <w:tc>
          <w:tcPr>
            <w:tcW w:w="3660" w:type="dxa"/>
          </w:tcPr>
          <w:p w14:paraId="01A991AD" w14:textId="77777777" w:rsidR="00E86EB6" w:rsidRPr="002D2E52" w:rsidRDefault="00E86EB6" w:rsidP="0063765F">
            <w:pPr>
              <w:spacing w:line="360" w:lineRule="auto"/>
              <w:jc w:val="center"/>
              <w:rPr>
                <w:color w:val="000000"/>
                <w:sz w:val="28"/>
                <w:szCs w:val="28"/>
              </w:rPr>
            </w:pPr>
            <w:r w:rsidRPr="002D2E52">
              <w:rPr>
                <w:color w:val="000000"/>
                <w:sz w:val="28"/>
                <w:szCs w:val="28"/>
              </w:rPr>
              <w:t xml:space="preserve">40,06 </w:t>
            </w:r>
            <w:r w:rsidRPr="002D2E52">
              <w:rPr>
                <w:color w:val="000000"/>
                <w:sz w:val="28"/>
                <w:szCs w:val="28"/>
                <w:u w:val="single"/>
              </w:rPr>
              <w:t>+</w:t>
            </w:r>
            <w:r w:rsidRPr="002D2E52">
              <w:rPr>
                <w:color w:val="000000"/>
                <w:sz w:val="28"/>
                <w:szCs w:val="28"/>
              </w:rPr>
              <w:t xml:space="preserve"> 1,89</w:t>
            </w:r>
          </w:p>
        </w:tc>
      </w:tr>
      <w:tr w:rsidR="00E86EB6" w:rsidRPr="002D2E52" w14:paraId="0C1436E8" w14:textId="77777777" w:rsidTr="005D17EA">
        <w:trPr>
          <w:trHeight w:val="567"/>
        </w:trPr>
        <w:tc>
          <w:tcPr>
            <w:tcW w:w="2038" w:type="dxa"/>
          </w:tcPr>
          <w:p w14:paraId="635300D4" w14:textId="77777777" w:rsidR="00E86EB6" w:rsidRPr="002D2E52" w:rsidRDefault="00E86EB6" w:rsidP="0063765F">
            <w:pPr>
              <w:spacing w:line="360" w:lineRule="auto"/>
              <w:jc w:val="both"/>
              <w:rPr>
                <w:color w:val="000000"/>
                <w:sz w:val="28"/>
                <w:szCs w:val="28"/>
                <w:lang w:val="ru-RU"/>
              </w:rPr>
            </w:pPr>
            <w:r w:rsidRPr="002D2E52">
              <w:rPr>
                <w:color w:val="000000"/>
                <w:sz w:val="28"/>
                <w:szCs w:val="28"/>
              </w:rPr>
              <w:t>ЧСС</w:t>
            </w:r>
            <w:r w:rsidRPr="002D2E52">
              <w:rPr>
                <w:color w:val="000000"/>
                <w:sz w:val="28"/>
                <w:szCs w:val="28"/>
                <w:lang w:val="ru-RU"/>
              </w:rPr>
              <w:t>, уд/</w:t>
            </w:r>
            <w:proofErr w:type="spellStart"/>
            <w:r w:rsidRPr="002D2E52">
              <w:rPr>
                <w:color w:val="000000"/>
                <w:sz w:val="28"/>
                <w:szCs w:val="28"/>
                <w:lang w:val="ru-RU"/>
              </w:rPr>
              <w:t>хв</w:t>
            </w:r>
            <w:proofErr w:type="spellEnd"/>
          </w:p>
        </w:tc>
        <w:tc>
          <w:tcPr>
            <w:tcW w:w="3651" w:type="dxa"/>
          </w:tcPr>
          <w:p w14:paraId="0253B989" w14:textId="77777777" w:rsidR="00E86EB6" w:rsidRPr="002D2E52" w:rsidRDefault="00E86EB6" w:rsidP="0063765F">
            <w:pPr>
              <w:spacing w:line="360" w:lineRule="auto"/>
              <w:jc w:val="center"/>
              <w:rPr>
                <w:color w:val="000000"/>
                <w:sz w:val="28"/>
                <w:szCs w:val="28"/>
              </w:rPr>
            </w:pPr>
            <w:r w:rsidRPr="002D2E52">
              <w:rPr>
                <w:color w:val="000000"/>
                <w:sz w:val="28"/>
                <w:szCs w:val="28"/>
              </w:rPr>
              <w:t xml:space="preserve">84,23 </w:t>
            </w:r>
            <w:r w:rsidRPr="002D2E52">
              <w:rPr>
                <w:color w:val="000000"/>
                <w:sz w:val="28"/>
                <w:szCs w:val="28"/>
                <w:u w:val="single"/>
              </w:rPr>
              <w:t>+</w:t>
            </w:r>
            <w:r w:rsidRPr="002D2E52">
              <w:rPr>
                <w:color w:val="000000"/>
                <w:sz w:val="28"/>
                <w:szCs w:val="28"/>
              </w:rPr>
              <w:t xml:space="preserve"> 2,01 </w:t>
            </w:r>
          </w:p>
        </w:tc>
        <w:tc>
          <w:tcPr>
            <w:tcW w:w="3660" w:type="dxa"/>
          </w:tcPr>
          <w:p w14:paraId="61015B30" w14:textId="77777777" w:rsidR="00E86EB6" w:rsidRPr="002D2E52" w:rsidRDefault="00E86EB6" w:rsidP="0063765F">
            <w:pPr>
              <w:spacing w:line="360" w:lineRule="auto"/>
              <w:jc w:val="center"/>
              <w:rPr>
                <w:color w:val="000000"/>
                <w:sz w:val="28"/>
                <w:szCs w:val="28"/>
              </w:rPr>
            </w:pPr>
            <w:r w:rsidRPr="002D2E52">
              <w:rPr>
                <w:color w:val="000000"/>
                <w:sz w:val="28"/>
                <w:szCs w:val="28"/>
              </w:rPr>
              <w:t xml:space="preserve">81,62 </w:t>
            </w:r>
            <w:r w:rsidRPr="002D2E52">
              <w:rPr>
                <w:color w:val="000000"/>
                <w:sz w:val="28"/>
                <w:szCs w:val="28"/>
                <w:u w:val="single"/>
              </w:rPr>
              <w:t>+</w:t>
            </w:r>
            <w:r w:rsidRPr="002D2E52">
              <w:rPr>
                <w:color w:val="000000"/>
                <w:sz w:val="28"/>
                <w:szCs w:val="28"/>
              </w:rPr>
              <w:t xml:space="preserve"> 1,63</w:t>
            </w:r>
          </w:p>
        </w:tc>
      </w:tr>
    </w:tbl>
    <w:p w14:paraId="7E8B0D10" w14:textId="77777777" w:rsidR="00E86EB6" w:rsidRPr="002D2E52" w:rsidRDefault="00E86EB6" w:rsidP="00E86EB6">
      <w:pPr>
        <w:widowControl w:val="0"/>
        <w:autoSpaceDE w:val="0"/>
        <w:autoSpaceDN w:val="0"/>
        <w:adjustRightInd w:val="0"/>
        <w:spacing w:before="120" w:line="360" w:lineRule="auto"/>
        <w:rPr>
          <w:color w:val="000000"/>
          <w:sz w:val="28"/>
          <w:szCs w:val="28"/>
        </w:rPr>
      </w:pPr>
      <w:r w:rsidRPr="002D2E52">
        <w:rPr>
          <w:color w:val="000000"/>
          <w:sz w:val="28"/>
          <w:szCs w:val="28"/>
        </w:rPr>
        <w:t>Примітка:  р&lt;0,05 – вірогідність між  1-й і 2-й групами.</w:t>
      </w:r>
    </w:p>
    <w:p w14:paraId="37811427" w14:textId="77777777" w:rsidR="00E86EB6" w:rsidRPr="002D2E52" w:rsidRDefault="00E86EB6" w:rsidP="00E86EB6">
      <w:pPr>
        <w:autoSpaceDE w:val="0"/>
        <w:autoSpaceDN w:val="0"/>
        <w:adjustRightInd w:val="0"/>
        <w:spacing w:line="360" w:lineRule="auto"/>
        <w:jc w:val="both"/>
        <w:rPr>
          <w:color w:val="000000"/>
          <w:sz w:val="28"/>
          <w:szCs w:val="28"/>
        </w:rPr>
      </w:pPr>
      <w:r w:rsidRPr="002D2E52">
        <w:rPr>
          <w:color w:val="000000"/>
          <w:sz w:val="28"/>
          <w:szCs w:val="28"/>
        </w:rPr>
        <w:t xml:space="preserve"> </w:t>
      </w:r>
    </w:p>
    <w:p w14:paraId="6DEEE106" w14:textId="77777777" w:rsidR="00E86EB6" w:rsidRPr="002D2E52" w:rsidRDefault="00E86EB6" w:rsidP="00E86EB6">
      <w:pPr>
        <w:autoSpaceDE w:val="0"/>
        <w:autoSpaceDN w:val="0"/>
        <w:adjustRightInd w:val="0"/>
        <w:spacing w:line="360" w:lineRule="auto"/>
        <w:ind w:firstLine="708"/>
        <w:jc w:val="both"/>
        <w:rPr>
          <w:color w:val="000000"/>
          <w:sz w:val="28"/>
          <w:szCs w:val="28"/>
        </w:rPr>
      </w:pPr>
      <w:r w:rsidRPr="002D2E52">
        <w:rPr>
          <w:color w:val="000000"/>
          <w:sz w:val="28"/>
          <w:szCs w:val="28"/>
        </w:rPr>
        <w:t>Експериментальні дані щодо показників системи зовнішнього дихання, отримані під час медико-біологічного обстеження на початку дослідження основної та контрольної груп підлітків, хворих на бронхіальну астму, представлені в таблицях 3.2 і 3.3 відповідно.</w:t>
      </w:r>
    </w:p>
    <w:p w14:paraId="003BA09D" w14:textId="77777777" w:rsidR="00E86EB6" w:rsidRPr="002D2E52" w:rsidRDefault="00E86EB6" w:rsidP="00E86EB6">
      <w:pPr>
        <w:autoSpaceDE w:val="0"/>
        <w:autoSpaceDN w:val="0"/>
        <w:adjustRightInd w:val="0"/>
        <w:spacing w:line="360" w:lineRule="auto"/>
        <w:ind w:firstLine="708"/>
        <w:jc w:val="right"/>
        <w:rPr>
          <w:color w:val="000000"/>
          <w:sz w:val="28"/>
          <w:szCs w:val="28"/>
        </w:rPr>
      </w:pPr>
      <w:r w:rsidRPr="002D2E52">
        <w:rPr>
          <w:color w:val="000000"/>
          <w:sz w:val="28"/>
          <w:szCs w:val="28"/>
        </w:rPr>
        <w:lastRenderedPageBreak/>
        <w:t>Таблиця 3.2</w:t>
      </w:r>
    </w:p>
    <w:p w14:paraId="0A8D5D36" w14:textId="77777777" w:rsidR="00E86EB6" w:rsidRPr="002D2E52" w:rsidRDefault="00E86EB6" w:rsidP="00E86EB6">
      <w:pPr>
        <w:autoSpaceDE w:val="0"/>
        <w:autoSpaceDN w:val="0"/>
        <w:adjustRightInd w:val="0"/>
        <w:spacing w:line="360" w:lineRule="auto"/>
        <w:ind w:firstLine="708"/>
        <w:jc w:val="both"/>
        <w:rPr>
          <w:color w:val="000000"/>
          <w:sz w:val="28"/>
          <w:szCs w:val="28"/>
        </w:rPr>
      </w:pPr>
      <w:r w:rsidRPr="002D2E52">
        <w:rPr>
          <w:color w:val="000000"/>
          <w:sz w:val="28"/>
          <w:szCs w:val="28"/>
        </w:rPr>
        <w:t xml:space="preserve">Показники системи зовнішнього дихання основної групи </w:t>
      </w:r>
      <w:proofErr w:type="spellStart"/>
      <w:r w:rsidRPr="002D2E52">
        <w:rPr>
          <w:color w:val="000000"/>
          <w:sz w:val="28"/>
          <w:szCs w:val="28"/>
          <w:lang w:val="ru-RU"/>
        </w:rPr>
        <w:t>підлітків</w:t>
      </w:r>
      <w:proofErr w:type="spellEnd"/>
      <w:r w:rsidRPr="002D2E52">
        <w:rPr>
          <w:color w:val="000000"/>
          <w:sz w:val="28"/>
          <w:szCs w:val="28"/>
        </w:rPr>
        <w:t>, хворих на бронхіальну астму</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2"/>
        <w:gridCol w:w="2393"/>
        <w:gridCol w:w="2427"/>
        <w:gridCol w:w="2457"/>
      </w:tblGrid>
      <w:tr w:rsidR="00E86EB6" w:rsidRPr="002D2E52" w14:paraId="54DAFC00" w14:textId="77777777" w:rsidTr="00045C1E">
        <w:trPr>
          <w:trHeight w:val="567"/>
        </w:trPr>
        <w:tc>
          <w:tcPr>
            <w:tcW w:w="2072" w:type="dxa"/>
            <w:vMerge w:val="restart"/>
            <w:vAlign w:val="center"/>
          </w:tcPr>
          <w:p w14:paraId="6C3DA09B"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Показник</w:t>
            </w:r>
          </w:p>
        </w:tc>
        <w:tc>
          <w:tcPr>
            <w:tcW w:w="2393" w:type="dxa"/>
            <w:vMerge w:val="restart"/>
          </w:tcPr>
          <w:p w14:paraId="1347472C" w14:textId="77777777" w:rsidR="00E86EB6" w:rsidRPr="002D2E52" w:rsidRDefault="00E86EB6" w:rsidP="0063765F">
            <w:pPr>
              <w:spacing w:line="360" w:lineRule="auto"/>
              <w:jc w:val="center"/>
              <w:rPr>
                <w:color w:val="000000"/>
                <w:sz w:val="28"/>
                <w:szCs w:val="28"/>
              </w:rPr>
            </w:pPr>
            <w:r w:rsidRPr="002D2E52">
              <w:rPr>
                <w:color w:val="000000"/>
                <w:sz w:val="28"/>
                <w:szCs w:val="28"/>
              </w:rPr>
              <w:t>Належне  значення</w:t>
            </w:r>
          </w:p>
          <w:p w14:paraId="30822AB1" w14:textId="77777777" w:rsidR="00E86EB6" w:rsidRPr="002D2E52" w:rsidRDefault="00E86EB6" w:rsidP="0063765F">
            <w:pPr>
              <w:spacing w:line="360" w:lineRule="auto"/>
              <w:jc w:val="center"/>
              <w:rPr>
                <w:color w:val="000000"/>
                <w:sz w:val="28"/>
                <w:szCs w:val="28"/>
              </w:rPr>
            </w:pPr>
            <w:r w:rsidRPr="002D2E52">
              <w:rPr>
                <w:color w:val="000000"/>
                <w:sz w:val="28"/>
                <w:szCs w:val="28"/>
              </w:rPr>
              <w:t>(</w:t>
            </w:r>
            <w:proofErr w:type="spellStart"/>
            <w:r w:rsidRPr="002D2E52">
              <w:rPr>
                <w:color w:val="000000"/>
                <w:sz w:val="28"/>
                <w:szCs w:val="28"/>
              </w:rPr>
              <w:t>абс</w:t>
            </w:r>
            <w:proofErr w:type="spellEnd"/>
            <w:r w:rsidRPr="002D2E52">
              <w:rPr>
                <w:color w:val="000000"/>
                <w:sz w:val="28"/>
                <w:szCs w:val="28"/>
              </w:rPr>
              <w:t>. числа)</w:t>
            </w:r>
          </w:p>
        </w:tc>
        <w:tc>
          <w:tcPr>
            <w:tcW w:w="4884" w:type="dxa"/>
            <w:gridSpan w:val="2"/>
          </w:tcPr>
          <w:p w14:paraId="0CAC9BA0"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Фактичне значення</w:t>
            </w:r>
          </w:p>
        </w:tc>
      </w:tr>
      <w:tr w:rsidR="00E86EB6" w:rsidRPr="002D2E52" w14:paraId="011B2242" w14:textId="77777777" w:rsidTr="00045C1E">
        <w:trPr>
          <w:trHeight w:val="567"/>
        </w:trPr>
        <w:tc>
          <w:tcPr>
            <w:tcW w:w="2072" w:type="dxa"/>
            <w:vMerge/>
          </w:tcPr>
          <w:p w14:paraId="700272A6" w14:textId="77777777" w:rsidR="00E86EB6" w:rsidRPr="002D2E52" w:rsidRDefault="00E86EB6" w:rsidP="0063765F">
            <w:pPr>
              <w:autoSpaceDE w:val="0"/>
              <w:autoSpaceDN w:val="0"/>
              <w:adjustRightInd w:val="0"/>
              <w:spacing w:line="360" w:lineRule="auto"/>
              <w:jc w:val="both"/>
              <w:rPr>
                <w:color w:val="000000"/>
                <w:sz w:val="28"/>
                <w:szCs w:val="28"/>
              </w:rPr>
            </w:pPr>
          </w:p>
        </w:tc>
        <w:tc>
          <w:tcPr>
            <w:tcW w:w="2393" w:type="dxa"/>
            <w:vMerge/>
          </w:tcPr>
          <w:p w14:paraId="28F544AA" w14:textId="77777777" w:rsidR="00E86EB6" w:rsidRPr="002D2E52" w:rsidRDefault="00E86EB6" w:rsidP="0063765F">
            <w:pPr>
              <w:spacing w:line="360" w:lineRule="auto"/>
              <w:rPr>
                <w:color w:val="000000"/>
                <w:sz w:val="28"/>
                <w:szCs w:val="28"/>
              </w:rPr>
            </w:pPr>
          </w:p>
        </w:tc>
        <w:tc>
          <w:tcPr>
            <w:tcW w:w="2427" w:type="dxa"/>
          </w:tcPr>
          <w:p w14:paraId="6457F90F"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абсолютні </w:t>
            </w:r>
          </w:p>
          <w:p w14:paraId="1DFAA358"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числа</w:t>
            </w:r>
          </w:p>
        </w:tc>
        <w:tc>
          <w:tcPr>
            <w:tcW w:w="2457" w:type="dxa"/>
          </w:tcPr>
          <w:p w14:paraId="33593A37"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lang w:val="ru-RU"/>
              </w:rPr>
              <w:t>в</w:t>
            </w:r>
            <w:proofErr w:type="spellStart"/>
            <w:r w:rsidRPr="002D2E52">
              <w:rPr>
                <w:color w:val="000000"/>
                <w:sz w:val="28"/>
                <w:szCs w:val="28"/>
              </w:rPr>
              <w:t>ідхилення</w:t>
            </w:r>
            <w:proofErr w:type="spellEnd"/>
            <w:r w:rsidRPr="002D2E52">
              <w:rPr>
                <w:color w:val="000000"/>
                <w:sz w:val="28"/>
                <w:szCs w:val="28"/>
              </w:rPr>
              <w:t xml:space="preserve"> від належних (%)</w:t>
            </w:r>
          </w:p>
        </w:tc>
      </w:tr>
      <w:tr w:rsidR="00E86EB6" w:rsidRPr="002D2E52" w14:paraId="23D3FD16" w14:textId="77777777" w:rsidTr="00045C1E">
        <w:trPr>
          <w:trHeight w:val="567"/>
        </w:trPr>
        <w:tc>
          <w:tcPr>
            <w:tcW w:w="2072" w:type="dxa"/>
          </w:tcPr>
          <w:p w14:paraId="08FDDC07"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ЖЄЛ, л</w:t>
            </w:r>
          </w:p>
        </w:tc>
        <w:tc>
          <w:tcPr>
            <w:tcW w:w="2393" w:type="dxa"/>
          </w:tcPr>
          <w:p w14:paraId="0DEEA5CE"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2,10 </w:t>
            </w:r>
            <w:r w:rsidRPr="002D2E52">
              <w:rPr>
                <w:color w:val="000000"/>
                <w:sz w:val="28"/>
                <w:szCs w:val="28"/>
                <w:u w:val="single"/>
              </w:rPr>
              <w:t>+</w:t>
            </w:r>
            <w:r w:rsidRPr="002D2E52">
              <w:rPr>
                <w:color w:val="000000"/>
                <w:sz w:val="28"/>
                <w:szCs w:val="28"/>
              </w:rPr>
              <w:t xml:space="preserve"> 0,11</w:t>
            </w:r>
          </w:p>
        </w:tc>
        <w:tc>
          <w:tcPr>
            <w:tcW w:w="2427" w:type="dxa"/>
          </w:tcPr>
          <w:p w14:paraId="175B83BA"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1,53 </w:t>
            </w:r>
            <w:r w:rsidRPr="002D2E52">
              <w:rPr>
                <w:color w:val="000000"/>
                <w:sz w:val="28"/>
                <w:szCs w:val="28"/>
                <w:u w:val="single"/>
              </w:rPr>
              <w:t>+</w:t>
            </w:r>
            <w:r w:rsidRPr="002D2E52">
              <w:rPr>
                <w:color w:val="000000"/>
                <w:sz w:val="28"/>
                <w:szCs w:val="28"/>
              </w:rPr>
              <w:t xml:space="preserve"> 0,08*</w:t>
            </w:r>
          </w:p>
        </w:tc>
        <w:tc>
          <w:tcPr>
            <w:tcW w:w="2457" w:type="dxa"/>
          </w:tcPr>
          <w:p w14:paraId="2CD93506"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27,14 </w:t>
            </w:r>
            <w:r w:rsidRPr="002D2E52">
              <w:rPr>
                <w:color w:val="000000"/>
                <w:sz w:val="28"/>
                <w:szCs w:val="28"/>
                <w:u w:val="single"/>
              </w:rPr>
              <w:t>+</w:t>
            </w:r>
            <w:r w:rsidRPr="002D2E52">
              <w:rPr>
                <w:color w:val="000000"/>
                <w:sz w:val="28"/>
                <w:szCs w:val="28"/>
              </w:rPr>
              <w:t xml:space="preserve"> 1,24</w:t>
            </w:r>
          </w:p>
        </w:tc>
      </w:tr>
      <w:tr w:rsidR="00E86EB6" w:rsidRPr="002D2E52" w14:paraId="56CC6A1C" w14:textId="77777777" w:rsidTr="00045C1E">
        <w:trPr>
          <w:trHeight w:val="567"/>
        </w:trPr>
        <w:tc>
          <w:tcPr>
            <w:tcW w:w="2072" w:type="dxa"/>
          </w:tcPr>
          <w:p w14:paraId="16A10548"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ФЖЄЛ, л</w:t>
            </w:r>
          </w:p>
        </w:tc>
        <w:tc>
          <w:tcPr>
            <w:tcW w:w="2393" w:type="dxa"/>
          </w:tcPr>
          <w:p w14:paraId="3A54538A"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2,03 </w:t>
            </w:r>
            <w:r w:rsidRPr="002D2E52">
              <w:rPr>
                <w:color w:val="000000"/>
                <w:sz w:val="28"/>
                <w:szCs w:val="28"/>
                <w:u w:val="single"/>
              </w:rPr>
              <w:t>+</w:t>
            </w:r>
            <w:r w:rsidRPr="002D2E52">
              <w:rPr>
                <w:color w:val="000000"/>
                <w:sz w:val="28"/>
                <w:szCs w:val="28"/>
              </w:rPr>
              <w:t xml:space="preserve"> 0,08</w:t>
            </w:r>
          </w:p>
        </w:tc>
        <w:tc>
          <w:tcPr>
            <w:tcW w:w="2427" w:type="dxa"/>
          </w:tcPr>
          <w:p w14:paraId="5015B60D"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1,25 </w:t>
            </w:r>
            <w:r w:rsidRPr="002D2E52">
              <w:rPr>
                <w:color w:val="000000"/>
                <w:sz w:val="28"/>
                <w:szCs w:val="28"/>
                <w:u w:val="single"/>
              </w:rPr>
              <w:t>+</w:t>
            </w:r>
            <w:r w:rsidRPr="002D2E52">
              <w:rPr>
                <w:color w:val="000000"/>
                <w:sz w:val="28"/>
                <w:szCs w:val="28"/>
              </w:rPr>
              <w:t xml:space="preserve"> 0,05**</w:t>
            </w:r>
          </w:p>
        </w:tc>
        <w:tc>
          <w:tcPr>
            <w:tcW w:w="2457" w:type="dxa"/>
          </w:tcPr>
          <w:p w14:paraId="6BF5FBDE"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38,42 </w:t>
            </w:r>
            <w:r w:rsidRPr="002D2E52">
              <w:rPr>
                <w:color w:val="000000"/>
                <w:sz w:val="28"/>
                <w:szCs w:val="28"/>
                <w:u w:val="single"/>
              </w:rPr>
              <w:t>+</w:t>
            </w:r>
            <w:r w:rsidRPr="002D2E52">
              <w:rPr>
                <w:color w:val="000000"/>
                <w:sz w:val="28"/>
                <w:szCs w:val="28"/>
              </w:rPr>
              <w:t xml:space="preserve"> 1,18</w:t>
            </w:r>
          </w:p>
        </w:tc>
      </w:tr>
      <w:tr w:rsidR="00E86EB6" w:rsidRPr="002D2E52" w14:paraId="38962B5C" w14:textId="77777777" w:rsidTr="00045C1E">
        <w:trPr>
          <w:trHeight w:val="567"/>
        </w:trPr>
        <w:tc>
          <w:tcPr>
            <w:tcW w:w="2072" w:type="dxa"/>
          </w:tcPr>
          <w:p w14:paraId="7B0F94C0"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ОФВ1, л</w:t>
            </w:r>
          </w:p>
        </w:tc>
        <w:tc>
          <w:tcPr>
            <w:tcW w:w="2393" w:type="dxa"/>
          </w:tcPr>
          <w:p w14:paraId="1FCA8F20"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1,82 </w:t>
            </w:r>
            <w:r w:rsidRPr="002D2E52">
              <w:rPr>
                <w:color w:val="000000"/>
                <w:sz w:val="28"/>
                <w:szCs w:val="28"/>
                <w:u w:val="single"/>
              </w:rPr>
              <w:t>+</w:t>
            </w:r>
            <w:r w:rsidRPr="002D2E52">
              <w:rPr>
                <w:color w:val="000000"/>
                <w:sz w:val="28"/>
                <w:szCs w:val="28"/>
              </w:rPr>
              <w:t xml:space="preserve"> 0,09</w:t>
            </w:r>
          </w:p>
        </w:tc>
        <w:tc>
          <w:tcPr>
            <w:tcW w:w="2427" w:type="dxa"/>
          </w:tcPr>
          <w:p w14:paraId="38E17E64"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1,01 </w:t>
            </w:r>
            <w:r w:rsidRPr="002D2E52">
              <w:rPr>
                <w:color w:val="000000"/>
                <w:sz w:val="28"/>
                <w:szCs w:val="28"/>
                <w:u w:val="single"/>
              </w:rPr>
              <w:t>+</w:t>
            </w:r>
            <w:r w:rsidRPr="002D2E52">
              <w:rPr>
                <w:color w:val="000000"/>
                <w:sz w:val="28"/>
                <w:szCs w:val="28"/>
              </w:rPr>
              <w:t xml:space="preserve"> 0,05**</w:t>
            </w:r>
          </w:p>
        </w:tc>
        <w:tc>
          <w:tcPr>
            <w:tcW w:w="2457" w:type="dxa"/>
          </w:tcPr>
          <w:p w14:paraId="3DBA8BE8"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44,50 </w:t>
            </w:r>
            <w:r w:rsidRPr="002D2E52">
              <w:rPr>
                <w:color w:val="000000"/>
                <w:sz w:val="28"/>
                <w:szCs w:val="28"/>
                <w:u w:val="single"/>
              </w:rPr>
              <w:t>+</w:t>
            </w:r>
            <w:r w:rsidRPr="002D2E52">
              <w:rPr>
                <w:color w:val="000000"/>
                <w:sz w:val="28"/>
                <w:szCs w:val="28"/>
              </w:rPr>
              <w:t xml:space="preserve"> 2,19</w:t>
            </w:r>
          </w:p>
        </w:tc>
      </w:tr>
      <w:tr w:rsidR="00E86EB6" w:rsidRPr="002D2E52" w14:paraId="51F5C0D1" w14:textId="77777777" w:rsidTr="00045C1E">
        <w:trPr>
          <w:trHeight w:val="567"/>
        </w:trPr>
        <w:tc>
          <w:tcPr>
            <w:tcW w:w="2072" w:type="dxa"/>
          </w:tcPr>
          <w:p w14:paraId="740A275C" w14:textId="77777777" w:rsidR="00E86EB6" w:rsidRPr="002D2E52" w:rsidRDefault="00E86EB6" w:rsidP="0063765F">
            <w:pPr>
              <w:spacing w:line="360" w:lineRule="auto"/>
              <w:jc w:val="center"/>
              <w:rPr>
                <w:color w:val="000000"/>
                <w:sz w:val="28"/>
                <w:szCs w:val="28"/>
              </w:rPr>
            </w:pPr>
            <w:proofErr w:type="spellStart"/>
            <w:r w:rsidRPr="002D2E52">
              <w:rPr>
                <w:color w:val="000000"/>
                <w:sz w:val="28"/>
                <w:szCs w:val="28"/>
              </w:rPr>
              <w:t>Nвид</w:t>
            </w:r>
            <w:proofErr w:type="spellEnd"/>
            <w:r w:rsidRPr="002D2E52">
              <w:rPr>
                <w:color w:val="000000"/>
                <w:sz w:val="28"/>
                <w:szCs w:val="28"/>
              </w:rPr>
              <w:t xml:space="preserve"> , л/с</w:t>
            </w:r>
          </w:p>
        </w:tc>
        <w:tc>
          <w:tcPr>
            <w:tcW w:w="2393" w:type="dxa"/>
          </w:tcPr>
          <w:p w14:paraId="4494E471"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2,62 </w:t>
            </w:r>
            <w:r w:rsidRPr="002D2E52">
              <w:rPr>
                <w:color w:val="000000"/>
                <w:sz w:val="28"/>
                <w:szCs w:val="28"/>
                <w:u w:val="single"/>
              </w:rPr>
              <w:t>+</w:t>
            </w:r>
            <w:r w:rsidRPr="002D2E52">
              <w:rPr>
                <w:color w:val="000000"/>
                <w:sz w:val="28"/>
                <w:szCs w:val="28"/>
              </w:rPr>
              <w:t xml:space="preserve"> 0,14 </w:t>
            </w:r>
          </w:p>
        </w:tc>
        <w:tc>
          <w:tcPr>
            <w:tcW w:w="2427" w:type="dxa"/>
          </w:tcPr>
          <w:p w14:paraId="1F0C8BCF"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1,76 ± 0,15**</w:t>
            </w:r>
          </w:p>
        </w:tc>
        <w:tc>
          <w:tcPr>
            <w:tcW w:w="2457" w:type="dxa"/>
          </w:tcPr>
          <w:p w14:paraId="3F5C45FD"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32,82 </w:t>
            </w:r>
            <w:r w:rsidRPr="002D2E52">
              <w:rPr>
                <w:color w:val="000000"/>
                <w:sz w:val="28"/>
                <w:szCs w:val="28"/>
                <w:u w:val="single"/>
              </w:rPr>
              <w:t>+</w:t>
            </w:r>
            <w:r w:rsidRPr="002D2E52">
              <w:rPr>
                <w:color w:val="000000"/>
                <w:sz w:val="28"/>
                <w:szCs w:val="28"/>
              </w:rPr>
              <w:t xml:space="preserve"> 1,54</w:t>
            </w:r>
          </w:p>
        </w:tc>
      </w:tr>
      <w:tr w:rsidR="00E86EB6" w:rsidRPr="002D2E52" w14:paraId="666D65B7" w14:textId="77777777" w:rsidTr="00045C1E">
        <w:trPr>
          <w:trHeight w:val="567"/>
        </w:trPr>
        <w:tc>
          <w:tcPr>
            <w:tcW w:w="2072" w:type="dxa"/>
          </w:tcPr>
          <w:p w14:paraId="5BF2FDD2" w14:textId="77777777" w:rsidR="00E86EB6" w:rsidRPr="002D2E52" w:rsidRDefault="00E86EB6" w:rsidP="0063765F">
            <w:pPr>
              <w:spacing w:line="360" w:lineRule="auto"/>
              <w:jc w:val="center"/>
              <w:rPr>
                <w:color w:val="000000"/>
                <w:sz w:val="28"/>
                <w:szCs w:val="28"/>
              </w:rPr>
            </w:pPr>
            <w:r w:rsidRPr="002D2E52">
              <w:rPr>
                <w:color w:val="000000"/>
                <w:sz w:val="28"/>
                <w:szCs w:val="28"/>
              </w:rPr>
              <w:t>ІТ, %</w:t>
            </w:r>
          </w:p>
        </w:tc>
        <w:tc>
          <w:tcPr>
            <w:tcW w:w="2393" w:type="dxa"/>
          </w:tcPr>
          <w:p w14:paraId="140050B6"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85 – 95 %</w:t>
            </w:r>
          </w:p>
        </w:tc>
        <w:tc>
          <w:tcPr>
            <w:tcW w:w="2427" w:type="dxa"/>
          </w:tcPr>
          <w:p w14:paraId="6B250D69"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79,70 </w:t>
            </w:r>
            <w:r w:rsidRPr="002D2E52">
              <w:rPr>
                <w:color w:val="000000"/>
                <w:sz w:val="28"/>
                <w:szCs w:val="28"/>
                <w:u w:val="single"/>
              </w:rPr>
              <w:t>+</w:t>
            </w:r>
            <w:r w:rsidRPr="002D2E52">
              <w:rPr>
                <w:color w:val="000000"/>
                <w:sz w:val="28"/>
                <w:szCs w:val="28"/>
              </w:rPr>
              <w:t xml:space="preserve"> 2,23*</w:t>
            </w:r>
          </w:p>
        </w:tc>
        <w:tc>
          <w:tcPr>
            <w:tcW w:w="2457" w:type="dxa"/>
          </w:tcPr>
          <w:p w14:paraId="0780774C"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w:t>
            </w:r>
          </w:p>
        </w:tc>
      </w:tr>
      <w:tr w:rsidR="00E86EB6" w:rsidRPr="002D2E52" w14:paraId="727B5499" w14:textId="77777777" w:rsidTr="00045C1E">
        <w:trPr>
          <w:trHeight w:val="567"/>
        </w:trPr>
        <w:tc>
          <w:tcPr>
            <w:tcW w:w="2072" w:type="dxa"/>
          </w:tcPr>
          <w:p w14:paraId="0DE405C9" w14:textId="77777777" w:rsidR="00E86EB6" w:rsidRPr="002D2E52" w:rsidRDefault="00E86EB6" w:rsidP="0063765F">
            <w:pPr>
              <w:spacing w:line="360" w:lineRule="auto"/>
              <w:jc w:val="center"/>
              <w:rPr>
                <w:color w:val="000000"/>
                <w:sz w:val="28"/>
                <w:szCs w:val="28"/>
              </w:rPr>
            </w:pPr>
            <w:proofErr w:type="spellStart"/>
            <w:r w:rsidRPr="002D2E52">
              <w:rPr>
                <w:color w:val="000000"/>
                <w:sz w:val="28"/>
                <w:szCs w:val="28"/>
              </w:rPr>
              <w:t>Твид</w:t>
            </w:r>
            <w:proofErr w:type="spellEnd"/>
            <w:r w:rsidRPr="002D2E52">
              <w:rPr>
                <w:color w:val="000000"/>
                <w:sz w:val="28"/>
                <w:szCs w:val="28"/>
              </w:rPr>
              <w:t xml:space="preserve"> , с</w:t>
            </w:r>
          </w:p>
        </w:tc>
        <w:tc>
          <w:tcPr>
            <w:tcW w:w="2393" w:type="dxa"/>
          </w:tcPr>
          <w:p w14:paraId="7FBE9D7F"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25 – 30 </w:t>
            </w:r>
          </w:p>
        </w:tc>
        <w:tc>
          <w:tcPr>
            <w:tcW w:w="2427" w:type="dxa"/>
          </w:tcPr>
          <w:p w14:paraId="4EAD1B27"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23,31 </w:t>
            </w:r>
            <w:r w:rsidRPr="002D2E52">
              <w:rPr>
                <w:color w:val="000000"/>
                <w:sz w:val="28"/>
                <w:szCs w:val="28"/>
                <w:u w:val="single"/>
              </w:rPr>
              <w:t>+</w:t>
            </w:r>
            <w:r w:rsidRPr="002D2E52">
              <w:rPr>
                <w:color w:val="000000"/>
                <w:sz w:val="28"/>
                <w:szCs w:val="28"/>
              </w:rPr>
              <w:t xml:space="preserve"> 2,32*</w:t>
            </w:r>
          </w:p>
        </w:tc>
        <w:tc>
          <w:tcPr>
            <w:tcW w:w="2457" w:type="dxa"/>
          </w:tcPr>
          <w:p w14:paraId="61F7977C"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w:t>
            </w:r>
          </w:p>
        </w:tc>
      </w:tr>
    </w:tbl>
    <w:p w14:paraId="006968A6" w14:textId="77777777" w:rsidR="00E86EB6" w:rsidRPr="002D2E52" w:rsidRDefault="00E86EB6" w:rsidP="00E86EB6">
      <w:pPr>
        <w:spacing w:before="240" w:line="360" w:lineRule="auto"/>
        <w:jc w:val="both"/>
        <w:rPr>
          <w:color w:val="000000"/>
          <w:sz w:val="28"/>
          <w:szCs w:val="28"/>
        </w:rPr>
      </w:pPr>
      <w:r w:rsidRPr="002D2E52">
        <w:rPr>
          <w:color w:val="000000"/>
          <w:sz w:val="28"/>
          <w:szCs w:val="28"/>
        </w:rPr>
        <w:t xml:space="preserve">Примітка: * - р&lt;0,05; ** - р&lt;0,01 – достовірні відмінності у порівнянні з контрольною групою. </w:t>
      </w:r>
    </w:p>
    <w:p w14:paraId="66E04D8B" w14:textId="77777777" w:rsidR="00E86EB6" w:rsidRPr="002D2E52" w:rsidRDefault="00E86EB6" w:rsidP="00E86EB6">
      <w:pPr>
        <w:autoSpaceDE w:val="0"/>
        <w:autoSpaceDN w:val="0"/>
        <w:adjustRightInd w:val="0"/>
        <w:spacing w:line="360" w:lineRule="auto"/>
        <w:ind w:firstLine="708"/>
        <w:jc w:val="both"/>
        <w:rPr>
          <w:color w:val="000000"/>
          <w:sz w:val="28"/>
          <w:szCs w:val="28"/>
          <w:highlight w:val="yellow"/>
        </w:rPr>
      </w:pPr>
    </w:p>
    <w:p w14:paraId="460BB1E7" w14:textId="77777777" w:rsidR="00E86EB6" w:rsidRPr="002D2E52" w:rsidRDefault="00E86EB6" w:rsidP="00E86EB6">
      <w:pPr>
        <w:autoSpaceDE w:val="0"/>
        <w:autoSpaceDN w:val="0"/>
        <w:adjustRightInd w:val="0"/>
        <w:spacing w:line="360" w:lineRule="auto"/>
        <w:ind w:firstLine="708"/>
        <w:jc w:val="both"/>
        <w:rPr>
          <w:color w:val="000000"/>
          <w:sz w:val="28"/>
          <w:szCs w:val="28"/>
        </w:rPr>
      </w:pPr>
      <w:r w:rsidRPr="002D2E52">
        <w:rPr>
          <w:color w:val="000000"/>
          <w:sz w:val="28"/>
          <w:szCs w:val="28"/>
        </w:rPr>
        <w:t xml:space="preserve">Аналіз показників системи зовнішнього дихання хворих основної та контрольної груп показав в період ремісії, що фактичні величини досліджених параметрів на початку дослідження у підлітків з бронхіальною астмою значно нижче належних для цього віку величин  і складають не більше ніж 75 % належних. Так, відхилення фактичних показників від належних в основній групі склало: ЖЄЛ – 27%, ФЖЄЛ – 38 %, ОФВ1 – 44 %, </w:t>
      </w:r>
      <w:proofErr w:type="spellStart"/>
      <w:r w:rsidRPr="002D2E52">
        <w:rPr>
          <w:color w:val="000000"/>
          <w:sz w:val="28"/>
          <w:szCs w:val="28"/>
        </w:rPr>
        <w:t>Nвид</w:t>
      </w:r>
      <w:proofErr w:type="spellEnd"/>
      <w:r w:rsidRPr="002D2E52">
        <w:rPr>
          <w:color w:val="000000"/>
          <w:sz w:val="28"/>
          <w:szCs w:val="28"/>
        </w:rPr>
        <w:t xml:space="preserve"> – 33 % відповідно при нормі відхилення у здорових нетренованих осіб  не більш як 10 – 15 %. Найбільш зниженими виявились показники в основі отримання яких закладено форсований компонент, що характеризує функцію бронхіальної прохідності, а саме ФЖЄЛ,  ОФВ1, N видиху, відхилення яких було значно більше, ніж відхилення ЖЄЛ, що свідчить про наявність бронхіальної обструкції. Незначно зниженим виявився і результат проведення функціональної проби з затримкою дихання на видиху (</w:t>
      </w:r>
      <w:proofErr w:type="spellStart"/>
      <w:r w:rsidRPr="002D2E52">
        <w:rPr>
          <w:color w:val="000000"/>
          <w:sz w:val="28"/>
          <w:szCs w:val="28"/>
        </w:rPr>
        <w:t>Твид</w:t>
      </w:r>
      <w:proofErr w:type="spellEnd"/>
      <w:r w:rsidRPr="002D2E52">
        <w:rPr>
          <w:color w:val="000000"/>
          <w:sz w:val="28"/>
          <w:szCs w:val="28"/>
        </w:rPr>
        <w:t>).</w:t>
      </w:r>
    </w:p>
    <w:p w14:paraId="49B4BC11" w14:textId="77777777" w:rsidR="00E86EB6" w:rsidRPr="002D2E52" w:rsidRDefault="00E86EB6" w:rsidP="00E86EB6">
      <w:pPr>
        <w:autoSpaceDE w:val="0"/>
        <w:autoSpaceDN w:val="0"/>
        <w:adjustRightInd w:val="0"/>
        <w:spacing w:line="360" w:lineRule="auto"/>
        <w:ind w:firstLine="708"/>
        <w:jc w:val="right"/>
        <w:rPr>
          <w:color w:val="000000"/>
          <w:sz w:val="28"/>
          <w:szCs w:val="28"/>
        </w:rPr>
      </w:pPr>
      <w:r w:rsidRPr="002D2E52">
        <w:rPr>
          <w:color w:val="000000"/>
          <w:sz w:val="28"/>
          <w:szCs w:val="28"/>
        </w:rPr>
        <w:lastRenderedPageBreak/>
        <w:t>Таблиця 3.3</w:t>
      </w:r>
    </w:p>
    <w:p w14:paraId="359FA727" w14:textId="77777777" w:rsidR="00E86EB6" w:rsidRPr="002D2E52" w:rsidRDefault="00E86EB6" w:rsidP="00E86EB6">
      <w:pPr>
        <w:autoSpaceDE w:val="0"/>
        <w:autoSpaceDN w:val="0"/>
        <w:adjustRightInd w:val="0"/>
        <w:spacing w:line="360" w:lineRule="auto"/>
        <w:ind w:firstLine="708"/>
        <w:jc w:val="both"/>
        <w:rPr>
          <w:color w:val="000000"/>
          <w:sz w:val="28"/>
          <w:szCs w:val="28"/>
        </w:rPr>
      </w:pPr>
      <w:r w:rsidRPr="002D2E52">
        <w:rPr>
          <w:color w:val="000000"/>
          <w:sz w:val="28"/>
          <w:szCs w:val="28"/>
        </w:rPr>
        <w:t>Показники системи зовнішнього дихання контрольної групи підлітків, хворих на бронхіальну астму</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1"/>
        <w:gridCol w:w="2412"/>
        <w:gridCol w:w="2384"/>
        <w:gridCol w:w="2472"/>
      </w:tblGrid>
      <w:tr w:rsidR="00E86EB6" w:rsidRPr="002D2E52" w14:paraId="49BACD46" w14:textId="77777777" w:rsidTr="00045C1E">
        <w:trPr>
          <w:trHeight w:val="567"/>
        </w:trPr>
        <w:tc>
          <w:tcPr>
            <w:tcW w:w="2081" w:type="dxa"/>
            <w:vMerge w:val="restart"/>
            <w:vAlign w:val="center"/>
          </w:tcPr>
          <w:p w14:paraId="48DC47E1"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Показник</w:t>
            </w:r>
          </w:p>
        </w:tc>
        <w:tc>
          <w:tcPr>
            <w:tcW w:w="2412" w:type="dxa"/>
            <w:vMerge w:val="restart"/>
          </w:tcPr>
          <w:p w14:paraId="45BE4BDE" w14:textId="77777777" w:rsidR="00E86EB6" w:rsidRPr="002D2E52" w:rsidRDefault="00E86EB6" w:rsidP="0063765F">
            <w:pPr>
              <w:spacing w:line="360" w:lineRule="auto"/>
              <w:jc w:val="center"/>
              <w:rPr>
                <w:color w:val="000000"/>
                <w:sz w:val="28"/>
                <w:szCs w:val="28"/>
              </w:rPr>
            </w:pPr>
            <w:r w:rsidRPr="002D2E52">
              <w:rPr>
                <w:color w:val="000000"/>
                <w:sz w:val="28"/>
                <w:szCs w:val="28"/>
              </w:rPr>
              <w:t>Належне  значення</w:t>
            </w:r>
          </w:p>
          <w:p w14:paraId="30716847" w14:textId="77777777" w:rsidR="00E86EB6" w:rsidRPr="002D2E52" w:rsidRDefault="00E86EB6" w:rsidP="0063765F">
            <w:pPr>
              <w:spacing w:line="360" w:lineRule="auto"/>
              <w:jc w:val="center"/>
              <w:rPr>
                <w:color w:val="000000"/>
                <w:sz w:val="28"/>
                <w:szCs w:val="28"/>
              </w:rPr>
            </w:pPr>
            <w:r w:rsidRPr="002D2E52">
              <w:rPr>
                <w:color w:val="000000"/>
                <w:sz w:val="28"/>
                <w:szCs w:val="28"/>
              </w:rPr>
              <w:t>(</w:t>
            </w:r>
            <w:proofErr w:type="spellStart"/>
            <w:r w:rsidRPr="002D2E52">
              <w:rPr>
                <w:color w:val="000000"/>
                <w:sz w:val="28"/>
                <w:szCs w:val="28"/>
              </w:rPr>
              <w:t>абс</w:t>
            </w:r>
            <w:proofErr w:type="spellEnd"/>
            <w:r w:rsidRPr="002D2E52">
              <w:rPr>
                <w:color w:val="000000"/>
                <w:sz w:val="28"/>
                <w:szCs w:val="28"/>
              </w:rPr>
              <w:t>. числа)</w:t>
            </w:r>
          </w:p>
        </w:tc>
        <w:tc>
          <w:tcPr>
            <w:tcW w:w="4856" w:type="dxa"/>
            <w:gridSpan w:val="2"/>
          </w:tcPr>
          <w:p w14:paraId="09BA4376"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Фактичне значення</w:t>
            </w:r>
          </w:p>
        </w:tc>
      </w:tr>
      <w:tr w:rsidR="00E86EB6" w:rsidRPr="002D2E52" w14:paraId="63F12ADE" w14:textId="77777777" w:rsidTr="00045C1E">
        <w:trPr>
          <w:trHeight w:val="567"/>
        </w:trPr>
        <w:tc>
          <w:tcPr>
            <w:tcW w:w="2081" w:type="dxa"/>
            <w:vMerge/>
          </w:tcPr>
          <w:p w14:paraId="1E61D43E" w14:textId="77777777" w:rsidR="00E86EB6" w:rsidRPr="002D2E52" w:rsidRDefault="00E86EB6" w:rsidP="0063765F">
            <w:pPr>
              <w:autoSpaceDE w:val="0"/>
              <w:autoSpaceDN w:val="0"/>
              <w:adjustRightInd w:val="0"/>
              <w:spacing w:line="360" w:lineRule="auto"/>
              <w:jc w:val="both"/>
              <w:rPr>
                <w:color w:val="000000"/>
                <w:sz w:val="28"/>
                <w:szCs w:val="28"/>
              </w:rPr>
            </w:pPr>
          </w:p>
        </w:tc>
        <w:tc>
          <w:tcPr>
            <w:tcW w:w="2412" w:type="dxa"/>
            <w:vMerge/>
          </w:tcPr>
          <w:p w14:paraId="2A1811E3" w14:textId="77777777" w:rsidR="00E86EB6" w:rsidRPr="002D2E52" w:rsidRDefault="00E86EB6" w:rsidP="0063765F">
            <w:pPr>
              <w:spacing w:line="360" w:lineRule="auto"/>
              <w:rPr>
                <w:color w:val="000000"/>
                <w:sz w:val="28"/>
                <w:szCs w:val="28"/>
              </w:rPr>
            </w:pPr>
          </w:p>
        </w:tc>
        <w:tc>
          <w:tcPr>
            <w:tcW w:w="2384" w:type="dxa"/>
          </w:tcPr>
          <w:p w14:paraId="7872F040" w14:textId="77777777" w:rsidR="00E86EB6" w:rsidRPr="00E140E4" w:rsidRDefault="00E86EB6" w:rsidP="0063765F">
            <w:pPr>
              <w:autoSpaceDE w:val="0"/>
              <w:autoSpaceDN w:val="0"/>
              <w:adjustRightInd w:val="0"/>
              <w:spacing w:line="360" w:lineRule="auto"/>
              <w:jc w:val="center"/>
              <w:rPr>
                <w:color w:val="000000"/>
                <w:sz w:val="28"/>
                <w:szCs w:val="28"/>
              </w:rPr>
            </w:pPr>
            <w:r w:rsidRPr="00E140E4">
              <w:rPr>
                <w:color w:val="000000"/>
                <w:sz w:val="28"/>
                <w:szCs w:val="28"/>
              </w:rPr>
              <w:t xml:space="preserve">абсолютні </w:t>
            </w:r>
          </w:p>
          <w:p w14:paraId="6C77CFB1" w14:textId="77777777" w:rsidR="00E86EB6" w:rsidRPr="002D2E52" w:rsidRDefault="00E86EB6" w:rsidP="0063765F">
            <w:pPr>
              <w:autoSpaceDE w:val="0"/>
              <w:autoSpaceDN w:val="0"/>
              <w:adjustRightInd w:val="0"/>
              <w:spacing w:line="360" w:lineRule="auto"/>
              <w:jc w:val="center"/>
              <w:rPr>
                <w:color w:val="000000"/>
                <w:sz w:val="28"/>
                <w:szCs w:val="28"/>
              </w:rPr>
            </w:pPr>
            <w:r w:rsidRPr="00E140E4">
              <w:rPr>
                <w:color w:val="000000"/>
                <w:sz w:val="28"/>
                <w:szCs w:val="28"/>
              </w:rPr>
              <w:t>числа</w:t>
            </w:r>
          </w:p>
        </w:tc>
        <w:tc>
          <w:tcPr>
            <w:tcW w:w="2472" w:type="dxa"/>
          </w:tcPr>
          <w:p w14:paraId="4B67B0A9"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lang w:val="ru-RU"/>
              </w:rPr>
              <w:t>в</w:t>
            </w:r>
            <w:proofErr w:type="spellStart"/>
            <w:r w:rsidRPr="002D2E52">
              <w:rPr>
                <w:color w:val="000000"/>
                <w:sz w:val="28"/>
                <w:szCs w:val="28"/>
              </w:rPr>
              <w:t>ідхилення</w:t>
            </w:r>
            <w:proofErr w:type="spellEnd"/>
            <w:r w:rsidRPr="002D2E52">
              <w:rPr>
                <w:color w:val="000000"/>
                <w:sz w:val="28"/>
                <w:szCs w:val="28"/>
              </w:rPr>
              <w:t xml:space="preserve"> від належних (%)</w:t>
            </w:r>
          </w:p>
        </w:tc>
      </w:tr>
      <w:tr w:rsidR="00E86EB6" w:rsidRPr="002D2E52" w14:paraId="0887A687" w14:textId="77777777" w:rsidTr="00045C1E">
        <w:trPr>
          <w:trHeight w:val="567"/>
        </w:trPr>
        <w:tc>
          <w:tcPr>
            <w:tcW w:w="2081" w:type="dxa"/>
          </w:tcPr>
          <w:p w14:paraId="360680EF"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ЖЄЛ, л</w:t>
            </w:r>
          </w:p>
        </w:tc>
        <w:tc>
          <w:tcPr>
            <w:tcW w:w="2412" w:type="dxa"/>
          </w:tcPr>
          <w:p w14:paraId="328D1516"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2,11 </w:t>
            </w:r>
            <w:r w:rsidRPr="002D2E52">
              <w:rPr>
                <w:color w:val="000000"/>
                <w:sz w:val="28"/>
                <w:szCs w:val="28"/>
                <w:u w:val="single"/>
              </w:rPr>
              <w:t>+</w:t>
            </w:r>
            <w:r w:rsidRPr="002D2E52">
              <w:rPr>
                <w:color w:val="000000"/>
                <w:sz w:val="28"/>
                <w:szCs w:val="28"/>
              </w:rPr>
              <w:t xml:space="preserve"> 0,12</w:t>
            </w:r>
          </w:p>
        </w:tc>
        <w:tc>
          <w:tcPr>
            <w:tcW w:w="2384" w:type="dxa"/>
          </w:tcPr>
          <w:p w14:paraId="696EB2AC"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1,56 </w:t>
            </w:r>
            <w:r w:rsidRPr="002D2E52">
              <w:rPr>
                <w:color w:val="000000"/>
                <w:sz w:val="28"/>
                <w:szCs w:val="28"/>
                <w:u w:val="single"/>
              </w:rPr>
              <w:t>+</w:t>
            </w:r>
            <w:r w:rsidRPr="002D2E52">
              <w:rPr>
                <w:color w:val="000000"/>
                <w:sz w:val="28"/>
                <w:szCs w:val="28"/>
              </w:rPr>
              <w:t xml:space="preserve"> 0,06*</w:t>
            </w:r>
          </w:p>
        </w:tc>
        <w:tc>
          <w:tcPr>
            <w:tcW w:w="2472" w:type="dxa"/>
          </w:tcPr>
          <w:p w14:paraId="56C96DD7"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26,06 </w:t>
            </w:r>
            <w:r w:rsidRPr="002D2E52">
              <w:rPr>
                <w:color w:val="000000"/>
                <w:sz w:val="28"/>
                <w:szCs w:val="28"/>
                <w:u w:val="single"/>
              </w:rPr>
              <w:t>+</w:t>
            </w:r>
            <w:r w:rsidRPr="002D2E52">
              <w:rPr>
                <w:color w:val="000000"/>
                <w:sz w:val="28"/>
                <w:szCs w:val="28"/>
              </w:rPr>
              <w:t xml:space="preserve"> 0,58</w:t>
            </w:r>
          </w:p>
        </w:tc>
      </w:tr>
      <w:tr w:rsidR="00E86EB6" w:rsidRPr="002D2E52" w14:paraId="57698390" w14:textId="77777777" w:rsidTr="00045C1E">
        <w:trPr>
          <w:trHeight w:val="567"/>
        </w:trPr>
        <w:tc>
          <w:tcPr>
            <w:tcW w:w="2081" w:type="dxa"/>
          </w:tcPr>
          <w:p w14:paraId="570C3F37"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ФЖЄЛ, л</w:t>
            </w:r>
          </w:p>
        </w:tc>
        <w:tc>
          <w:tcPr>
            <w:tcW w:w="2412" w:type="dxa"/>
          </w:tcPr>
          <w:p w14:paraId="0BE20756"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2,04 </w:t>
            </w:r>
            <w:r w:rsidRPr="002D2E52">
              <w:rPr>
                <w:color w:val="000000"/>
                <w:sz w:val="28"/>
                <w:szCs w:val="28"/>
                <w:u w:val="single"/>
              </w:rPr>
              <w:t>+</w:t>
            </w:r>
            <w:r w:rsidRPr="002D2E52">
              <w:rPr>
                <w:color w:val="000000"/>
                <w:sz w:val="28"/>
                <w:szCs w:val="28"/>
              </w:rPr>
              <w:t xml:space="preserve"> 0,07</w:t>
            </w:r>
          </w:p>
        </w:tc>
        <w:tc>
          <w:tcPr>
            <w:tcW w:w="2384" w:type="dxa"/>
          </w:tcPr>
          <w:p w14:paraId="7940265C"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1,25 </w:t>
            </w:r>
            <w:r w:rsidRPr="002D2E52">
              <w:rPr>
                <w:color w:val="000000"/>
                <w:sz w:val="28"/>
                <w:szCs w:val="28"/>
                <w:u w:val="single"/>
              </w:rPr>
              <w:t>+</w:t>
            </w:r>
            <w:r w:rsidRPr="002D2E52">
              <w:rPr>
                <w:color w:val="000000"/>
                <w:sz w:val="28"/>
                <w:szCs w:val="28"/>
              </w:rPr>
              <w:t xml:space="preserve"> 0,05**</w:t>
            </w:r>
          </w:p>
        </w:tc>
        <w:tc>
          <w:tcPr>
            <w:tcW w:w="2472" w:type="dxa"/>
          </w:tcPr>
          <w:p w14:paraId="2D0C9980"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38,72 </w:t>
            </w:r>
            <w:r w:rsidRPr="002D2E52">
              <w:rPr>
                <w:color w:val="000000"/>
                <w:sz w:val="28"/>
                <w:szCs w:val="28"/>
                <w:u w:val="single"/>
              </w:rPr>
              <w:t>+</w:t>
            </w:r>
            <w:r w:rsidRPr="002D2E52">
              <w:rPr>
                <w:color w:val="000000"/>
                <w:sz w:val="28"/>
                <w:szCs w:val="28"/>
              </w:rPr>
              <w:t xml:space="preserve"> 0,98</w:t>
            </w:r>
          </w:p>
        </w:tc>
      </w:tr>
      <w:tr w:rsidR="00E86EB6" w:rsidRPr="002D2E52" w14:paraId="18669ABC" w14:textId="77777777" w:rsidTr="00045C1E">
        <w:trPr>
          <w:trHeight w:val="567"/>
        </w:trPr>
        <w:tc>
          <w:tcPr>
            <w:tcW w:w="2081" w:type="dxa"/>
          </w:tcPr>
          <w:p w14:paraId="05E910C5"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ОФВ1, л</w:t>
            </w:r>
          </w:p>
        </w:tc>
        <w:tc>
          <w:tcPr>
            <w:tcW w:w="2412" w:type="dxa"/>
          </w:tcPr>
          <w:p w14:paraId="593506CB"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1,83 </w:t>
            </w:r>
            <w:r w:rsidRPr="002D2E52">
              <w:rPr>
                <w:color w:val="000000"/>
                <w:sz w:val="28"/>
                <w:szCs w:val="28"/>
                <w:u w:val="single"/>
              </w:rPr>
              <w:t>+</w:t>
            </w:r>
            <w:r w:rsidRPr="002D2E52">
              <w:rPr>
                <w:color w:val="000000"/>
                <w:sz w:val="28"/>
                <w:szCs w:val="28"/>
              </w:rPr>
              <w:t xml:space="preserve"> 0,08</w:t>
            </w:r>
          </w:p>
        </w:tc>
        <w:tc>
          <w:tcPr>
            <w:tcW w:w="2384" w:type="dxa"/>
          </w:tcPr>
          <w:p w14:paraId="6252808C"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1,02 </w:t>
            </w:r>
            <w:r w:rsidRPr="002D2E52">
              <w:rPr>
                <w:color w:val="000000"/>
                <w:sz w:val="28"/>
                <w:szCs w:val="28"/>
                <w:u w:val="single"/>
              </w:rPr>
              <w:t>+</w:t>
            </w:r>
            <w:r w:rsidRPr="002D2E52">
              <w:rPr>
                <w:color w:val="000000"/>
                <w:sz w:val="28"/>
                <w:szCs w:val="28"/>
              </w:rPr>
              <w:t xml:space="preserve"> 0,05**</w:t>
            </w:r>
          </w:p>
        </w:tc>
        <w:tc>
          <w:tcPr>
            <w:tcW w:w="2472" w:type="dxa"/>
          </w:tcPr>
          <w:p w14:paraId="121A5CCB"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44,26 </w:t>
            </w:r>
            <w:r w:rsidRPr="002D2E52">
              <w:rPr>
                <w:color w:val="000000"/>
                <w:sz w:val="28"/>
                <w:szCs w:val="28"/>
                <w:u w:val="single"/>
              </w:rPr>
              <w:t>+</w:t>
            </w:r>
            <w:r w:rsidRPr="002D2E52">
              <w:rPr>
                <w:color w:val="000000"/>
                <w:sz w:val="28"/>
                <w:szCs w:val="28"/>
              </w:rPr>
              <w:t xml:space="preserve"> 1,37</w:t>
            </w:r>
          </w:p>
        </w:tc>
      </w:tr>
      <w:tr w:rsidR="00E86EB6" w:rsidRPr="002D2E52" w14:paraId="66F6CE68" w14:textId="77777777" w:rsidTr="00045C1E">
        <w:trPr>
          <w:trHeight w:val="567"/>
        </w:trPr>
        <w:tc>
          <w:tcPr>
            <w:tcW w:w="2081" w:type="dxa"/>
          </w:tcPr>
          <w:p w14:paraId="334AE09C" w14:textId="77777777" w:rsidR="00E86EB6" w:rsidRPr="002D2E52" w:rsidRDefault="00E86EB6" w:rsidP="0063765F">
            <w:pPr>
              <w:spacing w:line="360" w:lineRule="auto"/>
              <w:jc w:val="center"/>
              <w:rPr>
                <w:color w:val="000000"/>
                <w:sz w:val="28"/>
                <w:szCs w:val="28"/>
              </w:rPr>
            </w:pPr>
            <w:proofErr w:type="spellStart"/>
            <w:r w:rsidRPr="002D2E52">
              <w:rPr>
                <w:color w:val="000000"/>
                <w:sz w:val="28"/>
                <w:szCs w:val="28"/>
              </w:rPr>
              <w:t>Nвид</w:t>
            </w:r>
            <w:proofErr w:type="spellEnd"/>
            <w:r w:rsidRPr="002D2E52">
              <w:rPr>
                <w:color w:val="000000"/>
                <w:sz w:val="28"/>
                <w:szCs w:val="28"/>
              </w:rPr>
              <w:t xml:space="preserve"> , л/с</w:t>
            </w:r>
          </w:p>
        </w:tc>
        <w:tc>
          <w:tcPr>
            <w:tcW w:w="2412" w:type="dxa"/>
          </w:tcPr>
          <w:p w14:paraId="5A9790FE"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2,63 </w:t>
            </w:r>
            <w:r w:rsidRPr="002D2E52">
              <w:rPr>
                <w:color w:val="000000"/>
                <w:sz w:val="28"/>
                <w:szCs w:val="28"/>
                <w:u w:val="single"/>
              </w:rPr>
              <w:t>+</w:t>
            </w:r>
            <w:r w:rsidRPr="002D2E52">
              <w:rPr>
                <w:color w:val="000000"/>
                <w:sz w:val="28"/>
                <w:szCs w:val="28"/>
              </w:rPr>
              <w:t xml:space="preserve"> 0,15</w:t>
            </w:r>
          </w:p>
        </w:tc>
        <w:tc>
          <w:tcPr>
            <w:tcW w:w="2384" w:type="dxa"/>
          </w:tcPr>
          <w:p w14:paraId="03A255B1"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1,71 ± 0,15**</w:t>
            </w:r>
          </w:p>
        </w:tc>
        <w:tc>
          <w:tcPr>
            <w:tcW w:w="2472" w:type="dxa"/>
          </w:tcPr>
          <w:p w14:paraId="05BE0C9E"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34,98 </w:t>
            </w:r>
            <w:r w:rsidRPr="002D2E52">
              <w:rPr>
                <w:color w:val="000000"/>
                <w:sz w:val="28"/>
                <w:szCs w:val="28"/>
                <w:u w:val="single"/>
              </w:rPr>
              <w:t>+</w:t>
            </w:r>
            <w:r w:rsidRPr="002D2E52">
              <w:rPr>
                <w:color w:val="000000"/>
                <w:sz w:val="28"/>
                <w:szCs w:val="28"/>
              </w:rPr>
              <w:t xml:space="preserve"> 1,16</w:t>
            </w:r>
          </w:p>
        </w:tc>
      </w:tr>
      <w:tr w:rsidR="00E86EB6" w:rsidRPr="002D2E52" w14:paraId="503C383A" w14:textId="77777777" w:rsidTr="00045C1E">
        <w:trPr>
          <w:trHeight w:val="567"/>
        </w:trPr>
        <w:tc>
          <w:tcPr>
            <w:tcW w:w="2081" w:type="dxa"/>
          </w:tcPr>
          <w:p w14:paraId="255950C9" w14:textId="77777777" w:rsidR="00E86EB6" w:rsidRPr="002D2E52" w:rsidRDefault="00E86EB6" w:rsidP="0063765F">
            <w:pPr>
              <w:spacing w:line="360" w:lineRule="auto"/>
              <w:jc w:val="center"/>
              <w:rPr>
                <w:color w:val="000000"/>
                <w:sz w:val="28"/>
                <w:szCs w:val="28"/>
              </w:rPr>
            </w:pPr>
            <w:r w:rsidRPr="002D2E52">
              <w:rPr>
                <w:color w:val="000000"/>
                <w:sz w:val="28"/>
                <w:szCs w:val="28"/>
              </w:rPr>
              <w:t>ІТ, %</w:t>
            </w:r>
          </w:p>
        </w:tc>
        <w:tc>
          <w:tcPr>
            <w:tcW w:w="2412" w:type="dxa"/>
          </w:tcPr>
          <w:p w14:paraId="6E7D0329"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85 – 95 %</w:t>
            </w:r>
          </w:p>
        </w:tc>
        <w:tc>
          <w:tcPr>
            <w:tcW w:w="2384" w:type="dxa"/>
          </w:tcPr>
          <w:p w14:paraId="4CEF3B6C"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77,40 </w:t>
            </w:r>
            <w:r w:rsidRPr="002D2E52">
              <w:rPr>
                <w:color w:val="000000"/>
                <w:sz w:val="28"/>
                <w:szCs w:val="28"/>
                <w:u w:val="single"/>
              </w:rPr>
              <w:t>+</w:t>
            </w:r>
            <w:r w:rsidRPr="002D2E52">
              <w:rPr>
                <w:color w:val="000000"/>
                <w:sz w:val="28"/>
                <w:szCs w:val="28"/>
              </w:rPr>
              <w:t xml:space="preserve"> 2,97*</w:t>
            </w:r>
          </w:p>
        </w:tc>
        <w:tc>
          <w:tcPr>
            <w:tcW w:w="2472" w:type="dxa"/>
          </w:tcPr>
          <w:p w14:paraId="10C77E12"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w:t>
            </w:r>
          </w:p>
        </w:tc>
      </w:tr>
      <w:tr w:rsidR="00E86EB6" w:rsidRPr="002D2E52" w14:paraId="5D383E9B" w14:textId="77777777" w:rsidTr="00045C1E">
        <w:trPr>
          <w:trHeight w:val="567"/>
        </w:trPr>
        <w:tc>
          <w:tcPr>
            <w:tcW w:w="2081" w:type="dxa"/>
          </w:tcPr>
          <w:p w14:paraId="3145F20C" w14:textId="77777777" w:rsidR="00E86EB6" w:rsidRPr="002D2E52" w:rsidRDefault="00E86EB6" w:rsidP="0063765F">
            <w:pPr>
              <w:spacing w:line="360" w:lineRule="auto"/>
              <w:jc w:val="center"/>
              <w:rPr>
                <w:color w:val="000000"/>
                <w:sz w:val="28"/>
                <w:szCs w:val="28"/>
              </w:rPr>
            </w:pPr>
            <w:proofErr w:type="spellStart"/>
            <w:r w:rsidRPr="002D2E52">
              <w:rPr>
                <w:color w:val="000000"/>
                <w:sz w:val="28"/>
                <w:szCs w:val="28"/>
              </w:rPr>
              <w:t>Твид</w:t>
            </w:r>
            <w:proofErr w:type="spellEnd"/>
            <w:r w:rsidRPr="002D2E52">
              <w:rPr>
                <w:color w:val="000000"/>
                <w:sz w:val="28"/>
                <w:szCs w:val="28"/>
              </w:rPr>
              <w:t xml:space="preserve"> , с</w:t>
            </w:r>
          </w:p>
        </w:tc>
        <w:tc>
          <w:tcPr>
            <w:tcW w:w="2412" w:type="dxa"/>
          </w:tcPr>
          <w:p w14:paraId="63637C31"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25 – 30 </w:t>
            </w:r>
          </w:p>
        </w:tc>
        <w:tc>
          <w:tcPr>
            <w:tcW w:w="2384" w:type="dxa"/>
          </w:tcPr>
          <w:p w14:paraId="7AA048BA"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22,14 </w:t>
            </w:r>
            <w:r w:rsidRPr="002D2E52">
              <w:rPr>
                <w:color w:val="000000"/>
                <w:sz w:val="28"/>
                <w:szCs w:val="28"/>
                <w:u w:val="single"/>
              </w:rPr>
              <w:t>+</w:t>
            </w:r>
            <w:r w:rsidRPr="002D2E52">
              <w:rPr>
                <w:color w:val="000000"/>
                <w:sz w:val="28"/>
                <w:szCs w:val="28"/>
              </w:rPr>
              <w:t xml:space="preserve"> 2,48*</w:t>
            </w:r>
          </w:p>
        </w:tc>
        <w:tc>
          <w:tcPr>
            <w:tcW w:w="2472" w:type="dxa"/>
          </w:tcPr>
          <w:p w14:paraId="7212FB1B"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w:t>
            </w:r>
          </w:p>
        </w:tc>
      </w:tr>
    </w:tbl>
    <w:p w14:paraId="51C6ADA1" w14:textId="77777777" w:rsidR="00E86EB6" w:rsidRPr="002D2E52" w:rsidRDefault="00E86EB6" w:rsidP="00E86EB6">
      <w:pPr>
        <w:autoSpaceDE w:val="0"/>
        <w:autoSpaceDN w:val="0"/>
        <w:adjustRightInd w:val="0"/>
        <w:spacing w:before="240" w:line="360" w:lineRule="auto"/>
        <w:jc w:val="both"/>
        <w:rPr>
          <w:color w:val="000000"/>
          <w:sz w:val="28"/>
          <w:szCs w:val="28"/>
        </w:rPr>
      </w:pPr>
      <w:r w:rsidRPr="002D2E52">
        <w:rPr>
          <w:color w:val="000000"/>
          <w:sz w:val="28"/>
          <w:szCs w:val="28"/>
        </w:rPr>
        <w:t>Примітка: * - р&lt;0,05; ** - р&lt;0,01 – достовірні відмінності у порівнянні з основною групою.</w:t>
      </w:r>
    </w:p>
    <w:p w14:paraId="4DFFD3DA" w14:textId="77777777" w:rsidR="00E86EB6" w:rsidRPr="002D2E52" w:rsidRDefault="00E86EB6" w:rsidP="00E86EB6">
      <w:pPr>
        <w:autoSpaceDE w:val="0"/>
        <w:autoSpaceDN w:val="0"/>
        <w:adjustRightInd w:val="0"/>
        <w:spacing w:line="360" w:lineRule="auto"/>
        <w:ind w:firstLine="708"/>
        <w:jc w:val="both"/>
        <w:rPr>
          <w:color w:val="000000"/>
          <w:sz w:val="28"/>
          <w:szCs w:val="28"/>
        </w:rPr>
      </w:pPr>
    </w:p>
    <w:p w14:paraId="6A6F2E48" w14:textId="77777777" w:rsidR="00E86EB6" w:rsidRPr="002D2E52" w:rsidRDefault="00E86EB6" w:rsidP="00E86EB6">
      <w:pPr>
        <w:autoSpaceDE w:val="0"/>
        <w:autoSpaceDN w:val="0"/>
        <w:adjustRightInd w:val="0"/>
        <w:spacing w:line="360" w:lineRule="auto"/>
        <w:ind w:firstLine="708"/>
        <w:jc w:val="both"/>
        <w:rPr>
          <w:color w:val="000000"/>
          <w:sz w:val="28"/>
          <w:szCs w:val="28"/>
        </w:rPr>
      </w:pPr>
      <w:r w:rsidRPr="002D2E52">
        <w:rPr>
          <w:color w:val="000000"/>
          <w:sz w:val="28"/>
          <w:szCs w:val="28"/>
        </w:rPr>
        <w:t xml:space="preserve">Для нівелювання впливу величини об’єму легень </w:t>
      </w:r>
      <w:proofErr w:type="spellStart"/>
      <w:r w:rsidRPr="002D2E52">
        <w:rPr>
          <w:color w:val="000000"/>
          <w:sz w:val="28"/>
          <w:szCs w:val="28"/>
        </w:rPr>
        <w:t>підлітка</w:t>
      </w:r>
      <w:proofErr w:type="spellEnd"/>
      <w:r w:rsidRPr="002D2E52">
        <w:rPr>
          <w:color w:val="000000"/>
          <w:sz w:val="28"/>
          <w:szCs w:val="28"/>
        </w:rPr>
        <w:t xml:space="preserve"> на швидкість форсованого видиху і коректної оцінки цього показника було розраховано ІТ, який виявився зниженим у хворих обох груп. </w:t>
      </w:r>
    </w:p>
    <w:p w14:paraId="464F6310" w14:textId="77777777" w:rsidR="00E86EB6" w:rsidRPr="002D2E52" w:rsidRDefault="00E86EB6" w:rsidP="00E86EB6">
      <w:pPr>
        <w:autoSpaceDE w:val="0"/>
        <w:autoSpaceDN w:val="0"/>
        <w:adjustRightInd w:val="0"/>
        <w:spacing w:line="360" w:lineRule="auto"/>
        <w:ind w:firstLine="708"/>
        <w:jc w:val="both"/>
        <w:rPr>
          <w:color w:val="000000"/>
          <w:sz w:val="28"/>
          <w:szCs w:val="28"/>
        </w:rPr>
      </w:pPr>
      <w:r w:rsidRPr="002D2E52">
        <w:rPr>
          <w:color w:val="000000"/>
          <w:sz w:val="28"/>
          <w:szCs w:val="28"/>
        </w:rPr>
        <w:t xml:space="preserve">Для оцінки потенційних можливостей системи зовнішнього дихання, її стійкості до гіпоксії та рівня узгодження функціонування дихальної та серцево-судинної систем у підлітків обох груп було розраховано індекс </w:t>
      </w:r>
      <w:proofErr w:type="spellStart"/>
      <w:r w:rsidRPr="002D2E52">
        <w:rPr>
          <w:color w:val="000000"/>
          <w:sz w:val="28"/>
          <w:szCs w:val="28"/>
        </w:rPr>
        <w:t>Скібінського</w:t>
      </w:r>
      <w:proofErr w:type="spellEnd"/>
      <w:r w:rsidRPr="002D2E52">
        <w:rPr>
          <w:color w:val="000000"/>
          <w:sz w:val="28"/>
          <w:szCs w:val="28"/>
        </w:rPr>
        <w:t xml:space="preserve">, який на початок дослідження в основній групі склав – у хлопчиків – ІС = 654,21 </w:t>
      </w:r>
      <w:r w:rsidRPr="002D2E52">
        <w:rPr>
          <w:color w:val="000000"/>
          <w:sz w:val="28"/>
          <w:szCs w:val="28"/>
          <w:u w:val="single"/>
        </w:rPr>
        <w:t>+</w:t>
      </w:r>
      <w:r w:rsidRPr="002D2E52">
        <w:rPr>
          <w:color w:val="000000"/>
          <w:sz w:val="28"/>
          <w:szCs w:val="28"/>
        </w:rPr>
        <w:t xml:space="preserve"> 45,17, у дівчат – ІС = 576 </w:t>
      </w:r>
      <w:r w:rsidRPr="002D2E52">
        <w:rPr>
          <w:color w:val="000000"/>
          <w:sz w:val="28"/>
          <w:szCs w:val="28"/>
          <w:u w:val="single"/>
        </w:rPr>
        <w:t>+</w:t>
      </w:r>
      <w:r w:rsidRPr="002D2E52">
        <w:rPr>
          <w:color w:val="000000"/>
          <w:sz w:val="28"/>
          <w:szCs w:val="28"/>
        </w:rPr>
        <w:t xml:space="preserve"> 51,23.</w:t>
      </w:r>
    </w:p>
    <w:p w14:paraId="6E982DA8" w14:textId="77777777" w:rsidR="00E86EB6" w:rsidRPr="002D2E52" w:rsidRDefault="00E86EB6" w:rsidP="00E86EB6">
      <w:pPr>
        <w:autoSpaceDE w:val="0"/>
        <w:autoSpaceDN w:val="0"/>
        <w:adjustRightInd w:val="0"/>
        <w:spacing w:line="360" w:lineRule="auto"/>
        <w:ind w:firstLine="708"/>
        <w:jc w:val="both"/>
        <w:rPr>
          <w:color w:val="000000"/>
          <w:sz w:val="28"/>
          <w:szCs w:val="28"/>
        </w:rPr>
      </w:pPr>
      <w:r w:rsidRPr="002D2E52">
        <w:rPr>
          <w:color w:val="000000"/>
          <w:sz w:val="28"/>
          <w:szCs w:val="28"/>
        </w:rPr>
        <w:t xml:space="preserve">В контрольній групі: у хлопчиків – ІС = 671,84 </w:t>
      </w:r>
      <w:r w:rsidRPr="002D2E52">
        <w:rPr>
          <w:color w:val="000000"/>
          <w:sz w:val="28"/>
          <w:szCs w:val="28"/>
          <w:u w:val="single"/>
        </w:rPr>
        <w:t>+</w:t>
      </w:r>
      <w:r w:rsidRPr="002D2E52">
        <w:rPr>
          <w:color w:val="000000"/>
          <w:sz w:val="28"/>
          <w:szCs w:val="28"/>
        </w:rPr>
        <w:t xml:space="preserve"> 58,09, у дівчат – ІС = 601 </w:t>
      </w:r>
      <w:r w:rsidRPr="002D2E52">
        <w:rPr>
          <w:color w:val="000000"/>
          <w:sz w:val="28"/>
          <w:szCs w:val="28"/>
          <w:u w:val="single"/>
        </w:rPr>
        <w:t>+</w:t>
      </w:r>
      <w:r w:rsidRPr="002D2E52">
        <w:rPr>
          <w:color w:val="000000"/>
          <w:sz w:val="28"/>
          <w:szCs w:val="28"/>
        </w:rPr>
        <w:t xml:space="preserve"> 48,64. Такі показники індексу </w:t>
      </w:r>
      <w:proofErr w:type="spellStart"/>
      <w:r w:rsidRPr="002D2E52">
        <w:rPr>
          <w:color w:val="000000"/>
          <w:sz w:val="28"/>
          <w:szCs w:val="28"/>
        </w:rPr>
        <w:t>Скибінського</w:t>
      </w:r>
      <w:proofErr w:type="spellEnd"/>
      <w:r w:rsidRPr="002D2E52">
        <w:rPr>
          <w:color w:val="000000"/>
          <w:sz w:val="28"/>
          <w:szCs w:val="28"/>
        </w:rPr>
        <w:t xml:space="preserve"> (ІС) свідчать про рівень потенційних можливостей системи зовнішнього дихання дітей в період ремісії, який характеризується як низький для хлопчиків і нижче середнього для дівчат.</w:t>
      </w:r>
    </w:p>
    <w:p w14:paraId="5F1C85DB"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lastRenderedPageBreak/>
        <w:t xml:space="preserve">Після первинного обстеження шляхом опитування дітей та їх батьків було проведено аналіз режиму рухової активності досліджених хворих, наявність та інтенсивність фізичних навантажень у школі, повсякденних та побутових навантажень, оцінено тривалість динамічного компоненту в режимі дня </w:t>
      </w:r>
      <w:proofErr w:type="spellStart"/>
      <w:r w:rsidRPr="002D2E52">
        <w:rPr>
          <w:color w:val="000000"/>
          <w:sz w:val="28"/>
          <w:szCs w:val="28"/>
        </w:rPr>
        <w:t>підлітка</w:t>
      </w:r>
      <w:proofErr w:type="spellEnd"/>
      <w:r w:rsidRPr="002D2E52">
        <w:rPr>
          <w:color w:val="000000"/>
          <w:sz w:val="28"/>
          <w:szCs w:val="28"/>
        </w:rPr>
        <w:t xml:space="preserve"> з БА. З’ясовано, що діти обох груп мали в повсякденному житті фізичні навантаження малої інтенсивності. Найчастіше всього ці діти були звільнені в школі від занять фізкультурою, або займались за полегшеною програмою у більшості випадків нерегулярно, звільнені від побутових навантажень. Динамічний компонент в режимі дня складав у них не більш двох годин. </w:t>
      </w:r>
    </w:p>
    <w:p w14:paraId="64481E43" w14:textId="77777777" w:rsidR="00E86EB6" w:rsidRPr="002D2E52" w:rsidRDefault="00E86EB6" w:rsidP="00E86EB6">
      <w:pPr>
        <w:spacing w:line="360" w:lineRule="auto"/>
        <w:ind w:firstLine="708"/>
        <w:jc w:val="both"/>
        <w:rPr>
          <w:color w:val="000000"/>
          <w:sz w:val="28"/>
          <w:szCs w:val="28"/>
        </w:rPr>
      </w:pPr>
      <w:r w:rsidRPr="002D2E52">
        <w:rPr>
          <w:color w:val="000000"/>
          <w:sz w:val="28"/>
          <w:szCs w:val="28"/>
        </w:rPr>
        <w:t>В ході дослідження підліткам основної групи було розширено режим рухової активності за спеціально розробленими програмами, які включали щоденну ранкову гігієнічну гімнастику, дозовану ходьбу, індивідуальні заняття дихальними вправами та 3 рази на тиждень додаткові заняття спеціальною гімнастикою, яка включала спеціальні фізичні вправи, рухливі ігри з елементами корекції подиху</w:t>
      </w:r>
      <w:r w:rsidRPr="005316EB">
        <w:rPr>
          <w:color w:val="000000"/>
          <w:sz w:val="28"/>
          <w:szCs w:val="28"/>
        </w:rPr>
        <w:t xml:space="preserve"> та </w:t>
      </w:r>
      <w:r w:rsidRPr="002D2E52">
        <w:rPr>
          <w:color w:val="000000"/>
          <w:sz w:val="28"/>
          <w:szCs w:val="28"/>
        </w:rPr>
        <w:t xml:space="preserve"> </w:t>
      </w:r>
      <w:r w:rsidR="007E641B">
        <w:rPr>
          <w:color w:val="000000"/>
          <w:sz w:val="28"/>
          <w:szCs w:val="28"/>
        </w:rPr>
        <w:t>голкорефлексотерапію</w:t>
      </w:r>
      <w:r w:rsidRPr="002D2E52">
        <w:rPr>
          <w:color w:val="000000"/>
          <w:sz w:val="28"/>
          <w:szCs w:val="28"/>
        </w:rPr>
        <w:t xml:space="preserve">.  </w:t>
      </w:r>
    </w:p>
    <w:p w14:paraId="3DBDEC46" w14:textId="77777777" w:rsidR="00E86EB6" w:rsidRPr="002D2E52" w:rsidRDefault="00E86EB6" w:rsidP="00E86EB6">
      <w:pPr>
        <w:autoSpaceDE w:val="0"/>
        <w:autoSpaceDN w:val="0"/>
        <w:adjustRightInd w:val="0"/>
        <w:spacing w:line="360" w:lineRule="auto"/>
        <w:ind w:firstLine="708"/>
        <w:jc w:val="both"/>
        <w:rPr>
          <w:color w:val="000000"/>
          <w:sz w:val="28"/>
          <w:szCs w:val="28"/>
        </w:rPr>
      </w:pPr>
      <w:r w:rsidRPr="002D2E52">
        <w:rPr>
          <w:color w:val="000000"/>
          <w:sz w:val="28"/>
          <w:szCs w:val="28"/>
        </w:rPr>
        <w:t xml:space="preserve">Наприкінці основної частини дослідження хворим обох груп було повторно проведено обстеження функціонального стану системи зовнішнього дихання. Динаміка показників ФЗД  підлітків основної групи на початку та в кінці дослідження  представлена в таблиці 3.4.  </w:t>
      </w:r>
    </w:p>
    <w:p w14:paraId="3A1DFD8A" w14:textId="77777777" w:rsidR="00E86EB6" w:rsidRPr="002D2E52" w:rsidRDefault="00E86EB6" w:rsidP="00E86EB6">
      <w:pPr>
        <w:autoSpaceDE w:val="0"/>
        <w:autoSpaceDN w:val="0"/>
        <w:adjustRightInd w:val="0"/>
        <w:spacing w:line="360" w:lineRule="auto"/>
        <w:ind w:firstLine="708"/>
        <w:jc w:val="both"/>
        <w:rPr>
          <w:color w:val="000000"/>
          <w:sz w:val="28"/>
          <w:szCs w:val="28"/>
        </w:rPr>
      </w:pPr>
      <w:r w:rsidRPr="002D2E52">
        <w:rPr>
          <w:color w:val="000000"/>
          <w:sz w:val="28"/>
          <w:szCs w:val="28"/>
        </w:rPr>
        <w:t xml:space="preserve">Аналіз показників ФЗД на початку та в кінці експерименту показав покращення досліджених параметрів у підлітків основної групи. Так, відхилення фактичних показників від належних в кінці дослідження склало: ЖЄЛ – 17 % (р&lt;0,05), ФЖЄЛ – 25 % (р&lt;0,05), ОФВ1 – 25 % (р&lt;0,01), </w:t>
      </w:r>
      <w:proofErr w:type="spellStart"/>
      <w:r w:rsidRPr="002D2E52">
        <w:rPr>
          <w:color w:val="000000"/>
          <w:sz w:val="28"/>
          <w:szCs w:val="28"/>
        </w:rPr>
        <w:t>Nвид</w:t>
      </w:r>
      <w:proofErr w:type="spellEnd"/>
      <w:r w:rsidRPr="002D2E52">
        <w:rPr>
          <w:color w:val="000000"/>
          <w:sz w:val="28"/>
          <w:szCs w:val="28"/>
        </w:rPr>
        <w:t xml:space="preserve"> – 19 % (р&lt;0,05). Отримані величини відхилень ФЖЄЛ, ОФВ1 свідчать про наявність легкого ступеня бронхіальної обструкції, а фактичні ЖЄЛ і </w:t>
      </w:r>
      <w:proofErr w:type="spellStart"/>
      <w:r w:rsidRPr="002D2E52">
        <w:rPr>
          <w:color w:val="000000"/>
          <w:sz w:val="28"/>
          <w:szCs w:val="28"/>
        </w:rPr>
        <w:t>Nвид</w:t>
      </w:r>
      <w:proofErr w:type="spellEnd"/>
      <w:r w:rsidRPr="002D2E52">
        <w:rPr>
          <w:color w:val="000000"/>
          <w:sz w:val="28"/>
          <w:szCs w:val="28"/>
        </w:rPr>
        <w:t xml:space="preserve"> знаходяться на нижній границі норми.</w:t>
      </w:r>
    </w:p>
    <w:p w14:paraId="2B94753F" w14:textId="77777777" w:rsidR="00E86EB6" w:rsidRPr="002D2E52" w:rsidRDefault="00E86EB6" w:rsidP="00E86EB6">
      <w:pPr>
        <w:autoSpaceDE w:val="0"/>
        <w:autoSpaceDN w:val="0"/>
        <w:adjustRightInd w:val="0"/>
        <w:spacing w:line="360" w:lineRule="auto"/>
        <w:ind w:firstLine="708"/>
        <w:jc w:val="both"/>
        <w:rPr>
          <w:color w:val="000000"/>
          <w:sz w:val="28"/>
          <w:szCs w:val="28"/>
        </w:rPr>
      </w:pPr>
      <w:r w:rsidRPr="002D2E52">
        <w:rPr>
          <w:color w:val="000000"/>
          <w:sz w:val="28"/>
          <w:szCs w:val="28"/>
        </w:rPr>
        <w:t xml:space="preserve">Про дійсне покращення бронхіальної прохідності свідчить і приріст показника ІТ з 79% до 83%, покращились і результати </w:t>
      </w:r>
      <w:proofErr w:type="spellStart"/>
      <w:r w:rsidRPr="002D2E52">
        <w:rPr>
          <w:color w:val="000000"/>
          <w:sz w:val="28"/>
          <w:szCs w:val="28"/>
        </w:rPr>
        <w:t>гіпоксічної</w:t>
      </w:r>
      <w:proofErr w:type="spellEnd"/>
      <w:r w:rsidRPr="002D2E52">
        <w:rPr>
          <w:color w:val="000000"/>
          <w:sz w:val="28"/>
          <w:szCs w:val="28"/>
        </w:rPr>
        <w:t xml:space="preserve"> функціональної проби </w:t>
      </w:r>
      <w:proofErr w:type="spellStart"/>
      <w:r w:rsidRPr="002D2E52">
        <w:rPr>
          <w:color w:val="000000"/>
          <w:sz w:val="28"/>
          <w:szCs w:val="28"/>
        </w:rPr>
        <w:t>Генчі</w:t>
      </w:r>
      <w:proofErr w:type="spellEnd"/>
      <w:r w:rsidRPr="002D2E52">
        <w:rPr>
          <w:color w:val="000000"/>
          <w:sz w:val="28"/>
          <w:szCs w:val="28"/>
        </w:rPr>
        <w:t xml:space="preserve">  з 23 с до 26 с.</w:t>
      </w:r>
    </w:p>
    <w:p w14:paraId="7962AAC1" w14:textId="77777777" w:rsidR="00E86EB6" w:rsidRPr="002D2E52" w:rsidRDefault="00E86EB6" w:rsidP="00E86EB6">
      <w:pPr>
        <w:autoSpaceDE w:val="0"/>
        <w:autoSpaceDN w:val="0"/>
        <w:adjustRightInd w:val="0"/>
        <w:spacing w:line="360" w:lineRule="auto"/>
        <w:ind w:firstLine="708"/>
        <w:jc w:val="right"/>
        <w:rPr>
          <w:color w:val="000000"/>
          <w:sz w:val="28"/>
          <w:szCs w:val="28"/>
        </w:rPr>
      </w:pPr>
      <w:r w:rsidRPr="002D2E52">
        <w:rPr>
          <w:color w:val="000000"/>
          <w:sz w:val="28"/>
          <w:szCs w:val="28"/>
        </w:rPr>
        <w:lastRenderedPageBreak/>
        <w:t>Таблиця 3.4</w:t>
      </w:r>
    </w:p>
    <w:p w14:paraId="593DA925" w14:textId="77777777" w:rsidR="00E86EB6" w:rsidRPr="002D2E52" w:rsidRDefault="00E86EB6" w:rsidP="00E86EB6">
      <w:pPr>
        <w:autoSpaceDE w:val="0"/>
        <w:autoSpaceDN w:val="0"/>
        <w:adjustRightInd w:val="0"/>
        <w:spacing w:line="360" w:lineRule="auto"/>
        <w:ind w:firstLine="708"/>
        <w:jc w:val="both"/>
        <w:rPr>
          <w:color w:val="000000"/>
          <w:sz w:val="28"/>
          <w:szCs w:val="28"/>
        </w:rPr>
      </w:pPr>
      <w:r w:rsidRPr="002D2E52">
        <w:rPr>
          <w:color w:val="000000"/>
          <w:sz w:val="28"/>
          <w:szCs w:val="28"/>
        </w:rPr>
        <w:t xml:space="preserve">Динаміка показників системи зовнішнього дихання </w:t>
      </w:r>
      <w:proofErr w:type="spellStart"/>
      <w:r w:rsidRPr="002D2E52">
        <w:rPr>
          <w:color w:val="000000"/>
          <w:sz w:val="28"/>
          <w:szCs w:val="28"/>
          <w:lang w:val="ru-RU"/>
        </w:rPr>
        <w:t>підлітків</w:t>
      </w:r>
      <w:proofErr w:type="spellEnd"/>
      <w:r w:rsidRPr="002D2E52">
        <w:rPr>
          <w:color w:val="000000"/>
          <w:sz w:val="28"/>
          <w:szCs w:val="28"/>
        </w:rPr>
        <w:t xml:space="preserve"> основної групи на початку та в кінці дослідження (</w:t>
      </w:r>
      <w:proofErr w:type="spellStart"/>
      <w:r w:rsidRPr="002D2E52">
        <w:rPr>
          <w:color w:val="000000"/>
          <w:sz w:val="28"/>
          <w:szCs w:val="28"/>
        </w:rPr>
        <w:t>M</w:t>
      </w:r>
      <w:r w:rsidRPr="002D2E52">
        <w:rPr>
          <w:color w:val="000000"/>
          <w:sz w:val="28"/>
          <w:szCs w:val="28"/>
          <w:u w:val="single"/>
        </w:rPr>
        <w:t>+m</w:t>
      </w:r>
      <w:proofErr w:type="spellEnd"/>
      <w:r w:rsidRPr="002D2E52">
        <w:rPr>
          <w:color w:val="000000"/>
          <w:sz w:val="28"/>
          <w:szCs w:val="28"/>
        </w:rPr>
        <w:t xml:space="preserve">) </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823"/>
        <w:gridCol w:w="1906"/>
        <w:gridCol w:w="1960"/>
        <w:gridCol w:w="1785"/>
      </w:tblGrid>
      <w:tr w:rsidR="00E86EB6" w:rsidRPr="002D2E52" w14:paraId="5D39782F" w14:textId="77777777" w:rsidTr="0063765F">
        <w:trPr>
          <w:trHeight w:val="567"/>
        </w:trPr>
        <w:tc>
          <w:tcPr>
            <w:tcW w:w="1741" w:type="dxa"/>
            <w:vMerge w:val="restart"/>
            <w:vAlign w:val="center"/>
          </w:tcPr>
          <w:p w14:paraId="2D8ED42C" w14:textId="77777777" w:rsidR="00E86EB6" w:rsidRPr="002D2E52" w:rsidRDefault="00E86EB6" w:rsidP="0063765F">
            <w:pPr>
              <w:autoSpaceDE w:val="0"/>
              <w:autoSpaceDN w:val="0"/>
              <w:adjustRightInd w:val="0"/>
              <w:spacing w:line="360" w:lineRule="auto"/>
              <w:jc w:val="center"/>
              <w:rPr>
                <w:color w:val="000000"/>
                <w:sz w:val="28"/>
                <w:szCs w:val="28"/>
                <w:lang w:val="ru-RU"/>
              </w:rPr>
            </w:pPr>
            <w:r w:rsidRPr="002D2E52">
              <w:rPr>
                <w:color w:val="000000"/>
                <w:sz w:val="28"/>
                <w:szCs w:val="28"/>
              </w:rPr>
              <w:t>Показник</w:t>
            </w:r>
            <w:r w:rsidRPr="002D2E52">
              <w:rPr>
                <w:color w:val="000000"/>
                <w:sz w:val="28"/>
                <w:szCs w:val="28"/>
                <w:lang w:val="ru-RU"/>
              </w:rPr>
              <w:t>и</w:t>
            </w:r>
          </w:p>
        </w:tc>
        <w:tc>
          <w:tcPr>
            <w:tcW w:w="5866" w:type="dxa"/>
            <w:gridSpan w:val="3"/>
          </w:tcPr>
          <w:p w14:paraId="5B6E6CC1" w14:textId="77777777" w:rsidR="00E86EB6" w:rsidRPr="002D2E52" w:rsidRDefault="00E86EB6" w:rsidP="0063765F">
            <w:pPr>
              <w:spacing w:line="360" w:lineRule="auto"/>
              <w:jc w:val="center"/>
              <w:rPr>
                <w:color w:val="000000"/>
                <w:sz w:val="28"/>
                <w:szCs w:val="28"/>
              </w:rPr>
            </w:pPr>
            <w:r w:rsidRPr="002D2E52">
              <w:rPr>
                <w:color w:val="000000"/>
                <w:sz w:val="28"/>
                <w:szCs w:val="28"/>
              </w:rPr>
              <w:t xml:space="preserve">Фактичне значення </w:t>
            </w:r>
          </w:p>
        </w:tc>
        <w:tc>
          <w:tcPr>
            <w:tcW w:w="1849" w:type="dxa"/>
            <w:vMerge w:val="restart"/>
            <w:vAlign w:val="center"/>
          </w:tcPr>
          <w:p w14:paraId="364F20F9" w14:textId="77777777" w:rsidR="00E86EB6" w:rsidRPr="002D2E52" w:rsidRDefault="00E86EB6" w:rsidP="0063765F">
            <w:pPr>
              <w:spacing w:line="360" w:lineRule="auto"/>
              <w:jc w:val="center"/>
              <w:rPr>
                <w:color w:val="000000"/>
                <w:sz w:val="28"/>
                <w:szCs w:val="28"/>
              </w:rPr>
            </w:pPr>
            <w:r w:rsidRPr="002D2E52">
              <w:rPr>
                <w:color w:val="000000"/>
                <w:sz w:val="28"/>
                <w:szCs w:val="28"/>
              </w:rPr>
              <w:t>Процент</w:t>
            </w:r>
          </w:p>
          <w:p w14:paraId="14B0C9C6" w14:textId="77777777" w:rsidR="00E86EB6" w:rsidRPr="002D2E52" w:rsidRDefault="00E86EB6" w:rsidP="0063765F">
            <w:pPr>
              <w:spacing w:line="360" w:lineRule="auto"/>
              <w:jc w:val="center"/>
              <w:rPr>
                <w:color w:val="000000"/>
                <w:sz w:val="28"/>
                <w:szCs w:val="28"/>
              </w:rPr>
            </w:pPr>
            <w:r w:rsidRPr="002D2E52">
              <w:rPr>
                <w:color w:val="000000"/>
                <w:sz w:val="28"/>
                <w:szCs w:val="28"/>
              </w:rPr>
              <w:t>приросту показника</w:t>
            </w:r>
          </w:p>
        </w:tc>
      </w:tr>
      <w:tr w:rsidR="00E86EB6" w:rsidRPr="002D2E52" w14:paraId="340DECC3" w14:textId="77777777" w:rsidTr="0063765F">
        <w:trPr>
          <w:trHeight w:val="567"/>
        </w:trPr>
        <w:tc>
          <w:tcPr>
            <w:tcW w:w="1741" w:type="dxa"/>
            <w:vMerge/>
          </w:tcPr>
          <w:p w14:paraId="00C49951" w14:textId="77777777" w:rsidR="00E86EB6" w:rsidRPr="002D2E52" w:rsidRDefault="00E86EB6" w:rsidP="0063765F">
            <w:pPr>
              <w:autoSpaceDE w:val="0"/>
              <w:autoSpaceDN w:val="0"/>
              <w:adjustRightInd w:val="0"/>
              <w:spacing w:line="360" w:lineRule="auto"/>
              <w:jc w:val="center"/>
              <w:rPr>
                <w:color w:val="000000"/>
                <w:sz w:val="28"/>
                <w:szCs w:val="28"/>
              </w:rPr>
            </w:pPr>
          </w:p>
        </w:tc>
        <w:tc>
          <w:tcPr>
            <w:tcW w:w="1840" w:type="dxa"/>
            <w:vMerge w:val="restart"/>
          </w:tcPr>
          <w:p w14:paraId="113A5DAB" w14:textId="77777777" w:rsidR="00E86EB6" w:rsidRPr="002D2E52" w:rsidRDefault="00E86EB6" w:rsidP="0063765F">
            <w:pPr>
              <w:spacing w:line="360" w:lineRule="auto"/>
              <w:jc w:val="center"/>
              <w:rPr>
                <w:color w:val="000000"/>
                <w:sz w:val="28"/>
                <w:szCs w:val="28"/>
              </w:rPr>
            </w:pPr>
            <w:r w:rsidRPr="002D2E52">
              <w:rPr>
                <w:color w:val="000000"/>
                <w:sz w:val="28"/>
                <w:szCs w:val="28"/>
              </w:rPr>
              <w:t>На початку</w:t>
            </w:r>
          </w:p>
          <w:p w14:paraId="0728272B" w14:textId="77777777" w:rsidR="00E86EB6" w:rsidRPr="002D2E52" w:rsidRDefault="00E86EB6" w:rsidP="0063765F">
            <w:pPr>
              <w:spacing w:line="360" w:lineRule="auto"/>
              <w:jc w:val="center"/>
              <w:rPr>
                <w:color w:val="000000"/>
                <w:sz w:val="28"/>
                <w:szCs w:val="28"/>
              </w:rPr>
            </w:pPr>
            <w:r w:rsidRPr="002D2E52">
              <w:rPr>
                <w:color w:val="000000"/>
                <w:sz w:val="28"/>
                <w:szCs w:val="28"/>
              </w:rPr>
              <w:t>дослідження</w:t>
            </w:r>
          </w:p>
          <w:p w14:paraId="2A734486" w14:textId="77777777" w:rsidR="00E86EB6" w:rsidRPr="002D2E52" w:rsidRDefault="00E86EB6" w:rsidP="0063765F">
            <w:pPr>
              <w:spacing w:line="360" w:lineRule="auto"/>
              <w:jc w:val="center"/>
              <w:rPr>
                <w:color w:val="000000"/>
                <w:sz w:val="28"/>
                <w:szCs w:val="28"/>
              </w:rPr>
            </w:pPr>
            <w:r w:rsidRPr="002D2E52">
              <w:rPr>
                <w:color w:val="000000"/>
                <w:sz w:val="28"/>
                <w:szCs w:val="28"/>
              </w:rPr>
              <w:t>(</w:t>
            </w:r>
            <w:proofErr w:type="spellStart"/>
            <w:r w:rsidRPr="002D2E52">
              <w:rPr>
                <w:color w:val="000000"/>
                <w:sz w:val="28"/>
                <w:szCs w:val="28"/>
              </w:rPr>
              <w:t>абс</w:t>
            </w:r>
            <w:proofErr w:type="spellEnd"/>
            <w:r w:rsidRPr="002D2E52">
              <w:rPr>
                <w:color w:val="000000"/>
                <w:sz w:val="28"/>
                <w:szCs w:val="28"/>
              </w:rPr>
              <w:t>. числа)</w:t>
            </w:r>
          </w:p>
        </w:tc>
        <w:tc>
          <w:tcPr>
            <w:tcW w:w="4026" w:type="dxa"/>
            <w:gridSpan w:val="2"/>
          </w:tcPr>
          <w:p w14:paraId="231884BD" w14:textId="77777777" w:rsidR="00E86EB6" w:rsidRPr="002D2E52" w:rsidRDefault="00E86EB6" w:rsidP="0063765F">
            <w:pPr>
              <w:spacing w:line="360" w:lineRule="auto"/>
              <w:jc w:val="center"/>
              <w:rPr>
                <w:color w:val="000000"/>
                <w:sz w:val="28"/>
                <w:szCs w:val="28"/>
              </w:rPr>
            </w:pPr>
            <w:r w:rsidRPr="002D2E52">
              <w:rPr>
                <w:color w:val="000000"/>
                <w:sz w:val="28"/>
                <w:szCs w:val="28"/>
              </w:rPr>
              <w:t>Наприкінці дослідження</w:t>
            </w:r>
          </w:p>
        </w:tc>
        <w:tc>
          <w:tcPr>
            <w:tcW w:w="1849" w:type="dxa"/>
            <w:vMerge/>
          </w:tcPr>
          <w:p w14:paraId="7EA8FD64" w14:textId="77777777" w:rsidR="00E86EB6" w:rsidRPr="002D2E52" w:rsidRDefault="00E86EB6" w:rsidP="0063765F">
            <w:pPr>
              <w:spacing w:line="360" w:lineRule="auto"/>
              <w:rPr>
                <w:color w:val="000000"/>
                <w:sz w:val="28"/>
                <w:szCs w:val="28"/>
              </w:rPr>
            </w:pPr>
          </w:p>
        </w:tc>
      </w:tr>
      <w:tr w:rsidR="00E86EB6" w:rsidRPr="002D2E52" w14:paraId="2F6EC2D0" w14:textId="77777777" w:rsidTr="0063765F">
        <w:trPr>
          <w:trHeight w:val="567"/>
        </w:trPr>
        <w:tc>
          <w:tcPr>
            <w:tcW w:w="1741" w:type="dxa"/>
            <w:vMerge/>
          </w:tcPr>
          <w:p w14:paraId="1540C7A3" w14:textId="77777777" w:rsidR="00E86EB6" w:rsidRPr="002D2E52" w:rsidRDefault="00E86EB6" w:rsidP="0063765F">
            <w:pPr>
              <w:autoSpaceDE w:val="0"/>
              <w:autoSpaceDN w:val="0"/>
              <w:adjustRightInd w:val="0"/>
              <w:spacing w:line="360" w:lineRule="auto"/>
              <w:jc w:val="center"/>
              <w:rPr>
                <w:color w:val="000000"/>
                <w:sz w:val="28"/>
                <w:szCs w:val="28"/>
              </w:rPr>
            </w:pPr>
          </w:p>
        </w:tc>
        <w:tc>
          <w:tcPr>
            <w:tcW w:w="1840" w:type="dxa"/>
            <w:vMerge/>
          </w:tcPr>
          <w:p w14:paraId="71378709" w14:textId="77777777" w:rsidR="00E86EB6" w:rsidRPr="002D2E52" w:rsidRDefault="00E86EB6" w:rsidP="0063765F">
            <w:pPr>
              <w:spacing w:line="360" w:lineRule="auto"/>
              <w:jc w:val="center"/>
              <w:rPr>
                <w:color w:val="000000"/>
                <w:sz w:val="28"/>
                <w:szCs w:val="28"/>
              </w:rPr>
            </w:pPr>
          </w:p>
        </w:tc>
        <w:tc>
          <w:tcPr>
            <w:tcW w:w="1991" w:type="dxa"/>
          </w:tcPr>
          <w:p w14:paraId="7A4467C4" w14:textId="77777777" w:rsidR="00E86EB6" w:rsidRPr="002D2E52" w:rsidRDefault="00E86EB6" w:rsidP="0063765F">
            <w:pPr>
              <w:spacing w:line="360" w:lineRule="auto"/>
              <w:jc w:val="center"/>
              <w:rPr>
                <w:color w:val="000000"/>
                <w:sz w:val="28"/>
                <w:szCs w:val="28"/>
              </w:rPr>
            </w:pPr>
            <w:r w:rsidRPr="002D2E52">
              <w:rPr>
                <w:color w:val="000000"/>
                <w:sz w:val="28"/>
                <w:szCs w:val="28"/>
              </w:rPr>
              <w:t>абсолютні</w:t>
            </w:r>
          </w:p>
          <w:p w14:paraId="2D4DC204" w14:textId="77777777" w:rsidR="00E86EB6" w:rsidRPr="002D2E52" w:rsidRDefault="00E86EB6" w:rsidP="0063765F">
            <w:pPr>
              <w:spacing w:line="360" w:lineRule="auto"/>
              <w:jc w:val="center"/>
              <w:rPr>
                <w:color w:val="000000"/>
                <w:sz w:val="28"/>
                <w:szCs w:val="28"/>
              </w:rPr>
            </w:pPr>
            <w:r w:rsidRPr="002D2E52">
              <w:rPr>
                <w:color w:val="000000"/>
                <w:sz w:val="28"/>
                <w:szCs w:val="28"/>
              </w:rPr>
              <w:t>числа</w:t>
            </w:r>
          </w:p>
        </w:tc>
        <w:tc>
          <w:tcPr>
            <w:tcW w:w="2035" w:type="dxa"/>
          </w:tcPr>
          <w:p w14:paraId="1B18D804" w14:textId="77777777" w:rsidR="00E86EB6" w:rsidRPr="002D2E52" w:rsidRDefault="00E86EB6" w:rsidP="0063765F">
            <w:pPr>
              <w:spacing w:line="360" w:lineRule="auto"/>
              <w:jc w:val="center"/>
              <w:rPr>
                <w:color w:val="000000"/>
                <w:sz w:val="28"/>
                <w:szCs w:val="28"/>
              </w:rPr>
            </w:pPr>
            <w:r w:rsidRPr="002D2E52">
              <w:rPr>
                <w:color w:val="000000"/>
                <w:sz w:val="28"/>
                <w:szCs w:val="28"/>
              </w:rPr>
              <w:t xml:space="preserve"> </w:t>
            </w:r>
            <w:r w:rsidRPr="002D2E52">
              <w:rPr>
                <w:color w:val="000000"/>
                <w:sz w:val="28"/>
                <w:szCs w:val="28"/>
                <w:lang w:val="ru-RU"/>
              </w:rPr>
              <w:t>в</w:t>
            </w:r>
            <w:proofErr w:type="spellStart"/>
            <w:r w:rsidRPr="002D2E52">
              <w:rPr>
                <w:color w:val="000000"/>
                <w:sz w:val="28"/>
                <w:szCs w:val="28"/>
              </w:rPr>
              <w:t>ідхилення</w:t>
            </w:r>
            <w:proofErr w:type="spellEnd"/>
            <w:r w:rsidRPr="002D2E52">
              <w:rPr>
                <w:color w:val="000000"/>
                <w:sz w:val="28"/>
                <w:szCs w:val="28"/>
              </w:rPr>
              <w:t xml:space="preserve"> від належних (%)</w:t>
            </w:r>
          </w:p>
        </w:tc>
        <w:tc>
          <w:tcPr>
            <w:tcW w:w="1849" w:type="dxa"/>
            <w:vMerge/>
          </w:tcPr>
          <w:p w14:paraId="2323CCA6" w14:textId="77777777" w:rsidR="00E86EB6" w:rsidRPr="002D2E52" w:rsidRDefault="00E86EB6" w:rsidP="0063765F">
            <w:pPr>
              <w:spacing w:line="360" w:lineRule="auto"/>
              <w:rPr>
                <w:color w:val="000000"/>
                <w:sz w:val="28"/>
                <w:szCs w:val="28"/>
              </w:rPr>
            </w:pPr>
          </w:p>
        </w:tc>
      </w:tr>
      <w:tr w:rsidR="00E86EB6" w:rsidRPr="002D2E52" w14:paraId="0DF35A03" w14:textId="77777777" w:rsidTr="0063765F">
        <w:trPr>
          <w:trHeight w:val="567"/>
        </w:trPr>
        <w:tc>
          <w:tcPr>
            <w:tcW w:w="1741" w:type="dxa"/>
          </w:tcPr>
          <w:p w14:paraId="47347C7B"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ЖЄЛ, л</w:t>
            </w:r>
          </w:p>
        </w:tc>
        <w:tc>
          <w:tcPr>
            <w:tcW w:w="1840" w:type="dxa"/>
          </w:tcPr>
          <w:p w14:paraId="43984922"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1,53 </w:t>
            </w:r>
            <w:r w:rsidRPr="002D2E52">
              <w:rPr>
                <w:color w:val="000000"/>
                <w:sz w:val="28"/>
                <w:szCs w:val="28"/>
                <w:u w:val="single"/>
              </w:rPr>
              <w:t>+</w:t>
            </w:r>
            <w:r w:rsidRPr="002D2E52">
              <w:rPr>
                <w:color w:val="000000"/>
                <w:sz w:val="28"/>
                <w:szCs w:val="28"/>
              </w:rPr>
              <w:t xml:space="preserve"> 0,08</w:t>
            </w:r>
          </w:p>
        </w:tc>
        <w:tc>
          <w:tcPr>
            <w:tcW w:w="1991" w:type="dxa"/>
          </w:tcPr>
          <w:p w14:paraId="443A7E02"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1,75 </w:t>
            </w:r>
            <w:r w:rsidRPr="002D2E52">
              <w:rPr>
                <w:color w:val="000000"/>
                <w:sz w:val="28"/>
                <w:szCs w:val="28"/>
                <w:u w:val="single"/>
              </w:rPr>
              <w:t>+</w:t>
            </w:r>
            <w:r w:rsidRPr="002D2E52">
              <w:rPr>
                <w:color w:val="000000"/>
                <w:sz w:val="28"/>
                <w:szCs w:val="28"/>
              </w:rPr>
              <w:t xml:space="preserve"> 0,09**</w:t>
            </w:r>
          </w:p>
        </w:tc>
        <w:tc>
          <w:tcPr>
            <w:tcW w:w="2035" w:type="dxa"/>
          </w:tcPr>
          <w:p w14:paraId="1300F8B5"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 17,14 </w:t>
            </w:r>
            <w:r w:rsidRPr="002D2E52">
              <w:rPr>
                <w:color w:val="000000"/>
                <w:sz w:val="28"/>
                <w:szCs w:val="28"/>
                <w:u w:val="single"/>
              </w:rPr>
              <w:t>+</w:t>
            </w:r>
            <w:r w:rsidRPr="002D2E52">
              <w:rPr>
                <w:color w:val="000000"/>
                <w:sz w:val="28"/>
                <w:szCs w:val="28"/>
              </w:rPr>
              <w:t xml:space="preserve"> 0,71 </w:t>
            </w:r>
          </w:p>
        </w:tc>
        <w:tc>
          <w:tcPr>
            <w:tcW w:w="1849" w:type="dxa"/>
          </w:tcPr>
          <w:p w14:paraId="2751F366"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10,47 </w:t>
            </w:r>
            <w:r w:rsidRPr="002D2E52">
              <w:rPr>
                <w:color w:val="000000"/>
                <w:sz w:val="28"/>
                <w:szCs w:val="28"/>
                <w:u w:val="single"/>
              </w:rPr>
              <w:t>+</w:t>
            </w:r>
            <w:r w:rsidRPr="002D2E52">
              <w:rPr>
                <w:color w:val="000000"/>
                <w:sz w:val="28"/>
                <w:szCs w:val="28"/>
              </w:rPr>
              <w:t xml:space="preserve"> 0,54*</w:t>
            </w:r>
          </w:p>
        </w:tc>
      </w:tr>
      <w:tr w:rsidR="00E86EB6" w:rsidRPr="002D2E52" w14:paraId="616C4EDD" w14:textId="77777777" w:rsidTr="0063765F">
        <w:trPr>
          <w:trHeight w:val="567"/>
        </w:trPr>
        <w:tc>
          <w:tcPr>
            <w:tcW w:w="1741" w:type="dxa"/>
          </w:tcPr>
          <w:p w14:paraId="4BD0E348"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ФЖЄЛ, л</w:t>
            </w:r>
          </w:p>
        </w:tc>
        <w:tc>
          <w:tcPr>
            <w:tcW w:w="1840" w:type="dxa"/>
          </w:tcPr>
          <w:p w14:paraId="27AC11DB"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1,25 </w:t>
            </w:r>
            <w:r w:rsidRPr="002D2E52">
              <w:rPr>
                <w:color w:val="000000"/>
                <w:sz w:val="28"/>
                <w:szCs w:val="28"/>
                <w:u w:val="single"/>
              </w:rPr>
              <w:t>+</w:t>
            </w:r>
            <w:r w:rsidRPr="002D2E52">
              <w:rPr>
                <w:color w:val="000000"/>
                <w:sz w:val="28"/>
                <w:szCs w:val="28"/>
              </w:rPr>
              <w:t xml:space="preserve"> 0,05</w:t>
            </w:r>
          </w:p>
        </w:tc>
        <w:tc>
          <w:tcPr>
            <w:tcW w:w="1991" w:type="dxa"/>
          </w:tcPr>
          <w:p w14:paraId="0F35CA17"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1,52 </w:t>
            </w:r>
            <w:r w:rsidRPr="002D2E52">
              <w:rPr>
                <w:color w:val="000000"/>
                <w:sz w:val="28"/>
                <w:szCs w:val="28"/>
                <w:u w:val="single"/>
              </w:rPr>
              <w:t>+</w:t>
            </w:r>
            <w:r w:rsidRPr="002D2E52">
              <w:rPr>
                <w:color w:val="000000"/>
                <w:sz w:val="28"/>
                <w:szCs w:val="28"/>
              </w:rPr>
              <w:t xml:space="preserve"> 0,06**</w:t>
            </w:r>
          </w:p>
        </w:tc>
        <w:tc>
          <w:tcPr>
            <w:tcW w:w="2035" w:type="dxa"/>
          </w:tcPr>
          <w:p w14:paraId="1D968B6E"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25,12 </w:t>
            </w:r>
            <w:r w:rsidRPr="002D2E52">
              <w:rPr>
                <w:color w:val="000000"/>
                <w:sz w:val="28"/>
                <w:szCs w:val="28"/>
                <w:u w:val="single"/>
              </w:rPr>
              <w:t>+</w:t>
            </w:r>
            <w:r w:rsidRPr="002D2E52">
              <w:rPr>
                <w:color w:val="000000"/>
                <w:sz w:val="28"/>
                <w:szCs w:val="28"/>
              </w:rPr>
              <w:t xml:space="preserve"> 0,86 </w:t>
            </w:r>
          </w:p>
        </w:tc>
        <w:tc>
          <w:tcPr>
            <w:tcW w:w="1849" w:type="dxa"/>
          </w:tcPr>
          <w:p w14:paraId="336FC1D8"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13,32 </w:t>
            </w:r>
            <w:r w:rsidRPr="002D2E52">
              <w:rPr>
                <w:color w:val="000000"/>
                <w:sz w:val="28"/>
                <w:szCs w:val="28"/>
                <w:u w:val="single"/>
              </w:rPr>
              <w:t>+</w:t>
            </w:r>
            <w:r w:rsidRPr="002D2E52">
              <w:rPr>
                <w:color w:val="000000"/>
                <w:sz w:val="28"/>
                <w:szCs w:val="28"/>
              </w:rPr>
              <w:t xml:space="preserve"> 0,61**</w:t>
            </w:r>
          </w:p>
        </w:tc>
      </w:tr>
      <w:tr w:rsidR="00E86EB6" w:rsidRPr="002D2E52" w14:paraId="7E56D374" w14:textId="77777777" w:rsidTr="0063765F">
        <w:trPr>
          <w:trHeight w:val="567"/>
        </w:trPr>
        <w:tc>
          <w:tcPr>
            <w:tcW w:w="1741" w:type="dxa"/>
          </w:tcPr>
          <w:p w14:paraId="131A547F"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ОФВ1, л</w:t>
            </w:r>
          </w:p>
        </w:tc>
        <w:tc>
          <w:tcPr>
            <w:tcW w:w="1840" w:type="dxa"/>
          </w:tcPr>
          <w:p w14:paraId="7428484D"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1,01 </w:t>
            </w:r>
            <w:r w:rsidRPr="002D2E52">
              <w:rPr>
                <w:color w:val="000000"/>
                <w:sz w:val="28"/>
                <w:szCs w:val="28"/>
                <w:u w:val="single"/>
              </w:rPr>
              <w:t>+</w:t>
            </w:r>
            <w:r w:rsidRPr="002D2E52">
              <w:rPr>
                <w:color w:val="000000"/>
                <w:sz w:val="28"/>
                <w:szCs w:val="28"/>
              </w:rPr>
              <w:t xml:space="preserve"> 0,05</w:t>
            </w:r>
          </w:p>
        </w:tc>
        <w:tc>
          <w:tcPr>
            <w:tcW w:w="1991" w:type="dxa"/>
          </w:tcPr>
          <w:p w14:paraId="486AACB4"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1,36 </w:t>
            </w:r>
            <w:r w:rsidRPr="002D2E52">
              <w:rPr>
                <w:color w:val="000000"/>
                <w:sz w:val="28"/>
                <w:szCs w:val="28"/>
                <w:u w:val="single"/>
              </w:rPr>
              <w:t>+</w:t>
            </w:r>
            <w:r w:rsidRPr="002D2E52">
              <w:rPr>
                <w:color w:val="000000"/>
                <w:sz w:val="28"/>
                <w:szCs w:val="28"/>
              </w:rPr>
              <w:t xml:space="preserve"> 0,07**</w:t>
            </w:r>
          </w:p>
        </w:tc>
        <w:tc>
          <w:tcPr>
            <w:tcW w:w="2035" w:type="dxa"/>
          </w:tcPr>
          <w:p w14:paraId="3F70639C"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25,27 </w:t>
            </w:r>
            <w:r w:rsidRPr="002D2E52">
              <w:rPr>
                <w:color w:val="000000"/>
                <w:sz w:val="28"/>
                <w:szCs w:val="28"/>
                <w:u w:val="single"/>
              </w:rPr>
              <w:t>+</w:t>
            </w:r>
            <w:r w:rsidRPr="002D2E52">
              <w:rPr>
                <w:color w:val="000000"/>
                <w:sz w:val="28"/>
                <w:szCs w:val="28"/>
              </w:rPr>
              <w:t xml:space="preserve"> 0,78</w:t>
            </w:r>
          </w:p>
        </w:tc>
        <w:tc>
          <w:tcPr>
            <w:tcW w:w="1849" w:type="dxa"/>
          </w:tcPr>
          <w:p w14:paraId="55AA38EE"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19,24 </w:t>
            </w:r>
            <w:r w:rsidRPr="002D2E52">
              <w:rPr>
                <w:color w:val="000000"/>
                <w:sz w:val="28"/>
                <w:szCs w:val="28"/>
                <w:u w:val="single"/>
              </w:rPr>
              <w:t>+</w:t>
            </w:r>
            <w:r w:rsidRPr="002D2E52">
              <w:rPr>
                <w:color w:val="000000"/>
                <w:sz w:val="28"/>
                <w:szCs w:val="28"/>
              </w:rPr>
              <w:t xml:space="preserve"> 0,69*</w:t>
            </w:r>
          </w:p>
        </w:tc>
      </w:tr>
      <w:tr w:rsidR="00E86EB6" w:rsidRPr="002D2E52" w14:paraId="29BD898A" w14:textId="77777777" w:rsidTr="0063765F">
        <w:trPr>
          <w:trHeight w:val="567"/>
        </w:trPr>
        <w:tc>
          <w:tcPr>
            <w:tcW w:w="1741" w:type="dxa"/>
          </w:tcPr>
          <w:p w14:paraId="63FB16E7" w14:textId="77777777" w:rsidR="00E86EB6" w:rsidRPr="002D2E52" w:rsidRDefault="00E86EB6" w:rsidP="0063765F">
            <w:pPr>
              <w:spacing w:line="360" w:lineRule="auto"/>
              <w:jc w:val="center"/>
              <w:rPr>
                <w:color w:val="000000"/>
                <w:sz w:val="28"/>
                <w:szCs w:val="28"/>
              </w:rPr>
            </w:pPr>
            <w:proofErr w:type="spellStart"/>
            <w:r w:rsidRPr="002D2E52">
              <w:rPr>
                <w:color w:val="000000"/>
                <w:sz w:val="28"/>
                <w:szCs w:val="28"/>
              </w:rPr>
              <w:t>Nвид</w:t>
            </w:r>
            <w:proofErr w:type="spellEnd"/>
            <w:r w:rsidRPr="002D2E52">
              <w:rPr>
                <w:color w:val="000000"/>
                <w:sz w:val="28"/>
                <w:szCs w:val="28"/>
              </w:rPr>
              <w:t xml:space="preserve"> , л/с</w:t>
            </w:r>
          </w:p>
        </w:tc>
        <w:tc>
          <w:tcPr>
            <w:tcW w:w="1840" w:type="dxa"/>
          </w:tcPr>
          <w:p w14:paraId="32AA8F3C"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1,76 ± 0,15</w:t>
            </w:r>
          </w:p>
        </w:tc>
        <w:tc>
          <w:tcPr>
            <w:tcW w:w="1991" w:type="dxa"/>
          </w:tcPr>
          <w:p w14:paraId="5445B92D"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2,12 </w:t>
            </w:r>
            <w:r w:rsidRPr="002D2E52">
              <w:rPr>
                <w:color w:val="000000"/>
                <w:sz w:val="28"/>
                <w:szCs w:val="28"/>
                <w:u w:val="single"/>
              </w:rPr>
              <w:t>+</w:t>
            </w:r>
            <w:r w:rsidRPr="002D2E52">
              <w:rPr>
                <w:color w:val="000000"/>
                <w:sz w:val="28"/>
                <w:szCs w:val="28"/>
              </w:rPr>
              <w:t xml:space="preserve"> 0,15*</w:t>
            </w:r>
          </w:p>
        </w:tc>
        <w:tc>
          <w:tcPr>
            <w:tcW w:w="2035" w:type="dxa"/>
          </w:tcPr>
          <w:p w14:paraId="11DDDF06" w14:textId="77777777" w:rsidR="00E86EB6" w:rsidRPr="002D2E52" w:rsidRDefault="00E86EB6" w:rsidP="0063765F">
            <w:pPr>
              <w:autoSpaceDE w:val="0"/>
              <w:autoSpaceDN w:val="0"/>
              <w:adjustRightInd w:val="0"/>
              <w:spacing w:line="360" w:lineRule="auto"/>
              <w:rPr>
                <w:color w:val="000000"/>
                <w:sz w:val="28"/>
                <w:szCs w:val="28"/>
              </w:rPr>
            </w:pPr>
            <w:r w:rsidRPr="002D2E52">
              <w:rPr>
                <w:color w:val="000000"/>
                <w:sz w:val="28"/>
                <w:szCs w:val="28"/>
              </w:rPr>
              <w:t xml:space="preserve">    19,08 </w:t>
            </w:r>
            <w:r w:rsidRPr="002D2E52">
              <w:rPr>
                <w:color w:val="000000"/>
                <w:sz w:val="28"/>
                <w:szCs w:val="28"/>
                <w:u w:val="single"/>
              </w:rPr>
              <w:t>+</w:t>
            </w:r>
            <w:r w:rsidRPr="002D2E52">
              <w:rPr>
                <w:color w:val="000000"/>
                <w:sz w:val="28"/>
                <w:szCs w:val="28"/>
              </w:rPr>
              <w:t xml:space="preserve"> 0,91</w:t>
            </w:r>
          </w:p>
        </w:tc>
        <w:tc>
          <w:tcPr>
            <w:tcW w:w="1849" w:type="dxa"/>
          </w:tcPr>
          <w:p w14:paraId="07C19D55"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13,76 </w:t>
            </w:r>
            <w:r w:rsidRPr="002D2E52">
              <w:rPr>
                <w:color w:val="000000"/>
                <w:sz w:val="28"/>
                <w:szCs w:val="28"/>
                <w:u w:val="single"/>
              </w:rPr>
              <w:t>+</w:t>
            </w:r>
            <w:r w:rsidRPr="002D2E52">
              <w:rPr>
                <w:color w:val="000000"/>
                <w:sz w:val="28"/>
                <w:szCs w:val="28"/>
              </w:rPr>
              <w:t xml:space="preserve"> 0,57*</w:t>
            </w:r>
          </w:p>
        </w:tc>
      </w:tr>
      <w:tr w:rsidR="00E86EB6" w:rsidRPr="002D2E52" w14:paraId="1BB6F37F" w14:textId="77777777" w:rsidTr="0063765F">
        <w:trPr>
          <w:trHeight w:val="567"/>
        </w:trPr>
        <w:tc>
          <w:tcPr>
            <w:tcW w:w="1741" w:type="dxa"/>
          </w:tcPr>
          <w:p w14:paraId="67524DCB" w14:textId="77777777" w:rsidR="00E86EB6" w:rsidRPr="002D2E52" w:rsidRDefault="00E86EB6" w:rsidP="0063765F">
            <w:pPr>
              <w:spacing w:line="360" w:lineRule="auto"/>
              <w:jc w:val="center"/>
              <w:rPr>
                <w:color w:val="000000"/>
                <w:sz w:val="28"/>
                <w:szCs w:val="28"/>
              </w:rPr>
            </w:pPr>
            <w:r w:rsidRPr="002D2E52">
              <w:rPr>
                <w:color w:val="000000"/>
                <w:sz w:val="28"/>
                <w:szCs w:val="28"/>
              </w:rPr>
              <w:t>ІТ, %</w:t>
            </w:r>
          </w:p>
        </w:tc>
        <w:tc>
          <w:tcPr>
            <w:tcW w:w="1840" w:type="dxa"/>
          </w:tcPr>
          <w:p w14:paraId="5B7F5CB4"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79,70 </w:t>
            </w:r>
            <w:r w:rsidRPr="002D2E52">
              <w:rPr>
                <w:color w:val="000000"/>
                <w:sz w:val="28"/>
                <w:szCs w:val="28"/>
                <w:u w:val="single"/>
              </w:rPr>
              <w:t>+</w:t>
            </w:r>
            <w:r w:rsidRPr="002D2E52">
              <w:rPr>
                <w:color w:val="000000"/>
                <w:sz w:val="28"/>
                <w:szCs w:val="28"/>
              </w:rPr>
              <w:t xml:space="preserve"> 2,23</w:t>
            </w:r>
          </w:p>
        </w:tc>
        <w:tc>
          <w:tcPr>
            <w:tcW w:w="1991" w:type="dxa"/>
          </w:tcPr>
          <w:p w14:paraId="40145E2D"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83,41 </w:t>
            </w:r>
            <w:r w:rsidRPr="002D2E52">
              <w:rPr>
                <w:color w:val="000000"/>
                <w:sz w:val="28"/>
                <w:szCs w:val="28"/>
                <w:u w:val="single"/>
              </w:rPr>
              <w:t>+</w:t>
            </w:r>
            <w:r w:rsidRPr="002D2E52">
              <w:rPr>
                <w:color w:val="000000"/>
                <w:sz w:val="28"/>
                <w:szCs w:val="28"/>
              </w:rPr>
              <w:t xml:space="preserve"> 2,29*</w:t>
            </w:r>
          </w:p>
        </w:tc>
        <w:tc>
          <w:tcPr>
            <w:tcW w:w="2035" w:type="dxa"/>
          </w:tcPr>
          <w:p w14:paraId="686DB6B1"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w:t>
            </w:r>
          </w:p>
        </w:tc>
        <w:tc>
          <w:tcPr>
            <w:tcW w:w="1849" w:type="dxa"/>
          </w:tcPr>
          <w:p w14:paraId="5406960B"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3,7</w:t>
            </w:r>
            <w:r w:rsidRPr="002D2E52">
              <w:rPr>
                <w:color w:val="000000"/>
                <w:sz w:val="28"/>
                <w:szCs w:val="28"/>
                <w:u w:val="single"/>
              </w:rPr>
              <w:t>+</w:t>
            </w:r>
            <w:r w:rsidRPr="002D2E52">
              <w:rPr>
                <w:color w:val="000000"/>
                <w:sz w:val="28"/>
                <w:szCs w:val="28"/>
              </w:rPr>
              <w:t xml:space="preserve"> 0,03**</w:t>
            </w:r>
          </w:p>
        </w:tc>
      </w:tr>
      <w:tr w:rsidR="00E86EB6" w:rsidRPr="002D2E52" w14:paraId="1DEE1CD5" w14:textId="77777777" w:rsidTr="0063765F">
        <w:trPr>
          <w:trHeight w:val="567"/>
        </w:trPr>
        <w:tc>
          <w:tcPr>
            <w:tcW w:w="1741" w:type="dxa"/>
          </w:tcPr>
          <w:p w14:paraId="54A81E43" w14:textId="77777777" w:rsidR="00E86EB6" w:rsidRPr="002D2E52" w:rsidRDefault="00E86EB6" w:rsidP="0063765F">
            <w:pPr>
              <w:spacing w:line="360" w:lineRule="auto"/>
              <w:jc w:val="center"/>
              <w:rPr>
                <w:color w:val="000000"/>
                <w:sz w:val="28"/>
                <w:szCs w:val="28"/>
              </w:rPr>
            </w:pPr>
            <w:proofErr w:type="spellStart"/>
            <w:r w:rsidRPr="002D2E52">
              <w:rPr>
                <w:color w:val="000000"/>
                <w:sz w:val="28"/>
                <w:szCs w:val="28"/>
              </w:rPr>
              <w:t>Твид</w:t>
            </w:r>
            <w:proofErr w:type="spellEnd"/>
            <w:r w:rsidRPr="002D2E52">
              <w:rPr>
                <w:color w:val="000000"/>
                <w:sz w:val="28"/>
                <w:szCs w:val="28"/>
              </w:rPr>
              <w:t>, с</w:t>
            </w:r>
          </w:p>
        </w:tc>
        <w:tc>
          <w:tcPr>
            <w:tcW w:w="1840" w:type="dxa"/>
          </w:tcPr>
          <w:p w14:paraId="509DC2FC"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23,31 </w:t>
            </w:r>
            <w:r w:rsidRPr="002D2E52">
              <w:rPr>
                <w:color w:val="000000"/>
                <w:sz w:val="28"/>
                <w:szCs w:val="28"/>
                <w:u w:val="single"/>
              </w:rPr>
              <w:t>+</w:t>
            </w:r>
            <w:r w:rsidRPr="002D2E52">
              <w:rPr>
                <w:color w:val="000000"/>
                <w:sz w:val="28"/>
                <w:szCs w:val="28"/>
              </w:rPr>
              <w:t xml:space="preserve"> 2,32</w:t>
            </w:r>
          </w:p>
        </w:tc>
        <w:tc>
          <w:tcPr>
            <w:tcW w:w="1991" w:type="dxa"/>
          </w:tcPr>
          <w:p w14:paraId="4F4E24CC"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26,01 </w:t>
            </w:r>
            <w:r w:rsidRPr="002D2E52">
              <w:rPr>
                <w:color w:val="000000"/>
                <w:sz w:val="28"/>
                <w:szCs w:val="28"/>
                <w:u w:val="single"/>
              </w:rPr>
              <w:t>+</w:t>
            </w:r>
            <w:r w:rsidRPr="002D2E52">
              <w:rPr>
                <w:color w:val="000000"/>
                <w:sz w:val="28"/>
                <w:szCs w:val="28"/>
              </w:rPr>
              <w:t xml:space="preserve"> 1,87*</w:t>
            </w:r>
          </w:p>
        </w:tc>
        <w:tc>
          <w:tcPr>
            <w:tcW w:w="2035" w:type="dxa"/>
          </w:tcPr>
          <w:p w14:paraId="03E68B7E"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w:t>
            </w:r>
          </w:p>
        </w:tc>
        <w:tc>
          <w:tcPr>
            <w:tcW w:w="1849" w:type="dxa"/>
          </w:tcPr>
          <w:p w14:paraId="3E820B09"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11,58 </w:t>
            </w:r>
            <w:r w:rsidRPr="002D2E52">
              <w:rPr>
                <w:color w:val="000000"/>
                <w:sz w:val="28"/>
                <w:szCs w:val="28"/>
                <w:u w:val="single"/>
              </w:rPr>
              <w:t>+</w:t>
            </w:r>
            <w:r w:rsidRPr="002D2E52">
              <w:rPr>
                <w:color w:val="000000"/>
                <w:sz w:val="28"/>
                <w:szCs w:val="28"/>
              </w:rPr>
              <w:t xml:space="preserve"> 1,09*</w:t>
            </w:r>
          </w:p>
        </w:tc>
      </w:tr>
    </w:tbl>
    <w:p w14:paraId="52D4D292" w14:textId="77777777" w:rsidR="00E86EB6" w:rsidRPr="002D2E52" w:rsidRDefault="00E86EB6" w:rsidP="00E86EB6">
      <w:pPr>
        <w:autoSpaceDE w:val="0"/>
        <w:autoSpaceDN w:val="0"/>
        <w:adjustRightInd w:val="0"/>
        <w:spacing w:before="240" w:line="360" w:lineRule="auto"/>
        <w:jc w:val="both"/>
        <w:rPr>
          <w:color w:val="000000"/>
          <w:sz w:val="28"/>
          <w:szCs w:val="28"/>
        </w:rPr>
      </w:pPr>
      <w:r w:rsidRPr="002D2E52">
        <w:rPr>
          <w:color w:val="000000"/>
          <w:sz w:val="28"/>
          <w:szCs w:val="28"/>
        </w:rPr>
        <w:t>Примітка: * - р&lt;0,05; ** - р&lt;0,01, *** - р&lt;0,001 – достовірні відмінності у порівнянні з контрольною групою.</w:t>
      </w:r>
    </w:p>
    <w:p w14:paraId="499F17E9" w14:textId="77777777" w:rsidR="00E86EB6" w:rsidRPr="002D2E52" w:rsidRDefault="00E86EB6" w:rsidP="00E86EB6">
      <w:pPr>
        <w:autoSpaceDE w:val="0"/>
        <w:autoSpaceDN w:val="0"/>
        <w:adjustRightInd w:val="0"/>
        <w:spacing w:line="360" w:lineRule="auto"/>
        <w:ind w:firstLine="708"/>
        <w:jc w:val="both"/>
        <w:rPr>
          <w:color w:val="000000"/>
          <w:sz w:val="28"/>
          <w:szCs w:val="28"/>
        </w:rPr>
      </w:pPr>
    </w:p>
    <w:p w14:paraId="77651C8F" w14:textId="77777777" w:rsidR="00E86EB6" w:rsidRPr="002D2E52" w:rsidRDefault="00E86EB6" w:rsidP="00E86EB6">
      <w:pPr>
        <w:autoSpaceDE w:val="0"/>
        <w:autoSpaceDN w:val="0"/>
        <w:adjustRightInd w:val="0"/>
        <w:spacing w:line="360" w:lineRule="auto"/>
        <w:ind w:firstLine="708"/>
        <w:jc w:val="both"/>
        <w:rPr>
          <w:color w:val="000000"/>
          <w:sz w:val="28"/>
          <w:szCs w:val="28"/>
        </w:rPr>
      </w:pPr>
      <w:r w:rsidRPr="002D2E52">
        <w:rPr>
          <w:color w:val="000000"/>
          <w:sz w:val="28"/>
          <w:szCs w:val="28"/>
        </w:rPr>
        <w:t xml:space="preserve">Приріст показників в основній групі в кінці дослідження склав: ЖЕЛ – 10,47 % (р&lt;0,05), ФЖЄЛ – 13,32 % (р&lt;0,01), ОФВ1 – 19, 24 % (р&lt;0,05), </w:t>
      </w:r>
      <w:proofErr w:type="spellStart"/>
      <w:r w:rsidRPr="002D2E52">
        <w:rPr>
          <w:color w:val="000000"/>
          <w:sz w:val="28"/>
          <w:szCs w:val="28"/>
        </w:rPr>
        <w:t>Nвид</w:t>
      </w:r>
      <w:proofErr w:type="spellEnd"/>
      <w:r w:rsidRPr="002D2E52">
        <w:rPr>
          <w:color w:val="000000"/>
          <w:sz w:val="28"/>
          <w:szCs w:val="28"/>
        </w:rPr>
        <w:t xml:space="preserve"> – 13,72 % (р&lt;0,05), ІТ – 3,7 % (р&lt;0,01), </w:t>
      </w:r>
      <w:proofErr w:type="spellStart"/>
      <w:r w:rsidRPr="002D2E52">
        <w:rPr>
          <w:color w:val="000000"/>
          <w:sz w:val="28"/>
          <w:szCs w:val="28"/>
        </w:rPr>
        <w:t>Твид</w:t>
      </w:r>
      <w:proofErr w:type="spellEnd"/>
      <w:r w:rsidRPr="002D2E52">
        <w:rPr>
          <w:color w:val="000000"/>
          <w:sz w:val="28"/>
          <w:szCs w:val="28"/>
        </w:rPr>
        <w:t xml:space="preserve"> – 11,58 % (р&lt;0,05). Найбільший приріст виявлено в показниках ФЖЄЛ, ОФВ1, що свідчить про зменшення </w:t>
      </w:r>
      <w:proofErr w:type="spellStart"/>
      <w:r w:rsidRPr="002D2E52">
        <w:rPr>
          <w:color w:val="000000"/>
          <w:sz w:val="28"/>
          <w:szCs w:val="28"/>
        </w:rPr>
        <w:t>бронхообструктивних</w:t>
      </w:r>
      <w:proofErr w:type="spellEnd"/>
      <w:r w:rsidRPr="002D2E52">
        <w:rPr>
          <w:color w:val="000000"/>
          <w:sz w:val="28"/>
          <w:szCs w:val="28"/>
        </w:rPr>
        <w:t xml:space="preserve"> змін. </w:t>
      </w:r>
    </w:p>
    <w:p w14:paraId="7D058EC2" w14:textId="77777777" w:rsidR="00E86EB6" w:rsidRPr="002D2E52" w:rsidRDefault="00E86EB6" w:rsidP="00E86EB6">
      <w:pPr>
        <w:autoSpaceDE w:val="0"/>
        <w:autoSpaceDN w:val="0"/>
        <w:adjustRightInd w:val="0"/>
        <w:spacing w:line="360" w:lineRule="auto"/>
        <w:ind w:firstLine="708"/>
        <w:jc w:val="both"/>
        <w:rPr>
          <w:color w:val="000000"/>
          <w:sz w:val="28"/>
          <w:szCs w:val="28"/>
        </w:rPr>
      </w:pPr>
      <w:r w:rsidRPr="002D2E52">
        <w:rPr>
          <w:color w:val="000000"/>
          <w:sz w:val="28"/>
          <w:szCs w:val="28"/>
        </w:rPr>
        <w:t>Динаміка показників функції зовнішнього дихання (ФЗД) підлітків в період ремісії контрольної групи на початку та в кінці дослідження представлена в таблиці 3.5.</w:t>
      </w:r>
    </w:p>
    <w:p w14:paraId="5942AF92" w14:textId="77777777" w:rsidR="00E86EB6" w:rsidRPr="002D2E52" w:rsidRDefault="00E86EB6" w:rsidP="00E86EB6">
      <w:pPr>
        <w:autoSpaceDE w:val="0"/>
        <w:autoSpaceDN w:val="0"/>
        <w:adjustRightInd w:val="0"/>
        <w:spacing w:line="360" w:lineRule="auto"/>
        <w:ind w:firstLine="708"/>
        <w:jc w:val="both"/>
        <w:rPr>
          <w:color w:val="000000"/>
          <w:sz w:val="28"/>
          <w:szCs w:val="28"/>
        </w:rPr>
      </w:pPr>
      <w:r w:rsidRPr="002D2E52">
        <w:rPr>
          <w:color w:val="000000"/>
          <w:sz w:val="28"/>
          <w:szCs w:val="28"/>
        </w:rPr>
        <w:t xml:space="preserve">Так, у підлітків контрольної групи наприкінці дослідження відхилення фактичних показників ФЗД від належних склало:  ЖЄЛ – 23 % (р&lt;0,01), </w:t>
      </w:r>
      <w:r w:rsidRPr="002D2E52">
        <w:rPr>
          <w:color w:val="000000"/>
          <w:sz w:val="28"/>
          <w:szCs w:val="28"/>
        </w:rPr>
        <w:lastRenderedPageBreak/>
        <w:t xml:space="preserve">ФЖЄЛ – 36 % (р&lt;0,01), ОФВ1 – 37 % (р&lt;0,01), </w:t>
      </w:r>
      <w:proofErr w:type="spellStart"/>
      <w:r w:rsidRPr="002D2E52">
        <w:rPr>
          <w:color w:val="000000"/>
          <w:sz w:val="28"/>
          <w:szCs w:val="28"/>
        </w:rPr>
        <w:t>Nвид</w:t>
      </w:r>
      <w:proofErr w:type="spellEnd"/>
      <w:r w:rsidRPr="002D2E52">
        <w:rPr>
          <w:color w:val="000000"/>
          <w:sz w:val="28"/>
          <w:szCs w:val="28"/>
        </w:rPr>
        <w:t xml:space="preserve"> – 29 % (р&lt;0,05); ІТ</w:t>
      </w:r>
      <w:r>
        <w:rPr>
          <w:color w:val="000000"/>
          <w:sz w:val="28"/>
          <w:szCs w:val="28"/>
          <w:lang w:val="ru-RU"/>
        </w:rPr>
        <w:t> </w:t>
      </w:r>
      <w:r w:rsidRPr="002D2E52">
        <w:rPr>
          <w:color w:val="000000"/>
          <w:sz w:val="28"/>
          <w:szCs w:val="28"/>
        </w:rPr>
        <w:t xml:space="preserve">дорівнювався 77 %, результат </w:t>
      </w:r>
      <w:proofErr w:type="spellStart"/>
      <w:r w:rsidRPr="002D2E52">
        <w:rPr>
          <w:color w:val="000000"/>
          <w:sz w:val="28"/>
          <w:szCs w:val="28"/>
        </w:rPr>
        <w:t>гіпоксічної</w:t>
      </w:r>
      <w:proofErr w:type="spellEnd"/>
      <w:r w:rsidRPr="002D2E52">
        <w:rPr>
          <w:color w:val="000000"/>
          <w:sz w:val="28"/>
          <w:szCs w:val="28"/>
        </w:rPr>
        <w:t xml:space="preserve"> проби </w:t>
      </w:r>
      <w:proofErr w:type="spellStart"/>
      <w:r w:rsidRPr="002D2E52">
        <w:rPr>
          <w:color w:val="000000"/>
          <w:sz w:val="28"/>
          <w:szCs w:val="28"/>
        </w:rPr>
        <w:t>Генчі</w:t>
      </w:r>
      <w:proofErr w:type="spellEnd"/>
      <w:r w:rsidRPr="002D2E52">
        <w:rPr>
          <w:color w:val="000000"/>
          <w:sz w:val="28"/>
          <w:szCs w:val="28"/>
        </w:rPr>
        <w:t xml:space="preserve"> (</w:t>
      </w:r>
      <w:proofErr w:type="spellStart"/>
      <w:r w:rsidRPr="002D2E52">
        <w:rPr>
          <w:color w:val="000000"/>
          <w:sz w:val="28"/>
          <w:szCs w:val="28"/>
        </w:rPr>
        <w:t>Твид</w:t>
      </w:r>
      <w:proofErr w:type="spellEnd"/>
      <w:r w:rsidRPr="002D2E52">
        <w:rPr>
          <w:color w:val="000000"/>
          <w:sz w:val="28"/>
          <w:szCs w:val="28"/>
        </w:rPr>
        <w:t>) – 23</w:t>
      </w:r>
      <w:r w:rsidRPr="005316EB">
        <w:rPr>
          <w:color w:val="000000"/>
          <w:sz w:val="28"/>
          <w:szCs w:val="28"/>
        </w:rPr>
        <w:t xml:space="preserve"> </w:t>
      </w:r>
      <w:r w:rsidRPr="002D2E52">
        <w:rPr>
          <w:color w:val="000000"/>
          <w:sz w:val="28"/>
          <w:szCs w:val="28"/>
        </w:rPr>
        <w:t>с. Отримані величини основних показників ФЗД знаходяться нижче норми, а</w:t>
      </w:r>
      <w:r w:rsidRPr="002D2E52">
        <w:rPr>
          <w:color w:val="000000"/>
          <w:sz w:val="28"/>
          <w:szCs w:val="28"/>
          <w:lang w:val="ru-RU"/>
        </w:rPr>
        <w:t> </w:t>
      </w:r>
      <w:r w:rsidRPr="002D2E52">
        <w:rPr>
          <w:color w:val="000000"/>
          <w:sz w:val="28"/>
          <w:szCs w:val="28"/>
        </w:rPr>
        <w:t xml:space="preserve">величини ФЖЄЛ і ОФВ1 свідчать про зберігання </w:t>
      </w:r>
      <w:proofErr w:type="spellStart"/>
      <w:r w:rsidRPr="002D2E52">
        <w:rPr>
          <w:color w:val="000000"/>
          <w:sz w:val="28"/>
          <w:szCs w:val="28"/>
        </w:rPr>
        <w:t>бронхообструктивних</w:t>
      </w:r>
      <w:proofErr w:type="spellEnd"/>
      <w:r w:rsidRPr="002D2E52">
        <w:rPr>
          <w:color w:val="000000"/>
          <w:sz w:val="28"/>
          <w:szCs w:val="28"/>
        </w:rPr>
        <w:t xml:space="preserve"> порушень середнього ступеню.</w:t>
      </w:r>
    </w:p>
    <w:p w14:paraId="6E56610F" w14:textId="77777777" w:rsidR="00E86EB6" w:rsidRPr="002D2E52" w:rsidRDefault="00E86EB6" w:rsidP="00E86EB6">
      <w:pPr>
        <w:autoSpaceDE w:val="0"/>
        <w:autoSpaceDN w:val="0"/>
        <w:adjustRightInd w:val="0"/>
        <w:spacing w:line="360" w:lineRule="auto"/>
        <w:ind w:firstLine="708"/>
        <w:jc w:val="right"/>
        <w:rPr>
          <w:color w:val="000000"/>
          <w:sz w:val="28"/>
          <w:szCs w:val="28"/>
        </w:rPr>
      </w:pPr>
      <w:r w:rsidRPr="002D2E52">
        <w:rPr>
          <w:color w:val="000000"/>
          <w:sz w:val="28"/>
          <w:szCs w:val="28"/>
        </w:rPr>
        <w:t>Таблиця 3.5</w:t>
      </w:r>
    </w:p>
    <w:p w14:paraId="02D6614F" w14:textId="77777777" w:rsidR="00E86EB6" w:rsidRPr="002D2E52" w:rsidRDefault="00E86EB6" w:rsidP="00E86EB6">
      <w:pPr>
        <w:autoSpaceDE w:val="0"/>
        <w:autoSpaceDN w:val="0"/>
        <w:adjustRightInd w:val="0"/>
        <w:spacing w:line="360" w:lineRule="auto"/>
        <w:ind w:firstLine="708"/>
        <w:jc w:val="both"/>
        <w:rPr>
          <w:color w:val="000000"/>
          <w:sz w:val="28"/>
          <w:szCs w:val="28"/>
        </w:rPr>
      </w:pPr>
      <w:r w:rsidRPr="002D2E52">
        <w:rPr>
          <w:color w:val="000000"/>
          <w:sz w:val="28"/>
          <w:szCs w:val="28"/>
        </w:rPr>
        <w:t>Динаміка показників системи зовнішнього дихання підлітків контрольної групи на початку та в кінці дослідження (</w:t>
      </w:r>
      <w:proofErr w:type="spellStart"/>
      <w:r w:rsidRPr="002D2E52">
        <w:rPr>
          <w:color w:val="000000"/>
          <w:sz w:val="28"/>
          <w:szCs w:val="28"/>
        </w:rPr>
        <w:t>M</w:t>
      </w:r>
      <w:r w:rsidRPr="002D2E52">
        <w:rPr>
          <w:color w:val="000000"/>
          <w:sz w:val="28"/>
          <w:szCs w:val="28"/>
          <w:u w:val="single"/>
        </w:rPr>
        <w:t>+</w:t>
      </w:r>
      <w:r w:rsidRPr="002D2E52">
        <w:rPr>
          <w:color w:val="000000"/>
          <w:sz w:val="28"/>
          <w:szCs w:val="28"/>
        </w:rPr>
        <w:t>m</w:t>
      </w:r>
      <w:proofErr w:type="spellEnd"/>
      <w:r w:rsidRPr="002D2E52">
        <w:rPr>
          <w:color w:val="000000"/>
          <w:sz w:val="28"/>
          <w:szCs w:val="28"/>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6"/>
        <w:gridCol w:w="2178"/>
        <w:gridCol w:w="2084"/>
        <w:gridCol w:w="1716"/>
        <w:gridCol w:w="2005"/>
      </w:tblGrid>
      <w:tr w:rsidR="00E86EB6" w:rsidRPr="002D2E52" w14:paraId="22288FB2" w14:textId="77777777" w:rsidTr="00045C1E">
        <w:trPr>
          <w:trHeight w:val="567"/>
        </w:trPr>
        <w:tc>
          <w:tcPr>
            <w:tcW w:w="1366" w:type="dxa"/>
            <w:vMerge w:val="restart"/>
            <w:vAlign w:val="center"/>
          </w:tcPr>
          <w:p w14:paraId="755FB3B1"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Показник</w:t>
            </w:r>
          </w:p>
        </w:tc>
        <w:tc>
          <w:tcPr>
            <w:tcW w:w="5978" w:type="dxa"/>
            <w:gridSpan w:val="3"/>
          </w:tcPr>
          <w:p w14:paraId="737D7CA5" w14:textId="77777777" w:rsidR="00E86EB6" w:rsidRPr="002D2E52" w:rsidRDefault="00E86EB6" w:rsidP="0063765F">
            <w:pPr>
              <w:spacing w:line="360" w:lineRule="auto"/>
              <w:jc w:val="center"/>
              <w:rPr>
                <w:color w:val="000000"/>
                <w:sz w:val="28"/>
                <w:szCs w:val="28"/>
              </w:rPr>
            </w:pPr>
            <w:r w:rsidRPr="002D2E52">
              <w:rPr>
                <w:color w:val="000000"/>
                <w:sz w:val="28"/>
                <w:szCs w:val="28"/>
              </w:rPr>
              <w:t xml:space="preserve">Фактичне значення </w:t>
            </w:r>
          </w:p>
        </w:tc>
        <w:tc>
          <w:tcPr>
            <w:tcW w:w="2005" w:type="dxa"/>
            <w:vMerge w:val="restart"/>
            <w:vAlign w:val="center"/>
          </w:tcPr>
          <w:p w14:paraId="3023B3B6" w14:textId="77777777" w:rsidR="00E86EB6" w:rsidRPr="002D2E52" w:rsidRDefault="00E86EB6" w:rsidP="0063765F">
            <w:pPr>
              <w:spacing w:line="360" w:lineRule="auto"/>
              <w:jc w:val="center"/>
              <w:rPr>
                <w:color w:val="000000"/>
                <w:sz w:val="28"/>
                <w:szCs w:val="28"/>
              </w:rPr>
            </w:pPr>
            <w:r w:rsidRPr="002D2E52">
              <w:rPr>
                <w:color w:val="000000"/>
                <w:sz w:val="28"/>
                <w:szCs w:val="28"/>
              </w:rPr>
              <w:t>Процент</w:t>
            </w:r>
          </w:p>
          <w:p w14:paraId="64B22B00" w14:textId="77777777" w:rsidR="00E86EB6" w:rsidRPr="002D2E52" w:rsidRDefault="00E86EB6" w:rsidP="0063765F">
            <w:pPr>
              <w:spacing w:line="360" w:lineRule="auto"/>
              <w:jc w:val="center"/>
              <w:rPr>
                <w:color w:val="000000"/>
                <w:sz w:val="28"/>
                <w:szCs w:val="28"/>
              </w:rPr>
            </w:pPr>
            <w:r w:rsidRPr="002D2E52">
              <w:rPr>
                <w:color w:val="000000"/>
                <w:sz w:val="28"/>
                <w:szCs w:val="28"/>
              </w:rPr>
              <w:t>приросту показника</w:t>
            </w:r>
          </w:p>
        </w:tc>
      </w:tr>
      <w:tr w:rsidR="00E86EB6" w:rsidRPr="002D2E52" w14:paraId="6CB97596" w14:textId="77777777" w:rsidTr="00045C1E">
        <w:trPr>
          <w:trHeight w:val="567"/>
        </w:trPr>
        <w:tc>
          <w:tcPr>
            <w:tcW w:w="1366" w:type="dxa"/>
            <w:vMerge/>
          </w:tcPr>
          <w:p w14:paraId="091D5A56" w14:textId="77777777" w:rsidR="00E86EB6" w:rsidRPr="002D2E52" w:rsidRDefault="00E86EB6" w:rsidP="0063765F">
            <w:pPr>
              <w:autoSpaceDE w:val="0"/>
              <w:autoSpaceDN w:val="0"/>
              <w:adjustRightInd w:val="0"/>
              <w:spacing w:line="360" w:lineRule="auto"/>
              <w:jc w:val="center"/>
              <w:rPr>
                <w:color w:val="000000"/>
                <w:sz w:val="28"/>
                <w:szCs w:val="28"/>
              </w:rPr>
            </w:pPr>
          </w:p>
        </w:tc>
        <w:tc>
          <w:tcPr>
            <w:tcW w:w="2178" w:type="dxa"/>
            <w:vMerge w:val="restart"/>
          </w:tcPr>
          <w:p w14:paraId="461F5156" w14:textId="77777777" w:rsidR="00E86EB6" w:rsidRPr="002D2E52" w:rsidRDefault="00E86EB6" w:rsidP="0063765F">
            <w:pPr>
              <w:spacing w:line="360" w:lineRule="auto"/>
              <w:jc w:val="center"/>
              <w:rPr>
                <w:color w:val="000000"/>
                <w:sz w:val="28"/>
                <w:szCs w:val="28"/>
              </w:rPr>
            </w:pPr>
            <w:r w:rsidRPr="002D2E52">
              <w:rPr>
                <w:color w:val="000000"/>
                <w:sz w:val="28"/>
                <w:szCs w:val="28"/>
              </w:rPr>
              <w:t>На початку</w:t>
            </w:r>
          </w:p>
          <w:p w14:paraId="3A801DA5" w14:textId="77777777" w:rsidR="00E86EB6" w:rsidRPr="002D2E52" w:rsidRDefault="00E86EB6" w:rsidP="0063765F">
            <w:pPr>
              <w:spacing w:line="360" w:lineRule="auto"/>
              <w:jc w:val="center"/>
              <w:rPr>
                <w:color w:val="000000"/>
                <w:sz w:val="28"/>
                <w:szCs w:val="28"/>
              </w:rPr>
            </w:pPr>
            <w:r w:rsidRPr="002D2E52">
              <w:rPr>
                <w:color w:val="000000"/>
                <w:sz w:val="28"/>
                <w:szCs w:val="28"/>
              </w:rPr>
              <w:t>дослідження</w:t>
            </w:r>
          </w:p>
          <w:p w14:paraId="5FFE0EC4" w14:textId="77777777" w:rsidR="00E86EB6" w:rsidRPr="002D2E52" w:rsidRDefault="00E86EB6" w:rsidP="0063765F">
            <w:pPr>
              <w:spacing w:line="360" w:lineRule="auto"/>
              <w:jc w:val="center"/>
              <w:rPr>
                <w:color w:val="000000"/>
                <w:sz w:val="28"/>
                <w:szCs w:val="28"/>
              </w:rPr>
            </w:pPr>
            <w:r w:rsidRPr="002D2E52">
              <w:rPr>
                <w:color w:val="000000"/>
                <w:sz w:val="28"/>
                <w:szCs w:val="28"/>
              </w:rPr>
              <w:t>(</w:t>
            </w:r>
            <w:proofErr w:type="spellStart"/>
            <w:r w:rsidRPr="002D2E52">
              <w:rPr>
                <w:color w:val="000000"/>
                <w:sz w:val="28"/>
                <w:szCs w:val="28"/>
              </w:rPr>
              <w:t>абс</w:t>
            </w:r>
            <w:proofErr w:type="spellEnd"/>
            <w:r w:rsidRPr="002D2E52">
              <w:rPr>
                <w:color w:val="000000"/>
                <w:sz w:val="28"/>
                <w:szCs w:val="28"/>
              </w:rPr>
              <w:t>. числа)</w:t>
            </w:r>
          </w:p>
        </w:tc>
        <w:tc>
          <w:tcPr>
            <w:tcW w:w="3800" w:type="dxa"/>
            <w:gridSpan w:val="2"/>
          </w:tcPr>
          <w:p w14:paraId="30896E83" w14:textId="77777777" w:rsidR="00E86EB6" w:rsidRPr="002D2E52" w:rsidRDefault="00E86EB6" w:rsidP="0063765F">
            <w:pPr>
              <w:spacing w:line="360" w:lineRule="auto"/>
              <w:jc w:val="center"/>
              <w:rPr>
                <w:color w:val="000000"/>
                <w:sz w:val="28"/>
                <w:szCs w:val="28"/>
              </w:rPr>
            </w:pPr>
            <w:r w:rsidRPr="002D2E52">
              <w:rPr>
                <w:color w:val="000000"/>
                <w:sz w:val="28"/>
                <w:szCs w:val="28"/>
              </w:rPr>
              <w:t>Наприкінці дослідження</w:t>
            </w:r>
          </w:p>
        </w:tc>
        <w:tc>
          <w:tcPr>
            <w:tcW w:w="2005" w:type="dxa"/>
            <w:vMerge/>
          </w:tcPr>
          <w:p w14:paraId="2361745A" w14:textId="77777777" w:rsidR="00E86EB6" w:rsidRPr="002D2E52" w:rsidRDefault="00E86EB6" w:rsidP="0063765F">
            <w:pPr>
              <w:spacing w:line="360" w:lineRule="auto"/>
              <w:rPr>
                <w:color w:val="000000"/>
                <w:sz w:val="28"/>
                <w:szCs w:val="28"/>
              </w:rPr>
            </w:pPr>
          </w:p>
        </w:tc>
      </w:tr>
      <w:tr w:rsidR="00E86EB6" w:rsidRPr="002D2E52" w14:paraId="4BB3569C" w14:textId="77777777" w:rsidTr="00045C1E">
        <w:trPr>
          <w:trHeight w:val="567"/>
        </w:trPr>
        <w:tc>
          <w:tcPr>
            <w:tcW w:w="1366" w:type="dxa"/>
            <w:vMerge/>
          </w:tcPr>
          <w:p w14:paraId="21E0F3FB" w14:textId="77777777" w:rsidR="00E86EB6" w:rsidRPr="002D2E52" w:rsidRDefault="00E86EB6" w:rsidP="0063765F">
            <w:pPr>
              <w:autoSpaceDE w:val="0"/>
              <w:autoSpaceDN w:val="0"/>
              <w:adjustRightInd w:val="0"/>
              <w:spacing w:line="360" w:lineRule="auto"/>
              <w:jc w:val="center"/>
              <w:rPr>
                <w:color w:val="000000"/>
                <w:sz w:val="28"/>
                <w:szCs w:val="28"/>
              </w:rPr>
            </w:pPr>
          </w:p>
        </w:tc>
        <w:tc>
          <w:tcPr>
            <w:tcW w:w="2178" w:type="dxa"/>
            <w:vMerge/>
          </w:tcPr>
          <w:p w14:paraId="4DFC9AA8" w14:textId="77777777" w:rsidR="00E86EB6" w:rsidRPr="002D2E52" w:rsidRDefault="00E86EB6" w:rsidP="0063765F">
            <w:pPr>
              <w:spacing w:line="360" w:lineRule="auto"/>
              <w:jc w:val="center"/>
              <w:rPr>
                <w:color w:val="000000"/>
                <w:sz w:val="28"/>
                <w:szCs w:val="28"/>
              </w:rPr>
            </w:pPr>
          </w:p>
        </w:tc>
        <w:tc>
          <w:tcPr>
            <w:tcW w:w="2084" w:type="dxa"/>
          </w:tcPr>
          <w:p w14:paraId="6EC5FAE4" w14:textId="77777777" w:rsidR="00E86EB6" w:rsidRPr="002D2E52" w:rsidRDefault="00E86EB6" w:rsidP="0063765F">
            <w:pPr>
              <w:spacing w:line="360" w:lineRule="auto"/>
              <w:jc w:val="center"/>
              <w:rPr>
                <w:color w:val="000000"/>
                <w:sz w:val="28"/>
                <w:szCs w:val="28"/>
              </w:rPr>
            </w:pPr>
            <w:r w:rsidRPr="002D2E52">
              <w:rPr>
                <w:color w:val="000000"/>
                <w:sz w:val="28"/>
                <w:szCs w:val="28"/>
              </w:rPr>
              <w:t>абсолютні</w:t>
            </w:r>
          </w:p>
          <w:p w14:paraId="3C36F131" w14:textId="77777777" w:rsidR="00E86EB6" w:rsidRPr="002D2E52" w:rsidRDefault="00E86EB6" w:rsidP="0063765F">
            <w:pPr>
              <w:spacing w:line="360" w:lineRule="auto"/>
              <w:jc w:val="center"/>
              <w:rPr>
                <w:color w:val="000000"/>
                <w:sz w:val="28"/>
                <w:szCs w:val="28"/>
              </w:rPr>
            </w:pPr>
            <w:r w:rsidRPr="002D2E52">
              <w:rPr>
                <w:color w:val="000000"/>
                <w:sz w:val="28"/>
                <w:szCs w:val="28"/>
              </w:rPr>
              <w:t>числа</w:t>
            </w:r>
          </w:p>
        </w:tc>
        <w:tc>
          <w:tcPr>
            <w:tcW w:w="1716" w:type="dxa"/>
          </w:tcPr>
          <w:p w14:paraId="22CFC217" w14:textId="77777777" w:rsidR="00E86EB6" w:rsidRPr="002D2E52" w:rsidRDefault="00E86EB6" w:rsidP="0063765F">
            <w:pPr>
              <w:spacing w:line="360" w:lineRule="auto"/>
              <w:jc w:val="center"/>
              <w:rPr>
                <w:color w:val="000000"/>
                <w:sz w:val="28"/>
                <w:szCs w:val="28"/>
              </w:rPr>
            </w:pPr>
            <w:r w:rsidRPr="002D2E52">
              <w:rPr>
                <w:color w:val="000000"/>
                <w:sz w:val="28"/>
                <w:szCs w:val="28"/>
              </w:rPr>
              <w:t>% від належних</w:t>
            </w:r>
          </w:p>
        </w:tc>
        <w:tc>
          <w:tcPr>
            <w:tcW w:w="2005" w:type="dxa"/>
            <w:vMerge/>
          </w:tcPr>
          <w:p w14:paraId="1755A54E" w14:textId="77777777" w:rsidR="00E86EB6" w:rsidRPr="002D2E52" w:rsidRDefault="00E86EB6" w:rsidP="0063765F">
            <w:pPr>
              <w:spacing w:line="360" w:lineRule="auto"/>
              <w:rPr>
                <w:color w:val="000000"/>
                <w:sz w:val="28"/>
                <w:szCs w:val="28"/>
              </w:rPr>
            </w:pPr>
          </w:p>
        </w:tc>
      </w:tr>
      <w:tr w:rsidR="00E86EB6" w:rsidRPr="002D2E52" w14:paraId="1F415444" w14:textId="77777777" w:rsidTr="00045C1E">
        <w:trPr>
          <w:trHeight w:val="567"/>
        </w:trPr>
        <w:tc>
          <w:tcPr>
            <w:tcW w:w="1366" w:type="dxa"/>
          </w:tcPr>
          <w:p w14:paraId="3A0E7E22"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ЖЄЛ, л</w:t>
            </w:r>
          </w:p>
        </w:tc>
        <w:tc>
          <w:tcPr>
            <w:tcW w:w="2178" w:type="dxa"/>
          </w:tcPr>
          <w:p w14:paraId="5909A190"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1,56 </w:t>
            </w:r>
            <w:r w:rsidRPr="002D2E52">
              <w:rPr>
                <w:color w:val="000000"/>
                <w:sz w:val="28"/>
                <w:szCs w:val="28"/>
                <w:u w:val="single"/>
              </w:rPr>
              <w:t>+</w:t>
            </w:r>
            <w:r w:rsidRPr="002D2E52">
              <w:rPr>
                <w:color w:val="000000"/>
                <w:sz w:val="28"/>
                <w:szCs w:val="28"/>
              </w:rPr>
              <w:t xml:space="preserve"> 0,06</w:t>
            </w:r>
          </w:p>
        </w:tc>
        <w:tc>
          <w:tcPr>
            <w:tcW w:w="2084" w:type="dxa"/>
          </w:tcPr>
          <w:p w14:paraId="6187E887"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1,61 </w:t>
            </w:r>
            <w:r w:rsidRPr="002D2E52">
              <w:rPr>
                <w:color w:val="000000"/>
                <w:sz w:val="28"/>
                <w:szCs w:val="28"/>
                <w:u w:val="single"/>
              </w:rPr>
              <w:t>+</w:t>
            </w:r>
            <w:r w:rsidRPr="002D2E52">
              <w:rPr>
                <w:color w:val="000000"/>
                <w:sz w:val="28"/>
                <w:szCs w:val="28"/>
              </w:rPr>
              <w:t xml:space="preserve"> 0,06**</w:t>
            </w:r>
          </w:p>
        </w:tc>
        <w:tc>
          <w:tcPr>
            <w:tcW w:w="1716" w:type="dxa"/>
          </w:tcPr>
          <w:p w14:paraId="35F06D5E"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23,69 </w:t>
            </w:r>
            <w:r w:rsidRPr="002D2E52">
              <w:rPr>
                <w:color w:val="000000"/>
                <w:sz w:val="28"/>
                <w:szCs w:val="28"/>
                <w:u w:val="single"/>
              </w:rPr>
              <w:t>+</w:t>
            </w:r>
            <w:r w:rsidRPr="002D2E52">
              <w:rPr>
                <w:color w:val="000000"/>
                <w:sz w:val="28"/>
                <w:szCs w:val="28"/>
              </w:rPr>
              <w:t xml:space="preserve"> 0,94</w:t>
            </w:r>
          </w:p>
        </w:tc>
        <w:tc>
          <w:tcPr>
            <w:tcW w:w="2005" w:type="dxa"/>
          </w:tcPr>
          <w:p w14:paraId="63A07F52"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2,36 </w:t>
            </w:r>
            <w:r w:rsidRPr="002D2E52">
              <w:rPr>
                <w:color w:val="000000"/>
                <w:sz w:val="28"/>
                <w:szCs w:val="28"/>
                <w:u w:val="single"/>
              </w:rPr>
              <w:t>+</w:t>
            </w:r>
            <w:r w:rsidRPr="002D2E52">
              <w:rPr>
                <w:color w:val="000000"/>
                <w:sz w:val="28"/>
                <w:szCs w:val="28"/>
              </w:rPr>
              <w:t xml:space="preserve"> 0,06**</w:t>
            </w:r>
          </w:p>
        </w:tc>
      </w:tr>
      <w:tr w:rsidR="00E86EB6" w:rsidRPr="002D2E52" w14:paraId="40FB5A14" w14:textId="77777777" w:rsidTr="00045C1E">
        <w:trPr>
          <w:trHeight w:val="567"/>
        </w:trPr>
        <w:tc>
          <w:tcPr>
            <w:tcW w:w="1366" w:type="dxa"/>
          </w:tcPr>
          <w:p w14:paraId="284A88A0"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ФЖЄЛ, л</w:t>
            </w:r>
          </w:p>
        </w:tc>
        <w:tc>
          <w:tcPr>
            <w:tcW w:w="2178" w:type="dxa"/>
          </w:tcPr>
          <w:p w14:paraId="4E682662"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1,25 </w:t>
            </w:r>
            <w:r w:rsidRPr="002D2E52">
              <w:rPr>
                <w:color w:val="000000"/>
                <w:sz w:val="28"/>
                <w:szCs w:val="28"/>
                <w:u w:val="single"/>
              </w:rPr>
              <w:t>+</w:t>
            </w:r>
            <w:r w:rsidRPr="002D2E52">
              <w:rPr>
                <w:color w:val="000000"/>
                <w:sz w:val="28"/>
                <w:szCs w:val="28"/>
              </w:rPr>
              <w:t xml:space="preserve"> 0,05</w:t>
            </w:r>
          </w:p>
        </w:tc>
        <w:tc>
          <w:tcPr>
            <w:tcW w:w="2084" w:type="dxa"/>
          </w:tcPr>
          <w:p w14:paraId="0C9569A7"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1,29 </w:t>
            </w:r>
            <w:r w:rsidRPr="002D2E52">
              <w:rPr>
                <w:color w:val="000000"/>
                <w:sz w:val="28"/>
                <w:szCs w:val="28"/>
                <w:u w:val="single"/>
              </w:rPr>
              <w:t>+</w:t>
            </w:r>
            <w:r w:rsidRPr="002D2E52">
              <w:rPr>
                <w:color w:val="000000"/>
                <w:sz w:val="28"/>
                <w:szCs w:val="28"/>
              </w:rPr>
              <w:t xml:space="preserve"> 0,04**</w:t>
            </w:r>
          </w:p>
        </w:tc>
        <w:tc>
          <w:tcPr>
            <w:tcW w:w="1716" w:type="dxa"/>
          </w:tcPr>
          <w:p w14:paraId="5B02DC4C"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36,75 </w:t>
            </w:r>
            <w:r w:rsidRPr="002D2E52">
              <w:rPr>
                <w:color w:val="000000"/>
                <w:sz w:val="28"/>
                <w:szCs w:val="28"/>
                <w:u w:val="single"/>
              </w:rPr>
              <w:t>+</w:t>
            </w:r>
            <w:r w:rsidRPr="002D2E52">
              <w:rPr>
                <w:color w:val="000000"/>
                <w:sz w:val="28"/>
                <w:szCs w:val="28"/>
              </w:rPr>
              <w:t xml:space="preserve"> 1,19</w:t>
            </w:r>
          </w:p>
        </w:tc>
        <w:tc>
          <w:tcPr>
            <w:tcW w:w="2005" w:type="dxa"/>
          </w:tcPr>
          <w:p w14:paraId="17CA2508"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1,96 </w:t>
            </w:r>
            <w:r w:rsidRPr="002D2E52">
              <w:rPr>
                <w:color w:val="000000"/>
                <w:sz w:val="28"/>
                <w:szCs w:val="28"/>
                <w:u w:val="single"/>
              </w:rPr>
              <w:t>+</w:t>
            </w:r>
            <w:r w:rsidRPr="002D2E52">
              <w:rPr>
                <w:color w:val="000000"/>
                <w:sz w:val="28"/>
                <w:szCs w:val="28"/>
              </w:rPr>
              <w:t xml:space="preserve"> 0,05***</w:t>
            </w:r>
          </w:p>
        </w:tc>
      </w:tr>
      <w:tr w:rsidR="00E86EB6" w:rsidRPr="002D2E52" w14:paraId="08333661" w14:textId="77777777" w:rsidTr="00045C1E">
        <w:trPr>
          <w:trHeight w:val="567"/>
        </w:trPr>
        <w:tc>
          <w:tcPr>
            <w:tcW w:w="1366" w:type="dxa"/>
          </w:tcPr>
          <w:p w14:paraId="05BB979F"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ОФВ1, л</w:t>
            </w:r>
          </w:p>
        </w:tc>
        <w:tc>
          <w:tcPr>
            <w:tcW w:w="2178" w:type="dxa"/>
          </w:tcPr>
          <w:p w14:paraId="08B466E3"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1,02 </w:t>
            </w:r>
            <w:r w:rsidRPr="002D2E52">
              <w:rPr>
                <w:color w:val="000000"/>
                <w:sz w:val="28"/>
                <w:szCs w:val="28"/>
                <w:u w:val="single"/>
              </w:rPr>
              <w:t>+</w:t>
            </w:r>
            <w:r w:rsidRPr="002D2E52">
              <w:rPr>
                <w:color w:val="000000"/>
                <w:sz w:val="28"/>
                <w:szCs w:val="28"/>
              </w:rPr>
              <w:t xml:space="preserve"> 0,05</w:t>
            </w:r>
          </w:p>
        </w:tc>
        <w:tc>
          <w:tcPr>
            <w:tcW w:w="2084" w:type="dxa"/>
          </w:tcPr>
          <w:p w14:paraId="0BDBC7D1"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1,15 </w:t>
            </w:r>
            <w:r w:rsidRPr="002D2E52">
              <w:rPr>
                <w:color w:val="000000"/>
                <w:sz w:val="28"/>
                <w:szCs w:val="28"/>
                <w:u w:val="single"/>
              </w:rPr>
              <w:t>+</w:t>
            </w:r>
            <w:r w:rsidRPr="002D2E52">
              <w:rPr>
                <w:color w:val="000000"/>
                <w:sz w:val="28"/>
                <w:szCs w:val="28"/>
              </w:rPr>
              <w:t xml:space="preserve"> 0,05**</w:t>
            </w:r>
          </w:p>
        </w:tc>
        <w:tc>
          <w:tcPr>
            <w:tcW w:w="1716" w:type="dxa"/>
          </w:tcPr>
          <w:p w14:paraId="098D5CFE"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37,16 </w:t>
            </w:r>
            <w:r w:rsidRPr="002D2E52">
              <w:rPr>
                <w:color w:val="000000"/>
                <w:sz w:val="28"/>
                <w:szCs w:val="28"/>
                <w:u w:val="single"/>
              </w:rPr>
              <w:t>+</w:t>
            </w:r>
            <w:r w:rsidRPr="002D2E52">
              <w:rPr>
                <w:color w:val="000000"/>
                <w:sz w:val="28"/>
                <w:szCs w:val="28"/>
              </w:rPr>
              <w:t xml:space="preserve"> 1,83</w:t>
            </w:r>
          </w:p>
        </w:tc>
        <w:tc>
          <w:tcPr>
            <w:tcW w:w="2005" w:type="dxa"/>
          </w:tcPr>
          <w:p w14:paraId="0F353B5E"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7,14 </w:t>
            </w:r>
            <w:r w:rsidRPr="002D2E52">
              <w:rPr>
                <w:color w:val="000000"/>
                <w:sz w:val="28"/>
                <w:szCs w:val="28"/>
                <w:u w:val="single"/>
              </w:rPr>
              <w:t>+</w:t>
            </w:r>
            <w:r w:rsidRPr="002D2E52">
              <w:rPr>
                <w:color w:val="000000"/>
                <w:sz w:val="28"/>
                <w:szCs w:val="28"/>
              </w:rPr>
              <w:t xml:space="preserve"> 0,19*</w:t>
            </w:r>
          </w:p>
        </w:tc>
      </w:tr>
      <w:tr w:rsidR="00E86EB6" w:rsidRPr="002D2E52" w14:paraId="15870B3D" w14:textId="77777777" w:rsidTr="00045C1E">
        <w:trPr>
          <w:trHeight w:val="567"/>
        </w:trPr>
        <w:tc>
          <w:tcPr>
            <w:tcW w:w="1366" w:type="dxa"/>
          </w:tcPr>
          <w:p w14:paraId="2FB9E7AE" w14:textId="77777777" w:rsidR="00E86EB6" w:rsidRPr="002D2E52" w:rsidRDefault="00E86EB6" w:rsidP="0063765F">
            <w:pPr>
              <w:spacing w:line="360" w:lineRule="auto"/>
              <w:jc w:val="center"/>
              <w:rPr>
                <w:color w:val="000000"/>
                <w:sz w:val="28"/>
                <w:szCs w:val="28"/>
              </w:rPr>
            </w:pPr>
            <w:r w:rsidRPr="002D2E52">
              <w:rPr>
                <w:color w:val="000000"/>
                <w:sz w:val="28"/>
                <w:szCs w:val="28"/>
              </w:rPr>
              <w:t>N видиху, л/с</w:t>
            </w:r>
          </w:p>
        </w:tc>
        <w:tc>
          <w:tcPr>
            <w:tcW w:w="2178" w:type="dxa"/>
          </w:tcPr>
          <w:p w14:paraId="09F9B9C8"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1,71 ± 0,15</w:t>
            </w:r>
          </w:p>
        </w:tc>
        <w:tc>
          <w:tcPr>
            <w:tcW w:w="2084" w:type="dxa"/>
          </w:tcPr>
          <w:p w14:paraId="4C58F0A4"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1,85 </w:t>
            </w:r>
            <w:r w:rsidRPr="002D2E52">
              <w:rPr>
                <w:color w:val="000000"/>
                <w:sz w:val="28"/>
                <w:szCs w:val="28"/>
                <w:u w:val="single"/>
              </w:rPr>
              <w:t>+</w:t>
            </w:r>
            <w:r w:rsidRPr="002D2E52">
              <w:rPr>
                <w:color w:val="000000"/>
                <w:sz w:val="28"/>
                <w:szCs w:val="28"/>
              </w:rPr>
              <w:t xml:space="preserve"> 0,09*</w:t>
            </w:r>
          </w:p>
        </w:tc>
        <w:tc>
          <w:tcPr>
            <w:tcW w:w="1716" w:type="dxa"/>
          </w:tcPr>
          <w:p w14:paraId="0B14AC42"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29,38 </w:t>
            </w:r>
            <w:r w:rsidRPr="002D2E52">
              <w:rPr>
                <w:color w:val="000000"/>
                <w:sz w:val="28"/>
                <w:szCs w:val="28"/>
                <w:u w:val="single"/>
              </w:rPr>
              <w:t>+</w:t>
            </w:r>
            <w:r w:rsidRPr="002D2E52">
              <w:rPr>
                <w:color w:val="000000"/>
                <w:sz w:val="28"/>
                <w:szCs w:val="28"/>
              </w:rPr>
              <w:t xml:space="preserve"> 1,48</w:t>
            </w:r>
          </w:p>
        </w:tc>
        <w:tc>
          <w:tcPr>
            <w:tcW w:w="2005" w:type="dxa"/>
          </w:tcPr>
          <w:p w14:paraId="332109F0"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5,34 </w:t>
            </w:r>
            <w:r w:rsidRPr="002D2E52">
              <w:rPr>
                <w:color w:val="000000"/>
                <w:sz w:val="28"/>
                <w:szCs w:val="28"/>
                <w:u w:val="single"/>
              </w:rPr>
              <w:t>+</w:t>
            </w:r>
            <w:r w:rsidRPr="002D2E52">
              <w:rPr>
                <w:color w:val="000000"/>
                <w:sz w:val="28"/>
                <w:szCs w:val="28"/>
              </w:rPr>
              <w:t xml:space="preserve"> 0,11*</w:t>
            </w:r>
          </w:p>
        </w:tc>
      </w:tr>
      <w:tr w:rsidR="00E86EB6" w:rsidRPr="002D2E52" w14:paraId="58A2710E" w14:textId="77777777" w:rsidTr="00045C1E">
        <w:trPr>
          <w:trHeight w:val="567"/>
        </w:trPr>
        <w:tc>
          <w:tcPr>
            <w:tcW w:w="1366" w:type="dxa"/>
          </w:tcPr>
          <w:p w14:paraId="78C6EED6" w14:textId="77777777" w:rsidR="00E86EB6" w:rsidRPr="002D2E52" w:rsidRDefault="00E86EB6" w:rsidP="0063765F">
            <w:pPr>
              <w:spacing w:line="360" w:lineRule="auto"/>
              <w:jc w:val="center"/>
              <w:rPr>
                <w:color w:val="000000"/>
                <w:sz w:val="28"/>
                <w:szCs w:val="28"/>
              </w:rPr>
            </w:pPr>
            <w:r w:rsidRPr="002D2E52">
              <w:rPr>
                <w:color w:val="000000"/>
                <w:sz w:val="28"/>
                <w:szCs w:val="28"/>
              </w:rPr>
              <w:t>ІТ, %</w:t>
            </w:r>
          </w:p>
        </w:tc>
        <w:tc>
          <w:tcPr>
            <w:tcW w:w="2178" w:type="dxa"/>
          </w:tcPr>
          <w:p w14:paraId="02C5731E"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77,40 </w:t>
            </w:r>
            <w:r w:rsidRPr="002D2E52">
              <w:rPr>
                <w:color w:val="000000"/>
                <w:sz w:val="28"/>
                <w:szCs w:val="28"/>
                <w:u w:val="single"/>
              </w:rPr>
              <w:t>+</w:t>
            </w:r>
            <w:r w:rsidRPr="002D2E52">
              <w:rPr>
                <w:color w:val="000000"/>
                <w:sz w:val="28"/>
                <w:szCs w:val="28"/>
              </w:rPr>
              <w:t xml:space="preserve"> 2,97</w:t>
            </w:r>
          </w:p>
        </w:tc>
        <w:tc>
          <w:tcPr>
            <w:tcW w:w="2084" w:type="dxa"/>
          </w:tcPr>
          <w:p w14:paraId="6BDE049C"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77,23 </w:t>
            </w:r>
            <w:r w:rsidRPr="002D2E52">
              <w:rPr>
                <w:color w:val="000000"/>
                <w:sz w:val="28"/>
                <w:szCs w:val="28"/>
                <w:u w:val="single"/>
              </w:rPr>
              <w:t>+</w:t>
            </w:r>
            <w:r w:rsidRPr="002D2E52">
              <w:rPr>
                <w:color w:val="000000"/>
                <w:sz w:val="28"/>
                <w:szCs w:val="28"/>
              </w:rPr>
              <w:t xml:space="preserve"> 3,11*</w:t>
            </w:r>
          </w:p>
        </w:tc>
        <w:tc>
          <w:tcPr>
            <w:tcW w:w="1716" w:type="dxa"/>
          </w:tcPr>
          <w:p w14:paraId="3F63D627"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w:t>
            </w:r>
          </w:p>
        </w:tc>
        <w:tc>
          <w:tcPr>
            <w:tcW w:w="2005" w:type="dxa"/>
          </w:tcPr>
          <w:p w14:paraId="741B5BEC"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0,17</w:t>
            </w:r>
            <w:r w:rsidRPr="002D2E52">
              <w:rPr>
                <w:color w:val="000000"/>
                <w:sz w:val="28"/>
                <w:szCs w:val="28"/>
                <w:u w:val="single"/>
              </w:rPr>
              <w:t>+</w:t>
            </w:r>
            <w:r w:rsidRPr="002D2E52">
              <w:rPr>
                <w:color w:val="000000"/>
                <w:sz w:val="28"/>
                <w:szCs w:val="28"/>
              </w:rPr>
              <w:t xml:space="preserve"> 0,01**</w:t>
            </w:r>
          </w:p>
        </w:tc>
      </w:tr>
      <w:tr w:rsidR="00E86EB6" w:rsidRPr="002D2E52" w14:paraId="1C03844A" w14:textId="77777777" w:rsidTr="00045C1E">
        <w:trPr>
          <w:trHeight w:val="567"/>
        </w:trPr>
        <w:tc>
          <w:tcPr>
            <w:tcW w:w="1366" w:type="dxa"/>
          </w:tcPr>
          <w:p w14:paraId="6AD81DE5" w14:textId="77777777" w:rsidR="00E86EB6" w:rsidRPr="002D2E52" w:rsidRDefault="00E86EB6" w:rsidP="0063765F">
            <w:pPr>
              <w:spacing w:line="360" w:lineRule="auto"/>
              <w:jc w:val="center"/>
              <w:rPr>
                <w:color w:val="000000"/>
                <w:sz w:val="28"/>
                <w:szCs w:val="28"/>
              </w:rPr>
            </w:pPr>
            <w:r w:rsidRPr="002D2E52">
              <w:rPr>
                <w:color w:val="000000"/>
                <w:sz w:val="28"/>
                <w:szCs w:val="28"/>
              </w:rPr>
              <w:t>Т видиху, с</w:t>
            </w:r>
          </w:p>
        </w:tc>
        <w:tc>
          <w:tcPr>
            <w:tcW w:w="2178" w:type="dxa"/>
          </w:tcPr>
          <w:p w14:paraId="7FFFC509"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22,14 </w:t>
            </w:r>
            <w:r w:rsidRPr="002D2E52">
              <w:rPr>
                <w:color w:val="000000"/>
                <w:sz w:val="28"/>
                <w:szCs w:val="28"/>
                <w:u w:val="single"/>
              </w:rPr>
              <w:t>+</w:t>
            </w:r>
            <w:r w:rsidRPr="002D2E52">
              <w:rPr>
                <w:color w:val="000000"/>
                <w:sz w:val="28"/>
                <w:szCs w:val="28"/>
              </w:rPr>
              <w:t xml:space="preserve"> 2,48</w:t>
            </w:r>
          </w:p>
        </w:tc>
        <w:tc>
          <w:tcPr>
            <w:tcW w:w="2084" w:type="dxa"/>
          </w:tcPr>
          <w:p w14:paraId="1236EB60"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23,89 </w:t>
            </w:r>
            <w:r w:rsidRPr="002D2E52">
              <w:rPr>
                <w:color w:val="000000"/>
                <w:sz w:val="28"/>
                <w:szCs w:val="28"/>
                <w:u w:val="single"/>
              </w:rPr>
              <w:t>+</w:t>
            </w:r>
            <w:r w:rsidRPr="002D2E52">
              <w:rPr>
                <w:color w:val="000000"/>
                <w:sz w:val="28"/>
                <w:szCs w:val="28"/>
              </w:rPr>
              <w:t xml:space="preserve"> 3,06*</w:t>
            </w:r>
          </w:p>
        </w:tc>
        <w:tc>
          <w:tcPr>
            <w:tcW w:w="1716" w:type="dxa"/>
          </w:tcPr>
          <w:p w14:paraId="5FF07426"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w:t>
            </w:r>
          </w:p>
        </w:tc>
        <w:tc>
          <w:tcPr>
            <w:tcW w:w="2005" w:type="dxa"/>
          </w:tcPr>
          <w:p w14:paraId="26A4D170" w14:textId="77777777" w:rsidR="00E86EB6" w:rsidRPr="002D2E52" w:rsidRDefault="00E86EB6" w:rsidP="0063765F">
            <w:pPr>
              <w:autoSpaceDE w:val="0"/>
              <w:autoSpaceDN w:val="0"/>
              <w:adjustRightInd w:val="0"/>
              <w:spacing w:line="360" w:lineRule="auto"/>
              <w:jc w:val="center"/>
              <w:rPr>
                <w:color w:val="000000"/>
                <w:sz w:val="28"/>
                <w:szCs w:val="28"/>
              </w:rPr>
            </w:pPr>
            <w:r w:rsidRPr="002D2E52">
              <w:rPr>
                <w:color w:val="000000"/>
                <w:sz w:val="28"/>
                <w:szCs w:val="28"/>
              </w:rPr>
              <w:t xml:space="preserve">5,89 </w:t>
            </w:r>
            <w:r w:rsidRPr="002D2E52">
              <w:rPr>
                <w:color w:val="000000"/>
                <w:sz w:val="28"/>
                <w:szCs w:val="28"/>
                <w:u w:val="single"/>
              </w:rPr>
              <w:t>+</w:t>
            </w:r>
            <w:r w:rsidRPr="002D2E52">
              <w:rPr>
                <w:color w:val="000000"/>
                <w:sz w:val="28"/>
                <w:szCs w:val="28"/>
              </w:rPr>
              <w:t xml:space="preserve"> 0,06*</w:t>
            </w:r>
          </w:p>
        </w:tc>
      </w:tr>
    </w:tbl>
    <w:p w14:paraId="4DF6D31D" w14:textId="77777777" w:rsidR="00E86EB6" w:rsidRPr="002D2E52" w:rsidRDefault="00E86EB6" w:rsidP="00E86EB6">
      <w:pPr>
        <w:widowControl w:val="0"/>
        <w:autoSpaceDE w:val="0"/>
        <w:autoSpaceDN w:val="0"/>
        <w:adjustRightInd w:val="0"/>
        <w:spacing w:before="240" w:line="360" w:lineRule="auto"/>
        <w:jc w:val="both"/>
        <w:rPr>
          <w:color w:val="000000"/>
          <w:sz w:val="28"/>
          <w:szCs w:val="28"/>
        </w:rPr>
      </w:pPr>
      <w:r w:rsidRPr="002D2E52">
        <w:rPr>
          <w:color w:val="000000"/>
          <w:sz w:val="28"/>
          <w:szCs w:val="28"/>
        </w:rPr>
        <w:t>Примітка: * - р&lt;0,05; ** - р&lt;0,01, *** - р&lt;0,001 – достовірні відмінності у порівнянні з ос</w:t>
      </w:r>
      <w:r w:rsidRPr="002D2E52">
        <w:rPr>
          <w:color w:val="000000"/>
          <w:sz w:val="28"/>
          <w:szCs w:val="28"/>
          <w:lang w:val="ru-RU"/>
        </w:rPr>
        <w:t>нов</w:t>
      </w:r>
      <w:proofErr w:type="spellStart"/>
      <w:r w:rsidRPr="002D2E52">
        <w:rPr>
          <w:color w:val="000000"/>
          <w:sz w:val="28"/>
          <w:szCs w:val="28"/>
        </w:rPr>
        <w:t>ною</w:t>
      </w:r>
      <w:proofErr w:type="spellEnd"/>
      <w:r w:rsidRPr="002D2E52">
        <w:rPr>
          <w:color w:val="000000"/>
          <w:sz w:val="28"/>
          <w:szCs w:val="28"/>
        </w:rPr>
        <w:t xml:space="preserve"> групою.</w:t>
      </w:r>
    </w:p>
    <w:p w14:paraId="110DDD46" w14:textId="77777777" w:rsidR="00E86EB6" w:rsidRPr="002D2E52" w:rsidRDefault="00E86EB6" w:rsidP="00E86EB6">
      <w:pPr>
        <w:autoSpaceDE w:val="0"/>
        <w:autoSpaceDN w:val="0"/>
        <w:adjustRightInd w:val="0"/>
        <w:spacing w:line="360" w:lineRule="auto"/>
        <w:ind w:firstLine="708"/>
        <w:jc w:val="both"/>
        <w:rPr>
          <w:color w:val="000000"/>
          <w:sz w:val="28"/>
          <w:szCs w:val="28"/>
        </w:rPr>
      </w:pPr>
    </w:p>
    <w:p w14:paraId="5BEE82D2" w14:textId="77777777" w:rsidR="00E86EB6" w:rsidRPr="002D2E52" w:rsidRDefault="00E86EB6" w:rsidP="00E86EB6">
      <w:pPr>
        <w:autoSpaceDE w:val="0"/>
        <w:autoSpaceDN w:val="0"/>
        <w:adjustRightInd w:val="0"/>
        <w:spacing w:line="360" w:lineRule="auto"/>
        <w:ind w:firstLine="708"/>
        <w:jc w:val="both"/>
        <w:rPr>
          <w:color w:val="000000"/>
          <w:sz w:val="28"/>
          <w:szCs w:val="28"/>
        </w:rPr>
      </w:pPr>
      <w:r w:rsidRPr="002D2E52">
        <w:rPr>
          <w:color w:val="000000"/>
          <w:sz w:val="28"/>
          <w:szCs w:val="28"/>
        </w:rPr>
        <w:t xml:space="preserve">Приріст показників в контрольній групі в кінці дослідження: ЖЄЛ – 2,36 % (р&lt;0,01), ФЖЄЛ – 1,96 % (р&lt;0,001), ОФВ1 – 7,14 % (р&lt;0,05), </w:t>
      </w:r>
      <w:proofErr w:type="spellStart"/>
      <w:r w:rsidRPr="002D2E52">
        <w:rPr>
          <w:color w:val="000000"/>
          <w:sz w:val="28"/>
          <w:szCs w:val="28"/>
        </w:rPr>
        <w:t>Nвид</w:t>
      </w:r>
      <w:proofErr w:type="spellEnd"/>
      <w:r w:rsidRPr="002D2E52">
        <w:rPr>
          <w:color w:val="000000"/>
          <w:sz w:val="28"/>
          <w:szCs w:val="28"/>
        </w:rPr>
        <w:t xml:space="preserve"> – 5,34 % (р&lt;0,05), ІТ –  - 0,17 % (р&lt;0,01), </w:t>
      </w:r>
      <w:proofErr w:type="spellStart"/>
      <w:r w:rsidRPr="002D2E52">
        <w:rPr>
          <w:color w:val="000000"/>
          <w:sz w:val="28"/>
          <w:szCs w:val="28"/>
        </w:rPr>
        <w:t>Твид</w:t>
      </w:r>
      <w:proofErr w:type="spellEnd"/>
      <w:r w:rsidRPr="002D2E52">
        <w:rPr>
          <w:color w:val="000000"/>
          <w:sz w:val="28"/>
          <w:szCs w:val="28"/>
        </w:rPr>
        <w:t xml:space="preserve"> – 5,89 % (р&lt;0,05). Приріст показників ФЗД в контрольній групі значно менше, ніж в основній, а</w:t>
      </w:r>
      <w:r w:rsidRPr="002D2E52">
        <w:rPr>
          <w:color w:val="000000"/>
          <w:sz w:val="28"/>
          <w:szCs w:val="28"/>
          <w:lang w:val="ru-RU"/>
        </w:rPr>
        <w:t> </w:t>
      </w:r>
      <w:r w:rsidRPr="002D2E52">
        <w:rPr>
          <w:color w:val="000000"/>
          <w:sz w:val="28"/>
          <w:szCs w:val="28"/>
        </w:rPr>
        <w:t xml:space="preserve">негативна динаміка </w:t>
      </w:r>
      <w:r w:rsidRPr="002D2E52">
        <w:rPr>
          <w:color w:val="000000"/>
          <w:sz w:val="28"/>
          <w:szCs w:val="28"/>
        </w:rPr>
        <w:lastRenderedPageBreak/>
        <w:t>ІТ показує, що у підлітків контрольної групи дійсного покращення бронхіальної прохідності не відбулось (рис. 3.1)</w:t>
      </w:r>
    </w:p>
    <w:p w14:paraId="681D9B90" w14:textId="77777777" w:rsidR="00E86EB6" w:rsidRPr="002D2E52" w:rsidRDefault="00E86EB6" w:rsidP="00E86EB6">
      <w:pPr>
        <w:autoSpaceDE w:val="0"/>
        <w:autoSpaceDN w:val="0"/>
        <w:adjustRightInd w:val="0"/>
        <w:spacing w:line="360" w:lineRule="auto"/>
        <w:ind w:firstLine="708"/>
        <w:jc w:val="both"/>
        <w:rPr>
          <w:color w:val="000000"/>
          <w:sz w:val="28"/>
          <w:szCs w:val="28"/>
        </w:rPr>
      </w:pPr>
      <w:r w:rsidRPr="002D2E52">
        <w:rPr>
          <w:color w:val="000000"/>
          <w:sz w:val="28"/>
          <w:szCs w:val="28"/>
        </w:rPr>
        <w:t xml:space="preserve">Для оцінки потенційних можливостей системи зовнішнього дихання наприкінці дослідження ми розрахували у підлітків обох груп індекс </w:t>
      </w:r>
      <w:proofErr w:type="spellStart"/>
      <w:r w:rsidRPr="002D2E52">
        <w:rPr>
          <w:color w:val="000000"/>
          <w:sz w:val="28"/>
          <w:szCs w:val="28"/>
        </w:rPr>
        <w:t>Скібінського</w:t>
      </w:r>
      <w:proofErr w:type="spellEnd"/>
      <w:r w:rsidRPr="002D2E52">
        <w:rPr>
          <w:color w:val="000000"/>
          <w:sz w:val="28"/>
          <w:szCs w:val="28"/>
        </w:rPr>
        <w:t xml:space="preserve">, який склав  в основній групі : у хлопчиків – ІС = 776,41 </w:t>
      </w:r>
      <w:r w:rsidRPr="002D2E52">
        <w:rPr>
          <w:color w:val="000000"/>
          <w:sz w:val="28"/>
          <w:szCs w:val="28"/>
          <w:u w:val="single"/>
        </w:rPr>
        <w:t>+</w:t>
      </w:r>
      <w:r w:rsidRPr="002D2E52">
        <w:rPr>
          <w:color w:val="000000"/>
          <w:sz w:val="28"/>
          <w:szCs w:val="28"/>
        </w:rPr>
        <w:t xml:space="preserve"> 51,26, у дівчат – ІС = 671,48 </w:t>
      </w:r>
      <w:r w:rsidRPr="002D2E52">
        <w:rPr>
          <w:color w:val="000000"/>
          <w:sz w:val="28"/>
          <w:szCs w:val="28"/>
          <w:u w:val="single"/>
        </w:rPr>
        <w:t>+</w:t>
      </w:r>
      <w:r w:rsidRPr="002D2E52">
        <w:rPr>
          <w:color w:val="000000"/>
          <w:sz w:val="28"/>
          <w:szCs w:val="28"/>
        </w:rPr>
        <w:t xml:space="preserve"> 47,89, приріст ІС – 18,6 % і 16,5 % відповідно; в контрольній групі: у хлопчиків – ІС = 717,65 </w:t>
      </w:r>
      <w:r w:rsidRPr="002D2E52">
        <w:rPr>
          <w:color w:val="000000"/>
          <w:sz w:val="28"/>
          <w:szCs w:val="28"/>
          <w:u w:val="single"/>
        </w:rPr>
        <w:t>+</w:t>
      </w:r>
      <w:r w:rsidRPr="002D2E52">
        <w:rPr>
          <w:color w:val="000000"/>
          <w:sz w:val="28"/>
          <w:szCs w:val="28"/>
        </w:rPr>
        <w:t xml:space="preserve"> 54,16, у дівчат – ІС = 641 </w:t>
      </w:r>
      <w:r w:rsidRPr="002D2E52">
        <w:rPr>
          <w:color w:val="000000"/>
          <w:sz w:val="28"/>
          <w:szCs w:val="28"/>
          <w:u w:val="single"/>
        </w:rPr>
        <w:t>+</w:t>
      </w:r>
      <w:r w:rsidRPr="002D2E52">
        <w:rPr>
          <w:color w:val="000000"/>
          <w:sz w:val="28"/>
          <w:szCs w:val="28"/>
        </w:rPr>
        <w:t xml:space="preserve"> 53,78, приріст ІС – 6,8 % і 6,6 % відповідно. </w:t>
      </w:r>
    </w:p>
    <w:p w14:paraId="52E5C505" w14:textId="77777777" w:rsidR="00E86EB6" w:rsidRPr="002D2E52" w:rsidRDefault="00E86EB6" w:rsidP="00E86EB6">
      <w:pPr>
        <w:autoSpaceDE w:val="0"/>
        <w:autoSpaceDN w:val="0"/>
        <w:adjustRightInd w:val="0"/>
        <w:spacing w:line="360" w:lineRule="auto"/>
        <w:ind w:firstLine="708"/>
        <w:jc w:val="both"/>
        <w:rPr>
          <w:color w:val="000000"/>
          <w:sz w:val="28"/>
          <w:szCs w:val="28"/>
        </w:rPr>
      </w:pPr>
    </w:p>
    <w:p w14:paraId="53C42542" w14:textId="77777777" w:rsidR="00E86EB6" w:rsidRPr="002D2E52" w:rsidRDefault="00487B10" w:rsidP="00E86EB6">
      <w:pPr>
        <w:autoSpaceDE w:val="0"/>
        <w:autoSpaceDN w:val="0"/>
        <w:adjustRightInd w:val="0"/>
        <w:spacing w:line="360" w:lineRule="auto"/>
        <w:jc w:val="both"/>
        <w:rPr>
          <w:color w:val="000000"/>
          <w:sz w:val="28"/>
          <w:szCs w:val="28"/>
        </w:rPr>
      </w:pPr>
      <w:r w:rsidRPr="00487B10">
        <w:rPr>
          <w:noProof/>
          <w:color w:val="000000"/>
          <w:sz w:val="28"/>
          <w:szCs w:val="28"/>
          <w14:ligatures w14:val="standardContextual"/>
        </w:rPr>
        <w:object w:dxaOrig="9423" w:dyaOrig="4986" w14:anchorId="1E40C2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1pt;height:249.6pt;mso-width-percent:0;mso-height-percent:0;mso-width-percent:0;mso-height-percent:0" o:ole="">
            <v:imagedata r:id="rId8" o:title=""/>
          </v:shape>
          <o:OLEObject Type="Embed" ProgID="MSGraph.Chart.8" ShapeID="_x0000_i1025" DrawAspect="Content" ObjectID="_1772445069" r:id="rId9">
            <o:FieldCodes>\s</o:FieldCodes>
          </o:OLEObject>
        </w:object>
      </w:r>
      <w:r w:rsidR="00E86EB6" w:rsidRPr="002D2E52">
        <w:rPr>
          <w:color w:val="000000"/>
          <w:sz w:val="28"/>
          <w:szCs w:val="28"/>
        </w:rPr>
        <w:t>Рис. 3.1 Приріст показників ФЗД основної і контрольної групи на початку та в кінці дослідження</w:t>
      </w:r>
    </w:p>
    <w:p w14:paraId="26D64A04" w14:textId="77777777" w:rsidR="00E86EB6" w:rsidRPr="002D2E52" w:rsidRDefault="00E86EB6" w:rsidP="00E86EB6">
      <w:pPr>
        <w:pStyle w:val="21"/>
        <w:spacing w:line="360" w:lineRule="auto"/>
        <w:rPr>
          <w:color w:val="000000"/>
          <w:sz w:val="28"/>
          <w:szCs w:val="28"/>
        </w:rPr>
      </w:pPr>
      <w:r w:rsidRPr="005B1041">
        <w:rPr>
          <w:noProof/>
          <w:sz w:val="28"/>
          <w:szCs w:val="28"/>
        </w:rPr>
        <mc:AlternateContent>
          <mc:Choice Requires="wps">
            <w:drawing>
              <wp:anchor distT="0" distB="0" distL="114300" distR="114300" simplePos="0" relativeHeight="251659264" behindDoc="0" locked="0" layoutInCell="1" allowOverlap="1" wp14:anchorId="656C5A8F" wp14:editId="08DB0E53">
                <wp:simplePos x="0" y="0"/>
                <wp:positionH relativeFrom="column">
                  <wp:posOffset>1411605</wp:posOffset>
                </wp:positionH>
                <wp:positionV relativeFrom="paragraph">
                  <wp:posOffset>53340</wp:posOffset>
                </wp:positionV>
                <wp:extent cx="365760" cy="91440"/>
                <wp:effectExtent l="0" t="0" r="2540" b="0"/>
                <wp:wrapNone/>
                <wp:docPr id="1131860055" name="Rectangle 3" descr="Светлый диагональный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91440"/>
                        </a:xfrm>
                        <a:prstGeom prst="rect">
                          <a:avLst/>
                        </a:prstGeom>
                        <a:blipFill dpi="0" rotWithShape="0">
                          <a:blip r:embed="rId10"/>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35F31" id="Rectangle 3" o:spid="_x0000_s1026" alt="Светлый диагональный 2" style="position:absolute;margin-left:111.15pt;margin-top:4.2pt;width:28.8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">
                <v:fill r:id="rId11" o:title="Светлый диагональный 2" recolor="t" type="tile"/>
                <v:path arrowok="t"/>
              </v:rect>
            </w:pict>
          </mc:Fallback>
        </mc:AlternateContent>
      </w:r>
      <w:r w:rsidRPr="002D2E52">
        <w:rPr>
          <w:color w:val="000000"/>
          <w:sz w:val="28"/>
          <w:szCs w:val="28"/>
        </w:rPr>
        <w:t>Примітка : 1</w:t>
      </w:r>
      <w:r w:rsidRPr="002D2E52">
        <w:rPr>
          <w:color w:val="000000"/>
          <w:sz w:val="28"/>
          <w:szCs w:val="28"/>
        </w:rPr>
        <w:tab/>
      </w:r>
      <w:r w:rsidRPr="002D2E52">
        <w:rPr>
          <w:color w:val="000000"/>
          <w:sz w:val="28"/>
          <w:szCs w:val="28"/>
        </w:rPr>
        <w:tab/>
      </w:r>
      <w:r w:rsidRPr="002D2E52">
        <w:rPr>
          <w:color w:val="000000"/>
          <w:sz w:val="28"/>
          <w:szCs w:val="28"/>
        </w:rPr>
        <w:tab/>
        <w:t>– основна</w:t>
      </w:r>
    </w:p>
    <w:p w14:paraId="05E24AA8" w14:textId="77777777" w:rsidR="00E86EB6" w:rsidRPr="002D2E52" w:rsidRDefault="00E86EB6" w:rsidP="00E86EB6">
      <w:pPr>
        <w:pStyle w:val="21"/>
        <w:spacing w:line="360" w:lineRule="auto"/>
        <w:ind w:firstLine="567"/>
        <w:rPr>
          <w:color w:val="000000"/>
          <w:sz w:val="28"/>
          <w:szCs w:val="28"/>
        </w:rPr>
      </w:pPr>
      <w:r w:rsidRPr="005B1041">
        <w:rPr>
          <w:noProof/>
          <w:sz w:val="28"/>
          <w:szCs w:val="28"/>
        </w:rPr>
        <mc:AlternateContent>
          <mc:Choice Requires="wps">
            <w:drawing>
              <wp:anchor distT="0" distB="0" distL="114300" distR="114300" simplePos="0" relativeHeight="251660288" behindDoc="0" locked="0" layoutInCell="1" allowOverlap="1" wp14:anchorId="56C1289E" wp14:editId="4B402484">
                <wp:simplePos x="0" y="0"/>
                <wp:positionH relativeFrom="column">
                  <wp:posOffset>1447800</wp:posOffset>
                </wp:positionH>
                <wp:positionV relativeFrom="paragraph">
                  <wp:posOffset>22860</wp:posOffset>
                </wp:positionV>
                <wp:extent cx="365760" cy="91440"/>
                <wp:effectExtent l="0" t="0" r="2540" b="0"/>
                <wp:wrapNone/>
                <wp:docPr id="1886775218" name="Rectangle 2"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91440"/>
                        </a:xfrm>
                        <a:prstGeom prst="rect">
                          <a:avLst/>
                        </a:prstGeom>
                        <a:blipFill dpi="0" rotWithShape="0">
                          <a:blip r:embed="rId12"/>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A47C3" id="Rectangle 2" o:spid="_x0000_s1026" alt="5%" style="position:absolute;margin-left:114pt;margin-top:1.8pt;width:28.8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">
                <v:fill r:id="rId13" o:title="5%" recolor="t" type="tile"/>
                <v:path arrowok="t"/>
              </v:rect>
            </w:pict>
          </mc:Fallback>
        </mc:AlternateContent>
      </w:r>
      <w:r w:rsidRPr="002D2E52">
        <w:rPr>
          <w:color w:val="000000"/>
          <w:sz w:val="28"/>
          <w:szCs w:val="28"/>
        </w:rPr>
        <w:t xml:space="preserve">           2.</w:t>
      </w:r>
      <w:r w:rsidRPr="002D2E52">
        <w:rPr>
          <w:color w:val="000000"/>
          <w:sz w:val="28"/>
          <w:szCs w:val="28"/>
        </w:rPr>
        <w:tab/>
      </w:r>
      <w:r w:rsidRPr="002D2E52">
        <w:rPr>
          <w:color w:val="000000"/>
          <w:sz w:val="28"/>
          <w:szCs w:val="28"/>
        </w:rPr>
        <w:tab/>
      </w:r>
      <w:r w:rsidRPr="002D2E52">
        <w:rPr>
          <w:color w:val="000000"/>
          <w:sz w:val="28"/>
          <w:szCs w:val="28"/>
        </w:rPr>
        <w:tab/>
        <w:t>– контрольна</w:t>
      </w:r>
    </w:p>
    <w:p w14:paraId="5556C248" w14:textId="77777777" w:rsidR="00E86EB6" w:rsidRPr="002D2E52" w:rsidRDefault="00E86EB6" w:rsidP="00E86EB6">
      <w:pPr>
        <w:autoSpaceDE w:val="0"/>
        <w:autoSpaceDN w:val="0"/>
        <w:adjustRightInd w:val="0"/>
        <w:spacing w:line="360" w:lineRule="auto"/>
        <w:ind w:firstLine="708"/>
        <w:jc w:val="both"/>
        <w:rPr>
          <w:color w:val="000000"/>
          <w:sz w:val="28"/>
          <w:szCs w:val="28"/>
        </w:rPr>
      </w:pPr>
    </w:p>
    <w:p w14:paraId="7C682748" w14:textId="77777777" w:rsidR="00E86EB6" w:rsidRPr="002D2E52" w:rsidRDefault="00E86EB6" w:rsidP="00E86EB6">
      <w:pPr>
        <w:autoSpaceDE w:val="0"/>
        <w:autoSpaceDN w:val="0"/>
        <w:adjustRightInd w:val="0"/>
        <w:spacing w:line="360" w:lineRule="auto"/>
        <w:ind w:firstLine="708"/>
        <w:jc w:val="both"/>
        <w:rPr>
          <w:color w:val="000000"/>
          <w:sz w:val="28"/>
          <w:szCs w:val="28"/>
        </w:rPr>
      </w:pPr>
      <w:r w:rsidRPr="002D2E52">
        <w:rPr>
          <w:color w:val="000000"/>
          <w:sz w:val="28"/>
          <w:szCs w:val="28"/>
        </w:rPr>
        <w:t>Показник ІС в кінці дослідження характеризується як нижче середнього для підлітків основної групи і низький для хлопчиків та нижче середнього для дівчат контрольної групи.</w:t>
      </w:r>
    </w:p>
    <w:p w14:paraId="42B80146" w14:textId="77777777" w:rsidR="00E86EB6" w:rsidRPr="002D2E52" w:rsidRDefault="00E86EB6" w:rsidP="00E86EB6">
      <w:pPr>
        <w:autoSpaceDE w:val="0"/>
        <w:autoSpaceDN w:val="0"/>
        <w:adjustRightInd w:val="0"/>
        <w:spacing w:line="360" w:lineRule="auto"/>
        <w:ind w:firstLine="708"/>
        <w:jc w:val="both"/>
        <w:rPr>
          <w:color w:val="000000"/>
          <w:sz w:val="28"/>
          <w:szCs w:val="28"/>
        </w:rPr>
      </w:pPr>
      <w:r w:rsidRPr="002D2E52">
        <w:rPr>
          <w:color w:val="000000"/>
          <w:sz w:val="28"/>
          <w:szCs w:val="28"/>
        </w:rPr>
        <w:t xml:space="preserve">Таким чином, результати даного дослідження  дозволили підтвердити загальні положення о стані функції зовнішнього дихання підлітків, хворих на </w:t>
      </w:r>
      <w:r w:rsidRPr="002D2E52">
        <w:rPr>
          <w:color w:val="000000"/>
          <w:sz w:val="28"/>
          <w:szCs w:val="28"/>
        </w:rPr>
        <w:lastRenderedPageBreak/>
        <w:t xml:space="preserve">бронхіальну астму. Доказано, що розширення рухового режиму за рахунок спеціально розроблених програмам, які включають спеціальні фізичні вправи, рухливі ігри з елементами корекції дихання, елементи спортивних ігор, а також самостійно виконувані індивідуальні заняття дихальними вправами та сеанси </w:t>
      </w:r>
      <w:r w:rsidR="007E641B">
        <w:rPr>
          <w:color w:val="000000"/>
          <w:sz w:val="28"/>
          <w:szCs w:val="28"/>
        </w:rPr>
        <w:t>голкорефлексотерапії</w:t>
      </w:r>
      <w:r w:rsidRPr="002D2E52">
        <w:rPr>
          <w:color w:val="000000"/>
          <w:sz w:val="28"/>
          <w:szCs w:val="28"/>
        </w:rPr>
        <w:t xml:space="preserve"> сприяє нормалізації функції зовнішнього подиху, поліпшенню бронхіальної прохідності, підвищенням функціональних можливостей системи зовнішнього дихання у підлітків з бронхіальною астмою.</w:t>
      </w:r>
    </w:p>
    <w:p w14:paraId="2815A7AF" w14:textId="77777777" w:rsidR="00B629CA" w:rsidRPr="00F23EE4" w:rsidRDefault="00B629CA" w:rsidP="00B629CA">
      <w:pPr>
        <w:autoSpaceDE w:val="0"/>
        <w:autoSpaceDN w:val="0"/>
        <w:adjustRightInd w:val="0"/>
        <w:spacing w:line="360" w:lineRule="auto"/>
        <w:ind w:firstLine="708"/>
        <w:jc w:val="both"/>
        <w:rPr>
          <w:color w:val="000000"/>
          <w:sz w:val="28"/>
          <w:szCs w:val="28"/>
        </w:rPr>
      </w:pPr>
      <w:r w:rsidRPr="00F23EE4">
        <w:rPr>
          <w:color w:val="000000"/>
          <w:sz w:val="28"/>
          <w:szCs w:val="28"/>
        </w:rPr>
        <w:t xml:space="preserve">Отримані дані мають безумовне практичне значення, тому що, своєчасна корекція рухового режиму та проведення сеансів голкорефлексотерапії дозволить поліпшити функціонування респіраторної системи організму, підвищити працездатність дитини, буде сприяти зниженню ступеня важкості захворювання, обмеженню застосування медикаментозної терапії, більш тривалій ремісії. </w:t>
      </w:r>
    </w:p>
    <w:p w14:paraId="61CEA277" w14:textId="77777777" w:rsidR="00B629CA" w:rsidRPr="009F02B4" w:rsidRDefault="00B629CA" w:rsidP="00B629CA">
      <w:pPr>
        <w:autoSpaceDE w:val="0"/>
        <w:autoSpaceDN w:val="0"/>
        <w:adjustRightInd w:val="0"/>
        <w:spacing w:line="360" w:lineRule="auto"/>
        <w:ind w:firstLine="708"/>
        <w:jc w:val="both"/>
        <w:rPr>
          <w:color w:val="000000"/>
          <w:sz w:val="28"/>
          <w:szCs w:val="28"/>
        </w:rPr>
      </w:pPr>
      <w:r w:rsidRPr="00F23EE4">
        <w:rPr>
          <w:color w:val="000000"/>
          <w:sz w:val="28"/>
          <w:szCs w:val="28"/>
        </w:rPr>
        <w:t>Проведене дослідження дозволило довести ефективність застосування засобів акупунктури, а саме – голкорефлексотерапії в комплексній реабілітації осіб з бронхіальною астмою та може бути рекомендована в роботі з пацієнтами даної нозології.</w:t>
      </w:r>
    </w:p>
    <w:p w14:paraId="4F3B8A6B" w14:textId="77777777" w:rsidR="00E86EB6" w:rsidRPr="002D2E52" w:rsidRDefault="00E86EB6" w:rsidP="00E86EB6">
      <w:pPr>
        <w:pageBreakBefore/>
        <w:widowControl w:val="0"/>
        <w:spacing w:line="360" w:lineRule="auto"/>
        <w:jc w:val="center"/>
        <w:rPr>
          <w:color w:val="000000"/>
          <w:sz w:val="28"/>
          <w:szCs w:val="28"/>
        </w:rPr>
      </w:pPr>
      <w:r w:rsidRPr="002D2E52">
        <w:rPr>
          <w:color w:val="000000"/>
          <w:sz w:val="28"/>
          <w:szCs w:val="28"/>
        </w:rPr>
        <w:lastRenderedPageBreak/>
        <w:t>ВИСНОВКИ</w:t>
      </w:r>
    </w:p>
    <w:p w14:paraId="3A3A06E2" w14:textId="77777777" w:rsidR="00E86EB6" w:rsidRPr="002D2E52" w:rsidRDefault="00E86EB6" w:rsidP="00E86EB6">
      <w:pPr>
        <w:widowControl w:val="0"/>
        <w:spacing w:line="360" w:lineRule="auto"/>
        <w:jc w:val="center"/>
        <w:rPr>
          <w:color w:val="000000"/>
          <w:sz w:val="28"/>
          <w:szCs w:val="28"/>
        </w:rPr>
      </w:pPr>
    </w:p>
    <w:p w14:paraId="5F26E809" w14:textId="77777777" w:rsidR="00B629CA" w:rsidRPr="0064275F" w:rsidRDefault="00B629CA" w:rsidP="0064275F">
      <w:pPr>
        <w:widowControl w:val="0"/>
        <w:spacing w:line="360" w:lineRule="auto"/>
        <w:ind w:firstLine="708"/>
        <w:jc w:val="both"/>
        <w:rPr>
          <w:color w:val="000000"/>
          <w:sz w:val="28"/>
          <w:szCs w:val="28"/>
        </w:rPr>
      </w:pPr>
      <w:r w:rsidRPr="0064275F">
        <w:rPr>
          <w:color w:val="000000"/>
          <w:sz w:val="28"/>
          <w:szCs w:val="28"/>
        </w:rPr>
        <w:t>1. Результати даного дослідження дозволили дати оцінку впливу програми респіраторної реабілітації на функціональні можливості системи зовнішнього дихання у підлітків з бронхіальною астмою.</w:t>
      </w:r>
    </w:p>
    <w:p w14:paraId="72A09C99" w14:textId="77777777" w:rsidR="00B629CA" w:rsidRPr="0064275F" w:rsidRDefault="00B629CA" w:rsidP="0064275F">
      <w:pPr>
        <w:widowControl w:val="0"/>
        <w:spacing w:line="360" w:lineRule="auto"/>
        <w:ind w:firstLine="708"/>
        <w:jc w:val="both"/>
        <w:rPr>
          <w:color w:val="000000"/>
          <w:sz w:val="28"/>
          <w:szCs w:val="28"/>
        </w:rPr>
      </w:pPr>
      <w:r w:rsidRPr="0064275F">
        <w:rPr>
          <w:color w:val="000000"/>
          <w:sz w:val="28"/>
          <w:szCs w:val="28"/>
        </w:rPr>
        <w:t xml:space="preserve">2. Показано, що у підлітків з бронхіальною астмою спостерігається зниження показників функції зовнішнього дихання: відхилення фактичних показників від належних в основній групі склало: ЖЄЛ – 27 %, ФЖЄЛ – 38 %, ОФВ1 – 44 %, </w:t>
      </w:r>
      <w:proofErr w:type="spellStart"/>
      <w:r w:rsidRPr="0064275F">
        <w:rPr>
          <w:color w:val="000000"/>
          <w:sz w:val="28"/>
          <w:szCs w:val="28"/>
        </w:rPr>
        <w:t>Nвид</w:t>
      </w:r>
      <w:proofErr w:type="spellEnd"/>
      <w:r w:rsidRPr="0064275F">
        <w:rPr>
          <w:color w:val="000000"/>
          <w:sz w:val="28"/>
          <w:szCs w:val="28"/>
        </w:rPr>
        <w:t xml:space="preserve"> – 33 % відповідно; індекс </w:t>
      </w:r>
      <w:proofErr w:type="spellStart"/>
      <w:r w:rsidRPr="0064275F">
        <w:rPr>
          <w:color w:val="000000"/>
          <w:sz w:val="28"/>
          <w:szCs w:val="28"/>
        </w:rPr>
        <w:t>Тіффно</w:t>
      </w:r>
      <w:proofErr w:type="spellEnd"/>
      <w:r w:rsidRPr="0064275F">
        <w:rPr>
          <w:color w:val="000000"/>
          <w:sz w:val="28"/>
          <w:szCs w:val="28"/>
        </w:rPr>
        <w:t xml:space="preserve"> – 79 %, </w:t>
      </w:r>
      <w:proofErr w:type="spellStart"/>
      <w:r w:rsidRPr="0064275F">
        <w:rPr>
          <w:color w:val="000000"/>
          <w:sz w:val="28"/>
          <w:szCs w:val="28"/>
        </w:rPr>
        <w:t>Твид</w:t>
      </w:r>
      <w:proofErr w:type="spellEnd"/>
      <w:r w:rsidRPr="0064275F">
        <w:rPr>
          <w:color w:val="000000"/>
          <w:sz w:val="28"/>
          <w:szCs w:val="28"/>
        </w:rPr>
        <w:t xml:space="preserve"> – 23 с. Найбільш зниженими виявились показники  ФЖЄЛ, ОФВ1, N видиху, що свідчить про наявність бронхіальної обструкції.</w:t>
      </w:r>
    </w:p>
    <w:p w14:paraId="16A4990A" w14:textId="77777777" w:rsidR="00B629CA" w:rsidRPr="0064275F" w:rsidRDefault="00B629CA" w:rsidP="0064275F">
      <w:pPr>
        <w:widowControl w:val="0"/>
        <w:spacing w:line="360" w:lineRule="auto"/>
        <w:ind w:firstLine="708"/>
        <w:jc w:val="both"/>
        <w:rPr>
          <w:color w:val="000000"/>
          <w:sz w:val="28"/>
          <w:szCs w:val="28"/>
        </w:rPr>
      </w:pPr>
      <w:r w:rsidRPr="0064275F">
        <w:rPr>
          <w:color w:val="000000"/>
          <w:sz w:val="28"/>
          <w:szCs w:val="28"/>
        </w:rPr>
        <w:t xml:space="preserve">3. Після проведених реабілітаційних заходів із застосуванням засобів акупунктури, було встановлено приріст показників функції зовнішнього дихання в основній та контрольній групах, який склав: ЖЄЛ – 10,47 % і 2,36 %, ФЖЄЛ – 13,32 % і 1,96 %, ОФВ1 – 19,24 % і 7,14 %, </w:t>
      </w:r>
      <w:proofErr w:type="spellStart"/>
      <w:r w:rsidRPr="0064275F">
        <w:rPr>
          <w:color w:val="000000"/>
          <w:sz w:val="28"/>
          <w:szCs w:val="28"/>
        </w:rPr>
        <w:t>Nвид</w:t>
      </w:r>
      <w:proofErr w:type="spellEnd"/>
      <w:r w:rsidRPr="0064275F">
        <w:rPr>
          <w:color w:val="000000"/>
          <w:sz w:val="28"/>
          <w:szCs w:val="28"/>
        </w:rPr>
        <w:t xml:space="preserve"> – 13,72 % і 5,34 %, ІТ – 3,7 % і 0,17%, </w:t>
      </w:r>
      <w:proofErr w:type="spellStart"/>
      <w:r w:rsidRPr="0064275F">
        <w:rPr>
          <w:color w:val="000000"/>
          <w:sz w:val="28"/>
          <w:szCs w:val="28"/>
        </w:rPr>
        <w:t>Твид</w:t>
      </w:r>
      <w:proofErr w:type="spellEnd"/>
      <w:r w:rsidRPr="0064275F">
        <w:rPr>
          <w:color w:val="000000"/>
          <w:sz w:val="28"/>
          <w:szCs w:val="28"/>
        </w:rPr>
        <w:t xml:space="preserve"> – 11,58 % і 5,89 % відповідно. </w:t>
      </w:r>
    </w:p>
    <w:p w14:paraId="438FC70F" w14:textId="77777777" w:rsidR="00B629CA" w:rsidRPr="0064275F" w:rsidRDefault="00B629CA" w:rsidP="0064275F">
      <w:pPr>
        <w:autoSpaceDE w:val="0"/>
        <w:autoSpaceDN w:val="0"/>
        <w:adjustRightInd w:val="0"/>
        <w:spacing w:line="360" w:lineRule="auto"/>
        <w:ind w:firstLine="708"/>
        <w:jc w:val="both"/>
        <w:rPr>
          <w:color w:val="000000"/>
          <w:sz w:val="28"/>
          <w:szCs w:val="28"/>
        </w:rPr>
      </w:pPr>
      <w:r w:rsidRPr="0064275F">
        <w:rPr>
          <w:color w:val="000000"/>
          <w:sz w:val="28"/>
          <w:szCs w:val="28"/>
        </w:rPr>
        <w:t>4. Запропонована особам із бронхіальною астмою, спеціально розроблена комплексна програма респіраторної реабілітації, яка включала спеціальні терапевтичні вправи, рухливі ігри з елементами корекції дихання, елементи спортивних ігор, а також самостійно виконувані індивідуальні заняття респіраторної гімнастики та засоби акупунктури, сприяла нормалізації функції зовнішнього подиху, поліпшенню бронхіальної прохідності, підвищенням функціональних можливостей системи зовнішнього дихання зазначеної категорії хворих.</w:t>
      </w:r>
    </w:p>
    <w:p w14:paraId="7DD46DA7" w14:textId="77777777" w:rsidR="00B629CA" w:rsidRPr="009F02B4" w:rsidRDefault="00B629CA" w:rsidP="0064275F">
      <w:pPr>
        <w:autoSpaceDE w:val="0"/>
        <w:autoSpaceDN w:val="0"/>
        <w:adjustRightInd w:val="0"/>
        <w:spacing w:line="360" w:lineRule="auto"/>
        <w:ind w:firstLine="708"/>
        <w:jc w:val="both"/>
        <w:rPr>
          <w:color w:val="000000"/>
          <w:sz w:val="28"/>
          <w:szCs w:val="28"/>
        </w:rPr>
      </w:pPr>
      <w:r w:rsidRPr="0064275F">
        <w:rPr>
          <w:color w:val="000000"/>
          <w:sz w:val="28"/>
          <w:szCs w:val="28"/>
        </w:rPr>
        <w:t>5. Застосування голкорефлексотерапії, як засобу акупунктури, в реабілітації та розширення рухового режиму за рахунок спеціально розроблених програм, сприяє нормалізації функції зовнішнього дихання, зменшує бронхіальну обструкцію, сприяє підвищенню функціональних можливостей (системи зовнішнього дихання) серед осіб з бронхіальною астмою.</w:t>
      </w:r>
    </w:p>
    <w:p w14:paraId="597F8C63" w14:textId="77777777" w:rsidR="00E86EB6" w:rsidRPr="002D2E52" w:rsidRDefault="00E86EB6" w:rsidP="00E86EB6">
      <w:pPr>
        <w:pageBreakBefore/>
        <w:widowControl w:val="0"/>
        <w:spacing w:line="360" w:lineRule="auto"/>
        <w:jc w:val="center"/>
        <w:rPr>
          <w:color w:val="000000"/>
          <w:sz w:val="28"/>
          <w:szCs w:val="28"/>
        </w:rPr>
      </w:pPr>
      <w:r w:rsidRPr="002D2E52">
        <w:rPr>
          <w:color w:val="000000"/>
          <w:sz w:val="28"/>
          <w:szCs w:val="28"/>
        </w:rPr>
        <w:lastRenderedPageBreak/>
        <w:t>ПЕРЕЛІК ПОСИЛАНЬ</w:t>
      </w:r>
    </w:p>
    <w:p w14:paraId="0D39A163" w14:textId="77777777" w:rsidR="00E86EB6" w:rsidRPr="002D2E52" w:rsidRDefault="00E86EB6" w:rsidP="00E86EB6">
      <w:pPr>
        <w:spacing w:line="360" w:lineRule="auto"/>
        <w:jc w:val="center"/>
        <w:rPr>
          <w:color w:val="000000"/>
          <w:sz w:val="28"/>
          <w:szCs w:val="28"/>
        </w:rPr>
      </w:pPr>
    </w:p>
    <w:p w14:paraId="76F10A42" w14:textId="52F00BCF" w:rsidR="00E86EB6" w:rsidRPr="002D2E52" w:rsidRDefault="00E86EB6" w:rsidP="00E86EB6">
      <w:pPr>
        <w:spacing w:line="360" w:lineRule="auto"/>
        <w:ind w:firstLine="709"/>
        <w:jc w:val="both"/>
        <w:rPr>
          <w:color w:val="000000"/>
          <w:sz w:val="28"/>
          <w:szCs w:val="28"/>
        </w:rPr>
      </w:pPr>
      <w:r w:rsidRPr="002D2E52">
        <w:rPr>
          <w:color w:val="000000"/>
          <w:sz w:val="28"/>
          <w:szCs w:val="28"/>
        </w:rPr>
        <w:t xml:space="preserve">1. </w:t>
      </w:r>
      <w:proofErr w:type="spellStart"/>
      <w:r w:rsidR="00011907" w:rsidRPr="00011907">
        <w:rPr>
          <w:color w:val="000000"/>
          <w:sz w:val="28"/>
          <w:szCs w:val="28"/>
        </w:rPr>
        <w:t>Фещенко</w:t>
      </w:r>
      <w:proofErr w:type="spellEnd"/>
      <w:r w:rsidR="00011907" w:rsidRPr="00011907">
        <w:rPr>
          <w:color w:val="000000"/>
          <w:sz w:val="28"/>
          <w:szCs w:val="28"/>
        </w:rPr>
        <w:t xml:space="preserve"> Ю.І. Бронхіальна астма – одна з головних проблем сучасної медицини</w:t>
      </w:r>
      <w:r w:rsidR="00011907">
        <w:rPr>
          <w:color w:val="000000"/>
          <w:sz w:val="28"/>
          <w:szCs w:val="28"/>
          <w:lang w:val="ru-RU"/>
        </w:rPr>
        <w:t xml:space="preserve">. </w:t>
      </w:r>
      <w:proofErr w:type="spellStart"/>
      <w:r w:rsidR="00011907" w:rsidRPr="007F1A65">
        <w:rPr>
          <w:i/>
          <w:iCs/>
          <w:color w:val="000000"/>
          <w:sz w:val="28"/>
          <w:szCs w:val="28"/>
        </w:rPr>
        <w:t>Укр</w:t>
      </w:r>
      <w:proofErr w:type="spellEnd"/>
      <w:r w:rsidR="00011907" w:rsidRPr="007F1A65">
        <w:rPr>
          <w:i/>
          <w:iCs/>
          <w:color w:val="000000"/>
          <w:sz w:val="28"/>
          <w:szCs w:val="28"/>
        </w:rPr>
        <w:t xml:space="preserve">. </w:t>
      </w:r>
      <w:proofErr w:type="spellStart"/>
      <w:r w:rsidR="00011907" w:rsidRPr="007F1A65">
        <w:rPr>
          <w:i/>
          <w:iCs/>
          <w:color w:val="000000"/>
          <w:sz w:val="28"/>
          <w:szCs w:val="28"/>
        </w:rPr>
        <w:t>пульмонологічний</w:t>
      </w:r>
      <w:proofErr w:type="spellEnd"/>
      <w:r w:rsidR="00011907" w:rsidRPr="007F1A65">
        <w:rPr>
          <w:i/>
          <w:iCs/>
          <w:color w:val="000000"/>
          <w:sz w:val="28"/>
          <w:szCs w:val="28"/>
        </w:rPr>
        <w:t xml:space="preserve"> журнал</w:t>
      </w:r>
      <w:r w:rsidR="00011907">
        <w:rPr>
          <w:color w:val="000000"/>
          <w:sz w:val="28"/>
          <w:szCs w:val="28"/>
          <w:lang w:val="ru-RU"/>
        </w:rPr>
        <w:t>,</w:t>
      </w:r>
      <w:r w:rsidR="00011907" w:rsidRPr="00011907">
        <w:rPr>
          <w:color w:val="000000"/>
          <w:sz w:val="28"/>
          <w:szCs w:val="28"/>
        </w:rPr>
        <w:t xml:space="preserve"> 2016. № 2. С. 13-16.</w:t>
      </w:r>
    </w:p>
    <w:p w14:paraId="18238821" w14:textId="2B7DB78A" w:rsidR="00E86EB6" w:rsidRPr="002D2E52" w:rsidRDefault="00E86EB6" w:rsidP="00E86EB6">
      <w:pPr>
        <w:spacing w:line="360" w:lineRule="auto"/>
        <w:ind w:firstLine="709"/>
        <w:jc w:val="both"/>
        <w:rPr>
          <w:color w:val="000000"/>
          <w:sz w:val="28"/>
          <w:szCs w:val="28"/>
        </w:rPr>
      </w:pPr>
      <w:r w:rsidRPr="002D2E52">
        <w:rPr>
          <w:color w:val="000000"/>
          <w:sz w:val="28"/>
          <w:szCs w:val="28"/>
        </w:rPr>
        <w:t xml:space="preserve">2. </w:t>
      </w:r>
      <w:proofErr w:type="spellStart"/>
      <w:r w:rsidR="007F1A65" w:rsidRPr="007F1A65">
        <w:rPr>
          <w:color w:val="000000"/>
          <w:sz w:val="28"/>
          <w:szCs w:val="28"/>
        </w:rPr>
        <w:t>Каганов</w:t>
      </w:r>
      <w:proofErr w:type="spellEnd"/>
      <w:r w:rsidR="007F1A65" w:rsidRPr="007F1A65">
        <w:rPr>
          <w:color w:val="000000"/>
          <w:sz w:val="28"/>
          <w:szCs w:val="28"/>
        </w:rPr>
        <w:t xml:space="preserve"> С.Ю. Хронічні </w:t>
      </w:r>
      <w:proofErr w:type="spellStart"/>
      <w:r w:rsidR="007F1A65" w:rsidRPr="007F1A65">
        <w:rPr>
          <w:color w:val="000000"/>
          <w:sz w:val="28"/>
          <w:szCs w:val="28"/>
        </w:rPr>
        <w:t>бронхолегеневі</w:t>
      </w:r>
      <w:proofErr w:type="spellEnd"/>
      <w:r w:rsidR="007F1A65" w:rsidRPr="007F1A65">
        <w:rPr>
          <w:color w:val="000000"/>
          <w:sz w:val="28"/>
          <w:szCs w:val="28"/>
        </w:rPr>
        <w:t xml:space="preserve"> хвороби у дітей як проблема сучасної педіатрії. </w:t>
      </w:r>
      <w:r w:rsidR="007F1A65" w:rsidRPr="007F1A65">
        <w:rPr>
          <w:i/>
          <w:iCs/>
          <w:color w:val="000000"/>
          <w:sz w:val="28"/>
          <w:szCs w:val="28"/>
        </w:rPr>
        <w:t>Вісник перинатології та педіатрії</w:t>
      </w:r>
      <w:r w:rsidR="007F1A65" w:rsidRPr="007F1A65">
        <w:rPr>
          <w:color w:val="000000"/>
          <w:sz w:val="28"/>
          <w:szCs w:val="28"/>
        </w:rPr>
        <w:t>. 1998. № 1. С. 10-17.</w:t>
      </w:r>
    </w:p>
    <w:p w14:paraId="262A2119" w14:textId="777EDAA3" w:rsidR="00E86EB6" w:rsidRPr="002D2E52" w:rsidRDefault="00E86EB6" w:rsidP="00E86EB6">
      <w:pPr>
        <w:spacing w:line="360" w:lineRule="auto"/>
        <w:ind w:firstLine="709"/>
        <w:jc w:val="both"/>
        <w:rPr>
          <w:color w:val="000000"/>
          <w:sz w:val="28"/>
          <w:szCs w:val="28"/>
        </w:rPr>
      </w:pPr>
      <w:r w:rsidRPr="002D2E52">
        <w:rPr>
          <w:color w:val="000000"/>
          <w:sz w:val="28"/>
          <w:szCs w:val="28"/>
        </w:rPr>
        <w:t>3. Ласиця О.І. Сучасні аспекти бронхіальної астми дитячого віку</w:t>
      </w:r>
      <w:r w:rsidR="007F1A65" w:rsidRPr="007F1A65">
        <w:rPr>
          <w:color w:val="000000"/>
          <w:sz w:val="28"/>
          <w:szCs w:val="28"/>
        </w:rPr>
        <w:t>.</w:t>
      </w:r>
      <w:r w:rsidRPr="002D2E52">
        <w:rPr>
          <w:color w:val="000000"/>
          <w:sz w:val="28"/>
          <w:szCs w:val="28"/>
        </w:rPr>
        <w:t xml:space="preserve"> </w:t>
      </w:r>
      <w:r w:rsidRPr="007F1A65">
        <w:rPr>
          <w:i/>
          <w:iCs/>
          <w:color w:val="000000"/>
          <w:sz w:val="28"/>
          <w:szCs w:val="28"/>
        </w:rPr>
        <w:t>Астма та алергія.</w:t>
      </w:r>
      <w:r w:rsidRPr="002D2E52">
        <w:rPr>
          <w:color w:val="000000"/>
          <w:sz w:val="28"/>
          <w:szCs w:val="28"/>
        </w:rPr>
        <w:t xml:space="preserve"> 2002. №</w:t>
      </w:r>
      <w:r w:rsidRPr="002D2E52">
        <w:rPr>
          <w:color w:val="000000"/>
          <w:sz w:val="28"/>
          <w:szCs w:val="28"/>
          <w:lang w:val="ru-RU"/>
        </w:rPr>
        <w:t> </w:t>
      </w:r>
      <w:r w:rsidRPr="002D2E52">
        <w:rPr>
          <w:color w:val="000000"/>
          <w:sz w:val="28"/>
          <w:szCs w:val="28"/>
        </w:rPr>
        <w:t>1. С. 44-48.</w:t>
      </w:r>
    </w:p>
    <w:p w14:paraId="39447E05" w14:textId="2BA3B237" w:rsidR="00E86EB6" w:rsidRPr="002D2E52" w:rsidRDefault="00E86EB6" w:rsidP="00E86EB6">
      <w:pPr>
        <w:spacing w:line="360" w:lineRule="auto"/>
        <w:ind w:firstLine="709"/>
        <w:jc w:val="both"/>
        <w:rPr>
          <w:color w:val="000000"/>
          <w:sz w:val="28"/>
          <w:szCs w:val="28"/>
        </w:rPr>
      </w:pPr>
      <w:r w:rsidRPr="002D2E52">
        <w:rPr>
          <w:color w:val="000000"/>
          <w:sz w:val="28"/>
          <w:szCs w:val="28"/>
        </w:rPr>
        <w:t xml:space="preserve">4. </w:t>
      </w:r>
      <w:proofErr w:type="spellStart"/>
      <w:r w:rsidR="007F1A65" w:rsidRPr="007F1A65">
        <w:rPr>
          <w:color w:val="000000"/>
          <w:sz w:val="28"/>
          <w:szCs w:val="28"/>
        </w:rPr>
        <w:t>Фещенко</w:t>
      </w:r>
      <w:proofErr w:type="spellEnd"/>
      <w:r w:rsidR="007F1A65" w:rsidRPr="007F1A65">
        <w:rPr>
          <w:color w:val="000000"/>
          <w:sz w:val="28"/>
          <w:szCs w:val="28"/>
        </w:rPr>
        <w:t xml:space="preserve"> Ю.І. Бронхіальна астма – одна з головних проблем сучасної медицини</w:t>
      </w:r>
      <w:r w:rsidR="007F1A65">
        <w:rPr>
          <w:color w:val="000000"/>
          <w:sz w:val="28"/>
          <w:szCs w:val="28"/>
          <w:lang w:val="ru-RU"/>
        </w:rPr>
        <w:t xml:space="preserve">. </w:t>
      </w:r>
      <w:proofErr w:type="spellStart"/>
      <w:r w:rsidR="007F1A65" w:rsidRPr="007F1A65">
        <w:rPr>
          <w:i/>
          <w:iCs/>
          <w:color w:val="000000"/>
          <w:sz w:val="28"/>
          <w:szCs w:val="28"/>
        </w:rPr>
        <w:t>Укр</w:t>
      </w:r>
      <w:proofErr w:type="spellEnd"/>
      <w:r w:rsidR="007F1A65" w:rsidRPr="007F1A65">
        <w:rPr>
          <w:i/>
          <w:iCs/>
          <w:color w:val="000000"/>
          <w:sz w:val="28"/>
          <w:szCs w:val="28"/>
        </w:rPr>
        <w:t xml:space="preserve">. </w:t>
      </w:r>
      <w:proofErr w:type="spellStart"/>
      <w:r w:rsidR="007F1A65" w:rsidRPr="007F1A65">
        <w:rPr>
          <w:i/>
          <w:iCs/>
          <w:color w:val="000000"/>
          <w:sz w:val="28"/>
          <w:szCs w:val="28"/>
        </w:rPr>
        <w:t>пульм</w:t>
      </w:r>
      <w:proofErr w:type="spellEnd"/>
      <w:r w:rsidR="007F1A65" w:rsidRPr="007F1A65">
        <w:rPr>
          <w:i/>
          <w:iCs/>
          <w:color w:val="000000"/>
          <w:sz w:val="28"/>
          <w:szCs w:val="28"/>
        </w:rPr>
        <w:t>. журнал</w:t>
      </w:r>
      <w:r w:rsidR="007F1A65" w:rsidRPr="007F1A65">
        <w:rPr>
          <w:color w:val="000000"/>
          <w:sz w:val="28"/>
          <w:szCs w:val="28"/>
        </w:rPr>
        <w:t>. 2000. № 2. С. 13-16.</w:t>
      </w:r>
    </w:p>
    <w:p w14:paraId="13A359AA" w14:textId="77777777" w:rsidR="00E86EB6" w:rsidRPr="002D2E52" w:rsidRDefault="00E86EB6" w:rsidP="00E86EB6">
      <w:pPr>
        <w:spacing w:line="360" w:lineRule="auto"/>
        <w:ind w:firstLine="709"/>
        <w:jc w:val="both"/>
        <w:rPr>
          <w:color w:val="000000"/>
          <w:sz w:val="28"/>
          <w:szCs w:val="28"/>
        </w:rPr>
      </w:pPr>
      <w:r w:rsidRPr="002D2E52">
        <w:rPr>
          <w:color w:val="000000"/>
          <w:sz w:val="28"/>
          <w:szCs w:val="28"/>
        </w:rPr>
        <w:t xml:space="preserve">5. </w:t>
      </w:r>
      <w:proofErr w:type="spellStart"/>
      <w:r w:rsidRPr="002D2E52">
        <w:rPr>
          <w:color w:val="000000"/>
          <w:sz w:val="28"/>
          <w:szCs w:val="28"/>
        </w:rPr>
        <w:t>Острополец</w:t>
      </w:r>
      <w:proofErr w:type="spellEnd"/>
      <w:r w:rsidRPr="002D2E52">
        <w:rPr>
          <w:color w:val="000000"/>
          <w:sz w:val="28"/>
          <w:szCs w:val="28"/>
        </w:rPr>
        <w:t xml:space="preserve"> С. С. </w:t>
      </w:r>
      <w:proofErr w:type="spellStart"/>
      <w:r w:rsidRPr="002D2E52">
        <w:rPr>
          <w:color w:val="000000"/>
          <w:sz w:val="28"/>
          <w:szCs w:val="28"/>
        </w:rPr>
        <w:t>Бронхиальная</w:t>
      </w:r>
      <w:proofErr w:type="spellEnd"/>
      <w:r w:rsidRPr="002D2E52">
        <w:rPr>
          <w:color w:val="000000"/>
          <w:sz w:val="28"/>
          <w:szCs w:val="28"/>
        </w:rPr>
        <w:t xml:space="preserve"> астма у </w:t>
      </w:r>
      <w:proofErr w:type="spellStart"/>
      <w:r w:rsidRPr="002D2E52">
        <w:rPr>
          <w:color w:val="000000"/>
          <w:sz w:val="28"/>
          <w:szCs w:val="28"/>
        </w:rPr>
        <w:t>детей</w:t>
      </w:r>
      <w:proofErr w:type="spellEnd"/>
      <w:r w:rsidRPr="002D2E52">
        <w:rPr>
          <w:color w:val="000000"/>
          <w:sz w:val="28"/>
          <w:szCs w:val="28"/>
        </w:rPr>
        <w:t xml:space="preserve"> / </w:t>
      </w:r>
      <w:proofErr w:type="spellStart"/>
      <w:r w:rsidRPr="002D2E52">
        <w:rPr>
          <w:color w:val="000000"/>
          <w:sz w:val="28"/>
          <w:szCs w:val="28"/>
        </w:rPr>
        <w:t>Острополец</w:t>
      </w:r>
      <w:proofErr w:type="spellEnd"/>
      <w:r w:rsidRPr="002D2E52">
        <w:rPr>
          <w:color w:val="000000"/>
          <w:sz w:val="28"/>
          <w:szCs w:val="28"/>
        </w:rPr>
        <w:t xml:space="preserve"> С. С. – </w:t>
      </w:r>
      <w:proofErr w:type="spellStart"/>
      <w:r w:rsidRPr="002D2E52">
        <w:rPr>
          <w:color w:val="000000"/>
          <w:sz w:val="28"/>
          <w:szCs w:val="28"/>
        </w:rPr>
        <w:t>Донецк</w:t>
      </w:r>
      <w:proofErr w:type="spellEnd"/>
      <w:r w:rsidRPr="002D2E52">
        <w:rPr>
          <w:color w:val="000000"/>
          <w:sz w:val="28"/>
          <w:szCs w:val="28"/>
        </w:rPr>
        <w:t xml:space="preserve"> : Норд-</w:t>
      </w:r>
      <w:proofErr w:type="spellStart"/>
      <w:r w:rsidRPr="002D2E52">
        <w:rPr>
          <w:color w:val="000000"/>
          <w:sz w:val="28"/>
          <w:szCs w:val="28"/>
        </w:rPr>
        <w:t>пресс</w:t>
      </w:r>
      <w:proofErr w:type="spellEnd"/>
      <w:r w:rsidRPr="002D2E52">
        <w:rPr>
          <w:color w:val="000000"/>
          <w:sz w:val="28"/>
          <w:szCs w:val="28"/>
        </w:rPr>
        <w:t>, 2004. –136 с.</w:t>
      </w:r>
    </w:p>
    <w:p w14:paraId="7CB38C0C" w14:textId="69D9CD08" w:rsidR="00E86EB6" w:rsidRPr="002D2E52" w:rsidRDefault="00E86EB6" w:rsidP="00E86EB6">
      <w:pPr>
        <w:spacing w:line="360" w:lineRule="auto"/>
        <w:ind w:firstLine="709"/>
        <w:jc w:val="both"/>
        <w:rPr>
          <w:color w:val="000000"/>
          <w:sz w:val="28"/>
          <w:szCs w:val="28"/>
        </w:rPr>
      </w:pPr>
      <w:r w:rsidRPr="002D2E52">
        <w:rPr>
          <w:color w:val="000000"/>
          <w:sz w:val="28"/>
          <w:szCs w:val="28"/>
        </w:rPr>
        <w:t xml:space="preserve">6. </w:t>
      </w:r>
      <w:proofErr w:type="spellStart"/>
      <w:r w:rsidR="007F1A65" w:rsidRPr="007F1A65">
        <w:rPr>
          <w:color w:val="000000"/>
          <w:sz w:val="28"/>
          <w:szCs w:val="28"/>
        </w:rPr>
        <w:t>Лютіна</w:t>
      </w:r>
      <w:proofErr w:type="spellEnd"/>
      <w:r w:rsidR="007F1A65" w:rsidRPr="007F1A65">
        <w:rPr>
          <w:color w:val="000000"/>
          <w:sz w:val="28"/>
          <w:szCs w:val="28"/>
        </w:rPr>
        <w:t xml:space="preserve"> Є.І. Епідеміологія бронхіальної астми у дитячому віці. </w:t>
      </w:r>
      <w:r w:rsidR="007F1A65" w:rsidRPr="007F1A65">
        <w:rPr>
          <w:i/>
          <w:iCs/>
          <w:color w:val="000000"/>
          <w:sz w:val="28"/>
          <w:szCs w:val="28"/>
        </w:rPr>
        <w:t>Педіатрія.</w:t>
      </w:r>
      <w:r w:rsidR="007F1A65" w:rsidRPr="007F1A65">
        <w:rPr>
          <w:color w:val="000000"/>
          <w:sz w:val="28"/>
          <w:szCs w:val="28"/>
        </w:rPr>
        <w:t xml:space="preserve"> 2005. № 4. С. 111-114.</w:t>
      </w:r>
    </w:p>
    <w:p w14:paraId="0F109888" w14:textId="0DA924E1" w:rsidR="00E86EB6" w:rsidRPr="002D2E52" w:rsidRDefault="00E86EB6" w:rsidP="00E86EB6">
      <w:pPr>
        <w:spacing w:line="360" w:lineRule="auto"/>
        <w:ind w:firstLine="709"/>
        <w:jc w:val="both"/>
        <w:rPr>
          <w:color w:val="000000"/>
          <w:sz w:val="28"/>
          <w:szCs w:val="28"/>
        </w:rPr>
      </w:pPr>
      <w:r w:rsidRPr="002D2E52">
        <w:rPr>
          <w:color w:val="000000"/>
          <w:sz w:val="28"/>
          <w:szCs w:val="28"/>
        </w:rPr>
        <w:t xml:space="preserve">7. </w:t>
      </w:r>
      <w:proofErr w:type="spellStart"/>
      <w:r w:rsidR="007F1A65" w:rsidRPr="007F1A65">
        <w:rPr>
          <w:color w:val="000000"/>
          <w:sz w:val="28"/>
          <w:szCs w:val="28"/>
        </w:rPr>
        <w:t>Беш</w:t>
      </w:r>
      <w:proofErr w:type="spellEnd"/>
      <w:r w:rsidR="007F1A65" w:rsidRPr="007F1A65">
        <w:rPr>
          <w:color w:val="000000"/>
          <w:sz w:val="28"/>
          <w:szCs w:val="28"/>
        </w:rPr>
        <w:t xml:space="preserve"> Л.В. Актуальні аспекти </w:t>
      </w:r>
      <w:proofErr w:type="spellStart"/>
      <w:r w:rsidR="007F1A65" w:rsidRPr="007F1A65">
        <w:rPr>
          <w:color w:val="000000"/>
          <w:sz w:val="28"/>
          <w:szCs w:val="28"/>
        </w:rPr>
        <w:t>етіопатогенезу</w:t>
      </w:r>
      <w:proofErr w:type="spellEnd"/>
      <w:r w:rsidR="007F1A65" w:rsidRPr="007F1A65">
        <w:rPr>
          <w:color w:val="000000"/>
          <w:sz w:val="28"/>
          <w:szCs w:val="28"/>
        </w:rPr>
        <w:t xml:space="preserve"> бронхіальної астми у дітей</w:t>
      </w:r>
      <w:r w:rsidR="007F1A65" w:rsidRPr="00AD022B">
        <w:rPr>
          <w:color w:val="000000"/>
          <w:sz w:val="28"/>
          <w:szCs w:val="28"/>
        </w:rPr>
        <w:t>.</w:t>
      </w:r>
      <w:r w:rsidR="007F1A65" w:rsidRPr="007F1A65">
        <w:rPr>
          <w:color w:val="000000"/>
          <w:sz w:val="28"/>
          <w:szCs w:val="28"/>
        </w:rPr>
        <w:t xml:space="preserve"> </w:t>
      </w:r>
      <w:r w:rsidR="007F1A65" w:rsidRPr="007F1A65">
        <w:rPr>
          <w:i/>
          <w:iCs/>
          <w:color w:val="000000"/>
          <w:sz w:val="28"/>
          <w:szCs w:val="28"/>
        </w:rPr>
        <w:t xml:space="preserve">Український </w:t>
      </w:r>
      <w:proofErr w:type="spellStart"/>
      <w:r w:rsidR="007F1A65" w:rsidRPr="007F1A65">
        <w:rPr>
          <w:i/>
          <w:iCs/>
          <w:color w:val="000000"/>
          <w:sz w:val="28"/>
          <w:szCs w:val="28"/>
        </w:rPr>
        <w:t>пульмонологічний</w:t>
      </w:r>
      <w:proofErr w:type="spellEnd"/>
      <w:r w:rsidR="007F1A65" w:rsidRPr="007F1A65">
        <w:rPr>
          <w:i/>
          <w:iCs/>
          <w:color w:val="000000"/>
          <w:sz w:val="28"/>
          <w:szCs w:val="28"/>
        </w:rPr>
        <w:t xml:space="preserve"> журнал</w:t>
      </w:r>
      <w:r w:rsidR="007F1A65" w:rsidRPr="007F1A65">
        <w:rPr>
          <w:color w:val="000000"/>
          <w:sz w:val="28"/>
          <w:szCs w:val="28"/>
        </w:rPr>
        <w:t>. 1996. № 3. С. 15-18.</w:t>
      </w:r>
    </w:p>
    <w:p w14:paraId="0AB849BD" w14:textId="764BDA9A" w:rsidR="00E86EB6" w:rsidRPr="002D2E52" w:rsidRDefault="00E86EB6" w:rsidP="00E86EB6">
      <w:pPr>
        <w:spacing w:line="360" w:lineRule="auto"/>
        <w:ind w:firstLine="709"/>
        <w:jc w:val="both"/>
        <w:rPr>
          <w:color w:val="000000"/>
          <w:sz w:val="28"/>
          <w:szCs w:val="28"/>
        </w:rPr>
      </w:pPr>
      <w:r w:rsidRPr="002D2E52">
        <w:rPr>
          <w:color w:val="000000"/>
          <w:sz w:val="28"/>
          <w:szCs w:val="28"/>
        </w:rPr>
        <w:t>8. Сміян І.С. Бронхіальна астма дитячого віку</w:t>
      </w:r>
      <w:r w:rsidR="007F1A65" w:rsidRPr="007F1A65">
        <w:rPr>
          <w:color w:val="000000"/>
          <w:sz w:val="28"/>
          <w:szCs w:val="28"/>
        </w:rPr>
        <w:t>.</w:t>
      </w:r>
      <w:r w:rsidRPr="002D2E52">
        <w:rPr>
          <w:color w:val="000000"/>
          <w:sz w:val="28"/>
          <w:szCs w:val="28"/>
        </w:rPr>
        <w:t xml:space="preserve"> К.: Здоров’я,  1995. 200 с.</w:t>
      </w:r>
    </w:p>
    <w:p w14:paraId="5AF19134" w14:textId="66980F8A" w:rsidR="00E86EB6" w:rsidRPr="002D2E52" w:rsidRDefault="00E86EB6" w:rsidP="00E86EB6">
      <w:pPr>
        <w:spacing w:line="360" w:lineRule="auto"/>
        <w:ind w:firstLine="709"/>
        <w:jc w:val="both"/>
        <w:rPr>
          <w:color w:val="000000"/>
          <w:sz w:val="28"/>
          <w:szCs w:val="28"/>
        </w:rPr>
      </w:pPr>
      <w:r w:rsidRPr="002D2E52">
        <w:rPr>
          <w:color w:val="000000"/>
          <w:sz w:val="28"/>
          <w:szCs w:val="28"/>
        </w:rPr>
        <w:t xml:space="preserve">9. </w:t>
      </w:r>
      <w:r w:rsidR="007F1A65" w:rsidRPr="007F1A65">
        <w:rPr>
          <w:color w:val="000000"/>
          <w:sz w:val="28"/>
          <w:szCs w:val="28"/>
        </w:rPr>
        <w:t>Селюк М.М. Бронхіальна астма. Патогенез, клініка, діагностика</w:t>
      </w:r>
      <w:r w:rsidR="007F1A65">
        <w:rPr>
          <w:color w:val="000000"/>
          <w:sz w:val="28"/>
          <w:szCs w:val="28"/>
          <w:lang w:val="ru-RU"/>
        </w:rPr>
        <w:t>.</w:t>
      </w:r>
      <w:r w:rsidR="007F1A65" w:rsidRPr="007F1A65">
        <w:rPr>
          <w:color w:val="000000"/>
          <w:sz w:val="28"/>
          <w:szCs w:val="28"/>
        </w:rPr>
        <w:t xml:space="preserve"> </w:t>
      </w:r>
      <w:r w:rsidR="007F1A65" w:rsidRPr="007F1A65">
        <w:rPr>
          <w:i/>
          <w:iCs/>
          <w:color w:val="000000"/>
          <w:sz w:val="28"/>
          <w:szCs w:val="28"/>
        </w:rPr>
        <w:t>Лікар</w:t>
      </w:r>
      <w:r w:rsidR="007F1A65" w:rsidRPr="007F1A65">
        <w:rPr>
          <w:color w:val="000000"/>
          <w:sz w:val="28"/>
          <w:szCs w:val="28"/>
        </w:rPr>
        <w:t>. 2002. № 2. С. 59-64.</w:t>
      </w:r>
    </w:p>
    <w:p w14:paraId="005C64EA" w14:textId="5ADB2AC1" w:rsidR="00E86EB6" w:rsidRPr="002D2E52" w:rsidRDefault="00E86EB6" w:rsidP="00E86EB6">
      <w:pPr>
        <w:spacing w:line="360" w:lineRule="auto"/>
        <w:ind w:firstLine="709"/>
        <w:jc w:val="both"/>
        <w:rPr>
          <w:color w:val="000000"/>
          <w:sz w:val="28"/>
          <w:szCs w:val="28"/>
        </w:rPr>
      </w:pPr>
      <w:r w:rsidRPr="002D2E52">
        <w:rPr>
          <w:color w:val="000000"/>
          <w:sz w:val="28"/>
          <w:szCs w:val="28"/>
        </w:rPr>
        <w:t xml:space="preserve">10. </w:t>
      </w:r>
      <w:proofErr w:type="spellStart"/>
      <w:r w:rsidRPr="002D2E52">
        <w:rPr>
          <w:color w:val="000000"/>
          <w:sz w:val="28"/>
          <w:szCs w:val="28"/>
        </w:rPr>
        <w:t>Мозалевський</w:t>
      </w:r>
      <w:proofErr w:type="spellEnd"/>
      <w:r w:rsidRPr="002D2E52">
        <w:rPr>
          <w:color w:val="000000"/>
          <w:sz w:val="28"/>
          <w:szCs w:val="28"/>
        </w:rPr>
        <w:t xml:space="preserve"> А.Ф. Динаміка захворюваності та </w:t>
      </w:r>
      <w:proofErr w:type="spellStart"/>
      <w:r w:rsidRPr="002D2E52">
        <w:rPr>
          <w:color w:val="000000"/>
          <w:sz w:val="28"/>
          <w:szCs w:val="28"/>
        </w:rPr>
        <w:t>морфофункціональні</w:t>
      </w:r>
      <w:proofErr w:type="spellEnd"/>
      <w:r w:rsidRPr="002D2E52">
        <w:rPr>
          <w:color w:val="000000"/>
          <w:sz w:val="28"/>
          <w:szCs w:val="28"/>
        </w:rPr>
        <w:t xml:space="preserve"> особливості дихальної системи при ХНЗЛ у дітей</w:t>
      </w:r>
      <w:r w:rsidR="007F1A65" w:rsidRPr="007F1A65">
        <w:rPr>
          <w:color w:val="000000"/>
          <w:sz w:val="28"/>
          <w:szCs w:val="28"/>
        </w:rPr>
        <w:t xml:space="preserve">. </w:t>
      </w:r>
      <w:proofErr w:type="spellStart"/>
      <w:r w:rsidRPr="007F1A65">
        <w:rPr>
          <w:i/>
          <w:iCs/>
          <w:color w:val="000000"/>
          <w:sz w:val="28"/>
          <w:szCs w:val="28"/>
        </w:rPr>
        <w:t>Укр</w:t>
      </w:r>
      <w:proofErr w:type="spellEnd"/>
      <w:r w:rsidRPr="007F1A65">
        <w:rPr>
          <w:i/>
          <w:iCs/>
          <w:color w:val="000000"/>
          <w:sz w:val="28"/>
          <w:szCs w:val="28"/>
        </w:rPr>
        <w:t xml:space="preserve">. </w:t>
      </w:r>
      <w:proofErr w:type="spellStart"/>
      <w:r w:rsidRPr="007F1A65">
        <w:rPr>
          <w:i/>
          <w:iCs/>
          <w:color w:val="000000"/>
          <w:sz w:val="28"/>
          <w:szCs w:val="28"/>
        </w:rPr>
        <w:t>пульмонол</w:t>
      </w:r>
      <w:proofErr w:type="spellEnd"/>
      <w:r w:rsidRPr="007F1A65">
        <w:rPr>
          <w:i/>
          <w:iCs/>
          <w:color w:val="000000"/>
          <w:sz w:val="28"/>
          <w:szCs w:val="28"/>
        </w:rPr>
        <w:t>. журнал.</w:t>
      </w:r>
      <w:r w:rsidRPr="002D2E52">
        <w:rPr>
          <w:color w:val="000000"/>
          <w:sz w:val="28"/>
          <w:szCs w:val="28"/>
        </w:rPr>
        <w:t xml:space="preserve"> 1996. № 2. С. 50</w:t>
      </w:r>
      <w:r w:rsidRPr="005316EB">
        <w:rPr>
          <w:color w:val="000000"/>
          <w:sz w:val="28"/>
          <w:szCs w:val="28"/>
        </w:rPr>
        <w:t>-</w:t>
      </w:r>
      <w:r w:rsidRPr="002D2E52">
        <w:rPr>
          <w:color w:val="000000"/>
          <w:sz w:val="28"/>
          <w:szCs w:val="28"/>
        </w:rPr>
        <w:t>53.</w:t>
      </w:r>
    </w:p>
    <w:p w14:paraId="7398237F" w14:textId="44CDE1DF" w:rsidR="00E86EB6" w:rsidRPr="002D2E52" w:rsidRDefault="00E86EB6" w:rsidP="00E86EB6">
      <w:pPr>
        <w:spacing w:line="360" w:lineRule="auto"/>
        <w:ind w:firstLine="709"/>
        <w:jc w:val="both"/>
        <w:rPr>
          <w:color w:val="000000"/>
          <w:sz w:val="28"/>
          <w:szCs w:val="28"/>
        </w:rPr>
      </w:pPr>
      <w:r w:rsidRPr="002D2E52">
        <w:rPr>
          <w:color w:val="000000"/>
          <w:sz w:val="28"/>
          <w:szCs w:val="28"/>
        </w:rPr>
        <w:t>11.</w:t>
      </w:r>
      <w:r w:rsidR="008B4041" w:rsidRPr="008B4041">
        <w:t xml:space="preserve"> </w:t>
      </w:r>
      <w:r w:rsidR="008B4041" w:rsidRPr="008B4041">
        <w:rPr>
          <w:color w:val="000000"/>
          <w:sz w:val="28"/>
          <w:szCs w:val="28"/>
        </w:rPr>
        <w:t>Орлов А.В. Бронхіальна астма: Посібник для хворих та батьків хворих дітей. Харків. Гіппократ, 1995. 18 с</w:t>
      </w:r>
      <w:r w:rsidRPr="002D2E52">
        <w:rPr>
          <w:color w:val="000000"/>
          <w:sz w:val="28"/>
          <w:szCs w:val="28"/>
        </w:rPr>
        <w:t>.</w:t>
      </w:r>
    </w:p>
    <w:p w14:paraId="2E96ABB6" w14:textId="295EF291" w:rsidR="00E86EB6" w:rsidRPr="002D2E52" w:rsidRDefault="00E86EB6" w:rsidP="00E86EB6">
      <w:pPr>
        <w:spacing w:line="360" w:lineRule="auto"/>
        <w:ind w:firstLine="709"/>
        <w:jc w:val="both"/>
        <w:rPr>
          <w:color w:val="000000"/>
          <w:sz w:val="28"/>
          <w:szCs w:val="28"/>
        </w:rPr>
      </w:pPr>
      <w:r w:rsidRPr="002D2E52">
        <w:rPr>
          <w:color w:val="000000"/>
          <w:sz w:val="28"/>
          <w:szCs w:val="28"/>
        </w:rPr>
        <w:t xml:space="preserve">12. </w:t>
      </w:r>
      <w:proofErr w:type="spellStart"/>
      <w:r w:rsidRPr="002D2E52">
        <w:rPr>
          <w:color w:val="000000"/>
          <w:sz w:val="28"/>
          <w:szCs w:val="28"/>
        </w:rPr>
        <w:t>Приступа</w:t>
      </w:r>
      <w:proofErr w:type="spellEnd"/>
      <w:r w:rsidRPr="002D2E52">
        <w:rPr>
          <w:color w:val="000000"/>
          <w:sz w:val="28"/>
          <w:szCs w:val="28"/>
        </w:rPr>
        <w:t xml:space="preserve"> Л.Н. Бронхіальна астма: Навч. Посібник</w:t>
      </w:r>
      <w:r w:rsidR="008B4041">
        <w:rPr>
          <w:color w:val="000000"/>
          <w:sz w:val="28"/>
          <w:szCs w:val="28"/>
          <w:lang w:val="ru-RU"/>
        </w:rPr>
        <w:t>.</w:t>
      </w:r>
      <w:r w:rsidRPr="002D2E52">
        <w:rPr>
          <w:color w:val="000000"/>
          <w:sz w:val="28"/>
          <w:szCs w:val="28"/>
        </w:rPr>
        <w:t xml:space="preserve"> Суми : Видавництво </w:t>
      </w:r>
      <w:proofErr w:type="spellStart"/>
      <w:r w:rsidRPr="002D2E52">
        <w:rPr>
          <w:color w:val="000000"/>
          <w:sz w:val="28"/>
          <w:szCs w:val="28"/>
        </w:rPr>
        <w:t>СумДУ</w:t>
      </w:r>
      <w:proofErr w:type="spellEnd"/>
      <w:r w:rsidRPr="002D2E52">
        <w:rPr>
          <w:color w:val="000000"/>
          <w:sz w:val="28"/>
          <w:szCs w:val="28"/>
        </w:rPr>
        <w:t>, 2002. 145</w:t>
      </w:r>
      <w:r w:rsidRPr="002D2E52">
        <w:rPr>
          <w:color w:val="000000"/>
          <w:sz w:val="28"/>
          <w:szCs w:val="28"/>
          <w:lang w:val="ru-RU"/>
        </w:rPr>
        <w:t xml:space="preserve"> </w:t>
      </w:r>
      <w:r w:rsidRPr="002D2E52">
        <w:rPr>
          <w:color w:val="000000"/>
          <w:sz w:val="28"/>
          <w:szCs w:val="28"/>
        </w:rPr>
        <w:t xml:space="preserve">с.  </w:t>
      </w:r>
    </w:p>
    <w:p w14:paraId="65462E9F" w14:textId="6712A08A" w:rsidR="00E86EB6" w:rsidRPr="002D2E52" w:rsidRDefault="00E86EB6" w:rsidP="00E86EB6">
      <w:pPr>
        <w:spacing w:line="360" w:lineRule="auto"/>
        <w:ind w:firstLine="709"/>
        <w:jc w:val="both"/>
        <w:rPr>
          <w:color w:val="000000"/>
          <w:sz w:val="28"/>
          <w:szCs w:val="28"/>
        </w:rPr>
      </w:pPr>
      <w:r w:rsidRPr="002D2E52">
        <w:rPr>
          <w:color w:val="000000"/>
          <w:sz w:val="28"/>
          <w:szCs w:val="28"/>
        </w:rPr>
        <w:t xml:space="preserve">13. </w:t>
      </w:r>
      <w:r w:rsidR="008B4041" w:rsidRPr="008B4041">
        <w:rPr>
          <w:color w:val="000000"/>
          <w:sz w:val="28"/>
          <w:szCs w:val="28"/>
        </w:rPr>
        <w:t>Ревякіна В.А. Бронхіальна астма у дітей</w:t>
      </w:r>
      <w:r w:rsidR="008B4041">
        <w:rPr>
          <w:color w:val="000000"/>
          <w:sz w:val="28"/>
          <w:szCs w:val="28"/>
          <w:lang w:val="ru-RU"/>
        </w:rPr>
        <w:t>.</w:t>
      </w:r>
      <w:r w:rsidR="008B4041" w:rsidRPr="008B4041">
        <w:rPr>
          <w:color w:val="000000"/>
          <w:sz w:val="28"/>
          <w:szCs w:val="28"/>
        </w:rPr>
        <w:t xml:space="preserve"> </w:t>
      </w:r>
      <w:r w:rsidR="008B4041" w:rsidRPr="008B4041">
        <w:rPr>
          <w:i/>
          <w:iCs/>
          <w:color w:val="000000"/>
          <w:sz w:val="28"/>
          <w:szCs w:val="28"/>
        </w:rPr>
        <w:t>Лікуючий лікар</w:t>
      </w:r>
      <w:r w:rsidR="008B4041" w:rsidRPr="008B4041">
        <w:rPr>
          <w:color w:val="000000"/>
          <w:sz w:val="28"/>
          <w:szCs w:val="28"/>
        </w:rPr>
        <w:t>. 2005. № 3. С. 65-68.</w:t>
      </w:r>
    </w:p>
    <w:p w14:paraId="50776ADE" w14:textId="1B03036D" w:rsidR="00E86EB6" w:rsidRPr="002D2E52" w:rsidRDefault="00E86EB6" w:rsidP="00E86EB6">
      <w:pPr>
        <w:spacing w:line="360" w:lineRule="auto"/>
        <w:ind w:firstLine="709"/>
        <w:jc w:val="both"/>
        <w:rPr>
          <w:color w:val="000000"/>
          <w:sz w:val="28"/>
          <w:szCs w:val="28"/>
        </w:rPr>
      </w:pPr>
      <w:r w:rsidRPr="002D2E52">
        <w:rPr>
          <w:color w:val="000000"/>
          <w:sz w:val="28"/>
          <w:szCs w:val="28"/>
        </w:rPr>
        <w:t xml:space="preserve">14. </w:t>
      </w:r>
      <w:proofErr w:type="spellStart"/>
      <w:r w:rsidRPr="002D2E52">
        <w:rPr>
          <w:color w:val="000000"/>
          <w:sz w:val="28"/>
          <w:szCs w:val="28"/>
        </w:rPr>
        <w:t>Беш</w:t>
      </w:r>
      <w:proofErr w:type="spellEnd"/>
      <w:r w:rsidRPr="002D2E52">
        <w:rPr>
          <w:color w:val="000000"/>
          <w:sz w:val="28"/>
          <w:szCs w:val="28"/>
        </w:rPr>
        <w:t xml:space="preserve"> Л.В. Бронхіальна астма у підлітків</w:t>
      </w:r>
      <w:r w:rsidR="008B4041" w:rsidRPr="008B4041">
        <w:rPr>
          <w:color w:val="000000"/>
          <w:sz w:val="28"/>
          <w:szCs w:val="28"/>
        </w:rPr>
        <w:t>.</w:t>
      </w:r>
      <w:r w:rsidRPr="002D2E52">
        <w:rPr>
          <w:color w:val="000000"/>
          <w:sz w:val="28"/>
          <w:szCs w:val="28"/>
        </w:rPr>
        <w:t xml:space="preserve"> Львів: ЛДКФ </w:t>
      </w:r>
      <w:r w:rsidRPr="005316EB">
        <w:rPr>
          <w:color w:val="000000"/>
          <w:sz w:val="28"/>
          <w:szCs w:val="28"/>
        </w:rPr>
        <w:t>«</w:t>
      </w:r>
      <w:r w:rsidRPr="002D2E52">
        <w:rPr>
          <w:color w:val="000000"/>
          <w:sz w:val="28"/>
          <w:szCs w:val="28"/>
        </w:rPr>
        <w:t>Атлас</w:t>
      </w:r>
      <w:r w:rsidRPr="005316EB">
        <w:rPr>
          <w:color w:val="000000"/>
          <w:sz w:val="28"/>
          <w:szCs w:val="28"/>
        </w:rPr>
        <w:t>»</w:t>
      </w:r>
      <w:r w:rsidRPr="002D2E52">
        <w:rPr>
          <w:color w:val="000000"/>
          <w:sz w:val="28"/>
          <w:szCs w:val="28"/>
        </w:rPr>
        <w:t>, 1998. 175</w:t>
      </w:r>
      <w:r w:rsidRPr="005316EB">
        <w:rPr>
          <w:color w:val="000000"/>
          <w:sz w:val="28"/>
          <w:szCs w:val="28"/>
        </w:rPr>
        <w:t xml:space="preserve"> </w:t>
      </w:r>
      <w:r w:rsidRPr="002D2E52">
        <w:rPr>
          <w:color w:val="000000"/>
          <w:sz w:val="28"/>
          <w:szCs w:val="28"/>
        </w:rPr>
        <w:t>с.</w:t>
      </w:r>
    </w:p>
    <w:p w14:paraId="104BB013" w14:textId="13F02727" w:rsidR="00E86EB6" w:rsidRPr="002D2E52" w:rsidRDefault="00E86EB6" w:rsidP="00E86EB6">
      <w:pPr>
        <w:spacing w:line="360" w:lineRule="auto"/>
        <w:ind w:firstLine="709"/>
        <w:jc w:val="both"/>
        <w:rPr>
          <w:color w:val="000000"/>
          <w:sz w:val="28"/>
          <w:szCs w:val="28"/>
        </w:rPr>
      </w:pPr>
      <w:r w:rsidRPr="002D2E52">
        <w:rPr>
          <w:color w:val="000000"/>
          <w:sz w:val="28"/>
          <w:szCs w:val="28"/>
        </w:rPr>
        <w:lastRenderedPageBreak/>
        <w:t xml:space="preserve">15. </w:t>
      </w:r>
      <w:proofErr w:type="spellStart"/>
      <w:r w:rsidR="005A199B" w:rsidRPr="005A199B">
        <w:rPr>
          <w:color w:val="000000"/>
          <w:sz w:val="28"/>
          <w:szCs w:val="28"/>
        </w:rPr>
        <w:t>Зоніс</w:t>
      </w:r>
      <w:proofErr w:type="spellEnd"/>
      <w:r w:rsidR="005A199B" w:rsidRPr="005A199B">
        <w:rPr>
          <w:color w:val="000000"/>
          <w:sz w:val="28"/>
          <w:szCs w:val="28"/>
        </w:rPr>
        <w:t xml:space="preserve"> Я.М. Оцінка функціонального стану серцево-судинної системи при підборі раціональної спелеотерапії дітям з бронхіальною астмою. </w:t>
      </w:r>
      <w:r w:rsidR="005A199B" w:rsidRPr="005A199B">
        <w:rPr>
          <w:i/>
          <w:iCs/>
          <w:color w:val="000000"/>
          <w:sz w:val="28"/>
          <w:szCs w:val="28"/>
        </w:rPr>
        <w:t>Вісник фізіотерапії та курортології.</w:t>
      </w:r>
      <w:r w:rsidR="005A199B" w:rsidRPr="005A199B">
        <w:rPr>
          <w:color w:val="000000"/>
          <w:sz w:val="28"/>
          <w:szCs w:val="28"/>
        </w:rPr>
        <w:t xml:space="preserve"> 2002. Т 8. № 1. С. 33-34.</w:t>
      </w:r>
    </w:p>
    <w:p w14:paraId="42AE922F" w14:textId="4DCFB265" w:rsidR="00E86EB6" w:rsidRPr="002D2E52" w:rsidRDefault="00E86EB6" w:rsidP="00E86EB6">
      <w:pPr>
        <w:spacing w:line="360" w:lineRule="auto"/>
        <w:ind w:firstLine="709"/>
        <w:jc w:val="both"/>
        <w:rPr>
          <w:color w:val="000000"/>
          <w:sz w:val="28"/>
          <w:szCs w:val="28"/>
        </w:rPr>
      </w:pPr>
      <w:r w:rsidRPr="002D2E52">
        <w:rPr>
          <w:color w:val="000000"/>
          <w:sz w:val="28"/>
          <w:szCs w:val="28"/>
        </w:rPr>
        <w:t xml:space="preserve">16. </w:t>
      </w:r>
      <w:proofErr w:type="spellStart"/>
      <w:r w:rsidR="005A199B" w:rsidRPr="005A199B">
        <w:rPr>
          <w:color w:val="000000"/>
          <w:sz w:val="28"/>
          <w:szCs w:val="28"/>
        </w:rPr>
        <w:t>Феклін</w:t>
      </w:r>
      <w:proofErr w:type="spellEnd"/>
      <w:r w:rsidR="005A199B" w:rsidRPr="005A199B">
        <w:rPr>
          <w:color w:val="000000"/>
          <w:sz w:val="28"/>
          <w:szCs w:val="28"/>
        </w:rPr>
        <w:t xml:space="preserve"> В.О. </w:t>
      </w:r>
      <w:proofErr w:type="spellStart"/>
      <w:r w:rsidR="005A199B" w:rsidRPr="005A199B">
        <w:rPr>
          <w:color w:val="000000"/>
          <w:sz w:val="28"/>
          <w:szCs w:val="28"/>
        </w:rPr>
        <w:t>Гемодинамічні</w:t>
      </w:r>
      <w:proofErr w:type="spellEnd"/>
      <w:r w:rsidR="005A199B" w:rsidRPr="005A199B">
        <w:rPr>
          <w:color w:val="000000"/>
          <w:sz w:val="28"/>
          <w:szCs w:val="28"/>
        </w:rPr>
        <w:t xml:space="preserve"> показники </w:t>
      </w:r>
      <w:proofErr w:type="spellStart"/>
      <w:r w:rsidR="005A199B" w:rsidRPr="005A199B">
        <w:rPr>
          <w:color w:val="000000"/>
          <w:sz w:val="28"/>
          <w:szCs w:val="28"/>
        </w:rPr>
        <w:t>кардіореспіраторної</w:t>
      </w:r>
      <w:proofErr w:type="spellEnd"/>
      <w:r w:rsidR="005A199B" w:rsidRPr="005A199B">
        <w:rPr>
          <w:color w:val="000000"/>
          <w:sz w:val="28"/>
          <w:szCs w:val="28"/>
        </w:rPr>
        <w:t xml:space="preserve"> системи при бронхіальній астмі у дітей. </w:t>
      </w:r>
      <w:r w:rsidR="005A199B" w:rsidRPr="005A199B">
        <w:rPr>
          <w:i/>
          <w:iCs/>
          <w:color w:val="000000"/>
          <w:sz w:val="28"/>
          <w:szCs w:val="28"/>
        </w:rPr>
        <w:t>Педіатрія, акушерство та гінекологія</w:t>
      </w:r>
      <w:r w:rsidR="005A199B" w:rsidRPr="005A199B">
        <w:rPr>
          <w:color w:val="000000"/>
          <w:sz w:val="28"/>
          <w:szCs w:val="28"/>
        </w:rPr>
        <w:t>. 2000. № 2. С. 69-70.</w:t>
      </w:r>
    </w:p>
    <w:p w14:paraId="253468E6" w14:textId="77777777" w:rsidR="005A199B" w:rsidRDefault="00E86EB6" w:rsidP="00E86EB6">
      <w:pPr>
        <w:spacing w:line="360" w:lineRule="auto"/>
        <w:ind w:firstLine="709"/>
        <w:jc w:val="both"/>
        <w:rPr>
          <w:color w:val="000000"/>
          <w:sz w:val="28"/>
          <w:szCs w:val="28"/>
        </w:rPr>
      </w:pPr>
      <w:r w:rsidRPr="002D2E52">
        <w:rPr>
          <w:color w:val="000000"/>
          <w:sz w:val="28"/>
          <w:szCs w:val="28"/>
        </w:rPr>
        <w:t xml:space="preserve">17. </w:t>
      </w:r>
      <w:proofErr w:type="spellStart"/>
      <w:r w:rsidR="005A199B" w:rsidRPr="005A199B">
        <w:rPr>
          <w:color w:val="000000"/>
          <w:sz w:val="28"/>
          <w:szCs w:val="28"/>
        </w:rPr>
        <w:t>Петраш</w:t>
      </w:r>
      <w:proofErr w:type="spellEnd"/>
      <w:r w:rsidR="005A199B" w:rsidRPr="005A199B">
        <w:rPr>
          <w:color w:val="000000"/>
          <w:sz w:val="28"/>
          <w:szCs w:val="28"/>
        </w:rPr>
        <w:t xml:space="preserve"> В.В. Особливості функціонального взаємозв'язку </w:t>
      </w:r>
      <w:proofErr w:type="spellStart"/>
      <w:r w:rsidR="005A199B" w:rsidRPr="005A199B">
        <w:rPr>
          <w:color w:val="000000"/>
          <w:sz w:val="28"/>
          <w:szCs w:val="28"/>
        </w:rPr>
        <w:t>кардіоваскулярної</w:t>
      </w:r>
      <w:proofErr w:type="spellEnd"/>
      <w:r w:rsidR="005A199B" w:rsidRPr="005A199B">
        <w:rPr>
          <w:color w:val="000000"/>
          <w:sz w:val="28"/>
          <w:szCs w:val="28"/>
        </w:rPr>
        <w:t xml:space="preserve"> та респіраторної систем у дітей, хворих на бронхіальну астму, у період ремісії. </w:t>
      </w:r>
      <w:proofErr w:type="spellStart"/>
      <w:r w:rsidR="005A199B" w:rsidRPr="005A199B">
        <w:rPr>
          <w:i/>
          <w:iCs/>
          <w:color w:val="000000"/>
          <w:sz w:val="28"/>
          <w:szCs w:val="28"/>
        </w:rPr>
        <w:t>Патол</w:t>
      </w:r>
      <w:proofErr w:type="spellEnd"/>
      <w:r w:rsidR="005A199B" w:rsidRPr="005A199B">
        <w:rPr>
          <w:i/>
          <w:iCs/>
          <w:color w:val="000000"/>
          <w:sz w:val="28"/>
          <w:szCs w:val="28"/>
        </w:rPr>
        <w:t>. фізіологія та експеримент. терапія</w:t>
      </w:r>
      <w:r w:rsidR="005A199B" w:rsidRPr="005A199B">
        <w:rPr>
          <w:color w:val="000000"/>
          <w:sz w:val="28"/>
          <w:szCs w:val="28"/>
        </w:rPr>
        <w:t xml:space="preserve">. 1991. </w:t>
      </w:r>
    </w:p>
    <w:p w14:paraId="3E2AE147" w14:textId="534BFCF7" w:rsidR="00E86EB6" w:rsidRPr="002D2E52" w:rsidRDefault="005A199B" w:rsidP="005A199B">
      <w:pPr>
        <w:spacing w:line="360" w:lineRule="auto"/>
        <w:jc w:val="both"/>
        <w:rPr>
          <w:color w:val="000000"/>
          <w:sz w:val="28"/>
          <w:szCs w:val="28"/>
        </w:rPr>
      </w:pPr>
      <w:r w:rsidRPr="005A199B">
        <w:rPr>
          <w:color w:val="000000"/>
          <w:sz w:val="28"/>
          <w:szCs w:val="28"/>
        </w:rPr>
        <w:t>№ 1. С. 44-46.</w:t>
      </w:r>
    </w:p>
    <w:p w14:paraId="0E113038" w14:textId="064ECCD3" w:rsidR="00E86EB6" w:rsidRPr="002D2E52" w:rsidRDefault="00E86EB6" w:rsidP="00E86EB6">
      <w:pPr>
        <w:spacing w:line="360" w:lineRule="auto"/>
        <w:ind w:firstLine="709"/>
        <w:jc w:val="both"/>
        <w:rPr>
          <w:color w:val="000000"/>
          <w:sz w:val="28"/>
          <w:szCs w:val="28"/>
        </w:rPr>
      </w:pPr>
      <w:r w:rsidRPr="002D2E52">
        <w:rPr>
          <w:color w:val="000000"/>
          <w:sz w:val="28"/>
          <w:szCs w:val="28"/>
        </w:rPr>
        <w:t xml:space="preserve">18. </w:t>
      </w:r>
      <w:proofErr w:type="spellStart"/>
      <w:r w:rsidRPr="002D2E52">
        <w:rPr>
          <w:color w:val="000000"/>
          <w:sz w:val="28"/>
          <w:szCs w:val="28"/>
        </w:rPr>
        <w:t>Охотникова</w:t>
      </w:r>
      <w:proofErr w:type="spellEnd"/>
      <w:r w:rsidRPr="002D2E52">
        <w:rPr>
          <w:color w:val="000000"/>
          <w:sz w:val="28"/>
          <w:szCs w:val="28"/>
        </w:rPr>
        <w:t xml:space="preserve"> О.М. </w:t>
      </w:r>
      <w:proofErr w:type="spellStart"/>
      <w:r w:rsidRPr="002D2E52">
        <w:rPr>
          <w:color w:val="000000"/>
          <w:sz w:val="28"/>
          <w:szCs w:val="28"/>
        </w:rPr>
        <w:t>Актуальные</w:t>
      </w:r>
      <w:proofErr w:type="spellEnd"/>
      <w:r w:rsidRPr="002D2E52">
        <w:rPr>
          <w:color w:val="000000"/>
          <w:sz w:val="28"/>
          <w:szCs w:val="28"/>
        </w:rPr>
        <w:t xml:space="preserve"> </w:t>
      </w:r>
      <w:proofErr w:type="spellStart"/>
      <w:r w:rsidRPr="002D2E52">
        <w:rPr>
          <w:color w:val="000000"/>
          <w:sz w:val="28"/>
          <w:szCs w:val="28"/>
        </w:rPr>
        <w:t>аспекты</w:t>
      </w:r>
      <w:proofErr w:type="spellEnd"/>
      <w:r w:rsidRPr="002D2E52">
        <w:rPr>
          <w:color w:val="000000"/>
          <w:sz w:val="28"/>
          <w:szCs w:val="28"/>
        </w:rPr>
        <w:t xml:space="preserve"> </w:t>
      </w:r>
      <w:proofErr w:type="spellStart"/>
      <w:r w:rsidRPr="002D2E52">
        <w:rPr>
          <w:color w:val="000000"/>
          <w:sz w:val="28"/>
          <w:szCs w:val="28"/>
        </w:rPr>
        <w:t>диагностики</w:t>
      </w:r>
      <w:proofErr w:type="spellEnd"/>
      <w:r w:rsidRPr="002D2E52">
        <w:rPr>
          <w:color w:val="000000"/>
          <w:sz w:val="28"/>
          <w:szCs w:val="28"/>
        </w:rPr>
        <w:t xml:space="preserve"> </w:t>
      </w:r>
      <w:proofErr w:type="spellStart"/>
      <w:r w:rsidRPr="002D2E52">
        <w:rPr>
          <w:color w:val="000000"/>
          <w:sz w:val="28"/>
          <w:szCs w:val="28"/>
        </w:rPr>
        <w:t>бронхиальной</w:t>
      </w:r>
      <w:proofErr w:type="spellEnd"/>
      <w:r w:rsidRPr="002D2E52">
        <w:rPr>
          <w:color w:val="000000"/>
          <w:sz w:val="28"/>
          <w:szCs w:val="28"/>
        </w:rPr>
        <w:t xml:space="preserve"> </w:t>
      </w:r>
      <w:proofErr w:type="spellStart"/>
      <w:r w:rsidRPr="002D2E52">
        <w:rPr>
          <w:color w:val="000000"/>
          <w:sz w:val="28"/>
          <w:szCs w:val="28"/>
        </w:rPr>
        <w:t>астмы</w:t>
      </w:r>
      <w:proofErr w:type="spellEnd"/>
      <w:r w:rsidRPr="002D2E52">
        <w:rPr>
          <w:color w:val="000000"/>
          <w:sz w:val="28"/>
          <w:szCs w:val="28"/>
        </w:rPr>
        <w:t xml:space="preserve"> у </w:t>
      </w:r>
      <w:proofErr w:type="spellStart"/>
      <w:r w:rsidRPr="002D2E52">
        <w:rPr>
          <w:color w:val="000000"/>
          <w:sz w:val="28"/>
          <w:szCs w:val="28"/>
        </w:rPr>
        <w:t>детей</w:t>
      </w:r>
      <w:proofErr w:type="spellEnd"/>
      <w:r w:rsidR="005A199B">
        <w:rPr>
          <w:color w:val="000000"/>
          <w:sz w:val="28"/>
          <w:szCs w:val="28"/>
          <w:lang w:val="ru-RU"/>
        </w:rPr>
        <w:t>.</w:t>
      </w:r>
      <w:r w:rsidRPr="002D2E52">
        <w:rPr>
          <w:color w:val="000000"/>
          <w:sz w:val="28"/>
          <w:szCs w:val="28"/>
        </w:rPr>
        <w:t xml:space="preserve"> </w:t>
      </w:r>
      <w:r w:rsidRPr="005A199B">
        <w:rPr>
          <w:i/>
          <w:iCs/>
          <w:color w:val="000000"/>
          <w:sz w:val="28"/>
          <w:szCs w:val="28"/>
        </w:rPr>
        <w:t xml:space="preserve">Український </w:t>
      </w:r>
      <w:proofErr w:type="spellStart"/>
      <w:r w:rsidRPr="005A199B">
        <w:rPr>
          <w:i/>
          <w:iCs/>
          <w:color w:val="000000"/>
          <w:sz w:val="28"/>
          <w:szCs w:val="28"/>
        </w:rPr>
        <w:t>пульмонологічний</w:t>
      </w:r>
      <w:proofErr w:type="spellEnd"/>
      <w:r w:rsidRPr="005A199B">
        <w:rPr>
          <w:i/>
          <w:iCs/>
          <w:color w:val="000000"/>
          <w:sz w:val="28"/>
          <w:szCs w:val="28"/>
        </w:rPr>
        <w:t xml:space="preserve"> журнал</w:t>
      </w:r>
      <w:r w:rsidRPr="002D2E52">
        <w:rPr>
          <w:color w:val="000000"/>
          <w:sz w:val="28"/>
          <w:szCs w:val="28"/>
        </w:rPr>
        <w:t xml:space="preserve">. 2002. № 1. С. 51-53. </w:t>
      </w:r>
    </w:p>
    <w:p w14:paraId="44739C80" w14:textId="31F4647B" w:rsidR="00E86EB6" w:rsidRPr="002D2E52" w:rsidRDefault="00E86EB6" w:rsidP="00E86EB6">
      <w:pPr>
        <w:spacing w:line="360" w:lineRule="auto"/>
        <w:ind w:firstLine="709"/>
        <w:jc w:val="both"/>
        <w:rPr>
          <w:color w:val="000000"/>
          <w:sz w:val="28"/>
          <w:szCs w:val="28"/>
        </w:rPr>
      </w:pPr>
      <w:r w:rsidRPr="002D2E52">
        <w:rPr>
          <w:color w:val="000000"/>
          <w:sz w:val="28"/>
          <w:szCs w:val="28"/>
        </w:rPr>
        <w:t xml:space="preserve">19. </w:t>
      </w:r>
      <w:proofErr w:type="spellStart"/>
      <w:r w:rsidR="005A199B" w:rsidRPr="005A199B">
        <w:rPr>
          <w:color w:val="000000"/>
          <w:sz w:val="28"/>
          <w:szCs w:val="28"/>
        </w:rPr>
        <w:t>Онучін</w:t>
      </w:r>
      <w:proofErr w:type="spellEnd"/>
      <w:r w:rsidR="005A199B" w:rsidRPr="005A199B">
        <w:rPr>
          <w:color w:val="000000"/>
          <w:sz w:val="28"/>
          <w:szCs w:val="28"/>
        </w:rPr>
        <w:t xml:space="preserve"> Н.А. Астма у дітей: усі способи лікування</w:t>
      </w:r>
      <w:r w:rsidR="005A199B" w:rsidRPr="00AD022B">
        <w:rPr>
          <w:color w:val="000000"/>
          <w:sz w:val="28"/>
          <w:szCs w:val="28"/>
        </w:rPr>
        <w:t xml:space="preserve">. </w:t>
      </w:r>
      <w:r w:rsidR="005A199B">
        <w:rPr>
          <w:color w:val="000000"/>
          <w:sz w:val="28"/>
          <w:szCs w:val="28"/>
          <w:lang w:val="ru-RU"/>
        </w:rPr>
        <w:t>К</w:t>
      </w:r>
      <w:r w:rsidR="005A199B" w:rsidRPr="005A199B">
        <w:rPr>
          <w:color w:val="000000"/>
          <w:sz w:val="28"/>
          <w:szCs w:val="28"/>
        </w:rPr>
        <w:t>.: Атмосфера, 2005. 175 с.</w:t>
      </w:r>
    </w:p>
    <w:p w14:paraId="2247B145" w14:textId="66CB6FB3" w:rsidR="00E86EB6" w:rsidRPr="002D2E52" w:rsidRDefault="00E86EB6" w:rsidP="00E86EB6">
      <w:pPr>
        <w:spacing w:line="360" w:lineRule="auto"/>
        <w:ind w:firstLine="709"/>
        <w:jc w:val="both"/>
        <w:rPr>
          <w:color w:val="000000"/>
          <w:sz w:val="28"/>
          <w:szCs w:val="28"/>
        </w:rPr>
      </w:pPr>
      <w:r w:rsidRPr="002D2E52">
        <w:rPr>
          <w:color w:val="000000"/>
          <w:sz w:val="28"/>
          <w:szCs w:val="28"/>
        </w:rPr>
        <w:t xml:space="preserve">20. Олійник О.В. </w:t>
      </w:r>
      <w:proofErr w:type="spellStart"/>
      <w:r w:rsidRPr="002D2E52">
        <w:rPr>
          <w:color w:val="000000"/>
          <w:sz w:val="28"/>
          <w:szCs w:val="28"/>
        </w:rPr>
        <w:t>Клинико-функциональное</w:t>
      </w:r>
      <w:proofErr w:type="spellEnd"/>
      <w:r w:rsidRPr="002D2E52">
        <w:rPr>
          <w:color w:val="000000"/>
          <w:sz w:val="28"/>
          <w:szCs w:val="28"/>
        </w:rPr>
        <w:t xml:space="preserve"> </w:t>
      </w:r>
      <w:proofErr w:type="spellStart"/>
      <w:r w:rsidRPr="002D2E52">
        <w:rPr>
          <w:color w:val="000000"/>
          <w:sz w:val="28"/>
          <w:szCs w:val="28"/>
        </w:rPr>
        <w:t>состояние</w:t>
      </w:r>
      <w:proofErr w:type="spellEnd"/>
      <w:r w:rsidRPr="002D2E52">
        <w:rPr>
          <w:color w:val="000000"/>
          <w:sz w:val="28"/>
          <w:szCs w:val="28"/>
        </w:rPr>
        <w:t xml:space="preserve"> </w:t>
      </w:r>
      <w:proofErr w:type="spellStart"/>
      <w:r w:rsidRPr="002D2E52">
        <w:rPr>
          <w:color w:val="000000"/>
          <w:sz w:val="28"/>
          <w:szCs w:val="28"/>
        </w:rPr>
        <w:t>детей</w:t>
      </w:r>
      <w:proofErr w:type="spellEnd"/>
      <w:r w:rsidRPr="002D2E52">
        <w:rPr>
          <w:color w:val="000000"/>
          <w:sz w:val="28"/>
          <w:szCs w:val="28"/>
        </w:rPr>
        <w:t xml:space="preserve"> с </w:t>
      </w:r>
      <w:proofErr w:type="spellStart"/>
      <w:r w:rsidRPr="002D2E52">
        <w:rPr>
          <w:color w:val="000000"/>
          <w:sz w:val="28"/>
          <w:szCs w:val="28"/>
        </w:rPr>
        <w:t>бронхиальной</w:t>
      </w:r>
      <w:proofErr w:type="spellEnd"/>
      <w:r w:rsidRPr="002D2E52">
        <w:rPr>
          <w:color w:val="000000"/>
          <w:sz w:val="28"/>
          <w:szCs w:val="28"/>
        </w:rPr>
        <w:t xml:space="preserve"> </w:t>
      </w:r>
      <w:proofErr w:type="spellStart"/>
      <w:r w:rsidRPr="002D2E52">
        <w:rPr>
          <w:color w:val="000000"/>
          <w:sz w:val="28"/>
          <w:szCs w:val="28"/>
        </w:rPr>
        <w:t>астмой</w:t>
      </w:r>
      <w:proofErr w:type="spellEnd"/>
      <w:r w:rsidRPr="002D2E52">
        <w:rPr>
          <w:color w:val="000000"/>
          <w:sz w:val="28"/>
          <w:szCs w:val="28"/>
        </w:rPr>
        <w:t xml:space="preserve"> в </w:t>
      </w:r>
      <w:proofErr w:type="spellStart"/>
      <w:r w:rsidRPr="002D2E52">
        <w:rPr>
          <w:color w:val="000000"/>
          <w:sz w:val="28"/>
          <w:szCs w:val="28"/>
        </w:rPr>
        <w:t>период</w:t>
      </w:r>
      <w:proofErr w:type="spellEnd"/>
      <w:r w:rsidRPr="002D2E52">
        <w:rPr>
          <w:color w:val="000000"/>
          <w:sz w:val="28"/>
          <w:szCs w:val="28"/>
        </w:rPr>
        <w:t xml:space="preserve"> </w:t>
      </w:r>
      <w:proofErr w:type="spellStart"/>
      <w:r w:rsidRPr="002D2E52">
        <w:rPr>
          <w:color w:val="000000"/>
          <w:sz w:val="28"/>
          <w:szCs w:val="28"/>
        </w:rPr>
        <w:t>ремиссии</w:t>
      </w:r>
      <w:proofErr w:type="spellEnd"/>
      <w:r w:rsidR="005A199B">
        <w:rPr>
          <w:color w:val="000000"/>
          <w:sz w:val="28"/>
          <w:szCs w:val="28"/>
          <w:lang w:val="ru-RU"/>
        </w:rPr>
        <w:t>.</w:t>
      </w:r>
      <w:r w:rsidRPr="002D2E52">
        <w:rPr>
          <w:color w:val="000000"/>
          <w:sz w:val="28"/>
          <w:szCs w:val="28"/>
        </w:rPr>
        <w:t xml:space="preserve"> </w:t>
      </w:r>
      <w:r w:rsidRPr="005A199B">
        <w:rPr>
          <w:i/>
          <w:iCs/>
          <w:color w:val="000000"/>
          <w:sz w:val="28"/>
          <w:szCs w:val="28"/>
        </w:rPr>
        <w:t>Український медичний часопис</w:t>
      </w:r>
      <w:r w:rsidRPr="002D2E52">
        <w:rPr>
          <w:color w:val="000000"/>
          <w:sz w:val="28"/>
          <w:szCs w:val="28"/>
        </w:rPr>
        <w:t>. 2000. № 1. С. 95-98.</w:t>
      </w:r>
    </w:p>
    <w:p w14:paraId="33686495" w14:textId="1DD5F031" w:rsidR="00E86EB6" w:rsidRPr="00484062" w:rsidRDefault="00E86EB6" w:rsidP="00E86EB6">
      <w:pPr>
        <w:spacing w:line="360" w:lineRule="auto"/>
        <w:ind w:firstLine="709"/>
        <w:jc w:val="both"/>
        <w:rPr>
          <w:color w:val="000000"/>
          <w:sz w:val="28"/>
          <w:szCs w:val="28"/>
        </w:rPr>
      </w:pPr>
      <w:r w:rsidRPr="002D2E52">
        <w:rPr>
          <w:color w:val="000000"/>
          <w:sz w:val="28"/>
          <w:szCs w:val="28"/>
        </w:rPr>
        <w:t xml:space="preserve">21. </w:t>
      </w:r>
      <w:proofErr w:type="spellStart"/>
      <w:r w:rsidR="00484062" w:rsidRPr="00484062">
        <w:rPr>
          <w:color w:val="000000"/>
          <w:sz w:val="28"/>
          <w:szCs w:val="28"/>
        </w:rPr>
        <w:t>Коростовцев</w:t>
      </w:r>
      <w:proofErr w:type="spellEnd"/>
      <w:r w:rsidR="00484062" w:rsidRPr="00484062">
        <w:rPr>
          <w:color w:val="000000"/>
          <w:sz w:val="28"/>
          <w:szCs w:val="28"/>
        </w:rPr>
        <w:t xml:space="preserve"> Д.С. Моніторинг функції зовнішнього дихання - оптимальний метод діагностики ступеня тяжкості бронхіальної астми у дітей та контролю за її лікуванням. Алергологія. 1998. № 1. С. 22-26.</w:t>
      </w:r>
    </w:p>
    <w:p w14:paraId="46E76AAA" w14:textId="1C1C80D7" w:rsidR="00E86EB6" w:rsidRPr="002D2E52" w:rsidRDefault="00E86EB6" w:rsidP="00E86EB6">
      <w:pPr>
        <w:spacing w:line="360" w:lineRule="auto"/>
        <w:ind w:firstLine="709"/>
        <w:jc w:val="both"/>
        <w:rPr>
          <w:color w:val="000000"/>
          <w:sz w:val="28"/>
          <w:szCs w:val="28"/>
        </w:rPr>
      </w:pPr>
      <w:r w:rsidRPr="002D2E52">
        <w:rPr>
          <w:color w:val="000000"/>
          <w:sz w:val="28"/>
          <w:szCs w:val="28"/>
        </w:rPr>
        <w:t xml:space="preserve">22. </w:t>
      </w:r>
      <w:r w:rsidR="005A199B" w:rsidRPr="005A199B">
        <w:rPr>
          <w:color w:val="000000"/>
          <w:sz w:val="28"/>
          <w:szCs w:val="28"/>
        </w:rPr>
        <w:t>Ковалевська М.М. Вікова еволюція та наслідки бронхіальної астми у дітей</w:t>
      </w:r>
      <w:r w:rsidR="005A199B" w:rsidRPr="00484062">
        <w:rPr>
          <w:color w:val="000000"/>
          <w:sz w:val="28"/>
          <w:szCs w:val="28"/>
        </w:rPr>
        <w:t>.</w:t>
      </w:r>
      <w:r w:rsidR="005A199B" w:rsidRPr="005A199B">
        <w:rPr>
          <w:color w:val="000000"/>
          <w:sz w:val="28"/>
          <w:szCs w:val="28"/>
        </w:rPr>
        <w:t xml:space="preserve"> </w:t>
      </w:r>
      <w:r w:rsidR="005A199B" w:rsidRPr="00484062">
        <w:rPr>
          <w:i/>
          <w:iCs/>
          <w:color w:val="000000"/>
          <w:sz w:val="28"/>
          <w:szCs w:val="28"/>
        </w:rPr>
        <w:t>Ві</w:t>
      </w:r>
      <w:r w:rsidR="005A199B" w:rsidRPr="005A199B">
        <w:rPr>
          <w:i/>
          <w:iCs/>
          <w:color w:val="000000"/>
          <w:sz w:val="28"/>
          <w:szCs w:val="28"/>
        </w:rPr>
        <w:t>сн</w:t>
      </w:r>
      <w:r w:rsidR="005A199B" w:rsidRPr="00484062">
        <w:rPr>
          <w:i/>
          <w:iCs/>
          <w:color w:val="000000"/>
          <w:sz w:val="28"/>
          <w:szCs w:val="28"/>
        </w:rPr>
        <w:t>ик</w:t>
      </w:r>
      <w:r w:rsidR="005A199B" w:rsidRPr="005A199B">
        <w:rPr>
          <w:i/>
          <w:iCs/>
          <w:color w:val="000000"/>
          <w:sz w:val="28"/>
          <w:szCs w:val="28"/>
        </w:rPr>
        <w:t xml:space="preserve"> перинатології та педіатрії</w:t>
      </w:r>
      <w:r w:rsidR="005A199B" w:rsidRPr="005A199B">
        <w:rPr>
          <w:color w:val="000000"/>
          <w:sz w:val="28"/>
          <w:szCs w:val="28"/>
        </w:rPr>
        <w:t>. 1997. № 1. С. 34-38.</w:t>
      </w:r>
    </w:p>
    <w:p w14:paraId="36F3E0FD" w14:textId="0D60A79B" w:rsidR="00E86EB6" w:rsidRPr="002D2E52" w:rsidRDefault="00E86EB6" w:rsidP="00E86EB6">
      <w:pPr>
        <w:spacing w:line="360" w:lineRule="auto"/>
        <w:ind w:firstLine="709"/>
        <w:jc w:val="both"/>
        <w:rPr>
          <w:color w:val="000000"/>
          <w:sz w:val="28"/>
          <w:szCs w:val="28"/>
        </w:rPr>
      </w:pPr>
      <w:r w:rsidRPr="002D2E52">
        <w:rPr>
          <w:color w:val="000000"/>
          <w:sz w:val="28"/>
          <w:szCs w:val="28"/>
        </w:rPr>
        <w:t xml:space="preserve">23. </w:t>
      </w:r>
      <w:r w:rsidR="00484062" w:rsidRPr="00484062">
        <w:rPr>
          <w:color w:val="000000"/>
          <w:sz w:val="28"/>
          <w:szCs w:val="28"/>
        </w:rPr>
        <w:t>Савельєв Б.П. Функціональні параметри системи дихання у дітей та підлітків</w:t>
      </w:r>
      <w:r w:rsidR="00484062" w:rsidRPr="00AD022B">
        <w:rPr>
          <w:color w:val="000000"/>
          <w:sz w:val="28"/>
          <w:szCs w:val="28"/>
        </w:rPr>
        <w:t xml:space="preserve">. </w:t>
      </w:r>
      <w:r w:rsidR="00484062">
        <w:rPr>
          <w:color w:val="000000"/>
          <w:sz w:val="28"/>
          <w:szCs w:val="28"/>
          <w:lang w:val="ru-RU"/>
        </w:rPr>
        <w:t>К</w:t>
      </w:r>
      <w:r w:rsidR="00484062" w:rsidRPr="00484062">
        <w:rPr>
          <w:color w:val="000000"/>
          <w:sz w:val="28"/>
          <w:szCs w:val="28"/>
        </w:rPr>
        <w:t>., Медицина, 2001. 232 с.</w:t>
      </w:r>
    </w:p>
    <w:p w14:paraId="0B256CDC" w14:textId="77777777" w:rsidR="00484062" w:rsidRDefault="00E86EB6" w:rsidP="00E86EB6">
      <w:pPr>
        <w:spacing w:line="360" w:lineRule="auto"/>
        <w:ind w:firstLine="709"/>
        <w:jc w:val="both"/>
        <w:rPr>
          <w:color w:val="000000"/>
          <w:sz w:val="28"/>
          <w:szCs w:val="28"/>
        </w:rPr>
      </w:pPr>
      <w:r w:rsidRPr="002D2E52">
        <w:rPr>
          <w:color w:val="000000"/>
          <w:sz w:val="28"/>
          <w:szCs w:val="28"/>
        </w:rPr>
        <w:t xml:space="preserve">24. </w:t>
      </w:r>
      <w:proofErr w:type="spellStart"/>
      <w:r w:rsidR="00484062" w:rsidRPr="00484062">
        <w:rPr>
          <w:color w:val="000000"/>
          <w:sz w:val="28"/>
          <w:szCs w:val="28"/>
        </w:rPr>
        <w:t>Калманова</w:t>
      </w:r>
      <w:proofErr w:type="spellEnd"/>
      <w:r w:rsidR="00484062" w:rsidRPr="00484062">
        <w:rPr>
          <w:color w:val="000000"/>
          <w:sz w:val="28"/>
          <w:szCs w:val="28"/>
        </w:rPr>
        <w:t xml:space="preserve"> О.М. Дослідження респіраторної функції та функціональний діагноз у пульмонології. </w:t>
      </w:r>
      <w:proofErr w:type="spellStart"/>
      <w:r w:rsidR="00484062" w:rsidRPr="00484062">
        <w:rPr>
          <w:i/>
          <w:iCs/>
          <w:color w:val="000000"/>
          <w:sz w:val="28"/>
          <w:szCs w:val="28"/>
        </w:rPr>
        <w:t>Пульмонологічний</w:t>
      </w:r>
      <w:proofErr w:type="spellEnd"/>
      <w:r w:rsidR="00484062" w:rsidRPr="00484062">
        <w:rPr>
          <w:i/>
          <w:iCs/>
          <w:color w:val="000000"/>
          <w:sz w:val="28"/>
          <w:szCs w:val="28"/>
        </w:rPr>
        <w:t xml:space="preserve"> журнал</w:t>
      </w:r>
      <w:r w:rsidR="00484062" w:rsidRPr="00484062">
        <w:rPr>
          <w:color w:val="000000"/>
          <w:sz w:val="28"/>
          <w:szCs w:val="28"/>
        </w:rPr>
        <w:t>. 2000.</w:t>
      </w:r>
    </w:p>
    <w:p w14:paraId="450B0C99" w14:textId="35643A8D" w:rsidR="00E86EB6" w:rsidRPr="002D2E52" w:rsidRDefault="00484062" w:rsidP="00484062">
      <w:pPr>
        <w:spacing w:line="360" w:lineRule="auto"/>
        <w:jc w:val="both"/>
        <w:rPr>
          <w:color w:val="000000"/>
          <w:sz w:val="28"/>
          <w:szCs w:val="28"/>
        </w:rPr>
      </w:pPr>
      <w:r w:rsidRPr="00484062">
        <w:rPr>
          <w:color w:val="000000"/>
          <w:sz w:val="28"/>
          <w:szCs w:val="28"/>
        </w:rPr>
        <w:t xml:space="preserve"> № 12. С. 510-514.</w:t>
      </w:r>
    </w:p>
    <w:p w14:paraId="53EF1662" w14:textId="435B3BD9" w:rsidR="00E86EB6" w:rsidRPr="002D2E52" w:rsidRDefault="00E86EB6" w:rsidP="00E86EB6">
      <w:pPr>
        <w:spacing w:line="360" w:lineRule="auto"/>
        <w:ind w:firstLine="709"/>
        <w:jc w:val="both"/>
        <w:rPr>
          <w:color w:val="000000"/>
          <w:sz w:val="28"/>
          <w:szCs w:val="28"/>
        </w:rPr>
      </w:pPr>
      <w:r w:rsidRPr="002D2E52">
        <w:rPr>
          <w:color w:val="000000"/>
          <w:sz w:val="28"/>
          <w:szCs w:val="28"/>
        </w:rPr>
        <w:t xml:space="preserve">25. </w:t>
      </w:r>
      <w:r w:rsidR="00484062" w:rsidRPr="00484062">
        <w:rPr>
          <w:color w:val="000000"/>
          <w:sz w:val="28"/>
          <w:szCs w:val="28"/>
        </w:rPr>
        <w:t xml:space="preserve">Гончарова Н.В. Ефективність сучасних технологій при бронхіальній астмі у дітей: </w:t>
      </w:r>
      <w:proofErr w:type="spellStart"/>
      <w:r w:rsidR="00484062" w:rsidRPr="00484062">
        <w:rPr>
          <w:color w:val="000000"/>
          <w:sz w:val="28"/>
          <w:szCs w:val="28"/>
        </w:rPr>
        <w:t>Автореф</w:t>
      </w:r>
      <w:proofErr w:type="spellEnd"/>
      <w:r w:rsidR="00484062" w:rsidRPr="00484062">
        <w:rPr>
          <w:color w:val="000000"/>
          <w:sz w:val="28"/>
          <w:szCs w:val="28"/>
        </w:rPr>
        <w:t xml:space="preserve">. </w:t>
      </w:r>
      <w:proofErr w:type="spellStart"/>
      <w:r w:rsidR="00484062" w:rsidRPr="00484062">
        <w:rPr>
          <w:color w:val="000000"/>
          <w:sz w:val="28"/>
          <w:szCs w:val="28"/>
        </w:rPr>
        <w:t>дис</w:t>
      </w:r>
      <w:proofErr w:type="spellEnd"/>
      <w:r w:rsidR="00484062" w:rsidRPr="00484062">
        <w:rPr>
          <w:color w:val="000000"/>
          <w:sz w:val="28"/>
          <w:szCs w:val="28"/>
        </w:rPr>
        <w:t xml:space="preserve">. </w:t>
      </w:r>
      <w:proofErr w:type="spellStart"/>
      <w:r w:rsidR="00484062" w:rsidRPr="00484062">
        <w:rPr>
          <w:color w:val="000000"/>
          <w:sz w:val="28"/>
          <w:szCs w:val="28"/>
        </w:rPr>
        <w:t>канд</w:t>
      </w:r>
      <w:proofErr w:type="spellEnd"/>
      <w:r w:rsidR="00484062" w:rsidRPr="00484062">
        <w:rPr>
          <w:color w:val="000000"/>
          <w:sz w:val="28"/>
          <w:szCs w:val="28"/>
        </w:rPr>
        <w:t>. мед. Наук</w:t>
      </w:r>
      <w:r w:rsidR="00484062" w:rsidRPr="00916B5C">
        <w:rPr>
          <w:color w:val="000000"/>
          <w:sz w:val="28"/>
          <w:szCs w:val="28"/>
        </w:rPr>
        <w:t xml:space="preserve"> Донецьк</w:t>
      </w:r>
      <w:r w:rsidR="00484062" w:rsidRPr="00484062">
        <w:rPr>
          <w:color w:val="000000"/>
          <w:sz w:val="28"/>
          <w:szCs w:val="28"/>
        </w:rPr>
        <w:t xml:space="preserve">. </w:t>
      </w:r>
      <w:proofErr w:type="spellStart"/>
      <w:r w:rsidR="00484062" w:rsidRPr="00484062">
        <w:rPr>
          <w:color w:val="000000"/>
          <w:sz w:val="28"/>
          <w:szCs w:val="28"/>
        </w:rPr>
        <w:t>Ореон</w:t>
      </w:r>
      <w:proofErr w:type="spellEnd"/>
      <w:r w:rsidR="00484062" w:rsidRPr="00484062">
        <w:rPr>
          <w:color w:val="000000"/>
          <w:sz w:val="28"/>
          <w:szCs w:val="28"/>
        </w:rPr>
        <w:t>, 2001. 22 с.</w:t>
      </w:r>
    </w:p>
    <w:p w14:paraId="163A8E69" w14:textId="3036A339" w:rsidR="00E86EB6" w:rsidRPr="002D2E52" w:rsidRDefault="00E86EB6" w:rsidP="00E86EB6">
      <w:pPr>
        <w:spacing w:line="360" w:lineRule="auto"/>
        <w:ind w:firstLine="709"/>
        <w:jc w:val="both"/>
        <w:rPr>
          <w:color w:val="000000"/>
          <w:sz w:val="28"/>
          <w:szCs w:val="28"/>
        </w:rPr>
      </w:pPr>
      <w:r w:rsidRPr="002D2E52">
        <w:rPr>
          <w:color w:val="000000"/>
          <w:sz w:val="28"/>
          <w:szCs w:val="28"/>
        </w:rPr>
        <w:lastRenderedPageBreak/>
        <w:t xml:space="preserve">26. </w:t>
      </w:r>
      <w:r w:rsidR="00916B5C" w:rsidRPr="00916B5C">
        <w:rPr>
          <w:color w:val="000000"/>
          <w:sz w:val="28"/>
          <w:szCs w:val="28"/>
        </w:rPr>
        <w:t>Кравченко Н.О. Немедикаментозна терапія бронхіальної астми у дітей у період ремісії</w:t>
      </w:r>
      <w:r w:rsidR="00916B5C" w:rsidRPr="00AD022B">
        <w:rPr>
          <w:color w:val="000000"/>
          <w:sz w:val="28"/>
          <w:szCs w:val="28"/>
        </w:rPr>
        <w:t>.</w:t>
      </w:r>
      <w:r w:rsidR="00916B5C" w:rsidRPr="00916B5C">
        <w:rPr>
          <w:color w:val="000000"/>
          <w:sz w:val="28"/>
          <w:szCs w:val="28"/>
        </w:rPr>
        <w:t xml:space="preserve"> </w:t>
      </w:r>
      <w:r w:rsidR="00916B5C" w:rsidRPr="00916B5C">
        <w:rPr>
          <w:i/>
          <w:iCs/>
          <w:color w:val="000000"/>
          <w:sz w:val="28"/>
          <w:szCs w:val="28"/>
        </w:rPr>
        <w:t>Питання курортології, фізіотерапії та лікувальної фізичної культури</w:t>
      </w:r>
      <w:r w:rsidR="00916B5C" w:rsidRPr="00916B5C">
        <w:rPr>
          <w:color w:val="000000"/>
          <w:sz w:val="28"/>
          <w:szCs w:val="28"/>
        </w:rPr>
        <w:t>. 2003. № 3. С. 54-55.</w:t>
      </w:r>
    </w:p>
    <w:p w14:paraId="5F761FB2" w14:textId="2A549990" w:rsidR="00E86EB6" w:rsidRPr="002D2E52" w:rsidRDefault="00E86EB6" w:rsidP="00E86EB6">
      <w:pPr>
        <w:spacing w:line="360" w:lineRule="auto"/>
        <w:ind w:firstLine="709"/>
        <w:jc w:val="both"/>
        <w:rPr>
          <w:color w:val="000000"/>
          <w:sz w:val="28"/>
          <w:szCs w:val="28"/>
        </w:rPr>
      </w:pPr>
      <w:r w:rsidRPr="002D2E52">
        <w:rPr>
          <w:color w:val="000000"/>
          <w:sz w:val="28"/>
          <w:szCs w:val="28"/>
        </w:rPr>
        <w:t xml:space="preserve">27. </w:t>
      </w:r>
      <w:proofErr w:type="spellStart"/>
      <w:r w:rsidR="00916B5C" w:rsidRPr="00916B5C">
        <w:rPr>
          <w:color w:val="000000"/>
          <w:sz w:val="28"/>
          <w:szCs w:val="28"/>
        </w:rPr>
        <w:t>Галактіонова</w:t>
      </w:r>
      <w:proofErr w:type="spellEnd"/>
      <w:r w:rsidR="00916B5C" w:rsidRPr="00916B5C">
        <w:rPr>
          <w:color w:val="000000"/>
          <w:sz w:val="28"/>
          <w:szCs w:val="28"/>
        </w:rPr>
        <w:t xml:space="preserve"> Л.П. Обґрунтування диференційованих реабілітаційних комплексів у дітей із бронхіальною астмою. </w:t>
      </w:r>
      <w:r w:rsidR="00916B5C" w:rsidRPr="00916B5C">
        <w:rPr>
          <w:i/>
          <w:iCs/>
          <w:color w:val="000000"/>
          <w:sz w:val="28"/>
          <w:szCs w:val="28"/>
        </w:rPr>
        <w:t>Астма та алергія.</w:t>
      </w:r>
      <w:r w:rsidR="00916B5C" w:rsidRPr="00916B5C">
        <w:rPr>
          <w:color w:val="000000"/>
          <w:sz w:val="28"/>
          <w:szCs w:val="28"/>
        </w:rPr>
        <w:t xml:space="preserve"> 2002. № 2. С. 39-42.</w:t>
      </w:r>
    </w:p>
    <w:p w14:paraId="51AAC96D" w14:textId="101D59D9" w:rsidR="00E86EB6" w:rsidRPr="002D2E52" w:rsidRDefault="00E86EB6" w:rsidP="00E86EB6">
      <w:pPr>
        <w:spacing w:line="360" w:lineRule="auto"/>
        <w:ind w:firstLine="709"/>
        <w:jc w:val="both"/>
        <w:rPr>
          <w:color w:val="000000"/>
          <w:sz w:val="28"/>
          <w:szCs w:val="28"/>
        </w:rPr>
      </w:pPr>
      <w:r w:rsidRPr="002D2E52">
        <w:rPr>
          <w:color w:val="000000"/>
          <w:sz w:val="28"/>
          <w:szCs w:val="28"/>
        </w:rPr>
        <w:t xml:space="preserve">28. </w:t>
      </w:r>
      <w:proofErr w:type="spellStart"/>
      <w:r w:rsidR="00916B5C" w:rsidRPr="00916B5C">
        <w:rPr>
          <w:color w:val="000000"/>
          <w:sz w:val="28"/>
          <w:szCs w:val="28"/>
        </w:rPr>
        <w:t>Доценко</w:t>
      </w:r>
      <w:proofErr w:type="spellEnd"/>
      <w:r w:rsidR="00916B5C" w:rsidRPr="00916B5C">
        <w:rPr>
          <w:color w:val="000000"/>
          <w:sz w:val="28"/>
          <w:szCs w:val="28"/>
        </w:rPr>
        <w:t xml:space="preserve"> С.О. Оптимізація відновлювального лікування дітей, хворих на бронхіальну астму, на санаторному етапі</w:t>
      </w:r>
      <w:r w:rsidR="00916B5C" w:rsidRPr="00AD022B">
        <w:rPr>
          <w:color w:val="000000"/>
          <w:sz w:val="28"/>
          <w:szCs w:val="28"/>
        </w:rPr>
        <w:t>.</w:t>
      </w:r>
      <w:r w:rsidR="00916B5C" w:rsidRPr="00916B5C">
        <w:rPr>
          <w:color w:val="000000"/>
          <w:sz w:val="28"/>
          <w:szCs w:val="28"/>
        </w:rPr>
        <w:t xml:space="preserve"> </w:t>
      </w:r>
      <w:r w:rsidR="00916B5C" w:rsidRPr="00916B5C">
        <w:rPr>
          <w:i/>
          <w:iCs/>
          <w:color w:val="000000"/>
          <w:sz w:val="28"/>
          <w:szCs w:val="28"/>
        </w:rPr>
        <w:t>Медична реабілітація, курортологія та фізіотерапія.</w:t>
      </w:r>
      <w:r w:rsidR="00916B5C" w:rsidRPr="00916B5C">
        <w:rPr>
          <w:color w:val="000000"/>
          <w:sz w:val="28"/>
          <w:szCs w:val="28"/>
        </w:rPr>
        <w:t xml:space="preserve"> 2001. № 2. С. 59.</w:t>
      </w:r>
    </w:p>
    <w:p w14:paraId="1FFE4BAB" w14:textId="179C6C65" w:rsidR="00E86EB6" w:rsidRPr="002D2E52" w:rsidRDefault="00E86EB6" w:rsidP="00E86EB6">
      <w:pPr>
        <w:spacing w:line="360" w:lineRule="auto"/>
        <w:ind w:firstLine="709"/>
        <w:jc w:val="both"/>
        <w:rPr>
          <w:color w:val="000000"/>
          <w:sz w:val="28"/>
          <w:szCs w:val="28"/>
        </w:rPr>
      </w:pPr>
      <w:r w:rsidRPr="002D2E52">
        <w:rPr>
          <w:color w:val="000000"/>
          <w:sz w:val="28"/>
          <w:szCs w:val="28"/>
        </w:rPr>
        <w:t xml:space="preserve">29. </w:t>
      </w:r>
      <w:proofErr w:type="spellStart"/>
      <w:r w:rsidR="00B55926" w:rsidRPr="00B55926">
        <w:rPr>
          <w:color w:val="000000"/>
          <w:sz w:val="28"/>
          <w:szCs w:val="28"/>
        </w:rPr>
        <w:t>Мокіна</w:t>
      </w:r>
      <w:proofErr w:type="spellEnd"/>
      <w:r w:rsidR="00B55926" w:rsidRPr="00B55926">
        <w:rPr>
          <w:color w:val="000000"/>
          <w:sz w:val="28"/>
          <w:szCs w:val="28"/>
        </w:rPr>
        <w:t xml:space="preserve"> Н.А. Немедикаментозна терапія бронхіальної астми у дітей. Сучасний стан проблеми</w:t>
      </w:r>
      <w:r w:rsidR="00B55926">
        <w:rPr>
          <w:color w:val="000000"/>
          <w:sz w:val="28"/>
          <w:szCs w:val="28"/>
          <w:lang w:val="ru-RU"/>
        </w:rPr>
        <w:t>.</w:t>
      </w:r>
      <w:r w:rsidR="00B55926" w:rsidRPr="00B55926">
        <w:rPr>
          <w:color w:val="000000"/>
          <w:sz w:val="28"/>
          <w:szCs w:val="28"/>
        </w:rPr>
        <w:t xml:space="preserve"> </w:t>
      </w:r>
      <w:r w:rsidR="00B55926" w:rsidRPr="00B55926">
        <w:rPr>
          <w:i/>
          <w:iCs/>
          <w:color w:val="000000"/>
          <w:sz w:val="28"/>
          <w:szCs w:val="28"/>
        </w:rPr>
        <w:t>Питання курортології, фізіотерапії та лікувальної фізичної культури</w:t>
      </w:r>
      <w:r w:rsidR="00B55926" w:rsidRPr="00B55926">
        <w:rPr>
          <w:color w:val="000000"/>
          <w:sz w:val="28"/>
          <w:szCs w:val="28"/>
        </w:rPr>
        <w:t>. 2003. № 3. С. 41-43.</w:t>
      </w:r>
    </w:p>
    <w:p w14:paraId="79A99644" w14:textId="6458B1A8" w:rsidR="00E86EB6" w:rsidRPr="002D2E52" w:rsidRDefault="00E86EB6" w:rsidP="00E86EB6">
      <w:pPr>
        <w:spacing w:line="360" w:lineRule="auto"/>
        <w:ind w:firstLine="709"/>
        <w:jc w:val="both"/>
        <w:rPr>
          <w:color w:val="000000"/>
          <w:sz w:val="28"/>
          <w:szCs w:val="28"/>
        </w:rPr>
      </w:pPr>
      <w:r w:rsidRPr="002D2E52">
        <w:rPr>
          <w:color w:val="000000"/>
          <w:sz w:val="28"/>
          <w:szCs w:val="28"/>
        </w:rPr>
        <w:t xml:space="preserve">30. </w:t>
      </w:r>
      <w:proofErr w:type="spellStart"/>
      <w:r w:rsidRPr="002D2E52">
        <w:rPr>
          <w:color w:val="000000"/>
          <w:sz w:val="28"/>
          <w:szCs w:val="28"/>
        </w:rPr>
        <w:t>Огнєв</w:t>
      </w:r>
      <w:proofErr w:type="spellEnd"/>
      <w:r w:rsidRPr="002D2E52">
        <w:rPr>
          <w:color w:val="000000"/>
          <w:sz w:val="28"/>
          <w:szCs w:val="28"/>
        </w:rPr>
        <w:t xml:space="preserve"> В.А. Нові технології в медицині: якість життя дітей, хворих на бронхіальну астму</w:t>
      </w:r>
      <w:r w:rsidR="00B55926">
        <w:rPr>
          <w:color w:val="000000"/>
          <w:sz w:val="28"/>
          <w:szCs w:val="28"/>
          <w:lang w:val="ru-RU"/>
        </w:rPr>
        <w:t>.</w:t>
      </w:r>
      <w:r w:rsidRPr="002D2E52">
        <w:rPr>
          <w:color w:val="000000"/>
          <w:sz w:val="28"/>
          <w:szCs w:val="28"/>
        </w:rPr>
        <w:t xml:space="preserve"> </w:t>
      </w:r>
      <w:r w:rsidRPr="00B55926">
        <w:rPr>
          <w:i/>
          <w:iCs/>
          <w:color w:val="000000"/>
          <w:sz w:val="28"/>
          <w:szCs w:val="28"/>
        </w:rPr>
        <w:t>Вісник соціальної гігієни та організації охорони здоров’я України.</w:t>
      </w:r>
      <w:r w:rsidRPr="002D2E52">
        <w:rPr>
          <w:color w:val="000000"/>
          <w:sz w:val="28"/>
          <w:szCs w:val="28"/>
        </w:rPr>
        <w:t xml:space="preserve"> 2001. № 4. С. 20-24.</w:t>
      </w:r>
    </w:p>
    <w:p w14:paraId="79F6A2EA" w14:textId="5194BB89" w:rsidR="00E86EB6" w:rsidRPr="002D2E52" w:rsidRDefault="00E86EB6" w:rsidP="00E86EB6">
      <w:pPr>
        <w:spacing w:line="360" w:lineRule="auto"/>
        <w:ind w:firstLine="709"/>
        <w:jc w:val="both"/>
        <w:rPr>
          <w:color w:val="000000"/>
          <w:sz w:val="28"/>
          <w:szCs w:val="28"/>
        </w:rPr>
      </w:pPr>
      <w:r w:rsidRPr="002D2E52">
        <w:rPr>
          <w:color w:val="000000"/>
          <w:sz w:val="28"/>
          <w:szCs w:val="28"/>
        </w:rPr>
        <w:t xml:space="preserve">31. </w:t>
      </w:r>
      <w:proofErr w:type="spellStart"/>
      <w:r w:rsidR="004C5421" w:rsidRPr="004C5421">
        <w:rPr>
          <w:color w:val="000000"/>
          <w:sz w:val="28"/>
          <w:szCs w:val="28"/>
        </w:rPr>
        <w:t>Солдатченко</w:t>
      </w:r>
      <w:proofErr w:type="spellEnd"/>
      <w:r w:rsidR="004C5421" w:rsidRPr="004C5421">
        <w:rPr>
          <w:color w:val="000000"/>
          <w:sz w:val="28"/>
          <w:szCs w:val="28"/>
        </w:rPr>
        <w:t xml:space="preserve"> С.С. Порівняльна ефективність лікувальних факторів у хворих на бронхіальну астму</w:t>
      </w:r>
      <w:r w:rsidR="004C5421" w:rsidRPr="00AD022B">
        <w:rPr>
          <w:color w:val="000000"/>
          <w:sz w:val="28"/>
          <w:szCs w:val="28"/>
        </w:rPr>
        <w:t>.</w:t>
      </w:r>
      <w:r w:rsidR="004C5421" w:rsidRPr="004C5421">
        <w:rPr>
          <w:color w:val="000000"/>
          <w:sz w:val="28"/>
          <w:szCs w:val="28"/>
        </w:rPr>
        <w:t xml:space="preserve"> </w:t>
      </w:r>
      <w:proofErr w:type="spellStart"/>
      <w:r w:rsidR="004C5421" w:rsidRPr="004C5421">
        <w:rPr>
          <w:i/>
          <w:iCs/>
          <w:color w:val="000000"/>
          <w:sz w:val="28"/>
          <w:szCs w:val="28"/>
        </w:rPr>
        <w:t>Укр</w:t>
      </w:r>
      <w:proofErr w:type="spellEnd"/>
      <w:r w:rsidR="004C5421" w:rsidRPr="004C5421">
        <w:rPr>
          <w:i/>
          <w:iCs/>
          <w:color w:val="000000"/>
          <w:sz w:val="28"/>
          <w:szCs w:val="28"/>
        </w:rPr>
        <w:t xml:space="preserve">. </w:t>
      </w:r>
      <w:proofErr w:type="spellStart"/>
      <w:r w:rsidR="004C5421" w:rsidRPr="004C5421">
        <w:rPr>
          <w:i/>
          <w:iCs/>
          <w:color w:val="000000"/>
          <w:sz w:val="28"/>
          <w:szCs w:val="28"/>
        </w:rPr>
        <w:t>пульмонологічний</w:t>
      </w:r>
      <w:proofErr w:type="spellEnd"/>
      <w:r w:rsidR="004C5421" w:rsidRPr="004C5421">
        <w:rPr>
          <w:i/>
          <w:iCs/>
          <w:color w:val="000000"/>
          <w:sz w:val="28"/>
          <w:szCs w:val="28"/>
        </w:rPr>
        <w:t xml:space="preserve"> журнал.</w:t>
      </w:r>
      <w:r w:rsidR="004C5421" w:rsidRPr="004C5421">
        <w:rPr>
          <w:color w:val="000000"/>
          <w:sz w:val="28"/>
          <w:szCs w:val="28"/>
        </w:rPr>
        <w:t xml:space="preserve"> 2010. Додаток до № 2. С. 25-26.</w:t>
      </w:r>
    </w:p>
    <w:p w14:paraId="05D4E0B9" w14:textId="70FBED4C" w:rsidR="00E86EB6" w:rsidRPr="002D2E52" w:rsidRDefault="00E86EB6" w:rsidP="00E86EB6">
      <w:pPr>
        <w:spacing w:line="360" w:lineRule="auto"/>
        <w:ind w:firstLine="709"/>
        <w:jc w:val="both"/>
        <w:rPr>
          <w:color w:val="000000"/>
          <w:sz w:val="28"/>
          <w:szCs w:val="28"/>
        </w:rPr>
      </w:pPr>
      <w:r w:rsidRPr="002D2E52">
        <w:rPr>
          <w:color w:val="000000"/>
          <w:sz w:val="28"/>
          <w:szCs w:val="28"/>
        </w:rPr>
        <w:t xml:space="preserve">32. </w:t>
      </w:r>
      <w:proofErr w:type="spellStart"/>
      <w:r w:rsidR="004C5421" w:rsidRPr="004C5421">
        <w:rPr>
          <w:color w:val="000000"/>
          <w:sz w:val="28"/>
          <w:szCs w:val="28"/>
        </w:rPr>
        <w:t>Шмакова</w:t>
      </w:r>
      <w:proofErr w:type="spellEnd"/>
      <w:r w:rsidR="004C5421" w:rsidRPr="004C5421">
        <w:rPr>
          <w:color w:val="000000"/>
          <w:sz w:val="28"/>
          <w:szCs w:val="28"/>
        </w:rPr>
        <w:t xml:space="preserve"> І.П. Фізіотерапія та медична реабілітація у педіатрії. Одеса, 2003. 39 с.</w:t>
      </w:r>
    </w:p>
    <w:p w14:paraId="52BDDA78" w14:textId="44AAA7D1" w:rsidR="00E86EB6" w:rsidRPr="002D2E52" w:rsidRDefault="00E86EB6" w:rsidP="00E86EB6">
      <w:pPr>
        <w:spacing w:line="360" w:lineRule="auto"/>
        <w:ind w:firstLine="709"/>
        <w:jc w:val="both"/>
        <w:rPr>
          <w:color w:val="000000"/>
          <w:sz w:val="28"/>
          <w:szCs w:val="28"/>
        </w:rPr>
      </w:pPr>
      <w:r w:rsidRPr="002D2E52">
        <w:rPr>
          <w:color w:val="000000"/>
          <w:sz w:val="28"/>
          <w:szCs w:val="28"/>
        </w:rPr>
        <w:t>33. Застосування фізичних факторів у відновному лікуванні дітей з бронхіальною астмою: Методичні рекомендації. К. 2003. 21 с.</w:t>
      </w:r>
    </w:p>
    <w:p w14:paraId="58730F73" w14:textId="3E60B490" w:rsidR="00E86EB6" w:rsidRPr="002D2E52" w:rsidRDefault="00E86EB6" w:rsidP="00E86EB6">
      <w:pPr>
        <w:spacing w:line="360" w:lineRule="auto"/>
        <w:ind w:firstLine="709"/>
        <w:jc w:val="both"/>
        <w:rPr>
          <w:color w:val="000000"/>
          <w:sz w:val="28"/>
          <w:szCs w:val="28"/>
        </w:rPr>
      </w:pPr>
      <w:r w:rsidRPr="002D2E52">
        <w:rPr>
          <w:color w:val="000000"/>
          <w:sz w:val="28"/>
          <w:szCs w:val="28"/>
        </w:rPr>
        <w:t xml:space="preserve">34. </w:t>
      </w:r>
      <w:proofErr w:type="spellStart"/>
      <w:r w:rsidR="004C5421" w:rsidRPr="004C5421">
        <w:rPr>
          <w:color w:val="000000"/>
          <w:sz w:val="28"/>
          <w:szCs w:val="28"/>
        </w:rPr>
        <w:t>Кокосов</w:t>
      </w:r>
      <w:proofErr w:type="spellEnd"/>
      <w:r w:rsidR="004C5421" w:rsidRPr="004C5421">
        <w:rPr>
          <w:color w:val="000000"/>
          <w:sz w:val="28"/>
          <w:szCs w:val="28"/>
        </w:rPr>
        <w:t xml:space="preserve"> О.М. Астматичний бронхіт та бронхіальна астма. Фізична та медична реабілітація хворих</w:t>
      </w:r>
      <w:r w:rsidR="004C5421">
        <w:rPr>
          <w:color w:val="000000"/>
          <w:sz w:val="28"/>
          <w:szCs w:val="28"/>
          <w:lang w:val="ru-RU"/>
        </w:rPr>
        <w:t>.</w:t>
      </w:r>
      <w:r w:rsidR="004C5421" w:rsidRPr="004C5421">
        <w:rPr>
          <w:color w:val="000000"/>
          <w:sz w:val="28"/>
          <w:szCs w:val="28"/>
        </w:rPr>
        <w:t xml:space="preserve"> </w:t>
      </w:r>
      <w:r w:rsidR="004C5421" w:rsidRPr="002D2E52">
        <w:rPr>
          <w:color w:val="000000"/>
          <w:sz w:val="28"/>
          <w:szCs w:val="28"/>
        </w:rPr>
        <w:t>К.: Олімпійська література</w:t>
      </w:r>
      <w:r w:rsidR="004C5421" w:rsidRPr="004C5421">
        <w:rPr>
          <w:color w:val="000000"/>
          <w:sz w:val="28"/>
          <w:szCs w:val="28"/>
        </w:rPr>
        <w:t>. 1995. 185 c.</w:t>
      </w:r>
    </w:p>
    <w:p w14:paraId="51249128" w14:textId="0B9F7C5D" w:rsidR="00E86EB6" w:rsidRPr="002D2E52" w:rsidRDefault="00E86EB6" w:rsidP="00E86EB6">
      <w:pPr>
        <w:spacing w:line="360" w:lineRule="auto"/>
        <w:ind w:firstLine="709"/>
        <w:jc w:val="both"/>
        <w:rPr>
          <w:color w:val="000000"/>
          <w:sz w:val="28"/>
          <w:szCs w:val="28"/>
        </w:rPr>
      </w:pPr>
      <w:r w:rsidRPr="002D2E52">
        <w:rPr>
          <w:color w:val="000000"/>
          <w:sz w:val="28"/>
          <w:szCs w:val="28"/>
        </w:rPr>
        <w:t>35. Мухін В.М. Фізична  реабілітація. К.: Олімпійська література, 2000. 424</w:t>
      </w:r>
      <w:r w:rsidRPr="005316EB">
        <w:rPr>
          <w:color w:val="000000"/>
          <w:sz w:val="28"/>
          <w:szCs w:val="28"/>
        </w:rPr>
        <w:t xml:space="preserve"> </w:t>
      </w:r>
      <w:r w:rsidRPr="002D2E52">
        <w:rPr>
          <w:color w:val="000000"/>
          <w:sz w:val="28"/>
          <w:szCs w:val="28"/>
        </w:rPr>
        <w:t>с.</w:t>
      </w:r>
    </w:p>
    <w:p w14:paraId="245AD2AB" w14:textId="77777777" w:rsidR="004C5421" w:rsidRDefault="00E86EB6" w:rsidP="00E86EB6">
      <w:pPr>
        <w:spacing w:line="360" w:lineRule="auto"/>
        <w:ind w:firstLine="709"/>
        <w:jc w:val="both"/>
        <w:rPr>
          <w:color w:val="000000"/>
          <w:sz w:val="28"/>
          <w:szCs w:val="28"/>
        </w:rPr>
      </w:pPr>
      <w:r w:rsidRPr="002D2E52">
        <w:rPr>
          <w:color w:val="000000"/>
          <w:sz w:val="28"/>
          <w:szCs w:val="28"/>
        </w:rPr>
        <w:t xml:space="preserve">36. </w:t>
      </w:r>
      <w:r w:rsidR="004C5421" w:rsidRPr="004C5421">
        <w:rPr>
          <w:color w:val="000000"/>
          <w:sz w:val="28"/>
          <w:szCs w:val="28"/>
        </w:rPr>
        <w:t>Кузьменко Л.Г. Характеристика рухової активності дітей із бронхіальною астмою</w:t>
      </w:r>
      <w:r w:rsidR="004C5421">
        <w:rPr>
          <w:color w:val="000000"/>
          <w:sz w:val="28"/>
          <w:szCs w:val="28"/>
          <w:lang w:val="ru-RU"/>
        </w:rPr>
        <w:t>.</w:t>
      </w:r>
      <w:r w:rsidR="004C5421" w:rsidRPr="004C5421">
        <w:rPr>
          <w:color w:val="000000"/>
          <w:sz w:val="28"/>
          <w:szCs w:val="28"/>
        </w:rPr>
        <w:t xml:space="preserve"> </w:t>
      </w:r>
      <w:r w:rsidR="004C5421" w:rsidRPr="004C5421">
        <w:rPr>
          <w:i/>
          <w:iCs/>
          <w:color w:val="000000"/>
          <w:sz w:val="28"/>
          <w:szCs w:val="28"/>
        </w:rPr>
        <w:t>Питання курортології, фізіотерапії та ЛФК</w:t>
      </w:r>
      <w:r w:rsidR="004C5421" w:rsidRPr="004C5421">
        <w:rPr>
          <w:color w:val="000000"/>
          <w:sz w:val="28"/>
          <w:szCs w:val="28"/>
        </w:rPr>
        <w:t>. 1998.</w:t>
      </w:r>
    </w:p>
    <w:p w14:paraId="02E19855" w14:textId="726F5D93" w:rsidR="00E86EB6" w:rsidRPr="002D2E52" w:rsidRDefault="004C5421" w:rsidP="004C5421">
      <w:pPr>
        <w:spacing w:line="360" w:lineRule="auto"/>
        <w:jc w:val="both"/>
        <w:rPr>
          <w:color w:val="000000"/>
          <w:sz w:val="28"/>
          <w:szCs w:val="28"/>
        </w:rPr>
      </w:pPr>
      <w:r w:rsidRPr="004C5421">
        <w:rPr>
          <w:color w:val="000000"/>
          <w:sz w:val="28"/>
          <w:szCs w:val="28"/>
        </w:rPr>
        <w:t>№ 6. С. 10-14.</w:t>
      </w:r>
    </w:p>
    <w:p w14:paraId="239D9E77" w14:textId="7ED3D1A6" w:rsidR="00E86EB6" w:rsidRPr="002D2E52" w:rsidRDefault="00E86EB6" w:rsidP="00E86EB6">
      <w:pPr>
        <w:spacing w:line="360" w:lineRule="auto"/>
        <w:ind w:firstLine="709"/>
        <w:jc w:val="both"/>
        <w:rPr>
          <w:color w:val="000000"/>
          <w:sz w:val="28"/>
          <w:szCs w:val="28"/>
        </w:rPr>
      </w:pPr>
      <w:r w:rsidRPr="002D2E52">
        <w:rPr>
          <w:color w:val="000000"/>
          <w:sz w:val="28"/>
          <w:szCs w:val="28"/>
        </w:rPr>
        <w:lastRenderedPageBreak/>
        <w:t xml:space="preserve">37. </w:t>
      </w:r>
      <w:proofErr w:type="spellStart"/>
      <w:r w:rsidR="004C5421" w:rsidRPr="004C5421">
        <w:rPr>
          <w:color w:val="000000"/>
          <w:sz w:val="28"/>
          <w:szCs w:val="28"/>
        </w:rPr>
        <w:t>Костянтинов</w:t>
      </w:r>
      <w:proofErr w:type="spellEnd"/>
      <w:r w:rsidR="004C5421" w:rsidRPr="004C5421">
        <w:rPr>
          <w:color w:val="000000"/>
          <w:sz w:val="28"/>
          <w:szCs w:val="28"/>
        </w:rPr>
        <w:t xml:space="preserve"> В.Є. Бронхіальна астма: Лікування та профілактика</w:t>
      </w:r>
      <w:r w:rsidR="004C5421" w:rsidRPr="00AD022B">
        <w:rPr>
          <w:color w:val="000000"/>
          <w:sz w:val="28"/>
          <w:szCs w:val="28"/>
        </w:rPr>
        <w:t>.</w:t>
      </w:r>
      <w:r w:rsidR="004C5421" w:rsidRPr="004C5421">
        <w:rPr>
          <w:color w:val="000000"/>
          <w:sz w:val="28"/>
          <w:szCs w:val="28"/>
        </w:rPr>
        <w:t xml:space="preserve"> К.: </w:t>
      </w:r>
      <w:proofErr w:type="spellStart"/>
      <w:r w:rsidR="004C5421" w:rsidRPr="004C5421">
        <w:rPr>
          <w:color w:val="000000"/>
          <w:sz w:val="28"/>
          <w:szCs w:val="28"/>
        </w:rPr>
        <w:t>Юніверс</w:t>
      </w:r>
      <w:proofErr w:type="spellEnd"/>
      <w:r w:rsidR="004C5421" w:rsidRPr="004C5421">
        <w:rPr>
          <w:color w:val="000000"/>
          <w:sz w:val="28"/>
          <w:szCs w:val="28"/>
        </w:rPr>
        <w:t>, 1999. 14 с.</w:t>
      </w:r>
    </w:p>
    <w:p w14:paraId="70D50DCD" w14:textId="4F5B0FF9" w:rsidR="00E86EB6" w:rsidRPr="002D2E52" w:rsidRDefault="00E86EB6" w:rsidP="00E86EB6">
      <w:pPr>
        <w:spacing w:line="360" w:lineRule="auto"/>
        <w:ind w:firstLine="709"/>
        <w:jc w:val="both"/>
        <w:rPr>
          <w:color w:val="000000"/>
          <w:sz w:val="28"/>
          <w:szCs w:val="28"/>
        </w:rPr>
      </w:pPr>
      <w:r w:rsidRPr="002D2E52">
        <w:rPr>
          <w:color w:val="000000"/>
          <w:sz w:val="28"/>
          <w:szCs w:val="28"/>
        </w:rPr>
        <w:t xml:space="preserve">38. </w:t>
      </w:r>
      <w:proofErr w:type="spellStart"/>
      <w:r w:rsidR="008403A6" w:rsidRPr="008403A6">
        <w:rPr>
          <w:color w:val="000000"/>
          <w:sz w:val="28"/>
          <w:szCs w:val="28"/>
        </w:rPr>
        <w:t>Силуянова</w:t>
      </w:r>
      <w:proofErr w:type="spellEnd"/>
      <w:r w:rsidR="008403A6" w:rsidRPr="008403A6">
        <w:rPr>
          <w:color w:val="000000"/>
          <w:sz w:val="28"/>
          <w:szCs w:val="28"/>
        </w:rPr>
        <w:t xml:space="preserve"> В.А. Вплив лікувальної гімнастики на функцію зовнішнього дихання у хворих на бронхіальну астму в амбулаторному лікуванні</w:t>
      </w:r>
      <w:r w:rsidR="008403A6">
        <w:rPr>
          <w:color w:val="000000"/>
          <w:sz w:val="28"/>
          <w:szCs w:val="28"/>
          <w:lang w:val="ru-RU"/>
        </w:rPr>
        <w:t>.</w:t>
      </w:r>
      <w:r w:rsidR="008403A6" w:rsidRPr="008403A6">
        <w:rPr>
          <w:color w:val="000000"/>
          <w:sz w:val="28"/>
          <w:szCs w:val="28"/>
        </w:rPr>
        <w:t xml:space="preserve"> </w:t>
      </w:r>
      <w:r w:rsidR="008403A6" w:rsidRPr="008403A6">
        <w:rPr>
          <w:i/>
          <w:iCs/>
          <w:color w:val="000000"/>
          <w:sz w:val="28"/>
          <w:szCs w:val="28"/>
        </w:rPr>
        <w:t>Питання курортології, фізіотерапії та ЛФК</w:t>
      </w:r>
      <w:r w:rsidR="008403A6" w:rsidRPr="008403A6">
        <w:rPr>
          <w:color w:val="000000"/>
          <w:sz w:val="28"/>
          <w:szCs w:val="28"/>
        </w:rPr>
        <w:t>. 1998. № 5. С. 19-23.</w:t>
      </w:r>
    </w:p>
    <w:p w14:paraId="387F68C2" w14:textId="56A692BD" w:rsidR="00E86EB6" w:rsidRPr="002D2E52" w:rsidRDefault="00E86EB6" w:rsidP="00E86EB6">
      <w:pPr>
        <w:spacing w:line="360" w:lineRule="auto"/>
        <w:ind w:firstLine="709"/>
        <w:jc w:val="both"/>
        <w:rPr>
          <w:color w:val="000000"/>
          <w:sz w:val="28"/>
          <w:szCs w:val="28"/>
        </w:rPr>
      </w:pPr>
      <w:r w:rsidRPr="002D2E52">
        <w:rPr>
          <w:color w:val="000000"/>
          <w:sz w:val="28"/>
          <w:szCs w:val="28"/>
        </w:rPr>
        <w:t xml:space="preserve">39. </w:t>
      </w:r>
      <w:proofErr w:type="spellStart"/>
      <w:r w:rsidR="008403A6" w:rsidRPr="008403A6">
        <w:rPr>
          <w:color w:val="000000"/>
          <w:sz w:val="28"/>
          <w:szCs w:val="28"/>
        </w:rPr>
        <w:t>Курашова</w:t>
      </w:r>
      <w:proofErr w:type="spellEnd"/>
      <w:r w:rsidR="008403A6" w:rsidRPr="008403A6">
        <w:rPr>
          <w:color w:val="000000"/>
          <w:sz w:val="28"/>
          <w:szCs w:val="28"/>
        </w:rPr>
        <w:t xml:space="preserve"> О.М. </w:t>
      </w:r>
      <w:r w:rsidR="008403A6" w:rsidRPr="00AD022B">
        <w:rPr>
          <w:color w:val="000000"/>
          <w:sz w:val="28"/>
          <w:szCs w:val="28"/>
        </w:rPr>
        <w:t>Рухові режими</w:t>
      </w:r>
      <w:r w:rsidR="008403A6" w:rsidRPr="008403A6">
        <w:rPr>
          <w:color w:val="000000"/>
          <w:sz w:val="28"/>
          <w:szCs w:val="28"/>
        </w:rPr>
        <w:t xml:space="preserve"> у дітей з бронхіальною астмою</w:t>
      </w:r>
      <w:r w:rsidR="008403A6" w:rsidRPr="00AD022B">
        <w:rPr>
          <w:color w:val="000000"/>
          <w:sz w:val="28"/>
          <w:szCs w:val="28"/>
        </w:rPr>
        <w:t>.</w:t>
      </w:r>
      <w:r w:rsidR="008403A6" w:rsidRPr="008403A6">
        <w:rPr>
          <w:color w:val="000000"/>
          <w:sz w:val="28"/>
          <w:szCs w:val="28"/>
        </w:rPr>
        <w:t xml:space="preserve"> </w:t>
      </w:r>
      <w:r w:rsidR="008403A6" w:rsidRPr="008403A6">
        <w:rPr>
          <w:i/>
          <w:iCs/>
          <w:color w:val="000000"/>
          <w:sz w:val="28"/>
          <w:szCs w:val="28"/>
        </w:rPr>
        <w:t>Педіатрія, акушерство та гінекологія.</w:t>
      </w:r>
      <w:r w:rsidR="008403A6" w:rsidRPr="008403A6">
        <w:rPr>
          <w:color w:val="000000"/>
          <w:sz w:val="28"/>
          <w:szCs w:val="28"/>
        </w:rPr>
        <w:t xml:space="preserve"> 1996. № 2. С. 21-23.</w:t>
      </w:r>
    </w:p>
    <w:p w14:paraId="47347B56" w14:textId="77777777" w:rsidR="008403A6" w:rsidRDefault="00E86EB6" w:rsidP="00E86EB6">
      <w:pPr>
        <w:spacing w:line="360" w:lineRule="auto"/>
        <w:ind w:firstLine="709"/>
        <w:jc w:val="both"/>
        <w:rPr>
          <w:color w:val="000000"/>
          <w:sz w:val="28"/>
          <w:szCs w:val="28"/>
        </w:rPr>
      </w:pPr>
      <w:r w:rsidRPr="002D2E52">
        <w:rPr>
          <w:color w:val="000000"/>
          <w:sz w:val="28"/>
          <w:szCs w:val="28"/>
        </w:rPr>
        <w:t xml:space="preserve">40. </w:t>
      </w:r>
      <w:r w:rsidR="008403A6" w:rsidRPr="008403A6">
        <w:rPr>
          <w:color w:val="000000"/>
          <w:sz w:val="28"/>
          <w:szCs w:val="28"/>
        </w:rPr>
        <w:t xml:space="preserve">Захарова Л.С. Комплексна реабілітація дітей молодшого шкільного віку з бронхіальною астмою засобами фізичної культури спеціального спрямування. </w:t>
      </w:r>
      <w:r w:rsidR="008403A6" w:rsidRPr="008403A6">
        <w:rPr>
          <w:i/>
          <w:iCs/>
          <w:color w:val="000000"/>
          <w:sz w:val="28"/>
          <w:szCs w:val="28"/>
        </w:rPr>
        <w:t>Фізична культура: виховання, освіта, тренування</w:t>
      </w:r>
      <w:r w:rsidR="008403A6" w:rsidRPr="008403A6">
        <w:rPr>
          <w:color w:val="000000"/>
          <w:sz w:val="28"/>
          <w:szCs w:val="28"/>
        </w:rPr>
        <w:t xml:space="preserve">. 1998. № 2. </w:t>
      </w:r>
    </w:p>
    <w:p w14:paraId="0AE2BAEA" w14:textId="4F749993" w:rsidR="00E86EB6" w:rsidRPr="002D2E52" w:rsidRDefault="008403A6" w:rsidP="008403A6">
      <w:pPr>
        <w:spacing w:line="360" w:lineRule="auto"/>
        <w:jc w:val="both"/>
        <w:rPr>
          <w:color w:val="000000"/>
          <w:sz w:val="28"/>
          <w:szCs w:val="28"/>
        </w:rPr>
      </w:pPr>
      <w:r w:rsidRPr="008403A6">
        <w:rPr>
          <w:color w:val="000000"/>
          <w:sz w:val="28"/>
          <w:szCs w:val="28"/>
        </w:rPr>
        <w:t>С. 53-55.</w:t>
      </w:r>
    </w:p>
    <w:p w14:paraId="37294DB8" w14:textId="128F9EDB" w:rsidR="00E86EB6" w:rsidRPr="002D2E52" w:rsidRDefault="00E86EB6" w:rsidP="00E86EB6">
      <w:pPr>
        <w:spacing w:line="360" w:lineRule="auto"/>
        <w:ind w:firstLine="709"/>
        <w:jc w:val="both"/>
        <w:rPr>
          <w:color w:val="000000"/>
          <w:sz w:val="28"/>
          <w:szCs w:val="28"/>
        </w:rPr>
      </w:pPr>
      <w:r w:rsidRPr="002D2E52">
        <w:rPr>
          <w:color w:val="000000"/>
          <w:sz w:val="28"/>
          <w:szCs w:val="28"/>
        </w:rPr>
        <w:t xml:space="preserve">41. </w:t>
      </w:r>
      <w:r w:rsidR="008403A6" w:rsidRPr="008403A6">
        <w:rPr>
          <w:color w:val="000000"/>
          <w:sz w:val="28"/>
          <w:szCs w:val="28"/>
        </w:rPr>
        <w:t>Зайцев В.П. Лікувальна фізична культура при хронічних неспецифічних захворюваннях легень. Навчальний посібник. Харків (ДІФК): Основа, 1992. 180 с.</w:t>
      </w:r>
    </w:p>
    <w:p w14:paraId="469753DA" w14:textId="74609E69" w:rsidR="00E86EB6" w:rsidRPr="002D2E52" w:rsidRDefault="00E86EB6" w:rsidP="00E86EB6">
      <w:pPr>
        <w:spacing w:line="360" w:lineRule="auto"/>
        <w:ind w:firstLine="709"/>
        <w:jc w:val="both"/>
        <w:rPr>
          <w:color w:val="000000"/>
          <w:sz w:val="28"/>
          <w:szCs w:val="28"/>
        </w:rPr>
      </w:pPr>
      <w:r w:rsidRPr="002D2E52">
        <w:rPr>
          <w:color w:val="000000"/>
          <w:sz w:val="28"/>
          <w:szCs w:val="28"/>
        </w:rPr>
        <w:t xml:space="preserve">42. </w:t>
      </w:r>
      <w:r w:rsidR="008403A6" w:rsidRPr="008403A6">
        <w:rPr>
          <w:color w:val="000000"/>
          <w:sz w:val="28"/>
          <w:szCs w:val="28"/>
        </w:rPr>
        <w:t xml:space="preserve">Борисенко Л.В. Клініко-функціональна ефективність резистивного тренування дихальної мускулатури в реабілітації хворих на </w:t>
      </w:r>
      <w:proofErr w:type="spellStart"/>
      <w:r w:rsidR="008403A6" w:rsidRPr="008403A6">
        <w:rPr>
          <w:color w:val="000000"/>
          <w:sz w:val="28"/>
          <w:szCs w:val="28"/>
        </w:rPr>
        <w:t>передастму</w:t>
      </w:r>
      <w:proofErr w:type="spellEnd"/>
      <w:r w:rsidR="008403A6" w:rsidRPr="008403A6">
        <w:rPr>
          <w:color w:val="000000"/>
          <w:sz w:val="28"/>
          <w:szCs w:val="28"/>
        </w:rPr>
        <w:t xml:space="preserve"> та бронхіальну астму</w:t>
      </w:r>
      <w:r w:rsidR="008403A6" w:rsidRPr="00AD022B">
        <w:rPr>
          <w:color w:val="000000"/>
          <w:sz w:val="28"/>
          <w:szCs w:val="28"/>
        </w:rPr>
        <w:t>.</w:t>
      </w:r>
      <w:r w:rsidR="008403A6" w:rsidRPr="008403A6">
        <w:rPr>
          <w:color w:val="000000"/>
          <w:sz w:val="28"/>
          <w:szCs w:val="28"/>
        </w:rPr>
        <w:t xml:space="preserve"> </w:t>
      </w:r>
      <w:r w:rsidR="008403A6" w:rsidRPr="008403A6">
        <w:rPr>
          <w:i/>
          <w:iCs/>
          <w:color w:val="000000"/>
          <w:sz w:val="28"/>
          <w:szCs w:val="28"/>
        </w:rPr>
        <w:t>Пульмонологія</w:t>
      </w:r>
      <w:r w:rsidR="008403A6" w:rsidRPr="008403A6">
        <w:rPr>
          <w:color w:val="000000"/>
          <w:sz w:val="28"/>
          <w:szCs w:val="28"/>
        </w:rPr>
        <w:t>. 2014. № 1. С. 12-14.</w:t>
      </w:r>
    </w:p>
    <w:p w14:paraId="36789B07" w14:textId="4772BDEA" w:rsidR="00E86EB6" w:rsidRPr="002D2E52" w:rsidRDefault="00E86EB6" w:rsidP="00E86EB6">
      <w:pPr>
        <w:spacing w:line="360" w:lineRule="auto"/>
        <w:ind w:firstLine="709"/>
        <w:jc w:val="both"/>
        <w:rPr>
          <w:color w:val="000000"/>
          <w:sz w:val="28"/>
          <w:szCs w:val="28"/>
        </w:rPr>
      </w:pPr>
      <w:r w:rsidRPr="002D2E52">
        <w:rPr>
          <w:color w:val="000000"/>
          <w:sz w:val="28"/>
          <w:szCs w:val="28"/>
        </w:rPr>
        <w:t xml:space="preserve">43. </w:t>
      </w:r>
      <w:r w:rsidR="008403A6" w:rsidRPr="008403A6">
        <w:rPr>
          <w:color w:val="000000"/>
          <w:sz w:val="28"/>
          <w:szCs w:val="28"/>
        </w:rPr>
        <w:t xml:space="preserve">Дука К.Д. Комплекс дихальних вправ для </w:t>
      </w:r>
      <w:proofErr w:type="spellStart"/>
      <w:r w:rsidR="008403A6" w:rsidRPr="008403A6">
        <w:rPr>
          <w:color w:val="000000"/>
          <w:sz w:val="28"/>
          <w:szCs w:val="28"/>
        </w:rPr>
        <w:t>купірування</w:t>
      </w:r>
      <w:proofErr w:type="spellEnd"/>
      <w:r w:rsidR="008403A6" w:rsidRPr="008403A6">
        <w:rPr>
          <w:color w:val="000000"/>
          <w:sz w:val="28"/>
          <w:szCs w:val="28"/>
        </w:rPr>
        <w:t xml:space="preserve"> нападів задухи при бронхіальній астмі</w:t>
      </w:r>
      <w:r w:rsidR="008403A6">
        <w:rPr>
          <w:color w:val="000000"/>
          <w:sz w:val="28"/>
          <w:szCs w:val="28"/>
          <w:lang w:val="ru-RU"/>
        </w:rPr>
        <w:t>.</w:t>
      </w:r>
      <w:r w:rsidR="008403A6" w:rsidRPr="008403A6">
        <w:rPr>
          <w:color w:val="000000"/>
          <w:sz w:val="28"/>
          <w:szCs w:val="28"/>
        </w:rPr>
        <w:t xml:space="preserve"> </w:t>
      </w:r>
      <w:r w:rsidR="008403A6" w:rsidRPr="008403A6">
        <w:rPr>
          <w:i/>
          <w:iCs/>
          <w:color w:val="000000"/>
          <w:sz w:val="28"/>
          <w:szCs w:val="28"/>
        </w:rPr>
        <w:t>Клінічна медицина</w:t>
      </w:r>
      <w:r w:rsidR="008403A6" w:rsidRPr="008403A6">
        <w:rPr>
          <w:color w:val="000000"/>
          <w:sz w:val="28"/>
          <w:szCs w:val="28"/>
        </w:rPr>
        <w:t>. 1999. Т 13. № 4. С. 87-88.</w:t>
      </w:r>
    </w:p>
    <w:p w14:paraId="4BE0244C" w14:textId="64AE5192" w:rsidR="00E86EB6" w:rsidRPr="002D2E52" w:rsidRDefault="00E86EB6" w:rsidP="00E86EB6">
      <w:pPr>
        <w:spacing w:line="360" w:lineRule="auto"/>
        <w:ind w:firstLine="709"/>
        <w:jc w:val="both"/>
        <w:rPr>
          <w:color w:val="000000"/>
          <w:sz w:val="28"/>
          <w:szCs w:val="28"/>
        </w:rPr>
      </w:pPr>
      <w:r w:rsidRPr="002D2E52">
        <w:rPr>
          <w:color w:val="000000"/>
          <w:sz w:val="28"/>
          <w:szCs w:val="28"/>
        </w:rPr>
        <w:t xml:space="preserve">44. </w:t>
      </w:r>
      <w:r w:rsidR="008403A6" w:rsidRPr="008403A6">
        <w:rPr>
          <w:color w:val="000000"/>
          <w:sz w:val="28"/>
          <w:szCs w:val="28"/>
        </w:rPr>
        <w:t>Захарова Л.С. Лікувальна фізична культура при захворюваннях органів дихання: Методичні рекомендації для самостійної роботи студентів</w:t>
      </w:r>
      <w:r w:rsidR="008403A6">
        <w:rPr>
          <w:color w:val="000000"/>
          <w:sz w:val="28"/>
          <w:szCs w:val="28"/>
          <w:lang w:val="ru-RU"/>
        </w:rPr>
        <w:t xml:space="preserve">. </w:t>
      </w:r>
      <w:r w:rsidR="00541483" w:rsidRPr="008403A6">
        <w:rPr>
          <w:color w:val="000000"/>
          <w:sz w:val="28"/>
          <w:szCs w:val="28"/>
        </w:rPr>
        <w:t>Харків (ДІФК): Основа,</w:t>
      </w:r>
      <w:r w:rsidR="00541483">
        <w:rPr>
          <w:color w:val="000000"/>
          <w:sz w:val="28"/>
          <w:szCs w:val="28"/>
          <w:lang w:val="ru-RU"/>
        </w:rPr>
        <w:t xml:space="preserve"> </w:t>
      </w:r>
      <w:r w:rsidR="008403A6" w:rsidRPr="008403A6">
        <w:rPr>
          <w:color w:val="000000"/>
          <w:sz w:val="28"/>
          <w:szCs w:val="28"/>
        </w:rPr>
        <w:t>1992. 22 с.</w:t>
      </w:r>
    </w:p>
    <w:p w14:paraId="70DD5FC2" w14:textId="02688BFF" w:rsidR="00E86EB6" w:rsidRPr="002D2E52" w:rsidRDefault="00E86EB6" w:rsidP="00E86EB6">
      <w:pPr>
        <w:spacing w:line="360" w:lineRule="auto"/>
        <w:ind w:firstLine="709"/>
        <w:jc w:val="both"/>
        <w:rPr>
          <w:color w:val="000000"/>
          <w:sz w:val="28"/>
          <w:szCs w:val="28"/>
        </w:rPr>
      </w:pPr>
      <w:r w:rsidRPr="002D2E52">
        <w:rPr>
          <w:color w:val="000000"/>
          <w:sz w:val="28"/>
          <w:szCs w:val="28"/>
        </w:rPr>
        <w:t xml:space="preserve">45. </w:t>
      </w:r>
      <w:proofErr w:type="spellStart"/>
      <w:r w:rsidR="00541483" w:rsidRPr="00541483">
        <w:rPr>
          <w:color w:val="000000"/>
          <w:sz w:val="28"/>
          <w:szCs w:val="28"/>
        </w:rPr>
        <w:t>Гаврисюк</w:t>
      </w:r>
      <w:proofErr w:type="spellEnd"/>
      <w:r w:rsidR="00541483" w:rsidRPr="00541483">
        <w:rPr>
          <w:color w:val="000000"/>
          <w:sz w:val="28"/>
          <w:szCs w:val="28"/>
        </w:rPr>
        <w:t xml:space="preserve"> В.К. Метод корекції режиму легеневої вентиляції у лікуванні хворих на хронічну дихальну недостатність</w:t>
      </w:r>
      <w:r w:rsidR="00541483">
        <w:rPr>
          <w:color w:val="000000"/>
          <w:sz w:val="28"/>
          <w:szCs w:val="28"/>
          <w:lang w:val="ru-RU"/>
        </w:rPr>
        <w:t>.</w:t>
      </w:r>
      <w:r w:rsidR="00541483" w:rsidRPr="00541483">
        <w:rPr>
          <w:color w:val="000000"/>
          <w:sz w:val="28"/>
          <w:szCs w:val="28"/>
        </w:rPr>
        <w:t xml:space="preserve"> </w:t>
      </w:r>
      <w:r w:rsidR="00541483" w:rsidRPr="00541483">
        <w:rPr>
          <w:i/>
          <w:iCs/>
          <w:color w:val="000000"/>
          <w:sz w:val="28"/>
          <w:szCs w:val="28"/>
        </w:rPr>
        <w:t>Український терапевтичний журнал</w:t>
      </w:r>
      <w:r w:rsidR="00541483" w:rsidRPr="00541483">
        <w:rPr>
          <w:color w:val="000000"/>
          <w:sz w:val="28"/>
          <w:szCs w:val="28"/>
        </w:rPr>
        <w:t>. 2001. Т 3. № 2. С. 73-77.</w:t>
      </w:r>
    </w:p>
    <w:p w14:paraId="77AF81BF" w14:textId="071339EB" w:rsidR="00E86EB6" w:rsidRPr="002D2E52" w:rsidRDefault="00E86EB6" w:rsidP="00E86EB6">
      <w:pPr>
        <w:spacing w:line="360" w:lineRule="auto"/>
        <w:ind w:firstLine="709"/>
        <w:jc w:val="both"/>
        <w:rPr>
          <w:color w:val="000000"/>
          <w:sz w:val="28"/>
          <w:szCs w:val="28"/>
        </w:rPr>
      </w:pPr>
      <w:r w:rsidRPr="002D2E52">
        <w:rPr>
          <w:color w:val="000000"/>
          <w:sz w:val="28"/>
          <w:szCs w:val="28"/>
        </w:rPr>
        <w:t xml:space="preserve">46. </w:t>
      </w:r>
      <w:r w:rsidR="00541483" w:rsidRPr="00541483">
        <w:rPr>
          <w:color w:val="000000"/>
          <w:sz w:val="28"/>
          <w:szCs w:val="28"/>
        </w:rPr>
        <w:t xml:space="preserve">Юр'єва А.В. Вплив інтервального </w:t>
      </w:r>
      <w:proofErr w:type="spellStart"/>
      <w:r w:rsidR="00541483" w:rsidRPr="00541483">
        <w:rPr>
          <w:color w:val="000000"/>
          <w:sz w:val="28"/>
          <w:szCs w:val="28"/>
        </w:rPr>
        <w:t>гіпоксичного</w:t>
      </w:r>
      <w:proofErr w:type="spellEnd"/>
      <w:r w:rsidR="00541483" w:rsidRPr="00541483">
        <w:rPr>
          <w:color w:val="000000"/>
          <w:sz w:val="28"/>
          <w:szCs w:val="28"/>
        </w:rPr>
        <w:t xml:space="preserve"> тренування на якість життя дітей із бронхіальною астмою. </w:t>
      </w:r>
      <w:r w:rsidR="00541483" w:rsidRPr="00541483">
        <w:rPr>
          <w:i/>
          <w:iCs/>
          <w:color w:val="000000"/>
          <w:sz w:val="28"/>
          <w:szCs w:val="28"/>
        </w:rPr>
        <w:t>Мед. допомога</w:t>
      </w:r>
      <w:r w:rsidR="00541483" w:rsidRPr="00541483">
        <w:rPr>
          <w:color w:val="000000"/>
          <w:sz w:val="28"/>
          <w:szCs w:val="28"/>
        </w:rPr>
        <w:t>. 2003. № 3. С. 29-32.</w:t>
      </w:r>
    </w:p>
    <w:p w14:paraId="2311685C" w14:textId="2655998F" w:rsidR="00E86EB6" w:rsidRPr="002D2E52" w:rsidRDefault="00E86EB6" w:rsidP="00E86EB6">
      <w:pPr>
        <w:spacing w:line="360" w:lineRule="auto"/>
        <w:ind w:firstLine="709"/>
        <w:jc w:val="both"/>
        <w:rPr>
          <w:color w:val="000000"/>
          <w:sz w:val="28"/>
          <w:szCs w:val="28"/>
        </w:rPr>
      </w:pPr>
      <w:r w:rsidRPr="002D2E52">
        <w:rPr>
          <w:color w:val="000000"/>
          <w:sz w:val="28"/>
          <w:szCs w:val="28"/>
        </w:rPr>
        <w:t xml:space="preserve">47. </w:t>
      </w:r>
      <w:proofErr w:type="spellStart"/>
      <w:r w:rsidR="00541483" w:rsidRPr="00541483">
        <w:rPr>
          <w:color w:val="000000"/>
          <w:sz w:val="28"/>
          <w:szCs w:val="28"/>
        </w:rPr>
        <w:t>Мансфельд</w:t>
      </w:r>
      <w:proofErr w:type="spellEnd"/>
      <w:r w:rsidR="00541483" w:rsidRPr="00541483">
        <w:rPr>
          <w:color w:val="000000"/>
          <w:sz w:val="28"/>
          <w:szCs w:val="28"/>
        </w:rPr>
        <w:t xml:space="preserve"> І.Л. Нові можливості лікування та реабілітації дітей та підлітків з бронхіальною астмою. </w:t>
      </w:r>
      <w:r w:rsidR="00541483" w:rsidRPr="00541483">
        <w:rPr>
          <w:i/>
          <w:iCs/>
          <w:color w:val="000000"/>
          <w:sz w:val="28"/>
          <w:szCs w:val="28"/>
        </w:rPr>
        <w:t xml:space="preserve">Проблеми туберкульозу та </w:t>
      </w:r>
      <w:proofErr w:type="spellStart"/>
      <w:r w:rsidR="00541483" w:rsidRPr="00541483">
        <w:rPr>
          <w:i/>
          <w:iCs/>
          <w:color w:val="000000"/>
          <w:sz w:val="28"/>
          <w:szCs w:val="28"/>
        </w:rPr>
        <w:t>хвороб</w:t>
      </w:r>
      <w:proofErr w:type="spellEnd"/>
      <w:r w:rsidR="00541483" w:rsidRPr="00541483">
        <w:rPr>
          <w:i/>
          <w:iCs/>
          <w:color w:val="000000"/>
          <w:sz w:val="28"/>
          <w:szCs w:val="28"/>
        </w:rPr>
        <w:t xml:space="preserve"> легень</w:t>
      </w:r>
      <w:r w:rsidR="00541483" w:rsidRPr="00541483">
        <w:rPr>
          <w:color w:val="000000"/>
          <w:sz w:val="28"/>
          <w:szCs w:val="28"/>
        </w:rPr>
        <w:t>. 2006. № 5. С. 35-38.</w:t>
      </w:r>
    </w:p>
    <w:p w14:paraId="6DDD6185" w14:textId="40100E7F" w:rsidR="00E86EB6" w:rsidRPr="002D2E52" w:rsidRDefault="00E86EB6" w:rsidP="00E86EB6">
      <w:pPr>
        <w:spacing w:line="360" w:lineRule="auto"/>
        <w:ind w:firstLine="709"/>
        <w:jc w:val="both"/>
        <w:rPr>
          <w:color w:val="000000"/>
          <w:sz w:val="28"/>
          <w:szCs w:val="28"/>
        </w:rPr>
      </w:pPr>
      <w:r w:rsidRPr="002D2E52">
        <w:rPr>
          <w:color w:val="000000"/>
          <w:sz w:val="28"/>
          <w:szCs w:val="28"/>
        </w:rPr>
        <w:lastRenderedPageBreak/>
        <w:t xml:space="preserve">48. </w:t>
      </w:r>
      <w:proofErr w:type="spellStart"/>
      <w:r w:rsidR="00541483" w:rsidRPr="00541483">
        <w:rPr>
          <w:color w:val="000000"/>
          <w:sz w:val="28"/>
          <w:szCs w:val="28"/>
        </w:rPr>
        <w:t>Суровенко</w:t>
      </w:r>
      <w:proofErr w:type="spellEnd"/>
      <w:r w:rsidR="00541483" w:rsidRPr="00541483">
        <w:rPr>
          <w:color w:val="000000"/>
          <w:sz w:val="28"/>
          <w:szCs w:val="28"/>
        </w:rPr>
        <w:t xml:space="preserve"> Т.Н. Ефективність </w:t>
      </w:r>
      <w:proofErr w:type="spellStart"/>
      <w:r w:rsidR="00541483" w:rsidRPr="00541483">
        <w:rPr>
          <w:color w:val="000000"/>
          <w:sz w:val="28"/>
          <w:szCs w:val="28"/>
        </w:rPr>
        <w:t>кінезі</w:t>
      </w:r>
      <w:proofErr w:type="spellEnd"/>
      <w:r w:rsidR="00541483" w:rsidRPr="00541483">
        <w:rPr>
          <w:color w:val="000000"/>
          <w:sz w:val="28"/>
          <w:szCs w:val="28"/>
        </w:rPr>
        <w:t xml:space="preserve">- та </w:t>
      </w:r>
      <w:proofErr w:type="spellStart"/>
      <w:r w:rsidR="00541483" w:rsidRPr="00541483">
        <w:rPr>
          <w:color w:val="000000"/>
          <w:sz w:val="28"/>
          <w:szCs w:val="28"/>
        </w:rPr>
        <w:t>гідрокінезітерапії</w:t>
      </w:r>
      <w:proofErr w:type="spellEnd"/>
      <w:r w:rsidR="00541483" w:rsidRPr="00541483">
        <w:rPr>
          <w:color w:val="000000"/>
          <w:sz w:val="28"/>
          <w:szCs w:val="28"/>
        </w:rPr>
        <w:t xml:space="preserve"> в лікуванні дітей, хворих на бронхіальну астму. </w:t>
      </w:r>
      <w:r w:rsidR="00541483" w:rsidRPr="00541483">
        <w:rPr>
          <w:i/>
          <w:iCs/>
          <w:color w:val="000000"/>
          <w:sz w:val="28"/>
          <w:szCs w:val="28"/>
        </w:rPr>
        <w:t>Питання курортології, фізіотерапії та лікувальної фізичної культури</w:t>
      </w:r>
      <w:r w:rsidR="00541483" w:rsidRPr="00541483">
        <w:rPr>
          <w:color w:val="000000"/>
          <w:sz w:val="28"/>
          <w:szCs w:val="28"/>
        </w:rPr>
        <w:t>. 2003. №3. С. 34-35.</w:t>
      </w:r>
    </w:p>
    <w:p w14:paraId="60F30BD3" w14:textId="22EE0C4B" w:rsidR="00E86EB6" w:rsidRPr="002D2E52" w:rsidRDefault="00E86EB6" w:rsidP="00E86EB6">
      <w:pPr>
        <w:spacing w:line="360" w:lineRule="auto"/>
        <w:ind w:firstLine="709"/>
        <w:jc w:val="both"/>
        <w:rPr>
          <w:color w:val="000000"/>
          <w:sz w:val="28"/>
          <w:szCs w:val="28"/>
        </w:rPr>
      </w:pPr>
      <w:r w:rsidRPr="002D2E52">
        <w:rPr>
          <w:color w:val="000000"/>
          <w:sz w:val="28"/>
          <w:szCs w:val="28"/>
        </w:rPr>
        <w:t xml:space="preserve">49. </w:t>
      </w:r>
      <w:r w:rsidR="00541483" w:rsidRPr="00541483">
        <w:rPr>
          <w:color w:val="000000"/>
          <w:sz w:val="28"/>
          <w:szCs w:val="28"/>
        </w:rPr>
        <w:t xml:space="preserve">Бронхіальна астма у дітей: Методичні </w:t>
      </w:r>
      <w:r w:rsidR="00541483" w:rsidRPr="00AD022B">
        <w:rPr>
          <w:color w:val="000000"/>
          <w:sz w:val="28"/>
          <w:szCs w:val="28"/>
        </w:rPr>
        <w:t>рекомендації</w:t>
      </w:r>
      <w:r w:rsidR="00541483" w:rsidRPr="00541483">
        <w:rPr>
          <w:color w:val="000000"/>
          <w:sz w:val="28"/>
          <w:szCs w:val="28"/>
        </w:rPr>
        <w:t>. Запоріжжя, 2009. 44 с.</w:t>
      </w:r>
    </w:p>
    <w:p w14:paraId="671975B1" w14:textId="15333B0B" w:rsidR="00E86EB6" w:rsidRPr="002D2E52" w:rsidRDefault="00E86EB6" w:rsidP="00E86EB6">
      <w:pPr>
        <w:spacing w:line="360" w:lineRule="auto"/>
        <w:ind w:firstLine="709"/>
        <w:jc w:val="both"/>
        <w:rPr>
          <w:color w:val="000000"/>
          <w:sz w:val="28"/>
          <w:szCs w:val="28"/>
        </w:rPr>
      </w:pPr>
      <w:r w:rsidRPr="00CE5E21">
        <w:rPr>
          <w:color w:val="000000"/>
          <w:sz w:val="28"/>
          <w:szCs w:val="28"/>
        </w:rPr>
        <w:t>50</w:t>
      </w:r>
      <w:r w:rsidRPr="002D2E52">
        <w:rPr>
          <w:color w:val="000000"/>
          <w:sz w:val="28"/>
          <w:szCs w:val="28"/>
        </w:rPr>
        <w:t xml:space="preserve">. </w:t>
      </w:r>
      <w:proofErr w:type="spellStart"/>
      <w:r w:rsidR="00CE5E21" w:rsidRPr="00CE5E21">
        <w:rPr>
          <w:color w:val="000000"/>
          <w:sz w:val="28"/>
          <w:szCs w:val="28"/>
        </w:rPr>
        <w:t>Фещенко</w:t>
      </w:r>
      <w:proofErr w:type="spellEnd"/>
      <w:r w:rsidR="00CE5E21" w:rsidRPr="00CE5E21">
        <w:rPr>
          <w:color w:val="000000"/>
          <w:sz w:val="28"/>
          <w:szCs w:val="28"/>
        </w:rPr>
        <w:t xml:space="preserve"> Ю.І. Застосування </w:t>
      </w:r>
      <w:proofErr w:type="spellStart"/>
      <w:r w:rsidR="00CE5E21" w:rsidRPr="00CE5E21">
        <w:rPr>
          <w:color w:val="000000"/>
          <w:sz w:val="28"/>
          <w:szCs w:val="28"/>
        </w:rPr>
        <w:t>небулайзерів</w:t>
      </w:r>
      <w:proofErr w:type="spellEnd"/>
      <w:r w:rsidR="00CE5E21" w:rsidRPr="00CE5E21">
        <w:rPr>
          <w:color w:val="000000"/>
          <w:sz w:val="28"/>
          <w:szCs w:val="28"/>
        </w:rPr>
        <w:t xml:space="preserve"> у клінічній практиці</w:t>
      </w:r>
      <w:r w:rsidR="00CE5E21">
        <w:rPr>
          <w:color w:val="000000"/>
          <w:sz w:val="28"/>
          <w:szCs w:val="28"/>
          <w:lang w:val="ru-RU"/>
        </w:rPr>
        <w:t xml:space="preserve">. </w:t>
      </w:r>
      <w:r w:rsidR="00CE5E21" w:rsidRPr="00CE5E21">
        <w:rPr>
          <w:i/>
          <w:iCs/>
          <w:color w:val="000000"/>
          <w:sz w:val="28"/>
          <w:szCs w:val="28"/>
        </w:rPr>
        <w:t>Астма та алергія</w:t>
      </w:r>
      <w:r w:rsidR="00CE5E21" w:rsidRPr="00CE5E21">
        <w:rPr>
          <w:color w:val="000000"/>
          <w:sz w:val="28"/>
          <w:szCs w:val="28"/>
        </w:rPr>
        <w:t>. № 3-4. 2006. С. 59-70.</w:t>
      </w:r>
    </w:p>
    <w:p w14:paraId="56C4F18C" w14:textId="237F2ABF" w:rsidR="00E86EB6" w:rsidRPr="002D2E52" w:rsidRDefault="00E86EB6" w:rsidP="00E86EB6">
      <w:pPr>
        <w:pStyle w:val="af"/>
        <w:spacing w:before="0" w:beforeAutospacing="0" w:after="0" w:afterAutospacing="0" w:line="360" w:lineRule="auto"/>
        <w:ind w:firstLine="709"/>
        <w:jc w:val="both"/>
        <w:rPr>
          <w:color w:val="000000"/>
          <w:sz w:val="28"/>
          <w:szCs w:val="28"/>
          <w:lang w:val="uk-UA"/>
        </w:rPr>
      </w:pPr>
      <w:r w:rsidRPr="002D2E52">
        <w:rPr>
          <w:color w:val="000000"/>
          <w:sz w:val="28"/>
          <w:szCs w:val="28"/>
          <w:lang w:val="uk-UA"/>
        </w:rPr>
        <w:t xml:space="preserve">51. </w:t>
      </w:r>
      <w:proofErr w:type="spellStart"/>
      <w:r w:rsidR="00CE5E21" w:rsidRPr="00CE5E21">
        <w:rPr>
          <w:color w:val="000000"/>
          <w:sz w:val="28"/>
          <w:szCs w:val="28"/>
          <w:lang w:val="uk-UA"/>
        </w:rPr>
        <w:t>Фещенко</w:t>
      </w:r>
      <w:proofErr w:type="spellEnd"/>
      <w:r w:rsidR="00CE5E21" w:rsidRPr="00CE5E21">
        <w:rPr>
          <w:color w:val="000000"/>
          <w:sz w:val="28"/>
          <w:szCs w:val="28"/>
          <w:lang w:val="uk-UA"/>
        </w:rPr>
        <w:t xml:space="preserve"> Ю.І. Бронхіальна астма</w:t>
      </w:r>
      <w:r w:rsidR="00CE5E21">
        <w:rPr>
          <w:color w:val="000000"/>
          <w:sz w:val="28"/>
          <w:szCs w:val="28"/>
          <w:lang w:val="uk-UA"/>
        </w:rPr>
        <w:t>.</w:t>
      </w:r>
      <w:r w:rsidR="00CE5E21" w:rsidRPr="00CE5E21">
        <w:rPr>
          <w:color w:val="000000"/>
          <w:sz w:val="28"/>
          <w:szCs w:val="28"/>
          <w:lang w:val="uk-UA"/>
        </w:rPr>
        <w:t xml:space="preserve"> </w:t>
      </w:r>
      <w:r w:rsidR="00CE5E21" w:rsidRPr="00CE5E21">
        <w:rPr>
          <w:i/>
          <w:iCs/>
          <w:color w:val="000000"/>
          <w:sz w:val="28"/>
          <w:szCs w:val="28"/>
          <w:lang w:val="uk-UA"/>
        </w:rPr>
        <w:t>DOCTOR журнал для практикуючих лікарів</w:t>
      </w:r>
      <w:r w:rsidR="00CE5E21" w:rsidRPr="00CE5E21">
        <w:rPr>
          <w:color w:val="000000"/>
          <w:sz w:val="28"/>
          <w:szCs w:val="28"/>
          <w:lang w:val="uk-UA"/>
        </w:rPr>
        <w:t>. 2014. № 2. С. 3-34.</w:t>
      </w:r>
    </w:p>
    <w:p w14:paraId="5C73776D" w14:textId="4B624100" w:rsidR="00E86EB6" w:rsidRPr="002D2E52" w:rsidRDefault="00E86EB6" w:rsidP="00E86EB6">
      <w:pPr>
        <w:pStyle w:val="af"/>
        <w:spacing w:before="0" w:beforeAutospacing="0" w:after="0" w:afterAutospacing="0" w:line="360" w:lineRule="auto"/>
        <w:ind w:firstLine="709"/>
        <w:jc w:val="both"/>
        <w:rPr>
          <w:color w:val="000000"/>
          <w:sz w:val="28"/>
          <w:szCs w:val="28"/>
          <w:lang w:val="uk-UA"/>
        </w:rPr>
      </w:pPr>
      <w:r w:rsidRPr="002D2E52">
        <w:rPr>
          <w:color w:val="000000"/>
          <w:sz w:val="28"/>
          <w:szCs w:val="28"/>
          <w:lang w:val="uk-UA"/>
        </w:rPr>
        <w:t xml:space="preserve">52. </w:t>
      </w:r>
      <w:proofErr w:type="spellStart"/>
      <w:r w:rsidRPr="002D2E52">
        <w:rPr>
          <w:color w:val="000000"/>
          <w:sz w:val="28"/>
          <w:szCs w:val="28"/>
          <w:lang w:val="uk-UA"/>
        </w:rPr>
        <w:t>Дземан</w:t>
      </w:r>
      <w:proofErr w:type="spellEnd"/>
      <w:r w:rsidRPr="002D2E52">
        <w:rPr>
          <w:color w:val="000000"/>
          <w:sz w:val="28"/>
          <w:szCs w:val="28"/>
          <w:lang w:val="uk-UA"/>
        </w:rPr>
        <w:t xml:space="preserve"> М.І. Лекція: Бронхіальна астма (Код МКХ 10: J 45 ), І частина</w:t>
      </w:r>
      <w:r w:rsidR="00CE5E21">
        <w:rPr>
          <w:color w:val="000000"/>
          <w:sz w:val="28"/>
          <w:szCs w:val="28"/>
          <w:lang w:val="uk-UA"/>
        </w:rPr>
        <w:t>.</w:t>
      </w:r>
      <w:r w:rsidRPr="002D2E52">
        <w:rPr>
          <w:color w:val="000000"/>
          <w:sz w:val="28"/>
          <w:szCs w:val="28"/>
          <w:lang w:val="uk-UA"/>
        </w:rPr>
        <w:t xml:space="preserve"> </w:t>
      </w:r>
      <w:r w:rsidRPr="00CE5E21">
        <w:rPr>
          <w:i/>
          <w:iCs/>
          <w:color w:val="000000"/>
          <w:sz w:val="28"/>
          <w:szCs w:val="28"/>
          <w:lang w:val="uk-UA"/>
        </w:rPr>
        <w:t>Сучасні інфекції.</w:t>
      </w:r>
      <w:r w:rsidRPr="002D2E52">
        <w:rPr>
          <w:color w:val="000000"/>
          <w:sz w:val="28"/>
          <w:szCs w:val="28"/>
          <w:lang w:val="uk-UA"/>
        </w:rPr>
        <w:t xml:space="preserve"> 2017. № 3. C. 66-77.</w:t>
      </w:r>
    </w:p>
    <w:p w14:paraId="54B97C32" w14:textId="77777777" w:rsidR="00E86EB6" w:rsidRPr="002D2E52" w:rsidRDefault="00E86EB6" w:rsidP="00E86EB6">
      <w:pPr>
        <w:spacing w:line="360" w:lineRule="auto"/>
        <w:ind w:firstLine="708"/>
        <w:jc w:val="both"/>
        <w:rPr>
          <w:color w:val="000000"/>
          <w:sz w:val="24"/>
          <w:szCs w:val="24"/>
        </w:rPr>
      </w:pPr>
    </w:p>
    <w:p w14:paraId="6ADE5DB5" w14:textId="77777777" w:rsidR="00E86EB6" w:rsidRPr="002D2E52" w:rsidRDefault="00E86EB6" w:rsidP="00E86EB6">
      <w:pPr>
        <w:spacing w:line="360" w:lineRule="auto"/>
        <w:ind w:firstLine="708"/>
        <w:jc w:val="both"/>
        <w:rPr>
          <w:color w:val="000000"/>
          <w:sz w:val="24"/>
          <w:szCs w:val="24"/>
        </w:rPr>
      </w:pPr>
    </w:p>
    <w:p w14:paraId="6FBDD6E5" w14:textId="77777777" w:rsidR="00E86EB6" w:rsidRPr="002D2E52" w:rsidRDefault="00E86EB6" w:rsidP="00E86EB6">
      <w:pPr>
        <w:spacing w:line="360" w:lineRule="auto"/>
        <w:ind w:firstLine="708"/>
        <w:jc w:val="both"/>
        <w:rPr>
          <w:color w:val="000000"/>
          <w:sz w:val="24"/>
          <w:szCs w:val="24"/>
        </w:rPr>
      </w:pPr>
    </w:p>
    <w:p w14:paraId="60EA0FFE" w14:textId="77777777" w:rsidR="00E86EB6" w:rsidRPr="002D2E52" w:rsidRDefault="00E86EB6" w:rsidP="00E86EB6">
      <w:pPr>
        <w:spacing w:line="360" w:lineRule="auto"/>
        <w:ind w:firstLine="708"/>
        <w:jc w:val="both"/>
        <w:rPr>
          <w:color w:val="000000"/>
          <w:sz w:val="24"/>
          <w:szCs w:val="24"/>
        </w:rPr>
      </w:pPr>
    </w:p>
    <w:p w14:paraId="0E746668" w14:textId="77777777" w:rsidR="00E86EB6" w:rsidRPr="002D2E52" w:rsidRDefault="00E86EB6" w:rsidP="00E86EB6">
      <w:pPr>
        <w:spacing w:line="360" w:lineRule="auto"/>
        <w:ind w:firstLine="708"/>
        <w:jc w:val="both"/>
        <w:rPr>
          <w:color w:val="000000"/>
          <w:sz w:val="24"/>
          <w:szCs w:val="24"/>
        </w:rPr>
      </w:pPr>
    </w:p>
    <w:p w14:paraId="2289632C" w14:textId="77777777" w:rsidR="00E86EB6" w:rsidRPr="002D2E52" w:rsidRDefault="00E86EB6" w:rsidP="00E86EB6">
      <w:pPr>
        <w:spacing w:line="360" w:lineRule="auto"/>
        <w:ind w:firstLine="709"/>
        <w:jc w:val="both"/>
        <w:rPr>
          <w:color w:val="000000"/>
          <w:sz w:val="28"/>
          <w:szCs w:val="28"/>
        </w:rPr>
      </w:pPr>
    </w:p>
    <w:p w14:paraId="0BAE5C17" w14:textId="77777777" w:rsidR="00C61B9A" w:rsidRPr="00011907" w:rsidRDefault="00C61B9A" w:rsidP="00E86EB6">
      <w:pPr>
        <w:spacing w:line="360" w:lineRule="auto"/>
        <w:ind w:firstLine="709"/>
        <w:jc w:val="right"/>
        <w:rPr>
          <w:color w:val="000000"/>
          <w:sz w:val="28"/>
          <w:szCs w:val="28"/>
        </w:rPr>
      </w:pPr>
    </w:p>
    <w:p w14:paraId="3B0F8E4F" w14:textId="77777777" w:rsidR="00C61B9A" w:rsidRPr="00011907" w:rsidRDefault="00C61B9A" w:rsidP="00E86EB6">
      <w:pPr>
        <w:spacing w:line="360" w:lineRule="auto"/>
        <w:ind w:firstLine="709"/>
        <w:jc w:val="right"/>
        <w:rPr>
          <w:color w:val="000000"/>
          <w:sz w:val="28"/>
          <w:szCs w:val="28"/>
        </w:rPr>
      </w:pPr>
    </w:p>
    <w:p w14:paraId="5ED35021" w14:textId="77777777" w:rsidR="00C61B9A" w:rsidRPr="00011907" w:rsidRDefault="00C61B9A" w:rsidP="00E86EB6">
      <w:pPr>
        <w:spacing w:line="360" w:lineRule="auto"/>
        <w:ind w:firstLine="709"/>
        <w:jc w:val="right"/>
        <w:rPr>
          <w:color w:val="000000"/>
          <w:sz w:val="28"/>
          <w:szCs w:val="28"/>
        </w:rPr>
      </w:pPr>
    </w:p>
    <w:p w14:paraId="6BB5DD40" w14:textId="77777777" w:rsidR="00C61B9A" w:rsidRPr="00011907" w:rsidRDefault="00C61B9A" w:rsidP="00E86EB6">
      <w:pPr>
        <w:spacing w:line="360" w:lineRule="auto"/>
        <w:ind w:firstLine="709"/>
        <w:jc w:val="right"/>
        <w:rPr>
          <w:color w:val="000000"/>
          <w:sz w:val="28"/>
          <w:szCs w:val="28"/>
        </w:rPr>
      </w:pPr>
    </w:p>
    <w:p w14:paraId="3AF5C33B" w14:textId="77777777" w:rsidR="00C61B9A" w:rsidRPr="00011907" w:rsidRDefault="00C61B9A" w:rsidP="00E86EB6">
      <w:pPr>
        <w:spacing w:line="360" w:lineRule="auto"/>
        <w:ind w:firstLine="709"/>
        <w:jc w:val="right"/>
        <w:rPr>
          <w:color w:val="000000"/>
          <w:sz w:val="28"/>
          <w:szCs w:val="28"/>
        </w:rPr>
      </w:pPr>
    </w:p>
    <w:p w14:paraId="014F8654" w14:textId="77777777" w:rsidR="00C61B9A" w:rsidRPr="00011907" w:rsidRDefault="00C61B9A" w:rsidP="00E86EB6">
      <w:pPr>
        <w:spacing w:line="360" w:lineRule="auto"/>
        <w:ind w:firstLine="709"/>
        <w:jc w:val="right"/>
        <w:rPr>
          <w:color w:val="000000"/>
          <w:sz w:val="28"/>
          <w:szCs w:val="28"/>
        </w:rPr>
      </w:pPr>
    </w:p>
    <w:p w14:paraId="62E0FA76" w14:textId="77777777" w:rsidR="00C61B9A" w:rsidRPr="00011907" w:rsidRDefault="00C61B9A" w:rsidP="00E86EB6">
      <w:pPr>
        <w:spacing w:line="360" w:lineRule="auto"/>
        <w:ind w:firstLine="709"/>
        <w:jc w:val="right"/>
        <w:rPr>
          <w:color w:val="000000"/>
          <w:sz w:val="28"/>
          <w:szCs w:val="28"/>
        </w:rPr>
      </w:pPr>
    </w:p>
    <w:p w14:paraId="6BF578AD" w14:textId="77777777" w:rsidR="00C61B9A" w:rsidRPr="00011907" w:rsidRDefault="00C61B9A" w:rsidP="00E86EB6">
      <w:pPr>
        <w:spacing w:line="360" w:lineRule="auto"/>
        <w:ind w:firstLine="709"/>
        <w:jc w:val="right"/>
        <w:rPr>
          <w:color w:val="000000"/>
          <w:sz w:val="28"/>
          <w:szCs w:val="28"/>
        </w:rPr>
      </w:pPr>
    </w:p>
    <w:p w14:paraId="43237B29" w14:textId="77777777" w:rsidR="00C61B9A" w:rsidRPr="00011907" w:rsidRDefault="00C61B9A" w:rsidP="00E86EB6">
      <w:pPr>
        <w:spacing w:line="360" w:lineRule="auto"/>
        <w:ind w:firstLine="709"/>
        <w:jc w:val="right"/>
        <w:rPr>
          <w:color w:val="000000"/>
          <w:sz w:val="28"/>
          <w:szCs w:val="28"/>
        </w:rPr>
      </w:pPr>
    </w:p>
    <w:p w14:paraId="4338A68A" w14:textId="77777777" w:rsidR="00C61B9A" w:rsidRPr="00011907" w:rsidRDefault="00C61B9A" w:rsidP="00E86EB6">
      <w:pPr>
        <w:spacing w:line="360" w:lineRule="auto"/>
        <w:ind w:firstLine="709"/>
        <w:jc w:val="right"/>
        <w:rPr>
          <w:color w:val="000000"/>
          <w:sz w:val="28"/>
          <w:szCs w:val="28"/>
        </w:rPr>
      </w:pPr>
    </w:p>
    <w:p w14:paraId="6F59E362" w14:textId="77777777" w:rsidR="00C61B9A" w:rsidRPr="00011907" w:rsidRDefault="00C61B9A" w:rsidP="00E86EB6">
      <w:pPr>
        <w:spacing w:line="360" w:lineRule="auto"/>
        <w:ind w:firstLine="709"/>
        <w:jc w:val="right"/>
        <w:rPr>
          <w:color w:val="000000"/>
          <w:sz w:val="28"/>
          <w:szCs w:val="28"/>
        </w:rPr>
      </w:pPr>
    </w:p>
    <w:p w14:paraId="66750BFA" w14:textId="77777777" w:rsidR="00C61B9A" w:rsidRPr="00011907" w:rsidRDefault="00C61B9A" w:rsidP="00E86EB6">
      <w:pPr>
        <w:spacing w:line="360" w:lineRule="auto"/>
        <w:ind w:firstLine="709"/>
        <w:jc w:val="right"/>
        <w:rPr>
          <w:color w:val="000000"/>
          <w:sz w:val="28"/>
          <w:szCs w:val="28"/>
        </w:rPr>
      </w:pPr>
    </w:p>
    <w:p w14:paraId="33596CE2" w14:textId="77777777" w:rsidR="00C61B9A" w:rsidRPr="00011907" w:rsidRDefault="00C61B9A" w:rsidP="00E86EB6">
      <w:pPr>
        <w:spacing w:line="360" w:lineRule="auto"/>
        <w:ind w:firstLine="709"/>
        <w:jc w:val="right"/>
        <w:rPr>
          <w:color w:val="000000"/>
          <w:sz w:val="28"/>
          <w:szCs w:val="28"/>
        </w:rPr>
      </w:pPr>
    </w:p>
    <w:p w14:paraId="08B2E5A2" w14:textId="77777777" w:rsidR="00C61B9A" w:rsidRPr="00011907" w:rsidRDefault="00C61B9A" w:rsidP="00E86EB6">
      <w:pPr>
        <w:spacing w:line="360" w:lineRule="auto"/>
        <w:ind w:firstLine="709"/>
        <w:jc w:val="right"/>
        <w:rPr>
          <w:color w:val="000000"/>
          <w:sz w:val="28"/>
          <w:szCs w:val="28"/>
        </w:rPr>
      </w:pPr>
    </w:p>
    <w:p w14:paraId="7D217F5C" w14:textId="77777777" w:rsidR="00B42632" w:rsidRDefault="00B42632" w:rsidP="00B42632">
      <w:pPr>
        <w:jc w:val="center"/>
        <w:rPr>
          <w:sz w:val="28"/>
          <w:szCs w:val="28"/>
        </w:rPr>
      </w:pPr>
      <w:r>
        <w:rPr>
          <w:sz w:val="28"/>
          <w:szCs w:val="28"/>
        </w:rPr>
        <w:lastRenderedPageBreak/>
        <w:t>МІНІСТЕРСТВО ОСВІТИ І НАУКИ УКРАЇНИ</w:t>
      </w:r>
    </w:p>
    <w:p w14:paraId="091FD7CC" w14:textId="77777777" w:rsidR="00B42632" w:rsidRDefault="00B42632" w:rsidP="00B42632">
      <w:pPr>
        <w:jc w:val="center"/>
        <w:rPr>
          <w:sz w:val="28"/>
          <w:szCs w:val="28"/>
        </w:rPr>
      </w:pPr>
      <w:r>
        <w:rPr>
          <w:sz w:val="28"/>
          <w:szCs w:val="28"/>
        </w:rPr>
        <w:t>ЗАПОРІЗЬКИЙ НАЦІОНАЛЬНИЙ УНІВЕРСИТЕТ</w:t>
      </w:r>
    </w:p>
    <w:p w14:paraId="25A66BD4" w14:textId="77777777" w:rsidR="00B42632" w:rsidRDefault="00B42632" w:rsidP="00B42632">
      <w:pPr>
        <w:jc w:val="center"/>
        <w:rPr>
          <w:sz w:val="28"/>
          <w:szCs w:val="28"/>
        </w:rPr>
      </w:pPr>
    </w:p>
    <w:p w14:paraId="7C8358C3" w14:textId="77777777" w:rsidR="00B42632" w:rsidRDefault="00B42632" w:rsidP="00B42632">
      <w:pPr>
        <w:jc w:val="center"/>
        <w:rPr>
          <w:sz w:val="28"/>
          <w:szCs w:val="28"/>
        </w:rPr>
      </w:pPr>
      <w:r>
        <w:rPr>
          <w:sz w:val="28"/>
          <w:szCs w:val="28"/>
        </w:rPr>
        <w:t>ФАКУЛЬТЕТ ФІЗИЧНОГО ВИХОВАННЯ, ЗДОРОВ’Я ТА ТУРИЗМУ</w:t>
      </w:r>
    </w:p>
    <w:p w14:paraId="55F12C3F" w14:textId="77777777" w:rsidR="00B42632" w:rsidRDefault="00B42632" w:rsidP="00B42632">
      <w:pPr>
        <w:jc w:val="center"/>
        <w:rPr>
          <w:sz w:val="28"/>
          <w:szCs w:val="28"/>
        </w:rPr>
      </w:pPr>
      <w:r w:rsidRPr="00DA690A">
        <w:rPr>
          <w:sz w:val="28"/>
          <w:szCs w:val="28"/>
        </w:rPr>
        <w:t xml:space="preserve">КАФЕДРА </w:t>
      </w:r>
      <w:r>
        <w:rPr>
          <w:sz w:val="28"/>
          <w:szCs w:val="28"/>
        </w:rPr>
        <w:t>ФІЗИЧНОЇ ТЕРАПІЇ, ЕРГОТЕРАПІЇ</w:t>
      </w:r>
    </w:p>
    <w:p w14:paraId="203B4D06" w14:textId="77777777" w:rsidR="00B42632" w:rsidRDefault="00B42632" w:rsidP="00B42632">
      <w:pPr>
        <w:jc w:val="center"/>
        <w:rPr>
          <w:sz w:val="28"/>
          <w:szCs w:val="28"/>
        </w:rPr>
      </w:pPr>
    </w:p>
    <w:p w14:paraId="1E069462" w14:textId="77777777" w:rsidR="00B42632" w:rsidRDefault="00B42632" w:rsidP="00B42632">
      <w:pPr>
        <w:jc w:val="center"/>
        <w:rPr>
          <w:sz w:val="28"/>
          <w:szCs w:val="28"/>
        </w:rPr>
      </w:pPr>
    </w:p>
    <w:p w14:paraId="7D7725BA" w14:textId="77777777" w:rsidR="00B42632" w:rsidRDefault="00B42632" w:rsidP="00B42632">
      <w:pPr>
        <w:jc w:val="center"/>
        <w:rPr>
          <w:sz w:val="28"/>
          <w:szCs w:val="28"/>
        </w:rPr>
      </w:pPr>
    </w:p>
    <w:p w14:paraId="5EEF3E44" w14:textId="77777777" w:rsidR="00B42632" w:rsidRDefault="00B42632" w:rsidP="00B42632">
      <w:pPr>
        <w:jc w:val="center"/>
        <w:rPr>
          <w:sz w:val="28"/>
          <w:szCs w:val="28"/>
        </w:rPr>
      </w:pPr>
    </w:p>
    <w:p w14:paraId="1B348D8C" w14:textId="77777777" w:rsidR="00B42632" w:rsidRDefault="00B42632" w:rsidP="00B42632">
      <w:pPr>
        <w:jc w:val="center"/>
        <w:rPr>
          <w:sz w:val="28"/>
          <w:szCs w:val="28"/>
        </w:rPr>
      </w:pPr>
    </w:p>
    <w:p w14:paraId="4A26FB57" w14:textId="77777777" w:rsidR="00B42632" w:rsidRDefault="00B42632" w:rsidP="00B42632">
      <w:pPr>
        <w:jc w:val="center"/>
        <w:rPr>
          <w:sz w:val="28"/>
          <w:szCs w:val="28"/>
        </w:rPr>
      </w:pPr>
    </w:p>
    <w:p w14:paraId="54851D62" w14:textId="282F6423" w:rsidR="00B42632" w:rsidRPr="00B42632" w:rsidRDefault="00B42632" w:rsidP="00B42632">
      <w:pPr>
        <w:jc w:val="center"/>
        <w:rPr>
          <w:b/>
          <w:sz w:val="28"/>
          <w:szCs w:val="28"/>
          <w:lang w:val="en-US"/>
        </w:rPr>
      </w:pPr>
      <w:r>
        <w:rPr>
          <w:b/>
          <w:sz w:val="28"/>
          <w:szCs w:val="28"/>
        </w:rPr>
        <w:t>Додатки</w:t>
      </w:r>
    </w:p>
    <w:p w14:paraId="11C51E35" w14:textId="77777777" w:rsidR="00B42632" w:rsidRDefault="00B42632" w:rsidP="00B42632">
      <w:pPr>
        <w:jc w:val="center"/>
        <w:rPr>
          <w:b/>
          <w:sz w:val="28"/>
          <w:szCs w:val="28"/>
        </w:rPr>
      </w:pPr>
      <w:r>
        <w:rPr>
          <w:b/>
          <w:sz w:val="28"/>
          <w:szCs w:val="28"/>
        </w:rPr>
        <w:t>магістра</w:t>
      </w:r>
    </w:p>
    <w:p w14:paraId="5224966B" w14:textId="77777777" w:rsidR="00B42632" w:rsidRDefault="00B42632" w:rsidP="00B42632">
      <w:pPr>
        <w:jc w:val="center"/>
        <w:rPr>
          <w:sz w:val="28"/>
          <w:szCs w:val="28"/>
        </w:rPr>
      </w:pPr>
    </w:p>
    <w:p w14:paraId="60AB656E" w14:textId="77777777" w:rsidR="00B42632" w:rsidRDefault="00B42632" w:rsidP="00B42632">
      <w:pPr>
        <w:jc w:val="center"/>
        <w:rPr>
          <w:sz w:val="28"/>
          <w:szCs w:val="28"/>
        </w:rPr>
      </w:pPr>
    </w:p>
    <w:p w14:paraId="2A5F0FA5" w14:textId="77777777" w:rsidR="00B42632" w:rsidRDefault="00B42632" w:rsidP="00B42632">
      <w:pPr>
        <w:jc w:val="center"/>
        <w:rPr>
          <w:sz w:val="28"/>
          <w:szCs w:val="28"/>
        </w:rPr>
      </w:pPr>
      <w:r>
        <w:rPr>
          <w:sz w:val="28"/>
          <w:szCs w:val="28"/>
        </w:rPr>
        <w:t>на тему: «ОЦІНКА ЕФЕКТИВНОСТІ ЗАСТОСУВАННЯ ЗАСОБІВ АКУПУНКТУРИ В ПРОГРАМАХ РЕСПІРАТОРНОЇ РЕАБІЛІТАЦІЇ ОСІБ З БРОНХІАЛЬНОЮ АСТМОЮ»</w:t>
      </w:r>
    </w:p>
    <w:p w14:paraId="1BE7E8E3" w14:textId="77777777" w:rsidR="00B42632" w:rsidRDefault="00B42632" w:rsidP="00B42632">
      <w:pPr>
        <w:jc w:val="center"/>
      </w:pPr>
    </w:p>
    <w:p w14:paraId="2ADE0BEE" w14:textId="77777777" w:rsidR="00B42632" w:rsidRDefault="00B42632" w:rsidP="00B42632">
      <w:pPr>
        <w:jc w:val="center"/>
      </w:pPr>
    </w:p>
    <w:p w14:paraId="237C7D88" w14:textId="77777777" w:rsidR="00B42632" w:rsidRDefault="00B42632" w:rsidP="00B42632">
      <w:pPr>
        <w:jc w:val="center"/>
      </w:pPr>
    </w:p>
    <w:p w14:paraId="79E89C99" w14:textId="77777777" w:rsidR="00B42632" w:rsidRDefault="00B42632" w:rsidP="00B42632">
      <w:pPr>
        <w:jc w:val="center"/>
      </w:pPr>
    </w:p>
    <w:p w14:paraId="6BCCA3BF" w14:textId="77777777" w:rsidR="00B42632" w:rsidRDefault="00B42632" w:rsidP="00B42632">
      <w:pPr>
        <w:jc w:val="center"/>
      </w:pPr>
    </w:p>
    <w:p w14:paraId="24B2D47E" w14:textId="77777777" w:rsidR="00B42632" w:rsidRDefault="00B42632" w:rsidP="00B42632">
      <w:pPr>
        <w:jc w:val="center"/>
      </w:pPr>
    </w:p>
    <w:p w14:paraId="7B8EB438" w14:textId="77777777" w:rsidR="00B42632" w:rsidRDefault="00B42632" w:rsidP="00B42632">
      <w:pPr>
        <w:jc w:val="center"/>
      </w:pPr>
    </w:p>
    <w:p w14:paraId="2CA4CF5E" w14:textId="77777777" w:rsidR="00B42632" w:rsidRDefault="00B42632" w:rsidP="00B42632">
      <w:pPr>
        <w:ind w:firstLine="2694"/>
        <w:jc w:val="center"/>
      </w:pPr>
    </w:p>
    <w:p w14:paraId="49B408EA" w14:textId="77777777" w:rsidR="00B42632" w:rsidRPr="007D1CC5" w:rsidRDefault="00B42632" w:rsidP="00B42632">
      <w:pPr>
        <w:ind w:firstLine="3261"/>
        <w:rPr>
          <w:color w:val="000000" w:themeColor="text1"/>
          <w:sz w:val="28"/>
          <w:szCs w:val="28"/>
        </w:rPr>
      </w:pPr>
      <w:r w:rsidRPr="007D1CC5">
        <w:rPr>
          <w:color w:val="000000" w:themeColor="text1"/>
          <w:sz w:val="28"/>
          <w:szCs w:val="28"/>
        </w:rPr>
        <w:t xml:space="preserve">Виконав: студент </w:t>
      </w:r>
      <w:r w:rsidRPr="00080769">
        <w:rPr>
          <w:color w:val="000000" w:themeColor="text1"/>
          <w:sz w:val="28"/>
          <w:szCs w:val="28"/>
          <w:u w:val="single"/>
        </w:rPr>
        <w:t>ІІ</w:t>
      </w:r>
      <w:r w:rsidRPr="007D1CC5">
        <w:rPr>
          <w:color w:val="000000" w:themeColor="text1"/>
          <w:sz w:val="28"/>
          <w:szCs w:val="28"/>
        </w:rPr>
        <w:t xml:space="preserve"> курсу, групи </w:t>
      </w:r>
      <w:r w:rsidRPr="007D1CC5">
        <w:rPr>
          <w:color w:val="000000" w:themeColor="text1"/>
          <w:sz w:val="28"/>
          <w:szCs w:val="28"/>
          <w:u w:val="single"/>
        </w:rPr>
        <w:t>8.2272</w:t>
      </w:r>
    </w:p>
    <w:p w14:paraId="1AC6C297" w14:textId="77777777" w:rsidR="00B42632" w:rsidRPr="007D1CC5" w:rsidRDefault="00B42632" w:rsidP="00B42632">
      <w:pPr>
        <w:ind w:firstLine="3261"/>
        <w:rPr>
          <w:color w:val="000000" w:themeColor="text1"/>
          <w:sz w:val="28"/>
          <w:szCs w:val="28"/>
          <w:u w:val="single"/>
        </w:rPr>
      </w:pPr>
      <w:r>
        <w:rPr>
          <w:color w:val="000000" w:themeColor="text1"/>
          <w:sz w:val="28"/>
          <w:szCs w:val="28"/>
        </w:rPr>
        <w:t xml:space="preserve">спеціальності </w:t>
      </w:r>
      <w:r w:rsidRPr="007D1CC5">
        <w:rPr>
          <w:color w:val="000000" w:themeColor="text1"/>
          <w:sz w:val="28"/>
          <w:szCs w:val="28"/>
          <w:u w:val="single"/>
        </w:rPr>
        <w:t xml:space="preserve">227 «Фізична терапія, </w:t>
      </w:r>
      <w:proofErr w:type="spellStart"/>
      <w:r w:rsidRPr="007D1CC5">
        <w:rPr>
          <w:color w:val="000000" w:themeColor="text1"/>
          <w:sz w:val="28"/>
          <w:szCs w:val="28"/>
          <w:u w:val="single"/>
        </w:rPr>
        <w:t>ерготерапія</w:t>
      </w:r>
      <w:proofErr w:type="spellEnd"/>
      <w:r w:rsidRPr="007D1CC5">
        <w:rPr>
          <w:color w:val="000000" w:themeColor="text1"/>
          <w:sz w:val="28"/>
          <w:szCs w:val="28"/>
          <w:u w:val="single"/>
        </w:rPr>
        <w:t>»</w:t>
      </w:r>
    </w:p>
    <w:p w14:paraId="5623DC91" w14:textId="77777777" w:rsidR="00B42632" w:rsidRPr="007D1CC5" w:rsidRDefault="00B42632" w:rsidP="00B42632">
      <w:pPr>
        <w:ind w:firstLine="3261"/>
        <w:rPr>
          <w:color w:val="000000" w:themeColor="text1"/>
          <w:sz w:val="28"/>
          <w:szCs w:val="28"/>
        </w:rPr>
      </w:pPr>
      <w:r w:rsidRPr="007D1CC5">
        <w:rPr>
          <w:color w:val="000000" w:themeColor="text1"/>
          <w:sz w:val="28"/>
          <w:szCs w:val="28"/>
        </w:rPr>
        <w:t xml:space="preserve">спеціалізації </w:t>
      </w:r>
      <w:r w:rsidRPr="007D1CC5">
        <w:rPr>
          <w:color w:val="000000" w:themeColor="text1"/>
          <w:sz w:val="28"/>
          <w:szCs w:val="28"/>
          <w:u w:val="single"/>
        </w:rPr>
        <w:t>227.1 «Фізична терапія»</w:t>
      </w:r>
    </w:p>
    <w:p w14:paraId="38D18BFB" w14:textId="77777777" w:rsidR="00B42632" w:rsidRPr="007D1CC5" w:rsidRDefault="00B42632" w:rsidP="00B42632">
      <w:pPr>
        <w:ind w:firstLine="3261"/>
        <w:rPr>
          <w:color w:val="000000" w:themeColor="text1"/>
          <w:sz w:val="28"/>
          <w:szCs w:val="28"/>
        </w:rPr>
      </w:pPr>
      <w:r w:rsidRPr="007D1CC5">
        <w:rPr>
          <w:color w:val="000000" w:themeColor="text1"/>
          <w:sz w:val="28"/>
          <w:szCs w:val="28"/>
        </w:rPr>
        <w:t xml:space="preserve">освітньо-професійної програми </w:t>
      </w:r>
      <w:r w:rsidRPr="007D1CC5">
        <w:rPr>
          <w:color w:val="000000" w:themeColor="text1"/>
          <w:sz w:val="28"/>
          <w:szCs w:val="28"/>
          <w:u w:val="single"/>
        </w:rPr>
        <w:t>«Фізична терапія»</w:t>
      </w:r>
    </w:p>
    <w:p w14:paraId="59F3E5D6" w14:textId="77777777" w:rsidR="00B42632" w:rsidRPr="007D1CC5" w:rsidRDefault="00B42632" w:rsidP="00B42632">
      <w:pPr>
        <w:ind w:firstLine="3261"/>
        <w:rPr>
          <w:sz w:val="28"/>
          <w:szCs w:val="28"/>
          <w:u w:val="single"/>
        </w:rPr>
      </w:pPr>
      <w:r w:rsidRPr="007D1CC5">
        <w:rPr>
          <w:sz w:val="28"/>
          <w:szCs w:val="28"/>
          <w:u w:val="single"/>
        </w:rPr>
        <w:t>Глущенко Алла Анатоліївна</w:t>
      </w:r>
    </w:p>
    <w:p w14:paraId="7CC531C8" w14:textId="77777777" w:rsidR="00B42632" w:rsidRDefault="00B42632" w:rsidP="00B42632">
      <w:pPr>
        <w:ind w:firstLine="3261"/>
        <w:rPr>
          <w:color w:val="000000" w:themeColor="text1"/>
          <w:sz w:val="28"/>
          <w:szCs w:val="28"/>
        </w:rPr>
      </w:pPr>
    </w:p>
    <w:p w14:paraId="3413CD34" w14:textId="77777777" w:rsidR="00B42632" w:rsidRDefault="00B42632" w:rsidP="00B42632">
      <w:pPr>
        <w:ind w:firstLine="3261"/>
        <w:rPr>
          <w:color w:val="000000" w:themeColor="text1"/>
          <w:sz w:val="28"/>
          <w:szCs w:val="28"/>
        </w:rPr>
      </w:pPr>
    </w:p>
    <w:p w14:paraId="76B40DFE" w14:textId="77777777" w:rsidR="00B42632" w:rsidRDefault="00B42632" w:rsidP="00B42632">
      <w:pPr>
        <w:ind w:firstLine="3261"/>
        <w:rPr>
          <w:color w:val="000000" w:themeColor="text1"/>
          <w:sz w:val="28"/>
          <w:szCs w:val="28"/>
        </w:rPr>
      </w:pPr>
    </w:p>
    <w:p w14:paraId="7489BBC3" w14:textId="77777777" w:rsidR="00B42632" w:rsidRDefault="00B42632" w:rsidP="00B42632">
      <w:pPr>
        <w:ind w:firstLine="3261"/>
        <w:rPr>
          <w:sz w:val="28"/>
          <w:szCs w:val="28"/>
        </w:rPr>
      </w:pPr>
      <w:r>
        <w:rPr>
          <w:sz w:val="28"/>
          <w:szCs w:val="28"/>
        </w:rPr>
        <w:t xml:space="preserve">Керівник </w:t>
      </w:r>
      <w:r w:rsidRPr="007D1CC5">
        <w:rPr>
          <w:sz w:val="28"/>
          <w:szCs w:val="28"/>
          <w:u w:val="single"/>
        </w:rPr>
        <w:t xml:space="preserve">професор, </w:t>
      </w:r>
      <w:proofErr w:type="spellStart"/>
      <w:r w:rsidRPr="007D1CC5">
        <w:rPr>
          <w:sz w:val="28"/>
          <w:szCs w:val="28"/>
          <w:u w:val="single"/>
        </w:rPr>
        <w:t>д.б.н</w:t>
      </w:r>
      <w:proofErr w:type="spellEnd"/>
      <w:r w:rsidRPr="007D1CC5">
        <w:rPr>
          <w:sz w:val="28"/>
          <w:szCs w:val="28"/>
          <w:u w:val="single"/>
        </w:rPr>
        <w:t xml:space="preserve">. </w:t>
      </w:r>
      <w:proofErr w:type="spellStart"/>
      <w:r w:rsidRPr="007D1CC5">
        <w:rPr>
          <w:sz w:val="28"/>
          <w:szCs w:val="28"/>
          <w:u w:val="single"/>
        </w:rPr>
        <w:t>Богдановська</w:t>
      </w:r>
      <w:proofErr w:type="spellEnd"/>
      <w:r w:rsidRPr="007D1CC5">
        <w:rPr>
          <w:sz w:val="28"/>
          <w:szCs w:val="28"/>
          <w:u w:val="single"/>
        </w:rPr>
        <w:t xml:space="preserve"> Н.В</w:t>
      </w:r>
    </w:p>
    <w:p w14:paraId="62F516A8" w14:textId="77777777" w:rsidR="00B42632" w:rsidRPr="008C7BDC" w:rsidRDefault="00B42632" w:rsidP="00B42632">
      <w:pPr>
        <w:ind w:firstLine="3261"/>
        <w:rPr>
          <w:color w:val="000000" w:themeColor="text1"/>
          <w:sz w:val="28"/>
          <w:szCs w:val="28"/>
        </w:rPr>
      </w:pPr>
    </w:p>
    <w:p w14:paraId="6F731DBE" w14:textId="77777777" w:rsidR="00B42632" w:rsidRPr="008C7BDC" w:rsidRDefault="00B42632" w:rsidP="00B42632">
      <w:pPr>
        <w:ind w:firstLine="3261"/>
        <w:rPr>
          <w:color w:val="000000" w:themeColor="text1"/>
          <w:sz w:val="28"/>
          <w:szCs w:val="28"/>
        </w:rPr>
      </w:pPr>
      <w:r>
        <w:rPr>
          <w:color w:val="000000" w:themeColor="text1"/>
          <w:sz w:val="28"/>
          <w:szCs w:val="28"/>
        </w:rPr>
        <w:t xml:space="preserve">Рецензент </w:t>
      </w:r>
      <w:r w:rsidRPr="007D1CC5">
        <w:rPr>
          <w:color w:val="000000" w:themeColor="text1"/>
          <w:sz w:val="28"/>
          <w:szCs w:val="28"/>
          <w:u w:val="single"/>
        </w:rPr>
        <w:t>професор, д .мед. н . Івченко Д.В</w:t>
      </w:r>
    </w:p>
    <w:p w14:paraId="2E4905C0" w14:textId="77777777" w:rsidR="00B42632" w:rsidRDefault="00B42632" w:rsidP="00B42632">
      <w:pPr>
        <w:ind w:firstLine="2694"/>
      </w:pPr>
    </w:p>
    <w:p w14:paraId="426E56D0" w14:textId="77777777" w:rsidR="00B42632" w:rsidRDefault="00B42632" w:rsidP="00B42632"/>
    <w:p w14:paraId="1E054F05" w14:textId="77777777" w:rsidR="00B42632" w:rsidRDefault="00B42632" w:rsidP="00B42632">
      <w:pPr>
        <w:jc w:val="center"/>
        <w:rPr>
          <w:sz w:val="28"/>
          <w:szCs w:val="28"/>
        </w:rPr>
      </w:pPr>
    </w:p>
    <w:p w14:paraId="4CB5240B" w14:textId="77777777" w:rsidR="00B42632" w:rsidRDefault="00B42632" w:rsidP="00B42632">
      <w:pPr>
        <w:jc w:val="center"/>
        <w:rPr>
          <w:sz w:val="28"/>
          <w:szCs w:val="28"/>
        </w:rPr>
      </w:pPr>
    </w:p>
    <w:p w14:paraId="5C34A0CC" w14:textId="77777777" w:rsidR="00B42632" w:rsidRDefault="00B42632" w:rsidP="00B42632">
      <w:pPr>
        <w:jc w:val="center"/>
        <w:rPr>
          <w:sz w:val="28"/>
          <w:szCs w:val="28"/>
        </w:rPr>
      </w:pPr>
    </w:p>
    <w:p w14:paraId="6A09940A" w14:textId="77777777" w:rsidR="00B42632" w:rsidRDefault="00B42632" w:rsidP="00B42632">
      <w:pPr>
        <w:rPr>
          <w:sz w:val="28"/>
          <w:szCs w:val="28"/>
        </w:rPr>
      </w:pPr>
    </w:p>
    <w:p w14:paraId="0C812CFC" w14:textId="77777777" w:rsidR="00B42632" w:rsidRDefault="00B42632" w:rsidP="00B42632">
      <w:pPr>
        <w:rPr>
          <w:sz w:val="28"/>
          <w:szCs w:val="28"/>
        </w:rPr>
      </w:pPr>
    </w:p>
    <w:p w14:paraId="52A781DC" w14:textId="77777777" w:rsidR="00B42632" w:rsidRDefault="00B42632" w:rsidP="00B42632">
      <w:pPr>
        <w:rPr>
          <w:sz w:val="28"/>
          <w:szCs w:val="28"/>
        </w:rPr>
      </w:pPr>
    </w:p>
    <w:p w14:paraId="7F2DA53E" w14:textId="77777777" w:rsidR="00B42632" w:rsidRDefault="00B42632" w:rsidP="00B42632">
      <w:pPr>
        <w:jc w:val="center"/>
        <w:rPr>
          <w:sz w:val="28"/>
          <w:szCs w:val="28"/>
        </w:rPr>
      </w:pPr>
    </w:p>
    <w:p w14:paraId="6DB5DD00" w14:textId="38BC904D" w:rsidR="00C61B9A" w:rsidRDefault="00B42632" w:rsidP="00B42632">
      <w:pPr>
        <w:jc w:val="center"/>
        <w:rPr>
          <w:sz w:val="28"/>
          <w:szCs w:val="28"/>
        </w:rPr>
      </w:pPr>
      <w:r>
        <w:rPr>
          <w:sz w:val="28"/>
          <w:szCs w:val="28"/>
        </w:rPr>
        <w:t>Запоріжжя- 2024</w:t>
      </w:r>
    </w:p>
    <w:p w14:paraId="41202660" w14:textId="77777777" w:rsidR="00B42632" w:rsidRPr="00B42632" w:rsidRDefault="00B42632" w:rsidP="00B42632">
      <w:pPr>
        <w:jc w:val="center"/>
        <w:rPr>
          <w:sz w:val="28"/>
          <w:szCs w:val="28"/>
        </w:rPr>
      </w:pPr>
    </w:p>
    <w:p w14:paraId="15A8027F" w14:textId="77777777" w:rsidR="00E86EB6" w:rsidRPr="002D2E52" w:rsidRDefault="00E86EB6" w:rsidP="00E86EB6">
      <w:pPr>
        <w:spacing w:line="360" w:lineRule="auto"/>
        <w:ind w:firstLine="709"/>
        <w:jc w:val="right"/>
        <w:rPr>
          <w:color w:val="000000"/>
          <w:sz w:val="28"/>
          <w:szCs w:val="28"/>
          <w:lang w:val="ru-RU"/>
        </w:rPr>
      </w:pPr>
      <w:r w:rsidRPr="002D2E52">
        <w:rPr>
          <w:color w:val="000000"/>
          <w:sz w:val="28"/>
          <w:szCs w:val="28"/>
          <w:lang w:val="ru-RU"/>
        </w:rPr>
        <w:lastRenderedPageBreak/>
        <w:t>ДОДАТОК А</w:t>
      </w:r>
    </w:p>
    <w:p w14:paraId="69747B14" w14:textId="77777777" w:rsidR="00E86EB6" w:rsidRPr="002D2E52" w:rsidRDefault="00E86EB6" w:rsidP="00E86EB6">
      <w:pPr>
        <w:spacing w:line="360" w:lineRule="auto"/>
        <w:ind w:firstLine="709"/>
        <w:jc w:val="right"/>
        <w:rPr>
          <w:color w:val="000000"/>
          <w:sz w:val="28"/>
          <w:szCs w:val="28"/>
          <w:lang w:val="ru-RU"/>
        </w:rPr>
      </w:pPr>
    </w:p>
    <w:p w14:paraId="34A2B044" w14:textId="77777777" w:rsidR="00E86EB6" w:rsidRPr="002D2E52" w:rsidRDefault="00E86EB6" w:rsidP="00E86EB6">
      <w:pPr>
        <w:pStyle w:val="3"/>
        <w:spacing w:before="0" w:after="0" w:line="360" w:lineRule="auto"/>
        <w:ind w:firstLine="709"/>
        <w:jc w:val="both"/>
        <w:textAlignment w:val="baseline"/>
        <w:rPr>
          <w:rFonts w:ascii="Times New Roman" w:hAnsi="Times New Roman"/>
          <w:caps/>
          <w:color w:val="000000"/>
          <w:sz w:val="28"/>
          <w:szCs w:val="28"/>
        </w:rPr>
      </w:pPr>
      <w:r w:rsidRPr="002D2E52">
        <w:rPr>
          <w:rFonts w:ascii="Times New Roman" w:hAnsi="Times New Roman"/>
          <w:caps/>
          <w:color w:val="000000"/>
          <w:sz w:val="28"/>
          <w:szCs w:val="28"/>
        </w:rPr>
        <w:t>МЕТОДИКА ГОЛКОВКОЛЮВАННЯ</w:t>
      </w:r>
    </w:p>
    <w:p w14:paraId="60510029" w14:textId="77777777" w:rsidR="00E86EB6" w:rsidRPr="002D2E52" w:rsidRDefault="00E86EB6" w:rsidP="00E86EB6">
      <w:pPr>
        <w:pStyle w:val="af"/>
        <w:spacing w:before="0" w:beforeAutospacing="0" w:after="0" w:afterAutospacing="0" w:line="360" w:lineRule="auto"/>
        <w:ind w:firstLine="709"/>
        <w:jc w:val="both"/>
        <w:textAlignment w:val="baseline"/>
        <w:rPr>
          <w:color w:val="000000"/>
          <w:sz w:val="28"/>
          <w:szCs w:val="28"/>
          <w:lang w:val="uk-UA"/>
        </w:rPr>
      </w:pPr>
      <w:r w:rsidRPr="002D2E52">
        <w:rPr>
          <w:color w:val="000000"/>
          <w:sz w:val="28"/>
          <w:szCs w:val="28"/>
          <w:lang w:val="uk-UA"/>
        </w:rPr>
        <w:t>Перед початком проведення процедури, фахівець ретельно вивчає стан пацієнта, виключаючи наявність необоротних процесів в органах дихання. Голковколювання при астмі не принесе бажаної ефективності при захворюванні емфіземою, або пневмосклерозом.</w:t>
      </w:r>
    </w:p>
    <w:p w14:paraId="1E800E79" w14:textId="77777777" w:rsidR="00E86EB6" w:rsidRPr="002D2E52" w:rsidRDefault="00E86EB6" w:rsidP="00E86EB6">
      <w:pPr>
        <w:pStyle w:val="af"/>
        <w:spacing w:before="0" w:beforeAutospacing="0" w:after="0" w:afterAutospacing="0" w:line="360" w:lineRule="auto"/>
        <w:jc w:val="both"/>
        <w:textAlignment w:val="baseline"/>
        <w:rPr>
          <w:color w:val="000000"/>
          <w:sz w:val="28"/>
          <w:szCs w:val="28"/>
          <w:lang w:val="uk-UA"/>
        </w:rPr>
      </w:pPr>
    </w:p>
    <w:p w14:paraId="31B7E8D0" w14:textId="77777777" w:rsidR="00E86EB6" w:rsidRPr="002D2E52" w:rsidRDefault="00E86EB6" w:rsidP="00E86EB6">
      <w:pPr>
        <w:pStyle w:val="af"/>
        <w:spacing w:before="0" w:beforeAutospacing="0" w:after="0" w:afterAutospacing="0" w:line="360" w:lineRule="auto"/>
        <w:jc w:val="both"/>
        <w:textAlignment w:val="baseline"/>
        <w:rPr>
          <w:color w:val="000000"/>
          <w:sz w:val="28"/>
          <w:szCs w:val="28"/>
          <w:lang w:val="uk-UA"/>
        </w:rPr>
      </w:pPr>
      <w:r w:rsidRPr="002D2E52">
        <w:rPr>
          <w:color w:val="000000"/>
          <w:sz w:val="28"/>
          <w:szCs w:val="28"/>
          <w:lang w:val="uk-UA"/>
        </w:rPr>
        <w:fldChar w:fldCharType="begin"/>
      </w:r>
      <w:r w:rsidRPr="002D2E52">
        <w:rPr>
          <w:color w:val="000000"/>
          <w:sz w:val="28"/>
          <w:szCs w:val="28"/>
          <w:lang w:val="uk-UA"/>
        </w:rPr>
        <w:instrText xml:space="preserve"> INCLUDEPICTURE "/var/folders/1q/tck1dg0d0zq10h6l0qb7jnjc0000gn/T/com.microsoft.Word/WebArchiveCopyPasteTempFiles/Igloukalivanie_pri_astme_u_detej_i_vzroslih_iglorefleksoterapiya-_tochki-_otzivi_3.jpg" \* MERGEFORMATINET </w:instrText>
      </w:r>
      <w:r w:rsidRPr="002D2E52">
        <w:rPr>
          <w:color w:val="000000"/>
          <w:sz w:val="28"/>
          <w:szCs w:val="28"/>
          <w:lang w:val="uk-UA"/>
        </w:rPr>
        <w:fldChar w:fldCharType="separate"/>
      </w:r>
      <w:r w:rsidRPr="002D2E52">
        <w:rPr>
          <w:noProof/>
          <w:color w:val="000000"/>
          <w:sz w:val="28"/>
          <w:szCs w:val="28"/>
          <w:lang w:val="uk-UA"/>
        </w:rPr>
        <w:drawing>
          <wp:inline distT="0" distB="0" distL="0" distR="0" wp14:anchorId="76C5C41A" wp14:editId="1C0105B8">
            <wp:extent cx="5971540" cy="3488690"/>
            <wp:effectExtent l="0" t="0" r="0" b="0"/>
            <wp:docPr id="3"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1540" cy="3488690"/>
                    </a:xfrm>
                    <a:prstGeom prst="rect">
                      <a:avLst/>
                    </a:prstGeom>
                    <a:noFill/>
                    <a:ln>
                      <a:noFill/>
                    </a:ln>
                  </pic:spPr>
                </pic:pic>
              </a:graphicData>
            </a:graphic>
          </wp:inline>
        </w:drawing>
      </w:r>
      <w:r w:rsidRPr="002D2E52">
        <w:rPr>
          <w:color w:val="000000"/>
          <w:sz w:val="28"/>
          <w:szCs w:val="28"/>
          <w:lang w:val="uk-UA"/>
        </w:rPr>
        <w:fldChar w:fldCharType="end"/>
      </w:r>
    </w:p>
    <w:p w14:paraId="776B3785" w14:textId="77777777" w:rsidR="00E86EB6" w:rsidRPr="002D2E52" w:rsidRDefault="00E86EB6" w:rsidP="00E86EB6">
      <w:pPr>
        <w:pStyle w:val="af"/>
        <w:spacing w:before="0" w:beforeAutospacing="0" w:after="0" w:afterAutospacing="0" w:line="360" w:lineRule="auto"/>
        <w:ind w:firstLine="709"/>
        <w:jc w:val="both"/>
        <w:textAlignment w:val="baseline"/>
        <w:rPr>
          <w:color w:val="000000"/>
          <w:sz w:val="28"/>
          <w:szCs w:val="28"/>
          <w:lang w:val="uk-UA"/>
        </w:rPr>
      </w:pPr>
      <w:r w:rsidRPr="002D2E52">
        <w:rPr>
          <w:color w:val="000000"/>
          <w:sz w:val="28"/>
          <w:szCs w:val="28"/>
          <w:lang w:val="uk-UA"/>
        </w:rPr>
        <w:t>Враховуються також супутні захворювання на хронічну пневмонію, холециститом, туберкульозним аденітом. При їх наявності обов’язковою умовою лікування виступає додаткове медикаментозне лікування.</w:t>
      </w:r>
    </w:p>
    <w:p w14:paraId="673DDFDA" w14:textId="77777777" w:rsidR="00E86EB6" w:rsidRPr="002D2E52" w:rsidRDefault="00E86EB6" w:rsidP="00E86EB6">
      <w:pPr>
        <w:pStyle w:val="af"/>
        <w:spacing w:before="0" w:beforeAutospacing="0" w:after="0" w:afterAutospacing="0" w:line="360" w:lineRule="auto"/>
        <w:ind w:firstLine="709"/>
        <w:jc w:val="both"/>
        <w:textAlignment w:val="baseline"/>
        <w:rPr>
          <w:color w:val="000000"/>
          <w:sz w:val="28"/>
          <w:szCs w:val="28"/>
          <w:lang w:val="uk-UA"/>
        </w:rPr>
      </w:pPr>
      <w:r w:rsidRPr="002D2E52">
        <w:rPr>
          <w:color w:val="000000"/>
          <w:sz w:val="28"/>
          <w:szCs w:val="28"/>
          <w:lang w:val="uk-UA"/>
        </w:rPr>
        <w:t>Досягти позитивного результату і посилити результативність процедури допоможе визначення алергену, або подразника для дихальної системи людини. Необхідно максимально знизити можливість контакту з таким джерелом.</w:t>
      </w:r>
    </w:p>
    <w:p w14:paraId="4BC195D2" w14:textId="77777777" w:rsidR="00E86EB6" w:rsidRPr="002D2E52" w:rsidRDefault="00E86EB6" w:rsidP="00E86EB6">
      <w:pPr>
        <w:pStyle w:val="af"/>
        <w:spacing w:before="0" w:beforeAutospacing="0" w:after="0" w:afterAutospacing="0" w:line="360" w:lineRule="auto"/>
        <w:ind w:firstLine="709"/>
        <w:jc w:val="both"/>
        <w:textAlignment w:val="baseline"/>
        <w:rPr>
          <w:color w:val="000000"/>
          <w:sz w:val="28"/>
          <w:szCs w:val="28"/>
          <w:lang w:val="uk-UA"/>
        </w:rPr>
      </w:pPr>
    </w:p>
    <w:p w14:paraId="7BB203E8" w14:textId="77777777" w:rsidR="00FA18B7" w:rsidRDefault="00FA18B7" w:rsidP="00E86EB6">
      <w:pPr>
        <w:spacing w:line="360" w:lineRule="auto"/>
        <w:ind w:firstLine="709"/>
        <w:jc w:val="right"/>
        <w:rPr>
          <w:color w:val="000000"/>
          <w:sz w:val="28"/>
          <w:szCs w:val="28"/>
        </w:rPr>
      </w:pPr>
    </w:p>
    <w:p w14:paraId="583710B1" w14:textId="77777777" w:rsidR="00FA18B7" w:rsidRDefault="00FA18B7" w:rsidP="00E86EB6">
      <w:pPr>
        <w:spacing w:line="360" w:lineRule="auto"/>
        <w:ind w:firstLine="709"/>
        <w:jc w:val="right"/>
        <w:rPr>
          <w:color w:val="000000"/>
          <w:sz w:val="28"/>
          <w:szCs w:val="28"/>
        </w:rPr>
      </w:pPr>
    </w:p>
    <w:p w14:paraId="6D809115" w14:textId="774CCBE5" w:rsidR="00E86EB6" w:rsidRPr="00A06672" w:rsidRDefault="00E86EB6" w:rsidP="00E86EB6">
      <w:pPr>
        <w:spacing w:line="360" w:lineRule="auto"/>
        <w:ind w:firstLine="709"/>
        <w:jc w:val="right"/>
        <w:rPr>
          <w:color w:val="000000"/>
          <w:sz w:val="28"/>
          <w:szCs w:val="28"/>
        </w:rPr>
      </w:pPr>
      <w:r w:rsidRPr="00A06672">
        <w:rPr>
          <w:color w:val="000000"/>
          <w:sz w:val="28"/>
          <w:szCs w:val="28"/>
        </w:rPr>
        <w:lastRenderedPageBreak/>
        <w:t>Продовження додатку А</w:t>
      </w:r>
    </w:p>
    <w:p w14:paraId="784AC8F0" w14:textId="77777777" w:rsidR="00E86EB6" w:rsidRPr="002D2E52" w:rsidRDefault="00E86EB6" w:rsidP="00E86EB6">
      <w:pPr>
        <w:pStyle w:val="af"/>
        <w:spacing w:before="0" w:beforeAutospacing="0" w:after="0" w:afterAutospacing="0" w:line="360" w:lineRule="auto"/>
        <w:ind w:firstLine="709"/>
        <w:jc w:val="both"/>
        <w:textAlignment w:val="baseline"/>
        <w:rPr>
          <w:color w:val="000000"/>
          <w:sz w:val="28"/>
          <w:szCs w:val="28"/>
          <w:lang w:val="uk-UA"/>
        </w:rPr>
      </w:pPr>
    </w:p>
    <w:p w14:paraId="680B9832" w14:textId="77777777" w:rsidR="00E86EB6" w:rsidRPr="002D2E52" w:rsidRDefault="00E86EB6" w:rsidP="00E86EB6">
      <w:pPr>
        <w:pStyle w:val="af"/>
        <w:spacing w:before="0" w:beforeAutospacing="0" w:after="0" w:afterAutospacing="0" w:line="360" w:lineRule="auto"/>
        <w:ind w:firstLine="709"/>
        <w:jc w:val="both"/>
        <w:textAlignment w:val="baseline"/>
        <w:rPr>
          <w:color w:val="000000"/>
          <w:sz w:val="28"/>
          <w:szCs w:val="28"/>
          <w:lang w:val="uk-UA"/>
        </w:rPr>
      </w:pPr>
      <w:r w:rsidRPr="002D2E52">
        <w:rPr>
          <w:color w:val="000000"/>
          <w:sz w:val="28"/>
          <w:szCs w:val="28"/>
          <w:lang w:val="uk-UA"/>
        </w:rPr>
        <w:t>Спеціаліст повільно, круговими рухами вводить спеціальні голки в потрібні точки, поступально нарощуючи інтенсивність впливу. Сеанс акупунктури триває до моменту появи у пацієнта відчуття проходження легкого розряду струму, через все тіло. Після цього голки не виймати протягом півгодини, періодично повторюючи обертальні рухи ними.</w:t>
      </w:r>
    </w:p>
    <w:p w14:paraId="1FDA9D7E" w14:textId="77777777" w:rsidR="00E86EB6" w:rsidRPr="002D2E52" w:rsidRDefault="00E86EB6" w:rsidP="00E86EB6">
      <w:pPr>
        <w:pStyle w:val="af"/>
        <w:spacing w:before="0" w:beforeAutospacing="0" w:after="0" w:afterAutospacing="0" w:line="360" w:lineRule="auto"/>
        <w:ind w:firstLine="709"/>
        <w:jc w:val="both"/>
        <w:textAlignment w:val="baseline"/>
        <w:rPr>
          <w:color w:val="000000"/>
          <w:sz w:val="28"/>
          <w:szCs w:val="28"/>
          <w:lang w:val="uk-UA"/>
        </w:rPr>
      </w:pPr>
    </w:p>
    <w:p w14:paraId="20D8B0C2" w14:textId="77777777" w:rsidR="00E86EB6" w:rsidRPr="002D2E52" w:rsidRDefault="00E86EB6" w:rsidP="00E86EB6">
      <w:pPr>
        <w:pStyle w:val="af"/>
        <w:spacing w:before="0" w:beforeAutospacing="0" w:after="0" w:afterAutospacing="0" w:line="360" w:lineRule="auto"/>
        <w:jc w:val="both"/>
        <w:textAlignment w:val="baseline"/>
        <w:rPr>
          <w:color w:val="000000"/>
          <w:sz w:val="28"/>
          <w:szCs w:val="28"/>
          <w:lang w:val="uk-UA"/>
        </w:rPr>
      </w:pPr>
      <w:r w:rsidRPr="002D2E52">
        <w:rPr>
          <w:color w:val="000000"/>
          <w:sz w:val="28"/>
          <w:szCs w:val="28"/>
          <w:lang w:val="uk-UA"/>
        </w:rPr>
        <w:fldChar w:fldCharType="begin"/>
      </w:r>
      <w:r w:rsidRPr="002D2E52">
        <w:rPr>
          <w:color w:val="000000"/>
          <w:sz w:val="28"/>
          <w:szCs w:val="28"/>
          <w:lang w:val="uk-UA"/>
        </w:rPr>
        <w:instrText xml:space="preserve"> INCLUDEPICTURE "/var/folders/1q/tck1dg0d0zq10h6l0qb7jnjc0000gn/T/com.microsoft.Word/WebArchiveCopyPasteTempFiles/Igloukalivanie_pri_astme_u_detej_i_vzroslih_iglorefleksoterapiya-_tochki-_otzivi_4.jpg" \* MERGEFORMATINET </w:instrText>
      </w:r>
      <w:r w:rsidRPr="002D2E52">
        <w:rPr>
          <w:color w:val="000000"/>
          <w:sz w:val="28"/>
          <w:szCs w:val="28"/>
          <w:lang w:val="uk-UA"/>
        </w:rPr>
        <w:fldChar w:fldCharType="separate"/>
      </w:r>
      <w:r w:rsidRPr="002D2E52">
        <w:rPr>
          <w:noProof/>
          <w:color w:val="000000"/>
          <w:sz w:val="28"/>
          <w:szCs w:val="28"/>
          <w:lang w:val="uk-UA"/>
        </w:rPr>
        <w:drawing>
          <wp:inline distT="0" distB="0" distL="0" distR="0" wp14:anchorId="6E452973" wp14:editId="6E541729">
            <wp:extent cx="5971540" cy="3488690"/>
            <wp:effectExtent l="0" t="0" r="0" b="0"/>
            <wp:docPr id="4"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1540" cy="3488690"/>
                    </a:xfrm>
                    <a:prstGeom prst="rect">
                      <a:avLst/>
                    </a:prstGeom>
                    <a:noFill/>
                    <a:ln>
                      <a:noFill/>
                    </a:ln>
                  </pic:spPr>
                </pic:pic>
              </a:graphicData>
            </a:graphic>
          </wp:inline>
        </w:drawing>
      </w:r>
      <w:r w:rsidRPr="002D2E52">
        <w:rPr>
          <w:color w:val="000000"/>
          <w:sz w:val="28"/>
          <w:szCs w:val="28"/>
          <w:lang w:val="uk-UA"/>
        </w:rPr>
        <w:fldChar w:fldCharType="end"/>
      </w:r>
    </w:p>
    <w:p w14:paraId="3401CEFB" w14:textId="77777777" w:rsidR="00E86EB6" w:rsidRPr="002D2E52" w:rsidRDefault="00E86EB6" w:rsidP="00E86EB6">
      <w:pPr>
        <w:pStyle w:val="af"/>
        <w:spacing w:before="0" w:beforeAutospacing="0" w:after="0" w:afterAutospacing="0" w:line="360" w:lineRule="auto"/>
        <w:ind w:firstLine="709"/>
        <w:jc w:val="both"/>
        <w:textAlignment w:val="baseline"/>
        <w:rPr>
          <w:color w:val="000000"/>
          <w:sz w:val="28"/>
          <w:szCs w:val="28"/>
          <w:lang w:val="uk-UA"/>
        </w:rPr>
      </w:pPr>
    </w:p>
    <w:p w14:paraId="446E381E" w14:textId="77777777" w:rsidR="00E86EB6" w:rsidRPr="002D2E52" w:rsidRDefault="00E86EB6" w:rsidP="00E86EB6">
      <w:pPr>
        <w:pStyle w:val="af"/>
        <w:spacing w:before="0" w:beforeAutospacing="0" w:after="0" w:afterAutospacing="0" w:line="360" w:lineRule="auto"/>
        <w:ind w:firstLine="709"/>
        <w:jc w:val="both"/>
        <w:textAlignment w:val="baseline"/>
        <w:rPr>
          <w:color w:val="000000"/>
          <w:sz w:val="28"/>
          <w:szCs w:val="28"/>
          <w:lang w:val="uk-UA"/>
        </w:rPr>
      </w:pPr>
      <w:r w:rsidRPr="002D2E52">
        <w:rPr>
          <w:color w:val="000000"/>
          <w:sz w:val="28"/>
          <w:szCs w:val="28"/>
          <w:lang w:val="uk-UA"/>
        </w:rPr>
        <w:t>Головними протипоказаннями застосування голкорефлексотерапії виступають:</w:t>
      </w:r>
    </w:p>
    <w:p w14:paraId="536BB4EF" w14:textId="77777777" w:rsidR="00E86EB6" w:rsidRPr="002D2E52" w:rsidRDefault="00E86EB6" w:rsidP="00E86EB6">
      <w:pPr>
        <w:numPr>
          <w:ilvl w:val="0"/>
          <w:numId w:val="9"/>
        </w:numPr>
        <w:spacing w:line="360" w:lineRule="auto"/>
        <w:ind w:left="0" w:firstLine="709"/>
        <w:jc w:val="both"/>
        <w:textAlignment w:val="baseline"/>
        <w:rPr>
          <w:color w:val="000000"/>
          <w:sz w:val="28"/>
          <w:szCs w:val="28"/>
        </w:rPr>
      </w:pPr>
      <w:r w:rsidRPr="002D2E52">
        <w:rPr>
          <w:color w:val="000000"/>
          <w:sz w:val="28"/>
          <w:szCs w:val="28"/>
        </w:rPr>
        <w:t>інфекційні захворювання;</w:t>
      </w:r>
    </w:p>
    <w:p w14:paraId="66090D16" w14:textId="77777777" w:rsidR="00E86EB6" w:rsidRPr="002D2E52" w:rsidRDefault="00E86EB6" w:rsidP="00E86EB6">
      <w:pPr>
        <w:numPr>
          <w:ilvl w:val="0"/>
          <w:numId w:val="9"/>
        </w:numPr>
        <w:spacing w:line="360" w:lineRule="auto"/>
        <w:ind w:left="0" w:firstLine="709"/>
        <w:jc w:val="both"/>
        <w:textAlignment w:val="baseline"/>
        <w:rPr>
          <w:color w:val="000000"/>
          <w:sz w:val="28"/>
          <w:szCs w:val="28"/>
        </w:rPr>
      </w:pPr>
      <w:r w:rsidRPr="002D2E52">
        <w:rPr>
          <w:color w:val="000000"/>
          <w:sz w:val="28"/>
          <w:szCs w:val="28"/>
        </w:rPr>
        <w:t>наявність новоутворень;</w:t>
      </w:r>
    </w:p>
    <w:p w14:paraId="04480426" w14:textId="77777777" w:rsidR="00E86EB6" w:rsidRPr="002D2E52" w:rsidRDefault="00E86EB6" w:rsidP="00E86EB6">
      <w:pPr>
        <w:numPr>
          <w:ilvl w:val="0"/>
          <w:numId w:val="9"/>
        </w:numPr>
        <w:spacing w:line="360" w:lineRule="auto"/>
        <w:ind w:left="0" w:firstLine="709"/>
        <w:jc w:val="both"/>
        <w:textAlignment w:val="baseline"/>
        <w:rPr>
          <w:color w:val="000000"/>
          <w:sz w:val="28"/>
          <w:szCs w:val="28"/>
        </w:rPr>
      </w:pPr>
      <w:r w:rsidRPr="002D2E52">
        <w:rPr>
          <w:color w:val="000000"/>
          <w:sz w:val="28"/>
          <w:szCs w:val="28"/>
        </w:rPr>
        <w:t>загострення хронічних захворювань;</w:t>
      </w:r>
    </w:p>
    <w:p w14:paraId="59D3E2A5" w14:textId="77777777" w:rsidR="00E86EB6" w:rsidRPr="002D2E52" w:rsidRDefault="00E86EB6" w:rsidP="00E86EB6">
      <w:pPr>
        <w:numPr>
          <w:ilvl w:val="0"/>
          <w:numId w:val="9"/>
        </w:numPr>
        <w:spacing w:line="360" w:lineRule="auto"/>
        <w:ind w:left="0" w:firstLine="709"/>
        <w:jc w:val="both"/>
        <w:textAlignment w:val="baseline"/>
        <w:rPr>
          <w:color w:val="000000"/>
          <w:sz w:val="28"/>
          <w:szCs w:val="28"/>
        </w:rPr>
      </w:pPr>
      <w:r w:rsidRPr="002D2E52">
        <w:rPr>
          <w:color w:val="000000"/>
          <w:sz w:val="28"/>
          <w:szCs w:val="28"/>
        </w:rPr>
        <w:t>гарячкові стану;</w:t>
      </w:r>
    </w:p>
    <w:p w14:paraId="30AAC0AA" w14:textId="77777777" w:rsidR="00E86EB6" w:rsidRPr="002D2E52" w:rsidRDefault="00E86EB6" w:rsidP="00E86EB6">
      <w:pPr>
        <w:numPr>
          <w:ilvl w:val="0"/>
          <w:numId w:val="9"/>
        </w:numPr>
        <w:spacing w:line="360" w:lineRule="auto"/>
        <w:ind w:left="0" w:firstLine="709"/>
        <w:jc w:val="both"/>
        <w:textAlignment w:val="baseline"/>
        <w:rPr>
          <w:color w:val="000000"/>
          <w:sz w:val="28"/>
          <w:szCs w:val="28"/>
        </w:rPr>
      </w:pPr>
      <w:r w:rsidRPr="002D2E52">
        <w:rPr>
          <w:color w:val="000000"/>
          <w:sz w:val="28"/>
          <w:szCs w:val="28"/>
        </w:rPr>
        <w:t>сильне ослаблення імунних функцій на тлі вікових змін.</w:t>
      </w:r>
    </w:p>
    <w:p w14:paraId="2DA2849C" w14:textId="77777777" w:rsidR="00FA18B7" w:rsidRDefault="00FA18B7" w:rsidP="00E86EB6">
      <w:pPr>
        <w:spacing w:line="360" w:lineRule="auto"/>
        <w:ind w:firstLine="709"/>
        <w:jc w:val="right"/>
        <w:rPr>
          <w:color w:val="000000"/>
          <w:sz w:val="28"/>
          <w:szCs w:val="28"/>
        </w:rPr>
      </w:pPr>
    </w:p>
    <w:p w14:paraId="21D101D6" w14:textId="77777777" w:rsidR="00FA18B7" w:rsidRDefault="00FA18B7" w:rsidP="00E86EB6">
      <w:pPr>
        <w:spacing w:line="360" w:lineRule="auto"/>
        <w:ind w:firstLine="709"/>
        <w:jc w:val="right"/>
        <w:rPr>
          <w:color w:val="000000"/>
          <w:sz w:val="28"/>
          <w:szCs w:val="28"/>
        </w:rPr>
      </w:pPr>
    </w:p>
    <w:p w14:paraId="7C3DD39A" w14:textId="4EC62046" w:rsidR="00E86EB6" w:rsidRPr="00A06672" w:rsidRDefault="00E86EB6" w:rsidP="00E86EB6">
      <w:pPr>
        <w:spacing w:line="360" w:lineRule="auto"/>
        <w:ind w:firstLine="709"/>
        <w:jc w:val="right"/>
        <w:rPr>
          <w:color w:val="000000"/>
          <w:sz w:val="28"/>
          <w:szCs w:val="28"/>
        </w:rPr>
      </w:pPr>
      <w:r w:rsidRPr="00A06672">
        <w:rPr>
          <w:color w:val="000000"/>
          <w:sz w:val="28"/>
          <w:szCs w:val="28"/>
        </w:rPr>
        <w:lastRenderedPageBreak/>
        <w:t>Продовження додатку А</w:t>
      </w:r>
    </w:p>
    <w:p w14:paraId="6AEBA7F7" w14:textId="77777777" w:rsidR="00E86EB6" w:rsidRPr="002D2E52" w:rsidRDefault="00E86EB6" w:rsidP="00E86EB6">
      <w:pPr>
        <w:spacing w:line="360" w:lineRule="auto"/>
        <w:ind w:firstLine="709"/>
        <w:jc w:val="both"/>
        <w:rPr>
          <w:color w:val="000000"/>
          <w:sz w:val="28"/>
          <w:szCs w:val="28"/>
        </w:rPr>
      </w:pPr>
    </w:p>
    <w:p w14:paraId="6D9793A8" w14:textId="77777777" w:rsidR="00E86EB6" w:rsidRPr="002D2E52" w:rsidRDefault="00E86EB6" w:rsidP="00E86EB6">
      <w:pPr>
        <w:spacing w:line="360" w:lineRule="auto"/>
        <w:ind w:firstLine="709"/>
        <w:jc w:val="both"/>
        <w:rPr>
          <w:color w:val="000000"/>
          <w:sz w:val="28"/>
          <w:szCs w:val="28"/>
        </w:rPr>
      </w:pPr>
      <w:r w:rsidRPr="002D2E52">
        <w:rPr>
          <w:bCs/>
          <w:color w:val="000000"/>
          <w:sz w:val="28"/>
          <w:szCs w:val="28"/>
        </w:rPr>
        <w:t>Голковколювання (акупунктура, голкорефлексотерапія)</w:t>
      </w:r>
      <w:r w:rsidRPr="002D2E52">
        <w:rPr>
          <w:bCs/>
          <w:color w:val="000000"/>
          <w:sz w:val="28"/>
          <w:szCs w:val="28"/>
          <w:lang w:val="ru-RU"/>
        </w:rPr>
        <w:t xml:space="preserve"> </w:t>
      </w:r>
      <w:r w:rsidRPr="002D2E52">
        <w:rPr>
          <w:color w:val="000000"/>
          <w:sz w:val="28"/>
          <w:szCs w:val="28"/>
        </w:rPr>
        <w:t>– це особливий метод впливу на біологічно активні (</w:t>
      </w:r>
      <w:proofErr w:type="spellStart"/>
      <w:r w:rsidRPr="002D2E52">
        <w:rPr>
          <w:color w:val="000000"/>
          <w:sz w:val="28"/>
          <w:szCs w:val="28"/>
        </w:rPr>
        <w:t>акупунктурні</w:t>
      </w:r>
      <w:proofErr w:type="spellEnd"/>
      <w:r w:rsidRPr="002D2E52">
        <w:rPr>
          <w:color w:val="000000"/>
          <w:sz w:val="28"/>
          <w:szCs w:val="28"/>
        </w:rPr>
        <w:t>)  точки </w:t>
      </w:r>
      <w:r w:rsidRPr="002D2E52">
        <w:rPr>
          <w:bCs/>
          <w:color w:val="000000"/>
          <w:sz w:val="28"/>
          <w:szCs w:val="28"/>
        </w:rPr>
        <w:t>людського організму</w:t>
      </w:r>
      <w:r w:rsidRPr="002D2E52">
        <w:rPr>
          <w:color w:val="000000"/>
          <w:sz w:val="28"/>
          <w:szCs w:val="28"/>
        </w:rPr>
        <w:t>, що знаходяться на поверхні шкіри. Спеціаліст впливає на ці точки за допомогою введення в них спеціальних голок. Впливаючи на точки проходження інформаційних каналів, можна змінити напрямок енергетичних потоків і тим самим впливати на стан організму в цілому.</w:t>
      </w:r>
    </w:p>
    <w:p w14:paraId="6B0887A5" w14:textId="77777777" w:rsidR="00E86EB6" w:rsidRPr="002D2E52" w:rsidRDefault="00E86EB6" w:rsidP="00E86EB6">
      <w:pPr>
        <w:spacing w:line="360" w:lineRule="auto"/>
        <w:jc w:val="both"/>
        <w:rPr>
          <w:color w:val="000000"/>
          <w:sz w:val="28"/>
          <w:szCs w:val="28"/>
        </w:rPr>
      </w:pPr>
      <w:r w:rsidRPr="002D2E52">
        <w:rPr>
          <w:color w:val="000000"/>
          <w:sz w:val="28"/>
          <w:szCs w:val="28"/>
        </w:rPr>
        <w:fldChar w:fldCharType="begin"/>
      </w:r>
      <w:r w:rsidRPr="002D2E52">
        <w:rPr>
          <w:color w:val="000000"/>
          <w:sz w:val="28"/>
          <w:szCs w:val="28"/>
        </w:rPr>
        <w:instrText xml:space="preserve"> INCLUDEPICTURE "/var/folders/1q/tck1dg0d0zq10h6l0qb7jnjc0000gn/T/com.microsoft.Word/WebArchiveCopyPasteTempFiles/Refleksoterapiia-3-600x600.jpg" \* MERGEFORMATINET </w:instrText>
      </w:r>
      <w:r w:rsidRPr="002D2E52">
        <w:rPr>
          <w:color w:val="000000"/>
          <w:sz w:val="28"/>
          <w:szCs w:val="28"/>
        </w:rPr>
        <w:fldChar w:fldCharType="separate"/>
      </w:r>
      <w:r w:rsidRPr="002D2E52">
        <w:rPr>
          <w:noProof/>
          <w:color w:val="000000"/>
          <w:sz w:val="28"/>
          <w:szCs w:val="28"/>
        </w:rPr>
        <w:drawing>
          <wp:inline distT="0" distB="0" distL="0" distR="0" wp14:anchorId="2B097FCC" wp14:editId="26789159">
            <wp:extent cx="5971540" cy="5971540"/>
            <wp:effectExtent l="0" t="0" r="0" b="0"/>
            <wp:docPr id="5"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1540" cy="5971540"/>
                    </a:xfrm>
                    <a:prstGeom prst="rect">
                      <a:avLst/>
                    </a:prstGeom>
                    <a:noFill/>
                    <a:ln>
                      <a:noFill/>
                    </a:ln>
                  </pic:spPr>
                </pic:pic>
              </a:graphicData>
            </a:graphic>
          </wp:inline>
        </w:drawing>
      </w:r>
      <w:r w:rsidRPr="002D2E52">
        <w:rPr>
          <w:color w:val="000000"/>
          <w:sz w:val="28"/>
          <w:szCs w:val="28"/>
        </w:rPr>
        <w:fldChar w:fldCharType="end"/>
      </w:r>
    </w:p>
    <w:p w14:paraId="43BABC77" w14:textId="77777777" w:rsidR="00D52E0E" w:rsidRDefault="00D52E0E" w:rsidP="00E86EB6">
      <w:pPr>
        <w:spacing w:line="360" w:lineRule="auto"/>
        <w:ind w:firstLine="709"/>
        <w:jc w:val="right"/>
        <w:rPr>
          <w:color w:val="000000"/>
          <w:sz w:val="28"/>
          <w:szCs w:val="28"/>
        </w:rPr>
      </w:pPr>
    </w:p>
    <w:p w14:paraId="53D79958" w14:textId="77777777" w:rsidR="00D52E0E" w:rsidRDefault="00D52E0E" w:rsidP="00E86EB6">
      <w:pPr>
        <w:spacing w:line="360" w:lineRule="auto"/>
        <w:ind w:firstLine="709"/>
        <w:jc w:val="right"/>
        <w:rPr>
          <w:color w:val="000000"/>
          <w:sz w:val="28"/>
          <w:szCs w:val="28"/>
        </w:rPr>
      </w:pPr>
    </w:p>
    <w:p w14:paraId="62CFA877" w14:textId="6DDD0A0D" w:rsidR="00E86EB6" w:rsidRPr="00A06672" w:rsidRDefault="00E86EB6" w:rsidP="00E86EB6">
      <w:pPr>
        <w:spacing w:line="360" w:lineRule="auto"/>
        <w:ind w:firstLine="709"/>
        <w:jc w:val="right"/>
        <w:rPr>
          <w:color w:val="000000"/>
          <w:sz w:val="28"/>
          <w:szCs w:val="28"/>
        </w:rPr>
      </w:pPr>
      <w:r w:rsidRPr="00A06672">
        <w:rPr>
          <w:color w:val="000000"/>
          <w:sz w:val="28"/>
          <w:szCs w:val="28"/>
        </w:rPr>
        <w:lastRenderedPageBreak/>
        <w:t>Продовження додатку А</w:t>
      </w:r>
    </w:p>
    <w:p w14:paraId="537EDBC9" w14:textId="77777777" w:rsidR="00E86EB6" w:rsidRPr="002D2E52" w:rsidRDefault="00E86EB6" w:rsidP="00E86EB6">
      <w:pPr>
        <w:spacing w:line="360" w:lineRule="auto"/>
        <w:ind w:firstLine="709"/>
        <w:jc w:val="both"/>
        <w:rPr>
          <w:color w:val="000000"/>
          <w:sz w:val="28"/>
          <w:szCs w:val="28"/>
        </w:rPr>
      </w:pPr>
    </w:p>
    <w:p w14:paraId="44C27FD7" w14:textId="77777777" w:rsidR="00E86EB6" w:rsidRPr="002D2E52" w:rsidRDefault="00E86EB6" w:rsidP="00E86EB6">
      <w:pPr>
        <w:spacing w:line="360" w:lineRule="auto"/>
        <w:ind w:firstLine="709"/>
        <w:jc w:val="both"/>
        <w:rPr>
          <w:color w:val="000000"/>
          <w:sz w:val="28"/>
          <w:szCs w:val="28"/>
        </w:rPr>
      </w:pPr>
      <w:r w:rsidRPr="002D2E52">
        <w:rPr>
          <w:color w:val="000000"/>
          <w:sz w:val="28"/>
          <w:szCs w:val="28"/>
        </w:rPr>
        <w:t xml:space="preserve">Голкотерапія – ефективний метод лікування та профілактики найрізноманітніших захворювань: травної системи (гастрити, виразкова хвороба шлунку та 12-палої кишки, коліти, закрепи, </w:t>
      </w:r>
      <w:proofErr w:type="spellStart"/>
      <w:r w:rsidRPr="002D2E52">
        <w:rPr>
          <w:color w:val="000000"/>
          <w:sz w:val="28"/>
          <w:szCs w:val="28"/>
        </w:rPr>
        <w:t>панкреатити</w:t>
      </w:r>
      <w:proofErr w:type="spellEnd"/>
      <w:r w:rsidRPr="002D2E52">
        <w:rPr>
          <w:color w:val="000000"/>
          <w:sz w:val="28"/>
          <w:szCs w:val="28"/>
        </w:rPr>
        <w:t xml:space="preserve">, ожиріння, </w:t>
      </w:r>
      <w:proofErr w:type="spellStart"/>
      <w:r w:rsidRPr="002D2E52">
        <w:rPr>
          <w:color w:val="000000"/>
          <w:sz w:val="28"/>
          <w:szCs w:val="28"/>
        </w:rPr>
        <w:t>дискінезія</w:t>
      </w:r>
      <w:proofErr w:type="spellEnd"/>
      <w:r w:rsidRPr="002D2E52">
        <w:rPr>
          <w:color w:val="000000"/>
          <w:sz w:val="28"/>
          <w:szCs w:val="28"/>
        </w:rPr>
        <w:t xml:space="preserve"> жовчовивідних шляхів); сечостатевої системи (пієлонефрит, цистит, простатит, імпотенція, порушення менструального циклу, </w:t>
      </w:r>
      <w:proofErr w:type="spellStart"/>
      <w:r w:rsidRPr="002D2E52">
        <w:rPr>
          <w:color w:val="000000"/>
          <w:sz w:val="28"/>
          <w:szCs w:val="28"/>
        </w:rPr>
        <w:t>дисменорея</w:t>
      </w:r>
      <w:proofErr w:type="spellEnd"/>
      <w:r w:rsidRPr="002D2E52">
        <w:rPr>
          <w:color w:val="000000"/>
          <w:sz w:val="28"/>
          <w:szCs w:val="28"/>
        </w:rPr>
        <w:t xml:space="preserve">, клімактеричний синдром); </w:t>
      </w:r>
      <w:proofErr w:type="spellStart"/>
      <w:r w:rsidRPr="002D2E52">
        <w:rPr>
          <w:color w:val="000000"/>
          <w:sz w:val="28"/>
          <w:szCs w:val="28"/>
        </w:rPr>
        <w:t>хвороб</w:t>
      </w:r>
      <w:proofErr w:type="spellEnd"/>
      <w:r w:rsidRPr="002D2E52">
        <w:rPr>
          <w:color w:val="000000"/>
          <w:sz w:val="28"/>
          <w:szCs w:val="28"/>
        </w:rPr>
        <w:t xml:space="preserve"> опорно-рухового апарату (остеохондроз, </w:t>
      </w:r>
      <w:proofErr w:type="spellStart"/>
      <w:r w:rsidRPr="002D2E52">
        <w:rPr>
          <w:color w:val="000000"/>
          <w:sz w:val="28"/>
          <w:szCs w:val="28"/>
        </w:rPr>
        <w:t>міжхребцеві</w:t>
      </w:r>
      <w:proofErr w:type="spellEnd"/>
      <w:r w:rsidRPr="002D2E52">
        <w:rPr>
          <w:color w:val="000000"/>
          <w:sz w:val="28"/>
          <w:szCs w:val="28"/>
        </w:rPr>
        <w:t xml:space="preserve"> грижі, артроз, артрит, парез, параліч); нервової системи (мігрень, безсоння, стан хронічного стресу); серцево-судинної системи (вегето-судинна дистонія, артеріальна </w:t>
      </w:r>
      <w:proofErr w:type="spellStart"/>
      <w:r w:rsidRPr="002D2E52">
        <w:rPr>
          <w:color w:val="000000"/>
          <w:sz w:val="28"/>
          <w:szCs w:val="28"/>
        </w:rPr>
        <w:t>гіпо</w:t>
      </w:r>
      <w:proofErr w:type="spellEnd"/>
      <w:r w:rsidRPr="002D2E52">
        <w:rPr>
          <w:color w:val="000000"/>
          <w:sz w:val="28"/>
          <w:szCs w:val="28"/>
        </w:rPr>
        <w:t>- та гіпертензія); дихальної системи (бронхіальна астма, хронічний бронхіт, часті простудні захворювання, алергічний риніт); шкіри; очей, вуха, горла, носа, ротової порожнини; шкідливих звичок (алкоголізм, наркоманія, тютюнова залежність).</w:t>
      </w:r>
    </w:p>
    <w:p w14:paraId="74AF426E" w14:textId="77777777" w:rsidR="00E86EB6" w:rsidRPr="002D2E52" w:rsidRDefault="00E86EB6" w:rsidP="00E86EB6">
      <w:pPr>
        <w:spacing w:line="360" w:lineRule="auto"/>
        <w:ind w:firstLine="709"/>
        <w:jc w:val="both"/>
        <w:rPr>
          <w:color w:val="000000"/>
          <w:sz w:val="28"/>
          <w:szCs w:val="28"/>
        </w:rPr>
      </w:pPr>
      <w:r w:rsidRPr="002D2E52">
        <w:rPr>
          <w:color w:val="000000"/>
          <w:sz w:val="28"/>
          <w:szCs w:val="28"/>
        </w:rPr>
        <w:fldChar w:fldCharType="begin"/>
      </w:r>
      <w:r w:rsidRPr="002D2E52">
        <w:rPr>
          <w:color w:val="000000"/>
          <w:sz w:val="28"/>
          <w:szCs w:val="28"/>
        </w:rPr>
        <w:instrText xml:space="preserve"> INCLUDEPICTURE "/var/folders/1q/tck1dg0d0zq10h6l0qb7jnjc0000gn/T/com.microsoft.Word/WebArchiveCopyPasteTempFiles/Refleksoterapiia-2-400x296.jpg" \* MERGEFORMATINET </w:instrText>
      </w:r>
      <w:r w:rsidRPr="002D2E52">
        <w:rPr>
          <w:color w:val="000000"/>
          <w:sz w:val="28"/>
          <w:szCs w:val="28"/>
        </w:rPr>
        <w:fldChar w:fldCharType="separate"/>
      </w:r>
      <w:r w:rsidRPr="002D2E52">
        <w:rPr>
          <w:noProof/>
          <w:color w:val="000000"/>
          <w:sz w:val="28"/>
          <w:szCs w:val="28"/>
        </w:rPr>
        <w:drawing>
          <wp:inline distT="0" distB="0" distL="0" distR="0" wp14:anchorId="7A6CCDCF" wp14:editId="3B206D2B">
            <wp:extent cx="5078730" cy="3664585"/>
            <wp:effectExtent l="0" t="0" r="0" b="0"/>
            <wp:docPr id="6"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78730" cy="3664585"/>
                    </a:xfrm>
                    <a:prstGeom prst="rect">
                      <a:avLst/>
                    </a:prstGeom>
                    <a:noFill/>
                    <a:ln>
                      <a:noFill/>
                    </a:ln>
                  </pic:spPr>
                </pic:pic>
              </a:graphicData>
            </a:graphic>
          </wp:inline>
        </w:drawing>
      </w:r>
      <w:r w:rsidRPr="002D2E52">
        <w:rPr>
          <w:color w:val="000000"/>
          <w:sz w:val="28"/>
          <w:szCs w:val="28"/>
        </w:rPr>
        <w:fldChar w:fldCharType="end"/>
      </w:r>
    </w:p>
    <w:p w14:paraId="02946250" w14:textId="77777777" w:rsidR="00E86EB6" w:rsidRPr="002D2E52" w:rsidRDefault="00E86EB6" w:rsidP="00E86EB6">
      <w:pPr>
        <w:spacing w:line="360" w:lineRule="auto"/>
        <w:ind w:firstLine="709"/>
        <w:jc w:val="both"/>
        <w:rPr>
          <w:color w:val="000000"/>
          <w:sz w:val="28"/>
          <w:szCs w:val="28"/>
        </w:rPr>
      </w:pPr>
    </w:p>
    <w:p w14:paraId="118C3D5B" w14:textId="77777777" w:rsidR="00E86EB6" w:rsidRPr="002D2E52" w:rsidRDefault="00E86EB6" w:rsidP="00E86EB6">
      <w:pPr>
        <w:spacing w:line="360" w:lineRule="auto"/>
        <w:ind w:firstLine="709"/>
        <w:jc w:val="both"/>
        <w:rPr>
          <w:color w:val="000000"/>
          <w:sz w:val="28"/>
          <w:szCs w:val="28"/>
        </w:rPr>
      </w:pPr>
      <w:r w:rsidRPr="002D2E52">
        <w:rPr>
          <w:color w:val="000000"/>
          <w:sz w:val="28"/>
          <w:szCs w:val="28"/>
        </w:rPr>
        <w:t>Голкорефлексотерапію можна застосовувати у будь-якому віці, з</w:t>
      </w:r>
      <w:r w:rsidRPr="002D2E52">
        <w:rPr>
          <w:color w:val="000000"/>
          <w:sz w:val="28"/>
          <w:szCs w:val="28"/>
          <w:lang w:val="ru-RU"/>
        </w:rPr>
        <w:t> </w:t>
      </w:r>
      <w:r w:rsidRPr="002D2E52">
        <w:rPr>
          <w:color w:val="000000"/>
          <w:sz w:val="28"/>
          <w:szCs w:val="28"/>
        </w:rPr>
        <w:t>урахуванням вікових особливостей.</w:t>
      </w:r>
    </w:p>
    <w:p w14:paraId="4C1A7891" w14:textId="77777777" w:rsidR="00D85C4F" w:rsidRPr="00D85C4F" w:rsidRDefault="00D85C4F">
      <w:pPr>
        <w:rPr>
          <w:sz w:val="28"/>
          <w:szCs w:val="28"/>
        </w:rPr>
      </w:pPr>
    </w:p>
    <w:sectPr w:rsidR="00D85C4F" w:rsidRPr="00D85C4F" w:rsidSect="00723A87">
      <w:headerReference w:type="even" r:id="rId18"/>
      <w:headerReference w:type="default" r:id="rId19"/>
      <w:footerReference w:type="even" r:id="rId20"/>
      <w:pgSz w:w="11906" w:h="16838"/>
      <w:pgMar w:top="1134" w:right="851" w:bottom="1134" w:left="1701" w:header="709" w:footer="709"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27732" w14:textId="77777777" w:rsidR="00723A87" w:rsidRDefault="00723A87" w:rsidP="005316EB">
      <w:r>
        <w:separator/>
      </w:r>
    </w:p>
  </w:endnote>
  <w:endnote w:type="continuationSeparator" w:id="0">
    <w:p w14:paraId="7032FFBC" w14:textId="77777777" w:rsidR="00723A87" w:rsidRDefault="00723A87" w:rsidP="0053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34A7" w14:textId="77777777" w:rsidR="00EB2712" w:rsidRDefault="00341FAE" w:rsidP="006F5F09">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57D79AFF" w14:textId="77777777" w:rsidR="00EB2712" w:rsidRDefault="00EB2712" w:rsidP="006F5F09">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B3386" w14:textId="77777777" w:rsidR="00723A87" w:rsidRDefault="00723A87" w:rsidP="005316EB">
      <w:r>
        <w:separator/>
      </w:r>
    </w:p>
  </w:footnote>
  <w:footnote w:type="continuationSeparator" w:id="0">
    <w:p w14:paraId="139DB91E" w14:textId="77777777" w:rsidR="00723A87" w:rsidRDefault="00723A87" w:rsidP="00531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20C7" w14:textId="77777777" w:rsidR="00EB2712" w:rsidRDefault="00341FAE" w:rsidP="008435AB">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4860397A" w14:textId="77777777" w:rsidR="00EB2712" w:rsidRDefault="00EB2712" w:rsidP="00216162">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6ECA" w14:textId="77777777" w:rsidR="00EB2712" w:rsidRPr="005316EB" w:rsidRDefault="00341FAE" w:rsidP="00101A44">
    <w:pPr>
      <w:pStyle w:val="aa"/>
      <w:framePr w:wrap="around" w:vAnchor="text" w:hAnchor="margin" w:xAlign="right" w:y="1"/>
      <w:rPr>
        <w:rStyle w:val="ac"/>
        <w:sz w:val="28"/>
        <w:szCs w:val="28"/>
      </w:rPr>
    </w:pPr>
    <w:r w:rsidRPr="005316EB">
      <w:rPr>
        <w:rStyle w:val="ac"/>
        <w:sz w:val="28"/>
        <w:szCs w:val="28"/>
      </w:rPr>
      <w:fldChar w:fldCharType="begin"/>
    </w:r>
    <w:r w:rsidRPr="005316EB">
      <w:rPr>
        <w:rStyle w:val="ac"/>
        <w:sz w:val="28"/>
        <w:szCs w:val="28"/>
      </w:rPr>
      <w:instrText xml:space="preserve">PAGE  </w:instrText>
    </w:r>
    <w:r w:rsidRPr="005316EB">
      <w:rPr>
        <w:rStyle w:val="ac"/>
        <w:sz w:val="28"/>
        <w:szCs w:val="28"/>
      </w:rPr>
      <w:fldChar w:fldCharType="separate"/>
    </w:r>
    <w:r w:rsidRPr="005316EB">
      <w:rPr>
        <w:rStyle w:val="ac"/>
        <w:noProof/>
        <w:sz w:val="28"/>
        <w:szCs w:val="28"/>
      </w:rPr>
      <w:t>4</w:t>
    </w:r>
    <w:r w:rsidRPr="005316EB">
      <w:rPr>
        <w:rStyle w:val="ac"/>
        <w:sz w:val="28"/>
        <w:szCs w:val="28"/>
      </w:rPr>
      <w:fldChar w:fldCharType="end"/>
    </w:r>
  </w:p>
  <w:p w14:paraId="1E5545C7" w14:textId="77777777" w:rsidR="00EB2712" w:rsidRDefault="00EB2712" w:rsidP="00216162">
    <w:pPr>
      <w:pStyle w:val="a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6616D"/>
    <w:multiLevelType w:val="multilevel"/>
    <w:tmpl w:val="CC50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DD5A5F"/>
    <w:multiLevelType w:val="hybridMultilevel"/>
    <w:tmpl w:val="E978342A"/>
    <w:lvl w:ilvl="0" w:tplc="FF120652">
      <w:start w:val="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30DC1350"/>
    <w:multiLevelType w:val="hybridMultilevel"/>
    <w:tmpl w:val="21C625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6F176C9"/>
    <w:multiLevelType w:val="multilevel"/>
    <w:tmpl w:val="C072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AB118A"/>
    <w:multiLevelType w:val="multilevel"/>
    <w:tmpl w:val="38C07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4B43CA"/>
    <w:multiLevelType w:val="multilevel"/>
    <w:tmpl w:val="D0E21A9C"/>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309"/>
        </w:tabs>
        <w:ind w:left="1309" w:hanging="60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15:restartNumberingAfterBreak="0">
    <w:nsid w:val="4A7115DB"/>
    <w:multiLevelType w:val="multilevel"/>
    <w:tmpl w:val="2A96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9D1478"/>
    <w:multiLevelType w:val="singleLevel"/>
    <w:tmpl w:val="74AA28BA"/>
    <w:lvl w:ilvl="0">
      <w:start w:val="1"/>
      <w:numFmt w:val="decimal"/>
      <w:lvlText w:val="%1."/>
      <w:lvlJc w:val="left"/>
      <w:pPr>
        <w:tabs>
          <w:tab w:val="num" w:pos="360"/>
        </w:tabs>
        <w:ind w:left="360" w:hanging="360"/>
      </w:pPr>
    </w:lvl>
  </w:abstractNum>
  <w:abstractNum w:abstractNumId="8" w15:restartNumberingAfterBreak="0">
    <w:nsid w:val="57A21C21"/>
    <w:multiLevelType w:val="multilevel"/>
    <w:tmpl w:val="53FC6168"/>
    <w:lvl w:ilvl="0">
      <w:start w:val="1"/>
      <w:numFmt w:val="decimal"/>
      <w:lvlText w:val="%1."/>
      <w:lvlJc w:val="left"/>
      <w:pPr>
        <w:tabs>
          <w:tab w:val="num" w:pos="435"/>
        </w:tabs>
        <w:ind w:left="435" w:hanging="435"/>
      </w:pPr>
      <w:rPr>
        <w:rFonts w:hint="default"/>
      </w:rPr>
    </w:lvl>
    <w:lvl w:ilvl="1">
      <w:start w:val="1"/>
      <w:numFmt w:val="decimal"/>
      <w:isLgl/>
      <w:lvlText w:val="%1.%2"/>
      <w:lvlJc w:val="left"/>
      <w:pPr>
        <w:tabs>
          <w:tab w:val="num" w:pos="1200"/>
        </w:tabs>
        <w:ind w:left="1200" w:hanging="420"/>
      </w:pPr>
      <w:rPr>
        <w:rFonts w:hint="default"/>
      </w:rPr>
    </w:lvl>
    <w:lvl w:ilvl="2">
      <w:start w:val="1"/>
      <w:numFmt w:val="decimal"/>
      <w:isLgl/>
      <w:lvlText w:val="%1.%2.%3"/>
      <w:lvlJc w:val="left"/>
      <w:pPr>
        <w:tabs>
          <w:tab w:val="num" w:pos="2280"/>
        </w:tabs>
        <w:ind w:left="2280" w:hanging="720"/>
      </w:pPr>
      <w:rPr>
        <w:rFonts w:hint="default"/>
      </w:rPr>
    </w:lvl>
    <w:lvl w:ilvl="3">
      <w:start w:val="1"/>
      <w:numFmt w:val="decimal"/>
      <w:isLgl/>
      <w:lvlText w:val="%1.%2.%3.%4"/>
      <w:lvlJc w:val="left"/>
      <w:pPr>
        <w:tabs>
          <w:tab w:val="num" w:pos="3420"/>
        </w:tabs>
        <w:ind w:left="3420" w:hanging="1080"/>
      </w:pPr>
      <w:rPr>
        <w:rFonts w:hint="default"/>
      </w:rPr>
    </w:lvl>
    <w:lvl w:ilvl="4">
      <w:start w:val="1"/>
      <w:numFmt w:val="decimal"/>
      <w:isLgl/>
      <w:lvlText w:val="%1.%2.%3.%4.%5"/>
      <w:lvlJc w:val="left"/>
      <w:pPr>
        <w:tabs>
          <w:tab w:val="num" w:pos="4200"/>
        </w:tabs>
        <w:ind w:left="4200" w:hanging="1080"/>
      </w:pPr>
      <w:rPr>
        <w:rFonts w:hint="default"/>
      </w:rPr>
    </w:lvl>
    <w:lvl w:ilvl="5">
      <w:start w:val="1"/>
      <w:numFmt w:val="decimal"/>
      <w:isLgl/>
      <w:lvlText w:val="%1.%2.%3.%4.%5.%6"/>
      <w:lvlJc w:val="left"/>
      <w:pPr>
        <w:tabs>
          <w:tab w:val="num" w:pos="5340"/>
        </w:tabs>
        <w:ind w:left="5340" w:hanging="144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7260"/>
        </w:tabs>
        <w:ind w:left="7260" w:hanging="1800"/>
      </w:pPr>
      <w:rPr>
        <w:rFonts w:hint="default"/>
      </w:rPr>
    </w:lvl>
    <w:lvl w:ilvl="8">
      <w:start w:val="1"/>
      <w:numFmt w:val="decimal"/>
      <w:isLgl/>
      <w:lvlText w:val="%1.%2.%3.%4.%5.%6.%7.%8.%9"/>
      <w:lvlJc w:val="left"/>
      <w:pPr>
        <w:tabs>
          <w:tab w:val="num" w:pos="8400"/>
        </w:tabs>
        <w:ind w:left="8400" w:hanging="2160"/>
      </w:pPr>
      <w:rPr>
        <w:rFonts w:hint="default"/>
      </w:rPr>
    </w:lvl>
  </w:abstractNum>
  <w:abstractNum w:abstractNumId="9" w15:restartNumberingAfterBreak="0">
    <w:nsid w:val="59CC2A3B"/>
    <w:multiLevelType w:val="multilevel"/>
    <w:tmpl w:val="CCE6319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101"/>
        </w:tabs>
        <w:ind w:left="1101" w:hanging="360"/>
      </w:pPr>
      <w:rPr>
        <w:rFonts w:hint="default"/>
      </w:rPr>
    </w:lvl>
    <w:lvl w:ilvl="2">
      <w:start w:val="1"/>
      <w:numFmt w:val="decimal"/>
      <w:lvlText w:val="%1.%2.%3"/>
      <w:lvlJc w:val="left"/>
      <w:pPr>
        <w:tabs>
          <w:tab w:val="num" w:pos="2202"/>
        </w:tabs>
        <w:ind w:left="2202" w:hanging="720"/>
      </w:pPr>
      <w:rPr>
        <w:rFonts w:hint="default"/>
      </w:rPr>
    </w:lvl>
    <w:lvl w:ilvl="3">
      <w:start w:val="1"/>
      <w:numFmt w:val="decimal"/>
      <w:lvlText w:val="%1.%2.%3.%4"/>
      <w:lvlJc w:val="left"/>
      <w:pPr>
        <w:tabs>
          <w:tab w:val="num" w:pos="3303"/>
        </w:tabs>
        <w:ind w:left="3303" w:hanging="1080"/>
      </w:pPr>
      <w:rPr>
        <w:rFonts w:hint="default"/>
      </w:rPr>
    </w:lvl>
    <w:lvl w:ilvl="4">
      <w:start w:val="1"/>
      <w:numFmt w:val="decimal"/>
      <w:lvlText w:val="%1.%2.%3.%4.%5"/>
      <w:lvlJc w:val="left"/>
      <w:pPr>
        <w:tabs>
          <w:tab w:val="num" w:pos="4044"/>
        </w:tabs>
        <w:ind w:left="4044" w:hanging="1080"/>
      </w:pPr>
      <w:rPr>
        <w:rFonts w:hint="default"/>
      </w:rPr>
    </w:lvl>
    <w:lvl w:ilvl="5">
      <w:start w:val="1"/>
      <w:numFmt w:val="decimal"/>
      <w:lvlText w:val="%1.%2.%3.%4.%5.%6"/>
      <w:lvlJc w:val="left"/>
      <w:pPr>
        <w:tabs>
          <w:tab w:val="num" w:pos="5145"/>
        </w:tabs>
        <w:ind w:left="5145" w:hanging="1440"/>
      </w:pPr>
      <w:rPr>
        <w:rFonts w:hint="default"/>
      </w:rPr>
    </w:lvl>
    <w:lvl w:ilvl="6">
      <w:start w:val="1"/>
      <w:numFmt w:val="decimal"/>
      <w:lvlText w:val="%1.%2.%3.%4.%5.%6.%7"/>
      <w:lvlJc w:val="left"/>
      <w:pPr>
        <w:tabs>
          <w:tab w:val="num" w:pos="5886"/>
        </w:tabs>
        <w:ind w:left="5886" w:hanging="1440"/>
      </w:pPr>
      <w:rPr>
        <w:rFonts w:hint="default"/>
      </w:rPr>
    </w:lvl>
    <w:lvl w:ilvl="7">
      <w:start w:val="1"/>
      <w:numFmt w:val="decimal"/>
      <w:lvlText w:val="%1.%2.%3.%4.%5.%6.%7.%8"/>
      <w:lvlJc w:val="left"/>
      <w:pPr>
        <w:tabs>
          <w:tab w:val="num" w:pos="6987"/>
        </w:tabs>
        <w:ind w:left="6987" w:hanging="1800"/>
      </w:pPr>
      <w:rPr>
        <w:rFonts w:hint="default"/>
      </w:rPr>
    </w:lvl>
    <w:lvl w:ilvl="8">
      <w:start w:val="1"/>
      <w:numFmt w:val="decimal"/>
      <w:lvlText w:val="%1.%2.%3.%4.%5.%6.%7.%8.%9"/>
      <w:lvlJc w:val="left"/>
      <w:pPr>
        <w:tabs>
          <w:tab w:val="num" w:pos="8088"/>
        </w:tabs>
        <w:ind w:left="8088" w:hanging="2160"/>
      </w:pPr>
      <w:rPr>
        <w:rFonts w:hint="default"/>
      </w:rPr>
    </w:lvl>
  </w:abstractNum>
  <w:abstractNum w:abstractNumId="10" w15:restartNumberingAfterBreak="0">
    <w:nsid w:val="734F0134"/>
    <w:multiLevelType w:val="multilevel"/>
    <w:tmpl w:val="4712DEE2"/>
    <w:lvl w:ilvl="0">
      <w:start w:val="1"/>
      <w:numFmt w:val="decimal"/>
      <w:lvlText w:val="%1."/>
      <w:lvlJc w:val="left"/>
      <w:pPr>
        <w:tabs>
          <w:tab w:val="num" w:pos="405"/>
        </w:tabs>
        <w:ind w:left="405" w:hanging="405"/>
      </w:pPr>
      <w:rPr>
        <w:rFonts w:hint="default"/>
      </w:rPr>
    </w:lvl>
    <w:lvl w:ilvl="1">
      <w:start w:val="1"/>
      <w:numFmt w:val="decimal"/>
      <w:isLgl/>
      <w:lvlText w:val="%1.%2"/>
      <w:lvlJc w:val="left"/>
      <w:pPr>
        <w:tabs>
          <w:tab w:val="num" w:pos="1161"/>
        </w:tabs>
        <w:ind w:left="1161" w:hanging="420"/>
      </w:pPr>
      <w:rPr>
        <w:rFonts w:hint="default"/>
      </w:rPr>
    </w:lvl>
    <w:lvl w:ilvl="2">
      <w:start w:val="1"/>
      <w:numFmt w:val="decimal"/>
      <w:isLgl/>
      <w:lvlText w:val="%1.%2.%3"/>
      <w:lvlJc w:val="left"/>
      <w:pPr>
        <w:tabs>
          <w:tab w:val="num" w:pos="2280"/>
        </w:tabs>
        <w:ind w:left="2280" w:hanging="720"/>
      </w:pPr>
      <w:rPr>
        <w:rFonts w:hint="default"/>
      </w:rPr>
    </w:lvl>
    <w:lvl w:ilvl="3">
      <w:start w:val="1"/>
      <w:numFmt w:val="decimal"/>
      <w:isLgl/>
      <w:lvlText w:val="%1.%2.%3.%4"/>
      <w:lvlJc w:val="left"/>
      <w:pPr>
        <w:tabs>
          <w:tab w:val="num" w:pos="3420"/>
        </w:tabs>
        <w:ind w:left="3420" w:hanging="1080"/>
      </w:pPr>
      <w:rPr>
        <w:rFonts w:hint="default"/>
      </w:rPr>
    </w:lvl>
    <w:lvl w:ilvl="4">
      <w:start w:val="1"/>
      <w:numFmt w:val="decimal"/>
      <w:isLgl/>
      <w:lvlText w:val="%1.%2.%3.%4.%5"/>
      <w:lvlJc w:val="left"/>
      <w:pPr>
        <w:tabs>
          <w:tab w:val="num" w:pos="4200"/>
        </w:tabs>
        <w:ind w:left="4200" w:hanging="1080"/>
      </w:pPr>
      <w:rPr>
        <w:rFonts w:hint="default"/>
      </w:rPr>
    </w:lvl>
    <w:lvl w:ilvl="5">
      <w:start w:val="1"/>
      <w:numFmt w:val="decimal"/>
      <w:isLgl/>
      <w:lvlText w:val="%1.%2.%3.%4.%5.%6"/>
      <w:lvlJc w:val="left"/>
      <w:pPr>
        <w:tabs>
          <w:tab w:val="num" w:pos="5340"/>
        </w:tabs>
        <w:ind w:left="5340" w:hanging="144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7260"/>
        </w:tabs>
        <w:ind w:left="7260" w:hanging="1800"/>
      </w:pPr>
      <w:rPr>
        <w:rFonts w:hint="default"/>
      </w:rPr>
    </w:lvl>
    <w:lvl w:ilvl="8">
      <w:start w:val="1"/>
      <w:numFmt w:val="decimal"/>
      <w:isLgl/>
      <w:lvlText w:val="%1.%2.%3.%4.%5.%6.%7.%8.%9"/>
      <w:lvlJc w:val="left"/>
      <w:pPr>
        <w:tabs>
          <w:tab w:val="num" w:pos="8400"/>
        </w:tabs>
        <w:ind w:left="8400" w:hanging="2160"/>
      </w:pPr>
      <w:rPr>
        <w:rFonts w:hint="default"/>
      </w:rPr>
    </w:lvl>
  </w:abstractNum>
  <w:num w:numId="1" w16cid:durableId="1361322436">
    <w:abstractNumId w:val="2"/>
  </w:num>
  <w:num w:numId="2" w16cid:durableId="1986818312">
    <w:abstractNumId w:val="7"/>
  </w:num>
  <w:num w:numId="3" w16cid:durableId="1919898625">
    <w:abstractNumId w:val="10"/>
  </w:num>
  <w:num w:numId="4" w16cid:durableId="2135520329">
    <w:abstractNumId w:val="8"/>
  </w:num>
  <w:num w:numId="5" w16cid:durableId="1897666836">
    <w:abstractNumId w:val="5"/>
  </w:num>
  <w:num w:numId="6" w16cid:durableId="270550689">
    <w:abstractNumId w:val="1"/>
  </w:num>
  <w:num w:numId="7" w16cid:durableId="1861233570">
    <w:abstractNumId w:val="9"/>
  </w:num>
  <w:num w:numId="8" w16cid:durableId="1792477957">
    <w:abstractNumId w:val="4"/>
  </w:num>
  <w:num w:numId="9" w16cid:durableId="670528796">
    <w:abstractNumId w:val="6"/>
  </w:num>
  <w:num w:numId="10" w16cid:durableId="343676304">
    <w:abstractNumId w:val="3"/>
  </w:num>
  <w:num w:numId="11" w16cid:durableId="80567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C4F"/>
    <w:rsid w:val="00011907"/>
    <w:rsid w:val="00045C1E"/>
    <w:rsid w:val="000566A7"/>
    <w:rsid w:val="001254DF"/>
    <w:rsid w:val="00284BA0"/>
    <w:rsid w:val="00341FAE"/>
    <w:rsid w:val="004074AE"/>
    <w:rsid w:val="004321C2"/>
    <w:rsid w:val="004608D9"/>
    <w:rsid w:val="00484062"/>
    <w:rsid w:val="00487B10"/>
    <w:rsid w:val="004C5421"/>
    <w:rsid w:val="004C7242"/>
    <w:rsid w:val="00516364"/>
    <w:rsid w:val="005316EB"/>
    <w:rsid w:val="00533C26"/>
    <w:rsid w:val="005401D0"/>
    <w:rsid w:val="00541483"/>
    <w:rsid w:val="005716D8"/>
    <w:rsid w:val="005A199B"/>
    <w:rsid w:val="005C36D9"/>
    <w:rsid w:val="005D17EA"/>
    <w:rsid w:val="005E5384"/>
    <w:rsid w:val="0064275F"/>
    <w:rsid w:val="00662B2A"/>
    <w:rsid w:val="00664570"/>
    <w:rsid w:val="006C47FC"/>
    <w:rsid w:val="00723A87"/>
    <w:rsid w:val="007C71C1"/>
    <w:rsid w:val="007D00EE"/>
    <w:rsid w:val="007E641B"/>
    <w:rsid w:val="007F1A65"/>
    <w:rsid w:val="008403A6"/>
    <w:rsid w:val="008B4041"/>
    <w:rsid w:val="00916B5C"/>
    <w:rsid w:val="009B5F1A"/>
    <w:rsid w:val="009D5301"/>
    <w:rsid w:val="009D6FEA"/>
    <w:rsid w:val="00A02161"/>
    <w:rsid w:val="00AD022B"/>
    <w:rsid w:val="00B42632"/>
    <w:rsid w:val="00B55926"/>
    <w:rsid w:val="00B629CA"/>
    <w:rsid w:val="00C239C4"/>
    <w:rsid w:val="00C61B9A"/>
    <w:rsid w:val="00CE5E21"/>
    <w:rsid w:val="00D473C3"/>
    <w:rsid w:val="00D52E0E"/>
    <w:rsid w:val="00D6209D"/>
    <w:rsid w:val="00D85C4F"/>
    <w:rsid w:val="00E86EB6"/>
    <w:rsid w:val="00EB2712"/>
    <w:rsid w:val="00F23EE4"/>
    <w:rsid w:val="00F55046"/>
    <w:rsid w:val="00FA18B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9F868"/>
  <w15:chartTrackingRefBased/>
  <w15:docId w15:val="{E8B643D0-B5CB-0047-A2FA-91690501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EB6"/>
    <w:rPr>
      <w:rFonts w:ascii="Times New Roman" w:eastAsia="Times New Roman" w:hAnsi="Times New Roman" w:cs="Times New Roman"/>
      <w:kern w:val="0"/>
      <w:sz w:val="20"/>
      <w:szCs w:val="20"/>
      <w:lang w:val="uk-UA" w:eastAsia="ru-RU"/>
      <w14:ligatures w14:val="none"/>
    </w:rPr>
  </w:style>
  <w:style w:type="paragraph" w:styleId="1">
    <w:name w:val="heading 1"/>
    <w:basedOn w:val="a"/>
    <w:next w:val="a"/>
    <w:link w:val="10"/>
    <w:qFormat/>
    <w:rsid w:val="00E86EB6"/>
    <w:pPr>
      <w:keepNext/>
      <w:jc w:val="center"/>
      <w:outlineLvl w:val="0"/>
    </w:pPr>
    <w:rPr>
      <w:sz w:val="28"/>
    </w:rPr>
  </w:style>
  <w:style w:type="paragraph" w:styleId="2">
    <w:name w:val="heading 2"/>
    <w:basedOn w:val="a"/>
    <w:next w:val="a"/>
    <w:link w:val="20"/>
    <w:qFormat/>
    <w:rsid w:val="00E86EB6"/>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E86EB6"/>
    <w:pPr>
      <w:keepNext/>
      <w:spacing w:before="240" w:after="60"/>
      <w:outlineLvl w:val="2"/>
    </w:pPr>
    <w:rPr>
      <w:rFonts w:ascii="Calibri Light" w:hAnsi="Calibri Light"/>
      <w:b/>
      <w:bCs/>
      <w:sz w:val="26"/>
      <w:szCs w:val="26"/>
    </w:rPr>
  </w:style>
  <w:style w:type="paragraph" w:styleId="5">
    <w:name w:val="heading 5"/>
    <w:basedOn w:val="a"/>
    <w:next w:val="a"/>
    <w:link w:val="50"/>
    <w:qFormat/>
    <w:rsid w:val="00E86EB6"/>
    <w:pPr>
      <w:spacing w:before="240" w:after="60"/>
      <w:outlineLvl w:val="4"/>
    </w:pPr>
    <w:rPr>
      <w:b/>
      <w:bCs/>
      <w:i/>
      <w:iCs/>
      <w:sz w:val="26"/>
      <w:szCs w:val="26"/>
    </w:rPr>
  </w:style>
  <w:style w:type="paragraph" w:styleId="8">
    <w:name w:val="heading 8"/>
    <w:basedOn w:val="a"/>
    <w:next w:val="a"/>
    <w:link w:val="80"/>
    <w:qFormat/>
    <w:rsid w:val="00E86EB6"/>
    <w:pPr>
      <w:keepNext/>
      <w:spacing w:line="360" w:lineRule="exact"/>
      <w:jc w:val="both"/>
      <w:outlineLvl w:val="7"/>
    </w:pPr>
    <w:rPr>
      <w:b/>
      <w:sz w:val="28"/>
      <w:lang w:val="ru-RU"/>
    </w:rPr>
  </w:style>
  <w:style w:type="paragraph" w:styleId="9">
    <w:name w:val="heading 9"/>
    <w:basedOn w:val="a"/>
    <w:next w:val="a"/>
    <w:link w:val="90"/>
    <w:qFormat/>
    <w:rsid w:val="00E86EB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EB6"/>
    <w:rPr>
      <w:rFonts w:ascii="Times New Roman" w:eastAsia="Times New Roman" w:hAnsi="Times New Roman" w:cs="Times New Roman"/>
      <w:kern w:val="0"/>
      <w:sz w:val="28"/>
      <w:szCs w:val="20"/>
      <w:lang w:val="uk-UA" w:eastAsia="ru-RU"/>
      <w14:ligatures w14:val="none"/>
    </w:rPr>
  </w:style>
  <w:style w:type="character" w:customStyle="1" w:styleId="20">
    <w:name w:val="Заголовок 2 Знак"/>
    <w:basedOn w:val="a0"/>
    <w:link w:val="2"/>
    <w:rsid w:val="00E86EB6"/>
    <w:rPr>
      <w:rFonts w:ascii="Arial" w:eastAsia="Times New Roman" w:hAnsi="Arial" w:cs="Arial"/>
      <w:b/>
      <w:bCs/>
      <w:i/>
      <w:iCs/>
      <w:kern w:val="0"/>
      <w:sz w:val="28"/>
      <w:szCs w:val="28"/>
      <w:lang w:val="uk-UA" w:eastAsia="ru-RU"/>
      <w14:ligatures w14:val="none"/>
    </w:rPr>
  </w:style>
  <w:style w:type="character" w:customStyle="1" w:styleId="30">
    <w:name w:val="Заголовок 3 Знак"/>
    <w:basedOn w:val="a0"/>
    <w:link w:val="3"/>
    <w:rsid w:val="00E86EB6"/>
    <w:rPr>
      <w:rFonts w:ascii="Calibri Light" w:eastAsia="Times New Roman" w:hAnsi="Calibri Light" w:cs="Times New Roman"/>
      <w:b/>
      <w:bCs/>
      <w:kern w:val="0"/>
      <w:sz w:val="26"/>
      <w:szCs w:val="26"/>
      <w:lang w:val="uk-UA" w:eastAsia="ru-RU"/>
      <w14:ligatures w14:val="none"/>
    </w:rPr>
  </w:style>
  <w:style w:type="character" w:customStyle="1" w:styleId="50">
    <w:name w:val="Заголовок 5 Знак"/>
    <w:basedOn w:val="a0"/>
    <w:link w:val="5"/>
    <w:rsid w:val="00E86EB6"/>
    <w:rPr>
      <w:rFonts w:ascii="Times New Roman" w:eastAsia="Times New Roman" w:hAnsi="Times New Roman" w:cs="Times New Roman"/>
      <w:b/>
      <w:bCs/>
      <w:i/>
      <w:iCs/>
      <w:kern w:val="0"/>
      <w:sz w:val="26"/>
      <w:szCs w:val="26"/>
      <w:lang w:val="uk-UA" w:eastAsia="ru-RU"/>
      <w14:ligatures w14:val="none"/>
    </w:rPr>
  </w:style>
  <w:style w:type="character" w:customStyle="1" w:styleId="80">
    <w:name w:val="Заголовок 8 Знак"/>
    <w:basedOn w:val="a0"/>
    <w:link w:val="8"/>
    <w:rsid w:val="00E86EB6"/>
    <w:rPr>
      <w:rFonts w:ascii="Times New Roman" w:eastAsia="Times New Roman" w:hAnsi="Times New Roman" w:cs="Times New Roman"/>
      <w:b/>
      <w:kern w:val="0"/>
      <w:sz w:val="28"/>
      <w:szCs w:val="20"/>
      <w:lang w:val="ru-RU" w:eastAsia="ru-RU"/>
      <w14:ligatures w14:val="none"/>
    </w:rPr>
  </w:style>
  <w:style w:type="character" w:customStyle="1" w:styleId="90">
    <w:name w:val="Заголовок 9 Знак"/>
    <w:basedOn w:val="a0"/>
    <w:link w:val="9"/>
    <w:rsid w:val="00E86EB6"/>
    <w:rPr>
      <w:rFonts w:ascii="Arial" w:eastAsia="Times New Roman" w:hAnsi="Arial" w:cs="Arial"/>
      <w:kern w:val="0"/>
      <w:sz w:val="22"/>
      <w:szCs w:val="22"/>
      <w:lang w:val="uk-UA" w:eastAsia="ru-RU"/>
      <w14:ligatures w14:val="none"/>
    </w:rPr>
  </w:style>
  <w:style w:type="paragraph" w:styleId="a3">
    <w:name w:val="Body Text Indent"/>
    <w:basedOn w:val="a"/>
    <w:link w:val="a4"/>
    <w:rsid w:val="00E86EB6"/>
    <w:pPr>
      <w:spacing w:line="360" w:lineRule="exact"/>
      <w:ind w:firstLine="709"/>
      <w:jc w:val="both"/>
    </w:pPr>
    <w:rPr>
      <w:sz w:val="28"/>
    </w:rPr>
  </w:style>
  <w:style w:type="character" w:customStyle="1" w:styleId="a4">
    <w:name w:val="Основной текст с отступом Знак"/>
    <w:basedOn w:val="a0"/>
    <w:link w:val="a3"/>
    <w:rsid w:val="00E86EB6"/>
    <w:rPr>
      <w:rFonts w:ascii="Times New Roman" w:eastAsia="Times New Roman" w:hAnsi="Times New Roman" w:cs="Times New Roman"/>
      <w:kern w:val="0"/>
      <w:sz w:val="28"/>
      <w:szCs w:val="20"/>
      <w:lang w:val="uk-UA" w:eastAsia="ru-RU"/>
      <w14:ligatures w14:val="none"/>
    </w:rPr>
  </w:style>
  <w:style w:type="paragraph" w:styleId="a5">
    <w:name w:val="Body Text"/>
    <w:basedOn w:val="a"/>
    <w:link w:val="a6"/>
    <w:rsid w:val="00E86EB6"/>
    <w:pPr>
      <w:spacing w:after="120"/>
    </w:pPr>
  </w:style>
  <w:style w:type="character" w:customStyle="1" w:styleId="a6">
    <w:name w:val="Основной текст Знак"/>
    <w:basedOn w:val="a0"/>
    <w:link w:val="a5"/>
    <w:rsid w:val="00E86EB6"/>
    <w:rPr>
      <w:rFonts w:ascii="Times New Roman" w:eastAsia="Times New Roman" w:hAnsi="Times New Roman" w:cs="Times New Roman"/>
      <w:kern w:val="0"/>
      <w:sz w:val="20"/>
      <w:szCs w:val="20"/>
      <w:lang w:val="uk-UA" w:eastAsia="ru-RU"/>
      <w14:ligatures w14:val="none"/>
    </w:rPr>
  </w:style>
  <w:style w:type="paragraph" w:styleId="31">
    <w:name w:val="Body Text 3"/>
    <w:basedOn w:val="a"/>
    <w:link w:val="32"/>
    <w:rsid w:val="00E86EB6"/>
    <w:pPr>
      <w:spacing w:after="120"/>
    </w:pPr>
    <w:rPr>
      <w:sz w:val="16"/>
      <w:szCs w:val="16"/>
    </w:rPr>
  </w:style>
  <w:style w:type="character" w:customStyle="1" w:styleId="32">
    <w:name w:val="Основной текст 3 Знак"/>
    <w:basedOn w:val="a0"/>
    <w:link w:val="31"/>
    <w:rsid w:val="00E86EB6"/>
    <w:rPr>
      <w:rFonts w:ascii="Times New Roman" w:eastAsia="Times New Roman" w:hAnsi="Times New Roman" w:cs="Times New Roman"/>
      <w:kern w:val="0"/>
      <w:sz w:val="16"/>
      <w:szCs w:val="16"/>
      <w:lang w:val="uk-UA" w:eastAsia="ru-RU"/>
      <w14:ligatures w14:val="none"/>
    </w:rPr>
  </w:style>
  <w:style w:type="paragraph" w:styleId="a7">
    <w:name w:val="annotation text"/>
    <w:basedOn w:val="a"/>
    <w:link w:val="a8"/>
    <w:semiHidden/>
    <w:rsid w:val="00E86EB6"/>
  </w:style>
  <w:style w:type="character" w:customStyle="1" w:styleId="a8">
    <w:name w:val="Текст примечания Знак"/>
    <w:basedOn w:val="a0"/>
    <w:link w:val="a7"/>
    <w:semiHidden/>
    <w:rsid w:val="00E86EB6"/>
    <w:rPr>
      <w:rFonts w:ascii="Times New Roman" w:eastAsia="Times New Roman" w:hAnsi="Times New Roman" w:cs="Times New Roman"/>
      <w:kern w:val="0"/>
      <w:sz w:val="20"/>
      <w:szCs w:val="20"/>
      <w:lang w:val="uk-UA" w:eastAsia="ru-RU"/>
      <w14:ligatures w14:val="none"/>
    </w:rPr>
  </w:style>
  <w:style w:type="paragraph" w:styleId="a9">
    <w:name w:val="caption"/>
    <w:basedOn w:val="a"/>
    <w:next w:val="a"/>
    <w:qFormat/>
    <w:rsid w:val="00E86EB6"/>
    <w:rPr>
      <w:sz w:val="24"/>
    </w:rPr>
  </w:style>
  <w:style w:type="paragraph" w:styleId="21">
    <w:name w:val="Body Text 2"/>
    <w:basedOn w:val="a"/>
    <w:link w:val="22"/>
    <w:rsid w:val="00E86EB6"/>
    <w:pPr>
      <w:spacing w:after="120" w:line="480" w:lineRule="auto"/>
    </w:pPr>
  </w:style>
  <w:style w:type="character" w:customStyle="1" w:styleId="22">
    <w:name w:val="Основной текст 2 Знак"/>
    <w:basedOn w:val="a0"/>
    <w:link w:val="21"/>
    <w:rsid w:val="00E86EB6"/>
    <w:rPr>
      <w:rFonts w:ascii="Times New Roman" w:eastAsia="Times New Roman" w:hAnsi="Times New Roman" w:cs="Times New Roman"/>
      <w:kern w:val="0"/>
      <w:sz w:val="20"/>
      <w:szCs w:val="20"/>
      <w:lang w:val="uk-UA" w:eastAsia="ru-RU"/>
      <w14:ligatures w14:val="none"/>
    </w:rPr>
  </w:style>
  <w:style w:type="paragraph" w:styleId="aa">
    <w:name w:val="header"/>
    <w:basedOn w:val="a"/>
    <w:link w:val="ab"/>
    <w:rsid w:val="00E86EB6"/>
    <w:pPr>
      <w:tabs>
        <w:tab w:val="center" w:pos="4677"/>
        <w:tab w:val="right" w:pos="9355"/>
      </w:tabs>
    </w:pPr>
  </w:style>
  <w:style w:type="character" w:customStyle="1" w:styleId="ab">
    <w:name w:val="Верхний колонтитул Знак"/>
    <w:basedOn w:val="a0"/>
    <w:link w:val="aa"/>
    <w:rsid w:val="00E86EB6"/>
    <w:rPr>
      <w:rFonts w:ascii="Times New Roman" w:eastAsia="Times New Roman" w:hAnsi="Times New Roman" w:cs="Times New Roman"/>
      <w:kern w:val="0"/>
      <w:sz w:val="20"/>
      <w:szCs w:val="20"/>
      <w:lang w:val="uk-UA" w:eastAsia="ru-RU"/>
      <w14:ligatures w14:val="none"/>
    </w:rPr>
  </w:style>
  <w:style w:type="character" w:styleId="ac">
    <w:name w:val="page number"/>
    <w:basedOn w:val="a0"/>
    <w:rsid w:val="00E86EB6"/>
  </w:style>
  <w:style w:type="paragraph" w:styleId="ad">
    <w:name w:val="footer"/>
    <w:basedOn w:val="a"/>
    <w:link w:val="ae"/>
    <w:rsid w:val="00E86EB6"/>
    <w:pPr>
      <w:tabs>
        <w:tab w:val="center" w:pos="4677"/>
        <w:tab w:val="right" w:pos="9355"/>
      </w:tabs>
    </w:pPr>
  </w:style>
  <w:style w:type="character" w:customStyle="1" w:styleId="ae">
    <w:name w:val="Нижний колонтитул Знак"/>
    <w:basedOn w:val="a0"/>
    <w:link w:val="ad"/>
    <w:rsid w:val="00E86EB6"/>
    <w:rPr>
      <w:rFonts w:ascii="Times New Roman" w:eastAsia="Times New Roman" w:hAnsi="Times New Roman" w:cs="Times New Roman"/>
      <w:kern w:val="0"/>
      <w:sz w:val="20"/>
      <w:szCs w:val="20"/>
      <w:lang w:val="uk-UA" w:eastAsia="ru-RU"/>
      <w14:ligatures w14:val="none"/>
    </w:rPr>
  </w:style>
  <w:style w:type="paragraph" w:customStyle="1" w:styleId="af">
    <w:basedOn w:val="a"/>
    <w:next w:val="af0"/>
    <w:uiPriority w:val="99"/>
    <w:unhideWhenUsed/>
    <w:rsid w:val="00E86EB6"/>
    <w:pPr>
      <w:spacing w:before="100" w:beforeAutospacing="1" w:after="100" w:afterAutospacing="1"/>
    </w:pPr>
    <w:rPr>
      <w:sz w:val="24"/>
      <w:szCs w:val="24"/>
      <w:lang w:val="ru-RU"/>
    </w:rPr>
  </w:style>
  <w:style w:type="character" w:styleId="af1">
    <w:name w:val="Strong"/>
    <w:uiPriority w:val="22"/>
    <w:qFormat/>
    <w:rsid w:val="00E86EB6"/>
    <w:rPr>
      <w:b/>
      <w:bCs/>
    </w:rPr>
  </w:style>
  <w:style w:type="character" w:customStyle="1" w:styleId="apple-converted-space">
    <w:name w:val="apple-converted-space"/>
    <w:rsid w:val="00E86EB6"/>
  </w:style>
  <w:style w:type="paragraph" w:styleId="af0">
    <w:name w:val="Normal (Web)"/>
    <w:basedOn w:val="a"/>
    <w:uiPriority w:val="99"/>
    <w:semiHidden/>
    <w:unhideWhenUsed/>
    <w:rsid w:val="00E86E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67</Pages>
  <Words>15707</Words>
  <Characters>89536</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Катерина Текуч</cp:lastModifiedBy>
  <cp:revision>45</cp:revision>
  <dcterms:created xsi:type="dcterms:W3CDTF">2024-02-04T08:42:00Z</dcterms:created>
  <dcterms:modified xsi:type="dcterms:W3CDTF">2024-03-20T11:05:00Z</dcterms:modified>
</cp:coreProperties>
</file>