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62" w:rsidRPr="00677362" w:rsidRDefault="00677362" w:rsidP="00677362">
      <w:pPr>
        <w:jc w:val="center"/>
        <w:rPr>
          <w:rFonts w:eastAsia="Calibri"/>
          <w:sz w:val="28"/>
          <w:szCs w:val="28"/>
          <w:lang w:eastAsia="en-US"/>
        </w:rPr>
      </w:pPr>
      <w:r w:rsidRPr="00677362">
        <w:rPr>
          <w:rFonts w:eastAsia="Calibri"/>
          <w:sz w:val="28"/>
          <w:szCs w:val="28"/>
          <w:lang w:eastAsia="en-US"/>
        </w:rPr>
        <w:t>МІНІСТЕРСТВО ОСВІТИ І НАУКИ УКРАЇНИ</w:t>
      </w:r>
    </w:p>
    <w:p w:rsidR="00677362" w:rsidRPr="00677362" w:rsidRDefault="00677362" w:rsidP="00677362">
      <w:pPr>
        <w:jc w:val="center"/>
        <w:rPr>
          <w:rFonts w:eastAsia="Calibri"/>
          <w:sz w:val="28"/>
          <w:szCs w:val="28"/>
          <w:lang w:eastAsia="en-US"/>
        </w:rPr>
      </w:pPr>
      <w:r w:rsidRPr="00677362">
        <w:rPr>
          <w:rFonts w:eastAsia="Calibri"/>
          <w:sz w:val="28"/>
          <w:szCs w:val="28"/>
          <w:lang w:eastAsia="en-US"/>
        </w:rPr>
        <w:t>ЗАПОРІЗЬКИЙ НАЦІОНАЛЬНИЙ УНІВЕРСИТЕТ</w:t>
      </w:r>
    </w:p>
    <w:p w:rsidR="00677362" w:rsidRPr="00677362" w:rsidRDefault="00677362" w:rsidP="00677362">
      <w:pPr>
        <w:jc w:val="center"/>
        <w:rPr>
          <w:rFonts w:eastAsia="Calibri"/>
          <w:sz w:val="28"/>
          <w:szCs w:val="28"/>
          <w:lang w:eastAsia="en-US"/>
        </w:rPr>
      </w:pPr>
    </w:p>
    <w:p w:rsidR="00677362" w:rsidRPr="00677362" w:rsidRDefault="00677362" w:rsidP="00677362">
      <w:pPr>
        <w:jc w:val="center"/>
        <w:rPr>
          <w:rFonts w:eastAsia="Calibri"/>
          <w:sz w:val="28"/>
          <w:szCs w:val="28"/>
          <w:lang w:val="uk-UA" w:eastAsia="en-US"/>
        </w:rPr>
      </w:pPr>
      <w:r w:rsidRPr="00677362">
        <w:rPr>
          <w:rFonts w:eastAsia="Calibri"/>
          <w:sz w:val="28"/>
          <w:szCs w:val="28"/>
          <w:lang w:eastAsia="en-US"/>
        </w:rPr>
        <w:t xml:space="preserve">ФАКУЛЬТЕТ </w:t>
      </w:r>
      <w:r w:rsidRPr="00677362">
        <w:rPr>
          <w:rFonts w:eastAsia="Calibri"/>
          <w:sz w:val="28"/>
          <w:szCs w:val="28"/>
          <w:lang w:val="uk-UA" w:eastAsia="en-US"/>
        </w:rPr>
        <w:t>ФІЗИЧНОГО ВИХОВАННЯ, ЗДОРОВ’Я ТА ТУРИЗМУ</w:t>
      </w:r>
    </w:p>
    <w:p w:rsidR="00677362" w:rsidRPr="00677362" w:rsidRDefault="00677362" w:rsidP="00677362">
      <w:pPr>
        <w:jc w:val="center"/>
        <w:rPr>
          <w:rFonts w:eastAsia="Calibri"/>
          <w:sz w:val="28"/>
          <w:szCs w:val="28"/>
          <w:lang w:val="uk-UA" w:eastAsia="en-US"/>
        </w:rPr>
      </w:pPr>
      <w:r w:rsidRPr="00677362">
        <w:rPr>
          <w:rFonts w:eastAsia="Calibri"/>
          <w:sz w:val="28"/>
          <w:szCs w:val="28"/>
          <w:lang w:val="uk-UA" w:eastAsia="en-US"/>
        </w:rPr>
        <w:t>КАФЕДРА ФІЗИЧНОЇ ТЕРАПІЇ, ЕРГОТЕРАПІЇ</w:t>
      </w:r>
    </w:p>
    <w:p w:rsidR="00677362" w:rsidRPr="00677362" w:rsidRDefault="00677362" w:rsidP="00677362">
      <w:pPr>
        <w:jc w:val="center"/>
        <w:rPr>
          <w:rFonts w:eastAsia="Calibri"/>
          <w:sz w:val="28"/>
          <w:szCs w:val="28"/>
          <w:lang w:val="uk-UA" w:eastAsia="en-US"/>
        </w:rPr>
      </w:pPr>
    </w:p>
    <w:p w:rsidR="00677362" w:rsidRPr="00677362" w:rsidRDefault="00677362" w:rsidP="00677362">
      <w:pPr>
        <w:jc w:val="center"/>
        <w:rPr>
          <w:rFonts w:eastAsia="Calibri"/>
          <w:sz w:val="28"/>
          <w:szCs w:val="28"/>
          <w:lang w:val="uk-UA" w:eastAsia="en-US"/>
        </w:rPr>
      </w:pPr>
    </w:p>
    <w:p w:rsidR="00677362" w:rsidRPr="00677362" w:rsidRDefault="00677362" w:rsidP="00677362">
      <w:pPr>
        <w:jc w:val="center"/>
        <w:rPr>
          <w:rFonts w:eastAsia="Calibri"/>
          <w:sz w:val="28"/>
          <w:szCs w:val="28"/>
          <w:lang w:val="uk-UA" w:eastAsia="en-US"/>
        </w:rPr>
      </w:pPr>
    </w:p>
    <w:p w:rsidR="00677362" w:rsidRPr="00677362" w:rsidRDefault="00677362" w:rsidP="00677362">
      <w:pPr>
        <w:jc w:val="center"/>
        <w:rPr>
          <w:rFonts w:eastAsia="Calibri"/>
          <w:sz w:val="28"/>
          <w:szCs w:val="28"/>
          <w:lang w:val="uk-UA" w:eastAsia="en-US"/>
        </w:rPr>
      </w:pPr>
    </w:p>
    <w:p w:rsidR="00677362" w:rsidRPr="00677362" w:rsidRDefault="00677362" w:rsidP="00677362">
      <w:pPr>
        <w:jc w:val="center"/>
        <w:rPr>
          <w:rFonts w:eastAsia="Calibri"/>
          <w:sz w:val="28"/>
          <w:szCs w:val="28"/>
          <w:lang w:val="uk-UA" w:eastAsia="en-US"/>
        </w:rPr>
      </w:pPr>
    </w:p>
    <w:p w:rsidR="00677362" w:rsidRPr="00677362" w:rsidRDefault="00677362" w:rsidP="00677362">
      <w:pPr>
        <w:jc w:val="center"/>
        <w:rPr>
          <w:rFonts w:eastAsia="Calibri"/>
          <w:sz w:val="28"/>
          <w:szCs w:val="28"/>
          <w:lang w:val="uk-UA" w:eastAsia="en-US"/>
        </w:rPr>
      </w:pPr>
    </w:p>
    <w:p w:rsidR="00677362" w:rsidRPr="00677362" w:rsidRDefault="00677362" w:rsidP="00677362">
      <w:pPr>
        <w:jc w:val="center"/>
        <w:rPr>
          <w:rFonts w:eastAsia="Calibri"/>
          <w:b/>
          <w:sz w:val="28"/>
          <w:szCs w:val="28"/>
          <w:lang w:val="uk-UA" w:eastAsia="en-US"/>
        </w:rPr>
      </w:pPr>
      <w:r w:rsidRPr="00677362">
        <w:rPr>
          <w:rFonts w:eastAsia="Calibri"/>
          <w:b/>
          <w:sz w:val="28"/>
          <w:szCs w:val="28"/>
          <w:lang w:val="uk-UA" w:eastAsia="en-US"/>
        </w:rPr>
        <w:t>Кваліфікаційна робота</w:t>
      </w:r>
    </w:p>
    <w:p w:rsidR="00677362" w:rsidRPr="00677362" w:rsidRDefault="00677362" w:rsidP="00677362">
      <w:pPr>
        <w:jc w:val="center"/>
        <w:rPr>
          <w:rFonts w:eastAsia="Calibri"/>
          <w:b/>
          <w:sz w:val="28"/>
          <w:szCs w:val="28"/>
          <w:lang w:val="uk-UA" w:eastAsia="en-US"/>
        </w:rPr>
      </w:pPr>
      <w:r w:rsidRPr="00677362">
        <w:rPr>
          <w:rFonts w:eastAsia="Calibri"/>
          <w:b/>
          <w:sz w:val="28"/>
          <w:szCs w:val="28"/>
          <w:lang w:val="uk-UA" w:eastAsia="en-US"/>
        </w:rPr>
        <w:t>магістра</w:t>
      </w:r>
    </w:p>
    <w:p w:rsidR="00677362" w:rsidRPr="00677362" w:rsidRDefault="00677362" w:rsidP="00677362">
      <w:pPr>
        <w:jc w:val="center"/>
        <w:rPr>
          <w:rFonts w:eastAsia="Calibri"/>
          <w:sz w:val="28"/>
          <w:szCs w:val="28"/>
          <w:lang w:val="uk-UA" w:eastAsia="en-US"/>
        </w:rPr>
      </w:pPr>
    </w:p>
    <w:p w:rsidR="00677362" w:rsidRPr="00677362" w:rsidRDefault="00677362" w:rsidP="00677362">
      <w:pPr>
        <w:jc w:val="center"/>
        <w:rPr>
          <w:rFonts w:eastAsia="Calibri"/>
          <w:sz w:val="28"/>
          <w:szCs w:val="28"/>
          <w:lang w:val="uk-UA" w:eastAsia="en-US"/>
        </w:rPr>
      </w:pPr>
    </w:p>
    <w:p w:rsidR="00677362" w:rsidRPr="00677362" w:rsidRDefault="00677362" w:rsidP="00677362">
      <w:pPr>
        <w:jc w:val="center"/>
        <w:rPr>
          <w:rFonts w:eastAsia="Calibri"/>
          <w:sz w:val="28"/>
          <w:szCs w:val="28"/>
          <w:lang w:val="uk-UA" w:eastAsia="en-US"/>
        </w:rPr>
      </w:pPr>
      <w:r w:rsidRPr="00677362">
        <w:rPr>
          <w:rFonts w:eastAsia="Calibri"/>
          <w:sz w:val="28"/>
          <w:szCs w:val="28"/>
          <w:lang w:val="uk-UA" w:eastAsia="en-US"/>
        </w:rPr>
        <w:t>на тему: «ОСОБЛИВОСТІ КОМПЛЕКСНОЇ РЕАБІЛІТАЦІЇ ВІЙСЬКОВИХ З НАСЛІДКАМИ ВИБУХОВОЇ ЧЕРЕПНО-МОЗКОВОЇ ТРАВМИ ЛЕГКОГО СТУПЕНЯ»</w:t>
      </w: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jc w:val="center"/>
        <w:rPr>
          <w:rFonts w:eastAsia="Calibri"/>
          <w:sz w:val="22"/>
          <w:szCs w:val="22"/>
          <w:lang w:val="uk-UA" w:eastAsia="en-US"/>
        </w:rPr>
      </w:pPr>
    </w:p>
    <w:p w:rsidR="00677362" w:rsidRPr="00677362" w:rsidRDefault="00677362" w:rsidP="00677362">
      <w:pPr>
        <w:jc w:val="center"/>
        <w:rPr>
          <w:rFonts w:eastAsia="Calibri"/>
          <w:sz w:val="22"/>
          <w:szCs w:val="22"/>
          <w:lang w:val="uk-UA" w:eastAsia="en-US"/>
        </w:rPr>
      </w:pPr>
    </w:p>
    <w:p w:rsidR="00677362" w:rsidRPr="00677362" w:rsidRDefault="00677362" w:rsidP="00677362">
      <w:pPr>
        <w:jc w:val="center"/>
        <w:rPr>
          <w:rFonts w:eastAsia="Calibri"/>
          <w:sz w:val="22"/>
          <w:szCs w:val="22"/>
          <w:lang w:val="uk-UA" w:eastAsia="en-US"/>
        </w:rPr>
      </w:pPr>
    </w:p>
    <w:p w:rsidR="00677362" w:rsidRPr="00677362" w:rsidRDefault="00677362" w:rsidP="00677362">
      <w:pPr>
        <w:rPr>
          <w:rFonts w:eastAsia="Calibri"/>
          <w:sz w:val="22"/>
          <w:szCs w:val="22"/>
          <w:lang w:val="uk-UA" w:eastAsia="en-US"/>
        </w:rPr>
      </w:pPr>
    </w:p>
    <w:p w:rsidR="00677362" w:rsidRPr="00677362" w:rsidRDefault="00677362" w:rsidP="00677362">
      <w:pPr>
        <w:rPr>
          <w:rFonts w:eastAsia="Calibri"/>
          <w:sz w:val="22"/>
          <w:szCs w:val="22"/>
          <w:lang w:val="uk-UA" w:eastAsia="en-US"/>
        </w:rPr>
      </w:pPr>
    </w:p>
    <w:p w:rsidR="00677362" w:rsidRPr="00677362" w:rsidRDefault="00677362" w:rsidP="00677362">
      <w:pPr>
        <w:jc w:val="center"/>
        <w:rPr>
          <w:rFonts w:eastAsia="Calibri"/>
          <w:sz w:val="22"/>
          <w:szCs w:val="22"/>
          <w:lang w:val="uk-UA" w:eastAsia="en-US"/>
        </w:rPr>
      </w:pPr>
    </w:p>
    <w:p w:rsidR="00677362" w:rsidRPr="00677362" w:rsidRDefault="00677362" w:rsidP="00677362">
      <w:pPr>
        <w:jc w:val="center"/>
        <w:rPr>
          <w:rFonts w:eastAsia="Calibri"/>
          <w:sz w:val="22"/>
          <w:szCs w:val="22"/>
          <w:lang w:val="uk-UA" w:eastAsia="en-US"/>
        </w:rPr>
      </w:pPr>
    </w:p>
    <w:p w:rsidR="00677362" w:rsidRPr="00677362" w:rsidRDefault="00677362" w:rsidP="00677362">
      <w:pPr>
        <w:ind w:firstLine="3261"/>
        <w:rPr>
          <w:rFonts w:eastAsia="Calibri"/>
          <w:color w:val="000000"/>
          <w:sz w:val="28"/>
          <w:szCs w:val="28"/>
          <w:lang w:val="uk-UA" w:eastAsia="en-US"/>
        </w:rPr>
      </w:pPr>
      <w:r w:rsidRPr="00677362">
        <w:rPr>
          <w:rFonts w:eastAsia="Calibri"/>
          <w:color w:val="000000"/>
          <w:sz w:val="28"/>
          <w:szCs w:val="28"/>
          <w:lang w:val="uk-UA" w:eastAsia="en-US"/>
        </w:rPr>
        <w:t xml:space="preserve">Виконав: студент </w:t>
      </w:r>
      <w:r w:rsidRPr="00677362">
        <w:rPr>
          <w:rFonts w:eastAsia="Calibri"/>
          <w:color w:val="000000"/>
          <w:sz w:val="28"/>
          <w:szCs w:val="28"/>
          <w:u w:val="single"/>
          <w:lang w:val="uk-UA" w:eastAsia="en-US"/>
        </w:rPr>
        <w:t xml:space="preserve">ІІ </w:t>
      </w:r>
      <w:r w:rsidRPr="00677362">
        <w:rPr>
          <w:rFonts w:eastAsia="Calibri"/>
          <w:color w:val="000000"/>
          <w:sz w:val="28"/>
          <w:szCs w:val="28"/>
          <w:lang w:val="uk-UA" w:eastAsia="en-US"/>
        </w:rPr>
        <w:t xml:space="preserve">курсу, групи </w:t>
      </w:r>
      <w:r w:rsidRPr="00677362">
        <w:rPr>
          <w:rFonts w:eastAsia="Calibri"/>
          <w:color w:val="000000"/>
          <w:sz w:val="28"/>
          <w:szCs w:val="28"/>
          <w:u w:val="single"/>
          <w:lang w:val="uk-UA" w:eastAsia="en-US"/>
        </w:rPr>
        <w:t>8.2272</w:t>
      </w:r>
    </w:p>
    <w:p w:rsidR="00677362" w:rsidRPr="00677362" w:rsidRDefault="00677362" w:rsidP="00677362">
      <w:pPr>
        <w:ind w:firstLine="3261"/>
        <w:rPr>
          <w:rFonts w:eastAsia="Calibri"/>
          <w:color w:val="000000"/>
          <w:sz w:val="28"/>
          <w:szCs w:val="28"/>
          <w:u w:val="single"/>
          <w:lang w:val="uk-UA" w:eastAsia="en-US"/>
        </w:rPr>
      </w:pPr>
      <w:r w:rsidRPr="00677362">
        <w:rPr>
          <w:rFonts w:eastAsia="Calibri"/>
          <w:color w:val="000000"/>
          <w:sz w:val="28"/>
          <w:szCs w:val="28"/>
          <w:lang w:val="uk-UA" w:eastAsia="en-US"/>
        </w:rPr>
        <w:t xml:space="preserve">спеціальності </w:t>
      </w:r>
      <w:r w:rsidRPr="00677362">
        <w:rPr>
          <w:rFonts w:eastAsia="Calibri"/>
          <w:color w:val="000000"/>
          <w:sz w:val="28"/>
          <w:szCs w:val="28"/>
          <w:u w:val="single"/>
          <w:lang w:val="uk-UA" w:eastAsia="en-US"/>
        </w:rPr>
        <w:t>227 «Фізична терапія, ерготерапія»</w:t>
      </w:r>
    </w:p>
    <w:p w:rsidR="00677362" w:rsidRPr="00677362" w:rsidRDefault="00677362" w:rsidP="00677362">
      <w:pPr>
        <w:ind w:firstLine="3261"/>
        <w:rPr>
          <w:rFonts w:eastAsia="Calibri"/>
          <w:color w:val="000000"/>
          <w:sz w:val="28"/>
          <w:szCs w:val="28"/>
          <w:lang w:val="uk-UA" w:eastAsia="en-US"/>
        </w:rPr>
      </w:pPr>
      <w:r w:rsidRPr="00677362">
        <w:rPr>
          <w:rFonts w:eastAsia="Calibri"/>
          <w:color w:val="000000"/>
          <w:sz w:val="28"/>
          <w:szCs w:val="28"/>
          <w:lang w:val="uk-UA" w:eastAsia="en-US"/>
        </w:rPr>
        <w:t xml:space="preserve">спеціалізації </w:t>
      </w:r>
      <w:r w:rsidRPr="00677362">
        <w:rPr>
          <w:rFonts w:eastAsia="Calibri"/>
          <w:color w:val="000000"/>
          <w:sz w:val="28"/>
          <w:szCs w:val="28"/>
          <w:u w:val="single"/>
          <w:lang w:val="uk-UA" w:eastAsia="en-US"/>
        </w:rPr>
        <w:t>227.1 «Фізична терапія»</w:t>
      </w:r>
    </w:p>
    <w:p w:rsidR="00677362" w:rsidRPr="00677362" w:rsidRDefault="00677362" w:rsidP="00677362">
      <w:pPr>
        <w:ind w:firstLine="3261"/>
        <w:rPr>
          <w:rFonts w:eastAsia="Calibri"/>
          <w:color w:val="000000"/>
          <w:sz w:val="28"/>
          <w:szCs w:val="28"/>
          <w:lang w:val="uk-UA" w:eastAsia="en-US"/>
        </w:rPr>
      </w:pPr>
      <w:r w:rsidRPr="00677362">
        <w:rPr>
          <w:rFonts w:eastAsia="Calibri"/>
          <w:color w:val="000000"/>
          <w:sz w:val="28"/>
          <w:szCs w:val="28"/>
          <w:lang w:val="uk-UA" w:eastAsia="en-US"/>
        </w:rPr>
        <w:t xml:space="preserve">освітньо-професійної програми </w:t>
      </w:r>
      <w:r w:rsidRPr="00677362">
        <w:rPr>
          <w:rFonts w:eastAsia="Calibri"/>
          <w:color w:val="000000"/>
          <w:sz w:val="28"/>
          <w:szCs w:val="28"/>
          <w:u w:val="single"/>
          <w:lang w:val="uk-UA" w:eastAsia="en-US"/>
        </w:rPr>
        <w:t>«Фізична терапія»</w:t>
      </w:r>
    </w:p>
    <w:p w:rsidR="00677362" w:rsidRPr="00677362" w:rsidRDefault="00677362" w:rsidP="00677362">
      <w:pPr>
        <w:ind w:right="1416"/>
        <w:jc w:val="center"/>
        <w:rPr>
          <w:rFonts w:ascii="Calibri" w:eastAsia="Calibri" w:hAnsi="Calibri"/>
          <w:sz w:val="22"/>
          <w:szCs w:val="22"/>
          <w:lang w:val="uk-UA" w:eastAsia="en-US"/>
        </w:rPr>
      </w:pPr>
      <w:r w:rsidRPr="00677362">
        <w:rPr>
          <w:rFonts w:eastAsia="Calibri"/>
          <w:color w:val="000000"/>
          <w:sz w:val="28"/>
          <w:szCs w:val="28"/>
          <w:lang w:val="uk-UA" w:eastAsia="en-US"/>
        </w:rPr>
        <w:t xml:space="preserve">                        </w:t>
      </w:r>
      <w:r w:rsidRPr="00677362">
        <w:rPr>
          <w:rFonts w:eastAsia="Calibri"/>
          <w:sz w:val="28"/>
          <w:szCs w:val="28"/>
          <w:u w:val="single"/>
          <w:lang w:val="uk-UA" w:eastAsia="en-US"/>
        </w:rPr>
        <w:t xml:space="preserve">Кононович Юлія Ігорівна             </w:t>
      </w: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ind w:firstLine="3261"/>
        <w:rPr>
          <w:rFonts w:eastAsia="Calibri"/>
          <w:color w:val="000000"/>
          <w:sz w:val="28"/>
          <w:szCs w:val="28"/>
          <w:lang w:val="uk-UA" w:eastAsia="en-US"/>
        </w:rPr>
      </w:pPr>
      <w:r w:rsidRPr="00677362">
        <w:rPr>
          <w:rFonts w:eastAsia="Calibri"/>
          <w:color w:val="000000"/>
          <w:sz w:val="28"/>
          <w:szCs w:val="28"/>
          <w:lang w:val="uk-UA" w:eastAsia="en-US"/>
        </w:rPr>
        <w:t xml:space="preserve">Керівник </w:t>
      </w:r>
      <w:r w:rsidRPr="00677362">
        <w:rPr>
          <w:rFonts w:eastAsia="Calibri"/>
          <w:color w:val="000000"/>
          <w:sz w:val="28"/>
          <w:szCs w:val="28"/>
          <w:u w:val="single"/>
          <w:lang w:val="uk-UA" w:eastAsia="en-US"/>
        </w:rPr>
        <w:t>доцент, к.мед.н. Кальонова І.В</w:t>
      </w:r>
      <w:r w:rsidRPr="00677362">
        <w:rPr>
          <w:rFonts w:eastAsia="Calibri"/>
          <w:color w:val="000000"/>
          <w:sz w:val="28"/>
          <w:szCs w:val="28"/>
          <w:lang w:val="uk-UA" w:eastAsia="en-US"/>
        </w:rPr>
        <w:t>.</w:t>
      </w:r>
    </w:p>
    <w:p w:rsidR="00677362" w:rsidRPr="00677362" w:rsidRDefault="00677362" w:rsidP="00677362">
      <w:pPr>
        <w:rPr>
          <w:rFonts w:eastAsia="Calibri"/>
          <w:color w:val="000000"/>
          <w:sz w:val="28"/>
          <w:szCs w:val="28"/>
          <w:lang w:val="uk-UA" w:eastAsia="en-US"/>
        </w:rPr>
      </w:pPr>
    </w:p>
    <w:p w:rsidR="00677362" w:rsidRPr="00677362" w:rsidRDefault="00677362" w:rsidP="00677362">
      <w:pPr>
        <w:ind w:left="3261" w:hanging="1276"/>
        <w:jc w:val="center"/>
        <w:rPr>
          <w:rFonts w:ascii="Calibri" w:eastAsia="Calibri" w:hAnsi="Calibri"/>
          <w:sz w:val="22"/>
          <w:szCs w:val="22"/>
          <w:u w:val="single"/>
          <w:lang w:val="uk-UA" w:eastAsia="en-US"/>
        </w:rPr>
      </w:pPr>
      <w:r w:rsidRPr="00677362">
        <w:rPr>
          <w:rFonts w:eastAsia="Calibri"/>
          <w:color w:val="000000"/>
          <w:sz w:val="28"/>
          <w:szCs w:val="28"/>
          <w:lang w:val="uk-UA" w:eastAsia="en-US"/>
        </w:rPr>
        <w:t xml:space="preserve">     Рецензент </w:t>
      </w:r>
      <w:r w:rsidRPr="00677362">
        <w:rPr>
          <w:rFonts w:eastAsia="Calibri"/>
          <w:color w:val="000000"/>
          <w:sz w:val="28"/>
          <w:szCs w:val="28"/>
          <w:u w:val="single"/>
          <w:lang w:val="uk-UA" w:eastAsia="en-US"/>
        </w:rPr>
        <w:t>доцент, к.мед.н. Позмогова Н.В.</w:t>
      </w: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rPr>
          <w:rFonts w:ascii="Calibri" w:eastAsia="Calibri" w:hAnsi="Calibri"/>
          <w:sz w:val="22"/>
          <w:szCs w:val="22"/>
          <w:lang w:val="uk-UA" w:eastAsia="en-US"/>
        </w:rPr>
      </w:pP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jc w:val="center"/>
        <w:rPr>
          <w:rFonts w:ascii="Calibri" w:eastAsia="Calibri" w:hAnsi="Calibri"/>
          <w:sz w:val="22"/>
          <w:szCs w:val="22"/>
          <w:lang w:val="uk-UA" w:eastAsia="en-US"/>
        </w:rPr>
      </w:pPr>
    </w:p>
    <w:p w:rsidR="00677362" w:rsidRPr="00677362" w:rsidRDefault="00677362" w:rsidP="00677362">
      <w:pPr>
        <w:rPr>
          <w:rFonts w:ascii="Calibri" w:eastAsia="Calibri" w:hAnsi="Calibri"/>
          <w:sz w:val="22"/>
          <w:szCs w:val="22"/>
          <w:lang w:val="uk-UA" w:eastAsia="en-US"/>
        </w:rPr>
      </w:pPr>
    </w:p>
    <w:p w:rsidR="00677362" w:rsidRPr="00677362" w:rsidRDefault="00677362" w:rsidP="00677362">
      <w:pPr>
        <w:rPr>
          <w:rFonts w:ascii="Calibri" w:eastAsia="Calibri" w:hAnsi="Calibri"/>
          <w:sz w:val="22"/>
          <w:szCs w:val="22"/>
          <w:lang w:val="uk-UA" w:eastAsia="en-US"/>
        </w:rPr>
      </w:pPr>
    </w:p>
    <w:p w:rsidR="00677362" w:rsidRPr="00677362" w:rsidRDefault="00677362" w:rsidP="00677362">
      <w:pPr>
        <w:rPr>
          <w:rFonts w:eastAsia="Calibri"/>
          <w:sz w:val="28"/>
          <w:szCs w:val="28"/>
          <w:lang w:val="uk-UA" w:eastAsia="en-US"/>
        </w:rPr>
      </w:pPr>
    </w:p>
    <w:p w:rsidR="00677362" w:rsidRDefault="00677362" w:rsidP="00677362">
      <w:pPr>
        <w:jc w:val="center"/>
        <w:rPr>
          <w:rFonts w:eastAsia="Calibri"/>
          <w:sz w:val="28"/>
          <w:szCs w:val="28"/>
          <w:lang w:val="uk-UA" w:eastAsia="en-US"/>
        </w:rPr>
      </w:pPr>
      <w:r w:rsidRPr="00677362">
        <w:rPr>
          <w:rFonts w:eastAsia="Calibri"/>
          <w:sz w:val="28"/>
          <w:szCs w:val="28"/>
          <w:lang w:val="uk-UA" w:eastAsia="en-US"/>
        </w:rPr>
        <w:t>Запоріжжя- 2024</w:t>
      </w:r>
    </w:p>
    <w:p w:rsidR="000E002E" w:rsidRPr="00677362" w:rsidRDefault="000E002E" w:rsidP="00677362">
      <w:pPr>
        <w:jc w:val="center"/>
        <w:rPr>
          <w:rFonts w:eastAsia="Calibri"/>
          <w:sz w:val="28"/>
          <w:szCs w:val="28"/>
          <w:lang w:val="uk-UA" w:eastAsia="en-US"/>
        </w:rPr>
      </w:pPr>
      <w:r w:rsidRPr="000131C6">
        <w:rPr>
          <w:bCs/>
          <w:caps/>
          <w:color w:val="000000"/>
          <w:sz w:val="28"/>
          <w:szCs w:val="28"/>
          <w:lang w:val="uk-UA"/>
        </w:rPr>
        <w:lastRenderedPageBreak/>
        <w:t>РЕФЕРАТ</w:t>
      </w:r>
    </w:p>
    <w:p w:rsidR="000E002E" w:rsidRPr="000131C6" w:rsidRDefault="000E002E" w:rsidP="000E002E">
      <w:pPr>
        <w:spacing w:line="360" w:lineRule="auto"/>
        <w:jc w:val="center"/>
        <w:rPr>
          <w:bCs/>
          <w:caps/>
          <w:color w:val="000000"/>
          <w:sz w:val="28"/>
          <w:szCs w:val="28"/>
          <w:lang w:val="uk-UA"/>
        </w:rPr>
      </w:pPr>
    </w:p>
    <w:p w:rsidR="0082206F" w:rsidRPr="000131C6" w:rsidRDefault="0082206F" w:rsidP="00A907FE">
      <w:pPr>
        <w:spacing w:line="360" w:lineRule="auto"/>
        <w:ind w:firstLine="708"/>
        <w:jc w:val="both"/>
        <w:rPr>
          <w:sz w:val="28"/>
          <w:szCs w:val="28"/>
          <w:lang w:val="uk-UA"/>
        </w:rPr>
      </w:pPr>
      <w:r w:rsidRPr="000131C6">
        <w:rPr>
          <w:sz w:val="28"/>
          <w:szCs w:val="28"/>
          <w:lang w:val="uk-UA"/>
        </w:rPr>
        <w:t xml:space="preserve">Кваліфікаційна робота магістра – </w:t>
      </w:r>
      <w:r w:rsidR="00690C0E" w:rsidRPr="000131C6">
        <w:rPr>
          <w:sz w:val="28"/>
          <w:szCs w:val="28"/>
          <w:lang w:val="uk-UA"/>
        </w:rPr>
        <w:t>73</w:t>
      </w:r>
      <w:r w:rsidRPr="000131C6">
        <w:rPr>
          <w:sz w:val="28"/>
          <w:szCs w:val="28"/>
          <w:lang w:val="uk-UA"/>
        </w:rPr>
        <w:t xml:space="preserve"> с., 7 табл., 3 рис., 7</w:t>
      </w:r>
      <w:r w:rsidR="00690C0E" w:rsidRPr="000131C6">
        <w:rPr>
          <w:sz w:val="28"/>
          <w:szCs w:val="28"/>
          <w:lang w:val="uk-UA"/>
        </w:rPr>
        <w:t xml:space="preserve">0 </w:t>
      </w:r>
      <w:r w:rsidRPr="000131C6">
        <w:rPr>
          <w:sz w:val="28"/>
          <w:szCs w:val="28"/>
          <w:lang w:val="uk-UA"/>
        </w:rPr>
        <w:t>джерел.</w:t>
      </w:r>
    </w:p>
    <w:p w:rsidR="0082206F" w:rsidRPr="001956B8" w:rsidRDefault="0082206F" w:rsidP="00A907FE">
      <w:pPr>
        <w:spacing w:line="360" w:lineRule="auto"/>
        <w:ind w:firstLine="708"/>
        <w:jc w:val="both"/>
        <w:rPr>
          <w:sz w:val="28"/>
          <w:szCs w:val="28"/>
          <w:highlight w:val="yellow"/>
          <w:lang w:val="uk-UA"/>
        </w:rPr>
      </w:pPr>
    </w:p>
    <w:p w:rsidR="005F076E" w:rsidRPr="00690C0E" w:rsidRDefault="00690C0E" w:rsidP="0082206F">
      <w:pPr>
        <w:spacing w:line="360" w:lineRule="auto"/>
        <w:ind w:firstLine="708"/>
        <w:jc w:val="both"/>
        <w:rPr>
          <w:sz w:val="28"/>
          <w:szCs w:val="28"/>
          <w:lang w:val="uk-UA"/>
        </w:rPr>
      </w:pPr>
      <w:r w:rsidRPr="00690C0E">
        <w:rPr>
          <w:sz w:val="28"/>
          <w:szCs w:val="28"/>
          <w:lang w:val="uk-UA"/>
        </w:rPr>
        <w:t>ЧЕРЕПНО-МОЗКОВА ТРАВМА, СТРУС ГОЛОВНОГО МОЗКУ, ПОСТКОМОЦІЙНИЙ СИНДРОМ, РЕАБІЛІТАЦІЯ, ФІЗИЧНА ТЕРАПІЯ</w:t>
      </w:r>
    </w:p>
    <w:p w:rsidR="0082206F" w:rsidRPr="001956B8" w:rsidRDefault="0082206F" w:rsidP="0082206F">
      <w:pPr>
        <w:spacing w:line="360" w:lineRule="auto"/>
        <w:ind w:firstLine="708"/>
        <w:jc w:val="both"/>
        <w:rPr>
          <w:sz w:val="28"/>
          <w:szCs w:val="28"/>
          <w:highlight w:val="yellow"/>
          <w:lang w:val="uk-UA"/>
        </w:rPr>
      </w:pPr>
    </w:p>
    <w:p w:rsidR="005F076E" w:rsidRPr="00690C0E" w:rsidRDefault="005F076E" w:rsidP="005F076E">
      <w:pPr>
        <w:spacing w:line="360" w:lineRule="auto"/>
        <w:ind w:firstLine="708"/>
        <w:jc w:val="both"/>
        <w:rPr>
          <w:sz w:val="28"/>
          <w:szCs w:val="28"/>
          <w:lang w:val="uk-UA"/>
        </w:rPr>
      </w:pPr>
      <w:r w:rsidRPr="00690C0E">
        <w:rPr>
          <w:sz w:val="28"/>
          <w:szCs w:val="28"/>
          <w:lang w:val="uk-UA"/>
        </w:rPr>
        <w:t xml:space="preserve">Об’єкт дослідження – </w:t>
      </w:r>
      <w:r w:rsidR="00690C0E" w:rsidRPr="00690C0E">
        <w:rPr>
          <w:sz w:val="28"/>
          <w:szCs w:val="28"/>
          <w:lang w:val="uk-UA"/>
        </w:rPr>
        <w:t xml:space="preserve">показники функціональної активності головного мозку, координаційні та когнітивні функції в пацієнтів з наслідками мінно-вибухової легкої черепно-мозкової травми. </w:t>
      </w:r>
    </w:p>
    <w:p w:rsidR="00690C0E" w:rsidRPr="00690C0E" w:rsidRDefault="005F076E" w:rsidP="00690C0E">
      <w:pPr>
        <w:spacing w:line="360" w:lineRule="auto"/>
        <w:ind w:firstLine="708"/>
        <w:jc w:val="both"/>
        <w:rPr>
          <w:sz w:val="28"/>
          <w:szCs w:val="28"/>
          <w:lang w:val="uk-UA"/>
        </w:rPr>
      </w:pPr>
      <w:r w:rsidRPr="00690C0E">
        <w:rPr>
          <w:sz w:val="28"/>
          <w:szCs w:val="28"/>
          <w:lang w:val="uk-UA"/>
        </w:rPr>
        <w:t>Мета дослідження –</w:t>
      </w:r>
      <w:r w:rsidR="00690C0E" w:rsidRPr="00690C0E">
        <w:rPr>
          <w:sz w:val="28"/>
          <w:szCs w:val="28"/>
          <w:lang w:val="uk-UA"/>
        </w:rPr>
        <w:t xml:space="preserve"> розробка, обґрунтування та оцінка ефективності комплексної програми фізичної</w:t>
      </w:r>
      <w:r w:rsidR="00690C0E">
        <w:rPr>
          <w:sz w:val="28"/>
          <w:szCs w:val="28"/>
          <w:lang w:val="uk-UA"/>
        </w:rPr>
        <w:t xml:space="preserve"> терапії у військових з наслідками вибухової легкої черепно-мозкової травми.</w:t>
      </w:r>
    </w:p>
    <w:p w:rsidR="00690C0E" w:rsidRPr="004F45BA" w:rsidRDefault="005F076E" w:rsidP="00690C0E">
      <w:pPr>
        <w:spacing w:line="360" w:lineRule="auto"/>
        <w:ind w:firstLine="708"/>
        <w:jc w:val="both"/>
        <w:rPr>
          <w:sz w:val="28"/>
          <w:szCs w:val="28"/>
          <w:lang w:val="uk-UA"/>
        </w:rPr>
      </w:pPr>
      <w:r w:rsidRPr="00690C0E">
        <w:rPr>
          <w:sz w:val="28"/>
          <w:szCs w:val="28"/>
          <w:lang w:val="uk-UA"/>
        </w:rPr>
        <w:t xml:space="preserve">Методи дослідження – теоретичний аналіз науково-методичної літератури,  аналіз медичної документації, методи оцінки </w:t>
      </w:r>
      <w:r w:rsidR="000131C6">
        <w:rPr>
          <w:sz w:val="28"/>
          <w:szCs w:val="28"/>
          <w:lang w:val="uk-UA"/>
        </w:rPr>
        <w:t xml:space="preserve">статичної </w:t>
      </w:r>
      <w:r w:rsidR="00690C0E">
        <w:rPr>
          <w:sz w:val="28"/>
          <w:szCs w:val="28"/>
          <w:lang w:val="uk-UA"/>
        </w:rPr>
        <w:t>рівноваги,</w:t>
      </w:r>
      <w:r w:rsidR="00690C0E" w:rsidRPr="00690C0E">
        <w:rPr>
          <w:bCs/>
          <w:sz w:val="28"/>
          <w:szCs w:val="28"/>
          <w:lang w:val="uk-UA"/>
        </w:rPr>
        <w:t xml:space="preserve"> </w:t>
      </w:r>
      <w:r w:rsidR="00690C0E">
        <w:rPr>
          <w:bCs/>
          <w:sz w:val="28"/>
          <w:szCs w:val="28"/>
          <w:lang w:val="uk-UA"/>
        </w:rPr>
        <w:t>тест «Самопочуття</w:t>
      </w:r>
      <w:r w:rsidR="009F3112">
        <w:rPr>
          <w:bCs/>
          <w:sz w:val="28"/>
          <w:szCs w:val="28"/>
          <w:lang w:val="uk-UA"/>
        </w:rPr>
        <w:t>-</w:t>
      </w:r>
      <w:r w:rsidR="00690C0E">
        <w:rPr>
          <w:bCs/>
          <w:sz w:val="28"/>
          <w:szCs w:val="28"/>
          <w:lang w:val="uk-UA"/>
        </w:rPr>
        <w:t>активність</w:t>
      </w:r>
      <w:r w:rsidR="009F3112">
        <w:rPr>
          <w:bCs/>
          <w:sz w:val="28"/>
          <w:szCs w:val="28"/>
          <w:lang w:val="uk-UA"/>
        </w:rPr>
        <w:t>-</w:t>
      </w:r>
      <w:r w:rsidR="00690C0E">
        <w:rPr>
          <w:bCs/>
          <w:sz w:val="28"/>
          <w:szCs w:val="28"/>
          <w:lang w:val="uk-UA"/>
        </w:rPr>
        <w:t>настрій»</w:t>
      </w:r>
      <w:r w:rsidRPr="00690C0E">
        <w:rPr>
          <w:sz w:val="28"/>
          <w:szCs w:val="28"/>
          <w:lang w:val="uk-UA"/>
        </w:rPr>
        <w:t xml:space="preserve">, </w:t>
      </w:r>
      <w:r w:rsidR="00690C0E">
        <w:rPr>
          <w:sz w:val="28"/>
          <w:szCs w:val="28"/>
          <w:lang w:val="uk-UA"/>
        </w:rPr>
        <w:t>ш</w:t>
      </w:r>
      <w:r w:rsidR="00690C0E" w:rsidRPr="00EA4DF5">
        <w:rPr>
          <w:sz w:val="28"/>
          <w:szCs w:val="28"/>
          <w:lang w:val="uk-UA"/>
        </w:rPr>
        <w:t>кала нейроповедінкових симптомів</w:t>
      </w:r>
      <w:r w:rsidR="00690C0E">
        <w:rPr>
          <w:sz w:val="28"/>
          <w:szCs w:val="28"/>
          <w:lang w:val="uk-UA"/>
        </w:rPr>
        <w:t xml:space="preserve"> (NSI),</w:t>
      </w:r>
      <w:r w:rsidR="00690C0E" w:rsidRPr="00EA4DF5">
        <w:rPr>
          <w:sz w:val="28"/>
          <w:szCs w:val="28"/>
          <w:lang w:val="uk-UA"/>
        </w:rPr>
        <w:t xml:space="preserve"> </w:t>
      </w:r>
      <w:r w:rsidR="00690C0E">
        <w:rPr>
          <w:sz w:val="28"/>
          <w:szCs w:val="28"/>
          <w:lang w:val="uk-UA"/>
        </w:rPr>
        <w:t>електроенцефалографія,</w:t>
      </w:r>
      <w:r w:rsidR="00690C0E" w:rsidRPr="00690C0E">
        <w:rPr>
          <w:sz w:val="28"/>
          <w:szCs w:val="28"/>
          <w:lang w:val="uk-UA"/>
        </w:rPr>
        <w:t xml:space="preserve"> </w:t>
      </w:r>
      <w:r w:rsidR="00A907FE" w:rsidRPr="00690C0E">
        <w:rPr>
          <w:sz w:val="28"/>
          <w:szCs w:val="28"/>
          <w:lang w:val="uk-UA"/>
        </w:rPr>
        <w:t xml:space="preserve">аналіз доменів МКФ, </w:t>
      </w:r>
      <w:r w:rsidRPr="00690C0E">
        <w:rPr>
          <w:sz w:val="28"/>
          <w:szCs w:val="28"/>
          <w:lang w:val="uk-UA"/>
        </w:rPr>
        <w:t>методи математичної статистики</w:t>
      </w:r>
      <w:r w:rsidR="00690C0E">
        <w:rPr>
          <w:sz w:val="28"/>
          <w:szCs w:val="28"/>
          <w:lang w:val="uk-UA"/>
        </w:rPr>
        <w:t xml:space="preserve">. </w:t>
      </w:r>
    </w:p>
    <w:p w:rsidR="00690C0E" w:rsidRPr="003E2ABB" w:rsidRDefault="00690C0E" w:rsidP="000131C6">
      <w:pPr>
        <w:spacing w:line="360" w:lineRule="auto"/>
        <w:ind w:firstLine="720"/>
        <w:jc w:val="both"/>
        <w:rPr>
          <w:sz w:val="28"/>
          <w:lang w:val="uk-UA"/>
        </w:rPr>
      </w:pPr>
      <w:r>
        <w:rPr>
          <w:sz w:val="28"/>
          <w:lang w:val="uk-UA"/>
        </w:rPr>
        <w:t xml:space="preserve">Показано, що </w:t>
      </w:r>
      <w:r w:rsidR="000131C6">
        <w:rPr>
          <w:sz w:val="28"/>
          <w:lang w:val="uk-UA"/>
        </w:rPr>
        <w:t>для</w:t>
      </w:r>
      <w:r>
        <w:rPr>
          <w:sz w:val="28"/>
          <w:lang w:val="uk-UA"/>
        </w:rPr>
        <w:t xml:space="preserve"> </w:t>
      </w:r>
      <w:r w:rsidRPr="00A00636">
        <w:rPr>
          <w:sz w:val="28"/>
          <w:szCs w:val="28"/>
          <w:lang w:val="uk-UA" w:eastAsia="uk-UA"/>
        </w:rPr>
        <w:t xml:space="preserve">пацієнтів </w:t>
      </w:r>
      <w:r>
        <w:rPr>
          <w:sz w:val="28"/>
          <w:szCs w:val="28"/>
          <w:lang w:val="uk-UA" w:eastAsia="uk-UA"/>
        </w:rPr>
        <w:t xml:space="preserve">у проміжному періоді мінно-вибухової легкої черепно-мозкової травми </w:t>
      </w:r>
      <w:r w:rsidR="000131C6">
        <w:rPr>
          <w:sz w:val="28"/>
          <w:szCs w:val="28"/>
          <w:lang w:val="uk-UA" w:eastAsia="uk-UA"/>
        </w:rPr>
        <w:t xml:space="preserve">характерна </w:t>
      </w:r>
      <w:r>
        <w:rPr>
          <w:sz w:val="28"/>
          <w:szCs w:val="28"/>
          <w:lang w:val="uk-UA" w:eastAsia="uk-UA"/>
        </w:rPr>
        <w:t xml:space="preserve">наявність посткомоційних розладів, </w:t>
      </w:r>
      <w:r w:rsidR="000131C6">
        <w:rPr>
          <w:sz w:val="28"/>
          <w:szCs w:val="28"/>
          <w:lang w:val="uk-UA" w:eastAsia="uk-UA"/>
        </w:rPr>
        <w:t xml:space="preserve">порушення вестибулярних і координаційних функцій, </w:t>
      </w:r>
      <w:r>
        <w:rPr>
          <w:sz w:val="28"/>
          <w:szCs w:val="28"/>
          <w:lang w:val="uk-UA" w:eastAsia="uk-UA"/>
        </w:rPr>
        <w:t>дезорганізаці</w:t>
      </w:r>
      <w:r w:rsidR="000131C6">
        <w:rPr>
          <w:sz w:val="28"/>
          <w:szCs w:val="28"/>
          <w:lang w:val="uk-UA" w:eastAsia="uk-UA"/>
        </w:rPr>
        <w:t>я</w:t>
      </w:r>
      <w:r>
        <w:rPr>
          <w:sz w:val="28"/>
          <w:szCs w:val="28"/>
          <w:lang w:val="uk-UA" w:eastAsia="uk-UA"/>
        </w:rPr>
        <w:t xml:space="preserve"> біоелектричної активності головного мозку за даними елект</w:t>
      </w:r>
      <w:r w:rsidR="000131C6">
        <w:rPr>
          <w:sz w:val="28"/>
          <w:szCs w:val="28"/>
          <w:lang w:val="uk-UA" w:eastAsia="uk-UA"/>
        </w:rPr>
        <w:t>роенцефалографії</w:t>
      </w:r>
      <w:r>
        <w:rPr>
          <w:sz w:val="28"/>
          <w:szCs w:val="28"/>
          <w:lang w:val="uk-UA" w:eastAsia="uk-UA"/>
        </w:rPr>
        <w:t xml:space="preserve">. </w:t>
      </w:r>
      <w:r w:rsidR="000131C6">
        <w:rPr>
          <w:sz w:val="28"/>
          <w:szCs w:val="28"/>
          <w:lang w:val="uk-UA"/>
        </w:rPr>
        <w:t xml:space="preserve"> </w:t>
      </w:r>
    </w:p>
    <w:p w:rsidR="00690C0E" w:rsidRDefault="00690C0E" w:rsidP="00690C0E">
      <w:pPr>
        <w:spacing w:line="360" w:lineRule="auto"/>
        <w:ind w:firstLine="708"/>
        <w:jc w:val="both"/>
        <w:rPr>
          <w:sz w:val="28"/>
          <w:szCs w:val="28"/>
          <w:lang w:val="uk-UA"/>
        </w:rPr>
      </w:pPr>
      <w:r>
        <w:rPr>
          <w:sz w:val="28"/>
          <w:szCs w:val="28"/>
          <w:lang w:val="uk-UA"/>
        </w:rPr>
        <w:t>Застосування</w:t>
      </w:r>
      <w:r>
        <w:rPr>
          <w:bCs/>
          <w:sz w:val="28"/>
          <w:szCs w:val="28"/>
          <w:lang w:val="uk-UA"/>
        </w:rPr>
        <w:t xml:space="preserve"> </w:t>
      </w:r>
      <w:r w:rsidRPr="009A497B">
        <w:rPr>
          <w:bCs/>
          <w:sz w:val="28"/>
          <w:szCs w:val="28"/>
          <w:lang w:val="uk-UA"/>
        </w:rPr>
        <w:t>програм</w:t>
      </w:r>
      <w:r>
        <w:rPr>
          <w:bCs/>
          <w:sz w:val="28"/>
          <w:szCs w:val="28"/>
          <w:lang w:val="uk-UA"/>
        </w:rPr>
        <w:t>и фізичної терапії</w:t>
      </w:r>
      <w:r w:rsidRPr="00EA5AAF">
        <w:rPr>
          <w:bCs/>
          <w:sz w:val="28"/>
          <w:szCs w:val="28"/>
          <w:lang w:val="uk-UA"/>
        </w:rPr>
        <w:t xml:space="preserve"> </w:t>
      </w:r>
      <w:r w:rsidRPr="00D46EFB">
        <w:rPr>
          <w:bCs/>
          <w:sz w:val="28"/>
          <w:szCs w:val="28"/>
          <w:lang w:val="uk-UA"/>
        </w:rPr>
        <w:t>з переважанням</w:t>
      </w:r>
      <w:r>
        <w:rPr>
          <w:bCs/>
          <w:sz w:val="28"/>
          <w:szCs w:val="28"/>
          <w:lang w:val="uk-UA"/>
        </w:rPr>
        <w:t xml:space="preserve"> </w:t>
      </w:r>
      <w:r w:rsidRPr="00D46EFB">
        <w:rPr>
          <w:bCs/>
          <w:sz w:val="28"/>
          <w:szCs w:val="28"/>
          <w:lang w:val="uk-UA"/>
        </w:rPr>
        <w:t>активних засобів та функціонального комплексного підходу до фізичної</w:t>
      </w:r>
      <w:r>
        <w:rPr>
          <w:bCs/>
          <w:sz w:val="28"/>
          <w:szCs w:val="28"/>
          <w:lang w:val="uk-UA"/>
        </w:rPr>
        <w:t xml:space="preserve"> </w:t>
      </w:r>
      <w:r w:rsidRPr="00D46EFB">
        <w:rPr>
          <w:bCs/>
          <w:sz w:val="28"/>
          <w:szCs w:val="28"/>
          <w:lang w:val="uk-UA"/>
        </w:rPr>
        <w:t>терапії з позицій МКФ</w:t>
      </w:r>
      <w:r>
        <w:rPr>
          <w:bCs/>
          <w:sz w:val="28"/>
          <w:szCs w:val="28"/>
          <w:lang w:val="uk-UA"/>
        </w:rPr>
        <w:t xml:space="preserve"> сприяло більш ефективному відновленню функції рівноваги, усуненню проявів посткомоційного синдрому, нормалізації біоелектричної активності головного мозку, що в цілому буде сприяти соціальній </w:t>
      </w:r>
      <w:r>
        <w:rPr>
          <w:sz w:val="28"/>
          <w:szCs w:val="28"/>
          <w:lang w:val="uk-UA"/>
        </w:rPr>
        <w:t xml:space="preserve">і </w:t>
      </w:r>
      <w:r w:rsidRPr="00D76262">
        <w:rPr>
          <w:sz w:val="28"/>
          <w:szCs w:val="28"/>
          <w:lang w:val="uk-UA"/>
        </w:rPr>
        <w:t>професійної адаптації</w:t>
      </w:r>
      <w:r>
        <w:rPr>
          <w:sz w:val="28"/>
          <w:szCs w:val="28"/>
          <w:lang w:val="uk-UA"/>
        </w:rPr>
        <w:t xml:space="preserve"> військових з наслідками легкої черепно-мозкової травми.</w:t>
      </w:r>
    </w:p>
    <w:p w:rsidR="0082206F" w:rsidRPr="000131C6" w:rsidRDefault="0082206F" w:rsidP="000131C6">
      <w:pPr>
        <w:spacing w:line="360" w:lineRule="auto"/>
        <w:jc w:val="center"/>
        <w:rPr>
          <w:sz w:val="28"/>
          <w:lang w:val="uk-UA"/>
        </w:rPr>
      </w:pPr>
      <w:r w:rsidRPr="000131C6">
        <w:rPr>
          <w:sz w:val="28"/>
          <w:szCs w:val="28"/>
          <w:lang w:val="uk-UA"/>
        </w:rPr>
        <w:lastRenderedPageBreak/>
        <w:t>SUMMARY</w:t>
      </w:r>
    </w:p>
    <w:p w:rsidR="0082206F" w:rsidRPr="000131C6" w:rsidRDefault="0082206F" w:rsidP="0082206F">
      <w:pPr>
        <w:spacing w:line="360" w:lineRule="auto"/>
        <w:ind w:firstLine="708"/>
        <w:jc w:val="center"/>
        <w:rPr>
          <w:sz w:val="28"/>
          <w:szCs w:val="28"/>
          <w:lang w:val="uk-UA"/>
        </w:rPr>
      </w:pPr>
    </w:p>
    <w:p w:rsidR="0082206F" w:rsidRPr="000131C6" w:rsidRDefault="0082206F" w:rsidP="0082206F">
      <w:pPr>
        <w:spacing w:line="360" w:lineRule="auto"/>
        <w:ind w:firstLine="708"/>
        <w:jc w:val="both"/>
        <w:rPr>
          <w:sz w:val="28"/>
          <w:szCs w:val="28"/>
          <w:lang w:val="uk-UA"/>
        </w:rPr>
      </w:pPr>
      <w:bookmarkStart w:id="0" w:name="_GoBack"/>
      <w:r w:rsidRPr="000131C6">
        <w:rPr>
          <w:sz w:val="28"/>
          <w:szCs w:val="28"/>
          <w:lang w:val="uk-UA"/>
        </w:rPr>
        <w:t xml:space="preserve">Master's qualification work – </w:t>
      </w:r>
      <w:r w:rsidR="000131C6" w:rsidRPr="000131C6">
        <w:rPr>
          <w:sz w:val="28"/>
          <w:szCs w:val="28"/>
          <w:lang w:val="uk-UA"/>
        </w:rPr>
        <w:t>73</w:t>
      </w:r>
      <w:r w:rsidRPr="000131C6">
        <w:rPr>
          <w:sz w:val="28"/>
          <w:szCs w:val="28"/>
          <w:lang w:val="uk-UA"/>
        </w:rPr>
        <w:t xml:space="preserve"> p., 7 tabl., 3 figures, 7</w:t>
      </w:r>
      <w:r w:rsidR="000131C6" w:rsidRPr="000131C6">
        <w:rPr>
          <w:sz w:val="28"/>
          <w:szCs w:val="28"/>
          <w:lang w:val="uk-UA"/>
        </w:rPr>
        <w:t>0</w:t>
      </w:r>
      <w:r w:rsidRPr="000131C6">
        <w:rPr>
          <w:sz w:val="28"/>
          <w:szCs w:val="28"/>
          <w:lang w:val="uk-UA"/>
        </w:rPr>
        <w:t xml:space="preserve"> references.</w:t>
      </w:r>
    </w:p>
    <w:p w:rsidR="0082206F" w:rsidRPr="001956B8" w:rsidRDefault="0082206F" w:rsidP="0082206F">
      <w:pPr>
        <w:spacing w:line="360" w:lineRule="auto"/>
        <w:ind w:firstLine="708"/>
        <w:jc w:val="both"/>
        <w:rPr>
          <w:sz w:val="28"/>
          <w:szCs w:val="28"/>
          <w:highlight w:val="yellow"/>
          <w:lang w:val="uk-UA"/>
        </w:rPr>
      </w:pPr>
    </w:p>
    <w:p w:rsidR="0082206F" w:rsidRDefault="000131C6" w:rsidP="000131C6">
      <w:pPr>
        <w:spacing w:line="360" w:lineRule="auto"/>
        <w:ind w:firstLine="708"/>
        <w:jc w:val="both"/>
        <w:rPr>
          <w:sz w:val="28"/>
          <w:szCs w:val="28"/>
          <w:lang w:val="uk-UA"/>
        </w:rPr>
      </w:pPr>
      <w:r w:rsidRPr="000131C6">
        <w:rPr>
          <w:sz w:val="28"/>
          <w:szCs w:val="28"/>
          <w:lang w:val="uk-UA"/>
        </w:rPr>
        <w:t>TRAUMATIC BRAIN INJURY, CONCUSSION, POST-CONCUSSION SYNDROME, REHABILITATION, PHYSICAL THERAPY</w:t>
      </w:r>
    </w:p>
    <w:p w:rsidR="000131C6" w:rsidRPr="000131C6" w:rsidRDefault="000131C6" w:rsidP="000131C6">
      <w:pPr>
        <w:spacing w:line="360" w:lineRule="auto"/>
        <w:ind w:firstLine="708"/>
        <w:jc w:val="both"/>
        <w:rPr>
          <w:sz w:val="28"/>
          <w:szCs w:val="28"/>
          <w:highlight w:val="yellow"/>
          <w:lang w:val="en-US"/>
        </w:rPr>
      </w:pPr>
    </w:p>
    <w:p w:rsidR="000131C6" w:rsidRPr="000131C6" w:rsidRDefault="0082206F" w:rsidP="0082206F">
      <w:pPr>
        <w:spacing w:line="360" w:lineRule="auto"/>
        <w:ind w:firstLine="708"/>
        <w:jc w:val="both"/>
        <w:rPr>
          <w:sz w:val="28"/>
          <w:szCs w:val="28"/>
          <w:lang w:val="en-US"/>
        </w:rPr>
      </w:pPr>
      <w:r w:rsidRPr="000131C6">
        <w:rPr>
          <w:sz w:val="28"/>
          <w:szCs w:val="28"/>
          <w:lang w:val="en-US"/>
        </w:rPr>
        <w:t xml:space="preserve">Object of study – the </w:t>
      </w:r>
      <w:r w:rsidR="006F6041" w:rsidRPr="000131C6">
        <w:rPr>
          <w:sz w:val="28"/>
          <w:szCs w:val="28"/>
          <w:lang w:val="en-US"/>
        </w:rPr>
        <w:t xml:space="preserve">indicators of the functional </w:t>
      </w:r>
      <w:r w:rsidR="000131C6" w:rsidRPr="000131C6">
        <w:rPr>
          <w:sz w:val="28"/>
          <w:szCs w:val="28"/>
          <w:lang w:val="en-US"/>
        </w:rPr>
        <w:t>activity of the brain, coordination and cognitive functions in patients with the consequences of a mine-explosive mild traumatic brain injury.</w:t>
      </w:r>
    </w:p>
    <w:p w:rsidR="000131C6" w:rsidRPr="000131C6" w:rsidRDefault="0082206F" w:rsidP="000131C6">
      <w:pPr>
        <w:spacing w:line="360" w:lineRule="auto"/>
        <w:ind w:firstLine="708"/>
        <w:jc w:val="both"/>
        <w:rPr>
          <w:sz w:val="28"/>
          <w:szCs w:val="28"/>
          <w:lang w:val="en-US"/>
        </w:rPr>
      </w:pPr>
      <w:r w:rsidRPr="000131C6">
        <w:rPr>
          <w:sz w:val="28"/>
          <w:szCs w:val="28"/>
          <w:lang w:val="en-US"/>
        </w:rPr>
        <w:t xml:space="preserve">Purpose of study – to </w:t>
      </w:r>
      <w:r w:rsidR="000131C6" w:rsidRPr="000131C6">
        <w:rPr>
          <w:sz w:val="28"/>
          <w:szCs w:val="28"/>
          <w:lang w:val="en-US"/>
        </w:rPr>
        <w:t>develop, substantiate and evaluate the effectiveness of a comprehensive physical therapy program in military personnel with consequences of blast mild traumatic brain injury.</w:t>
      </w:r>
    </w:p>
    <w:p w:rsidR="009F3112" w:rsidRDefault="0082206F" w:rsidP="009F3112">
      <w:pPr>
        <w:spacing w:line="360" w:lineRule="auto"/>
        <w:ind w:firstLine="708"/>
        <w:jc w:val="both"/>
        <w:rPr>
          <w:sz w:val="28"/>
          <w:szCs w:val="28"/>
          <w:lang w:val="uk-UA"/>
        </w:rPr>
      </w:pPr>
      <w:r w:rsidRPr="009F3112">
        <w:rPr>
          <w:sz w:val="28"/>
          <w:szCs w:val="28"/>
          <w:lang w:val="en-US"/>
        </w:rPr>
        <w:t>Research methods –</w:t>
      </w:r>
      <w:r w:rsidR="006F6041" w:rsidRPr="009F3112">
        <w:rPr>
          <w:sz w:val="28"/>
          <w:szCs w:val="28"/>
          <w:lang w:val="en-US"/>
        </w:rPr>
        <w:t xml:space="preserve"> theoretical analysis of scientific and methodological literature, analysis of medical documentation, </w:t>
      </w:r>
      <w:r w:rsidR="000131C6" w:rsidRPr="009F3112">
        <w:rPr>
          <w:sz w:val="28"/>
          <w:szCs w:val="28"/>
          <w:lang w:val="en-US"/>
        </w:rPr>
        <w:t>methods for assessing static balance,</w:t>
      </w:r>
      <w:r w:rsidR="009F3112" w:rsidRPr="009F3112">
        <w:rPr>
          <w:sz w:val="28"/>
          <w:szCs w:val="28"/>
          <w:lang w:val="en-US"/>
        </w:rPr>
        <w:t xml:space="preserve"> Neurobehavioral Symptoms Scale (NSI), electroencephalography,  </w:t>
      </w:r>
      <w:r w:rsidR="006F6041" w:rsidRPr="009F3112">
        <w:rPr>
          <w:sz w:val="28"/>
          <w:szCs w:val="28"/>
          <w:lang w:val="en-US"/>
        </w:rPr>
        <w:t>analysis of ICF domains, methods of mathematical statistics</w:t>
      </w:r>
      <w:r w:rsidR="009F3112">
        <w:rPr>
          <w:sz w:val="28"/>
          <w:szCs w:val="28"/>
          <w:lang w:val="uk-UA"/>
        </w:rPr>
        <w:t>.</w:t>
      </w:r>
    </w:p>
    <w:p w:rsidR="009F3112" w:rsidRPr="009F3112" w:rsidRDefault="009F3112" w:rsidP="009F3112">
      <w:pPr>
        <w:spacing w:line="360" w:lineRule="auto"/>
        <w:ind w:firstLine="708"/>
        <w:jc w:val="both"/>
        <w:rPr>
          <w:sz w:val="28"/>
          <w:szCs w:val="28"/>
          <w:lang w:val="en-US"/>
        </w:rPr>
      </w:pPr>
      <w:r w:rsidRPr="009F3112">
        <w:rPr>
          <w:sz w:val="28"/>
          <w:szCs w:val="28"/>
          <w:lang w:val="en-US"/>
        </w:rPr>
        <w:t>It has been shown that patients in the intermediate period of mine-explosive mild traumatic brain injury are characterized by the presence of post-concussion disorders, disturbances of vestibular and coordination functions, and disorganization of the bioelectrical activity of the brain according to electroencephalography.</w:t>
      </w:r>
    </w:p>
    <w:p w:rsidR="000E002E" w:rsidRPr="009F3112" w:rsidRDefault="009F3112" w:rsidP="009F3112">
      <w:pPr>
        <w:spacing w:line="360" w:lineRule="auto"/>
        <w:ind w:firstLine="708"/>
        <w:jc w:val="both"/>
        <w:rPr>
          <w:sz w:val="28"/>
          <w:szCs w:val="28"/>
          <w:lang w:val="en-US"/>
        </w:rPr>
      </w:pPr>
      <w:r w:rsidRPr="009F3112">
        <w:rPr>
          <w:sz w:val="28"/>
          <w:szCs w:val="28"/>
          <w:lang w:val="en-US"/>
        </w:rPr>
        <w:t>The use of a physical therapy program with a predominance of active substances and a functional integrated approach to physical therapy from the standpoint of the ICF contributed to a more effective restoration of balance function, elimination of manifestations of post</w:t>
      </w:r>
      <w:r>
        <w:rPr>
          <w:sz w:val="28"/>
          <w:szCs w:val="28"/>
          <w:lang w:val="uk-UA"/>
        </w:rPr>
        <w:t>-</w:t>
      </w:r>
      <w:r w:rsidRPr="009F3112">
        <w:rPr>
          <w:sz w:val="28"/>
          <w:szCs w:val="28"/>
          <w:lang w:val="en-US"/>
        </w:rPr>
        <w:t>concussion syndrome, and normaliz</w:t>
      </w:r>
      <w:r>
        <w:rPr>
          <w:sz w:val="28"/>
          <w:szCs w:val="28"/>
          <w:lang w:val="en-US"/>
        </w:rPr>
        <w:t>ation of bioelectrical activity</w:t>
      </w:r>
      <w:r w:rsidRPr="009F3112">
        <w:rPr>
          <w:sz w:val="28"/>
          <w:szCs w:val="28"/>
          <w:lang w:val="en-US"/>
        </w:rPr>
        <w:t xml:space="preserve"> brain, which in general will contribute to the social and professional adaptation of military personnel with the consequences of mild traumatic brain injury.</w:t>
      </w:r>
    </w:p>
    <w:bookmarkEnd w:id="0"/>
    <w:p w:rsidR="009F3112" w:rsidRDefault="009F3112" w:rsidP="004F7EFE">
      <w:pPr>
        <w:spacing w:line="360" w:lineRule="auto"/>
        <w:jc w:val="center"/>
        <w:rPr>
          <w:bCs/>
          <w:caps/>
          <w:color w:val="000000"/>
          <w:sz w:val="28"/>
          <w:szCs w:val="28"/>
          <w:lang w:val="uk-UA"/>
        </w:rPr>
      </w:pPr>
    </w:p>
    <w:p w:rsidR="00255872" w:rsidRDefault="00255872" w:rsidP="004F7EFE">
      <w:pPr>
        <w:spacing w:line="360" w:lineRule="auto"/>
        <w:jc w:val="center"/>
        <w:rPr>
          <w:bCs/>
          <w:caps/>
          <w:color w:val="000000"/>
          <w:sz w:val="28"/>
          <w:szCs w:val="28"/>
        </w:rPr>
      </w:pPr>
      <w:r w:rsidRPr="00DB7CED">
        <w:rPr>
          <w:bCs/>
          <w:caps/>
          <w:color w:val="000000"/>
          <w:sz w:val="28"/>
          <w:szCs w:val="28"/>
        </w:rPr>
        <w:lastRenderedPageBreak/>
        <w:t>ЗМІСТ</w:t>
      </w:r>
    </w:p>
    <w:p w:rsidR="000E002E" w:rsidRDefault="000E002E" w:rsidP="004F7EFE">
      <w:pPr>
        <w:spacing w:line="360" w:lineRule="auto"/>
        <w:jc w:val="center"/>
        <w:rPr>
          <w:bCs/>
          <w:caps/>
          <w:color w:val="000000"/>
          <w:sz w:val="28"/>
          <w:szCs w:val="28"/>
        </w:rPr>
      </w:pPr>
    </w:p>
    <w:tbl>
      <w:tblPr>
        <w:tblW w:w="0" w:type="auto"/>
        <w:jc w:val="center"/>
        <w:tblLook w:val="0000" w:firstRow="0" w:lastRow="0" w:firstColumn="0" w:lastColumn="0" w:noHBand="0" w:noVBand="0"/>
      </w:tblPr>
      <w:tblGrid>
        <w:gridCol w:w="573"/>
        <w:gridCol w:w="580"/>
        <w:gridCol w:w="7502"/>
        <w:gridCol w:w="644"/>
      </w:tblGrid>
      <w:tr w:rsidR="000E002E" w:rsidRPr="000E002E" w:rsidTr="0054272C">
        <w:trPr>
          <w:trHeight w:val="625"/>
          <w:jc w:val="center"/>
        </w:trPr>
        <w:tc>
          <w:tcPr>
            <w:tcW w:w="8609" w:type="dxa"/>
            <w:gridSpan w:val="3"/>
            <w:vAlign w:val="center"/>
          </w:tcPr>
          <w:p w:rsidR="000E002E" w:rsidRPr="005F076E" w:rsidRDefault="000E002E" w:rsidP="00712E14">
            <w:pPr>
              <w:pStyle w:val="20"/>
              <w:spacing w:after="0" w:line="288" w:lineRule="auto"/>
              <w:rPr>
                <w:b/>
                <w:caps/>
                <w:sz w:val="28"/>
                <w:szCs w:val="28"/>
                <w:lang w:val="uk-UA"/>
              </w:rPr>
            </w:pPr>
            <w:r w:rsidRPr="000E002E">
              <w:rPr>
                <w:sz w:val="28"/>
                <w:szCs w:val="28"/>
                <w:lang w:val="uk-UA"/>
              </w:rPr>
              <w:t xml:space="preserve">Перелік скорочень, умовних познак, </w:t>
            </w:r>
            <w:r w:rsidR="005F076E">
              <w:rPr>
                <w:sz w:val="28"/>
                <w:szCs w:val="28"/>
                <w:lang w:val="uk-UA"/>
              </w:rPr>
              <w:t xml:space="preserve">символів, </w:t>
            </w:r>
            <w:r w:rsidRPr="000E002E">
              <w:rPr>
                <w:sz w:val="28"/>
                <w:szCs w:val="28"/>
                <w:lang w:val="uk-UA"/>
              </w:rPr>
              <w:t>одиниць і термінів</w:t>
            </w:r>
            <w:r w:rsidRPr="000E002E">
              <w:rPr>
                <w:sz w:val="28"/>
                <w:szCs w:val="28"/>
              </w:rPr>
              <w:t>...</w:t>
            </w:r>
            <w:r w:rsidR="005F076E">
              <w:rPr>
                <w:sz w:val="28"/>
                <w:szCs w:val="28"/>
                <w:lang w:val="uk-UA"/>
              </w:rPr>
              <w:t>...</w:t>
            </w:r>
          </w:p>
        </w:tc>
        <w:tc>
          <w:tcPr>
            <w:tcW w:w="644" w:type="dxa"/>
            <w:vAlign w:val="center"/>
          </w:tcPr>
          <w:p w:rsidR="000E002E" w:rsidRPr="000E002E" w:rsidRDefault="000E002E" w:rsidP="00712E14">
            <w:pPr>
              <w:pStyle w:val="20"/>
              <w:spacing w:after="0" w:line="288" w:lineRule="auto"/>
              <w:jc w:val="center"/>
              <w:rPr>
                <w:caps/>
                <w:sz w:val="28"/>
                <w:szCs w:val="28"/>
                <w:lang w:val="uk-UA"/>
              </w:rPr>
            </w:pPr>
            <w:r w:rsidRPr="000E002E">
              <w:rPr>
                <w:caps/>
                <w:sz w:val="28"/>
                <w:szCs w:val="28"/>
                <w:lang w:val="uk-UA"/>
              </w:rPr>
              <w:t>7</w:t>
            </w:r>
          </w:p>
        </w:tc>
      </w:tr>
      <w:tr w:rsidR="000E002E" w:rsidRPr="000E002E" w:rsidTr="0054272C">
        <w:trPr>
          <w:trHeight w:val="493"/>
          <w:jc w:val="center"/>
        </w:trPr>
        <w:tc>
          <w:tcPr>
            <w:tcW w:w="8609" w:type="dxa"/>
            <w:gridSpan w:val="3"/>
            <w:vAlign w:val="center"/>
          </w:tcPr>
          <w:p w:rsidR="000E002E" w:rsidRPr="000E002E" w:rsidRDefault="000E002E" w:rsidP="00712E14">
            <w:pPr>
              <w:pStyle w:val="20"/>
              <w:spacing w:after="0" w:line="288" w:lineRule="auto"/>
              <w:rPr>
                <w:caps/>
                <w:sz w:val="28"/>
                <w:szCs w:val="28"/>
                <w:lang w:val="uk-UA"/>
              </w:rPr>
            </w:pPr>
            <w:r w:rsidRPr="000E002E">
              <w:rPr>
                <w:sz w:val="28"/>
                <w:szCs w:val="28"/>
                <w:lang w:val="uk-UA"/>
              </w:rPr>
              <w:t>Вступ</w:t>
            </w:r>
            <w:r w:rsidRPr="000E002E">
              <w:rPr>
                <w:sz w:val="28"/>
                <w:szCs w:val="28"/>
              </w:rPr>
              <w:t xml:space="preserve"> ……………………………………</w:t>
            </w:r>
            <w:r w:rsidRPr="000E002E">
              <w:rPr>
                <w:caps/>
                <w:sz w:val="28"/>
                <w:szCs w:val="28"/>
              </w:rPr>
              <w:t>……………………………......</w:t>
            </w:r>
            <w:r w:rsidRPr="000E002E">
              <w:rPr>
                <w:caps/>
                <w:sz w:val="28"/>
                <w:szCs w:val="28"/>
                <w:lang w:val="uk-UA"/>
              </w:rPr>
              <w:t>..</w:t>
            </w:r>
          </w:p>
        </w:tc>
        <w:tc>
          <w:tcPr>
            <w:tcW w:w="644" w:type="dxa"/>
            <w:vAlign w:val="center"/>
          </w:tcPr>
          <w:p w:rsidR="000E002E" w:rsidRPr="000E002E" w:rsidRDefault="000E002E" w:rsidP="00712E14">
            <w:pPr>
              <w:pStyle w:val="20"/>
              <w:spacing w:after="0" w:line="288" w:lineRule="auto"/>
              <w:jc w:val="center"/>
              <w:rPr>
                <w:caps/>
                <w:sz w:val="28"/>
                <w:szCs w:val="28"/>
                <w:lang w:val="uk-UA"/>
              </w:rPr>
            </w:pPr>
            <w:r w:rsidRPr="000E002E">
              <w:rPr>
                <w:caps/>
                <w:sz w:val="28"/>
                <w:szCs w:val="28"/>
                <w:lang w:val="uk-UA"/>
              </w:rPr>
              <w:t>8</w:t>
            </w:r>
          </w:p>
        </w:tc>
      </w:tr>
      <w:tr w:rsidR="000E002E" w:rsidRPr="000E002E" w:rsidTr="0054272C">
        <w:trPr>
          <w:trHeight w:val="451"/>
          <w:jc w:val="center"/>
        </w:trPr>
        <w:tc>
          <w:tcPr>
            <w:tcW w:w="573"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1</w:t>
            </w:r>
          </w:p>
        </w:tc>
        <w:tc>
          <w:tcPr>
            <w:tcW w:w="8036" w:type="dxa"/>
            <w:gridSpan w:val="2"/>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Огляд літератури.................................................................................</w:t>
            </w:r>
            <w:r w:rsidR="008F3F6E">
              <w:rPr>
                <w:sz w:val="28"/>
                <w:szCs w:val="28"/>
                <w:lang w:val="uk-UA"/>
              </w:rPr>
              <w:t>.</w:t>
            </w:r>
          </w:p>
        </w:tc>
        <w:tc>
          <w:tcPr>
            <w:tcW w:w="644" w:type="dxa"/>
            <w:vAlign w:val="center"/>
          </w:tcPr>
          <w:p w:rsidR="000E002E" w:rsidRPr="000E002E" w:rsidRDefault="000E002E" w:rsidP="00712E14">
            <w:pPr>
              <w:pStyle w:val="20"/>
              <w:spacing w:after="0" w:line="288" w:lineRule="auto"/>
              <w:jc w:val="center"/>
              <w:rPr>
                <w:sz w:val="28"/>
                <w:szCs w:val="28"/>
                <w:lang w:val="uk-UA"/>
              </w:rPr>
            </w:pPr>
            <w:r w:rsidRPr="000E002E">
              <w:rPr>
                <w:sz w:val="28"/>
                <w:szCs w:val="28"/>
                <w:lang w:val="uk-UA"/>
              </w:rPr>
              <w:t>10</w:t>
            </w:r>
          </w:p>
        </w:tc>
      </w:tr>
      <w:tr w:rsidR="000E002E" w:rsidRPr="000E002E" w:rsidTr="0054272C">
        <w:trPr>
          <w:trHeight w:val="571"/>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1.1</w:t>
            </w:r>
          </w:p>
        </w:tc>
        <w:tc>
          <w:tcPr>
            <w:tcW w:w="7456" w:type="dxa"/>
            <w:vAlign w:val="center"/>
          </w:tcPr>
          <w:p w:rsidR="000E002E" w:rsidRPr="000E002E" w:rsidRDefault="001956B8" w:rsidP="00712E14">
            <w:pPr>
              <w:pStyle w:val="20"/>
              <w:spacing w:after="0" w:line="288" w:lineRule="auto"/>
              <w:rPr>
                <w:sz w:val="28"/>
                <w:szCs w:val="28"/>
                <w:lang w:val="uk-UA"/>
              </w:rPr>
            </w:pPr>
            <w:r>
              <w:rPr>
                <w:sz w:val="28"/>
                <w:szCs w:val="28"/>
                <w:lang w:val="uk-UA"/>
              </w:rPr>
              <w:t>Етіологія та патофізіологічні механізми черепно-мозкової травми…………………………………………</w:t>
            </w:r>
            <w:r w:rsidR="00712E14">
              <w:rPr>
                <w:sz w:val="28"/>
                <w:szCs w:val="28"/>
                <w:lang w:val="uk-UA"/>
              </w:rPr>
              <w:t>…</w:t>
            </w:r>
            <w:r w:rsidR="000E002E" w:rsidRPr="000E002E">
              <w:rPr>
                <w:sz w:val="28"/>
                <w:szCs w:val="28"/>
                <w:lang w:val="uk-UA"/>
              </w:rPr>
              <w:t>........................</w:t>
            </w:r>
          </w:p>
        </w:tc>
        <w:tc>
          <w:tcPr>
            <w:tcW w:w="644" w:type="dxa"/>
            <w:vAlign w:val="center"/>
          </w:tcPr>
          <w:p w:rsidR="000E002E" w:rsidRPr="000E002E" w:rsidRDefault="000E002E" w:rsidP="00712E14">
            <w:pPr>
              <w:pStyle w:val="20"/>
              <w:spacing w:after="0" w:line="288" w:lineRule="auto"/>
              <w:jc w:val="center"/>
              <w:rPr>
                <w:sz w:val="28"/>
                <w:szCs w:val="28"/>
                <w:lang w:val="uk-UA"/>
              </w:rPr>
            </w:pPr>
            <w:r w:rsidRPr="000E002E">
              <w:rPr>
                <w:sz w:val="28"/>
                <w:szCs w:val="28"/>
                <w:lang w:val="uk-UA"/>
              </w:rPr>
              <w:t>10</w:t>
            </w:r>
          </w:p>
        </w:tc>
      </w:tr>
      <w:tr w:rsidR="000E002E" w:rsidRPr="000E002E" w:rsidTr="0054272C">
        <w:trPr>
          <w:trHeight w:val="529"/>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1.2</w:t>
            </w:r>
          </w:p>
        </w:tc>
        <w:tc>
          <w:tcPr>
            <w:tcW w:w="7456" w:type="dxa"/>
            <w:vAlign w:val="center"/>
          </w:tcPr>
          <w:p w:rsidR="000E002E" w:rsidRPr="000E002E" w:rsidRDefault="006B0A76" w:rsidP="006B0A76">
            <w:pPr>
              <w:pStyle w:val="20"/>
              <w:spacing w:after="0" w:line="288" w:lineRule="auto"/>
              <w:rPr>
                <w:sz w:val="28"/>
                <w:szCs w:val="28"/>
                <w:lang w:val="uk-UA"/>
              </w:rPr>
            </w:pPr>
            <w:r>
              <w:rPr>
                <w:sz w:val="28"/>
                <w:szCs w:val="28"/>
                <w:lang w:val="uk-UA"/>
              </w:rPr>
              <w:t>К</w:t>
            </w:r>
            <w:r w:rsidRPr="001956B8">
              <w:rPr>
                <w:sz w:val="28"/>
                <w:szCs w:val="28"/>
                <w:lang w:val="uk-UA"/>
              </w:rPr>
              <w:t xml:space="preserve">лінічні ознаки </w:t>
            </w:r>
            <w:r>
              <w:rPr>
                <w:sz w:val="28"/>
                <w:szCs w:val="28"/>
                <w:lang w:val="uk-UA"/>
              </w:rPr>
              <w:t xml:space="preserve">та наслідки </w:t>
            </w:r>
            <w:r w:rsidRPr="001956B8">
              <w:rPr>
                <w:sz w:val="28"/>
                <w:szCs w:val="28"/>
                <w:lang w:val="uk-UA"/>
              </w:rPr>
              <w:t>легкої черепно-мозкової травми</w:t>
            </w:r>
          </w:p>
        </w:tc>
        <w:tc>
          <w:tcPr>
            <w:tcW w:w="644" w:type="dxa"/>
            <w:vAlign w:val="center"/>
          </w:tcPr>
          <w:p w:rsidR="000E002E" w:rsidRPr="000E002E" w:rsidRDefault="000E002E" w:rsidP="00712E14">
            <w:pPr>
              <w:pStyle w:val="20"/>
              <w:spacing w:after="0" w:line="288" w:lineRule="auto"/>
              <w:jc w:val="center"/>
              <w:rPr>
                <w:sz w:val="28"/>
                <w:szCs w:val="28"/>
                <w:lang w:val="uk-UA"/>
              </w:rPr>
            </w:pPr>
            <w:r w:rsidRPr="000E002E">
              <w:rPr>
                <w:sz w:val="28"/>
                <w:szCs w:val="28"/>
                <w:lang w:val="uk-UA"/>
              </w:rPr>
              <w:t>15</w:t>
            </w:r>
          </w:p>
        </w:tc>
      </w:tr>
      <w:tr w:rsidR="000E002E" w:rsidRPr="000E002E" w:rsidTr="0054272C">
        <w:trPr>
          <w:trHeight w:val="522"/>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spacing w:line="288" w:lineRule="auto"/>
              <w:rPr>
                <w:sz w:val="28"/>
                <w:szCs w:val="28"/>
                <w:lang w:val="uk-UA"/>
              </w:rPr>
            </w:pPr>
            <w:r w:rsidRPr="000E002E">
              <w:rPr>
                <w:sz w:val="28"/>
                <w:szCs w:val="28"/>
                <w:lang w:val="uk-UA"/>
              </w:rPr>
              <w:t>1.3</w:t>
            </w:r>
          </w:p>
        </w:tc>
        <w:tc>
          <w:tcPr>
            <w:tcW w:w="7456" w:type="dxa"/>
            <w:vAlign w:val="center"/>
          </w:tcPr>
          <w:p w:rsidR="000E002E" w:rsidRPr="000E002E" w:rsidRDefault="00712E14" w:rsidP="001956B8">
            <w:pPr>
              <w:spacing w:line="264" w:lineRule="auto"/>
              <w:rPr>
                <w:sz w:val="28"/>
                <w:szCs w:val="28"/>
                <w:lang w:val="uk-UA"/>
              </w:rPr>
            </w:pPr>
            <w:r>
              <w:rPr>
                <w:sz w:val="28"/>
                <w:szCs w:val="28"/>
                <w:lang w:val="uk-UA"/>
              </w:rPr>
              <w:t xml:space="preserve">Сучасні підходи до реабілітації </w:t>
            </w:r>
            <w:r w:rsidR="001956B8">
              <w:rPr>
                <w:sz w:val="28"/>
                <w:szCs w:val="28"/>
                <w:lang w:val="uk-UA"/>
              </w:rPr>
              <w:t>осіб з травмами головного мозку……………………………………………………………</w:t>
            </w:r>
          </w:p>
        </w:tc>
        <w:tc>
          <w:tcPr>
            <w:tcW w:w="644" w:type="dxa"/>
            <w:vAlign w:val="center"/>
          </w:tcPr>
          <w:p w:rsidR="000E002E" w:rsidRPr="000E002E" w:rsidRDefault="000E002E" w:rsidP="006B0A76">
            <w:pPr>
              <w:pStyle w:val="20"/>
              <w:spacing w:after="0" w:line="288" w:lineRule="auto"/>
              <w:jc w:val="center"/>
              <w:rPr>
                <w:sz w:val="28"/>
                <w:szCs w:val="28"/>
                <w:lang w:val="uk-UA"/>
              </w:rPr>
            </w:pPr>
            <w:r w:rsidRPr="000E002E">
              <w:rPr>
                <w:sz w:val="28"/>
                <w:szCs w:val="28"/>
                <w:lang w:val="uk-UA"/>
              </w:rPr>
              <w:t>2</w:t>
            </w:r>
            <w:r w:rsidR="006B0A76">
              <w:rPr>
                <w:sz w:val="28"/>
                <w:szCs w:val="28"/>
                <w:lang w:val="uk-UA"/>
              </w:rPr>
              <w:t>4</w:t>
            </w:r>
          </w:p>
        </w:tc>
      </w:tr>
      <w:tr w:rsidR="000E002E" w:rsidRPr="000E002E" w:rsidTr="0054272C">
        <w:trPr>
          <w:trHeight w:val="619"/>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spacing w:line="288" w:lineRule="auto"/>
              <w:rPr>
                <w:sz w:val="28"/>
                <w:szCs w:val="28"/>
                <w:lang w:val="uk-UA"/>
              </w:rPr>
            </w:pPr>
            <w:r w:rsidRPr="000E002E">
              <w:rPr>
                <w:sz w:val="28"/>
                <w:szCs w:val="28"/>
                <w:lang w:val="uk-UA"/>
              </w:rPr>
              <w:t>1.4</w:t>
            </w:r>
          </w:p>
        </w:tc>
        <w:tc>
          <w:tcPr>
            <w:tcW w:w="7456" w:type="dxa"/>
            <w:vAlign w:val="center"/>
          </w:tcPr>
          <w:p w:rsidR="000E002E" w:rsidRPr="000E002E" w:rsidRDefault="006B0A76" w:rsidP="006B0A76">
            <w:pPr>
              <w:tabs>
                <w:tab w:val="left" w:pos="720"/>
              </w:tabs>
              <w:spacing w:line="360" w:lineRule="auto"/>
              <w:jc w:val="both"/>
              <w:rPr>
                <w:sz w:val="28"/>
                <w:szCs w:val="28"/>
                <w:lang w:val="uk-UA"/>
              </w:rPr>
            </w:pPr>
            <w:r w:rsidRPr="001956B8">
              <w:rPr>
                <w:sz w:val="28"/>
                <w:szCs w:val="28"/>
                <w:lang w:val="uk-UA"/>
              </w:rPr>
              <w:t xml:space="preserve">Фізична терапія </w:t>
            </w:r>
            <w:r>
              <w:rPr>
                <w:sz w:val="28"/>
                <w:szCs w:val="28"/>
                <w:lang w:val="uk-UA"/>
              </w:rPr>
              <w:t xml:space="preserve">легкої </w:t>
            </w:r>
            <w:r w:rsidRPr="001956B8">
              <w:rPr>
                <w:sz w:val="28"/>
                <w:szCs w:val="28"/>
                <w:lang w:val="uk-UA"/>
              </w:rPr>
              <w:t>черепно-мозков</w:t>
            </w:r>
            <w:r>
              <w:rPr>
                <w:sz w:val="28"/>
                <w:szCs w:val="28"/>
                <w:lang w:val="uk-UA"/>
              </w:rPr>
              <w:t>ої</w:t>
            </w:r>
            <w:r w:rsidRPr="001956B8">
              <w:rPr>
                <w:sz w:val="28"/>
                <w:szCs w:val="28"/>
                <w:lang w:val="uk-UA"/>
              </w:rPr>
              <w:t xml:space="preserve"> травм</w:t>
            </w:r>
            <w:r>
              <w:rPr>
                <w:sz w:val="28"/>
                <w:szCs w:val="28"/>
                <w:lang w:val="uk-UA"/>
              </w:rPr>
              <w:t>и……………</w:t>
            </w:r>
            <w:r w:rsidRPr="001956B8">
              <w:rPr>
                <w:sz w:val="28"/>
                <w:szCs w:val="28"/>
                <w:lang w:val="uk-UA"/>
              </w:rPr>
              <w:t xml:space="preserve"> </w:t>
            </w:r>
          </w:p>
        </w:tc>
        <w:tc>
          <w:tcPr>
            <w:tcW w:w="644" w:type="dxa"/>
            <w:vAlign w:val="center"/>
          </w:tcPr>
          <w:p w:rsidR="000E002E" w:rsidRPr="000E002E" w:rsidRDefault="006B0A76" w:rsidP="009F3112">
            <w:pPr>
              <w:pStyle w:val="20"/>
              <w:spacing w:after="0" w:line="288" w:lineRule="auto"/>
              <w:jc w:val="center"/>
              <w:rPr>
                <w:sz w:val="28"/>
                <w:szCs w:val="28"/>
                <w:lang w:val="uk-UA"/>
              </w:rPr>
            </w:pPr>
            <w:r>
              <w:rPr>
                <w:sz w:val="28"/>
                <w:szCs w:val="28"/>
                <w:lang w:val="uk-UA"/>
              </w:rPr>
              <w:t>3</w:t>
            </w:r>
            <w:r w:rsidR="009F3112">
              <w:rPr>
                <w:sz w:val="28"/>
                <w:szCs w:val="28"/>
                <w:lang w:val="uk-UA"/>
              </w:rPr>
              <w:t>2</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2</w:t>
            </w:r>
          </w:p>
        </w:tc>
        <w:tc>
          <w:tcPr>
            <w:tcW w:w="8036" w:type="dxa"/>
            <w:gridSpan w:val="2"/>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Завдання, методи та організація дослідження ………………….....</w:t>
            </w:r>
          </w:p>
        </w:tc>
        <w:tc>
          <w:tcPr>
            <w:tcW w:w="644" w:type="dxa"/>
            <w:vAlign w:val="center"/>
          </w:tcPr>
          <w:p w:rsidR="000E002E" w:rsidRPr="000E002E" w:rsidRDefault="009F3112" w:rsidP="00986C9E">
            <w:pPr>
              <w:pStyle w:val="20"/>
              <w:spacing w:after="0" w:line="288" w:lineRule="auto"/>
              <w:jc w:val="center"/>
              <w:rPr>
                <w:sz w:val="28"/>
                <w:szCs w:val="28"/>
                <w:lang w:val="uk-UA"/>
              </w:rPr>
            </w:pPr>
            <w:r>
              <w:rPr>
                <w:sz w:val="28"/>
                <w:szCs w:val="28"/>
                <w:lang w:val="uk-UA"/>
              </w:rPr>
              <w:t>41</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2.1</w:t>
            </w:r>
          </w:p>
        </w:tc>
        <w:tc>
          <w:tcPr>
            <w:tcW w:w="7456"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Завдання дослідження……………………………………….....</w:t>
            </w:r>
          </w:p>
        </w:tc>
        <w:tc>
          <w:tcPr>
            <w:tcW w:w="644" w:type="dxa"/>
            <w:vAlign w:val="center"/>
          </w:tcPr>
          <w:p w:rsidR="000E002E" w:rsidRPr="000E002E" w:rsidRDefault="009F3112" w:rsidP="00986C9E">
            <w:pPr>
              <w:spacing w:line="288" w:lineRule="auto"/>
              <w:jc w:val="center"/>
              <w:rPr>
                <w:sz w:val="28"/>
                <w:szCs w:val="28"/>
              </w:rPr>
            </w:pPr>
            <w:r>
              <w:rPr>
                <w:sz w:val="28"/>
                <w:szCs w:val="28"/>
                <w:lang w:val="uk-UA"/>
              </w:rPr>
              <w:t>41</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2.2</w:t>
            </w:r>
          </w:p>
        </w:tc>
        <w:tc>
          <w:tcPr>
            <w:tcW w:w="7456"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Методи дослідження……………………………………….......</w:t>
            </w:r>
          </w:p>
        </w:tc>
        <w:tc>
          <w:tcPr>
            <w:tcW w:w="644" w:type="dxa"/>
            <w:vAlign w:val="center"/>
          </w:tcPr>
          <w:p w:rsidR="000E002E" w:rsidRPr="000E002E" w:rsidRDefault="009F3112" w:rsidP="00986C9E">
            <w:pPr>
              <w:spacing w:line="288" w:lineRule="auto"/>
              <w:jc w:val="center"/>
              <w:rPr>
                <w:sz w:val="28"/>
                <w:szCs w:val="28"/>
              </w:rPr>
            </w:pPr>
            <w:r>
              <w:rPr>
                <w:sz w:val="28"/>
                <w:szCs w:val="28"/>
                <w:lang w:val="uk-UA"/>
              </w:rPr>
              <w:t>41</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p>
        </w:tc>
        <w:tc>
          <w:tcPr>
            <w:tcW w:w="580"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2.3</w:t>
            </w:r>
          </w:p>
        </w:tc>
        <w:tc>
          <w:tcPr>
            <w:tcW w:w="7456"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Організація дослідження.</w:t>
            </w:r>
            <w:r w:rsidRPr="000E002E">
              <w:rPr>
                <w:sz w:val="28"/>
                <w:szCs w:val="28"/>
              </w:rPr>
              <w:t>……………………………………</w:t>
            </w:r>
            <w:r w:rsidRPr="000E002E">
              <w:rPr>
                <w:sz w:val="28"/>
                <w:szCs w:val="28"/>
                <w:lang w:val="uk-UA"/>
              </w:rPr>
              <w:t>...</w:t>
            </w:r>
          </w:p>
        </w:tc>
        <w:tc>
          <w:tcPr>
            <w:tcW w:w="644" w:type="dxa"/>
            <w:vAlign w:val="center"/>
          </w:tcPr>
          <w:p w:rsidR="000E002E" w:rsidRPr="000E002E" w:rsidRDefault="009F3112" w:rsidP="00986C9E">
            <w:pPr>
              <w:spacing w:line="288" w:lineRule="auto"/>
              <w:jc w:val="center"/>
              <w:rPr>
                <w:sz w:val="28"/>
                <w:szCs w:val="28"/>
                <w:lang w:val="en-US"/>
              </w:rPr>
            </w:pPr>
            <w:r>
              <w:rPr>
                <w:sz w:val="28"/>
                <w:szCs w:val="28"/>
                <w:lang w:val="uk-UA"/>
              </w:rPr>
              <w:t>50</w:t>
            </w:r>
          </w:p>
        </w:tc>
      </w:tr>
      <w:tr w:rsidR="000E002E" w:rsidRPr="000E002E" w:rsidTr="0054272C">
        <w:trPr>
          <w:trHeight w:val="494"/>
          <w:jc w:val="center"/>
        </w:trPr>
        <w:tc>
          <w:tcPr>
            <w:tcW w:w="573" w:type="dxa"/>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3</w:t>
            </w:r>
          </w:p>
        </w:tc>
        <w:tc>
          <w:tcPr>
            <w:tcW w:w="8036" w:type="dxa"/>
            <w:gridSpan w:val="2"/>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Результати дослідження</w:t>
            </w:r>
            <w:r w:rsidRPr="000E002E">
              <w:rPr>
                <w:sz w:val="28"/>
                <w:szCs w:val="28"/>
              </w:rPr>
              <w:t>……………………….</w:t>
            </w:r>
            <w:r w:rsidRPr="000E002E">
              <w:rPr>
                <w:sz w:val="28"/>
                <w:szCs w:val="28"/>
                <w:lang w:val="uk-UA"/>
              </w:rPr>
              <w:t>................................</w:t>
            </w:r>
          </w:p>
        </w:tc>
        <w:tc>
          <w:tcPr>
            <w:tcW w:w="644" w:type="dxa"/>
            <w:vAlign w:val="center"/>
          </w:tcPr>
          <w:p w:rsidR="000E002E" w:rsidRPr="000E002E" w:rsidRDefault="009F3112" w:rsidP="00986C9E">
            <w:pPr>
              <w:pStyle w:val="20"/>
              <w:spacing w:after="0" w:line="288" w:lineRule="auto"/>
              <w:jc w:val="center"/>
              <w:rPr>
                <w:sz w:val="28"/>
                <w:szCs w:val="28"/>
                <w:lang w:val="en-US"/>
              </w:rPr>
            </w:pPr>
            <w:r>
              <w:rPr>
                <w:sz w:val="28"/>
                <w:szCs w:val="28"/>
                <w:lang w:val="uk-UA"/>
              </w:rPr>
              <w:t>52</w:t>
            </w:r>
          </w:p>
        </w:tc>
      </w:tr>
      <w:tr w:rsidR="000E002E" w:rsidRPr="000E002E" w:rsidTr="0054272C">
        <w:trPr>
          <w:trHeight w:val="520"/>
          <w:jc w:val="center"/>
        </w:trPr>
        <w:tc>
          <w:tcPr>
            <w:tcW w:w="8609" w:type="dxa"/>
            <w:gridSpan w:val="3"/>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Висновки……………………………………………………………...........</w:t>
            </w:r>
          </w:p>
        </w:tc>
        <w:tc>
          <w:tcPr>
            <w:tcW w:w="644" w:type="dxa"/>
            <w:vAlign w:val="center"/>
          </w:tcPr>
          <w:p w:rsidR="000E002E" w:rsidRPr="000E002E" w:rsidRDefault="009F3112" w:rsidP="00986C9E">
            <w:pPr>
              <w:pStyle w:val="20"/>
              <w:spacing w:after="0" w:line="288" w:lineRule="auto"/>
              <w:jc w:val="center"/>
              <w:rPr>
                <w:sz w:val="28"/>
                <w:szCs w:val="28"/>
                <w:lang w:val="uk-UA"/>
              </w:rPr>
            </w:pPr>
            <w:r>
              <w:rPr>
                <w:sz w:val="28"/>
                <w:szCs w:val="28"/>
                <w:lang w:val="uk-UA"/>
              </w:rPr>
              <w:t>64</w:t>
            </w:r>
          </w:p>
        </w:tc>
      </w:tr>
      <w:tr w:rsidR="000E002E" w:rsidRPr="000E002E" w:rsidTr="0054272C">
        <w:trPr>
          <w:trHeight w:val="520"/>
          <w:jc w:val="center"/>
        </w:trPr>
        <w:tc>
          <w:tcPr>
            <w:tcW w:w="8609" w:type="dxa"/>
            <w:gridSpan w:val="3"/>
            <w:vAlign w:val="center"/>
          </w:tcPr>
          <w:p w:rsidR="000E002E" w:rsidRPr="000E002E" w:rsidRDefault="000E002E" w:rsidP="00712E14">
            <w:pPr>
              <w:pStyle w:val="20"/>
              <w:spacing w:after="0" w:line="288" w:lineRule="auto"/>
              <w:rPr>
                <w:sz w:val="28"/>
                <w:szCs w:val="28"/>
                <w:lang w:val="uk-UA"/>
              </w:rPr>
            </w:pPr>
            <w:r w:rsidRPr="000E002E">
              <w:rPr>
                <w:sz w:val="28"/>
                <w:szCs w:val="28"/>
                <w:lang w:val="uk-UA"/>
              </w:rPr>
              <w:t xml:space="preserve">Перелік джерел посилання……..………………………………………… </w:t>
            </w:r>
          </w:p>
        </w:tc>
        <w:tc>
          <w:tcPr>
            <w:tcW w:w="644" w:type="dxa"/>
            <w:vAlign w:val="center"/>
          </w:tcPr>
          <w:p w:rsidR="000E002E" w:rsidRPr="000E002E" w:rsidRDefault="009F3112" w:rsidP="00986C9E">
            <w:pPr>
              <w:pStyle w:val="20"/>
              <w:spacing w:after="0" w:line="288" w:lineRule="auto"/>
              <w:jc w:val="center"/>
              <w:rPr>
                <w:sz w:val="28"/>
                <w:szCs w:val="28"/>
                <w:lang w:val="uk-UA"/>
              </w:rPr>
            </w:pPr>
            <w:r>
              <w:rPr>
                <w:sz w:val="28"/>
                <w:szCs w:val="28"/>
                <w:lang w:val="uk-UA"/>
              </w:rPr>
              <w:t>65</w:t>
            </w:r>
          </w:p>
        </w:tc>
      </w:tr>
    </w:tbl>
    <w:p w:rsidR="000E002E" w:rsidRDefault="000E002E" w:rsidP="004F7EFE">
      <w:pPr>
        <w:spacing w:line="360" w:lineRule="auto"/>
        <w:jc w:val="center"/>
        <w:rPr>
          <w:bCs/>
          <w:caps/>
          <w:color w:val="000000"/>
          <w:sz w:val="28"/>
          <w:szCs w:val="28"/>
        </w:rPr>
      </w:pPr>
    </w:p>
    <w:p w:rsidR="000E002E" w:rsidRDefault="000E002E" w:rsidP="004F7EFE">
      <w:pPr>
        <w:spacing w:line="360" w:lineRule="auto"/>
        <w:jc w:val="center"/>
        <w:rPr>
          <w:bCs/>
          <w:caps/>
          <w:color w:val="000000"/>
          <w:sz w:val="28"/>
          <w:szCs w:val="28"/>
          <w:lang w:val="uk-UA"/>
        </w:rPr>
      </w:pPr>
    </w:p>
    <w:p w:rsidR="00255872" w:rsidRPr="00905C65" w:rsidRDefault="00255872" w:rsidP="004F7EFE">
      <w:pPr>
        <w:spacing w:line="360" w:lineRule="auto"/>
        <w:jc w:val="center"/>
        <w:rPr>
          <w:b/>
          <w:caps/>
          <w:sz w:val="28"/>
          <w:szCs w:val="28"/>
        </w:rPr>
      </w:pPr>
    </w:p>
    <w:p w:rsidR="00255872" w:rsidRPr="00905C65" w:rsidRDefault="00255872" w:rsidP="004F7EFE">
      <w:pPr>
        <w:pStyle w:val="20"/>
        <w:spacing w:after="0" w:line="360" w:lineRule="auto"/>
        <w:rPr>
          <w:sz w:val="28"/>
          <w:szCs w:val="28"/>
        </w:rPr>
      </w:pPr>
    </w:p>
    <w:p w:rsidR="00255872" w:rsidRPr="00BB6331" w:rsidRDefault="00EA451B" w:rsidP="00EA451B">
      <w:pPr>
        <w:pStyle w:val="20"/>
        <w:tabs>
          <w:tab w:val="left" w:pos="684"/>
        </w:tabs>
        <w:spacing w:after="0" w:line="360" w:lineRule="auto"/>
        <w:rPr>
          <w:sz w:val="28"/>
          <w:szCs w:val="28"/>
          <w:lang w:val="uk-UA"/>
        </w:rPr>
      </w:pPr>
      <w:r>
        <w:rPr>
          <w:sz w:val="28"/>
          <w:szCs w:val="28"/>
        </w:rPr>
        <w:t xml:space="preserve">     </w:t>
      </w:r>
      <w:r>
        <w:rPr>
          <w:sz w:val="28"/>
          <w:szCs w:val="28"/>
          <w:lang w:val="uk-UA"/>
        </w:rPr>
        <w:t xml:space="preserve"> </w:t>
      </w:r>
    </w:p>
    <w:p w:rsidR="00255872" w:rsidRPr="00016E33" w:rsidRDefault="00EA451B" w:rsidP="004F7EFE">
      <w:pPr>
        <w:pStyle w:val="20"/>
        <w:tabs>
          <w:tab w:val="left" w:pos="1080"/>
        </w:tabs>
        <w:spacing w:after="0" w:line="360" w:lineRule="auto"/>
        <w:ind w:firstLine="627"/>
        <w:jc w:val="both"/>
        <w:rPr>
          <w:sz w:val="28"/>
          <w:szCs w:val="28"/>
          <w:lang w:val="uk-UA"/>
        </w:rPr>
      </w:pPr>
      <w:r>
        <w:rPr>
          <w:sz w:val="28"/>
          <w:szCs w:val="28"/>
          <w:lang w:val="uk-UA"/>
        </w:rPr>
        <w:t xml:space="preserve"> </w:t>
      </w:r>
    </w:p>
    <w:p w:rsidR="00255872" w:rsidRPr="00A80046" w:rsidRDefault="00255872" w:rsidP="00EA451B">
      <w:pPr>
        <w:pStyle w:val="20"/>
        <w:tabs>
          <w:tab w:val="left" w:pos="627"/>
          <w:tab w:val="left" w:pos="1440"/>
        </w:tabs>
        <w:spacing w:after="0" w:line="360" w:lineRule="auto"/>
        <w:ind w:right="-5"/>
        <w:rPr>
          <w:sz w:val="28"/>
          <w:szCs w:val="28"/>
          <w:lang w:val="uk-UA"/>
        </w:rPr>
      </w:pPr>
      <w:r>
        <w:rPr>
          <w:sz w:val="28"/>
          <w:szCs w:val="28"/>
        </w:rPr>
        <w:t xml:space="preserve">        </w:t>
      </w:r>
      <w:r>
        <w:rPr>
          <w:sz w:val="28"/>
          <w:szCs w:val="28"/>
          <w:lang w:val="uk-UA"/>
        </w:rPr>
        <w:tab/>
      </w:r>
      <w:r w:rsidR="00EA451B">
        <w:rPr>
          <w:sz w:val="28"/>
          <w:szCs w:val="28"/>
        </w:rPr>
        <w:t xml:space="preserve"> </w:t>
      </w:r>
    </w:p>
    <w:p w:rsidR="00255872" w:rsidRDefault="00255872" w:rsidP="004F7EFE">
      <w:pPr>
        <w:pStyle w:val="20"/>
        <w:spacing w:after="0" w:line="360" w:lineRule="auto"/>
        <w:jc w:val="center"/>
        <w:rPr>
          <w:bCs/>
          <w:caps/>
          <w:sz w:val="28"/>
          <w:szCs w:val="28"/>
          <w:lang w:val="uk-UA"/>
        </w:rPr>
      </w:pPr>
    </w:p>
    <w:p w:rsidR="00255872" w:rsidRDefault="00255872" w:rsidP="004F7EFE">
      <w:pPr>
        <w:pStyle w:val="20"/>
        <w:spacing w:after="0" w:line="360" w:lineRule="auto"/>
        <w:jc w:val="center"/>
        <w:rPr>
          <w:bCs/>
          <w:caps/>
          <w:sz w:val="28"/>
          <w:szCs w:val="28"/>
          <w:lang w:val="uk-UA"/>
        </w:rPr>
      </w:pPr>
    </w:p>
    <w:p w:rsidR="00767ACC" w:rsidRPr="00F930E5" w:rsidRDefault="00767ACC" w:rsidP="00F930E5">
      <w:pPr>
        <w:spacing w:line="360" w:lineRule="auto"/>
        <w:jc w:val="both"/>
        <w:rPr>
          <w:sz w:val="28"/>
          <w:szCs w:val="28"/>
          <w:lang w:val="uk-UA"/>
        </w:rPr>
      </w:pPr>
    </w:p>
    <w:p w:rsidR="00712E14" w:rsidRDefault="00712E14" w:rsidP="000E002E">
      <w:pPr>
        <w:pStyle w:val="20"/>
        <w:spacing w:after="0" w:line="360" w:lineRule="auto"/>
        <w:jc w:val="center"/>
        <w:rPr>
          <w:bCs/>
          <w:caps/>
          <w:sz w:val="28"/>
          <w:szCs w:val="28"/>
          <w:lang w:val="uk-UA"/>
        </w:rPr>
      </w:pPr>
    </w:p>
    <w:p w:rsidR="00CC3130" w:rsidRDefault="00CC3130" w:rsidP="000E002E">
      <w:pPr>
        <w:pStyle w:val="20"/>
        <w:spacing w:after="0" w:line="360" w:lineRule="auto"/>
        <w:jc w:val="center"/>
        <w:rPr>
          <w:bCs/>
          <w:caps/>
          <w:sz w:val="28"/>
          <w:szCs w:val="28"/>
        </w:rPr>
      </w:pPr>
    </w:p>
    <w:p w:rsidR="000E002E" w:rsidRDefault="000E002E" w:rsidP="000E002E">
      <w:pPr>
        <w:pStyle w:val="20"/>
        <w:spacing w:after="0" w:line="360" w:lineRule="auto"/>
        <w:jc w:val="center"/>
        <w:rPr>
          <w:bCs/>
          <w:caps/>
          <w:sz w:val="28"/>
          <w:szCs w:val="28"/>
          <w:lang w:val="uk-UA"/>
        </w:rPr>
      </w:pPr>
      <w:r w:rsidRPr="00EE2EDD">
        <w:rPr>
          <w:bCs/>
          <w:caps/>
          <w:sz w:val="28"/>
          <w:szCs w:val="28"/>
        </w:rPr>
        <w:lastRenderedPageBreak/>
        <w:t>ПЕРЕЛІК СКОРО</w:t>
      </w:r>
      <w:r>
        <w:rPr>
          <w:bCs/>
          <w:caps/>
          <w:sz w:val="28"/>
          <w:szCs w:val="28"/>
        </w:rPr>
        <w:t>ЧЕНЬ, УМОВНИХ ПОЗНАК, СИМВОЛІВ,</w:t>
      </w:r>
    </w:p>
    <w:p w:rsidR="00637B97" w:rsidRDefault="000E002E" w:rsidP="000E002E">
      <w:pPr>
        <w:pStyle w:val="20"/>
        <w:spacing w:after="0" w:line="360" w:lineRule="auto"/>
        <w:jc w:val="center"/>
        <w:rPr>
          <w:bCs/>
          <w:caps/>
          <w:sz w:val="28"/>
          <w:szCs w:val="28"/>
          <w:lang w:val="uk-UA"/>
        </w:rPr>
      </w:pPr>
      <w:r w:rsidRPr="005E7B27">
        <w:rPr>
          <w:bCs/>
          <w:caps/>
          <w:sz w:val="28"/>
          <w:szCs w:val="28"/>
          <w:lang w:val="uk-UA"/>
        </w:rPr>
        <w:t>ОДИНИЦЬ І ТЕРМІНІВ</w:t>
      </w:r>
    </w:p>
    <w:p w:rsidR="000E002E" w:rsidRDefault="000E002E" w:rsidP="000E002E">
      <w:pPr>
        <w:pStyle w:val="20"/>
        <w:spacing w:after="0" w:line="360" w:lineRule="auto"/>
        <w:jc w:val="center"/>
        <w:rPr>
          <w:bCs/>
          <w:caps/>
          <w:sz w:val="28"/>
          <w:szCs w:val="28"/>
          <w:lang w:val="uk-UA"/>
        </w:rPr>
      </w:pPr>
    </w:p>
    <w:p w:rsidR="00C43C50" w:rsidRPr="00D04737" w:rsidRDefault="00C43C50" w:rsidP="00C43C50">
      <w:pPr>
        <w:spacing w:line="360" w:lineRule="auto"/>
        <w:jc w:val="both"/>
        <w:rPr>
          <w:sz w:val="28"/>
          <w:szCs w:val="28"/>
          <w:lang w:val="uk-UA"/>
        </w:rPr>
      </w:pPr>
      <w:r w:rsidRPr="00D04737">
        <w:rPr>
          <w:sz w:val="28"/>
          <w:szCs w:val="28"/>
          <w:lang w:val="uk-UA"/>
        </w:rPr>
        <w:t>ВООЗ – Всесвітня організація охорони здоров'я.</w:t>
      </w:r>
    </w:p>
    <w:p w:rsidR="00C43C50" w:rsidRPr="00D04737" w:rsidRDefault="00C43C50" w:rsidP="00C43C50">
      <w:pPr>
        <w:spacing w:line="360" w:lineRule="auto"/>
        <w:jc w:val="both"/>
        <w:rPr>
          <w:sz w:val="28"/>
          <w:szCs w:val="28"/>
          <w:lang w:val="uk-UA"/>
        </w:rPr>
      </w:pPr>
      <w:r w:rsidRPr="00D04737">
        <w:rPr>
          <w:sz w:val="28"/>
          <w:szCs w:val="28"/>
          <w:lang w:val="uk-UA"/>
        </w:rPr>
        <w:t>ГМ – головний мозок.</w:t>
      </w:r>
    </w:p>
    <w:p w:rsidR="00C43C50" w:rsidRPr="00D04737" w:rsidRDefault="00D04737" w:rsidP="00C43C50">
      <w:pPr>
        <w:spacing w:line="360" w:lineRule="auto"/>
        <w:jc w:val="both"/>
        <w:rPr>
          <w:sz w:val="28"/>
          <w:szCs w:val="28"/>
          <w:lang w:val="uk-UA"/>
        </w:rPr>
      </w:pPr>
      <w:r w:rsidRPr="00D04737">
        <w:rPr>
          <w:sz w:val="28"/>
          <w:szCs w:val="28"/>
          <w:lang w:val="uk-UA"/>
        </w:rPr>
        <w:t xml:space="preserve">ЕЕГ – електроенцефалографія. </w:t>
      </w:r>
    </w:p>
    <w:p w:rsidR="00C43C50" w:rsidRPr="00D04737" w:rsidRDefault="00C43C50" w:rsidP="00C43C50">
      <w:pPr>
        <w:pStyle w:val="20"/>
        <w:spacing w:after="0" w:line="360" w:lineRule="auto"/>
        <w:jc w:val="both"/>
        <w:rPr>
          <w:bCs/>
          <w:sz w:val="28"/>
          <w:szCs w:val="28"/>
          <w:lang w:val="uk-UA"/>
        </w:rPr>
      </w:pPr>
      <w:r w:rsidRPr="00D04737">
        <w:rPr>
          <w:bCs/>
          <w:caps/>
          <w:sz w:val="28"/>
          <w:szCs w:val="28"/>
          <w:lang w:val="uk-UA"/>
        </w:rPr>
        <w:t xml:space="preserve">КГ – </w:t>
      </w:r>
      <w:r w:rsidRPr="00D04737">
        <w:rPr>
          <w:bCs/>
          <w:sz w:val="28"/>
          <w:szCs w:val="28"/>
          <w:lang w:val="uk-UA"/>
        </w:rPr>
        <w:t>контрольна група.</w:t>
      </w:r>
    </w:p>
    <w:p w:rsidR="00C43C50" w:rsidRPr="00D04737" w:rsidRDefault="00C43C50" w:rsidP="00C43C50">
      <w:pPr>
        <w:pStyle w:val="20"/>
        <w:spacing w:after="0" w:line="360" w:lineRule="auto"/>
        <w:jc w:val="both"/>
        <w:rPr>
          <w:bCs/>
          <w:sz w:val="28"/>
          <w:szCs w:val="28"/>
          <w:lang w:val="uk-UA"/>
        </w:rPr>
      </w:pPr>
      <w:r w:rsidRPr="00D04737">
        <w:rPr>
          <w:bCs/>
          <w:sz w:val="28"/>
          <w:szCs w:val="28"/>
          <w:lang w:val="uk-UA"/>
        </w:rPr>
        <w:t>КТ – комп’ютерна томографія.</w:t>
      </w:r>
    </w:p>
    <w:p w:rsidR="004E061B" w:rsidRPr="00D04737" w:rsidRDefault="004E061B" w:rsidP="00C43C50">
      <w:pPr>
        <w:pStyle w:val="20"/>
        <w:spacing w:after="0" w:line="360" w:lineRule="auto"/>
        <w:jc w:val="both"/>
        <w:rPr>
          <w:bCs/>
          <w:sz w:val="28"/>
          <w:szCs w:val="28"/>
          <w:lang w:val="uk-UA"/>
        </w:rPr>
      </w:pPr>
      <w:r w:rsidRPr="00D04737">
        <w:rPr>
          <w:bCs/>
          <w:sz w:val="28"/>
          <w:szCs w:val="28"/>
          <w:lang w:val="uk-UA"/>
        </w:rPr>
        <w:t>МВТ – мінно-вибухова травма.</w:t>
      </w:r>
    </w:p>
    <w:p w:rsidR="00C43C50" w:rsidRPr="00D04737" w:rsidRDefault="00C43C50" w:rsidP="00C43C50">
      <w:pPr>
        <w:pStyle w:val="20"/>
        <w:spacing w:after="0" w:line="360" w:lineRule="auto"/>
        <w:jc w:val="both"/>
        <w:rPr>
          <w:bCs/>
          <w:sz w:val="28"/>
          <w:szCs w:val="28"/>
          <w:lang w:val="uk-UA"/>
        </w:rPr>
      </w:pPr>
      <w:r w:rsidRPr="00D04737">
        <w:rPr>
          <w:bCs/>
          <w:sz w:val="28"/>
          <w:szCs w:val="28"/>
          <w:lang w:val="uk-UA"/>
        </w:rPr>
        <w:t xml:space="preserve">МКФ – Міжнародна класифікація функціонування, обмеження життєдіяльності і здоров’я. </w:t>
      </w:r>
    </w:p>
    <w:p w:rsidR="00C43C50" w:rsidRPr="00D04737" w:rsidRDefault="00C43C50" w:rsidP="00C43C50">
      <w:pPr>
        <w:pStyle w:val="20"/>
        <w:spacing w:after="0" w:line="360" w:lineRule="auto"/>
        <w:jc w:val="both"/>
        <w:rPr>
          <w:bCs/>
          <w:sz w:val="28"/>
          <w:szCs w:val="28"/>
          <w:lang w:val="uk-UA"/>
        </w:rPr>
      </w:pPr>
      <w:r w:rsidRPr="00D04737">
        <w:rPr>
          <w:bCs/>
          <w:sz w:val="28"/>
          <w:szCs w:val="28"/>
          <w:lang w:val="uk-UA"/>
        </w:rPr>
        <w:t>ОГ – основна група.</w:t>
      </w:r>
    </w:p>
    <w:p w:rsidR="00B13758" w:rsidRPr="00D04737" w:rsidRDefault="00B13758" w:rsidP="00C43C50">
      <w:pPr>
        <w:pStyle w:val="20"/>
        <w:spacing w:after="0" w:line="360" w:lineRule="auto"/>
        <w:jc w:val="both"/>
        <w:rPr>
          <w:bCs/>
          <w:sz w:val="28"/>
          <w:szCs w:val="28"/>
          <w:lang w:val="uk-UA"/>
        </w:rPr>
      </w:pPr>
      <w:r w:rsidRPr="00D04737">
        <w:rPr>
          <w:sz w:val="28"/>
          <w:szCs w:val="28"/>
          <w:lang w:val="uk-UA"/>
        </w:rPr>
        <w:t>ПТСР – посттравматичний стресовий розлад.</w:t>
      </w:r>
    </w:p>
    <w:p w:rsidR="00C43C50" w:rsidRPr="00D04737" w:rsidRDefault="00C43C50" w:rsidP="00C43C50">
      <w:pPr>
        <w:spacing w:line="360" w:lineRule="auto"/>
        <w:jc w:val="both"/>
        <w:rPr>
          <w:sz w:val="28"/>
          <w:szCs w:val="28"/>
          <w:lang w:val="uk-UA"/>
        </w:rPr>
      </w:pPr>
      <w:r w:rsidRPr="00D04737">
        <w:rPr>
          <w:sz w:val="28"/>
          <w:szCs w:val="28"/>
          <w:lang w:val="uk-UA"/>
        </w:rPr>
        <w:t xml:space="preserve">САН – самопочуття, активність, настрій. </w:t>
      </w:r>
    </w:p>
    <w:p w:rsidR="00C43C50" w:rsidRPr="00D04737" w:rsidRDefault="00C43C50" w:rsidP="00C43C50">
      <w:pPr>
        <w:pStyle w:val="20"/>
        <w:spacing w:after="0" w:line="360" w:lineRule="auto"/>
        <w:jc w:val="both"/>
        <w:rPr>
          <w:bCs/>
          <w:sz w:val="28"/>
          <w:szCs w:val="28"/>
          <w:lang w:val="uk-UA"/>
        </w:rPr>
      </w:pPr>
      <w:r w:rsidRPr="00D04737">
        <w:rPr>
          <w:bCs/>
          <w:sz w:val="28"/>
          <w:szCs w:val="28"/>
          <w:lang w:val="uk-UA"/>
        </w:rPr>
        <w:t>ФТ – фізична терапія.</w:t>
      </w:r>
    </w:p>
    <w:p w:rsidR="00C43C50" w:rsidRPr="00D04737" w:rsidRDefault="00C43C50" w:rsidP="00C43C50">
      <w:pPr>
        <w:spacing w:line="360" w:lineRule="auto"/>
        <w:jc w:val="both"/>
        <w:rPr>
          <w:sz w:val="28"/>
          <w:szCs w:val="28"/>
          <w:lang w:val="uk-UA"/>
        </w:rPr>
      </w:pPr>
      <w:r w:rsidRPr="00D04737">
        <w:rPr>
          <w:sz w:val="28"/>
          <w:szCs w:val="28"/>
          <w:lang w:val="uk-UA"/>
        </w:rPr>
        <w:t>ЦНС – центральна нервова система.</w:t>
      </w:r>
    </w:p>
    <w:p w:rsidR="00C43C50" w:rsidRPr="00D04737" w:rsidRDefault="00C43C50" w:rsidP="00C43C50">
      <w:pPr>
        <w:spacing w:line="360" w:lineRule="auto"/>
        <w:rPr>
          <w:sz w:val="28"/>
          <w:szCs w:val="28"/>
          <w:lang w:val="uk-UA"/>
        </w:rPr>
      </w:pPr>
      <w:r w:rsidRPr="00D04737">
        <w:rPr>
          <w:sz w:val="28"/>
          <w:szCs w:val="28"/>
          <w:lang w:val="uk-UA"/>
        </w:rPr>
        <w:t>ЧМТ – черепно-мозкова  травма.</w:t>
      </w:r>
    </w:p>
    <w:p w:rsidR="0034369A" w:rsidRPr="00D04737" w:rsidRDefault="0015517E" w:rsidP="00855DF2">
      <w:pPr>
        <w:pStyle w:val="20"/>
        <w:spacing w:after="0" w:line="360" w:lineRule="auto"/>
        <w:jc w:val="both"/>
        <w:rPr>
          <w:bCs/>
          <w:caps/>
          <w:sz w:val="28"/>
          <w:szCs w:val="28"/>
          <w:lang w:val="uk-UA"/>
        </w:rPr>
      </w:pPr>
      <w:r w:rsidRPr="00D04737">
        <w:rPr>
          <w:sz w:val="28"/>
          <w:szCs w:val="28"/>
          <w:lang w:val="uk-UA"/>
        </w:rPr>
        <w:t>NSI – Neurobehavioral symptom inventory.</w:t>
      </w:r>
    </w:p>
    <w:p w:rsidR="0031063E" w:rsidRPr="00D04737" w:rsidRDefault="00C43C50" w:rsidP="00855DF2">
      <w:pPr>
        <w:pStyle w:val="20"/>
        <w:spacing w:after="0" w:line="360" w:lineRule="auto"/>
        <w:jc w:val="both"/>
        <w:rPr>
          <w:bCs/>
          <w:sz w:val="28"/>
          <w:szCs w:val="28"/>
          <w:lang w:val="uk-UA"/>
        </w:rPr>
      </w:pPr>
      <w:r w:rsidRPr="00D04737">
        <w:rPr>
          <w:bCs/>
          <w:sz w:val="28"/>
          <w:szCs w:val="28"/>
          <w:lang w:val="uk-UA"/>
        </w:rPr>
        <w:t xml:space="preserve"> </w:t>
      </w:r>
    </w:p>
    <w:p w:rsidR="0034369A" w:rsidRPr="00B13758" w:rsidRDefault="00C43C50" w:rsidP="00855DF2">
      <w:pPr>
        <w:pStyle w:val="20"/>
        <w:spacing w:after="0" w:line="360" w:lineRule="auto"/>
        <w:jc w:val="both"/>
        <w:rPr>
          <w:bCs/>
          <w:sz w:val="28"/>
          <w:szCs w:val="28"/>
          <w:highlight w:val="yellow"/>
          <w:lang w:val="uk-UA"/>
        </w:rPr>
      </w:pPr>
      <w:r>
        <w:rPr>
          <w:bCs/>
          <w:sz w:val="28"/>
          <w:szCs w:val="28"/>
          <w:highlight w:val="yellow"/>
          <w:lang w:val="uk-UA"/>
        </w:rPr>
        <w:t xml:space="preserve"> </w:t>
      </w:r>
    </w:p>
    <w:p w:rsidR="0031063E" w:rsidRPr="00C43C50" w:rsidRDefault="00855DF2" w:rsidP="00C43C50">
      <w:pPr>
        <w:pStyle w:val="Default"/>
        <w:rPr>
          <w:sz w:val="28"/>
          <w:szCs w:val="28"/>
          <w:lang w:val="uk-UA"/>
        </w:rPr>
      </w:pPr>
      <w:r>
        <w:rPr>
          <w:sz w:val="28"/>
          <w:szCs w:val="28"/>
          <w:lang w:val="uk-UA"/>
        </w:rPr>
        <w:t xml:space="preserve"> </w:t>
      </w:r>
    </w:p>
    <w:p w:rsidR="006B0A76" w:rsidRDefault="006B0A76" w:rsidP="004F7EFE">
      <w:pPr>
        <w:spacing w:line="360" w:lineRule="auto"/>
        <w:jc w:val="center"/>
        <w:rPr>
          <w:bCs/>
          <w:caps/>
          <w:sz w:val="28"/>
          <w:szCs w:val="28"/>
          <w:lang w:val="uk-UA"/>
        </w:rPr>
      </w:pPr>
    </w:p>
    <w:p w:rsidR="00D04737" w:rsidRDefault="00D04737" w:rsidP="004F7EFE">
      <w:pPr>
        <w:spacing w:line="360" w:lineRule="auto"/>
        <w:jc w:val="center"/>
        <w:rPr>
          <w:bCs/>
          <w:caps/>
          <w:sz w:val="28"/>
          <w:szCs w:val="28"/>
          <w:lang w:val="uk-UA"/>
        </w:rPr>
      </w:pPr>
    </w:p>
    <w:p w:rsidR="00D04737" w:rsidRDefault="00D04737" w:rsidP="004F7EFE">
      <w:pPr>
        <w:spacing w:line="360" w:lineRule="auto"/>
        <w:jc w:val="center"/>
        <w:rPr>
          <w:bCs/>
          <w:caps/>
          <w:sz w:val="28"/>
          <w:szCs w:val="28"/>
          <w:lang w:val="uk-UA"/>
        </w:rPr>
      </w:pPr>
    </w:p>
    <w:p w:rsidR="00D04737" w:rsidRDefault="00D04737" w:rsidP="004F7EFE">
      <w:pPr>
        <w:spacing w:line="360" w:lineRule="auto"/>
        <w:jc w:val="center"/>
        <w:rPr>
          <w:bCs/>
          <w:caps/>
          <w:sz w:val="28"/>
          <w:szCs w:val="28"/>
          <w:lang w:val="uk-UA"/>
        </w:rPr>
      </w:pPr>
    </w:p>
    <w:p w:rsidR="00D04737" w:rsidRDefault="00D04737" w:rsidP="004F7EFE">
      <w:pPr>
        <w:spacing w:line="360" w:lineRule="auto"/>
        <w:jc w:val="center"/>
        <w:rPr>
          <w:bCs/>
          <w:caps/>
          <w:sz w:val="28"/>
          <w:szCs w:val="28"/>
          <w:lang w:val="uk-UA"/>
        </w:rPr>
      </w:pPr>
    </w:p>
    <w:p w:rsidR="00D04737" w:rsidRDefault="00D04737" w:rsidP="004F7EFE">
      <w:pPr>
        <w:spacing w:line="360" w:lineRule="auto"/>
        <w:jc w:val="center"/>
        <w:rPr>
          <w:bCs/>
          <w:caps/>
          <w:sz w:val="28"/>
          <w:szCs w:val="28"/>
          <w:lang w:val="uk-UA"/>
        </w:rPr>
      </w:pPr>
    </w:p>
    <w:p w:rsidR="00D04737" w:rsidRDefault="00D04737" w:rsidP="004F7EFE">
      <w:pPr>
        <w:spacing w:line="360" w:lineRule="auto"/>
        <w:jc w:val="center"/>
        <w:rPr>
          <w:bCs/>
          <w:caps/>
          <w:sz w:val="28"/>
          <w:szCs w:val="28"/>
          <w:lang w:val="uk-UA"/>
        </w:rPr>
      </w:pPr>
    </w:p>
    <w:p w:rsidR="00D04737" w:rsidRDefault="00D04737" w:rsidP="004F7EFE">
      <w:pPr>
        <w:spacing w:line="360" w:lineRule="auto"/>
        <w:jc w:val="center"/>
        <w:rPr>
          <w:bCs/>
          <w:caps/>
          <w:sz w:val="28"/>
          <w:szCs w:val="28"/>
          <w:lang w:val="uk-UA"/>
        </w:rPr>
      </w:pPr>
    </w:p>
    <w:p w:rsidR="00D04737" w:rsidRDefault="00D04737" w:rsidP="004F7EFE">
      <w:pPr>
        <w:spacing w:line="360" w:lineRule="auto"/>
        <w:jc w:val="center"/>
        <w:rPr>
          <w:bCs/>
          <w:caps/>
          <w:sz w:val="28"/>
          <w:szCs w:val="28"/>
          <w:lang w:val="uk-UA"/>
        </w:rPr>
      </w:pPr>
    </w:p>
    <w:p w:rsidR="00255872" w:rsidRPr="006A6E75" w:rsidRDefault="00255872" w:rsidP="004F7EFE">
      <w:pPr>
        <w:spacing w:line="360" w:lineRule="auto"/>
        <w:jc w:val="center"/>
        <w:rPr>
          <w:b/>
          <w:caps/>
          <w:sz w:val="28"/>
          <w:szCs w:val="28"/>
          <w:lang w:val="uk-UA"/>
        </w:rPr>
      </w:pPr>
      <w:r w:rsidRPr="006A6E75">
        <w:rPr>
          <w:bCs/>
          <w:caps/>
          <w:sz w:val="28"/>
          <w:szCs w:val="28"/>
          <w:lang w:val="uk-UA"/>
        </w:rPr>
        <w:lastRenderedPageBreak/>
        <w:t>Вступ</w:t>
      </w:r>
    </w:p>
    <w:p w:rsidR="00255872" w:rsidRPr="00872806" w:rsidRDefault="00255872" w:rsidP="004F7EFE">
      <w:pPr>
        <w:spacing w:line="360" w:lineRule="auto"/>
        <w:jc w:val="both"/>
        <w:rPr>
          <w:sz w:val="28"/>
          <w:szCs w:val="28"/>
          <w:lang w:val="uk-UA"/>
        </w:rPr>
      </w:pPr>
    </w:p>
    <w:p w:rsidR="001C4B27" w:rsidRPr="00E7289F" w:rsidRDefault="001C4B27" w:rsidP="001C4B27">
      <w:pPr>
        <w:spacing w:line="360" w:lineRule="auto"/>
        <w:ind w:firstLine="708"/>
        <w:contextualSpacing/>
        <w:jc w:val="both"/>
        <w:rPr>
          <w:sz w:val="28"/>
          <w:szCs w:val="28"/>
          <w:lang w:val="uk-UA"/>
        </w:rPr>
      </w:pPr>
      <w:r>
        <w:rPr>
          <w:sz w:val="28"/>
          <w:szCs w:val="28"/>
          <w:lang w:val="uk-UA"/>
        </w:rPr>
        <w:t>У</w:t>
      </w:r>
      <w:r w:rsidRPr="00E7289F">
        <w:rPr>
          <w:sz w:val="28"/>
          <w:szCs w:val="28"/>
          <w:lang w:val="uk-UA"/>
        </w:rPr>
        <w:t xml:space="preserve"> світі військових п</w:t>
      </w:r>
      <w:r>
        <w:rPr>
          <w:sz w:val="28"/>
          <w:szCs w:val="28"/>
          <w:lang w:val="uk-UA"/>
        </w:rPr>
        <w:t>одій на території України, почи</w:t>
      </w:r>
      <w:r w:rsidRPr="00E7289F">
        <w:rPr>
          <w:sz w:val="28"/>
          <w:szCs w:val="28"/>
          <w:lang w:val="uk-UA"/>
        </w:rPr>
        <w:t xml:space="preserve">наючи з 2014 року, </w:t>
      </w:r>
      <w:r>
        <w:rPr>
          <w:sz w:val="28"/>
          <w:szCs w:val="28"/>
          <w:lang w:val="uk-UA"/>
        </w:rPr>
        <w:t xml:space="preserve">та </w:t>
      </w:r>
      <w:r w:rsidRPr="00203E52">
        <w:rPr>
          <w:sz w:val="28"/>
          <w:szCs w:val="28"/>
          <w:lang w:val="uk-UA"/>
        </w:rPr>
        <w:t>повномасштабного вторгнення</w:t>
      </w:r>
      <w:r>
        <w:rPr>
          <w:sz w:val="28"/>
          <w:szCs w:val="28"/>
          <w:lang w:val="uk-UA"/>
        </w:rPr>
        <w:t xml:space="preserve"> в 2022 році в</w:t>
      </w:r>
      <w:r w:rsidRPr="00203E52">
        <w:rPr>
          <w:sz w:val="28"/>
          <w:szCs w:val="28"/>
          <w:lang w:val="uk-UA"/>
        </w:rPr>
        <w:t xml:space="preserve"> результаті негативного</w:t>
      </w:r>
      <w:r>
        <w:rPr>
          <w:sz w:val="28"/>
          <w:szCs w:val="28"/>
          <w:lang w:val="uk-UA"/>
        </w:rPr>
        <w:t xml:space="preserve"> </w:t>
      </w:r>
      <w:r w:rsidRPr="00203E52">
        <w:rPr>
          <w:sz w:val="28"/>
          <w:szCs w:val="28"/>
          <w:lang w:val="uk-UA"/>
        </w:rPr>
        <w:t>впливу фак</w:t>
      </w:r>
      <w:r>
        <w:rPr>
          <w:sz w:val="28"/>
          <w:szCs w:val="28"/>
          <w:lang w:val="uk-UA"/>
        </w:rPr>
        <w:t xml:space="preserve">торів бойової діяльності військ питання </w:t>
      </w:r>
      <w:r w:rsidRPr="00E7289F">
        <w:rPr>
          <w:sz w:val="28"/>
          <w:szCs w:val="28"/>
          <w:lang w:val="uk-UA"/>
        </w:rPr>
        <w:t>нейротравматизаці</w:t>
      </w:r>
      <w:r>
        <w:rPr>
          <w:sz w:val="28"/>
          <w:szCs w:val="28"/>
          <w:lang w:val="uk-UA"/>
        </w:rPr>
        <w:t>ї стає одним з найактуальніших [</w:t>
      </w:r>
      <w:r w:rsidR="003032EC">
        <w:rPr>
          <w:sz w:val="28"/>
          <w:szCs w:val="28"/>
          <w:lang w:val="uk-UA"/>
        </w:rPr>
        <w:t>1</w:t>
      </w:r>
      <w:r>
        <w:rPr>
          <w:sz w:val="28"/>
          <w:szCs w:val="28"/>
          <w:lang w:val="uk-UA"/>
        </w:rPr>
        <w:t xml:space="preserve">]. У цьому аспекті </w:t>
      </w:r>
      <w:r w:rsidRPr="00E7289F">
        <w:rPr>
          <w:sz w:val="28"/>
          <w:szCs w:val="28"/>
          <w:lang w:val="uk-UA"/>
        </w:rPr>
        <w:t>особлива увага приділяється мінно-вибуховій</w:t>
      </w:r>
      <w:r>
        <w:rPr>
          <w:sz w:val="28"/>
          <w:szCs w:val="28"/>
          <w:lang w:val="uk-UA"/>
        </w:rPr>
        <w:t xml:space="preserve"> </w:t>
      </w:r>
      <w:r w:rsidRPr="00E7289F">
        <w:rPr>
          <w:sz w:val="28"/>
          <w:szCs w:val="28"/>
          <w:lang w:val="uk-UA"/>
        </w:rPr>
        <w:t>травмі (МВТ) – одній з основних причин захворюваності і смертності військовослужбовців та цивільних у районах бойових дій. Такі травми можуть бути</w:t>
      </w:r>
      <w:r>
        <w:rPr>
          <w:sz w:val="28"/>
          <w:szCs w:val="28"/>
          <w:lang w:val="uk-UA"/>
        </w:rPr>
        <w:t xml:space="preserve"> </w:t>
      </w:r>
      <w:r w:rsidRPr="00E7289F">
        <w:rPr>
          <w:sz w:val="28"/>
          <w:szCs w:val="28"/>
          <w:lang w:val="uk-UA"/>
        </w:rPr>
        <w:t>летальними або мати хронічний перебіг, призводячи</w:t>
      </w:r>
      <w:r>
        <w:rPr>
          <w:sz w:val="28"/>
          <w:szCs w:val="28"/>
          <w:lang w:val="uk-UA"/>
        </w:rPr>
        <w:t xml:space="preserve"> </w:t>
      </w:r>
      <w:r w:rsidRPr="00E7289F">
        <w:rPr>
          <w:sz w:val="28"/>
          <w:szCs w:val="28"/>
          <w:lang w:val="uk-UA"/>
        </w:rPr>
        <w:t>до інвалідизації з повною або частковою втратою працездатності у молодих осіб, знижувати якість життя</w:t>
      </w:r>
      <w:r>
        <w:rPr>
          <w:sz w:val="28"/>
          <w:szCs w:val="28"/>
          <w:lang w:val="uk-UA"/>
        </w:rPr>
        <w:t xml:space="preserve"> [</w:t>
      </w:r>
      <w:r w:rsidR="003032EC">
        <w:rPr>
          <w:sz w:val="28"/>
          <w:szCs w:val="28"/>
          <w:lang w:val="uk-UA"/>
        </w:rPr>
        <w:t>2</w:t>
      </w:r>
      <w:r w:rsidRPr="00E7289F">
        <w:rPr>
          <w:sz w:val="28"/>
          <w:szCs w:val="28"/>
          <w:lang w:val="uk-UA"/>
        </w:rPr>
        <w:t>].</w:t>
      </w:r>
    </w:p>
    <w:p w:rsidR="0051384B" w:rsidRDefault="00CD1976" w:rsidP="0051384B">
      <w:pPr>
        <w:spacing w:line="360" w:lineRule="auto"/>
        <w:ind w:firstLine="708"/>
        <w:contextualSpacing/>
        <w:jc w:val="both"/>
        <w:rPr>
          <w:sz w:val="28"/>
          <w:szCs w:val="28"/>
          <w:lang w:val="uk-UA"/>
        </w:rPr>
      </w:pPr>
      <w:r w:rsidRPr="00CD1976">
        <w:rPr>
          <w:sz w:val="28"/>
          <w:szCs w:val="28"/>
          <w:lang w:val="uk-UA"/>
        </w:rPr>
        <w:t xml:space="preserve">Травма </w:t>
      </w:r>
      <w:r>
        <w:rPr>
          <w:sz w:val="28"/>
          <w:szCs w:val="28"/>
          <w:lang w:val="uk-UA"/>
        </w:rPr>
        <w:t>головного мозку (ГМ)</w:t>
      </w:r>
      <w:r w:rsidRPr="00CD1976">
        <w:rPr>
          <w:sz w:val="28"/>
          <w:szCs w:val="28"/>
          <w:lang w:val="uk-UA"/>
        </w:rPr>
        <w:t xml:space="preserve"> належить до найбільш тяжких </w:t>
      </w:r>
      <w:r>
        <w:rPr>
          <w:sz w:val="28"/>
          <w:szCs w:val="28"/>
          <w:lang w:val="uk-UA"/>
        </w:rPr>
        <w:t>ушкоджень</w:t>
      </w:r>
      <w:r w:rsidR="001C4B27">
        <w:rPr>
          <w:sz w:val="28"/>
          <w:szCs w:val="28"/>
          <w:lang w:val="uk-UA"/>
        </w:rPr>
        <w:t xml:space="preserve"> при МВТ</w:t>
      </w:r>
      <w:r>
        <w:rPr>
          <w:sz w:val="28"/>
          <w:szCs w:val="28"/>
          <w:lang w:val="uk-UA"/>
        </w:rPr>
        <w:t xml:space="preserve"> </w:t>
      </w:r>
      <w:r w:rsidRPr="00CD1976">
        <w:rPr>
          <w:sz w:val="28"/>
          <w:szCs w:val="28"/>
          <w:lang w:val="uk-UA"/>
        </w:rPr>
        <w:t>за своїми</w:t>
      </w:r>
      <w:r>
        <w:rPr>
          <w:sz w:val="28"/>
          <w:szCs w:val="28"/>
          <w:lang w:val="uk-UA"/>
        </w:rPr>
        <w:t xml:space="preserve"> </w:t>
      </w:r>
      <w:r w:rsidRPr="00CD1976">
        <w:rPr>
          <w:sz w:val="28"/>
          <w:szCs w:val="28"/>
          <w:lang w:val="uk-UA"/>
        </w:rPr>
        <w:t xml:space="preserve">наслідками. В структурі </w:t>
      </w:r>
      <w:r w:rsidR="001C4B27">
        <w:rPr>
          <w:sz w:val="28"/>
          <w:szCs w:val="28"/>
          <w:lang w:val="uk-UA"/>
        </w:rPr>
        <w:t>черепно-мозкової травми (</w:t>
      </w:r>
      <w:r w:rsidRPr="00CD1976">
        <w:rPr>
          <w:sz w:val="28"/>
          <w:szCs w:val="28"/>
          <w:lang w:val="uk-UA"/>
        </w:rPr>
        <w:t>ЧМТ</w:t>
      </w:r>
      <w:r w:rsidR="001C4B27">
        <w:rPr>
          <w:sz w:val="28"/>
          <w:szCs w:val="28"/>
          <w:lang w:val="uk-UA"/>
        </w:rPr>
        <w:t>)</w:t>
      </w:r>
      <w:r w:rsidRPr="00CD1976">
        <w:rPr>
          <w:sz w:val="28"/>
          <w:szCs w:val="28"/>
          <w:lang w:val="uk-UA"/>
        </w:rPr>
        <w:t xml:space="preserve"> тяжка травма становить</w:t>
      </w:r>
      <w:r w:rsidR="001C4B27">
        <w:rPr>
          <w:sz w:val="28"/>
          <w:szCs w:val="28"/>
          <w:lang w:val="uk-UA"/>
        </w:rPr>
        <w:t xml:space="preserve"> </w:t>
      </w:r>
      <w:r w:rsidRPr="00CD1976">
        <w:rPr>
          <w:sz w:val="28"/>
          <w:szCs w:val="28"/>
          <w:lang w:val="uk-UA"/>
        </w:rPr>
        <w:t>15</w:t>
      </w:r>
      <w:r w:rsidR="001C4B27">
        <w:rPr>
          <w:sz w:val="28"/>
          <w:szCs w:val="28"/>
          <w:lang w:val="uk-UA"/>
        </w:rPr>
        <w:t>-</w:t>
      </w:r>
      <w:r w:rsidRPr="00CD1976">
        <w:rPr>
          <w:sz w:val="28"/>
          <w:szCs w:val="28"/>
          <w:lang w:val="uk-UA"/>
        </w:rPr>
        <w:t>20</w:t>
      </w:r>
      <w:r w:rsidR="001C4B27">
        <w:rPr>
          <w:sz w:val="28"/>
          <w:szCs w:val="28"/>
          <w:lang w:val="uk-UA"/>
        </w:rPr>
        <w:t xml:space="preserve"> </w:t>
      </w:r>
      <w:r w:rsidRPr="00CD1976">
        <w:rPr>
          <w:sz w:val="28"/>
          <w:szCs w:val="28"/>
          <w:lang w:val="uk-UA"/>
        </w:rPr>
        <w:t xml:space="preserve">%, середньої тяжкості та легка </w:t>
      </w:r>
      <w:r w:rsidR="001C4B27">
        <w:rPr>
          <w:sz w:val="28"/>
          <w:szCs w:val="28"/>
          <w:lang w:val="uk-UA"/>
        </w:rPr>
        <w:t>–</w:t>
      </w:r>
      <w:r w:rsidRPr="00CD1976">
        <w:rPr>
          <w:sz w:val="28"/>
          <w:szCs w:val="28"/>
          <w:lang w:val="uk-UA"/>
        </w:rPr>
        <w:t xml:space="preserve"> 80</w:t>
      </w:r>
      <w:r w:rsidR="001C4B27">
        <w:rPr>
          <w:sz w:val="28"/>
          <w:szCs w:val="28"/>
          <w:lang w:val="uk-UA"/>
        </w:rPr>
        <w:t>-</w:t>
      </w:r>
      <w:r w:rsidRPr="00CD1976">
        <w:rPr>
          <w:sz w:val="28"/>
          <w:szCs w:val="28"/>
          <w:lang w:val="uk-UA"/>
        </w:rPr>
        <w:t>85</w:t>
      </w:r>
      <w:r w:rsidR="001C4B27">
        <w:rPr>
          <w:sz w:val="28"/>
          <w:szCs w:val="28"/>
          <w:lang w:val="uk-UA"/>
        </w:rPr>
        <w:t xml:space="preserve"> </w:t>
      </w:r>
      <w:r w:rsidRPr="00CD1976">
        <w:rPr>
          <w:sz w:val="28"/>
          <w:szCs w:val="28"/>
          <w:lang w:val="uk-UA"/>
        </w:rPr>
        <w:t>%.</w:t>
      </w:r>
      <w:r w:rsidR="001C4B27">
        <w:rPr>
          <w:sz w:val="28"/>
          <w:szCs w:val="28"/>
          <w:lang w:val="uk-UA"/>
        </w:rPr>
        <w:t xml:space="preserve"> </w:t>
      </w:r>
      <w:r w:rsidRPr="00CD1976">
        <w:rPr>
          <w:sz w:val="28"/>
          <w:szCs w:val="28"/>
          <w:lang w:val="uk-UA"/>
        </w:rPr>
        <w:t>Летальність за тяжкої ЧМТ сягає 40</w:t>
      </w:r>
      <w:r w:rsidR="001C4B27">
        <w:rPr>
          <w:sz w:val="28"/>
          <w:szCs w:val="28"/>
          <w:lang w:val="uk-UA"/>
        </w:rPr>
        <w:t>-</w:t>
      </w:r>
      <w:r w:rsidRPr="00CD1976">
        <w:rPr>
          <w:sz w:val="28"/>
          <w:szCs w:val="28"/>
          <w:lang w:val="uk-UA"/>
        </w:rPr>
        <w:t>60</w:t>
      </w:r>
      <w:r w:rsidR="001C4B27">
        <w:rPr>
          <w:sz w:val="28"/>
          <w:szCs w:val="28"/>
          <w:lang w:val="uk-UA"/>
        </w:rPr>
        <w:t xml:space="preserve"> </w:t>
      </w:r>
      <w:r w:rsidR="00EE42AA">
        <w:rPr>
          <w:sz w:val="28"/>
          <w:szCs w:val="28"/>
          <w:lang w:val="uk-UA"/>
        </w:rPr>
        <w:t xml:space="preserve">%, середньої тяжкості та легкої </w:t>
      </w:r>
      <w:r w:rsidR="001C4B27">
        <w:rPr>
          <w:sz w:val="28"/>
          <w:szCs w:val="28"/>
          <w:lang w:val="uk-UA"/>
        </w:rPr>
        <w:t>–</w:t>
      </w:r>
      <w:r w:rsidR="00EE42AA">
        <w:rPr>
          <w:sz w:val="28"/>
          <w:szCs w:val="28"/>
          <w:lang w:val="uk-UA"/>
        </w:rPr>
        <w:t xml:space="preserve"> </w:t>
      </w:r>
      <w:r w:rsidRPr="00CD1976">
        <w:rPr>
          <w:sz w:val="28"/>
          <w:szCs w:val="28"/>
          <w:lang w:val="uk-UA"/>
        </w:rPr>
        <w:t>10</w:t>
      </w:r>
      <w:r w:rsidR="00EE42AA">
        <w:rPr>
          <w:sz w:val="28"/>
          <w:szCs w:val="28"/>
          <w:lang w:val="uk-UA"/>
        </w:rPr>
        <w:t xml:space="preserve"> </w:t>
      </w:r>
      <w:r w:rsidRPr="00CD1976">
        <w:rPr>
          <w:sz w:val="28"/>
          <w:szCs w:val="28"/>
          <w:lang w:val="uk-UA"/>
        </w:rPr>
        <w:t>%,</w:t>
      </w:r>
      <w:r w:rsidR="001C4B27">
        <w:rPr>
          <w:sz w:val="28"/>
          <w:szCs w:val="28"/>
          <w:lang w:val="uk-UA"/>
        </w:rPr>
        <w:t xml:space="preserve"> </w:t>
      </w:r>
      <w:r w:rsidRPr="00CD1976">
        <w:rPr>
          <w:sz w:val="28"/>
          <w:szCs w:val="28"/>
          <w:lang w:val="uk-UA"/>
        </w:rPr>
        <w:t>проте, психоневрологічні розлади у різні строки</w:t>
      </w:r>
      <w:r w:rsidR="001C4B27">
        <w:rPr>
          <w:sz w:val="28"/>
          <w:szCs w:val="28"/>
          <w:lang w:val="uk-UA"/>
        </w:rPr>
        <w:t xml:space="preserve"> </w:t>
      </w:r>
      <w:r w:rsidRPr="00CD1976">
        <w:rPr>
          <w:sz w:val="28"/>
          <w:szCs w:val="28"/>
          <w:lang w:val="uk-UA"/>
        </w:rPr>
        <w:t>післятравматичного періоду виявляють більш ніж у</w:t>
      </w:r>
      <w:r w:rsidR="001C4B27">
        <w:rPr>
          <w:sz w:val="28"/>
          <w:szCs w:val="28"/>
          <w:lang w:val="uk-UA"/>
        </w:rPr>
        <w:t xml:space="preserve"> </w:t>
      </w:r>
      <w:r w:rsidRPr="00CD1976">
        <w:rPr>
          <w:sz w:val="28"/>
          <w:szCs w:val="28"/>
          <w:lang w:val="uk-UA"/>
        </w:rPr>
        <w:t>50</w:t>
      </w:r>
      <w:r w:rsidR="001C4B27">
        <w:rPr>
          <w:sz w:val="28"/>
          <w:szCs w:val="28"/>
          <w:lang w:val="uk-UA"/>
        </w:rPr>
        <w:t xml:space="preserve"> % потерпілих [</w:t>
      </w:r>
      <w:r w:rsidR="003032EC">
        <w:rPr>
          <w:sz w:val="28"/>
          <w:szCs w:val="28"/>
          <w:lang w:val="uk-UA"/>
        </w:rPr>
        <w:t>3</w:t>
      </w:r>
      <w:r w:rsidR="00E7289F" w:rsidRPr="00E7289F">
        <w:rPr>
          <w:sz w:val="28"/>
          <w:szCs w:val="28"/>
          <w:lang w:val="uk-UA"/>
        </w:rPr>
        <w:t>].</w:t>
      </w:r>
      <w:r w:rsidR="0051384B">
        <w:rPr>
          <w:sz w:val="28"/>
          <w:szCs w:val="28"/>
          <w:lang w:val="uk-UA"/>
        </w:rPr>
        <w:t xml:space="preserve"> </w:t>
      </w:r>
      <w:r w:rsidR="0051384B" w:rsidRPr="0051384B">
        <w:rPr>
          <w:sz w:val="28"/>
          <w:szCs w:val="28"/>
          <w:lang w:val="uk-UA"/>
        </w:rPr>
        <w:t>Поглиблене вивчення віддаленого періоду навіть легкої ЧМТ, за даними різних авторів, виявляє у 35-88</w:t>
      </w:r>
      <w:r w:rsidR="0051384B">
        <w:rPr>
          <w:sz w:val="28"/>
          <w:szCs w:val="28"/>
          <w:lang w:val="uk-UA"/>
        </w:rPr>
        <w:t xml:space="preserve"> </w:t>
      </w:r>
      <w:r w:rsidR="0051384B" w:rsidRPr="0051384B">
        <w:rPr>
          <w:sz w:val="28"/>
          <w:szCs w:val="28"/>
          <w:lang w:val="uk-UA"/>
        </w:rPr>
        <w:t>% потерпілих розвиток різних наслідків. Частота наслідків легкої ЧМТ перевищує 80</w:t>
      </w:r>
      <w:r w:rsidR="0051384B">
        <w:rPr>
          <w:sz w:val="28"/>
          <w:szCs w:val="28"/>
          <w:lang w:val="uk-UA"/>
        </w:rPr>
        <w:t xml:space="preserve"> </w:t>
      </w:r>
      <w:r w:rsidR="0051384B" w:rsidRPr="0051384B">
        <w:rPr>
          <w:sz w:val="28"/>
          <w:szCs w:val="28"/>
          <w:lang w:val="uk-UA"/>
        </w:rPr>
        <w:t>%, причому у 75</w:t>
      </w:r>
      <w:r w:rsidR="0051384B">
        <w:rPr>
          <w:sz w:val="28"/>
          <w:szCs w:val="28"/>
          <w:lang w:val="uk-UA"/>
        </w:rPr>
        <w:t xml:space="preserve"> </w:t>
      </w:r>
      <w:r w:rsidR="0051384B" w:rsidRPr="0051384B">
        <w:rPr>
          <w:sz w:val="28"/>
          <w:szCs w:val="28"/>
          <w:lang w:val="uk-UA"/>
        </w:rPr>
        <w:t>% хворих вони спричинюють стійке зниження працездатності або її втрату [</w:t>
      </w:r>
      <w:r w:rsidR="003032EC">
        <w:rPr>
          <w:sz w:val="28"/>
          <w:szCs w:val="28"/>
          <w:lang w:val="uk-UA"/>
        </w:rPr>
        <w:t>4</w:t>
      </w:r>
      <w:r w:rsidR="0051384B" w:rsidRPr="0051384B">
        <w:rPr>
          <w:sz w:val="28"/>
          <w:szCs w:val="28"/>
          <w:lang w:val="uk-UA"/>
        </w:rPr>
        <w:t>].</w:t>
      </w:r>
    </w:p>
    <w:p w:rsidR="00E7289F" w:rsidRDefault="0051384B" w:rsidP="0051384B">
      <w:pPr>
        <w:spacing w:line="360" w:lineRule="auto"/>
        <w:ind w:firstLine="708"/>
        <w:contextualSpacing/>
        <w:jc w:val="both"/>
        <w:rPr>
          <w:sz w:val="28"/>
          <w:szCs w:val="28"/>
          <w:lang w:val="uk-UA"/>
        </w:rPr>
      </w:pPr>
      <w:r w:rsidRPr="0051384B">
        <w:rPr>
          <w:sz w:val="28"/>
          <w:szCs w:val="28"/>
          <w:lang w:val="uk-UA"/>
        </w:rPr>
        <w:t>Згідно сучасним уявленням нейрореабілітація осіб з травматичними ураженнями головного мозку повинна бути ранньою, мультидисципл</w:t>
      </w:r>
      <w:r>
        <w:rPr>
          <w:sz w:val="28"/>
          <w:szCs w:val="28"/>
          <w:lang w:val="uk-UA"/>
        </w:rPr>
        <w:t>і</w:t>
      </w:r>
      <w:r w:rsidRPr="0051384B">
        <w:rPr>
          <w:sz w:val="28"/>
          <w:szCs w:val="28"/>
          <w:lang w:val="uk-UA"/>
        </w:rPr>
        <w:t xml:space="preserve">нарною, </w:t>
      </w:r>
      <w:r>
        <w:rPr>
          <w:sz w:val="28"/>
          <w:szCs w:val="28"/>
          <w:lang w:val="uk-UA"/>
        </w:rPr>
        <w:t>пацієнт орієнтованою,</w:t>
      </w:r>
      <w:r w:rsidRPr="0051384B">
        <w:rPr>
          <w:sz w:val="28"/>
          <w:szCs w:val="28"/>
          <w:lang w:val="uk-UA"/>
        </w:rPr>
        <w:t xml:space="preserve"> </w:t>
      </w:r>
      <w:r>
        <w:rPr>
          <w:sz w:val="28"/>
          <w:szCs w:val="28"/>
          <w:lang w:val="uk-UA"/>
        </w:rPr>
        <w:t>по</w:t>
      </w:r>
      <w:r w:rsidRPr="0051384B">
        <w:rPr>
          <w:sz w:val="28"/>
          <w:szCs w:val="28"/>
          <w:lang w:val="uk-UA"/>
        </w:rPr>
        <w:t>в'язаною з постановкою цілей і динамічною кількісною оцінкою отриманих</w:t>
      </w:r>
      <w:r>
        <w:rPr>
          <w:sz w:val="28"/>
          <w:szCs w:val="28"/>
          <w:lang w:val="uk-UA"/>
        </w:rPr>
        <w:t xml:space="preserve"> результатів [</w:t>
      </w:r>
      <w:r w:rsidR="003032EC">
        <w:rPr>
          <w:sz w:val="28"/>
          <w:szCs w:val="28"/>
          <w:lang w:val="uk-UA"/>
        </w:rPr>
        <w:t>5</w:t>
      </w:r>
      <w:r w:rsidRPr="0051384B">
        <w:rPr>
          <w:sz w:val="28"/>
          <w:szCs w:val="28"/>
          <w:lang w:val="uk-UA"/>
        </w:rPr>
        <w:t>]. Тому програма реабілітаційних заходів повин</w:t>
      </w:r>
      <w:r>
        <w:rPr>
          <w:sz w:val="28"/>
          <w:szCs w:val="28"/>
          <w:lang w:val="uk-UA"/>
        </w:rPr>
        <w:t xml:space="preserve">на визначатися рівнем наслідків. </w:t>
      </w:r>
      <w:r w:rsidRPr="0051384B">
        <w:rPr>
          <w:sz w:val="28"/>
          <w:szCs w:val="28"/>
          <w:lang w:val="uk-UA"/>
        </w:rPr>
        <w:t>Одним з пріоритетних напрямків оптимізації процесу рухової реабілітації є одночасне застосування різних реабілітаційних методик [</w:t>
      </w:r>
      <w:r w:rsidR="003032EC">
        <w:rPr>
          <w:sz w:val="28"/>
          <w:szCs w:val="28"/>
          <w:lang w:val="uk-UA"/>
        </w:rPr>
        <w:t>6</w:t>
      </w:r>
      <w:r w:rsidRPr="0051384B">
        <w:rPr>
          <w:sz w:val="28"/>
          <w:szCs w:val="28"/>
          <w:lang w:val="uk-UA"/>
        </w:rPr>
        <w:t>].</w:t>
      </w:r>
    </w:p>
    <w:p w:rsidR="00203E52" w:rsidRDefault="003C163D" w:rsidP="003C163D">
      <w:pPr>
        <w:spacing w:line="360" w:lineRule="auto"/>
        <w:ind w:firstLine="708"/>
        <w:contextualSpacing/>
        <w:jc w:val="both"/>
        <w:rPr>
          <w:sz w:val="28"/>
          <w:szCs w:val="28"/>
          <w:lang w:val="uk-UA"/>
        </w:rPr>
      </w:pPr>
      <w:r>
        <w:rPr>
          <w:sz w:val="28"/>
          <w:szCs w:val="28"/>
          <w:lang w:val="uk-UA"/>
        </w:rPr>
        <w:t>В</w:t>
      </w:r>
      <w:r w:rsidRPr="003C163D">
        <w:rPr>
          <w:sz w:val="28"/>
          <w:szCs w:val="28"/>
          <w:lang w:val="uk-UA"/>
        </w:rPr>
        <w:t xml:space="preserve">ідновлення військовослужбовців навіть після легкої вибухової ЧМТ ускладнюється психоемоційними та фізичними травматичними обставини, за </w:t>
      </w:r>
      <w:r w:rsidRPr="003C163D">
        <w:rPr>
          <w:sz w:val="28"/>
          <w:szCs w:val="28"/>
          <w:lang w:val="uk-UA"/>
        </w:rPr>
        <w:lastRenderedPageBreak/>
        <w:t>яких мала місце ЧМТ, серійною та кумулятивною природою вибухових струсів в умовах бойових дій, високою частотою супровідних психічних розладів</w:t>
      </w:r>
      <w:r w:rsidR="003032EC">
        <w:rPr>
          <w:sz w:val="28"/>
          <w:szCs w:val="28"/>
          <w:lang w:val="uk-UA"/>
        </w:rPr>
        <w:t xml:space="preserve"> [7</w:t>
      </w:r>
      <w:r w:rsidR="003032EC" w:rsidRPr="00E869B9">
        <w:rPr>
          <w:sz w:val="28"/>
          <w:szCs w:val="28"/>
          <w:lang w:val="uk-UA"/>
        </w:rPr>
        <w:t>]</w:t>
      </w:r>
      <w:r>
        <w:rPr>
          <w:sz w:val="28"/>
          <w:szCs w:val="28"/>
          <w:lang w:val="uk-UA"/>
        </w:rPr>
        <w:t>. П</w:t>
      </w:r>
      <w:r w:rsidR="00D3347B" w:rsidRPr="00D3347B">
        <w:rPr>
          <w:sz w:val="28"/>
          <w:szCs w:val="28"/>
          <w:lang w:val="uk-UA"/>
        </w:rPr>
        <w:t>ри всьому різноманітті використовуваних метод</w:t>
      </w:r>
      <w:r w:rsidR="00D3347B">
        <w:rPr>
          <w:sz w:val="28"/>
          <w:szCs w:val="28"/>
          <w:lang w:val="uk-UA"/>
        </w:rPr>
        <w:t>и</w:t>
      </w:r>
      <w:r w:rsidR="00D3347B" w:rsidRPr="00D3347B">
        <w:rPr>
          <w:sz w:val="28"/>
          <w:szCs w:val="28"/>
          <w:lang w:val="uk-UA"/>
        </w:rPr>
        <w:t>к відновлення втрачених функцій у хворих із закритою черепно-мозковою травмою на сьогоднішній день немає загальноприйнятої системи диференційованого використання засобів і методик реабілітаці</w:t>
      </w:r>
      <w:r w:rsidR="00D3347B">
        <w:rPr>
          <w:sz w:val="28"/>
          <w:szCs w:val="28"/>
          <w:lang w:val="uk-UA"/>
        </w:rPr>
        <w:t>йного втручання</w:t>
      </w:r>
      <w:r w:rsidR="00D3347B" w:rsidRPr="00D3347B">
        <w:rPr>
          <w:sz w:val="28"/>
          <w:szCs w:val="28"/>
          <w:lang w:val="uk-UA"/>
        </w:rPr>
        <w:t>.</w:t>
      </w:r>
      <w:r w:rsidR="00D3347B">
        <w:rPr>
          <w:sz w:val="28"/>
          <w:szCs w:val="28"/>
          <w:lang w:val="uk-UA"/>
        </w:rPr>
        <w:t xml:space="preserve"> </w:t>
      </w:r>
      <w:r w:rsidR="00E7289F" w:rsidRPr="00E7289F">
        <w:rPr>
          <w:sz w:val="28"/>
          <w:szCs w:val="28"/>
          <w:lang w:val="uk-UA"/>
        </w:rPr>
        <w:t>Пошуки та розробки н</w:t>
      </w:r>
      <w:r w:rsidR="001C4B27">
        <w:rPr>
          <w:sz w:val="28"/>
          <w:szCs w:val="28"/>
          <w:lang w:val="uk-UA"/>
        </w:rPr>
        <w:t>овітніх програм реабілітації, впро</w:t>
      </w:r>
      <w:r w:rsidR="00E7289F" w:rsidRPr="00E7289F">
        <w:rPr>
          <w:sz w:val="28"/>
          <w:szCs w:val="28"/>
          <w:lang w:val="uk-UA"/>
        </w:rPr>
        <w:t>вадження заходів реабілітації в роботу неврологічних</w:t>
      </w:r>
      <w:r w:rsidR="001C4B27">
        <w:rPr>
          <w:sz w:val="28"/>
          <w:szCs w:val="28"/>
          <w:lang w:val="uk-UA"/>
        </w:rPr>
        <w:t xml:space="preserve"> </w:t>
      </w:r>
      <w:r w:rsidR="00E7289F" w:rsidRPr="00E7289F">
        <w:rPr>
          <w:sz w:val="28"/>
          <w:szCs w:val="28"/>
          <w:lang w:val="uk-UA"/>
        </w:rPr>
        <w:t xml:space="preserve">стаціонарів, можуть значно покращити медико-соціальну адаптацію </w:t>
      </w:r>
      <w:r w:rsidR="001C4B27">
        <w:rPr>
          <w:sz w:val="28"/>
          <w:szCs w:val="28"/>
          <w:lang w:val="uk-UA"/>
        </w:rPr>
        <w:t>військових та мирних громадян, які отри</w:t>
      </w:r>
      <w:r w:rsidR="00D3347B">
        <w:rPr>
          <w:sz w:val="28"/>
          <w:szCs w:val="28"/>
          <w:lang w:val="uk-UA"/>
        </w:rPr>
        <w:t>мали бойову ЧМТ</w:t>
      </w:r>
      <w:r w:rsidR="00D3347B" w:rsidRPr="00203E52">
        <w:rPr>
          <w:sz w:val="28"/>
          <w:szCs w:val="28"/>
          <w:lang w:val="uk-UA"/>
        </w:rPr>
        <w:t>.</w:t>
      </w:r>
    </w:p>
    <w:p w:rsidR="00462D8B" w:rsidRPr="00462D8B" w:rsidRDefault="00855DF2" w:rsidP="00462D8B">
      <w:pPr>
        <w:spacing w:line="360" w:lineRule="auto"/>
        <w:ind w:firstLine="708"/>
        <w:contextualSpacing/>
        <w:jc w:val="both"/>
        <w:rPr>
          <w:sz w:val="28"/>
          <w:szCs w:val="28"/>
          <w:lang w:val="uk-UA"/>
        </w:rPr>
      </w:pPr>
      <w:r>
        <w:rPr>
          <w:sz w:val="28"/>
          <w:szCs w:val="28"/>
          <w:lang w:val="uk-UA"/>
        </w:rPr>
        <w:t xml:space="preserve">Мета дослідження – розробка, обґрунтування та оцінка ефективності </w:t>
      </w:r>
      <w:r w:rsidR="006B0A76">
        <w:rPr>
          <w:sz w:val="28"/>
          <w:szCs w:val="28"/>
          <w:lang w:val="uk-UA"/>
        </w:rPr>
        <w:t xml:space="preserve">комплексної </w:t>
      </w:r>
      <w:r>
        <w:rPr>
          <w:sz w:val="28"/>
          <w:szCs w:val="28"/>
          <w:lang w:val="uk-UA"/>
        </w:rPr>
        <w:t xml:space="preserve">програми фізичної терапії </w:t>
      </w:r>
      <w:r w:rsidR="003C163D">
        <w:rPr>
          <w:sz w:val="28"/>
          <w:szCs w:val="28"/>
          <w:lang w:val="uk-UA"/>
        </w:rPr>
        <w:t>у військових</w:t>
      </w:r>
      <w:r>
        <w:rPr>
          <w:sz w:val="28"/>
          <w:szCs w:val="28"/>
          <w:lang w:val="uk-UA"/>
        </w:rPr>
        <w:t xml:space="preserve"> з </w:t>
      </w:r>
      <w:r w:rsidR="003C163D">
        <w:rPr>
          <w:sz w:val="28"/>
          <w:szCs w:val="28"/>
          <w:lang w:val="uk-UA"/>
        </w:rPr>
        <w:t>наслідками вибухової легкої черепно-мозкової травми.</w:t>
      </w:r>
    </w:p>
    <w:p w:rsidR="00855DF2" w:rsidRDefault="00E869B9" w:rsidP="003C163D">
      <w:pPr>
        <w:spacing w:line="360" w:lineRule="auto"/>
        <w:ind w:firstLine="708"/>
        <w:contextualSpacing/>
        <w:jc w:val="both"/>
        <w:rPr>
          <w:sz w:val="28"/>
          <w:szCs w:val="28"/>
          <w:lang w:val="uk-UA"/>
        </w:rPr>
      </w:pPr>
      <w:r w:rsidRPr="00E869B9">
        <w:rPr>
          <w:sz w:val="28"/>
          <w:szCs w:val="28"/>
          <w:lang w:val="uk-UA"/>
        </w:rPr>
        <w:t>Об'єкт дослідження –</w:t>
      </w:r>
      <w:r w:rsidR="00CC263A">
        <w:rPr>
          <w:sz w:val="28"/>
          <w:szCs w:val="28"/>
          <w:lang w:val="uk-UA"/>
        </w:rPr>
        <w:t xml:space="preserve"> показники </w:t>
      </w:r>
      <w:r w:rsidR="000D7F44">
        <w:rPr>
          <w:sz w:val="28"/>
          <w:szCs w:val="28"/>
          <w:lang w:val="uk-UA"/>
        </w:rPr>
        <w:t>функціональної активності головного мозку, координаційні та когнітивні</w:t>
      </w:r>
      <w:r w:rsidR="000D7F44" w:rsidRPr="000D7F44">
        <w:rPr>
          <w:sz w:val="28"/>
          <w:szCs w:val="28"/>
          <w:lang w:val="uk-UA"/>
        </w:rPr>
        <w:t xml:space="preserve"> </w:t>
      </w:r>
      <w:r w:rsidR="000D7F44">
        <w:rPr>
          <w:sz w:val="28"/>
          <w:szCs w:val="28"/>
          <w:lang w:val="uk-UA"/>
        </w:rPr>
        <w:t>функції в</w:t>
      </w:r>
      <w:r w:rsidR="003C163D">
        <w:rPr>
          <w:sz w:val="28"/>
          <w:szCs w:val="28"/>
          <w:lang w:val="uk-UA"/>
        </w:rPr>
        <w:t xml:space="preserve"> пацієнтів з наслідками </w:t>
      </w:r>
      <w:r w:rsidR="000D7F44">
        <w:rPr>
          <w:sz w:val="28"/>
          <w:szCs w:val="28"/>
          <w:lang w:val="uk-UA"/>
        </w:rPr>
        <w:t>мінно-</w:t>
      </w:r>
      <w:r w:rsidR="003C163D">
        <w:rPr>
          <w:sz w:val="28"/>
          <w:szCs w:val="28"/>
          <w:lang w:val="uk-UA"/>
        </w:rPr>
        <w:t>вибухової</w:t>
      </w:r>
      <w:r w:rsidR="00CC073C">
        <w:rPr>
          <w:sz w:val="28"/>
          <w:szCs w:val="28"/>
          <w:lang w:val="uk-UA"/>
        </w:rPr>
        <w:t xml:space="preserve"> легкої черепно-мозкової травми</w:t>
      </w:r>
      <w:r w:rsidR="003C163D">
        <w:rPr>
          <w:sz w:val="28"/>
          <w:szCs w:val="28"/>
          <w:lang w:val="uk-UA"/>
        </w:rPr>
        <w:t>.</w:t>
      </w:r>
    </w:p>
    <w:p w:rsidR="003C163D" w:rsidRPr="00462D8B" w:rsidRDefault="00855DF2" w:rsidP="003C163D">
      <w:pPr>
        <w:spacing w:line="360" w:lineRule="auto"/>
        <w:ind w:firstLine="708"/>
        <w:contextualSpacing/>
        <w:jc w:val="both"/>
        <w:rPr>
          <w:sz w:val="28"/>
          <w:szCs w:val="28"/>
          <w:lang w:val="uk-UA"/>
        </w:rPr>
      </w:pPr>
      <w:r w:rsidRPr="00855DF2">
        <w:rPr>
          <w:sz w:val="28"/>
          <w:szCs w:val="28"/>
          <w:lang w:val="uk-UA"/>
        </w:rPr>
        <w:t xml:space="preserve">Предмет дослідження – засоби і методи фізичної терапії </w:t>
      </w:r>
      <w:r w:rsidR="003C163D">
        <w:rPr>
          <w:sz w:val="28"/>
          <w:szCs w:val="28"/>
          <w:lang w:val="uk-UA"/>
        </w:rPr>
        <w:t>в осіб з наслідками вибухової легкої черепно-мозкової травми.</w:t>
      </w:r>
    </w:p>
    <w:p w:rsidR="00FF0FDC" w:rsidRDefault="00FF0FDC" w:rsidP="00855DF2">
      <w:pPr>
        <w:spacing w:line="360" w:lineRule="auto"/>
        <w:ind w:firstLine="708"/>
        <w:contextualSpacing/>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FF0FDC" w:rsidRDefault="00FF0FDC" w:rsidP="00692711">
      <w:pPr>
        <w:spacing w:line="360" w:lineRule="auto"/>
        <w:jc w:val="both"/>
        <w:rPr>
          <w:sz w:val="28"/>
          <w:szCs w:val="28"/>
          <w:lang w:val="uk-UA"/>
        </w:rPr>
      </w:pPr>
    </w:p>
    <w:p w:rsidR="006B0A76" w:rsidRDefault="006B0A76" w:rsidP="00692711">
      <w:pPr>
        <w:spacing w:line="360" w:lineRule="auto"/>
        <w:jc w:val="both"/>
        <w:rPr>
          <w:sz w:val="28"/>
          <w:szCs w:val="28"/>
          <w:lang w:val="uk-UA"/>
        </w:rPr>
      </w:pPr>
    </w:p>
    <w:p w:rsidR="006B0A76" w:rsidRDefault="006B0A76" w:rsidP="00692711">
      <w:pPr>
        <w:spacing w:line="360" w:lineRule="auto"/>
        <w:jc w:val="both"/>
        <w:rPr>
          <w:sz w:val="28"/>
          <w:szCs w:val="28"/>
          <w:lang w:val="uk-UA"/>
        </w:rPr>
      </w:pPr>
    </w:p>
    <w:p w:rsidR="00CC263A" w:rsidRPr="00704B0A" w:rsidRDefault="00CC263A" w:rsidP="00083B30">
      <w:pPr>
        <w:spacing w:line="360" w:lineRule="auto"/>
        <w:jc w:val="both"/>
        <w:rPr>
          <w:sz w:val="28"/>
          <w:szCs w:val="28"/>
          <w:lang w:val="uk-UA"/>
        </w:rPr>
      </w:pPr>
    </w:p>
    <w:p w:rsidR="00CC073C" w:rsidRDefault="00CC073C" w:rsidP="004F7EFE">
      <w:pPr>
        <w:spacing w:line="360" w:lineRule="auto"/>
        <w:jc w:val="center"/>
        <w:rPr>
          <w:sz w:val="28"/>
          <w:szCs w:val="28"/>
          <w:lang w:val="uk-UA"/>
        </w:rPr>
      </w:pPr>
    </w:p>
    <w:p w:rsidR="00255872" w:rsidRDefault="00255872" w:rsidP="004F7EFE">
      <w:pPr>
        <w:spacing w:line="360" w:lineRule="auto"/>
        <w:jc w:val="center"/>
        <w:rPr>
          <w:sz w:val="28"/>
          <w:szCs w:val="28"/>
          <w:lang w:val="uk-UA"/>
        </w:rPr>
      </w:pPr>
      <w:r w:rsidRPr="002A254C">
        <w:rPr>
          <w:sz w:val="28"/>
          <w:szCs w:val="28"/>
          <w:lang w:val="uk-UA"/>
        </w:rPr>
        <w:lastRenderedPageBreak/>
        <w:t>1 ОГЛЯД</w:t>
      </w:r>
      <w:r w:rsidRPr="00B22761">
        <w:rPr>
          <w:sz w:val="28"/>
          <w:szCs w:val="28"/>
          <w:lang w:val="uk-UA"/>
        </w:rPr>
        <w:t xml:space="preserve"> </w:t>
      </w:r>
      <w:r>
        <w:rPr>
          <w:sz w:val="28"/>
          <w:szCs w:val="28"/>
          <w:lang w:val="uk-UA"/>
        </w:rPr>
        <w:t>ЛІТЕРАТУРИ</w:t>
      </w:r>
    </w:p>
    <w:p w:rsidR="004F7EFE" w:rsidRPr="00EF445E" w:rsidRDefault="00EF445E" w:rsidP="00EF445E">
      <w:pPr>
        <w:tabs>
          <w:tab w:val="left" w:pos="720"/>
        </w:tabs>
        <w:spacing w:line="360" w:lineRule="auto"/>
        <w:jc w:val="both"/>
        <w:rPr>
          <w:sz w:val="28"/>
          <w:szCs w:val="28"/>
          <w:lang w:val="uk-UA"/>
        </w:rPr>
      </w:pPr>
      <w:r w:rsidRPr="00EF445E">
        <w:rPr>
          <w:sz w:val="28"/>
          <w:szCs w:val="28"/>
          <w:lang w:val="uk-UA"/>
        </w:rPr>
        <w:tab/>
      </w:r>
    </w:p>
    <w:p w:rsidR="00CC073C" w:rsidRDefault="00637B97" w:rsidP="001956B8">
      <w:pPr>
        <w:tabs>
          <w:tab w:val="left" w:pos="720"/>
        </w:tabs>
        <w:spacing w:line="360" w:lineRule="auto"/>
        <w:jc w:val="both"/>
        <w:rPr>
          <w:sz w:val="28"/>
          <w:szCs w:val="28"/>
          <w:lang w:val="uk-UA"/>
        </w:rPr>
      </w:pPr>
      <w:r>
        <w:rPr>
          <w:sz w:val="28"/>
          <w:szCs w:val="28"/>
          <w:lang w:val="uk-UA"/>
        </w:rPr>
        <w:tab/>
      </w:r>
      <w:r w:rsidR="00EF445E" w:rsidRPr="00EF445E">
        <w:rPr>
          <w:sz w:val="28"/>
          <w:szCs w:val="28"/>
          <w:lang w:val="uk-UA"/>
        </w:rPr>
        <w:t>1</w:t>
      </w:r>
      <w:r w:rsidR="00EF445E">
        <w:rPr>
          <w:sz w:val="28"/>
          <w:szCs w:val="28"/>
          <w:lang w:val="uk-UA"/>
        </w:rPr>
        <w:t>.1</w:t>
      </w:r>
      <w:r w:rsidR="001956B8">
        <w:rPr>
          <w:sz w:val="28"/>
          <w:szCs w:val="28"/>
          <w:lang w:val="uk-UA"/>
        </w:rPr>
        <w:t xml:space="preserve"> </w:t>
      </w:r>
      <w:r w:rsidR="001956B8" w:rsidRPr="001956B8">
        <w:rPr>
          <w:sz w:val="28"/>
          <w:szCs w:val="28"/>
          <w:lang w:val="uk-UA"/>
        </w:rPr>
        <w:t>Етіологія та патофізіологічні механізми черепно-мозкової травми</w:t>
      </w:r>
      <w:r w:rsidR="002B39EE">
        <w:rPr>
          <w:sz w:val="28"/>
          <w:szCs w:val="28"/>
          <w:lang w:val="uk-UA"/>
        </w:rPr>
        <w:t xml:space="preserve"> </w:t>
      </w:r>
    </w:p>
    <w:p w:rsidR="001956B8" w:rsidRDefault="00CC073C" w:rsidP="001956B8">
      <w:pPr>
        <w:tabs>
          <w:tab w:val="left" w:pos="720"/>
        </w:tabs>
        <w:spacing w:line="360" w:lineRule="auto"/>
        <w:jc w:val="both"/>
        <w:rPr>
          <w:sz w:val="28"/>
          <w:szCs w:val="28"/>
          <w:lang w:val="uk-UA"/>
        </w:rPr>
      </w:pPr>
      <w:r>
        <w:rPr>
          <w:sz w:val="28"/>
          <w:szCs w:val="28"/>
          <w:lang w:val="uk-UA"/>
        </w:rPr>
        <w:t xml:space="preserve">                </w:t>
      </w:r>
      <w:r w:rsidR="002B39EE">
        <w:rPr>
          <w:sz w:val="28"/>
          <w:szCs w:val="28"/>
          <w:lang w:val="uk-UA"/>
        </w:rPr>
        <w:t>в умовах бойових дій</w:t>
      </w:r>
    </w:p>
    <w:p w:rsidR="002B39EE" w:rsidRDefault="002B39EE" w:rsidP="001956B8">
      <w:pPr>
        <w:tabs>
          <w:tab w:val="left" w:pos="720"/>
        </w:tabs>
        <w:spacing w:line="360" w:lineRule="auto"/>
        <w:jc w:val="both"/>
        <w:rPr>
          <w:sz w:val="28"/>
          <w:szCs w:val="28"/>
          <w:lang w:val="uk-UA"/>
        </w:rPr>
      </w:pPr>
    </w:p>
    <w:p w:rsidR="005C29EC" w:rsidRPr="00677362" w:rsidRDefault="002B39EE" w:rsidP="002B39EE">
      <w:pPr>
        <w:tabs>
          <w:tab w:val="left" w:pos="720"/>
        </w:tabs>
        <w:spacing w:line="360" w:lineRule="auto"/>
        <w:jc w:val="both"/>
        <w:rPr>
          <w:sz w:val="28"/>
          <w:szCs w:val="28"/>
          <w:lang w:val="uk-UA"/>
        </w:rPr>
      </w:pPr>
      <w:r>
        <w:rPr>
          <w:sz w:val="28"/>
          <w:szCs w:val="28"/>
          <w:lang w:val="uk-UA"/>
        </w:rPr>
        <w:tab/>
      </w:r>
      <w:r w:rsidR="005C29EC" w:rsidRPr="00652505">
        <w:rPr>
          <w:sz w:val="28"/>
          <w:szCs w:val="28"/>
          <w:lang w:val="uk-UA"/>
        </w:rPr>
        <w:t>До черепно-мозков</w:t>
      </w:r>
      <w:r w:rsidR="005C29EC">
        <w:rPr>
          <w:sz w:val="28"/>
          <w:szCs w:val="28"/>
          <w:lang w:val="uk-UA"/>
        </w:rPr>
        <w:t>ої</w:t>
      </w:r>
      <w:r w:rsidR="005C29EC" w:rsidRPr="00652505">
        <w:rPr>
          <w:sz w:val="28"/>
          <w:szCs w:val="28"/>
          <w:lang w:val="uk-UA"/>
        </w:rPr>
        <w:t xml:space="preserve"> травм</w:t>
      </w:r>
      <w:r w:rsidR="005C29EC">
        <w:rPr>
          <w:sz w:val="28"/>
          <w:szCs w:val="28"/>
          <w:lang w:val="uk-UA"/>
        </w:rPr>
        <w:t xml:space="preserve">и </w:t>
      </w:r>
      <w:r w:rsidR="005C29EC" w:rsidRPr="00652505">
        <w:rPr>
          <w:sz w:val="28"/>
          <w:szCs w:val="28"/>
          <w:lang w:val="uk-UA"/>
        </w:rPr>
        <w:t xml:space="preserve">відносять травматичні (механічні) пошкодження черепа і внутрішньочерепних утворень (речовини мозку, оболонок, судин), які проявляються тимчасовими або постійними неврологічними </w:t>
      </w:r>
      <w:r w:rsidR="005C29EC">
        <w:rPr>
          <w:sz w:val="28"/>
          <w:szCs w:val="28"/>
          <w:lang w:val="uk-UA"/>
        </w:rPr>
        <w:t>та</w:t>
      </w:r>
      <w:r w:rsidR="005C29EC" w:rsidRPr="00652505">
        <w:rPr>
          <w:sz w:val="28"/>
          <w:szCs w:val="28"/>
          <w:lang w:val="uk-UA"/>
        </w:rPr>
        <w:t xml:space="preserve"> психосоц</w:t>
      </w:r>
      <w:r w:rsidR="005C29EC">
        <w:rPr>
          <w:sz w:val="28"/>
          <w:szCs w:val="28"/>
          <w:lang w:val="uk-UA"/>
        </w:rPr>
        <w:t>і</w:t>
      </w:r>
      <w:r w:rsidR="005C29EC" w:rsidRPr="00652505">
        <w:rPr>
          <w:sz w:val="28"/>
          <w:szCs w:val="28"/>
          <w:lang w:val="uk-UA"/>
        </w:rPr>
        <w:t>альним</w:t>
      </w:r>
      <w:r w:rsidR="005C29EC">
        <w:rPr>
          <w:sz w:val="28"/>
          <w:szCs w:val="28"/>
          <w:lang w:val="uk-UA"/>
        </w:rPr>
        <w:t xml:space="preserve">и </w:t>
      </w:r>
      <w:r w:rsidR="005C29EC" w:rsidRPr="00652505">
        <w:rPr>
          <w:sz w:val="28"/>
          <w:szCs w:val="28"/>
          <w:lang w:val="uk-UA"/>
        </w:rPr>
        <w:t>порушеннями.</w:t>
      </w:r>
    </w:p>
    <w:p w:rsidR="005C29EC" w:rsidRDefault="005C29EC" w:rsidP="002B39EE">
      <w:pPr>
        <w:tabs>
          <w:tab w:val="left" w:pos="720"/>
        </w:tabs>
        <w:spacing w:line="360" w:lineRule="auto"/>
        <w:jc w:val="both"/>
        <w:rPr>
          <w:sz w:val="28"/>
          <w:szCs w:val="28"/>
          <w:lang w:val="uk-UA"/>
        </w:rPr>
      </w:pPr>
      <w:r>
        <w:rPr>
          <w:sz w:val="28"/>
          <w:szCs w:val="28"/>
          <w:lang w:val="uk-UA"/>
        </w:rPr>
        <w:tab/>
      </w:r>
      <w:r w:rsidR="002B39EE">
        <w:rPr>
          <w:sz w:val="28"/>
          <w:szCs w:val="28"/>
          <w:lang w:val="uk-UA"/>
        </w:rPr>
        <w:t>Т</w:t>
      </w:r>
      <w:r w:rsidR="002B39EE" w:rsidRPr="002B39EE">
        <w:rPr>
          <w:sz w:val="28"/>
          <w:szCs w:val="28"/>
          <w:lang w:val="uk-UA"/>
        </w:rPr>
        <w:t xml:space="preserve">равми черепа і ГМ </w:t>
      </w:r>
      <w:r w:rsidR="002B39EE">
        <w:rPr>
          <w:sz w:val="28"/>
          <w:szCs w:val="28"/>
          <w:lang w:val="uk-UA"/>
        </w:rPr>
        <w:t xml:space="preserve">в умовах бойових дій </w:t>
      </w:r>
      <w:r w:rsidR="002B39EE" w:rsidRPr="002B39EE">
        <w:rPr>
          <w:sz w:val="28"/>
          <w:szCs w:val="28"/>
          <w:lang w:val="uk-UA"/>
        </w:rPr>
        <w:t>включають вогнепальні</w:t>
      </w:r>
      <w:r w:rsidR="002B39EE">
        <w:rPr>
          <w:sz w:val="28"/>
          <w:szCs w:val="28"/>
          <w:lang w:val="uk-UA"/>
        </w:rPr>
        <w:t xml:space="preserve"> </w:t>
      </w:r>
      <w:r w:rsidR="002B39EE" w:rsidRPr="002B39EE">
        <w:rPr>
          <w:sz w:val="28"/>
          <w:szCs w:val="28"/>
          <w:lang w:val="uk-UA"/>
        </w:rPr>
        <w:t>травми та невогнепальні ушкодження</w:t>
      </w:r>
      <w:r w:rsidR="002B39EE">
        <w:rPr>
          <w:sz w:val="28"/>
          <w:szCs w:val="28"/>
          <w:lang w:val="uk-UA"/>
        </w:rPr>
        <w:t xml:space="preserve"> </w:t>
      </w:r>
      <w:r w:rsidR="002B39EE" w:rsidRPr="002B39EE">
        <w:rPr>
          <w:sz w:val="28"/>
          <w:szCs w:val="28"/>
          <w:lang w:val="uk-UA"/>
        </w:rPr>
        <w:t>(відкриті та закриті механічні травми) та їх різні</w:t>
      </w:r>
      <w:r w:rsidR="002B39EE">
        <w:rPr>
          <w:sz w:val="28"/>
          <w:szCs w:val="28"/>
          <w:lang w:val="uk-UA"/>
        </w:rPr>
        <w:t xml:space="preserve"> </w:t>
      </w:r>
      <w:r w:rsidR="002B39EE" w:rsidRPr="002B39EE">
        <w:rPr>
          <w:sz w:val="28"/>
          <w:szCs w:val="28"/>
          <w:lang w:val="uk-UA"/>
        </w:rPr>
        <w:t>поєднання.</w:t>
      </w:r>
      <w:r>
        <w:rPr>
          <w:sz w:val="28"/>
          <w:szCs w:val="28"/>
          <w:lang w:val="uk-UA"/>
        </w:rPr>
        <w:t xml:space="preserve"> </w:t>
      </w:r>
      <w:r w:rsidRPr="002B39EE">
        <w:rPr>
          <w:sz w:val="28"/>
          <w:szCs w:val="28"/>
          <w:lang w:val="uk-UA"/>
        </w:rPr>
        <w:t xml:space="preserve">За </w:t>
      </w:r>
      <w:r>
        <w:rPr>
          <w:sz w:val="28"/>
          <w:szCs w:val="28"/>
          <w:lang w:val="uk-UA"/>
        </w:rPr>
        <w:t>видом снаряда, що спричиняє ЧМТ,</w:t>
      </w:r>
      <w:r w:rsidRPr="002B39EE">
        <w:rPr>
          <w:sz w:val="28"/>
          <w:szCs w:val="28"/>
          <w:lang w:val="uk-UA"/>
        </w:rPr>
        <w:t xml:space="preserve"> виділяють кульові, осколкові та мінно-вибухові </w:t>
      </w:r>
      <w:r>
        <w:rPr>
          <w:sz w:val="28"/>
          <w:szCs w:val="28"/>
          <w:lang w:val="uk-UA"/>
        </w:rPr>
        <w:t>травми</w:t>
      </w:r>
      <w:r w:rsidRPr="002B39EE">
        <w:rPr>
          <w:sz w:val="28"/>
          <w:szCs w:val="28"/>
          <w:lang w:val="uk-UA"/>
        </w:rPr>
        <w:t>. Вони</w:t>
      </w:r>
      <w:r>
        <w:rPr>
          <w:sz w:val="28"/>
          <w:szCs w:val="28"/>
          <w:lang w:val="uk-UA"/>
        </w:rPr>
        <w:t xml:space="preserve"> </w:t>
      </w:r>
      <w:r w:rsidRPr="002B39EE">
        <w:rPr>
          <w:sz w:val="28"/>
          <w:szCs w:val="28"/>
          <w:lang w:val="uk-UA"/>
        </w:rPr>
        <w:t>різняться об’ємом і характером ушкодження, оскільки</w:t>
      </w:r>
      <w:r>
        <w:rPr>
          <w:sz w:val="28"/>
          <w:szCs w:val="28"/>
          <w:lang w:val="uk-UA"/>
        </w:rPr>
        <w:t xml:space="preserve"> </w:t>
      </w:r>
      <w:r w:rsidRPr="002B39EE">
        <w:rPr>
          <w:sz w:val="28"/>
          <w:szCs w:val="28"/>
          <w:lang w:val="uk-UA"/>
        </w:rPr>
        <w:t>кулі мають більшу кінетичну енергію, ніж осколки,</w:t>
      </w:r>
      <w:r>
        <w:rPr>
          <w:sz w:val="28"/>
          <w:szCs w:val="28"/>
          <w:lang w:val="uk-UA"/>
        </w:rPr>
        <w:t xml:space="preserve"> </w:t>
      </w:r>
      <w:r w:rsidRPr="002B39EE">
        <w:rPr>
          <w:sz w:val="28"/>
          <w:szCs w:val="28"/>
          <w:lang w:val="uk-UA"/>
        </w:rPr>
        <w:t>для мінно-вибухових поранень характерні поєднані</w:t>
      </w:r>
      <w:r>
        <w:rPr>
          <w:sz w:val="28"/>
          <w:szCs w:val="28"/>
          <w:lang w:val="uk-UA"/>
        </w:rPr>
        <w:t xml:space="preserve"> </w:t>
      </w:r>
      <w:r w:rsidRPr="002B39EE">
        <w:rPr>
          <w:sz w:val="28"/>
          <w:szCs w:val="28"/>
          <w:lang w:val="uk-UA"/>
        </w:rPr>
        <w:t>та комбіновані пошкодження</w:t>
      </w:r>
      <w:r w:rsidR="003032EC">
        <w:rPr>
          <w:sz w:val="28"/>
          <w:szCs w:val="28"/>
          <w:lang w:val="uk-UA"/>
        </w:rPr>
        <w:t xml:space="preserve"> [8</w:t>
      </w:r>
      <w:r w:rsidR="003032EC" w:rsidRPr="00E869B9">
        <w:rPr>
          <w:sz w:val="28"/>
          <w:szCs w:val="28"/>
          <w:lang w:val="uk-UA"/>
        </w:rPr>
        <w:t>]</w:t>
      </w:r>
      <w:r w:rsidRPr="002B39EE">
        <w:rPr>
          <w:sz w:val="28"/>
          <w:szCs w:val="28"/>
          <w:lang w:val="uk-UA"/>
        </w:rPr>
        <w:t>.</w:t>
      </w:r>
    </w:p>
    <w:p w:rsidR="002B39EE" w:rsidRPr="002B39EE" w:rsidRDefault="005C29EC" w:rsidP="002B39EE">
      <w:pPr>
        <w:tabs>
          <w:tab w:val="left" w:pos="720"/>
        </w:tabs>
        <w:spacing w:line="360" w:lineRule="auto"/>
        <w:jc w:val="both"/>
        <w:rPr>
          <w:sz w:val="28"/>
          <w:szCs w:val="28"/>
          <w:lang w:val="uk-UA"/>
        </w:rPr>
      </w:pPr>
      <w:r>
        <w:rPr>
          <w:sz w:val="28"/>
          <w:szCs w:val="28"/>
          <w:lang w:val="uk-UA"/>
        </w:rPr>
        <w:tab/>
      </w:r>
      <w:r w:rsidR="002B39EE" w:rsidRPr="002B39EE">
        <w:rPr>
          <w:sz w:val="28"/>
          <w:szCs w:val="28"/>
          <w:lang w:val="uk-UA"/>
        </w:rPr>
        <w:t>Виділяють ізольовані, множинні та поєднані</w:t>
      </w:r>
      <w:r w:rsidR="002B39EE">
        <w:rPr>
          <w:sz w:val="28"/>
          <w:szCs w:val="28"/>
          <w:lang w:val="uk-UA"/>
        </w:rPr>
        <w:t xml:space="preserve"> черепно-мозкові </w:t>
      </w:r>
      <w:r w:rsidR="002B39EE" w:rsidRPr="002B39EE">
        <w:rPr>
          <w:sz w:val="28"/>
          <w:szCs w:val="28"/>
          <w:lang w:val="uk-UA"/>
        </w:rPr>
        <w:t>травми. За ізольованого</w:t>
      </w:r>
      <w:r w:rsidR="002B39EE">
        <w:rPr>
          <w:sz w:val="28"/>
          <w:szCs w:val="28"/>
          <w:lang w:val="uk-UA"/>
        </w:rPr>
        <w:t xml:space="preserve"> </w:t>
      </w:r>
      <w:r w:rsidR="002B39EE" w:rsidRPr="002B39EE">
        <w:rPr>
          <w:sz w:val="28"/>
          <w:szCs w:val="28"/>
          <w:lang w:val="uk-UA"/>
        </w:rPr>
        <w:t>поранення виявляють одне ушкодження. Одночасне</w:t>
      </w:r>
      <w:r w:rsidR="002B39EE">
        <w:rPr>
          <w:sz w:val="28"/>
          <w:szCs w:val="28"/>
          <w:lang w:val="uk-UA"/>
        </w:rPr>
        <w:t xml:space="preserve"> </w:t>
      </w:r>
      <w:r w:rsidR="002B39EE" w:rsidRPr="002B39EE">
        <w:rPr>
          <w:sz w:val="28"/>
          <w:szCs w:val="28"/>
          <w:lang w:val="uk-UA"/>
        </w:rPr>
        <w:t xml:space="preserve">ушкодження черепа та ГМ у кількох місцях </w:t>
      </w:r>
      <w:r w:rsidR="0052049D">
        <w:rPr>
          <w:sz w:val="28"/>
          <w:szCs w:val="28"/>
          <w:lang w:val="uk-UA"/>
        </w:rPr>
        <w:t xml:space="preserve">визначають як </w:t>
      </w:r>
      <w:r w:rsidR="002B39EE" w:rsidRPr="002B39EE">
        <w:rPr>
          <w:sz w:val="28"/>
          <w:szCs w:val="28"/>
          <w:lang w:val="uk-UA"/>
        </w:rPr>
        <w:t>множинн</w:t>
      </w:r>
      <w:r w:rsidR="0052049D">
        <w:rPr>
          <w:sz w:val="28"/>
          <w:szCs w:val="28"/>
          <w:lang w:val="uk-UA"/>
        </w:rPr>
        <w:t xml:space="preserve">у </w:t>
      </w:r>
      <w:r w:rsidR="002B39EE" w:rsidRPr="002B39EE">
        <w:rPr>
          <w:sz w:val="28"/>
          <w:szCs w:val="28"/>
          <w:lang w:val="uk-UA"/>
        </w:rPr>
        <w:t>травм</w:t>
      </w:r>
      <w:r w:rsidR="0052049D">
        <w:rPr>
          <w:sz w:val="28"/>
          <w:szCs w:val="28"/>
          <w:lang w:val="uk-UA"/>
        </w:rPr>
        <w:t>у</w:t>
      </w:r>
      <w:r w:rsidR="002B39EE" w:rsidRPr="002B39EE">
        <w:rPr>
          <w:sz w:val="28"/>
          <w:szCs w:val="28"/>
          <w:lang w:val="uk-UA"/>
        </w:rPr>
        <w:t>. Одночасне пошкодження черепа і ГМ, а</w:t>
      </w:r>
      <w:r w:rsidR="0052049D">
        <w:rPr>
          <w:sz w:val="28"/>
          <w:szCs w:val="28"/>
          <w:lang w:val="uk-UA"/>
        </w:rPr>
        <w:t xml:space="preserve"> </w:t>
      </w:r>
      <w:r w:rsidR="002B39EE" w:rsidRPr="002B39EE">
        <w:rPr>
          <w:sz w:val="28"/>
          <w:szCs w:val="28"/>
          <w:lang w:val="uk-UA"/>
        </w:rPr>
        <w:t>також органа зору, ЛОР-органів або щелепно-лицевої</w:t>
      </w:r>
      <w:r w:rsidR="0052049D">
        <w:rPr>
          <w:sz w:val="28"/>
          <w:szCs w:val="28"/>
          <w:lang w:val="uk-UA"/>
        </w:rPr>
        <w:t xml:space="preserve"> </w:t>
      </w:r>
      <w:r w:rsidR="002B39EE" w:rsidRPr="002B39EE">
        <w:rPr>
          <w:sz w:val="28"/>
          <w:szCs w:val="28"/>
          <w:lang w:val="uk-UA"/>
        </w:rPr>
        <w:t>ділянки є множинною травмою голови. Одночасне</w:t>
      </w:r>
      <w:r w:rsidR="0052049D">
        <w:rPr>
          <w:sz w:val="28"/>
          <w:szCs w:val="28"/>
          <w:lang w:val="uk-UA"/>
        </w:rPr>
        <w:t xml:space="preserve"> </w:t>
      </w:r>
      <w:r w:rsidR="002B39EE" w:rsidRPr="002B39EE">
        <w:rPr>
          <w:sz w:val="28"/>
          <w:szCs w:val="28"/>
          <w:lang w:val="uk-UA"/>
        </w:rPr>
        <w:t>ушкодження черепа і ГМ та інших анатомічних ділянок тіла є поєднаною ЧМТ.</w:t>
      </w:r>
    </w:p>
    <w:p w:rsidR="002B39EE" w:rsidRPr="002B39EE" w:rsidRDefault="0052049D" w:rsidP="002B39EE">
      <w:pPr>
        <w:tabs>
          <w:tab w:val="left" w:pos="720"/>
        </w:tabs>
        <w:spacing w:line="360" w:lineRule="auto"/>
        <w:jc w:val="both"/>
        <w:rPr>
          <w:sz w:val="28"/>
          <w:szCs w:val="28"/>
          <w:lang w:val="uk-UA"/>
        </w:rPr>
      </w:pPr>
      <w:r>
        <w:rPr>
          <w:sz w:val="28"/>
          <w:szCs w:val="28"/>
          <w:lang w:val="uk-UA"/>
        </w:rPr>
        <w:tab/>
      </w:r>
      <w:r w:rsidR="002B39EE" w:rsidRPr="002B39EE">
        <w:rPr>
          <w:sz w:val="28"/>
          <w:szCs w:val="28"/>
          <w:lang w:val="uk-UA"/>
        </w:rPr>
        <w:t>Вогнепальні поранення черепа та ГМ поділяють</w:t>
      </w:r>
      <w:r>
        <w:rPr>
          <w:sz w:val="28"/>
          <w:szCs w:val="28"/>
          <w:lang w:val="uk-UA"/>
        </w:rPr>
        <w:t xml:space="preserve"> </w:t>
      </w:r>
      <w:r w:rsidR="002B39EE" w:rsidRPr="002B39EE">
        <w:rPr>
          <w:sz w:val="28"/>
          <w:szCs w:val="28"/>
          <w:lang w:val="uk-UA"/>
        </w:rPr>
        <w:t xml:space="preserve">на три великі групи: ушкодження м’яких тканин </w:t>
      </w:r>
      <w:r>
        <w:rPr>
          <w:sz w:val="28"/>
          <w:szCs w:val="28"/>
          <w:lang w:val="uk-UA"/>
        </w:rPr>
        <w:t>– спостерігаються</w:t>
      </w:r>
      <w:r w:rsidR="002B39EE" w:rsidRPr="002B39EE">
        <w:rPr>
          <w:sz w:val="28"/>
          <w:szCs w:val="28"/>
          <w:lang w:val="uk-UA"/>
        </w:rPr>
        <w:t xml:space="preserve"> у</w:t>
      </w:r>
      <w:r>
        <w:rPr>
          <w:sz w:val="28"/>
          <w:szCs w:val="28"/>
          <w:lang w:val="uk-UA"/>
        </w:rPr>
        <w:t xml:space="preserve"> </w:t>
      </w:r>
      <w:r w:rsidR="002B39EE" w:rsidRPr="002B39EE">
        <w:rPr>
          <w:sz w:val="28"/>
          <w:szCs w:val="28"/>
          <w:lang w:val="uk-UA"/>
        </w:rPr>
        <w:t>50</w:t>
      </w:r>
      <w:r>
        <w:rPr>
          <w:sz w:val="28"/>
          <w:szCs w:val="28"/>
          <w:lang w:val="uk-UA"/>
        </w:rPr>
        <w:t xml:space="preserve"> </w:t>
      </w:r>
      <w:r w:rsidR="002B39EE" w:rsidRPr="002B39EE">
        <w:rPr>
          <w:sz w:val="28"/>
          <w:szCs w:val="28"/>
          <w:lang w:val="uk-UA"/>
        </w:rPr>
        <w:t xml:space="preserve">% </w:t>
      </w:r>
      <w:r>
        <w:rPr>
          <w:sz w:val="28"/>
          <w:szCs w:val="28"/>
          <w:lang w:val="uk-UA"/>
        </w:rPr>
        <w:t>випадків</w:t>
      </w:r>
      <w:r w:rsidR="002B39EE" w:rsidRPr="002B39EE">
        <w:rPr>
          <w:sz w:val="28"/>
          <w:szCs w:val="28"/>
          <w:lang w:val="uk-UA"/>
        </w:rPr>
        <w:t>, непроникні поранення черепа</w:t>
      </w:r>
      <w:r>
        <w:rPr>
          <w:sz w:val="28"/>
          <w:szCs w:val="28"/>
          <w:lang w:val="uk-UA"/>
        </w:rPr>
        <w:t xml:space="preserve"> –</w:t>
      </w:r>
      <w:r w:rsidR="002B39EE" w:rsidRPr="002B39EE">
        <w:rPr>
          <w:sz w:val="28"/>
          <w:szCs w:val="28"/>
          <w:lang w:val="uk-UA"/>
        </w:rPr>
        <w:t xml:space="preserve"> у 20</w:t>
      </w:r>
      <w:r>
        <w:rPr>
          <w:sz w:val="28"/>
          <w:szCs w:val="28"/>
          <w:lang w:val="uk-UA"/>
        </w:rPr>
        <w:t xml:space="preserve"> </w:t>
      </w:r>
      <w:r w:rsidR="002B39EE" w:rsidRPr="002B39EE">
        <w:rPr>
          <w:sz w:val="28"/>
          <w:szCs w:val="28"/>
          <w:lang w:val="uk-UA"/>
        </w:rPr>
        <w:t xml:space="preserve">%, проникні </w:t>
      </w:r>
      <w:r>
        <w:rPr>
          <w:sz w:val="28"/>
          <w:szCs w:val="28"/>
          <w:lang w:val="uk-UA"/>
        </w:rPr>
        <w:t>–</w:t>
      </w:r>
      <w:r w:rsidR="002B39EE" w:rsidRPr="002B39EE">
        <w:rPr>
          <w:sz w:val="28"/>
          <w:szCs w:val="28"/>
          <w:lang w:val="uk-UA"/>
        </w:rPr>
        <w:t xml:space="preserve"> у 30</w:t>
      </w:r>
      <w:r>
        <w:rPr>
          <w:sz w:val="28"/>
          <w:szCs w:val="28"/>
          <w:lang w:val="uk-UA"/>
        </w:rPr>
        <w:t xml:space="preserve"> </w:t>
      </w:r>
      <w:r w:rsidR="002B39EE" w:rsidRPr="002B39EE">
        <w:rPr>
          <w:sz w:val="28"/>
          <w:szCs w:val="28"/>
          <w:lang w:val="uk-UA"/>
        </w:rPr>
        <w:t>%.</w:t>
      </w:r>
      <w:r>
        <w:rPr>
          <w:sz w:val="28"/>
          <w:szCs w:val="28"/>
          <w:lang w:val="uk-UA"/>
        </w:rPr>
        <w:t xml:space="preserve"> </w:t>
      </w:r>
      <w:r w:rsidR="002B39EE" w:rsidRPr="002B39EE">
        <w:rPr>
          <w:sz w:val="28"/>
          <w:szCs w:val="28"/>
          <w:lang w:val="uk-UA"/>
        </w:rPr>
        <w:t>Поранення м’яких тканин голови характеризуються ушкодженням шкіри, апоневрозу, м’язів або окістя.</w:t>
      </w:r>
    </w:p>
    <w:p w:rsidR="002B39EE" w:rsidRPr="002B39EE" w:rsidRDefault="002B39EE" w:rsidP="002B39EE">
      <w:pPr>
        <w:tabs>
          <w:tab w:val="left" w:pos="720"/>
        </w:tabs>
        <w:spacing w:line="360" w:lineRule="auto"/>
        <w:jc w:val="both"/>
        <w:rPr>
          <w:sz w:val="28"/>
          <w:szCs w:val="28"/>
          <w:lang w:val="uk-UA"/>
        </w:rPr>
      </w:pPr>
      <w:r w:rsidRPr="002B39EE">
        <w:rPr>
          <w:sz w:val="28"/>
          <w:szCs w:val="28"/>
          <w:lang w:val="uk-UA"/>
        </w:rPr>
        <w:t>За вогнепального поранення м’яких тканин відсутні</w:t>
      </w:r>
      <w:r w:rsidR="0052049D">
        <w:rPr>
          <w:sz w:val="28"/>
          <w:szCs w:val="28"/>
          <w:lang w:val="uk-UA"/>
        </w:rPr>
        <w:t xml:space="preserve"> </w:t>
      </w:r>
      <w:r w:rsidRPr="002B39EE">
        <w:rPr>
          <w:sz w:val="28"/>
          <w:szCs w:val="28"/>
          <w:lang w:val="uk-UA"/>
        </w:rPr>
        <w:t>переломи кісток черепа, проте, можливе ушкодження</w:t>
      </w:r>
      <w:r w:rsidR="0052049D">
        <w:rPr>
          <w:sz w:val="28"/>
          <w:szCs w:val="28"/>
          <w:lang w:val="uk-UA"/>
        </w:rPr>
        <w:t xml:space="preserve"> </w:t>
      </w:r>
      <w:r w:rsidRPr="002B39EE">
        <w:rPr>
          <w:sz w:val="28"/>
          <w:szCs w:val="28"/>
          <w:lang w:val="uk-UA"/>
        </w:rPr>
        <w:t>ГМ у вигляді струсу, забою або стискання, зокрема,</w:t>
      </w:r>
      <w:r w:rsidR="0052049D">
        <w:rPr>
          <w:sz w:val="28"/>
          <w:szCs w:val="28"/>
          <w:lang w:val="uk-UA"/>
        </w:rPr>
        <w:t xml:space="preserve"> </w:t>
      </w:r>
      <w:r w:rsidRPr="002B39EE">
        <w:rPr>
          <w:sz w:val="28"/>
          <w:szCs w:val="28"/>
          <w:lang w:val="uk-UA"/>
        </w:rPr>
        <w:t xml:space="preserve">гематомою внаслідок </w:t>
      </w:r>
      <w:r w:rsidR="0052049D" w:rsidRPr="002B39EE">
        <w:rPr>
          <w:sz w:val="28"/>
          <w:szCs w:val="28"/>
          <w:lang w:val="uk-UA"/>
        </w:rPr>
        <w:t xml:space="preserve">бічного </w:t>
      </w:r>
      <w:r w:rsidR="0052049D">
        <w:rPr>
          <w:sz w:val="28"/>
          <w:szCs w:val="28"/>
          <w:lang w:val="uk-UA"/>
        </w:rPr>
        <w:t>впливу</w:t>
      </w:r>
      <w:r w:rsidRPr="002B39EE">
        <w:rPr>
          <w:sz w:val="28"/>
          <w:szCs w:val="28"/>
          <w:lang w:val="uk-UA"/>
        </w:rPr>
        <w:t xml:space="preserve"> енергії удару</w:t>
      </w:r>
      <w:r w:rsidR="003032EC">
        <w:rPr>
          <w:sz w:val="28"/>
          <w:szCs w:val="28"/>
          <w:lang w:val="uk-UA"/>
        </w:rPr>
        <w:t xml:space="preserve"> [9</w:t>
      </w:r>
      <w:r w:rsidR="003032EC" w:rsidRPr="00E869B9">
        <w:rPr>
          <w:sz w:val="28"/>
          <w:szCs w:val="28"/>
          <w:lang w:val="uk-UA"/>
        </w:rPr>
        <w:t>]</w:t>
      </w:r>
      <w:r w:rsidRPr="002B39EE">
        <w:rPr>
          <w:sz w:val="28"/>
          <w:szCs w:val="28"/>
          <w:lang w:val="uk-UA"/>
        </w:rPr>
        <w:t>.</w:t>
      </w:r>
    </w:p>
    <w:p w:rsidR="0065777B" w:rsidRPr="00652505" w:rsidRDefault="0065777B" w:rsidP="0065777B">
      <w:pPr>
        <w:spacing w:line="360" w:lineRule="auto"/>
        <w:ind w:firstLine="708"/>
        <w:jc w:val="both"/>
        <w:rPr>
          <w:sz w:val="28"/>
          <w:szCs w:val="28"/>
          <w:lang w:val="uk-UA"/>
        </w:rPr>
      </w:pPr>
      <w:r w:rsidRPr="00652505">
        <w:rPr>
          <w:sz w:val="28"/>
          <w:szCs w:val="28"/>
          <w:lang w:val="uk-UA"/>
        </w:rPr>
        <w:lastRenderedPageBreak/>
        <w:t>За ступенем цілісності тканин голови, схильності внутрішньочерепн</w:t>
      </w:r>
      <w:r>
        <w:rPr>
          <w:sz w:val="28"/>
          <w:szCs w:val="28"/>
          <w:lang w:val="uk-UA"/>
        </w:rPr>
        <w:t>их утворень до</w:t>
      </w:r>
      <w:r w:rsidRPr="00652505">
        <w:rPr>
          <w:sz w:val="28"/>
          <w:szCs w:val="28"/>
          <w:lang w:val="uk-UA"/>
        </w:rPr>
        <w:t xml:space="preserve"> інфікування ззовні або можливості розвитку пневмоцефалії виділяють закриту і відкриту черепно-мозкову травму</w:t>
      </w:r>
      <w:r>
        <w:rPr>
          <w:sz w:val="28"/>
          <w:szCs w:val="28"/>
          <w:lang w:val="uk-UA"/>
        </w:rPr>
        <w:t>:</w:t>
      </w:r>
    </w:p>
    <w:p w:rsidR="0065777B" w:rsidRPr="00652505" w:rsidRDefault="0065777B" w:rsidP="0065777B">
      <w:pPr>
        <w:spacing w:line="360" w:lineRule="auto"/>
        <w:ind w:firstLine="708"/>
        <w:jc w:val="both"/>
        <w:rPr>
          <w:sz w:val="28"/>
          <w:szCs w:val="28"/>
          <w:lang w:val="uk-UA"/>
        </w:rPr>
      </w:pPr>
      <w:r w:rsidRPr="00652505">
        <w:rPr>
          <w:sz w:val="28"/>
          <w:szCs w:val="28"/>
          <w:lang w:val="uk-UA"/>
        </w:rPr>
        <w:t xml:space="preserve">Закрита черепно-мозкова травма характеризується збереженням цілісності м'яких тканин голови або наявністю рани м'яких тканин, що не зачіпає апоневроз черепа. У цьому випадку вкрай низький ризик розвитку менінгіту, </w:t>
      </w:r>
      <w:r>
        <w:rPr>
          <w:sz w:val="28"/>
          <w:szCs w:val="28"/>
          <w:lang w:val="uk-UA"/>
        </w:rPr>
        <w:t>та не</w:t>
      </w:r>
      <w:r w:rsidRPr="00652505">
        <w:rPr>
          <w:sz w:val="28"/>
          <w:szCs w:val="28"/>
          <w:lang w:val="uk-UA"/>
        </w:rPr>
        <w:t>можливий розвиток пневмоцефалії.</w:t>
      </w:r>
    </w:p>
    <w:p w:rsidR="0065777B" w:rsidRDefault="0065777B" w:rsidP="0065777B">
      <w:pPr>
        <w:spacing w:line="360" w:lineRule="auto"/>
        <w:ind w:firstLine="708"/>
        <w:jc w:val="both"/>
        <w:rPr>
          <w:sz w:val="28"/>
          <w:szCs w:val="28"/>
          <w:lang w:val="uk-UA"/>
        </w:rPr>
      </w:pPr>
      <w:r w:rsidRPr="00652505">
        <w:rPr>
          <w:sz w:val="28"/>
          <w:szCs w:val="28"/>
          <w:lang w:val="uk-UA"/>
        </w:rPr>
        <w:t xml:space="preserve">Для відкритої черепно-мозкової травми характерна наявність поранення м'яких тканин голови, що включає, як мінімум, пошкодження апоневрозу черепа, а також, можливо, більш глибинні </w:t>
      </w:r>
      <w:r>
        <w:rPr>
          <w:sz w:val="28"/>
          <w:szCs w:val="28"/>
          <w:lang w:val="uk-UA"/>
        </w:rPr>
        <w:t>тканини мозку</w:t>
      </w:r>
      <w:r w:rsidRPr="00652505">
        <w:rPr>
          <w:sz w:val="28"/>
          <w:szCs w:val="28"/>
          <w:lang w:val="uk-UA"/>
        </w:rPr>
        <w:t>. При цьому є ризик розвитку гнійно-септичних ускладнень, пневмоцефалії, здавлення мозку відламками черепа</w:t>
      </w:r>
      <w:r>
        <w:rPr>
          <w:sz w:val="28"/>
          <w:szCs w:val="28"/>
          <w:lang w:val="uk-UA"/>
        </w:rPr>
        <w:t xml:space="preserve"> [</w:t>
      </w:r>
      <w:r w:rsidR="003032EC">
        <w:rPr>
          <w:sz w:val="28"/>
          <w:szCs w:val="28"/>
          <w:lang w:val="uk-UA"/>
        </w:rPr>
        <w:t>10</w:t>
      </w:r>
      <w:r w:rsidRPr="008E5074">
        <w:rPr>
          <w:sz w:val="28"/>
          <w:szCs w:val="28"/>
          <w:lang w:val="uk-UA"/>
        </w:rPr>
        <w:t>]</w:t>
      </w:r>
      <w:r w:rsidRPr="00652505">
        <w:rPr>
          <w:sz w:val="28"/>
          <w:szCs w:val="28"/>
          <w:lang w:val="uk-UA"/>
        </w:rPr>
        <w:t xml:space="preserve">. </w:t>
      </w:r>
    </w:p>
    <w:p w:rsidR="0065777B" w:rsidRPr="00652505" w:rsidRDefault="0065777B" w:rsidP="0065777B">
      <w:pPr>
        <w:spacing w:line="360" w:lineRule="auto"/>
        <w:ind w:firstLine="708"/>
        <w:jc w:val="both"/>
        <w:rPr>
          <w:sz w:val="28"/>
          <w:szCs w:val="28"/>
          <w:lang w:val="uk-UA"/>
        </w:rPr>
      </w:pPr>
      <w:r w:rsidRPr="00652505">
        <w:rPr>
          <w:sz w:val="28"/>
          <w:szCs w:val="28"/>
          <w:lang w:val="uk-UA"/>
        </w:rPr>
        <w:t>Відкрита черепно-мозкова травма ділиться на два різновиди:</w:t>
      </w:r>
    </w:p>
    <w:p w:rsidR="0065777B" w:rsidRPr="0065777B" w:rsidRDefault="0065777B" w:rsidP="0065777B">
      <w:pPr>
        <w:pStyle w:val="af2"/>
        <w:numPr>
          <w:ilvl w:val="0"/>
          <w:numId w:val="5"/>
        </w:numPr>
        <w:spacing w:line="360" w:lineRule="auto"/>
        <w:ind w:left="0" w:firstLine="709"/>
        <w:jc w:val="both"/>
        <w:rPr>
          <w:sz w:val="28"/>
          <w:szCs w:val="28"/>
          <w:lang w:val="uk-UA"/>
        </w:rPr>
      </w:pPr>
      <w:r w:rsidRPr="0065777B">
        <w:rPr>
          <w:sz w:val="28"/>
          <w:szCs w:val="28"/>
          <w:lang w:val="uk-UA"/>
        </w:rPr>
        <w:t>Проникні поранення черепа і ГМ характеризуються ушкодженням покриву, кісток, оболонок і речовини ГМ, тяжким перебігом і високою летальністю. У цьому випадку ризик інфікування і гнійно-септичних ускладнень вкрай високий.</w:t>
      </w:r>
    </w:p>
    <w:p w:rsidR="0052049D" w:rsidRPr="0065777B" w:rsidRDefault="002B39EE" w:rsidP="0065777B">
      <w:pPr>
        <w:pStyle w:val="af2"/>
        <w:numPr>
          <w:ilvl w:val="0"/>
          <w:numId w:val="5"/>
        </w:numPr>
        <w:spacing w:line="360" w:lineRule="auto"/>
        <w:ind w:left="0" w:firstLine="709"/>
        <w:jc w:val="both"/>
        <w:rPr>
          <w:sz w:val="28"/>
          <w:szCs w:val="28"/>
          <w:lang w:val="uk-UA"/>
        </w:rPr>
      </w:pPr>
      <w:r w:rsidRPr="0065777B">
        <w:rPr>
          <w:sz w:val="28"/>
          <w:szCs w:val="28"/>
          <w:lang w:val="uk-UA"/>
        </w:rPr>
        <w:t>Непроникні поранення черепа характеризуються</w:t>
      </w:r>
      <w:r w:rsidR="0052049D" w:rsidRPr="0065777B">
        <w:rPr>
          <w:sz w:val="28"/>
          <w:szCs w:val="28"/>
          <w:lang w:val="uk-UA"/>
        </w:rPr>
        <w:t xml:space="preserve"> </w:t>
      </w:r>
      <w:r w:rsidRPr="0065777B">
        <w:rPr>
          <w:sz w:val="28"/>
          <w:szCs w:val="28"/>
          <w:lang w:val="uk-UA"/>
        </w:rPr>
        <w:t>ушкодженням м’яких тканин і кісток при збереженні</w:t>
      </w:r>
      <w:r w:rsidR="0052049D" w:rsidRPr="0065777B">
        <w:rPr>
          <w:sz w:val="28"/>
          <w:szCs w:val="28"/>
          <w:lang w:val="uk-UA"/>
        </w:rPr>
        <w:t xml:space="preserve"> </w:t>
      </w:r>
      <w:r w:rsidRPr="0065777B">
        <w:rPr>
          <w:sz w:val="28"/>
          <w:szCs w:val="28"/>
          <w:lang w:val="uk-UA"/>
        </w:rPr>
        <w:t xml:space="preserve">цілісності </w:t>
      </w:r>
      <w:r w:rsidR="0052049D" w:rsidRPr="0065777B">
        <w:rPr>
          <w:sz w:val="28"/>
          <w:szCs w:val="28"/>
          <w:lang w:val="uk-UA"/>
        </w:rPr>
        <w:t>твердої оболонки ГМ</w:t>
      </w:r>
      <w:r w:rsidRPr="0065777B">
        <w:rPr>
          <w:sz w:val="28"/>
          <w:szCs w:val="28"/>
          <w:lang w:val="uk-UA"/>
        </w:rPr>
        <w:t>. Такі поранення, як правило, супроводжуються забоєм ГМ, субарахноїдальним кровови</w:t>
      </w:r>
      <w:r w:rsidR="0052049D" w:rsidRPr="0065777B">
        <w:rPr>
          <w:sz w:val="28"/>
          <w:szCs w:val="28"/>
          <w:lang w:val="uk-UA"/>
        </w:rPr>
        <w:t>ливом</w:t>
      </w:r>
      <w:r w:rsidRPr="0065777B">
        <w:rPr>
          <w:sz w:val="28"/>
          <w:szCs w:val="28"/>
          <w:lang w:val="uk-UA"/>
        </w:rPr>
        <w:t>. Незважаючи на</w:t>
      </w:r>
      <w:r w:rsidR="0052049D" w:rsidRPr="0065777B">
        <w:rPr>
          <w:sz w:val="28"/>
          <w:szCs w:val="28"/>
          <w:lang w:val="uk-UA"/>
        </w:rPr>
        <w:t xml:space="preserve"> </w:t>
      </w:r>
      <w:r w:rsidRPr="0065777B">
        <w:rPr>
          <w:sz w:val="28"/>
          <w:szCs w:val="28"/>
          <w:lang w:val="uk-UA"/>
        </w:rPr>
        <w:t>переломи кісток черепа і мікробне забруднення рани,</w:t>
      </w:r>
      <w:r w:rsidR="0052049D" w:rsidRPr="0065777B">
        <w:rPr>
          <w:sz w:val="28"/>
          <w:szCs w:val="28"/>
          <w:lang w:val="uk-UA"/>
        </w:rPr>
        <w:t xml:space="preserve"> </w:t>
      </w:r>
      <w:r w:rsidRPr="0065777B">
        <w:rPr>
          <w:sz w:val="28"/>
          <w:szCs w:val="28"/>
          <w:lang w:val="uk-UA"/>
        </w:rPr>
        <w:t xml:space="preserve">у більшості спостережень </w:t>
      </w:r>
      <w:r w:rsidR="0052049D" w:rsidRPr="0065777B">
        <w:rPr>
          <w:sz w:val="28"/>
          <w:szCs w:val="28"/>
          <w:lang w:val="uk-UA"/>
        </w:rPr>
        <w:t>тверда оболонка мозку</w:t>
      </w:r>
      <w:r w:rsidRPr="0065777B">
        <w:rPr>
          <w:sz w:val="28"/>
          <w:szCs w:val="28"/>
          <w:lang w:val="uk-UA"/>
        </w:rPr>
        <w:t xml:space="preserve"> перешкоджає поширенню інфекції на тканину ГМ</w:t>
      </w:r>
      <w:r w:rsidR="003032EC">
        <w:rPr>
          <w:sz w:val="28"/>
          <w:szCs w:val="28"/>
          <w:lang w:val="uk-UA"/>
        </w:rPr>
        <w:t xml:space="preserve"> [11</w:t>
      </w:r>
      <w:r w:rsidR="003032EC" w:rsidRPr="00E869B9">
        <w:rPr>
          <w:sz w:val="28"/>
          <w:szCs w:val="28"/>
          <w:lang w:val="uk-UA"/>
        </w:rPr>
        <w:t>]</w:t>
      </w:r>
      <w:r w:rsidRPr="0065777B">
        <w:rPr>
          <w:sz w:val="28"/>
          <w:szCs w:val="28"/>
          <w:lang w:val="uk-UA"/>
        </w:rPr>
        <w:t>.</w:t>
      </w:r>
    </w:p>
    <w:p w:rsidR="0052049D" w:rsidRDefault="0052049D" w:rsidP="0052049D">
      <w:pPr>
        <w:tabs>
          <w:tab w:val="left" w:pos="720"/>
        </w:tabs>
        <w:spacing w:line="360" w:lineRule="auto"/>
        <w:jc w:val="both"/>
        <w:rPr>
          <w:sz w:val="28"/>
          <w:szCs w:val="28"/>
          <w:lang w:val="uk-UA"/>
        </w:rPr>
      </w:pPr>
      <w:r>
        <w:rPr>
          <w:sz w:val="28"/>
          <w:szCs w:val="28"/>
          <w:lang w:val="uk-UA"/>
        </w:rPr>
        <w:tab/>
      </w:r>
      <w:r w:rsidR="002B39EE" w:rsidRPr="002B39EE">
        <w:rPr>
          <w:sz w:val="28"/>
          <w:szCs w:val="28"/>
          <w:lang w:val="uk-UA"/>
        </w:rPr>
        <w:t>До закритої ЧМТ відносять також вибухову контузію. Контузію спричиняє одночасний відносно рівномірний вплив механічного чинника на велику площу</w:t>
      </w:r>
      <w:r>
        <w:rPr>
          <w:sz w:val="28"/>
          <w:szCs w:val="28"/>
          <w:lang w:val="uk-UA"/>
        </w:rPr>
        <w:t xml:space="preserve"> </w:t>
      </w:r>
      <w:r w:rsidR="002B39EE" w:rsidRPr="002B39EE">
        <w:rPr>
          <w:sz w:val="28"/>
          <w:szCs w:val="28"/>
          <w:lang w:val="uk-UA"/>
        </w:rPr>
        <w:t>поверхні під час ударної повітряної хвилі,</w:t>
      </w:r>
      <w:r>
        <w:rPr>
          <w:sz w:val="28"/>
          <w:szCs w:val="28"/>
          <w:lang w:val="uk-UA"/>
        </w:rPr>
        <w:t xml:space="preserve"> </w:t>
      </w:r>
      <w:r w:rsidR="002B39EE" w:rsidRPr="002B39EE">
        <w:rPr>
          <w:sz w:val="28"/>
          <w:szCs w:val="28"/>
          <w:lang w:val="uk-UA"/>
        </w:rPr>
        <w:t xml:space="preserve">що виникає під час вибуху. </w:t>
      </w:r>
      <w:r>
        <w:rPr>
          <w:sz w:val="28"/>
          <w:szCs w:val="28"/>
          <w:lang w:val="uk-UA"/>
        </w:rPr>
        <w:t xml:space="preserve">Такий вид черепно-мозкової травми відносять до мінно-вибухових. </w:t>
      </w:r>
      <w:r w:rsidR="00CC073C">
        <w:rPr>
          <w:sz w:val="28"/>
          <w:szCs w:val="28"/>
          <w:lang w:val="uk-UA"/>
        </w:rPr>
        <w:t xml:space="preserve">Мінно-вибухова травма </w:t>
      </w:r>
      <w:r w:rsidRPr="00B60A2E">
        <w:rPr>
          <w:sz w:val="28"/>
          <w:szCs w:val="28"/>
          <w:lang w:val="uk-UA"/>
        </w:rPr>
        <w:t>– це комбінована травма, яка виникає внаслідок імпульсного впливу комплексу факторів вибуху мінного боєприпасу та характеризується глибокими та значними</w:t>
      </w:r>
      <w:r>
        <w:rPr>
          <w:sz w:val="28"/>
          <w:szCs w:val="28"/>
          <w:lang w:val="uk-UA"/>
        </w:rPr>
        <w:t xml:space="preserve"> </w:t>
      </w:r>
      <w:r w:rsidRPr="00B60A2E">
        <w:rPr>
          <w:sz w:val="28"/>
          <w:szCs w:val="28"/>
          <w:lang w:val="uk-UA"/>
        </w:rPr>
        <w:t xml:space="preserve">ушкодженнями тканин мозку з </w:t>
      </w:r>
      <w:r w:rsidRPr="00B60A2E">
        <w:rPr>
          <w:sz w:val="28"/>
          <w:szCs w:val="28"/>
          <w:lang w:val="uk-UA"/>
        </w:rPr>
        <w:lastRenderedPageBreak/>
        <w:t>розвитком загального контузійного синдрому.</w:t>
      </w:r>
      <w:r>
        <w:rPr>
          <w:sz w:val="28"/>
          <w:szCs w:val="28"/>
          <w:lang w:val="uk-UA"/>
        </w:rPr>
        <w:t xml:space="preserve"> </w:t>
      </w:r>
      <w:r w:rsidRPr="00B60A2E">
        <w:rPr>
          <w:sz w:val="28"/>
          <w:szCs w:val="28"/>
          <w:lang w:val="uk-UA"/>
        </w:rPr>
        <w:t xml:space="preserve">В умовах сучасних військових дій МВТ являє собою форму поєднаного пошкодження головного мозку і внутрішніх органів, що часто зустрічаються, </w:t>
      </w:r>
      <w:r>
        <w:rPr>
          <w:sz w:val="28"/>
          <w:szCs w:val="28"/>
          <w:lang w:val="uk-UA"/>
        </w:rPr>
        <w:t xml:space="preserve">та </w:t>
      </w:r>
      <w:r w:rsidRPr="00B60A2E">
        <w:rPr>
          <w:sz w:val="28"/>
          <w:szCs w:val="28"/>
          <w:lang w:val="uk-UA"/>
        </w:rPr>
        <w:t>викликають значні труднощі в питаннях діагностики, лікування та</w:t>
      </w:r>
      <w:r>
        <w:rPr>
          <w:sz w:val="28"/>
          <w:szCs w:val="28"/>
          <w:lang w:val="uk-UA"/>
        </w:rPr>
        <w:t xml:space="preserve"> реабілітації постраждалих [</w:t>
      </w:r>
      <w:r w:rsidR="003032EC">
        <w:rPr>
          <w:sz w:val="28"/>
          <w:szCs w:val="28"/>
          <w:lang w:val="uk-UA"/>
        </w:rPr>
        <w:t>12</w:t>
      </w:r>
      <w:r w:rsidRPr="00B60A2E">
        <w:rPr>
          <w:sz w:val="28"/>
          <w:szCs w:val="28"/>
          <w:lang w:val="uk-UA"/>
        </w:rPr>
        <w:t>].</w:t>
      </w:r>
    </w:p>
    <w:p w:rsidR="005C29EC" w:rsidRPr="002B39EE" w:rsidRDefault="0052049D" w:rsidP="005C29EC">
      <w:pPr>
        <w:tabs>
          <w:tab w:val="left" w:pos="720"/>
        </w:tabs>
        <w:spacing w:line="360" w:lineRule="auto"/>
        <w:jc w:val="both"/>
        <w:rPr>
          <w:sz w:val="28"/>
          <w:szCs w:val="28"/>
          <w:lang w:val="uk-UA"/>
        </w:rPr>
      </w:pPr>
      <w:r>
        <w:rPr>
          <w:sz w:val="28"/>
          <w:szCs w:val="28"/>
          <w:lang w:val="uk-UA"/>
        </w:rPr>
        <w:tab/>
      </w:r>
      <w:r w:rsidRPr="00B60A2E">
        <w:rPr>
          <w:sz w:val="28"/>
          <w:szCs w:val="28"/>
          <w:lang w:val="uk-UA"/>
        </w:rPr>
        <w:t>У сучасних воєнних конфліктах спостерігається значне зростання частоти МВТ.</w:t>
      </w:r>
      <w:r>
        <w:rPr>
          <w:sz w:val="28"/>
          <w:szCs w:val="28"/>
          <w:lang w:val="uk-UA"/>
        </w:rPr>
        <w:t xml:space="preserve"> За </w:t>
      </w:r>
      <w:r w:rsidRPr="00B60A2E">
        <w:rPr>
          <w:sz w:val="28"/>
          <w:szCs w:val="28"/>
          <w:lang w:val="uk-UA"/>
        </w:rPr>
        <w:t xml:space="preserve">останні </w:t>
      </w:r>
      <w:r>
        <w:rPr>
          <w:sz w:val="28"/>
          <w:szCs w:val="28"/>
          <w:lang w:val="uk-UA"/>
        </w:rPr>
        <w:t xml:space="preserve">два </w:t>
      </w:r>
      <w:r w:rsidRPr="00B60A2E">
        <w:rPr>
          <w:sz w:val="28"/>
          <w:szCs w:val="28"/>
          <w:lang w:val="uk-UA"/>
        </w:rPr>
        <w:t xml:space="preserve">роки в Україні частота легких черепно-мозкових травм мінно-вибухового характеру суттєво зросла внаслідок </w:t>
      </w:r>
      <w:r>
        <w:rPr>
          <w:sz w:val="28"/>
          <w:szCs w:val="28"/>
          <w:lang w:val="uk-UA"/>
        </w:rPr>
        <w:t xml:space="preserve">повномасштабного </w:t>
      </w:r>
      <w:r w:rsidRPr="00B60A2E">
        <w:rPr>
          <w:sz w:val="28"/>
          <w:szCs w:val="28"/>
          <w:lang w:val="uk-UA"/>
        </w:rPr>
        <w:t xml:space="preserve">військового </w:t>
      </w:r>
      <w:r>
        <w:rPr>
          <w:sz w:val="28"/>
          <w:szCs w:val="28"/>
          <w:lang w:val="uk-UA"/>
        </w:rPr>
        <w:t xml:space="preserve">вторгнення на територію України. </w:t>
      </w:r>
      <w:r w:rsidR="005C29EC" w:rsidRPr="002B39EE">
        <w:rPr>
          <w:sz w:val="28"/>
          <w:szCs w:val="28"/>
          <w:lang w:val="uk-UA"/>
        </w:rPr>
        <w:t xml:space="preserve">Ушкодження ГМ при </w:t>
      </w:r>
      <w:r w:rsidR="005C29EC">
        <w:rPr>
          <w:sz w:val="28"/>
          <w:szCs w:val="28"/>
          <w:lang w:val="uk-UA"/>
        </w:rPr>
        <w:t xml:space="preserve">МВТ </w:t>
      </w:r>
      <w:r w:rsidR="005C29EC" w:rsidRPr="002B39EE">
        <w:rPr>
          <w:sz w:val="28"/>
          <w:szCs w:val="28"/>
          <w:lang w:val="uk-UA"/>
        </w:rPr>
        <w:t>виникають часто</w:t>
      </w:r>
      <w:r w:rsidR="005C29EC">
        <w:rPr>
          <w:sz w:val="28"/>
          <w:szCs w:val="28"/>
          <w:lang w:val="uk-UA"/>
        </w:rPr>
        <w:t xml:space="preserve"> </w:t>
      </w:r>
      <w:r w:rsidR="005C29EC" w:rsidRPr="002B39EE">
        <w:rPr>
          <w:sz w:val="28"/>
          <w:szCs w:val="28"/>
          <w:lang w:val="uk-UA"/>
        </w:rPr>
        <w:t>і проявляються комоційно-контузійним синдромом з</w:t>
      </w:r>
      <w:r w:rsidR="005C29EC">
        <w:rPr>
          <w:sz w:val="28"/>
          <w:szCs w:val="28"/>
          <w:lang w:val="uk-UA"/>
        </w:rPr>
        <w:t xml:space="preserve"> </w:t>
      </w:r>
      <w:r w:rsidR="005C29EC" w:rsidRPr="002B39EE">
        <w:rPr>
          <w:sz w:val="28"/>
          <w:szCs w:val="28"/>
          <w:lang w:val="uk-UA"/>
        </w:rPr>
        <w:t>вогнищевими неврологічними симптомами або без</w:t>
      </w:r>
    </w:p>
    <w:p w:rsidR="0052049D" w:rsidRPr="00B60A2E" w:rsidRDefault="005C29EC" w:rsidP="0052049D">
      <w:pPr>
        <w:tabs>
          <w:tab w:val="left" w:pos="720"/>
        </w:tabs>
        <w:spacing w:line="360" w:lineRule="auto"/>
        <w:jc w:val="both"/>
        <w:rPr>
          <w:sz w:val="28"/>
          <w:szCs w:val="28"/>
          <w:lang w:val="uk-UA"/>
        </w:rPr>
      </w:pPr>
      <w:r>
        <w:rPr>
          <w:sz w:val="28"/>
          <w:szCs w:val="28"/>
          <w:lang w:val="uk-UA"/>
        </w:rPr>
        <w:t>таких [</w:t>
      </w:r>
      <w:r w:rsidR="00CF0719">
        <w:rPr>
          <w:sz w:val="28"/>
          <w:szCs w:val="28"/>
          <w:lang w:val="uk-UA"/>
        </w:rPr>
        <w:t>2</w:t>
      </w:r>
      <w:r w:rsidRPr="002B39EE">
        <w:rPr>
          <w:sz w:val="28"/>
          <w:szCs w:val="28"/>
          <w:lang w:val="uk-UA"/>
        </w:rPr>
        <w:t>].</w:t>
      </w:r>
      <w:r>
        <w:rPr>
          <w:sz w:val="28"/>
          <w:szCs w:val="28"/>
          <w:lang w:val="uk-UA"/>
        </w:rPr>
        <w:t xml:space="preserve"> </w:t>
      </w:r>
      <w:r w:rsidR="0052049D" w:rsidRPr="00B60A2E">
        <w:rPr>
          <w:sz w:val="28"/>
          <w:szCs w:val="28"/>
          <w:lang w:val="uk-UA"/>
        </w:rPr>
        <w:t>У 50</w:t>
      </w:r>
      <w:r w:rsidR="0052049D">
        <w:rPr>
          <w:sz w:val="28"/>
          <w:szCs w:val="28"/>
          <w:lang w:val="uk-UA"/>
        </w:rPr>
        <w:t xml:space="preserve"> </w:t>
      </w:r>
      <w:r w:rsidR="0052049D" w:rsidRPr="00B60A2E">
        <w:rPr>
          <w:sz w:val="28"/>
          <w:szCs w:val="28"/>
          <w:lang w:val="uk-UA"/>
        </w:rPr>
        <w:t xml:space="preserve">% випадків симптоми у пацієнтів з </w:t>
      </w:r>
      <w:r w:rsidR="0052049D">
        <w:rPr>
          <w:sz w:val="28"/>
          <w:szCs w:val="28"/>
          <w:lang w:val="uk-UA"/>
        </w:rPr>
        <w:t xml:space="preserve">легкою </w:t>
      </w:r>
      <w:r w:rsidR="0052049D" w:rsidRPr="00B60A2E">
        <w:rPr>
          <w:sz w:val="28"/>
          <w:szCs w:val="28"/>
          <w:lang w:val="uk-UA"/>
        </w:rPr>
        <w:t>ЧМТ мінно-вибухового характеру відповідають діагностичним критеріям посттравматичного стресового розладу (ПТСР) [</w:t>
      </w:r>
      <w:r w:rsidR="00CF0719">
        <w:rPr>
          <w:sz w:val="28"/>
          <w:szCs w:val="28"/>
          <w:lang w:val="uk-UA"/>
        </w:rPr>
        <w:t>7</w:t>
      </w:r>
      <w:r w:rsidR="0052049D" w:rsidRPr="00B60A2E">
        <w:rPr>
          <w:sz w:val="28"/>
          <w:szCs w:val="28"/>
          <w:lang w:val="uk-UA"/>
        </w:rPr>
        <w:t>].</w:t>
      </w:r>
    </w:p>
    <w:p w:rsidR="0052049D" w:rsidRPr="00B60A2E" w:rsidRDefault="0052049D" w:rsidP="0052049D">
      <w:pPr>
        <w:tabs>
          <w:tab w:val="left" w:pos="720"/>
        </w:tabs>
        <w:spacing w:line="360" w:lineRule="auto"/>
        <w:jc w:val="both"/>
        <w:rPr>
          <w:sz w:val="28"/>
          <w:szCs w:val="28"/>
          <w:lang w:val="uk-UA"/>
        </w:rPr>
      </w:pPr>
      <w:r>
        <w:rPr>
          <w:sz w:val="28"/>
          <w:szCs w:val="28"/>
          <w:lang w:val="uk-UA"/>
        </w:rPr>
        <w:tab/>
      </w:r>
      <w:r w:rsidRPr="00B60A2E">
        <w:rPr>
          <w:sz w:val="28"/>
          <w:szCs w:val="28"/>
          <w:lang w:val="uk-UA"/>
        </w:rPr>
        <w:t>Більшість вибухових травматичних ушкоджень мозку мають легкий ступінь тяжкості. Вибух виникає, коли тверді або рідкі речови</w:t>
      </w:r>
      <w:r>
        <w:rPr>
          <w:sz w:val="28"/>
          <w:szCs w:val="28"/>
          <w:lang w:val="uk-UA"/>
        </w:rPr>
        <w:t>ни швидко перетворюються на газ</w:t>
      </w:r>
      <w:r w:rsidRPr="00B60A2E">
        <w:rPr>
          <w:sz w:val="28"/>
          <w:szCs w:val="28"/>
          <w:lang w:val="uk-UA"/>
        </w:rPr>
        <w:t xml:space="preserve"> в умовах екстремального тиску та температури. Отриманий вибух складається з ударних хвиль </w:t>
      </w:r>
      <w:r>
        <w:rPr>
          <w:sz w:val="28"/>
          <w:szCs w:val="28"/>
          <w:lang w:val="uk-UA"/>
        </w:rPr>
        <w:t xml:space="preserve">– </w:t>
      </w:r>
      <w:r w:rsidRPr="00B60A2E">
        <w:rPr>
          <w:sz w:val="28"/>
          <w:szCs w:val="28"/>
          <w:lang w:val="uk-UA"/>
        </w:rPr>
        <w:t xml:space="preserve">провідних елементів раптового порушення атмосферного тиску та надзвукової швидкості руху </w:t>
      </w:r>
      <w:r>
        <w:rPr>
          <w:sz w:val="28"/>
          <w:szCs w:val="28"/>
          <w:lang w:val="uk-UA"/>
        </w:rPr>
        <w:t>повітря [</w:t>
      </w:r>
      <w:r w:rsidR="00CF0719">
        <w:rPr>
          <w:sz w:val="28"/>
          <w:szCs w:val="28"/>
          <w:lang w:val="uk-UA"/>
        </w:rPr>
        <w:t>10</w:t>
      </w:r>
      <w:r w:rsidRPr="00B60A2E">
        <w:rPr>
          <w:sz w:val="28"/>
          <w:szCs w:val="28"/>
          <w:lang w:val="uk-UA"/>
        </w:rPr>
        <w:t>].</w:t>
      </w:r>
      <w:r>
        <w:rPr>
          <w:sz w:val="28"/>
          <w:szCs w:val="28"/>
          <w:lang w:val="uk-UA"/>
        </w:rPr>
        <w:t xml:space="preserve"> </w:t>
      </w:r>
      <w:r w:rsidRPr="00B60A2E">
        <w:rPr>
          <w:sz w:val="28"/>
          <w:szCs w:val="28"/>
          <w:lang w:val="uk-UA"/>
        </w:rPr>
        <w:t xml:space="preserve">Було висунуто гіпотезу, що унікальність первинного мінно-вибухового травматичного ураження мозку полягає </w:t>
      </w:r>
      <w:r>
        <w:rPr>
          <w:sz w:val="28"/>
          <w:szCs w:val="28"/>
          <w:lang w:val="uk-UA"/>
        </w:rPr>
        <w:t>саме в аеродинамічному компоненті</w:t>
      </w:r>
      <w:r w:rsidRPr="00B60A2E">
        <w:rPr>
          <w:sz w:val="28"/>
          <w:szCs w:val="28"/>
          <w:lang w:val="uk-UA"/>
        </w:rPr>
        <w:t xml:space="preserve"> вибуху, і що саме він завдає шкоди ЦНС. Останній відповідає в основному за пошкодження зовнішніх тканин та наповнених повітрям органів, таких як легені, але також може запускати механізми кінетичного руху зал</w:t>
      </w:r>
      <w:r>
        <w:rPr>
          <w:sz w:val="28"/>
          <w:szCs w:val="28"/>
          <w:lang w:val="uk-UA"/>
        </w:rPr>
        <w:t xml:space="preserve">ежно від вибухового середовища </w:t>
      </w:r>
      <w:r w:rsidRPr="00B60A2E">
        <w:rPr>
          <w:sz w:val="28"/>
          <w:szCs w:val="28"/>
          <w:lang w:val="uk-UA"/>
        </w:rPr>
        <w:t>[</w:t>
      </w:r>
      <w:r w:rsidR="00CF0719">
        <w:rPr>
          <w:sz w:val="28"/>
          <w:szCs w:val="28"/>
          <w:lang w:val="uk-UA"/>
        </w:rPr>
        <w:t>9</w:t>
      </w:r>
      <w:r w:rsidRPr="00B60A2E">
        <w:rPr>
          <w:sz w:val="28"/>
          <w:szCs w:val="28"/>
          <w:lang w:val="uk-UA"/>
        </w:rPr>
        <w:t>].</w:t>
      </w:r>
    </w:p>
    <w:p w:rsidR="0052049D" w:rsidRDefault="0052049D" w:rsidP="0052049D">
      <w:pPr>
        <w:tabs>
          <w:tab w:val="left" w:pos="720"/>
        </w:tabs>
        <w:spacing w:line="360" w:lineRule="auto"/>
        <w:jc w:val="both"/>
        <w:rPr>
          <w:sz w:val="28"/>
          <w:szCs w:val="28"/>
          <w:lang w:val="uk-UA"/>
        </w:rPr>
      </w:pPr>
      <w:r>
        <w:rPr>
          <w:sz w:val="28"/>
          <w:szCs w:val="28"/>
          <w:lang w:val="uk-UA"/>
        </w:rPr>
        <w:tab/>
      </w:r>
      <w:r w:rsidRPr="00B60A2E">
        <w:rPr>
          <w:sz w:val="28"/>
          <w:szCs w:val="28"/>
          <w:lang w:val="uk-UA"/>
        </w:rPr>
        <w:t xml:space="preserve">Дедалі більше даних про роль генетичного чинника певних наслідків черепно-мозкової травми. </w:t>
      </w:r>
      <w:r>
        <w:rPr>
          <w:sz w:val="28"/>
          <w:szCs w:val="28"/>
          <w:lang w:val="uk-UA"/>
        </w:rPr>
        <w:t xml:space="preserve"> </w:t>
      </w:r>
      <w:r w:rsidRPr="00B60A2E">
        <w:rPr>
          <w:sz w:val="28"/>
          <w:szCs w:val="28"/>
          <w:lang w:val="uk-UA"/>
        </w:rPr>
        <w:t>Нейротрофічний фактор мозку (BDNF) бере участь у кількох клітинних процеса</w:t>
      </w:r>
      <w:r w:rsidR="00CF0719">
        <w:rPr>
          <w:sz w:val="28"/>
          <w:szCs w:val="28"/>
          <w:lang w:val="uk-UA"/>
        </w:rPr>
        <w:t>х, включаючи нейропластичність</w:t>
      </w:r>
      <w:r w:rsidRPr="00B60A2E">
        <w:rPr>
          <w:sz w:val="28"/>
          <w:szCs w:val="28"/>
          <w:lang w:val="uk-UA"/>
        </w:rPr>
        <w:t>.</w:t>
      </w:r>
      <w:r>
        <w:rPr>
          <w:sz w:val="28"/>
          <w:szCs w:val="28"/>
          <w:lang w:val="uk-UA"/>
        </w:rPr>
        <w:t xml:space="preserve"> </w:t>
      </w:r>
      <w:r w:rsidRPr="00B60A2E">
        <w:rPr>
          <w:sz w:val="28"/>
          <w:szCs w:val="28"/>
          <w:lang w:val="uk-UA"/>
        </w:rPr>
        <w:t xml:space="preserve">Подібно до генетичної схильності, наявність психіатричних розладів в анамнезі можуть впливати на період відновлення </w:t>
      </w:r>
      <w:r w:rsidR="00CF0719">
        <w:rPr>
          <w:sz w:val="28"/>
          <w:szCs w:val="28"/>
          <w:lang w:val="uk-UA"/>
        </w:rPr>
        <w:t>після легкої ЧМТ</w:t>
      </w:r>
      <w:r w:rsidRPr="00B60A2E">
        <w:rPr>
          <w:sz w:val="28"/>
          <w:szCs w:val="28"/>
          <w:lang w:val="uk-UA"/>
        </w:rPr>
        <w:t>.</w:t>
      </w:r>
      <w:r>
        <w:rPr>
          <w:sz w:val="28"/>
          <w:szCs w:val="28"/>
          <w:lang w:val="uk-UA"/>
        </w:rPr>
        <w:t xml:space="preserve"> </w:t>
      </w:r>
      <w:r w:rsidRPr="00B60A2E">
        <w:rPr>
          <w:sz w:val="28"/>
          <w:szCs w:val="28"/>
          <w:lang w:val="uk-UA"/>
        </w:rPr>
        <w:lastRenderedPageBreak/>
        <w:t xml:space="preserve">Встановлено, що важливим фактором ризику прогнозованих наслідків після </w:t>
      </w:r>
      <w:r>
        <w:rPr>
          <w:sz w:val="28"/>
          <w:szCs w:val="28"/>
          <w:lang w:val="uk-UA"/>
        </w:rPr>
        <w:t xml:space="preserve">легкої </w:t>
      </w:r>
      <w:r w:rsidRPr="00B60A2E">
        <w:rPr>
          <w:sz w:val="28"/>
          <w:szCs w:val="28"/>
          <w:lang w:val="uk-UA"/>
        </w:rPr>
        <w:t>ЧМТ є наявність попередньої травм</w:t>
      </w:r>
      <w:r>
        <w:rPr>
          <w:sz w:val="28"/>
          <w:szCs w:val="28"/>
          <w:lang w:val="uk-UA"/>
        </w:rPr>
        <w:t>и головного мозку в анамнезі [</w:t>
      </w:r>
      <w:r w:rsidR="00CF0719">
        <w:rPr>
          <w:sz w:val="28"/>
          <w:szCs w:val="28"/>
          <w:lang w:val="uk-UA"/>
        </w:rPr>
        <w:t>11</w:t>
      </w:r>
      <w:r w:rsidRPr="00B60A2E">
        <w:rPr>
          <w:sz w:val="28"/>
          <w:szCs w:val="28"/>
          <w:lang w:val="uk-UA"/>
        </w:rPr>
        <w:t>].</w:t>
      </w:r>
    </w:p>
    <w:p w:rsidR="0052049D" w:rsidRDefault="0052049D" w:rsidP="0052049D">
      <w:pPr>
        <w:tabs>
          <w:tab w:val="left" w:pos="720"/>
        </w:tabs>
        <w:spacing w:line="360" w:lineRule="auto"/>
        <w:jc w:val="both"/>
        <w:rPr>
          <w:sz w:val="28"/>
          <w:szCs w:val="28"/>
          <w:lang w:val="uk-UA"/>
        </w:rPr>
      </w:pPr>
      <w:r>
        <w:rPr>
          <w:sz w:val="28"/>
          <w:szCs w:val="28"/>
          <w:lang w:val="uk-UA"/>
        </w:rPr>
        <w:tab/>
      </w:r>
      <w:r w:rsidRPr="00B60A2E">
        <w:rPr>
          <w:sz w:val="28"/>
          <w:szCs w:val="28"/>
          <w:lang w:val="uk-UA"/>
        </w:rPr>
        <w:t xml:space="preserve">На сьогоднішній день недостатньо доказів </w:t>
      </w:r>
      <w:r>
        <w:rPr>
          <w:sz w:val="28"/>
          <w:szCs w:val="28"/>
          <w:lang w:val="uk-UA"/>
        </w:rPr>
        <w:t>щодо концепції</w:t>
      </w:r>
      <w:r w:rsidRPr="00B60A2E">
        <w:rPr>
          <w:sz w:val="28"/>
          <w:szCs w:val="28"/>
          <w:lang w:val="uk-UA"/>
        </w:rPr>
        <w:t xml:space="preserve"> єдиного механізму пошкодження при мінно-вибухових черепно-мозкових травмах, проте багато механізмів було обґрунтовано у сучасних дослідженнях. Фізичні механізми нейротравми, пов'язаного з вибухом, є складними і, ймовірно, відрізняються від тих механізмів, які беруть участь у пошкодженнях від тупої сили. Концептуально вибухова детонація викликає ударну хвилю над тиском або первинну хвилю вибуху, яка передається через череп і безпосередньо взаємодіє з нервовою тканиною, змінюючи та ушкоджуючи її [1</w:t>
      </w:r>
      <w:r w:rsidR="00CF0719">
        <w:rPr>
          <w:sz w:val="28"/>
          <w:szCs w:val="28"/>
          <w:lang w:val="uk-UA"/>
        </w:rPr>
        <w:t>3</w:t>
      </w:r>
      <w:r w:rsidRPr="00B60A2E">
        <w:rPr>
          <w:sz w:val="28"/>
          <w:szCs w:val="28"/>
          <w:lang w:val="uk-UA"/>
        </w:rPr>
        <w:t>]. Ця первинна вибухова хвиля також може викликати швидке фізичне переміщення крові з черевної порожнини в ділянку склепіння черепа, ушкоджуючи мозкові бар'єри [1</w:t>
      </w:r>
      <w:r w:rsidR="00CF0719">
        <w:rPr>
          <w:sz w:val="28"/>
          <w:szCs w:val="28"/>
          <w:lang w:val="uk-UA"/>
        </w:rPr>
        <w:t>4</w:t>
      </w:r>
      <w:r w:rsidRPr="00B60A2E">
        <w:rPr>
          <w:sz w:val="28"/>
          <w:szCs w:val="28"/>
          <w:lang w:val="uk-UA"/>
        </w:rPr>
        <w:t>].</w:t>
      </w:r>
    </w:p>
    <w:p w:rsidR="0052049D" w:rsidRPr="00B60A2E" w:rsidRDefault="0052049D" w:rsidP="0052049D">
      <w:pPr>
        <w:tabs>
          <w:tab w:val="left" w:pos="720"/>
        </w:tabs>
        <w:spacing w:line="360" w:lineRule="auto"/>
        <w:jc w:val="both"/>
        <w:rPr>
          <w:sz w:val="28"/>
          <w:szCs w:val="28"/>
          <w:lang w:val="uk-UA"/>
        </w:rPr>
      </w:pPr>
      <w:r>
        <w:rPr>
          <w:sz w:val="28"/>
          <w:szCs w:val="28"/>
          <w:lang w:val="uk-UA"/>
        </w:rPr>
        <w:tab/>
      </w:r>
      <w:r w:rsidRPr="00B60A2E">
        <w:rPr>
          <w:sz w:val="28"/>
          <w:szCs w:val="28"/>
          <w:lang w:val="uk-UA"/>
        </w:rPr>
        <w:t>До основних механізмів військової ЧМТ вибухового характеру на</w:t>
      </w:r>
      <w:r>
        <w:rPr>
          <w:sz w:val="28"/>
          <w:szCs w:val="28"/>
          <w:lang w:val="uk-UA"/>
        </w:rPr>
        <w:t>лежать:</w:t>
      </w:r>
    </w:p>
    <w:p w:rsidR="0052049D" w:rsidRDefault="0052049D" w:rsidP="0052049D">
      <w:pPr>
        <w:tabs>
          <w:tab w:val="left" w:pos="720"/>
        </w:tabs>
        <w:spacing w:line="360" w:lineRule="auto"/>
        <w:jc w:val="both"/>
        <w:rPr>
          <w:sz w:val="28"/>
          <w:szCs w:val="28"/>
          <w:lang w:val="uk-UA"/>
        </w:rPr>
      </w:pPr>
      <w:r>
        <w:rPr>
          <w:sz w:val="28"/>
          <w:szCs w:val="28"/>
          <w:lang w:val="uk-UA"/>
        </w:rPr>
        <w:tab/>
        <w:t xml:space="preserve">– </w:t>
      </w:r>
      <w:r w:rsidRPr="00B60A2E">
        <w:rPr>
          <w:sz w:val="28"/>
          <w:szCs w:val="28"/>
          <w:lang w:val="uk-UA"/>
        </w:rPr>
        <w:t>Балістична травма голови. Ушкодження голови від балістичних матеріалів залежать від швидкості, маси, геометрії та області удару снаряда. Унікальні аспекти балістичної травми голови зумовлені схильністю до проникнення. Високошвидкісні снаряди, такі як шрапнель або кулі, викликають травмування тканин голови через розрив ранового тракту, розтягування і</w:t>
      </w:r>
      <w:r>
        <w:rPr>
          <w:sz w:val="28"/>
          <w:szCs w:val="28"/>
          <w:lang w:val="uk-UA"/>
        </w:rPr>
        <w:t xml:space="preserve"> </w:t>
      </w:r>
      <w:r w:rsidRPr="00CC32F6">
        <w:rPr>
          <w:sz w:val="28"/>
          <w:szCs w:val="28"/>
          <w:lang w:val="uk-UA"/>
        </w:rPr>
        <w:t>ушкодження сусідніх областей від супутніх ударних хвиль</w:t>
      </w:r>
      <w:r>
        <w:rPr>
          <w:sz w:val="28"/>
          <w:szCs w:val="28"/>
          <w:lang w:val="uk-UA"/>
        </w:rPr>
        <w:t xml:space="preserve">, значну втрату крові. Особливо небезпечними є </w:t>
      </w:r>
      <w:r w:rsidRPr="00CC32F6">
        <w:rPr>
          <w:sz w:val="28"/>
          <w:szCs w:val="28"/>
          <w:lang w:val="uk-UA"/>
        </w:rPr>
        <w:t>ударні хвилі, які викликають миттєве розширення та звуження ранової порожнини, що при</w:t>
      </w:r>
      <w:r>
        <w:rPr>
          <w:sz w:val="28"/>
          <w:szCs w:val="28"/>
          <w:lang w:val="uk-UA"/>
        </w:rPr>
        <w:t>зводить до дифузних уражень нейронів та нервових шляхів</w:t>
      </w:r>
      <w:r w:rsidRPr="00CC32F6">
        <w:rPr>
          <w:sz w:val="28"/>
          <w:szCs w:val="28"/>
          <w:lang w:val="uk-UA"/>
        </w:rPr>
        <w:t>, розвитку набряку тканин мозку</w:t>
      </w:r>
      <w:r w:rsidR="00CF0719">
        <w:rPr>
          <w:sz w:val="28"/>
          <w:szCs w:val="28"/>
          <w:lang w:val="uk-UA"/>
        </w:rPr>
        <w:t xml:space="preserve"> [9</w:t>
      </w:r>
      <w:r w:rsidR="00CF0719" w:rsidRPr="00E869B9">
        <w:rPr>
          <w:sz w:val="28"/>
          <w:szCs w:val="28"/>
          <w:lang w:val="uk-UA"/>
        </w:rPr>
        <w:t>]</w:t>
      </w:r>
      <w:r w:rsidRPr="00CC32F6">
        <w:rPr>
          <w:sz w:val="28"/>
          <w:szCs w:val="28"/>
          <w:lang w:val="uk-UA"/>
        </w:rPr>
        <w:t>.</w:t>
      </w:r>
    </w:p>
    <w:p w:rsidR="0052049D" w:rsidRPr="00CC32F6" w:rsidRDefault="0052049D" w:rsidP="0052049D">
      <w:pPr>
        <w:tabs>
          <w:tab w:val="left" w:pos="720"/>
        </w:tabs>
        <w:spacing w:line="360" w:lineRule="auto"/>
        <w:jc w:val="both"/>
        <w:rPr>
          <w:sz w:val="28"/>
          <w:szCs w:val="28"/>
          <w:lang w:val="uk-UA"/>
        </w:rPr>
      </w:pPr>
      <w:r>
        <w:rPr>
          <w:sz w:val="28"/>
          <w:szCs w:val="28"/>
          <w:lang w:val="uk-UA"/>
        </w:rPr>
        <w:tab/>
        <w:t xml:space="preserve">– </w:t>
      </w:r>
      <w:r w:rsidRPr="00CC32F6">
        <w:rPr>
          <w:sz w:val="28"/>
          <w:szCs w:val="28"/>
          <w:lang w:val="uk-UA"/>
        </w:rPr>
        <w:t xml:space="preserve">Тупа травма голови. Травма голови, отримана від удару тупим предметом, часто виникає у бою, аваріях транспортного засобу </w:t>
      </w:r>
      <w:r>
        <w:rPr>
          <w:sz w:val="28"/>
          <w:szCs w:val="28"/>
          <w:lang w:val="uk-UA"/>
        </w:rPr>
        <w:t>тощо</w:t>
      </w:r>
      <w:r w:rsidRPr="00CC32F6">
        <w:rPr>
          <w:sz w:val="28"/>
          <w:szCs w:val="28"/>
          <w:lang w:val="uk-UA"/>
        </w:rPr>
        <w:t>. Травматична деформація черепа викликає локальне ураження мозкової та нервово-судинної тканини, що призводить до контузії та розвитку епідуральної гематоми.</w:t>
      </w:r>
    </w:p>
    <w:p w:rsidR="0052049D" w:rsidRPr="00CC32F6" w:rsidRDefault="0052049D" w:rsidP="0052049D">
      <w:pPr>
        <w:tabs>
          <w:tab w:val="left" w:pos="720"/>
        </w:tabs>
        <w:spacing w:line="360" w:lineRule="auto"/>
        <w:jc w:val="both"/>
        <w:rPr>
          <w:sz w:val="28"/>
          <w:szCs w:val="28"/>
          <w:lang w:val="uk-UA"/>
        </w:rPr>
      </w:pPr>
      <w:r>
        <w:rPr>
          <w:sz w:val="28"/>
          <w:szCs w:val="28"/>
          <w:lang w:val="uk-UA"/>
        </w:rPr>
        <w:lastRenderedPageBreak/>
        <w:tab/>
        <w:t xml:space="preserve">– </w:t>
      </w:r>
      <w:r w:rsidRPr="00CC32F6">
        <w:rPr>
          <w:sz w:val="28"/>
          <w:szCs w:val="28"/>
          <w:lang w:val="uk-UA"/>
        </w:rPr>
        <w:t xml:space="preserve">Механізми прискорення. Хвиля, надвисокий тиск вибухової речовини, може </w:t>
      </w:r>
      <w:r>
        <w:rPr>
          <w:sz w:val="28"/>
          <w:szCs w:val="28"/>
          <w:lang w:val="uk-UA"/>
        </w:rPr>
        <w:t xml:space="preserve">спричинити </w:t>
      </w:r>
      <w:r w:rsidRPr="00CC32F6">
        <w:rPr>
          <w:sz w:val="28"/>
          <w:szCs w:val="28"/>
          <w:lang w:val="uk-UA"/>
        </w:rPr>
        <w:t xml:space="preserve">макроскопічне поступальне та обертальне прискорення </w:t>
      </w:r>
      <w:r>
        <w:rPr>
          <w:sz w:val="28"/>
          <w:szCs w:val="28"/>
          <w:lang w:val="uk-UA"/>
        </w:rPr>
        <w:t xml:space="preserve">речовини </w:t>
      </w:r>
      <w:r w:rsidRPr="00CC32F6">
        <w:rPr>
          <w:sz w:val="28"/>
          <w:szCs w:val="28"/>
          <w:lang w:val="uk-UA"/>
        </w:rPr>
        <w:t>мозку, що призводить до стиснення та зміщення мозкової тканини. Крім того, мозок, що рухається всередині черепа, може безпосередньо впливати на череп, викликаючи контузії, розриви або субдуральну гематому. Цей механізм первинної вибухової травми підтверджений у сучасних клінічних дослідженнях</w:t>
      </w:r>
      <w:r w:rsidR="00CF0719">
        <w:rPr>
          <w:sz w:val="28"/>
          <w:szCs w:val="28"/>
          <w:lang w:val="uk-UA"/>
        </w:rPr>
        <w:t xml:space="preserve"> [9</w:t>
      </w:r>
      <w:r w:rsidR="00CF0719" w:rsidRPr="00E869B9">
        <w:rPr>
          <w:sz w:val="28"/>
          <w:szCs w:val="28"/>
          <w:lang w:val="uk-UA"/>
        </w:rPr>
        <w:t>]</w:t>
      </w:r>
      <w:r w:rsidRPr="00CC32F6">
        <w:rPr>
          <w:sz w:val="28"/>
          <w:szCs w:val="28"/>
          <w:lang w:val="uk-UA"/>
        </w:rPr>
        <w:t>.</w:t>
      </w:r>
    </w:p>
    <w:p w:rsidR="0052049D" w:rsidRPr="00CC32F6" w:rsidRDefault="0052049D" w:rsidP="0052049D">
      <w:pPr>
        <w:tabs>
          <w:tab w:val="left" w:pos="720"/>
        </w:tabs>
        <w:spacing w:line="360" w:lineRule="auto"/>
        <w:jc w:val="both"/>
        <w:rPr>
          <w:sz w:val="28"/>
          <w:szCs w:val="28"/>
          <w:lang w:val="uk-UA"/>
        </w:rPr>
      </w:pPr>
      <w:r>
        <w:rPr>
          <w:sz w:val="28"/>
          <w:szCs w:val="28"/>
          <w:lang w:val="uk-UA"/>
        </w:rPr>
        <w:tab/>
        <w:t xml:space="preserve">– </w:t>
      </w:r>
      <w:r w:rsidRPr="00CC32F6">
        <w:rPr>
          <w:sz w:val="28"/>
          <w:szCs w:val="28"/>
          <w:lang w:val="uk-UA"/>
        </w:rPr>
        <w:t>Пряма черепна передача. Пряма деформація черепа може передавати хвилі стискування через спинномозкову рідину всередині черепа. В результаті фрагменти тканини зміщуються до менш щільн</w:t>
      </w:r>
      <w:r>
        <w:rPr>
          <w:sz w:val="28"/>
          <w:szCs w:val="28"/>
          <w:lang w:val="uk-UA"/>
        </w:rPr>
        <w:t>их ділянок ГМ</w:t>
      </w:r>
      <w:r w:rsidRPr="00CC32F6">
        <w:rPr>
          <w:sz w:val="28"/>
          <w:szCs w:val="28"/>
          <w:lang w:val="uk-UA"/>
        </w:rPr>
        <w:t>, що викликає перенапругу та розрив тканини.</w:t>
      </w:r>
    </w:p>
    <w:p w:rsidR="0052049D" w:rsidRDefault="0052049D" w:rsidP="0052049D">
      <w:pPr>
        <w:tabs>
          <w:tab w:val="left" w:pos="720"/>
        </w:tabs>
        <w:spacing w:line="360" w:lineRule="auto"/>
        <w:jc w:val="both"/>
        <w:rPr>
          <w:sz w:val="28"/>
          <w:szCs w:val="28"/>
          <w:lang w:val="uk-UA"/>
        </w:rPr>
      </w:pPr>
      <w:r>
        <w:rPr>
          <w:sz w:val="28"/>
          <w:szCs w:val="28"/>
          <w:lang w:val="uk-UA"/>
        </w:rPr>
        <w:tab/>
        <w:t xml:space="preserve">– </w:t>
      </w:r>
      <w:r w:rsidRPr="00CC32F6">
        <w:rPr>
          <w:sz w:val="28"/>
          <w:szCs w:val="28"/>
          <w:lang w:val="uk-UA"/>
        </w:rPr>
        <w:t xml:space="preserve">Судинний сплеск. Більш суперечливий механізм, </w:t>
      </w:r>
      <w:r>
        <w:rPr>
          <w:sz w:val="28"/>
          <w:szCs w:val="28"/>
          <w:lang w:val="uk-UA"/>
        </w:rPr>
        <w:t>який полягає в тому, що під час</w:t>
      </w:r>
      <w:r w:rsidRPr="00CC32F6">
        <w:rPr>
          <w:sz w:val="28"/>
          <w:szCs w:val="28"/>
          <w:lang w:val="uk-UA"/>
        </w:rPr>
        <w:t xml:space="preserve"> первинн</w:t>
      </w:r>
      <w:r>
        <w:rPr>
          <w:sz w:val="28"/>
          <w:szCs w:val="28"/>
          <w:lang w:val="uk-UA"/>
        </w:rPr>
        <w:t>ого</w:t>
      </w:r>
      <w:r w:rsidRPr="00CC32F6">
        <w:rPr>
          <w:sz w:val="28"/>
          <w:szCs w:val="28"/>
          <w:lang w:val="uk-UA"/>
        </w:rPr>
        <w:t xml:space="preserve"> вибух</w:t>
      </w:r>
      <w:r>
        <w:rPr>
          <w:sz w:val="28"/>
          <w:szCs w:val="28"/>
          <w:lang w:val="uk-UA"/>
        </w:rPr>
        <w:t>у</w:t>
      </w:r>
      <w:r w:rsidRPr="00CC32F6">
        <w:rPr>
          <w:sz w:val="28"/>
          <w:szCs w:val="28"/>
          <w:lang w:val="uk-UA"/>
        </w:rPr>
        <w:t xml:space="preserve"> хвил</w:t>
      </w:r>
      <w:r>
        <w:rPr>
          <w:sz w:val="28"/>
          <w:szCs w:val="28"/>
          <w:lang w:val="uk-UA"/>
        </w:rPr>
        <w:t>я</w:t>
      </w:r>
      <w:r w:rsidRPr="00CC32F6">
        <w:rPr>
          <w:sz w:val="28"/>
          <w:szCs w:val="28"/>
          <w:lang w:val="uk-UA"/>
        </w:rPr>
        <w:t xml:space="preserve"> тиску переда</w:t>
      </w:r>
      <w:r>
        <w:rPr>
          <w:sz w:val="28"/>
          <w:szCs w:val="28"/>
          <w:lang w:val="uk-UA"/>
        </w:rPr>
        <w:t>ється</w:t>
      </w:r>
      <w:r w:rsidRPr="00CC32F6">
        <w:rPr>
          <w:sz w:val="28"/>
          <w:szCs w:val="28"/>
          <w:lang w:val="uk-UA"/>
        </w:rPr>
        <w:t xml:space="preserve"> через грудну клітку. Гіпотеза передбачає, що </w:t>
      </w:r>
      <w:r>
        <w:rPr>
          <w:sz w:val="28"/>
          <w:szCs w:val="28"/>
          <w:lang w:val="uk-UA"/>
        </w:rPr>
        <w:t>збільшення</w:t>
      </w:r>
      <w:r w:rsidRPr="00CC32F6">
        <w:rPr>
          <w:sz w:val="28"/>
          <w:szCs w:val="28"/>
          <w:lang w:val="uk-UA"/>
        </w:rPr>
        <w:t xml:space="preserve"> тиску на грудну кліт</w:t>
      </w:r>
      <w:r>
        <w:rPr>
          <w:sz w:val="28"/>
          <w:szCs w:val="28"/>
          <w:lang w:val="uk-UA"/>
        </w:rPr>
        <w:t>ку</w:t>
      </w:r>
      <w:r w:rsidRPr="00CC32F6">
        <w:rPr>
          <w:sz w:val="28"/>
          <w:szCs w:val="28"/>
          <w:lang w:val="uk-UA"/>
        </w:rPr>
        <w:t xml:space="preserve"> </w:t>
      </w:r>
      <w:r>
        <w:rPr>
          <w:sz w:val="28"/>
          <w:szCs w:val="28"/>
          <w:lang w:val="uk-UA"/>
        </w:rPr>
        <w:t>спричиняє</w:t>
      </w:r>
      <w:r w:rsidRPr="00CC32F6">
        <w:rPr>
          <w:sz w:val="28"/>
          <w:szCs w:val="28"/>
          <w:lang w:val="uk-UA"/>
        </w:rPr>
        <w:t xml:space="preserve"> об'ємний сплеск крові, який збільшує тиск у межах мозкової судинної системи </w:t>
      </w:r>
      <w:r>
        <w:rPr>
          <w:sz w:val="28"/>
          <w:szCs w:val="28"/>
          <w:lang w:val="uk-UA"/>
        </w:rPr>
        <w:t>та руйнує</w:t>
      </w:r>
      <w:r w:rsidRPr="00CC32F6">
        <w:rPr>
          <w:sz w:val="28"/>
          <w:szCs w:val="28"/>
          <w:lang w:val="uk-UA"/>
        </w:rPr>
        <w:t xml:space="preserve"> гематоенцефалічний бар'єр, викликає розрив капілярів та крововилив</w:t>
      </w:r>
      <w:r w:rsidR="00CF0719">
        <w:rPr>
          <w:sz w:val="28"/>
          <w:szCs w:val="28"/>
          <w:lang w:val="uk-UA"/>
        </w:rPr>
        <w:t xml:space="preserve"> [16</w:t>
      </w:r>
      <w:r w:rsidR="00CF0719" w:rsidRPr="00E869B9">
        <w:rPr>
          <w:sz w:val="28"/>
          <w:szCs w:val="28"/>
          <w:lang w:val="uk-UA"/>
        </w:rPr>
        <w:t>]</w:t>
      </w:r>
      <w:r w:rsidRPr="00CC32F6">
        <w:rPr>
          <w:sz w:val="28"/>
          <w:szCs w:val="28"/>
          <w:lang w:val="uk-UA"/>
        </w:rPr>
        <w:t>.</w:t>
      </w:r>
    </w:p>
    <w:p w:rsidR="0052049D" w:rsidRDefault="0052049D" w:rsidP="0052049D">
      <w:pPr>
        <w:tabs>
          <w:tab w:val="left" w:pos="720"/>
        </w:tabs>
        <w:spacing w:line="360" w:lineRule="auto"/>
        <w:jc w:val="both"/>
        <w:rPr>
          <w:sz w:val="28"/>
          <w:szCs w:val="28"/>
          <w:lang w:val="uk-UA"/>
        </w:rPr>
      </w:pPr>
      <w:r>
        <w:rPr>
          <w:sz w:val="28"/>
          <w:szCs w:val="28"/>
          <w:lang w:val="uk-UA"/>
        </w:rPr>
        <w:tab/>
      </w:r>
      <w:r w:rsidRPr="00CD1976">
        <w:rPr>
          <w:sz w:val="28"/>
          <w:szCs w:val="28"/>
          <w:lang w:val="uk-UA"/>
        </w:rPr>
        <w:t>У патогенезі черепно-мозкової травми відіграють роль як первинні, так і вторинні механізми пошкодження головного мозку.</w:t>
      </w:r>
      <w:r>
        <w:rPr>
          <w:sz w:val="28"/>
          <w:szCs w:val="28"/>
          <w:lang w:val="uk-UA"/>
        </w:rPr>
        <w:t xml:space="preserve"> </w:t>
      </w:r>
      <w:r w:rsidRPr="00CD1976">
        <w:rPr>
          <w:sz w:val="28"/>
          <w:szCs w:val="28"/>
          <w:lang w:val="uk-UA"/>
        </w:rPr>
        <w:t>Первинне ураження є безпосереднім наслідком церебральної катастрофи. У момент травми нейрони, гліальні клітини, кровоносні судини зазнають впливу сил зсуву внаслідок обертального прискорення, стискання й розтягування, спричинених прискоренням і гальмуванням, а також контактом із кістковими виступами основи черепа. Залежно від агресивності пошкоджувального чинника з’являється той чи інший об’єм первинного ура</w:t>
      </w:r>
      <w:r>
        <w:rPr>
          <w:sz w:val="28"/>
          <w:szCs w:val="28"/>
          <w:lang w:val="uk-UA"/>
        </w:rPr>
        <w:t>ження речовини головного мозку</w:t>
      </w:r>
      <w:r w:rsidR="00CF0719">
        <w:rPr>
          <w:sz w:val="28"/>
          <w:szCs w:val="28"/>
          <w:lang w:val="uk-UA"/>
        </w:rPr>
        <w:t xml:space="preserve"> [17</w:t>
      </w:r>
      <w:r w:rsidR="00CF0719" w:rsidRPr="00E869B9">
        <w:rPr>
          <w:sz w:val="28"/>
          <w:szCs w:val="28"/>
          <w:lang w:val="uk-UA"/>
        </w:rPr>
        <w:t>]</w:t>
      </w:r>
      <w:r>
        <w:rPr>
          <w:sz w:val="28"/>
          <w:szCs w:val="28"/>
          <w:lang w:val="uk-UA"/>
        </w:rPr>
        <w:t>.</w:t>
      </w:r>
    </w:p>
    <w:p w:rsidR="0052049D" w:rsidRPr="00CD1976" w:rsidRDefault="0052049D" w:rsidP="0052049D">
      <w:pPr>
        <w:tabs>
          <w:tab w:val="left" w:pos="720"/>
        </w:tabs>
        <w:spacing w:line="360" w:lineRule="auto"/>
        <w:jc w:val="both"/>
        <w:rPr>
          <w:sz w:val="28"/>
          <w:szCs w:val="28"/>
          <w:lang w:val="uk-UA"/>
        </w:rPr>
      </w:pPr>
      <w:r>
        <w:rPr>
          <w:sz w:val="28"/>
          <w:szCs w:val="28"/>
          <w:lang w:val="uk-UA"/>
        </w:rPr>
        <w:tab/>
      </w:r>
      <w:r w:rsidRPr="00CD1976">
        <w:rPr>
          <w:sz w:val="28"/>
          <w:szCs w:val="28"/>
          <w:lang w:val="uk-UA"/>
        </w:rPr>
        <w:t>До первинних травматичних пошкоджень головного мозку належать дифузне аксональне пошкодження, вогнища забою та розміжчення головного мозку, внутрішньочерепні крововиливи, розрив стовбура мозку тощо.</w:t>
      </w:r>
      <w:r>
        <w:rPr>
          <w:sz w:val="28"/>
          <w:szCs w:val="28"/>
          <w:lang w:val="uk-UA"/>
        </w:rPr>
        <w:t xml:space="preserve"> </w:t>
      </w:r>
      <w:r w:rsidRPr="00CD1976">
        <w:rPr>
          <w:sz w:val="28"/>
          <w:szCs w:val="28"/>
          <w:lang w:val="uk-UA"/>
        </w:rPr>
        <w:t xml:space="preserve">Згодом виникає вторинне пошкодження, опосередковане такими патофізіологічними </w:t>
      </w:r>
      <w:r w:rsidRPr="00CD1976">
        <w:rPr>
          <w:sz w:val="28"/>
          <w:szCs w:val="28"/>
          <w:lang w:val="uk-UA"/>
        </w:rPr>
        <w:lastRenderedPageBreak/>
        <w:t>процесами, як оксидативний стрес, синдром системної запальної відповіді, дисфункція гематоенцефалічного бар’єра й апоптоз. У результаті розвиваються внутрішньочерепна гіпертензія, гіпертермія, гіпоксія та ішемія головного мозку</w:t>
      </w:r>
      <w:r w:rsidR="00CF0719">
        <w:rPr>
          <w:sz w:val="28"/>
          <w:szCs w:val="28"/>
          <w:lang w:val="uk-UA"/>
        </w:rPr>
        <w:t xml:space="preserve"> [18</w:t>
      </w:r>
      <w:r w:rsidR="00CF0719" w:rsidRPr="00E869B9">
        <w:rPr>
          <w:sz w:val="28"/>
          <w:szCs w:val="28"/>
          <w:lang w:val="uk-UA"/>
        </w:rPr>
        <w:t>]</w:t>
      </w:r>
      <w:r w:rsidRPr="00CD1976">
        <w:rPr>
          <w:sz w:val="28"/>
          <w:szCs w:val="28"/>
          <w:lang w:val="uk-UA"/>
        </w:rPr>
        <w:t>.</w:t>
      </w:r>
    </w:p>
    <w:p w:rsidR="005C29EC" w:rsidRDefault="0052049D" w:rsidP="002B39EE">
      <w:pPr>
        <w:tabs>
          <w:tab w:val="left" w:pos="720"/>
        </w:tabs>
        <w:spacing w:line="360" w:lineRule="auto"/>
        <w:jc w:val="both"/>
        <w:rPr>
          <w:sz w:val="28"/>
          <w:szCs w:val="28"/>
          <w:lang w:val="uk-UA"/>
        </w:rPr>
      </w:pPr>
      <w:r>
        <w:rPr>
          <w:sz w:val="28"/>
          <w:szCs w:val="28"/>
          <w:lang w:val="uk-UA"/>
        </w:rPr>
        <w:tab/>
      </w:r>
      <w:r w:rsidRPr="00CD1976">
        <w:rPr>
          <w:sz w:val="28"/>
          <w:szCs w:val="28"/>
          <w:lang w:val="uk-UA"/>
        </w:rPr>
        <w:t>На клітинному рівні ЧМТ відбувається ішемічний каскад реакцій: вивільнення нейромедіатора глутамату, який, у свою чергу, провокує ексайтотоксичність, мітохондріальн</w:t>
      </w:r>
      <w:r>
        <w:rPr>
          <w:sz w:val="28"/>
          <w:szCs w:val="28"/>
          <w:lang w:val="uk-UA"/>
        </w:rPr>
        <w:t>і</w:t>
      </w:r>
      <w:r w:rsidRPr="00CD1976">
        <w:rPr>
          <w:sz w:val="28"/>
          <w:szCs w:val="28"/>
          <w:lang w:val="uk-UA"/>
        </w:rPr>
        <w:t xml:space="preserve"> дисфункці</w:t>
      </w:r>
      <w:r>
        <w:rPr>
          <w:sz w:val="28"/>
          <w:szCs w:val="28"/>
          <w:lang w:val="uk-UA"/>
        </w:rPr>
        <w:t>ї</w:t>
      </w:r>
      <w:r w:rsidRPr="00CD1976">
        <w:rPr>
          <w:sz w:val="28"/>
          <w:szCs w:val="28"/>
          <w:lang w:val="uk-UA"/>
        </w:rPr>
        <w:t>, деполяризація мембран, що зумовлює порушення іонних градієнтів. Тривалі іонні порушення спричиняють цитотоксичний набряк головного мозку, що є первинним фактором підвищення внутрішньочерепного тиску [</w:t>
      </w:r>
      <w:r w:rsidR="00CF0719">
        <w:rPr>
          <w:sz w:val="28"/>
          <w:szCs w:val="28"/>
          <w:lang w:val="uk-UA"/>
        </w:rPr>
        <w:t>19</w:t>
      </w:r>
      <w:r w:rsidRPr="00CD1976">
        <w:rPr>
          <w:sz w:val="28"/>
          <w:szCs w:val="28"/>
          <w:lang w:val="uk-UA"/>
        </w:rPr>
        <w:t>].</w:t>
      </w:r>
    </w:p>
    <w:p w:rsidR="001956B8" w:rsidRDefault="005C29EC" w:rsidP="001956B8">
      <w:pPr>
        <w:tabs>
          <w:tab w:val="left" w:pos="720"/>
        </w:tabs>
        <w:spacing w:line="360" w:lineRule="auto"/>
        <w:jc w:val="both"/>
        <w:rPr>
          <w:sz w:val="28"/>
          <w:szCs w:val="28"/>
          <w:lang w:val="uk-UA"/>
        </w:rPr>
      </w:pPr>
      <w:r>
        <w:rPr>
          <w:sz w:val="28"/>
          <w:szCs w:val="28"/>
          <w:lang w:val="uk-UA"/>
        </w:rPr>
        <w:tab/>
      </w:r>
      <w:r w:rsidR="002B39EE" w:rsidRPr="002B39EE">
        <w:rPr>
          <w:sz w:val="28"/>
          <w:szCs w:val="28"/>
          <w:lang w:val="uk-UA"/>
        </w:rPr>
        <w:t>Тяжкість неврологічних порушень зумовлена не</w:t>
      </w:r>
      <w:r>
        <w:rPr>
          <w:sz w:val="28"/>
          <w:szCs w:val="28"/>
          <w:lang w:val="uk-UA"/>
        </w:rPr>
        <w:t xml:space="preserve"> </w:t>
      </w:r>
      <w:r w:rsidR="002B39EE" w:rsidRPr="002B39EE">
        <w:rPr>
          <w:sz w:val="28"/>
          <w:szCs w:val="28"/>
          <w:lang w:val="uk-UA"/>
        </w:rPr>
        <w:t>тільки характером ушкодження нейронів, а й співвідношенням змінених і незмінених нейронів, що і визначає</w:t>
      </w:r>
      <w:r>
        <w:rPr>
          <w:sz w:val="28"/>
          <w:szCs w:val="28"/>
          <w:lang w:val="uk-UA"/>
        </w:rPr>
        <w:t xml:space="preserve"> </w:t>
      </w:r>
      <w:r w:rsidR="002B39EE" w:rsidRPr="002B39EE">
        <w:rPr>
          <w:sz w:val="28"/>
          <w:szCs w:val="28"/>
          <w:lang w:val="uk-UA"/>
        </w:rPr>
        <w:t>перебіг ЧМТ. Клініка віддаленого періоду ЧМТ залежить</w:t>
      </w:r>
      <w:r>
        <w:rPr>
          <w:sz w:val="28"/>
          <w:szCs w:val="28"/>
          <w:lang w:val="uk-UA"/>
        </w:rPr>
        <w:t xml:space="preserve"> </w:t>
      </w:r>
      <w:r w:rsidR="002B39EE" w:rsidRPr="002B39EE">
        <w:rPr>
          <w:sz w:val="28"/>
          <w:szCs w:val="28"/>
          <w:lang w:val="uk-UA"/>
        </w:rPr>
        <w:t>від вираженості деструктивних процесів, що іноді тривають роками. Суттєве значення мають компенсаторні</w:t>
      </w:r>
      <w:r>
        <w:rPr>
          <w:sz w:val="28"/>
          <w:szCs w:val="28"/>
          <w:lang w:val="uk-UA"/>
        </w:rPr>
        <w:t xml:space="preserve"> </w:t>
      </w:r>
      <w:r w:rsidR="002B39EE" w:rsidRPr="002B39EE">
        <w:rPr>
          <w:sz w:val="28"/>
          <w:szCs w:val="28"/>
          <w:lang w:val="uk-UA"/>
        </w:rPr>
        <w:t>можливості ГМ, зокрема, внутрішньоклітинна регенерація, що сприяє відновленню нейронів і збереженню</w:t>
      </w:r>
      <w:r>
        <w:rPr>
          <w:sz w:val="28"/>
          <w:szCs w:val="28"/>
          <w:lang w:val="uk-UA"/>
        </w:rPr>
        <w:t xml:space="preserve"> </w:t>
      </w:r>
      <w:r w:rsidR="002B39EE" w:rsidRPr="002B39EE">
        <w:rPr>
          <w:sz w:val="28"/>
          <w:szCs w:val="28"/>
          <w:lang w:val="uk-UA"/>
        </w:rPr>
        <w:t>пев</w:t>
      </w:r>
      <w:r w:rsidR="00CF0719">
        <w:rPr>
          <w:sz w:val="28"/>
          <w:szCs w:val="28"/>
          <w:lang w:val="uk-UA"/>
        </w:rPr>
        <w:t>них міжнейрональних зв’язків</w:t>
      </w:r>
      <w:r w:rsidR="002B39EE" w:rsidRPr="002B39EE">
        <w:rPr>
          <w:sz w:val="28"/>
          <w:szCs w:val="28"/>
          <w:lang w:val="uk-UA"/>
        </w:rPr>
        <w:t>.</w:t>
      </w:r>
      <w:r>
        <w:rPr>
          <w:sz w:val="28"/>
          <w:szCs w:val="28"/>
          <w:lang w:val="uk-UA"/>
        </w:rPr>
        <w:t xml:space="preserve"> </w:t>
      </w:r>
      <w:r w:rsidR="002B39EE" w:rsidRPr="002B39EE">
        <w:rPr>
          <w:sz w:val="28"/>
          <w:szCs w:val="28"/>
          <w:lang w:val="uk-UA"/>
        </w:rPr>
        <w:t>Первинні і вторинні ушкодження ГМ зумовлюють</w:t>
      </w:r>
      <w:r>
        <w:rPr>
          <w:sz w:val="28"/>
          <w:szCs w:val="28"/>
          <w:lang w:val="uk-UA"/>
        </w:rPr>
        <w:t xml:space="preserve"> </w:t>
      </w:r>
      <w:r w:rsidR="002B39EE" w:rsidRPr="002B39EE">
        <w:rPr>
          <w:sz w:val="28"/>
          <w:szCs w:val="28"/>
          <w:lang w:val="uk-UA"/>
        </w:rPr>
        <w:t>виникнен</w:t>
      </w:r>
      <w:r>
        <w:rPr>
          <w:sz w:val="28"/>
          <w:szCs w:val="28"/>
          <w:lang w:val="uk-UA"/>
        </w:rPr>
        <w:t>ня психоневрологічних розладів</w:t>
      </w:r>
      <w:r w:rsidR="002B39EE" w:rsidRPr="002B39EE">
        <w:rPr>
          <w:sz w:val="28"/>
          <w:szCs w:val="28"/>
          <w:lang w:val="uk-UA"/>
        </w:rPr>
        <w:t xml:space="preserve">, </w:t>
      </w:r>
      <w:r>
        <w:rPr>
          <w:sz w:val="28"/>
          <w:szCs w:val="28"/>
          <w:lang w:val="uk-UA"/>
        </w:rPr>
        <w:t xml:space="preserve">які </w:t>
      </w:r>
      <w:r w:rsidR="002B39EE" w:rsidRPr="002B39EE">
        <w:rPr>
          <w:sz w:val="28"/>
          <w:szCs w:val="28"/>
          <w:lang w:val="uk-UA"/>
        </w:rPr>
        <w:t>визначають особливості перебігу</w:t>
      </w:r>
      <w:r>
        <w:rPr>
          <w:sz w:val="28"/>
          <w:szCs w:val="28"/>
          <w:lang w:val="uk-UA"/>
        </w:rPr>
        <w:t xml:space="preserve"> </w:t>
      </w:r>
      <w:r w:rsidR="002B39EE" w:rsidRPr="002B39EE">
        <w:rPr>
          <w:sz w:val="28"/>
          <w:szCs w:val="28"/>
          <w:lang w:val="uk-UA"/>
        </w:rPr>
        <w:t>післятравматичного періоду</w:t>
      </w:r>
      <w:r w:rsidR="00CF0719">
        <w:rPr>
          <w:sz w:val="28"/>
          <w:szCs w:val="28"/>
          <w:lang w:val="uk-UA"/>
        </w:rPr>
        <w:t xml:space="preserve"> [20</w:t>
      </w:r>
      <w:r w:rsidR="00CF0719" w:rsidRPr="00E869B9">
        <w:rPr>
          <w:sz w:val="28"/>
          <w:szCs w:val="28"/>
          <w:lang w:val="uk-UA"/>
        </w:rPr>
        <w:t>]</w:t>
      </w:r>
      <w:r w:rsidR="002B39EE" w:rsidRPr="002B39EE">
        <w:rPr>
          <w:sz w:val="28"/>
          <w:szCs w:val="28"/>
          <w:lang w:val="uk-UA"/>
        </w:rPr>
        <w:t>.</w:t>
      </w:r>
    </w:p>
    <w:p w:rsidR="005C29EC" w:rsidRDefault="005C29EC" w:rsidP="001956B8">
      <w:pPr>
        <w:tabs>
          <w:tab w:val="left" w:pos="720"/>
        </w:tabs>
        <w:spacing w:line="360" w:lineRule="auto"/>
        <w:jc w:val="both"/>
        <w:rPr>
          <w:sz w:val="28"/>
          <w:szCs w:val="28"/>
          <w:lang w:val="uk-UA"/>
        </w:rPr>
      </w:pPr>
    </w:p>
    <w:p w:rsidR="001956B8" w:rsidRDefault="001956B8" w:rsidP="00C43C50">
      <w:pPr>
        <w:tabs>
          <w:tab w:val="left" w:pos="720"/>
        </w:tabs>
        <w:spacing w:line="360" w:lineRule="auto"/>
        <w:ind w:firstLine="709"/>
        <w:jc w:val="both"/>
        <w:rPr>
          <w:sz w:val="28"/>
          <w:szCs w:val="28"/>
          <w:lang w:val="uk-UA"/>
        </w:rPr>
      </w:pPr>
      <w:r>
        <w:rPr>
          <w:sz w:val="28"/>
          <w:szCs w:val="28"/>
          <w:lang w:val="uk-UA"/>
        </w:rPr>
        <w:tab/>
        <w:t xml:space="preserve">1.2 </w:t>
      </w:r>
      <w:r w:rsidR="00B143C5">
        <w:rPr>
          <w:sz w:val="28"/>
          <w:szCs w:val="28"/>
          <w:lang w:val="uk-UA"/>
        </w:rPr>
        <w:t>К</w:t>
      </w:r>
      <w:r w:rsidRPr="001956B8">
        <w:rPr>
          <w:sz w:val="28"/>
          <w:szCs w:val="28"/>
          <w:lang w:val="uk-UA"/>
        </w:rPr>
        <w:t xml:space="preserve">лінічні ознаки </w:t>
      </w:r>
      <w:r w:rsidR="00B143C5">
        <w:rPr>
          <w:sz w:val="28"/>
          <w:szCs w:val="28"/>
          <w:lang w:val="uk-UA"/>
        </w:rPr>
        <w:t xml:space="preserve">та наслідки </w:t>
      </w:r>
      <w:r w:rsidRPr="001956B8">
        <w:rPr>
          <w:sz w:val="28"/>
          <w:szCs w:val="28"/>
          <w:lang w:val="uk-UA"/>
        </w:rPr>
        <w:t>легкої черепно-мозкової травми</w:t>
      </w:r>
    </w:p>
    <w:p w:rsidR="00E7289F" w:rsidRDefault="00E7289F" w:rsidP="00C43C50">
      <w:pPr>
        <w:tabs>
          <w:tab w:val="left" w:pos="720"/>
        </w:tabs>
        <w:spacing w:line="360" w:lineRule="auto"/>
        <w:ind w:firstLine="709"/>
        <w:jc w:val="both"/>
        <w:rPr>
          <w:sz w:val="28"/>
          <w:szCs w:val="28"/>
          <w:lang w:val="uk-UA"/>
        </w:rPr>
      </w:pPr>
    </w:p>
    <w:p w:rsidR="0065777B" w:rsidRDefault="00E7289F" w:rsidP="00C43C50">
      <w:pPr>
        <w:tabs>
          <w:tab w:val="left" w:pos="720"/>
        </w:tabs>
        <w:spacing w:line="360" w:lineRule="auto"/>
        <w:ind w:firstLine="709"/>
        <w:jc w:val="both"/>
        <w:rPr>
          <w:sz w:val="28"/>
          <w:szCs w:val="28"/>
          <w:lang w:val="uk-UA"/>
        </w:rPr>
      </w:pPr>
      <w:r>
        <w:rPr>
          <w:sz w:val="28"/>
          <w:szCs w:val="28"/>
          <w:lang w:val="uk-UA"/>
        </w:rPr>
        <w:tab/>
      </w:r>
      <w:r w:rsidR="0065777B" w:rsidRPr="0065777B">
        <w:rPr>
          <w:sz w:val="28"/>
          <w:szCs w:val="28"/>
          <w:lang w:val="uk-UA"/>
        </w:rPr>
        <w:t xml:space="preserve">Згідно з сучасною клінічною класифікацією виділяють </w:t>
      </w:r>
      <w:r w:rsidR="0065777B">
        <w:rPr>
          <w:sz w:val="28"/>
          <w:szCs w:val="28"/>
          <w:lang w:val="uk-UA"/>
        </w:rPr>
        <w:t>такі</w:t>
      </w:r>
      <w:r w:rsidR="0065777B" w:rsidRPr="0065777B">
        <w:rPr>
          <w:sz w:val="28"/>
          <w:szCs w:val="28"/>
          <w:lang w:val="uk-UA"/>
        </w:rPr>
        <w:t xml:space="preserve"> види</w:t>
      </w:r>
      <w:r w:rsidR="0065777B">
        <w:rPr>
          <w:sz w:val="28"/>
          <w:szCs w:val="28"/>
          <w:lang w:val="uk-UA"/>
        </w:rPr>
        <w:t xml:space="preserve"> </w:t>
      </w:r>
      <w:r w:rsidR="0065777B" w:rsidRPr="0065777B">
        <w:rPr>
          <w:sz w:val="28"/>
          <w:szCs w:val="28"/>
          <w:lang w:val="uk-UA"/>
        </w:rPr>
        <w:t>черепно-мозкової травми</w:t>
      </w:r>
      <w:r w:rsidR="00CF0719">
        <w:rPr>
          <w:sz w:val="28"/>
          <w:szCs w:val="28"/>
          <w:lang w:val="uk-UA"/>
        </w:rPr>
        <w:t xml:space="preserve"> [21</w:t>
      </w:r>
      <w:r w:rsidR="00CF0719" w:rsidRPr="00E869B9">
        <w:rPr>
          <w:sz w:val="28"/>
          <w:szCs w:val="28"/>
          <w:lang w:val="uk-UA"/>
        </w:rPr>
        <w:t>]</w:t>
      </w:r>
      <w:r w:rsidR="0065777B" w:rsidRPr="0065777B">
        <w:rPr>
          <w:sz w:val="28"/>
          <w:szCs w:val="28"/>
          <w:lang w:val="uk-UA"/>
        </w:rPr>
        <w:t xml:space="preserve">: </w:t>
      </w:r>
    </w:p>
    <w:p w:rsidR="0065777B" w:rsidRPr="0065777B" w:rsidRDefault="0065777B" w:rsidP="00C43C50">
      <w:pPr>
        <w:pStyle w:val="af2"/>
        <w:numPr>
          <w:ilvl w:val="0"/>
          <w:numId w:val="4"/>
        </w:numPr>
        <w:tabs>
          <w:tab w:val="left" w:pos="0"/>
        </w:tabs>
        <w:spacing w:line="360" w:lineRule="auto"/>
        <w:ind w:left="0" w:firstLine="709"/>
        <w:jc w:val="both"/>
        <w:rPr>
          <w:sz w:val="28"/>
          <w:szCs w:val="28"/>
          <w:lang w:val="uk-UA"/>
        </w:rPr>
      </w:pPr>
      <w:r w:rsidRPr="0065777B">
        <w:rPr>
          <w:sz w:val="28"/>
          <w:szCs w:val="28"/>
          <w:lang w:val="uk-UA"/>
        </w:rPr>
        <w:t>струс мозку;</w:t>
      </w:r>
    </w:p>
    <w:p w:rsidR="0065777B" w:rsidRPr="0065777B" w:rsidRDefault="0065777B" w:rsidP="00C43C50">
      <w:pPr>
        <w:pStyle w:val="af2"/>
        <w:numPr>
          <w:ilvl w:val="0"/>
          <w:numId w:val="4"/>
        </w:numPr>
        <w:tabs>
          <w:tab w:val="left" w:pos="0"/>
        </w:tabs>
        <w:spacing w:line="360" w:lineRule="auto"/>
        <w:ind w:left="0" w:firstLine="709"/>
        <w:jc w:val="both"/>
        <w:rPr>
          <w:sz w:val="28"/>
          <w:szCs w:val="28"/>
          <w:lang w:val="uk-UA"/>
        </w:rPr>
      </w:pPr>
      <w:r w:rsidRPr="0065777B">
        <w:rPr>
          <w:sz w:val="28"/>
          <w:szCs w:val="28"/>
          <w:lang w:val="uk-UA"/>
        </w:rPr>
        <w:t>забої мозку легкого, середнього та тяжкого ступеня;</w:t>
      </w:r>
    </w:p>
    <w:p w:rsidR="0065777B" w:rsidRPr="0065777B" w:rsidRDefault="0065777B" w:rsidP="00C43C50">
      <w:pPr>
        <w:pStyle w:val="af2"/>
        <w:numPr>
          <w:ilvl w:val="0"/>
          <w:numId w:val="4"/>
        </w:numPr>
        <w:tabs>
          <w:tab w:val="left" w:pos="0"/>
        </w:tabs>
        <w:spacing w:line="360" w:lineRule="auto"/>
        <w:ind w:left="0" w:firstLine="709"/>
        <w:jc w:val="both"/>
        <w:rPr>
          <w:sz w:val="28"/>
          <w:szCs w:val="28"/>
          <w:lang w:val="uk-UA"/>
        </w:rPr>
      </w:pPr>
      <w:r w:rsidRPr="0065777B">
        <w:rPr>
          <w:sz w:val="28"/>
          <w:szCs w:val="28"/>
          <w:lang w:val="uk-UA"/>
        </w:rPr>
        <w:t>дифузне аксональне пошкодження мозку;</w:t>
      </w:r>
    </w:p>
    <w:p w:rsidR="0065777B" w:rsidRDefault="0065777B" w:rsidP="00C43C50">
      <w:pPr>
        <w:pStyle w:val="af2"/>
        <w:numPr>
          <w:ilvl w:val="0"/>
          <w:numId w:val="4"/>
        </w:numPr>
        <w:tabs>
          <w:tab w:val="left" w:pos="0"/>
        </w:tabs>
        <w:spacing w:line="360" w:lineRule="auto"/>
        <w:ind w:left="0" w:firstLine="709"/>
        <w:jc w:val="both"/>
        <w:rPr>
          <w:sz w:val="28"/>
          <w:szCs w:val="28"/>
          <w:lang w:val="uk-UA"/>
        </w:rPr>
      </w:pPr>
      <w:r w:rsidRPr="0065777B">
        <w:rPr>
          <w:sz w:val="28"/>
          <w:szCs w:val="28"/>
          <w:lang w:val="uk-UA"/>
        </w:rPr>
        <w:t>стиснення мозку на фоні його забою (гострі внутрішньочерепні гематоми, гідроми, вдавлені переломи кісток склепіння черепа) або без забою (хронічні субдуральні гематоми, гідроми).</w:t>
      </w:r>
    </w:p>
    <w:p w:rsidR="0065777B" w:rsidRPr="0065777B" w:rsidRDefault="0065777B" w:rsidP="00C43C50">
      <w:pPr>
        <w:spacing w:line="360" w:lineRule="auto"/>
        <w:ind w:firstLine="709"/>
        <w:jc w:val="both"/>
        <w:rPr>
          <w:sz w:val="28"/>
          <w:szCs w:val="28"/>
          <w:lang w:val="uk-UA"/>
        </w:rPr>
      </w:pPr>
      <w:r w:rsidRPr="0065777B">
        <w:rPr>
          <w:sz w:val="28"/>
          <w:szCs w:val="28"/>
          <w:lang w:val="uk-UA"/>
        </w:rPr>
        <w:lastRenderedPageBreak/>
        <w:t>За ступенем тяжкості черепно-мозкової травми виділяють:</w:t>
      </w:r>
    </w:p>
    <w:p w:rsidR="0065777B" w:rsidRPr="0065777B" w:rsidRDefault="0065777B" w:rsidP="00C43C50">
      <w:pPr>
        <w:pStyle w:val="af2"/>
        <w:numPr>
          <w:ilvl w:val="1"/>
          <w:numId w:val="8"/>
        </w:numPr>
        <w:spacing w:line="360" w:lineRule="auto"/>
        <w:ind w:left="0" w:firstLine="709"/>
        <w:jc w:val="both"/>
        <w:rPr>
          <w:sz w:val="28"/>
          <w:szCs w:val="28"/>
          <w:lang w:val="uk-UA"/>
        </w:rPr>
      </w:pPr>
      <w:r w:rsidRPr="0065777B">
        <w:rPr>
          <w:sz w:val="28"/>
          <w:szCs w:val="28"/>
          <w:lang w:val="uk-UA"/>
        </w:rPr>
        <w:t>ЧМТ легкого ступеня (до неї відносяться струс головного мозку та забій мозку легкого ступеня, можливий лінійний перелом склепіння черепа).</w:t>
      </w:r>
    </w:p>
    <w:p w:rsidR="0065777B" w:rsidRPr="0065777B" w:rsidRDefault="0065777B" w:rsidP="00C43C50">
      <w:pPr>
        <w:pStyle w:val="af2"/>
        <w:numPr>
          <w:ilvl w:val="1"/>
          <w:numId w:val="8"/>
        </w:numPr>
        <w:spacing w:line="360" w:lineRule="auto"/>
        <w:ind w:left="0" w:firstLine="709"/>
        <w:jc w:val="both"/>
        <w:rPr>
          <w:sz w:val="28"/>
          <w:szCs w:val="28"/>
          <w:lang w:val="uk-UA"/>
        </w:rPr>
      </w:pPr>
      <w:r w:rsidRPr="0065777B">
        <w:rPr>
          <w:sz w:val="28"/>
          <w:szCs w:val="28"/>
          <w:lang w:val="uk-UA"/>
        </w:rPr>
        <w:t>Середнього ступеня (до неї належить забій мозку середнього ступеня; при цьому можливі: перелом склепіння та основи черепа, травматичний субарахноїдальний крововилив, епілептичні припадки).</w:t>
      </w:r>
    </w:p>
    <w:p w:rsidR="0065777B" w:rsidRPr="001F4244" w:rsidRDefault="0065777B" w:rsidP="00C43C50">
      <w:pPr>
        <w:pStyle w:val="af2"/>
        <w:numPr>
          <w:ilvl w:val="1"/>
          <w:numId w:val="8"/>
        </w:numPr>
        <w:spacing w:line="360" w:lineRule="auto"/>
        <w:ind w:left="0" w:firstLine="709"/>
        <w:jc w:val="both"/>
        <w:rPr>
          <w:sz w:val="28"/>
          <w:szCs w:val="28"/>
          <w:lang w:val="uk-UA"/>
        </w:rPr>
      </w:pPr>
      <w:r w:rsidRPr="0065777B">
        <w:rPr>
          <w:sz w:val="28"/>
          <w:szCs w:val="28"/>
          <w:lang w:val="uk-UA"/>
        </w:rPr>
        <w:t>Тяжкого ступеня (до неї належать забій мозку важкого ступеня, здавлення мозку, важке аксональне ушкодження мозку; можливі перелом склепіння та основи черепа, травматичний крововилив, епілептичні припадки, виражені стовбурові порушення)</w:t>
      </w:r>
      <w:r>
        <w:rPr>
          <w:sz w:val="28"/>
          <w:szCs w:val="28"/>
          <w:lang w:val="uk-UA"/>
        </w:rPr>
        <w:t xml:space="preserve"> [</w:t>
      </w:r>
      <w:r w:rsidR="00CF0719">
        <w:rPr>
          <w:sz w:val="28"/>
          <w:szCs w:val="28"/>
          <w:lang w:val="uk-UA"/>
        </w:rPr>
        <w:t>22</w:t>
      </w:r>
      <w:r w:rsidRPr="0065777B">
        <w:rPr>
          <w:sz w:val="28"/>
          <w:szCs w:val="28"/>
          <w:lang w:val="uk-UA"/>
        </w:rPr>
        <w:t>].</w:t>
      </w:r>
    </w:p>
    <w:p w:rsidR="0065777B" w:rsidRPr="0065777B" w:rsidRDefault="0065777B" w:rsidP="00C43C50">
      <w:pPr>
        <w:tabs>
          <w:tab w:val="left" w:pos="720"/>
        </w:tabs>
        <w:spacing w:line="360" w:lineRule="auto"/>
        <w:ind w:firstLine="709"/>
        <w:jc w:val="both"/>
        <w:rPr>
          <w:sz w:val="28"/>
          <w:szCs w:val="28"/>
          <w:lang w:val="uk-UA"/>
        </w:rPr>
      </w:pPr>
      <w:r>
        <w:rPr>
          <w:sz w:val="28"/>
          <w:szCs w:val="28"/>
          <w:lang w:val="uk-UA"/>
        </w:rPr>
        <w:tab/>
      </w:r>
      <w:r w:rsidRPr="0065777B">
        <w:rPr>
          <w:sz w:val="28"/>
          <w:szCs w:val="28"/>
          <w:lang w:val="uk-UA"/>
        </w:rPr>
        <w:t xml:space="preserve">Струс </w:t>
      </w:r>
      <w:r w:rsidR="001F4244">
        <w:rPr>
          <w:sz w:val="28"/>
          <w:szCs w:val="28"/>
          <w:lang w:val="uk-UA"/>
        </w:rPr>
        <w:t xml:space="preserve">головного мозку (СГМ) </w:t>
      </w:r>
      <w:r w:rsidRPr="0065777B">
        <w:rPr>
          <w:sz w:val="28"/>
          <w:szCs w:val="28"/>
          <w:lang w:val="uk-UA"/>
        </w:rPr>
        <w:t>характеризується короткочасним (до кількох хвилин)</w:t>
      </w:r>
      <w:r w:rsidR="001F4244">
        <w:rPr>
          <w:sz w:val="28"/>
          <w:szCs w:val="28"/>
          <w:lang w:val="uk-UA"/>
        </w:rPr>
        <w:t xml:space="preserve"> </w:t>
      </w:r>
      <w:r w:rsidRPr="0065777B">
        <w:rPr>
          <w:sz w:val="28"/>
          <w:szCs w:val="28"/>
          <w:lang w:val="uk-UA"/>
        </w:rPr>
        <w:t>порушенням чи втратою свідомості, загальномозковою, вегетативною, а також нестійкою вогнищевою симптоматикою. Постійними</w:t>
      </w:r>
      <w:r w:rsidR="001F4244">
        <w:rPr>
          <w:sz w:val="28"/>
          <w:szCs w:val="28"/>
          <w:lang w:val="uk-UA"/>
        </w:rPr>
        <w:t xml:space="preserve"> </w:t>
      </w:r>
      <w:r w:rsidRPr="0065777B">
        <w:rPr>
          <w:sz w:val="28"/>
          <w:szCs w:val="28"/>
          <w:lang w:val="uk-UA"/>
        </w:rPr>
        <w:t>ознаками є посилення головного болю при рухах очними яблуками</w:t>
      </w:r>
      <w:r w:rsidR="001F4244">
        <w:rPr>
          <w:sz w:val="28"/>
          <w:szCs w:val="28"/>
          <w:lang w:val="uk-UA"/>
        </w:rPr>
        <w:t xml:space="preserve">. </w:t>
      </w:r>
      <w:r w:rsidRPr="0065777B">
        <w:rPr>
          <w:sz w:val="28"/>
          <w:szCs w:val="28"/>
          <w:lang w:val="uk-UA"/>
        </w:rPr>
        <w:t>При струсі головного мозку відсутні переломи кісток черепа</w:t>
      </w:r>
      <w:r w:rsidR="001F4244">
        <w:rPr>
          <w:sz w:val="28"/>
          <w:szCs w:val="28"/>
          <w:lang w:val="uk-UA"/>
        </w:rPr>
        <w:t xml:space="preserve"> </w:t>
      </w:r>
      <w:r w:rsidRPr="0065777B">
        <w:rPr>
          <w:sz w:val="28"/>
          <w:szCs w:val="28"/>
          <w:lang w:val="uk-UA"/>
        </w:rPr>
        <w:t>та субарахноїдальні крововиливи.</w:t>
      </w:r>
    </w:p>
    <w:p w:rsidR="00C43C50" w:rsidRPr="0065777B" w:rsidRDefault="001F4244" w:rsidP="00C43C50">
      <w:pPr>
        <w:tabs>
          <w:tab w:val="left" w:pos="720"/>
        </w:tabs>
        <w:spacing w:line="360" w:lineRule="auto"/>
        <w:ind w:firstLine="709"/>
        <w:jc w:val="both"/>
        <w:rPr>
          <w:sz w:val="28"/>
          <w:szCs w:val="28"/>
          <w:lang w:val="uk-UA"/>
        </w:rPr>
      </w:pPr>
      <w:r>
        <w:rPr>
          <w:sz w:val="28"/>
          <w:szCs w:val="28"/>
          <w:lang w:val="uk-UA"/>
        </w:rPr>
        <w:tab/>
      </w:r>
      <w:r w:rsidR="0065777B" w:rsidRPr="0065777B">
        <w:rPr>
          <w:sz w:val="28"/>
          <w:szCs w:val="28"/>
          <w:lang w:val="uk-UA"/>
        </w:rPr>
        <w:t>Забій головного мозку супроводжуються макроскопічними змінами</w:t>
      </w:r>
      <w:r w:rsidR="00C43C50">
        <w:rPr>
          <w:sz w:val="28"/>
          <w:szCs w:val="28"/>
          <w:lang w:val="uk-UA"/>
        </w:rPr>
        <w:t xml:space="preserve"> </w:t>
      </w:r>
      <w:r w:rsidR="0065777B" w:rsidRPr="0065777B">
        <w:rPr>
          <w:sz w:val="28"/>
          <w:szCs w:val="28"/>
          <w:lang w:val="uk-UA"/>
        </w:rPr>
        <w:t xml:space="preserve">мозкової речовини різного ступеня. </w:t>
      </w:r>
      <w:r w:rsidR="00C43C50" w:rsidRPr="0065777B">
        <w:rPr>
          <w:sz w:val="28"/>
          <w:szCs w:val="28"/>
          <w:lang w:val="uk-UA"/>
        </w:rPr>
        <w:t>Клінічні прояви забоїв мозку легкого ступеня мають спільні ознаки</w:t>
      </w:r>
      <w:r w:rsidR="00C43C50">
        <w:rPr>
          <w:sz w:val="28"/>
          <w:szCs w:val="28"/>
          <w:lang w:val="uk-UA"/>
        </w:rPr>
        <w:t xml:space="preserve"> </w:t>
      </w:r>
      <w:r w:rsidR="00C43C50" w:rsidRPr="0065777B">
        <w:rPr>
          <w:sz w:val="28"/>
          <w:szCs w:val="28"/>
          <w:lang w:val="uk-UA"/>
        </w:rPr>
        <w:t>зі струсом мозку. На відміну від останнього при забоях мозку спостерігаються переломи кісток черепа та субарахноїдальні крововиливи,</w:t>
      </w:r>
      <w:r w:rsidR="00C43C50">
        <w:rPr>
          <w:sz w:val="28"/>
          <w:szCs w:val="28"/>
          <w:lang w:val="uk-UA"/>
        </w:rPr>
        <w:t xml:space="preserve"> </w:t>
      </w:r>
      <w:r w:rsidR="00C43C50" w:rsidRPr="0065777B">
        <w:rPr>
          <w:sz w:val="28"/>
          <w:szCs w:val="28"/>
          <w:lang w:val="uk-UA"/>
        </w:rPr>
        <w:t>що є безсумнівним критерієм забою головного мозку і в багатьох</w:t>
      </w:r>
      <w:r w:rsidR="00C43C50">
        <w:rPr>
          <w:sz w:val="28"/>
          <w:szCs w:val="28"/>
          <w:lang w:val="uk-UA"/>
        </w:rPr>
        <w:t xml:space="preserve"> </w:t>
      </w:r>
      <w:r w:rsidR="00C43C50" w:rsidRPr="0065777B">
        <w:rPr>
          <w:sz w:val="28"/>
          <w:szCs w:val="28"/>
          <w:lang w:val="uk-UA"/>
        </w:rPr>
        <w:t xml:space="preserve">випадках </w:t>
      </w:r>
      <w:r w:rsidR="00C43C50">
        <w:rPr>
          <w:sz w:val="28"/>
          <w:szCs w:val="28"/>
          <w:lang w:val="uk-UA"/>
        </w:rPr>
        <w:t>–</w:t>
      </w:r>
      <w:r w:rsidR="00C43C50" w:rsidRPr="0065777B">
        <w:rPr>
          <w:sz w:val="28"/>
          <w:szCs w:val="28"/>
          <w:lang w:val="uk-UA"/>
        </w:rPr>
        <w:t xml:space="preserve"> основною диференціально-діагностичною його ознакою.</w:t>
      </w:r>
      <w:r w:rsidR="00C43C50">
        <w:rPr>
          <w:sz w:val="28"/>
          <w:szCs w:val="28"/>
          <w:lang w:val="uk-UA"/>
        </w:rPr>
        <w:t xml:space="preserve"> </w:t>
      </w:r>
      <w:r w:rsidR="00C43C50" w:rsidRPr="0065777B">
        <w:rPr>
          <w:sz w:val="28"/>
          <w:szCs w:val="28"/>
          <w:lang w:val="uk-UA"/>
        </w:rPr>
        <w:t>На відміну від струсу мозку майже в половині випадків забоїв легкого</w:t>
      </w:r>
      <w:r w:rsidR="00C43C50">
        <w:rPr>
          <w:sz w:val="28"/>
          <w:szCs w:val="28"/>
          <w:lang w:val="uk-UA"/>
        </w:rPr>
        <w:t xml:space="preserve"> </w:t>
      </w:r>
      <w:r w:rsidR="00C43C50" w:rsidRPr="0065777B">
        <w:rPr>
          <w:sz w:val="28"/>
          <w:szCs w:val="28"/>
          <w:lang w:val="uk-UA"/>
        </w:rPr>
        <w:t>ступеня комп’ютерна томографія (КТ) виявляє вогнища зниженої</w:t>
      </w:r>
      <w:r w:rsidR="00C43C50" w:rsidRPr="00C43C50">
        <w:rPr>
          <w:sz w:val="28"/>
          <w:szCs w:val="28"/>
          <w:lang w:val="uk-UA"/>
        </w:rPr>
        <w:t xml:space="preserve"> </w:t>
      </w:r>
      <w:r w:rsidR="00C43C50" w:rsidRPr="0065777B">
        <w:rPr>
          <w:sz w:val="28"/>
          <w:szCs w:val="28"/>
          <w:lang w:val="uk-UA"/>
        </w:rPr>
        <w:t>щільності мозкової речовини</w:t>
      </w:r>
      <w:r w:rsidR="00CF0719">
        <w:rPr>
          <w:sz w:val="28"/>
          <w:szCs w:val="28"/>
          <w:lang w:val="uk-UA"/>
        </w:rPr>
        <w:t xml:space="preserve"> [23</w:t>
      </w:r>
      <w:r w:rsidR="00CF0719" w:rsidRPr="00E869B9">
        <w:rPr>
          <w:sz w:val="28"/>
          <w:szCs w:val="28"/>
          <w:lang w:val="uk-UA"/>
        </w:rPr>
        <w:t>]</w:t>
      </w:r>
      <w:r w:rsidR="00C43C50" w:rsidRPr="0065777B">
        <w:rPr>
          <w:sz w:val="28"/>
          <w:szCs w:val="28"/>
          <w:lang w:val="uk-UA"/>
        </w:rPr>
        <w:t>.</w:t>
      </w:r>
    </w:p>
    <w:p w:rsidR="00C43C50" w:rsidRPr="0065777B" w:rsidRDefault="00C43C50" w:rsidP="00C43C50">
      <w:pPr>
        <w:tabs>
          <w:tab w:val="left" w:pos="720"/>
        </w:tabs>
        <w:spacing w:line="360" w:lineRule="auto"/>
        <w:ind w:firstLine="709"/>
        <w:jc w:val="both"/>
        <w:rPr>
          <w:sz w:val="28"/>
          <w:szCs w:val="28"/>
          <w:lang w:val="uk-UA"/>
        </w:rPr>
      </w:pPr>
      <w:r>
        <w:rPr>
          <w:sz w:val="28"/>
          <w:szCs w:val="28"/>
          <w:lang w:val="uk-UA"/>
        </w:rPr>
        <w:tab/>
      </w:r>
      <w:r w:rsidRPr="0065777B">
        <w:rPr>
          <w:sz w:val="28"/>
          <w:szCs w:val="28"/>
          <w:lang w:val="uk-UA"/>
        </w:rPr>
        <w:t>При забоях мозку середнього ступеня спостерігається втрата свідом</w:t>
      </w:r>
      <w:r>
        <w:rPr>
          <w:sz w:val="28"/>
          <w:szCs w:val="28"/>
          <w:lang w:val="uk-UA"/>
        </w:rPr>
        <w:t>о</w:t>
      </w:r>
      <w:r w:rsidRPr="0065777B">
        <w:rPr>
          <w:sz w:val="28"/>
          <w:szCs w:val="28"/>
          <w:lang w:val="uk-UA"/>
        </w:rPr>
        <w:t>сті до 4</w:t>
      </w:r>
      <w:r>
        <w:rPr>
          <w:sz w:val="28"/>
          <w:szCs w:val="28"/>
          <w:lang w:val="uk-UA"/>
        </w:rPr>
        <w:t>-</w:t>
      </w:r>
      <w:r w:rsidRPr="0065777B">
        <w:rPr>
          <w:sz w:val="28"/>
          <w:szCs w:val="28"/>
          <w:lang w:val="uk-UA"/>
        </w:rPr>
        <w:t>6 годин. У неврологічному статусі переважає вогнищева</w:t>
      </w:r>
      <w:r>
        <w:rPr>
          <w:sz w:val="28"/>
          <w:szCs w:val="28"/>
          <w:lang w:val="uk-UA"/>
        </w:rPr>
        <w:t xml:space="preserve"> </w:t>
      </w:r>
      <w:r w:rsidRPr="0065777B">
        <w:rPr>
          <w:sz w:val="28"/>
          <w:szCs w:val="28"/>
          <w:lang w:val="uk-UA"/>
        </w:rPr>
        <w:t>симптоматика (р</w:t>
      </w:r>
      <w:r>
        <w:rPr>
          <w:sz w:val="28"/>
          <w:szCs w:val="28"/>
          <w:lang w:val="uk-UA"/>
        </w:rPr>
        <w:t xml:space="preserve">озлади в руховій сфері, </w:t>
      </w:r>
      <w:r w:rsidRPr="0065777B">
        <w:rPr>
          <w:sz w:val="28"/>
          <w:szCs w:val="28"/>
          <w:lang w:val="uk-UA"/>
        </w:rPr>
        <w:t xml:space="preserve">порушення </w:t>
      </w:r>
      <w:r>
        <w:rPr>
          <w:sz w:val="28"/>
          <w:szCs w:val="28"/>
          <w:lang w:val="uk-UA"/>
        </w:rPr>
        <w:t>чутливо</w:t>
      </w:r>
      <w:r w:rsidRPr="0065777B">
        <w:rPr>
          <w:sz w:val="28"/>
          <w:szCs w:val="28"/>
          <w:lang w:val="uk-UA"/>
        </w:rPr>
        <w:t>сті, мов</w:t>
      </w:r>
      <w:r>
        <w:rPr>
          <w:sz w:val="28"/>
          <w:szCs w:val="28"/>
          <w:lang w:val="uk-UA"/>
        </w:rPr>
        <w:t>лення</w:t>
      </w:r>
      <w:r w:rsidRPr="0065777B">
        <w:rPr>
          <w:sz w:val="28"/>
          <w:szCs w:val="28"/>
          <w:lang w:val="uk-UA"/>
        </w:rPr>
        <w:t xml:space="preserve"> тощо). За </w:t>
      </w:r>
      <w:r>
        <w:rPr>
          <w:sz w:val="28"/>
          <w:szCs w:val="28"/>
          <w:lang w:val="uk-UA"/>
        </w:rPr>
        <w:t>даними</w:t>
      </w:r>
      <w:r w:rsidRPr="0065777B">
        <w:rPr>
          <w:sz w:val="28"/>
          <w:szCs w:val="28"/>
          <w:lang w:val="uk-UA"/>
        </w:rPr>
        <w:t xml:space="preserve"> КТ</w:t>
      </w:r>
      <w:r>
        <w:rPr>
          <w:sz w:val="28"/>
          <w:szCs w:val="28"/>
          <w:lang w:val="uk-UA"/>
        </w:rPr>
        <w:t xml:space="preserve"> головного мозку</w:t>
      </w:r>
      <w:r w:rsidRPr="0065777B">
        <w:rPr>
          <w:sz w:val="28"/>
          <w:szCs w:val="28"/>
          <w:lang w:val="uk-UA"/>
        </w:rPr>
        <w:t xml:space="preserve"> у більшості випадків діагностують вогнища</w:t>
      </w:r>
      <w:r>
        <w:rPr>
          <w:sz w:val="28"/>
          <w:szCs w:val="28"/>
          <w:lang w:val="uk-UA"/>
        </w:rPr>
        <w:t xml:space="preserve"> </w:t>
      </w:r>
      <w:r w:rsidRPr="0065777B">
        <w:rPr>
          <w:sz w:val="28"/>
          <w:szCs w:val="28"/>
          <w:lang w:val="uk-UA"/>
        </w:rPr>
        <w:t xml:space="preserve">підвищеної </w:t>
      </w:r>
      <w:r w:rsidRPr="0065777B">
        <w:rPr>
          <w:sz w:val="28"/>
          <w:szCs w:val="28"/>
          <w:lang w:val="uk-UA"/>
        </w:rPr>
        <w:lastRenderedPageBreak/>
        <w:t xml:space="preserve">чи гетерогенної щільності мозкової речовини </w:t>
      </w:r>
      <w:r>
        <w:rPr>
          <w:sz w:val="28"/>
          <w:szCs w:val="28"/>
          <w:lang w:val="uk-UA"/>
        </w:rPr>
        <w:t>–</w:t>
      </w:r>
      <w:r w:rsidRPr="0065777B">
        <w:rPr>
          <w:sz w:val="28"/>
          <w:szCs w:val="28"/>
          <w:lang w:val="uk-UA"/>
        </w:rPr>
        <w:t xml:space="preserve"> вогнища</w:t>
      </w:r>
      <w:r>
        <w:rPr>
          <w:sz w:val="28"/>
          <w:szCs w:val="28"/>
          <w:lang w:val="uk-UA"/>
        </w:rPr>
        <w:t xml:space="preserve"> </w:t>
      </w:r>
      <w:r w:rsidRPr="0065777B">
        <w:rPr>
          <w:sz w:val="28"/>
          <w:szCs w:val="28"/>
          <w:lang w:val="uk-UA"/>
        </w:rPr>
        <w:t>геморагічного забою головного мозку</w:t>
      </w:r>
      <w:r>
        <w:rPr>
          <w:sz w:val="28"/>
          <w:szCs w:val="28"/>
          <w:lang w:val="uk-UA"/>
        </w:rPr>
        <w:t>,</w:t>
      </w:r>
      <w:r w:rsidRPr="0065777B">
        <w:rPr>
          <w:sz w:val="28"/>
          <w:szCs w:val="28"/>
          <w:lang w:val="uk-UA"/>
        </w:rPr>
        <w:t xml:space="preserve"> переломи кісток</w:t>
      </w:r>
      <w:r>
        <w:rPr>
          <w:sz w:val="28"/>
          <w:szCs w:val="28"/>
          <w:lang w:val="uk-UA"/>
        </w:rPr>
        <w:t xml:space="preserve"> </w:t>
      </w:r>
      <w:r w:rsidRPr="0065777B">
        <w:rPr>
          <w:sz w:val="28"/>
          <w:szCs w:val="28"/>
          <w:lang w:val="uk-UA"/>
        </w:rPr>
        <w:t>склепіння та основи черепа, поширені субарахноїдальні крововиливи</w:t>
      </w:r>
      <w:r w:rsidR="00CF0719">
        <w:rPr>
          <w:sz w:val="28"/>
          <w:szCs w:val="28"/>
          <w:lang w:val="uk-UA"/>
        </w:rPr>
        <w:t xml:space="preserve"> [24</w:t>
      </w:r>
      <w:r w:rsidR="00CF0719" w:rsidRPr="00E869B9">
        <w:rPr>
          <w:sz w:val="28"/>
          <w:szCs w:val="28"/>
          <w:lang w:val="uk-UA"/>
        </w:rPr>
        <w:t>]</w:t>
      </w:r>
      <w:r w:rsidRPr="0065777B">
        <w:rPr>
          <w:sz w:val="28"/>
          <w:szCs w:val="28"/>
          <w:lang w:val="uk-UA"/>
        </w:rPr>
        <w:t>.</w:t>
      </w:r>
    </w:p>
    <w:p w:rsidR="00C43C50" w:rsidRDefault="00C43C50" w:rsidP="00C43C50">
      <w:pPr>
        <w:tabs>
          <w:tab w:val="left" w:pos="720"/>
        </w:tabs>
        <w:spacing w:line="360" w:lineRule="auto"/>
        <w:ind w:firstLine="709"/>
        <w:jc w:val="both"/>
        <w:rPr>
          <w:sz w:val="28"/>
          <w:szCs w:val="28"/>
          <w:lang w:val="uk-UA"/>
        </w:rPr>
      </w:pPr>
      <w:r>
        <w:rPr>
          <w:sz w:val="28"/>
          <w:szCs w:val="28"/>
          <w:lang w:val="uk-UA"/>
        </w:rPr>
        <w:tab/>
      </w:r>
      <w:r w:rsidRPr="0065777B">
        <w:rPr>
          <w:sz w:val="28"/>
          <w:szCs w:val="28"/>
          <w:lang w:val="uk-UA"/>
        </w:rPr>
        <w:t>Забої мозку тяжкого ступеня супроводжуються втратою свідомості</w:t>
      </w:r>
      <w:r>
        <w:rPr>
          <w:sz w:val="28"/>
          <w:szCs w:val="28"/>
          <w:lang w:val="uk-UA"/>
        </w:rPr>
        <w:t xml:space="preserve"> </w:t>
      </w:r>
      <w:r w:rsidRPr="0065777B">
        <w:rPr>
          <w:sz w:val="28"/>
          <w:szCs w:val="28"/>
          <w:lang w:val="uk-UA"/>
        </w:rPr>
        <w:t>на строк від декількох діб до тижнів після травми. Характерною їх</w:t>
      </w:r>
      <w:r>
        <w:rPr>
          <w:sz w:val="28"/>
          <w:szCs w:val="28"/>
          <w:lang w:val="uk-UA"/>
        </w:rPr>
        <w:t xml:space="preserve"> </w:t>
      </w:r>
      <w:r w:rsidRPr="0065777B">
        <w:rPr>
          <w:sz w:val="28"/>
          <w:szCs w:val="28"/>
          <w:lang w:val="uk-UA"/>
        </w:rPr>
        <w:t>рисою є вираженість симптомів ушкодження стовбура мозку із порушенням життєво важливих функцій. На КТ виявляються багатовогнищеві пошкодження мозкової речовини, крововиливи у шлуночки</w:t>
      </w:r>
      <w:r>
        <w:rPr>
          <w:sz w:val="28"/>
          <w:szCs w:val="28"/>
          <w:lang w:val="uk-UA"/>
        </w:rPr>
        <w:t xml:space="preserve"> та стовбур мозку.</w:t>
      </w:r>
    </w:p>
    <w:p w:rsidR="00C43C50" w:rsidRDefault="00C43C50" w:rsidP="00C43C50">
      <w:pPr>
        <w:tabs>
          <w:tab w:val="left" w:pos="720"/>
        </w:tabs>
        <w:spacing w:line="360" w:lineRule="auto"/>
        <w:ind w:firstLine="709"/>
        <w:jc w:val="both"/>
        <w:rPr>
          <w:sz w:val="28"/>
          <w:szCs w:val="28"/>
          <w:lang w:val="uk-UA"/>
        </w:rPr>
      </w:pPr>
      <w:r w:rsidRPr="0065777B">
        <w:rPr>
          <w:sz w:val="28"/>
          <w:szCs w:val="28"/>
          <w:lang w:val="uk-UA"/>
        </w:rPr>
        <w:t xml:space="preserve">Структурною основою </w:t>
      </w:r>
      <w:r>
        <w:rPr>
          <w:sz w:val="28"/>
          <w:szCs w:val="28"/>
          <w:lang w:val="uk-UA"/>
        </w:rPr>
        <w:t>д</w:t>
      </w:r>
      <w:r w:rsidRPr="0065777B">
        <w:rPr>
          <w:sz w:val="28"/>
          <w:szCs w:val="28"/>
          <w:lang w:val="uk-UA"/>
        </w:rPr>
        <w:t>ифузн</w:t>
      </w:r>
      <w:r>
        <w:rPr>
          <w:sz w:val="28"/>
          <w:szCs w:val="28"/>
          <w:lang w:val="uk-UA"/>
        </w:rPr>
        <w:t>их</w:t>
      </w:r>
      <w:r w:rsidRPr="0065777B">
        <w:rPr>
          <w:sz w:val="28"/>
          <w:szCs w:val="28"/>
          <w:lang w:val="uk-UA"/>
        </w:rPr>
        <w:t xml:space="preserve"> аксональн</w:t>
      </w:r>
      <w:r>
        <w:rPr>
          <w:sz w:val="28"/>
          <w:szCs w:val="28"/>
          <w:lang w:val="uk-UA"/>
        </w:rPr>
        <w:t>их</w:t>
      </w:r>
      <w:r w:rsidRPr="0065777B">
        <w:rPr>
          <w:sz w:val="28"/>
          <w:szCs w:val="28"/>
          <w:lang w:val="uk-UA"/>
        </w:rPr>
        <w:t xml:space="preserve"> пошкоджен</w:t>
      </w:r>
      <w:r>
        <w:rPr>
          <w:sz w:val="28"/>
          <w:szCs w:val="28"/>
          <w:lang w:val="uk-UA"/>
        </w:rPr>
        <w:t>ь</w:t>
      </w:r>
      <w:r w:rsidRPr="0065777B">
        <w:rPr>
          <w:sz w:val="28"/>
          <w:szCs w:val="28"/>
          <w:lang w:val="uk-UA"/>
        </w:rPr>
        <w:t>головного мозку</w:t>
      </w:r>
      <w:r w:rsidRPr="00C43C50">
        <w:rPr>
          <w:sz w:val="28"/>
          <w:szCs w:val="28"/>
          <w:lang w:val="uk-UA"/>
        </w:rPr>
        <w:t xml:space="preserve"> </w:t>
      </w:r>
      <w:r w:rsidRPr="0065777B">
        <w:rPr>
          <w:sz w:val="28"/>
          <w:szCs w:val="28"/>
          <w:lang w:val="uk-UA"/>
        </w:rPr>
        <w:t>є гостра первинна дегенерація аксонів, переважно підкірково-стовбурових відділів мозку, з</w:t>
      </w:r>
      <w:r>
        <w:rPr>
          <w:sz w:val="28"/>
          <w:szCs w:val="28"/>
          <w:lang w:val="uk-UA"/>
        </w:rPr>
        <w:t xml:space="preserve"> </w:t>
      </w:r>
      <w:r w:rsidRPr="0065777B">
        <w:rPr>
          <w:sz w:val="28"/>
          <w:szCs w:val="28"/>
          <w:lang w:val="uk-UA"/>
        </w:rPr>
        <w:t>витоком аксоплазми і утворенням аксональних «куль». Клінічні ознаки подібні до тих, що спостерігаються при забоях тяжкого ступеня. Однак, на відміну від останніх, при комп’ютерній чи магнітно-резонансній томографії знаходять</w:t>
      </w:r>
      <w:r>
        <w:rPr>
          <w:sz w:val="28"/>
          <w:szCs w:val="28"/>
          <w:lang w:val="uk-UA"/>
        </w:rPr>
        <w:t xml:space="preserve"> </w:t>
      </w:r>
      <w:r w:rsidRPr="0065777B">
        <w:rPr>
          <w:sz w:val="28"/>
          <w:szCs w:val="28"/>
          <w:lang w:val="uk-UA"/>
        </w:rPr>
        <w:t xml:space="preserve">мінімальні структурні зміни речовини мозку, як правило </w:t>
      </w:r>
      <w:r>
        <w:rPr>
          <w:sz w:val="28"/>
          <w:szCs w:val="28"/>
          <w:lang w:val="uk-UA"/>
        </w:rPr>
        <w:t>–</w:t>
      </w:r>
      <w:r w:rsidRPr="0065777B">
        <w:rPr>
          <w:sz w:val="28"/>
          <w:szCs w:val="28"/>
          <w:lang w:val="uk-UA"/>
        </w:rPr>
        <w:t xml:space="preserve"> невеликі</w:t>
      </w:r>
      <w:r>
        <w:rPr>
          <w:sz w:val="28"/>
          <w:szCs w:val="28"/>
          <w:lang w:val="uk-UA"/>
        </w:rPr>
        <w:t xml:space="preserve"> </w:t>
      </w:r>
      <w:r w:rsidRPr="0065777B">
        <w:rPr>
          <w:sz w:val="28"/>
          <w:szCs w:val="28"/>
          <w:lang w:val="uk-UA"/>
        </w:rPr>
        <w:t>крововиливи в підкоркові структури</w:t>
      </w:r>
      <w:r w:rsidR="00CF0719">
        <w:rPr>
          <w:sz w:val="28"/>
          <w:szCs w:val="28"/>
          <w:lang w:val="uk-UA"/>
        </w:rPr>
        <w:t xml:space="preserve"> [25</w:t>
      </w:r>
      <w:r w:rsidR="00CF0719" w:rsidRPr="00E869B9">
        <w:rPr>
          <w:sz w:val="28"/>
          <w:szCs w:val="28"/>
          <w:lang w:val="uk-UA"/>
        </w:rPr>
        <w:t>]</w:t>
      </w:r>
      <w:r w:rsidRPr="0065777B">
        <w:rPr>
          <w:sz w:val="28"/>
          <w:szCs w:val="28"/>
          <w:lang w:val="uk-UA"/>
        </w:rPr>
        <w:t>.</w:t>
      </w:r>
    </w:p>
    <w:p w:rsidR="0099297A" w:rsidRDefault="0065777B" w:rsidP="0099297A">
      <w:pPr>
        <w:tabs>
          <w:tab w:val="left" w:pos="720"/>
        </w:tabs>
        <w:spacing w:line="360" w:lineRule="auto"/>
        <w:ind w:firstLine="709"/>
        <w:jc w:val="both"/>
        <w:rPr>
          <w:sz w:val="28"/>
          <w:szCs w:val="28"/>
          <w:lang w:val="uk-UA"/>
        </w:rPr>
      </w:pPr>
      <w:r w:rsidRPr="0065777B">
        <w:rPr>
          <w:sz w:val="28"/>
          <w:szCs w:val="28"/>
          <w:lang w:val="uk-UA"/>
        </w:rPr>
        <w:t>Стиснення головного мозку супроводжується появою чи поглибленням порушен</w:t>
      </w:r>
      <w:r w:rsidR="00C43C50">
        <w:rPr>
          <w:sz w:val="28"/>
          <w:szCs w:val="28"/>
          <w:lang w:val="uk-UA"/>
        </w:rPr>
        <w:t>ь</w:t>
      </w:r>
      <w:r w:rsidRPr="0065777B">
        <w:rPr>
          <w:sz w:val="28"/>
          <w:szCs w:val="28"/>
          <w:lang w:val="uk-UA"/>
        </w:rPr>
        <w:t xml:space="preserve"> </w:t>
      </w:r>
      <w:r w:rsidR="00C43C50">
        <w:rPr>
          <w:sz w:val="28"/>
          <w:szCs w:val="28"/>
          <w:lang w:val="uk-UA"/>
        </w:rPr>
        <w:t xml:space="preserve">стану </w:t>
      </w:r>
      <w:r w:rsidRPr="0065777B">
        <w:rPr>
          <w:sz w:val="28"/>
          <w:szCs w:val="28"/>
          <w:lang w:val="uk-UA"/>
        </w:rPr>
        <w:t>свідомості, а також загальномозкових, вогнищевих</w:t>
      </w:r>
      <w:r w:rsidR="00C43C50">
        <w:rPr>
          <w:sz w:val="28"/>
          <w:szCs w:val="28"/>
          <w:lang w:val="uk-UA"/>
        </w:rPr>
        <w:t xml:space="preserve"> </w:t>
      </w:r>
      <w:r w:rsidRPr="0065777B">
        <w:rPr>
          <w:sz w:val="28"/>
          <w:szCs w:val="28"/>
          <w:lang w:val="uk-UA"/>
        </w:rPr>
        <w:t>та стовбурових симптомів.</w:t>
      </w:r>
    </w:p>
    <w:p w:rsidR="005C29EC" w:rsidRDefault="0099297A" w:rsidP="00B13758">
      <w:pPr>
        <w:tabs>
          <w:tab w:val="left" w:pos="720"/>
        </w:tabs>
        <w:spacing w:line="360" w:lineRule="auto"/>
        <w:ind w:firstLine="709"/>
        <w:jc w:val="both"/>
        <w:rPr>
          <w:sz w:val="28"/>
          <w:szCs w:val="28"/>
          <w:lang w:val="uk-UA"/>
        </w:rPr>
      </w:pPr>
      <w:r w:rsidRPr="0065777B">
        <w:rPr>
          <w:sz w:val="28"/>
          <w:szCs w:val="28"/>
          <w:lang w:val="uk-UA"/>
        </w:rPr>
        <w:t>Тяжкість стану хворого із ЧМТ у більшості країн світу визначається</w:t>
      </w:r>
      <w:r>
        <w:rPr>
          <w:sz w:val="28"/>
          <w:szCs w:val="28"/>
          <w:lang w:val="uk-UA"/>
        </w:rPr>
        <w:t xml:space="preserve"> за шкалою коми Глазго</w:t>
      </w:r>
      <w:r w:rsidRPr="0065777B">
        <w:rPr>
          <w:sz w:val="28"/>
          <w:szCs w:val="28"/>
          <w:lang w:val="uk-UA"/>
        </w:rPr>
        <w:t xml:space="preserve">. </w:t>
      </w:r>
      <w:r w:rsidR="00B13758" w:rsidRPr="00B13758">
        <w:rPr>
          <w:sz w:val="28"/>
          <w:szCs w:val="28"/>
          <w:lang w:val="uk-UA"/>
        </w:rPr>
        <w:t xml:space="preserve">Цей інструмент класифікації ЧМТ </w:t>
      </w:r>
      <w:r w:rsidR="00B13758">
        <w:rPr>
          <w:sz w:val="28"/>
          <w:szCs w:val="28"/>
          <w:lang w:val="uk-UA"/>
        </w:rPr>
        <w:t xml:space="preserve">є </w:t>
      </w:r>
      <w:r w:rsidR="00B13758" w:rsidRPr="00B13758">
        <w:rPr>
          <w:sz w:val="28"/>
          <w:szCs w:val="28"/>
          <w:lang w:val="uk-UA"/>
        </w:rPr>
        <w:t>загальновизнани</w:t>
      </w:r>
      <w:r w:rsidR="00B13758">
        <w:rPr>
          <w:sz w:val="28"/>
          <w:szCs w:val="28"/>
          <w:lang w:val="uk-UA"/>
        </w:rPr>
        <w:t>м</w:t>
      </w:r>
      <w:r w:rsidR="00B13758" w:rsidRPr="00B13758">
        <w:rPr>
          <w:sz w:val="28"/>
          <w:szCs w:val="28"/>
          <w:lang w:val="uk-UA"/>
        </w:rPr>
        <w:t xml:space="preserve"> завдяки своїй простоті, відтворюваності та ефективності для загального прогнозу. </w:t>
      </w:r>
      <w:r w:rsidRPr="0065777B">
        <w:rPr>
          <w:sz w:val="28"/>
          <w:szCs w:val="28"/>
          <w:lang w:val="uk-UA"/>
        </w:rPr>
        <w:t>Шкала коми Глазго оцінює</w:t>
      </w:r>
      <w:r>
        <w:rPr>
          <w:sz w:val="28"/>
          <w:szCs w:val="28"/>
          <w:lang w:val="uk-UA"/>
        </w:rPr>
        <w:t xml:space="preserve"> </w:t>
      </w:r>
      <w:r w:rsidRPr="0065777B">
        <w:rPr>
          <w:sz w:val="28"/>
          <w:szCs w:val="28"/>
          <w:lang w:val="uk-UA"/>
        </w:rPr>
        <w:t>стан хворого за сумою балів на основі трьох параметрів:</w:t>
      </w:r>
      <w:r>
        <w:rPr>
          <w:sz w:val="28"/>
          <w:szCs w:val="28"/>
          <w:lang w:val="uk-UA"/>
        </w:rPr>
        <w:t xml:space="preserve"> </w:t>
      </w:r>
      <w:r w:rsidRPr="0065777B">
        <w:rPr>
          <w:sz w:val="28"/>
          <w:szCs w:val="28"/>
          <w:lang w:val="uk-UA"/>
        </w:rPr>
        <w:t>відкривання</w:t>
      </w:r>
      <w:r>
        <w:rPr>
          <w:sz w:val="28"/>
          <w:szCs w:val="28"/>
          <w:lang w:val="uk-UA"/>
        </w:rPr>
        <w:t xml:space="preserve"> </w:t>
      </w:r>
      <w:r w:rsidRPr="0065777B">
        <w:rPr>
          <w:sz w:val="28"/>
          <w:szCs w:val="28"/>
          <w:lang w:val="uk-UA"/>
        </w:rPr>
        <w:t>очей (від 1 до 4 балів), рухова реакція (1</w:t>
      </w:r>
      <w:r w:rsidR="00B13758">
        <w:rPr>
          <w:sz w:val="28"/>
          <w:szCs w:val="28"/>
          <w:lang w:val="uk-UA"/>
        </w:rPr>
        <w:t>-</w:t>
      </w:r>
      <w:r w:rsidRPr="0065777B">
        <w:rPr>
          <w:sz w:val="28"/>
          <w:szCs w:val="28"/>
          <w:lang w:val="uk-UA"/>
        </w:rPr>
        <w:t>6 балів), словесна реакція</w:t>
      </w:r>
      <w:r>
        <w:rPr>
          <w:sz w:val="28"/>
          <w:szCs w:val="28"/>
          <w:lang w:val="uk-UA"/>
        </w:rPr>
        <w:t xml:space="preserve"> </w:t>
      </w:r>
      <w:r w:rsidRPr="0065777B">
        <w:rPr>
          <w:sz w:val="28"/>
          <w:szCs w:val="28"/>
          <w:lang w:val="uk-UA"/>
        </w:rPr>
        <w:t>(1</w:t>
      </w:r>
      <w:r w:rsidR="00B13758">
        <w:rPr>
          <w:sz w:val="28"/>
          <w:szCs w:val="28"/>
          <w:lang w:val="uk-UA"/>
        </w:rPr>
        <w:t>-</w:t>
      </w:r>
      <w:r w:rsidRPr="0065777B">
        <w:rPr>
          <w:sz w:val="28"/>
          <w:szCs w:val="28"/>
          <w:lang w:val="uk-UA"/>
        </w:rPr>
        <w:t>5 балів)</w:t>
      </w:r>
      <w:r w:rsidR="00CF0719">
        <w:rPr>
          <w:sz w:val="28"/>
          <w:szCs w:val="28"/>
          <w:lang w:val="uk-UA"/>
        </w:rPr>
        <w:t xml:space="preserve"> [8</w:t>
      </w:r>
      <w:r w:rsidR="00CF0719" w:rsidRPr="00E869B9">
        <w:rPr>
          <w:sz w:val="28"/>
          <w:szCs w:val="28"/>
          <w:lang w:val="uk-UA"/>
        </w:rPr>
        <w:t>]</w:t>
      </w:r>
      <w:r w:rsidRPr="0065777B">
        <w:rPr>
          <w:sz w:val="28"/>
          <w:szCs w:val="28"/>
          <w:lang w:val="uk-UA"/>
        </w:rPr>
        <w:t>.</w:t>
      </w:r>
      <w:r>
        <w:rPr>
          <w:sz w:val="28"/>
          <w:szCs w:val="28"/>
          <w:lang w:val="uk-UA"/>
        </w:rPr>
        <w:t xml:space="preserve"> </w:t>
      </w:r>
      <w:r w:rsidRPr="0099297A">
        <w:rPr>
          <w:sz w:val="28"/>
          <w:szCs w:val="28"/>
          <w:lang w:val="uk-UA"/>
        </w:rPr>
        <w:t>ЧМТ визнається як легка при сумі балів 13</w:t>
      </w:r>
      <w:r>
        <w:rPr>
          <w:sz w:val="28"/>
          <w:szCs w:val="28"/>
          <w:lang w:val="uk-UA"/>
        </w:rPr>
        <w:t>-</w:t>
      </w:r>
      <w:r w:rsidRPr="0099297A">
        <w:rPr>
          <w:sz w:val="28"/>
          <w:szCs w:val="28"/>
          <w:lang w:val="uk-UA"/>
        </w:rPr>
        <w:t xml:space="preserve">15, середньої тяжкості </w:t>
      </w:r>
      <w:r>
        <w:rPr>
          <w:sz w:val="28"/>
          <w:szCs w:val="28"/>
          <w:lang w:val="uk-UA"/>
        </w:rPr>
        <w:t xml:space="preserve">– </w:t>
      </w:r>
      <w:r w:rsidRPr="0099297A">
        <w:rPr>
          <w:sz w:val="28"/>
          <w:szCs w:val="28"/>
          <w:lang w:val="uk-UA"/>
        </w:rPr>
        <w:t>9</w:t>
      </w:r>
      <w:r w:rsidR="00B13758">
        <w:rPr>
          <w:sz w:val="28"/>
          <w:szCs w:val="28"/>
          <w:lang w:val="uk-UA"/>
        </w:rPr>
        <w:t>-</w:t>
      </w:r>
      <w:r w:rsidRPr="0099297A">
        <w:rPr>
          <w:sz w:val="28"/>
          <w:szCs w:val="28"/>
          <w:lang w:val="uk-UA"/>
        </w:rPr>
        <w:t xml:space="preserve">12, тяжка </w:t>
      </w:r>
      <w:r>
        <w:rPr>
          <w:sz w:val="28"/>
          <w:szCs w:val="28"/>
          <w:lang w:val="uk-UA"/>
        </w:rPr>
        <w:t>–</w:t>
      </w:r>
      <w:r w:rsidRPr="0099297A">
        <w:rPr>
          <w:sz w:val="28"/>
          <w:szCs w:val="28"/>
          <w:lang w:val="uk-UA"/>
        </w:rPr>
        <w:t xml:space="preserve"> 3</w:t>
      </w:r>
      <w:r w:rsidR="00B13758">
        <w:rPr>
          <w:sz w:val="28"/>
          <w:szCs w:val="28"/>
          <w:lang w:val="uk-UA"/>
        </w:rPr>
        <w:t>-</w:t>
      </w:r>
      <w:r w:rsidRPr="0099297A">
        <w:rPr>
          <w:sz w:val="28"/>
          <w:szCs w:val="28"/>
          <w:lang w:val="uk-UA"/>
        </w:rPr>
        <w:t>8 балів.</w:t>
      </w:r>
      <w:r>
        <w:rPr>
          <w:sz w:val="28"/>
          <w:szCs w:val="28"/>
          <w:lang w:val="uk-UA"/>
        </w:rPr>
        <w:t xml:space="preserve"> </w:t>
      </w:r>
      <w:r w:rsidR="00B13758" w:rsidRPr="00B13758">
        <w:rPr>
          <w:sz w:val="28"/>
          <w:szCs w:val="28"/>
          <w:lang w:val="uk-UA"/>
        </w:rPr>
        <w:t xml:space="preserve"> Однак для практичного клінічного використання ступінь виразності початкового порушення після ЧМТ поділяється на три основні категорії: легка, середня тяжкість і важка ЧМТ. Л</w:t>
      </w:r>
      <w:r w:rsidR="00B13758">
        <w:rPr>
          <w:sz w:val="28"/>
          <w:szCs w:val="28"/>
          <w:lang w:val="uk-UA"/>
        </w:rPr>
        <w:t xml:space="preserve">егка </w:t>
      </w:r>
      <w:r w:rsidR="00B13758" w:rsidRPr="00B13758">
        <w:rPr>
          <w:sz w:val="28"/>
          <w:szCs w:val="28"/>
          <w:lang w:val="uk-UA"/>
        </w:rPr>
        <w:t xml:space="preserve">ЧМТ визначається втратою або зміною свідомості протягом 30 хв після травми, сплутаним або дезорієнтованим </w:t>
      </w:r>
      <w:r w:rsidR="00B13758" w:rsidRPr="00B13758">
        <w:rPr>
          <w:sz w:val="28"/>
          <w:szCs w:val="28"/>
          <w:lang w:val="uk-UA"/>
        </w:rPr>
        <w:lastRenderedPageBreak/>
        <w:t>станом, тривалістю менше 24 годин, нормальною структурною томографією мозку та оцінкою шкали Глазго Кома 13-15.</w:t>
      </w:r>
      <w:r w:rsidR="00B13758">
        <w:rPr>
          <w:sz w:val="28"/>
          <w:szCs w:val="28"/>
          <w:lang w:val="uk-UA"/>
        </w:rPr>
        <w:t xml:space="preserve"> </w:t>
      </w:r>
      <w:r w:rsidR="00C43C50">
        <w:rPr>
          <w:sz w:val="28"/>
          <w:szCs w:val="28"/>
          <w:lang w:val="uk-UA"/>
        </w:rPr>
        <w:t>Розглянемо більш докладно клінічні ознаки та ускладнення легкої ЧМТ.</w:t>
      </w:r>
    </w:p>
    <w:p w:rsidR="0065777B" w:rsidRPr="00171DF3" w:rsidRDefault="0065777B" w:rsidP="004E061B">
      <w:pPr>
        <w:tabs>
          <w:tab w:val="left" w:pos="720"/>
        </w:tabs>
        <w:spacing w:line="360" w:lineRule="auto"/>
        <w:ind w:firstLine="709"/>
        <w:jc w:val="both"/>
        <w:rPr>
          <w:sz w:val="28"/>
          <w:szCs w:val="28"/>
          <w:lang w:val="uk-UA"/>
        </w:rPr>
      </w:pPr>
      <w:r w:rsidRPr="00171DF3">
        <w:rPr>
          <w:sz w:val="28"/>
          <w:szCs w:val="28"/>
          <w:lang w:val="uk-UA"/>
        </w:rPr>
        <w:t xml:space="preserve">Струс головного мозку </w:t>
      </w:r>
      <w:r w:rsidR="004E061B">
        <w:rPr>
          <w:sz w:val="28"/>
          <w:szCs w:val="28"/>
          <w:lang w:val="uk-UA"/>
        </w:rPr>
        <w:t>–</w:t>
      </w:r>
      <w:r w:rsidR="004E061B" w:rsidRPr="0065777B">
        <w:rPr>
          <w:sz w:val="28"/>
          <w:szCs w:val="28"/>
          <w:lang w:val="uk-UA"/>
        </w:rPr>
        <w:t xml:space="preserve"> найбільш поширений </w:t>
      </w:r>
      <w:r w:rsidR="004E061B">
        <w:rPr>
          <w:sz w:val="28"/>
          <w:szCs w:val="28"/>
          <w:lang w:val="uk-UA"/>
        </w:rPr>
        <w:t>вид трав</w:t>
      </w:r>
      <w:r w:rsidR="004E061B" w:rsidRPr="0065777B">
        <w:rPr>
          <w:sz w:val="28"/>
          <w:szCs w:val="28"/>
          <w:lang w:val="uk-UA"/>
        </w:rPr>
        <w:t>матичного ушкодження головного мозку</w:t>
      </w:r>
      <w:r w:rsidR="004E061B">
        <w:rPr>
          <w:sz w:val="28"/>
          <w:szCs w:val="28"/>
          <w:lang w:val="uk-UA"/>
        </w:rPr>
        <w:t xml:space="preserve"> </w:t>
      </w:r>
      <w:r w:rsidR="004E061B" w:rsidRPr="0065777B">
        <w:rPr>
          <w:sz w:val="28"/>
          <w:szCs w:val="28"/>
          <w:lang w:val="uk-UA"/>
        </w:rPr>
        <w:t>(до 75</w:t>
      </w:r>
      <w:r w:rsidR="004E061B">
        <w:rPr>
          <w:sz w:val="28"/>
          <w:szCs w:val="28"/>
          <w:lang w:val="uk-UA"/>
        </w:rPr>
        <w:t xml:space="preserve"> </w:t>
      </w:r>
      <w:r w:rsidR="004E061B" w:rsidRPr="0065777B">
        <w:rPr>
          <w:sz w:val="28"/>
          <w:szCs w:val="28"/>
          <w:lang w:val="uk-UA"/>
        </w:rPr>
        <w:t>% у структурі всіх ЧМТ).</w:t>
      </w:r>
      <w:r w:rsidR="004E061B">
        <w:rPr>
          <w:sz w:val="28"/>
          <w:szCs w:val="28"/>
          <w:lang w:val="uk-UA"/>
        </w:rPr>
        <w:t xml:space="preserve"> </w:t>
      </w:r>
      <w:r w:rsidR="001F4244" w:rsidRPr="0065777B">
        <w:rPr>
          <w:sz w:val="28"/>
          <w:szCs w:val="28"/>
          <w:lang w:val="uk-UA"/>
        </w:rPr>
        <w:t xml:space="preserve">Струс </w:t>
      </w:r>
      <w:r w:rsidR="004E061B">
        <w:rPr>
          <w:sz w:val="28"/>
          <w:szCs w:val="28"/>
          <w:lang w:val="uk-UA"/>
        </w:rPr>
        <w:t>ГМ</w:t>
      </w:r>
      <w:r w:rsidR="001F4244" w:rsidRPr="0065777B">
        <w:rPr>
          <w:sz w:val="28"/>
          <w:szCs w:val="28"/>
          <w:lang w:val="uk-UA"/>
        </w:rPr>
        <w:t xml:space="preserve"> не супрово</w:t>
      </w:r>
      <w:r w:rsidR="004E061B">
        <w:rPr>
          <w:sz w:val="28"/>
          <w:szCs w:val="28"/>
          <w:lang w:val="uk-UA"/>
        </w:rPr>
        <w:t>джу</w:t>
      </w:r>
      <w:r w:rsidR="001F4244" w:rsidRPr="0065777B">
        <w:rPr>
          <w:sz w:val="28"/>
          <w:szCs w:val="28"/>
          <w:lang w:val="uk-UA"/>
        </w:rPr>
        <w:t>ється макроскопічними та світлооптичними змінами мозкової речовини,</w:t>
      </w:r>
      <w:r w:rsidR="004E061B">
        <w:rPr>
          <w:sz w:val="28"/>
          <w:szCs w:val="28"/>
          <w:lang w:val="uk-UA"/>
        </w:rPr>
        <w:t xml:space="preserve"> </w:t>
      </w:r>
      <w:r w:rsidR="001F4244" w:rsidRPr="0065777B">
        <w:rPr>
          <w:sz w:val="28"/>
          <w:szCs w:val="28"/>
          <w:lang w:val="uk-UA"/>
        </w:rPr>
        <w:t>однак, при ньому мають місце зміни на клітинному та субклітинному</w:t>
      </w:r>
      <w:r w:rsidR="004E061B">
        <w:rPr>
          <w:sz w:val="28"/>
          <w:szCs w:val="28"/>
          <w:lang w:val="uk-UA"/>
        </w:rPr>
        <w:t xml:space="preserve"> </w:t>
      </w:r>
      <w:r w:rsidR="001F4244" w:rsidRPr="0065777B">
        <w:rPr>
          <w:sz w:val="28"/>
          <w:szCs w:val="28"/>
          <w:lang w:val="uk-UA"/>
        </w:rPr>
        <w:t xml:space="preserve">рівнях, насамперед </w:t>
      </w:r>
      <w:r w:rsidR="004E061B">
        <w:rPr>
          <w:sz w:val="28"/>
          <w:szCs w:val="28"/>
          <w:lang w:val="uk-UA"/>
        </w:rPr>
        <w:t>–</w:t>
      </w:r>
      <w:r w:rsidR="001F4244" w:rsidRPr="0065777B">
        <w:rPr>
          <w:sz w:val="28"/>
          <w:szCs w:val="28"/>
          <w:lang w:val="uk-UA"/>
        </w:rPr>
        <w:t xml:space="preserve"> </w:t>
      </w:r>
      <w:r w:rsidRPr="00171DF3">
        <w:rPr>
          <w:sz w:val="28"/>
          <w:szCs w:val="28"/>
          <w:lang w:val="uk-UA"/>
        </w:rPr>
        <w:t>мозаїчн</w:t>
      </w:r>
      <w:r w:rsidR="004E061B">
        <w:rPr>
          <w:sz w:val="28"/>
          <w:szCs w:val="28"/>
          <w:lang w:val="uk-UA"/>
        </w:rPr>
        <w:t>е пошкодження</w:t>
      </w:r>
      <w:r w:rsidRPr="00171DF3">
        <w:rPr>
          <w:sz w:val="28"/>
          <w:szCs w:val="28"/>
          <w:lang w:val="uk-UA"/>
        </w:rPr>
        <w:t xml:space="preserve"> плазматичних і клітинних мембран і міжклітинних контактів нервових клітин. Безпосередньо після травми змінюється активність регуляторних нейромедіаторних систем мозку, відбувається пер</w:t>
      </w:r>
      <w:r>
        <w:rPr>
          <w:sz w:val="28"/>
          <w:szCs w:val="28"/>
          <w:lang w:val="uk-UA"/>
        </w:rPr>
        <w:t xml:space="preserve">ерозподіл рідини між внутрішньоклітинним </w:t>
      </w:r>
      <w:r w:rsidRPr="00171DF3">
        <w:rPr>
          <w:sz w:val="28"/>
          <w:szCs w:val="28"/>
          <w:lang w:val="uk-UA"/>
        </w:rPr>
        <w:t>і позаклітинним простором, деструкція мембранних структур. Надалі, при струсі головного мозку відзначаються часткове відновлення обмінних процесів у великих півкулях і стійкі порушення в діенцефальних відділах мозку. Здатність компенсувати ці порушення значною мірою визнача</w:t>
      </w:r>
      <w:r>
        <w:rPr>
          <w:sz w:val="28"/>
          <w:szCs w:val="28"/>
          <w:lang w:val="uk-UA"/>
        </w:rPr>
        <w:t>є</w:t>
      </w:r>
      <w:r w:rsidRPr="00171DF3">
        <w:rPr>
          <w:sz w:val="28"/>
          <w:szCs w:val="28"/>
          <w:lang w:val="uk-UA"/>
        </w:rPr>
        <w:t xml:space="preserve">ться </w:t>
      </w:r>
      <w:r>
        <w:rPr>
          <w:sz w:val="28"/>
          <w:szCs w:val="28"/>
          <w:lang w:val="uk-UA"/>
        </w:rPr>
        <w:t xml:space="preserve">анатомо-фізіологічними </w:t>
      </w:r>
      <w:r w:rsidRPr="00171DF3">
        <w:rPr>
          <w:sz w:val="28"/>
          <w:szCs w:val="28"/>
          <w:lang w:val="uk-UA"/>
        </w:rPr>
        <w:t>особливостями організму, тими супутніми соматичними захворюваннями, на тлі яких виникає черепно</w:t>
      </w:r>
      <w:r>
        <w:rPr>
          <w:sz w:val="28"/>
          <w:szCs w:val="28"/>
          <w:lang w:val="uk-UA"/>
        </w:rPr>
        <w:t>-</w:t>
      </w:r>
      <w:r w:rsidRPr="00171DF3">
        <w:rPr>
          <w:sz w:val="28"/>
          <w:szCs w:val="28"/>
          <w:lang w:val="uk-UA"/>
        </w:rPr>
        <w:t>мозков</w:t>
      </w:r>
      <w:r>
        <w:rPr>
          <w:sz w:val="28"/>
          <w:szCs w:val="28"/>
          <w:lang w:val="uk-UA"/>
        </w:rPr>
        <w:t xml:space="preserve">а </w:t>
      </w:r>
      <w:r w:rsidRPr="00171DF3">
        <w:rPr>
          <w:sz w:val="28"/>
          <w:szCs w:val="28"/>
          <w:lang w:val="uk-UA"/>
        </w:rPr>
        <w:t>травм</w:t>
      </w:r>
      <w:r>
        <w:rPr>
          <w:sz w:val="28"/>
          <w:szCs w:val="28"/>
          <w:lang w:val="uk-UA"/>
        </w:rPr>
        <w:t>а</w:t>
      </w:r>
      <w:r w:rsidR="004E061B">
        <w:rPr>
          <w:sz w:val="28"/>
          <w:szCs w:val="28"/>
        </w:rPr>
        <w:t xml:space="preserve"> [</w:t>
      </w:r>
      <w:r w:rsidR="00CF0719">
        <w:rPr>
          <w:sz w:val="28"/>
          <w:szCs w:val="28"/>
          <w:lang w:val="uk-UA"/>
        </w:rPr>
        <w:t>21</w:t>
      </w:r>
      <w:r w:rsidRPr="008E5074">
        <w:rPr>
          <w:sz w:val="28"/>
          <w:szCs w:val="28"/>
        </w:rPr>
        <w:t>]</w:t>
      </w:r>
      <w:r w:rsidRPr="00171DF3">
        <w:rPr>
          <w:sz w:val="28"/>
          <w:szCs w:val="28"/>
          <w:lang w:val="uk-UA"/>
        </w:rPr>
        <w:t>.</w:t>
      </w:r>
    </w:p>
    <w:p w:rsidR="0065777B" w:rsidRDefault="0065777B" w:rsidP="0065777B">
      <w:pPr>
        <w:spacing w:line="360" w:lineRule="auto"/>
        <w:ind w:firstLine="708"/>
        <w:jc w:val="both"/>
        <w:rPr>
          <w:sz w:val="28"/>
          <w:szCs w:val="28"/>
          <w:lang w:val="uk-UA"/>
        </w:rPr>
      </w:pPr>
      <w:r w:rsidRPr="00171DF3">
        <w:rPr>
          <w:sz w:val="28"/>
          <w:szCs w:val="28"/>
          <w:lang w:val="uk-UA"/>
        </w:rPr>
        <w:t>Клінічні прояви струсу головного мозку. Згідно сучасної клінічної класифікації, струс головного мозку не ділиться на ступені, так як є найбільш легким, функціональним ушкодженням. У клінічному перебігу струсу головного мозку виділяють три періоди: гострий, клінічного одужання (проміжний) і віддалений, кожен з яких характеризується особливостями клінічн</w:t>
      </w:r>
      <w:r w:rsidR="004E061B">
        <w:rPr>
          <w:sz w:val="28"/>
          <w:szCs w:val="28"/>
          <w:lang w:val="uk-UA"/>
        </w:rPr>
        <w:t>их</w:t>
      </w:r>
      <w:r w:rsidRPr="00171DF3">
        <w:rPr>
          <w:sz w:val="28"/>
          <w:szCs w:val="28"/>
          <w:lang w:val="uk-UA"/>
        </w:rPr>
        <w:t xml:space="preserve"> прояв</w:t>
      </w:r>
      <w:r w:rsidR="004E061B">
        <w:rPr>
          <w:sz w:val="28"/>
          <w:szCs w:val="28"/>
          <w:lang w:val="uk-UA"/>
        </w:rPr>
        <w:t>ів</w:t>
      </w:r>
      <w:r w:rsidR="004E061B">
        <w:rPr>
          <w:sz w:val="28"/>
          <w:szCs w:val="28"/>
        </w:rPr>
        <w:t xml:space="preserve"> [</w:t>
      </w:r>
      <w:r w:rsidR="00CF0719">
        <w:rPr>
          <w:sz w:val="28"/>
          <w:szCs w:val="28"/>
          <w:lang w:val="uk-UA"/>
        </w:rPr>
        <w:t>26</w:t>
      </w:r>
      <w:r w:rsidRPr="006D3DE6">
        <w:rPr>
          <w:sz w:val="28"/>
          <w:szCs w:val="28"/>
        </w:rPr>
        <w:t>]</w:t>
      </w:r>
      <w:r w:rsidRPr="00171DF3">
        <w:rPr>
          <w:sz w:val="28"/>
          <w:szCs w:val="28"/>
          <w:lang w:val="uk-UA"/>
        </w:rPr>
        <w:t xml:space="preserve">. </w:t>
      </w:r>
    </w:p>
    <w:p w:rsidR="0065777B" w:rsidRPr="00171DF3" w:rsidRDefault="0065777B" w:rsidP="0065777B">
      <w:pPr>
        <w:spacing w:line="360" w:lineRule="auto"/>
        <w:ind w:firstLine="708"/>
        <w:jc w:val="both"/>
        <w:rPr>
          <w:sz w:val="28"/>
          <w:szCs w:val="28"/>
          <w:lang w:val="uk-UA"/>
        </w:rPr>
      </w:pPr>
      <w:r w:rsidRPr="00171DF3">
        <w:rPr>
          <w:sz w:val="28"/>
          <w:szCs w:val="28"/>
          <w:lang w:val="uk-UA"/>
        </w:rPr>
        <w:t xml:space="preserve">Гострий період </w:t>
      </w:r>
      <w:r>
        <w:rPr>
          <w:sz w:val="28"/>
          <w:szCs w:val="28"/>
          <w:lang w:val="uk-UA"/>
        </w:rPr>
        <w:t>–</w:t>
      </w:r>
      <w:r w:rsidRPr="00171DF3">
        <w:rPr>
          <w:sz w:val="28"/>
          <w:szCs w:val="28"/>
          <w:lang w:val="uk-UA"/>
        </w:rPr>
        <w:t xml:space="preserve"> проміжок часу від моменту травми мозку до стабілізації на тому чи іншому рівні порушених функцій мозку, функцій різних органів і систем. Тривалість гострого періоду при струсі головного мозку становить до 2 тижнів. У цьому періоді іноді виділяють найгостріший період </w:t>
      </w:r>
      <w:r>
        <w:rPr>
          <w:sz w:val="28"/>
          <w:szCs w:val="28"/>
          <w:lang w:val="uk-UA"/>
        </w:rPr>
        <w:t>–</w:t>
      </w:r>
      <w:r w:rsidRPr="00171DF3">
        <w:rPr>
          <w:sz w:val="28"/>
          <w:szCs w:val="28"/>
          <w:lang w:val="uk-UA"/>
        </w:rPr>
        <w:t xml:space="preserve"> період порушеної свідомості, </w:t>
      </w:r>
      <w:r>
        <w:rPr>
          <w:sz w:val="28"/>
          <w:szCs w:val="28"/>
          <w:lang w:val="uk-UA"/>
        </w:rPr>
        <w:t xml:space="preserve">який </w:t>
      </w:r>
      <w:r w:rsidRPr="00171DF3">
        <w:rPr>
          <w:sz w:val="28"/>
          <w:szCs w:val="28"/>
          <w:lang w:val="uk-UA"/>
        </w:rPr>
        <w:t xml:space="preserve">зазвичай охоплює час до госпіталізації потерпілого в лікувальну установу або перші хвилини </w:t>
      </w:r>
      <w:r w:rsidRPr="00171DF3">
        <w:rPr>
          <w:sz w:val="28"/>
          <w:szCs w:val="28"/>
          <w:lang w:val="uk-UA"/>
        </w:rPr>
        <w:lastRenderedPageBreak/>
        <w:t xml:space="preserve">перебування його в стаціонарі. Період клінічного одужання (проміжний) </w:t>
      </w:r>
      <w:r>
        <w:rPr>
          <w:sz w:val="28"/>
          <w:szCs w:val="28"/>
          <w:lang w:val="uk-UA"/>
        </w:rPr>
        <w:t xml:space="preserve">– </w:t>
      </w:r>
      <w:r w:rsidRPr="00171DF3">
        <w:rPr>
          <w:sz w:val="28"/>
          <w:szCs w:val="28"/>
          <w:lang w:val="uk-UA"/>
        </w:rPr>
        <w:t>час від стабілізації загально</w:t>
      </w:r>
      <w:r>
        <w:rPr>
          <w:sz w:val="28"/>
          <w:szCs w:val="28"/>
          <w:lang w:val="uk-UA"/>
        </w:rPr>
        <w:t>-</w:t>
      </w:r>
      <w:r w:rsidRPr="00171DF3">
        <w:rPr>
          <w:sz w:val="28"/>
          <w:szCs w:val="28"/>
          <w:lang w:val="uk-UA"/>
        </w:rPr>
        <w:t xml:space="preserve">мозкових, вегетативних, вогнищевих </w:t>
      </w:r>
      <w:r>
        <w:rPr>
          <w:sz w:val="28"/>
          <w:szCs w:val="28"/>
          <w:lang w:val="uk-UA"/>
        </w:rPr>
        <w:t>порушень</w:t>
      </w:r>
      <w:r w:rsidRPr="00171DF3">
        <w:rPr>
          <w:sz w:val="28"/>
          <w:szCs w:val="28"/>
          <w:lang w:val="uk-UA"/>
        </w:rPr>
        <w:t xml:space="preserve"> до їх повного зникнення або часткового відновлення. При струсі головного мо</w:t>
      </w:r>
      <w:r w:rsidR="004E061B">
        <w:rPr>
          <w:sz w:val="28"/>
          <w:szCs w:val="28"/>
          <w:lang w:val="uk-UA"/>
        </w:rPr>
        <w:t xml:space="preserve">зку проміжний період триває до 2 </w:t>
      </w:r>
      <w:r w:rsidRPr="00171DF3">
        <w:rPr>
          <w:sz w:val="28"/>
          <w:szCs w:val="28"/>
          <w:lang w:val="uk-UA"/>
        </w:rPr>
        <w:t>місяців, після чого починається віддалений період.</w:t>
      </w:r>
    </w:p>
    <w:p w:rsidR="0065777B" w:rsidRPr="00171DF3" w:rsidRDefault="0065777B" w:rsidP="004E061B">
      <w:pPr>
        <w:spacing w:line="360" w:lineRule="auto"/>
        <w:ind w:firstLine="708"/>
        <w:jc w:val="both"/>
        <w:rPr>
          <w:sz w:val="28"/>
          <w:szCs w:val="28"/>
          <w:lang w:val="uk-UA"/>
        </w:rPr>
      </w:pPr>
      <w:r w:rsidRPr="00171DF3">
        <w:rPr>
          <w:sz w:val="28"/>
          <w:szCs w:val="28"/>
          <w:lang w:val="uk-UA"/>
        </w:rPr>
        <w:t>Характерним симптомом струсу головного мозку є нетривалий розлад свідомості (від 1-2 до 20-30 хвилин). У 30</w:t>
      </w:r>
      <w:r>
        <w:rPr>
          <w:sz w:val="28"/>
          <w:szCs w:val="28"/>
          <w:lang w:val="uk-UA"/>
        </w:rPr>
        <w:t xml:space="preserve"> </w:t>
      </w:r>
      <w:r w:rsidRPr="00171DF3">
        <w:rPr>
          <w:sz w:val="28"/>
          <w:szCs w:val="28"/>
          <w:lang w:val="uk-UA"/>
        </w:rPr>
        <w:t xml:space="preserve">% випадків </w:t>
      </w:r>
      <w:r w:rsidR="004E061B">
        <w:rPr>
          <w:sz w:val="28"/>
          <w:szCs w:val="28"/>
          <w:lang w:val="uk-UA"/>
        </w:rPr>
        <w:t>при СГМ</w:t>
      </w:r>
      <w:r w:rsidRPr="00171DF3">
        <w:rPr>
          <w:sz w:val="28"/>
          <w:szCs w:val="28"/>
          <w:lang w:val="uk-UA"/>
        </w:rPr>
        <w:t xml:space="preserve"> </w:t>
      </w:r>
      <w:r w:rsidR="004E061B">
        <w:rPr>
          <w:sz w:val="28"/>
          <w:szCs w:val="28"/>
          <w:lang w:val="uk-UA"/>
        </w:rPr>
        <w:t xml:space="preserve">не визначають </w:t>
      </w:r>
      <w:r w:rsidRPr="00171DF3">
        <w:rPr>
          <w:sz w:val="28"/>
          <w:szCs w:val="28"/>
          <w:lang w:val="uk-UA"/>
        </w:rPr>
        <w:t>втрат</w:t>
      </w:r>
      <w:r w:rsidR="004E061B">
        <w:rPr>
          <w:sz w:val="28"/>
          <w:szCs w:val="28"/>
          <w:lang w:val="uk-UA"/>
        </w:rPr>
        <w:t>у</w:t>
      </w:r>
      <w:r w:rsidRPr="00171DF3">
        <w:rPr>
          <w:sz w:val="28"/>
          <w:szCs w:val="28"/>
          <w:lang w:val="uk-UA"/>
        </w:rPr>
        <w:t xml:space="preserve"> свідомості, але </w:t>
      </w:r>
      <w:r w:rsidR="004E061B">
        <w:rPr>
          <w:sz w:val="28"/>
          <w:szCs w:val="28"/>
          <w:lang w:val="uk-UA"/>
        </w:rPr>
        <w:t>є ознаки</w:t>
      </w:r>
      <w:r w:rsidRPr="00171DF3">
        <w:rPr>
          <w:sz w:val="28"/>
          <w:szCs w:val="28"/>
          <w:lang w:val="uk-UA"/>
        </w:rPr>
        <w:t xml:space="preserve"> помірного або глибокого оглушення. У 25</w:t>
      </w:r>
      <w:r>
        <w:rPr>
          <w:sz w:val="28"/>
          <w:szCs w:val="28"/>
          <w:lang w:val="uk-UA"/>
        </w:rPr>
        <w:t xml:space="preserve"> </w:t>
      </w:r>
      <w:r w:rsidRPr="00171DF3">
        <w:rPr>
          <w:sz w:val="28"/>
          <w:szCs w:val="28"/>
          <w:lang w:val="uk-UA"/>
        </w:rPr>
        <w:t>% спо</w:t>
      </w:r>
      <w:r w:rsidR="004E061B">
        <w:rPr>
          <w:sz w:val="28"/>
          <w:szCs w:val="28"/>
          <w:lang w:val="uk-UA"/>
        </w:rPr>
        <w:t xml:space="preserve">стережень визначається амнезія. </w:t>
      </w:r>
      <w:r w:rsidRPr="00171DF3">
        <w:rPr>
          <w:sz w:val="28"/>
          <w:szCs w:val="28"/>
          <w:lang w:val="uk-UA"/>
        </w:rPr>
        <w:t xml:space="preserve">При цьому </w:t>
      </w:r>
      <w:r w:rsidR="004E061B">
        <w:rPr>
          <w:sz w:val="28"/>
          <w:szCs w:val="28"/>
          <w:lang w:val="uk-UA"/>
        </w:rPr>
        <w:t>пацієнт не може згадати</w:t>
      </w:r>
      <w:r w:rsidRPr="00171DF3">
        <w:rPr>
          <w:sz w:val="28"/>
          <w:szCs w:val="28"/>
          <w:lang w:val="uk-UA"/>
        </w:rPr>
        <w:t xml:space="preserve"> події, що відбуваються після травми (антероградна амнезія </w:t>
      </w:r>
      <w:r>
        <w:rPr>
          <w:sz w:val="28"/>
          <w:szCs w:val="28"/>
          <w:lang w:val="uk-UA"/>
        </w:rPr>
        <w:t>–</w:t>
      </w:r>
      <w:r w:rsidRPr="00171DF3">
        <w:rPr>
          <w:sz w:val="28"/>
          <w:szCs w:val="28"/>
          <w:lang w:val="uk-UA"/>
        </w:rPr>
        <w:t xml:space="preserve"> </w:t>
      </w:r>
      <w:r w:rsidR="004E061B">
        <w:rPr>
          <w:sz w:val="28"/>
          <w:szCs w:val="28"/>
          <w:lang w:val="uk-UA"/>
        </w:rPr>
        <w:br/>
      </w:r>
      <w:r w:rsidRPr="00171DF3">
        <w:rPr>
          <w:sz w:val="28"/>
          <w:szCs w:val="28"/>
          <w:lang w:val="uk-UA"/>
        </w:rPr>
        <w:t>40</w:t>
      </w:r>
      <w:r w:rsidR="004E061B">
        <w:rPr>
          <w:sz w:val="28"/>
          <w:szCs w:val="28"/>
          <w:lang w:val="uk-UA"/>
        </w:rPr>
        <w:t xml:space="preserve"> </w:t>
      </w:r>
      <w:r w:rsidRPr="00171DF3">
        <w:rPr>
          <w:sz w:val="28"/>
          <w:szCs w:val="28"/>
          <w:lang w:val="uk-UA"/>
        </w:rPr>
        <w:t>%), до травми (ретроградна</w:t>
      </w:r>
      <w:r>
        <w:rPr>
          <w:sz w:val="28"/>
          <w:szCs w:val="28"/>
          <w:lang w:val="uk-UA"/>
        </w:rPr>
        <w:t xml:space="preserve"> амнезія</w:t>
      </w:r>
      <w:r w:rsidRPr="00171DF3">
        <w:rPr>
          <w:sz w:val="28"/>
          <w:szCs w:val="28"/>
          <w:lang w:val="uk-UA"/>
        </w:rPr>
        <w:t xml:space="preserve">), </w:t>
      </w:r>
      <w:r w:rsidR="004E061B">
        <w:rPr>
          <w:sz w:val="28"/>
          <w:szCs w:val="28"/>
          <w:lang w:val="uk-UA"/>
        </w:rPr>
        <w:t>до і після травми</w:t>
      </w:r>
      <w:r>
        <w:rPr>
          <w:sz w:val="28"/>
          <w:szCs w:val="28"/>
          <w:lang w:val="uk-UA"/>
        </w:rPr>
        <w:t xml:space="preserve"> (</w:t>
      </w:r>
      <w:r w:rsidR="004E061B">
        <w:rPr>
          <w:sz w:val="28"/>
          <w:szCs w:val="28"/>
          <w:lang w:val="uk-UA"/>
        </w:rPr>
        <w:t xml:space="preserve">антероретроградна </w:t>
      </w:r>
      <w:r w:rsidRPr="00171DF3">
        <w:rPr>
          <w:sz w:val="28"/>
          <w:szCs w:val="28"/>
          <w:lang w:val="uk-UA"/>
        </w:rPr>
        <w:t>амнезія)</w:t>
      </w:r>
      <w:r w:rsidR="004E061B">
        <w:rPr>
          <w:sz w:val="28"/>
          <w:szCs w:val="28"/>
        </w:rPr>
        <w:t xml:space="preserve"> [</w:t>
      </w:r>
      <w:r w:rsidR="00CF0719">
        <w:rPr>
          <w:sz w:val="28"/>
          <w:szCs w:val="28"/>
          <w:lang w:val="uk-UA"/>
        </w:rPr>
        <w:t>27</w:t>
      </w:r>
      <w:r w:rsidRPr="006D3DE6">
        <w:rPr>
          <w:sz w:val="28"/>
          <w:szCs w:val="28"/>
        </w:rPr>
        <w:t>]</w:t>
      </w:r>
      <w:r w:rsidRPr="00171DF3">
        <w:rPr>
          <w:sz w:val="28"/>
          <w:szCs w:val="28"/>
          <w:lang w:val="uk-UA"/>
        </w:rPr>
        <w:t>.</w:t>
      </w:r>
    </w:p>
    <w:p w:rsidR="0065777B" w:rsidRDefault="0065777B" w:rsidP="0065777B">
      <w:pPr>
        <w:spacing w:line="360" w:lineRule="auto"/>
        <w:ind w:firstLine="708"/>
        <w:jc w:val="both"/>
        <w:rPr>
          <w:sz w:val="28"/>
          <w:szCs w:val="28"/>
          <w:lang w:val="uk-UA"/>
        </w:rPr>
      </w:pPr>
      <w:r w:rsidRPr="00171DF3">
        <w:rPr>
          <w:sz w:val="28"/>
          <w:szCs w:val="28"/>
          <w:lang w:val="uk-UA"/>
        </w:rPr>
        <w:t>Клінічна симптоматика найбільш чітко проявляється в гострий період, особливо в перші 5 днів після травми. Провідними є три синдром</w:t>
      </w:r>
      <w:r w:rsidR="004E061B">
        <w:rPr>
          <w:sz w:val="28"/>
          <w:szCs w:val="28"/>
          <w:lang w:val="uk-UA"/>
        </w:rPr>
        <w:t>а</w:t>
      </w:r>
      <w:r w:rsidRPr="00171DF3">
        <w:rPr>
          <w:sz w:val="28"/>
          <w:szCs w:val="28"/>
          <w:lang w:val="uk-UA"/>
        </w:rPr>
        <w:t xml:space="preserve">: </w:t>
      </w:r>
      <w:r>
        <w:rPr>
          <w:sz w:val="28"/>
          <w:szCs w:val="28"/>
          <w:lang w:val="uk-UA"/>
        </w:rPr>
        <w:t>загально-мозковий</w:t>
      </w:r>
      <w:r w:rsidRPr="00171DF3">
        <w:rPr>
          <w:sz w:val="28"/>
          <w:szCs w:val="28"/>
          <w:lang w:val="uk-UA"/>
        </w:rPr>
        <w:t xml:space="preserve">, вегетативний і невротичний. </w:t>
      </w:r>
      <w:r>
        <w:rPr>
          <w:sz w:val="28"/>
          <w:szCs w:val="28"/>
          <w:lang w:val="uk-UA"/>
        </w:rPr>
        <w:t xml:space="preserve">Загально-мозковий </w:t>
      </w:r>
      <w:r w:rsidRPr="00171DF3">
        <w:rPr>
          <w:sz w:val="28"/>
          <w:szCs w:val="28"/>
          <w:lang w:val="uk-UA"/>
        </w:rPr>
        <w:t>синдром проявляється порушенням свідомості, головним болем, запамороченням, блювотою. Головні болі відзначаються практично у всіх хворих. Зазвичай вони носять дифу</w:t>
      </w:r>
      <w:r w:rsidR="004E061B">
        <w:rPr>
          <w:sz w:val="28"/>
          <w:szCs w:val="28"/>
          <w:lang w:val="uk-UA"/>
        </w:rPr>
        <w:t>зний характер</w:t>
      </w:r>
      <w:r w:rsidRPr="00171DF3">
        <w:rPr>
          <w:sz w:val="28"/>
          <w:szCs w:val="28"/>
          <w:lang w:val="uk-UA"/>
        </w:rPr>
        <w:t>, рідше бувають локал</w:t>
      </w:r>
      <w:r w:rsidR="004E061B">
        <w:rPr>
          <w:sz w:val="28"/>
          <w:szCs w:val="28"/>
          <w:lang w:val="uk-UA"/>
        </w:rPr>
        <w:t>ізованими</w:t>
      </w:r>
      <w:r w:rsidRPr="00171DF3">
        <w:rPr>
          <w:sz w:val="28"/>
          <w:szCs w:val="28"/>
          <w:lang w:val="uk-UA"/>
        </w:rPr>
        <w:t xml:space="preserve"> в місці </w:t>
      </w:r>
      <w:r w:rsidR="004E061B">
        <w:rPr>
          <w:sz w:val="28"/>
          <w:szCs w:val="28"/>
          <w:lang w:val="uk-UA"/>
        </w:rPr>
        <w:t>удару</w:t>
      </w:r>
      <w:r w:rsidRPr="00171DF3">
        <w:rPr>
          <w:sz w:val="28"/>
          <w:szCs w:val="28"/>
          <w:lang w:val="uk-UA"/>
        </w:rPr>
        <w:t xml:space="preserve">. </w:t>
      </w:r>
      <w:r w:rsidR="004E061B">
        <w:rPr>
          <w:sz w:val="28"/>
          <w:szCs w:val="28"/>
          <w:lang w:val="uk-UA"/>
        </w:rPr>
        <w:t>Головний біль може проявля</w:t>
      </w:r>
      <w:r w:rsidRPr="00171DF3">
        <w:rPr>
          <w:sz w:val="28"/>
          <w:szCs w:val="28"/>
          <w:lang w:val="uk-UA"/>
        </w:rPr>
        <w:t>т</w:t>
      </w:r>
      <w:r w:rsidR="004E061B">
        <w:rPr>
          <w:sz w:val="28"/>
          <w:szCs w:val="28"/>
          <w:lang w:val="uk-UA"/>
        </w:rPr>
        <w:t>и</w:t>
      </w:r>
      <w:r w:rsidRPr="00171DF3">
        <w:rPr>
          <w:sz w:val="28"/>
          <w:szCs w:val="28"/>
          <w:lang w:val="uk-UA"/>
        </w:rPr>
        <w:t>ся відчуттям важкості в голові, ма</w:t>
      </w:r>
      <w:r w:rsidR="004E061B">
        <w:rPr>
          <w:sz w:val="28"/>
          <w:szCs w:val="28"/>
          <w:lang w:val="uk-UA"/>
        </w:rPr>
        <w:t xml:space="preserve">ти </w:t>
      </w:r>
      <w:r w:rsidR="00C17938">
        <w:rPr>
          <w:sz w:val="28"/>
          <w:szCs w:val="28"/>
          <w:lang w:val="uk-UA"/>
        </w:rPr>
        <w:t xml:space="preserve">пульсуючий характер, </w:t>
      </w:r>
      <w:r w:rsidRPr="00171DF3">
        <w:rPr>
          <w:sz w:val="28"/>
          <w:szCs w:val="28"/>
          <w:lang w:val="uk-UA"/>
        </w:rPr>
        <w:t>посилюватися при хвилюванні, різких рухах, світлових</w:t>
      </w:r>
      <w:r w:rsidR="001458C0">
        <w:rPr>
          <w:sz w:val="28"/>
          <w:szCs w:val="28"/>
          <w:lang w:val="uk-UA"/>
        </w:rPr>
        <w:t xml:space="preserve"> та </w:t>
      </w:r>
      <w:r w:rsidRPr="00171DF3">
        <w:rPr>
          <w:sz w:val="28"/>
          <w:szCs w:val="28"/>
          <w:lang w:val="uk-UA"/>
        </w:rPr>
        <w:t>звукових подразник</w:t>
      </w:r>
      <w:r w:rsidR="001458C0">
        <w:rPr>
          <w:sz w:val="28"/>
          <w:szCs w:val="28"/>
          <w:lang w:val="uk-UA"/>
        </w:rPr>
        <w:t>ах</w:t>
      </w:r>
      <w:r w:rsidRPr="00171DF3">
        <w:rPr>
          <w:sz w:val="28"/>
          <w:szCs w:val="28"/>
          <w:lang w:val="uk-UA"/>
        </w:rPr>
        <w:t>. Відзначається залежність головного болю від часу доби (посилення в передранкові години), положення в ліжку. Нудота, не пов'язана з прийомом їжі, буває у 70</w:t>
      </w:r>
      <w:r>
        <w:rPr>
          <w:sz w:val="28"/>
          <w:szCs w:val="28"/>
          <w:lang w:val="uk-UA"/>
        </w:rPr>
        <w:t xml:space="preserve"> </w:t>
      </w:r>
      <w:r w:rsidRPr="00171DF3">
        <w:rPr>
          <w:sz w:val="28"/>
          <w:szCs w:val="28"/>
          <w:lang w:val="uk-UA"/>
        </w:rPr>
        <w:t>% хворих, рідше спостерігається одноразова блювота на висоті головного болю</w:t>
      </w:r>
      <w:r w:rsidRPr="006D3DE6">
        <w:rPr>
          <w:sz w:val="28"/>
          <w:szCs w:val="28"/>
        </w:rPr>
        <w:t xml:space="preserve"> </w:t>
      </w:r>
      <w:r w:rsidRPr="00BC7DDE">
        <w:rPr>
          <w:sz w:val="28"/>
          <w:szCs w:val="28"/>
        </w:rPr>
        <w:t>[</w:t>
      </w:r>
      <w:r w:rsidR="00CF0719">
        <w:rPr>
          <w:sz w:val="28"/>
          <w:szCs w:val="28"/>
          <w:lang w:val="uk-UA"/>
        </w:rPr>
        <w:t>28</w:t>
      </w:r>
      <w:r w:rsidRPr="00BC7DDE">
        <w:rPr>
          <w:sz w:val="28"/>
          <w:szCs w:val="28"/>
        </w:rPr>
        <w:t>]</w:t>
      </w:r>
      <w:r w:rsidRPr="00171DF3">
        <w:rPr>
          <w:sz w:val="28"/>
          <w:szCs w:val="28"/>
          <w:lang w:val="uk-UA"/>
        </w:rPr>
        <w:t xml:space="preserve">. </w:t>
      </w:r>
    </w:p>
    <w:p w:rsidR="0065777B" w:rsidRDefault="001458C0" w:rsidP="0065777B">
      <w:pPr>
        <w:spacing w:line="360" w:lineRule="auto"/>
        <w:ind w:firstLine="708"/>
        <w:jc w:val="both"/>
        <w:rPr>
          <w:sz w:val="28"/>
          <w:szCs w:val="28"/>
          <w:lang w:val="uk-UA"/>
        </w:rPr>
      </w:pPr>
      <w:r>
        <w:rPr>
          <w:sz w:val="28"/>
          <w:szCs w:val="28"/>
          <w:lang w:val="uk-UA"/>
        </w:rPr>
        <w:t>Типовою скаргою є</w:t>
      </w:r>
      <w:r w:rsidR="0065777B" w:rsidRPr="00171DF3">
        <w:rPr>
          <w:sz w:val="28"/>
          <w:szCs w:val="28"/>
          <w:lang w:val="uk-UA"/>
        </w:rPr>
        <w:t xml:space="preserve"> запаморочення, яке, як правило, носить</w:t>
      </w:r>
      <w:r>
        <w:rPr>
          <w:sz w:val="28"/>
          <w:szCs w:val="28"/>
          <w:lang w:val="uk-UA"/>
        </w:rPr>
        <w:t xml:space="preserve"> несистемний характер. Тільки в пацієнтів </w:t>
      </w:r>
      <w:r w:rsidR="0065777B" w:rsidRPr="00171DF3">
        <w:rPr>
          <w:sz w:val="28"/>
          <w:szCs w:val="28"/>
          <w:lang w:val="uk-UA"/>
        </w:rPr>
        <w:t xml:space="preserve">старших вікових груп </w:t>
      </w:r>
      <w:r>
        <w:rPr>
          <w:sz w:val="28"/>
          <w:szCs w:val="28"/>
          <w:lang w:val="uk-UA"/>
        </w:rPr>
        <w:t>може спостерігатися</w:t>
      </w:r>
      <w:r w:rsidR="0065777B" w:rsidRPr="00171DF3">
        <w:rPr>
          <w:sz w:val="28"/>
          <w:szCs w:val="28"/>
          <w:lang w:val="uk-UA"/>
        </w:rPr>
        <w:t xml:space="preserve"> системне запамороченн</w:t>
      </w:r>
      <w:r>
        <w:rPr>
          <w:sz w:val="28"/>
          <w:szCs w:val="28"/>
          <w:lang w:val="uk-UA"/>
        </w:rPr>
        <w:t xml:space="preserve">я з відчуттям обертання </w:t>
      </w:r>
      <w:r w:rsidR="0065777B" w:rsidRPr="00171DF3">
        <w:rPr>
          <w:sz w:val="28"/>
          <w:szCs w:val="28"/>
          <w:lang w:val="uk-UA"/>
        </w:rPr>
        <w:t>предметів навколо пацієнта. Запаморочення зазвичай посилюється при рухах головою, спробі прийняти вертикальне положення</w:t>
      </w:r>
      <w:r>
        <w:rPr>
          <w:sz w:val="28"/>
          <w:szCs w:val="28"/>
          <w:lang w:val="uk-UA"/>
        </w:rPr>
        <w:t>.</w:t>
      </w:r>
      <w:r w:rsidR="0065777B" w:rsidRPr="00171DF3">
        <w:rPr>
          <w:sz w:val="28"/>
          <w:szCs w:val="28"/>
          <w:lang w:val="uk-UA"/>
        </w:rPr>
        <w:t xml:space="preserve"> Інтенсивність запаморочення з часом зменшується і до 5-7 дня у пацієнтів молодого та середнього віку </w:t>
      </w:r>
      <w:r w:rsidR="0065777B" w:rsidRPr="00171DF3">
        <w:rPr>
          <w:sz w:val="28"/>
          <w:szCs w:val="28"/>
          <w:lang w:val="uk-UA"/>
        </w:rPr>
        <w:lastRenderedPageBreak/>
        <w:t>зникає. У літніх осіб запаморочення може зберігатися тривалий час. У 20</w:t>
      </w:r>
      <w:r w:rsidR="0065777B">
        <w:rPr>
          <w:sz w:val="28"/>
          <w:szCs w:val="28"/>
          <w:lang w:val="uk-UA"/>
        </w:rPr>
        <w:t xml:space="preserve"> </w:t>
      </w:r>
      <w:r w:rsidR="0065777B" w:rsidRPr="00171DF3">
        <w:rPr>
          <w:sz w:val="28"/>
          <w:szCs w:val="28"/>
          <w:lang w:val="uk-UA"/>
        </w:rPr>
        <w:t xml:space="preserve">% травмованих відзначаються постійний або тимчасовий шум, дзвін у вухах і голові. Шум носить різний характер, локалізуючись в потиличній частині голови. Найбільшої інтенсивності він досягає в перші години, добу після травми, поступово зменшуючись </w:t>
      </w:r>
      <w:r w:rsidR="00C90DEA">
        <w:rPr>
          <w:sz w:val="28"/>
          <w:szCs w:val="28"/>
          <w:lang w:val="uk-UA"/>
        </w:rPr>
        <w:t xml:space="preserve">з часом </w:t>
      </w:r>
      <w:r w:rsidR="00C90DEA" w:rsidRPr="00677362">
        <w:rPr>
          <w:sz w:val="28"/>
          <w:szCs w:val="28"/>
          <w:lang w:val="uk-UA"/>
        </w:rPr>
        <w:t>[</w:t>
      </w:r>
      <w:r w:rsidR="00CF0719">
        <w:rPr>
          <w:sz w:val="28"/>
          <w:szCs w:val="28"/>
          <w:lang w:val="uk-UA"/>
        </w:rPr>
        <w:t>29</w:t>
      </w:r>
      <w:r w:rsidR="0065777B" w:rsidRPr="00677362">
        <w:rPr>
          <w:sz w:val="28"/>
          <w:szCs w:val="28"/>
          <w:lang w:val="uk-UA"/>
        </w:rPr>
        <w:t>]</w:t>
      </w:r>
      <w:r w:rsidR="0065777B" w:rsidRPr="00171DF3">
        <w:rPr>
          <w:sz w:val="28"/>
          <w:szCs w:val="28"/>
          <w:lang w:val="uk-UA"/>
        </w:rPr>
        <w:t>.</w:t>
      </w:r>
    </w:p>
    <w:p w:rsidR="0065777B" w:rsidRPr="00171DF3" w:rsidRDefault="0065777B" w:rsidP="0065777B">
      <w:pPr>
        <w:spacing w:line="360" w:lineRule="auto"/>
        <w:ind w:firstLine="708"/>
        <w:jc w:val="both"/>
        <w:rPr>
          <w:sz w:val="28"/>
          <w:szCs w:val="28"/>
          <w:lang w:val="uk-UA"/>
        </w:rPr>
      </w:pPr>
      <w:r w:rsidRPr="00171DF3">
        <w:rPr>
          <w:sz w:val="28"/>
          <w:szCs w:val="28"/>
          <w:lang w:val="uk-UA"/>
        </w:rPr>
        <w:t>Суб'єктивна загаль</w:t>
      </w:r>
      <w:r w:rsidR="00C90DEA">
        <w:rPr>
          <w:sz w:val="28"/>
          <w:szCs w:val="28"/>
          <w:lang w:val="uk-UA"/>
        </w:rPr>
        <w:t>но</w:t>
      </w:r>
      <w:r w:rsidRPr="00171DF3">
        <w:rPr>
          <w:sz w:val="28"/>
          <w:szCs w:val="28"/>
          <w:lang w:val="uk-UA"/>
        </w:rPr>
        <w:t>мозкова симптоматика при струсі головного мозку поєднується з симптомами ураження вегетативної нервової системи. Вегетативні порушення досягають найбільшої вира</w:t>
      </w:r>
      <w:r>
        <w:rPr>
          <w:sz w:val="28"/>
          <w:szCs w:val="28"/>
          <w:lang w:val="uk-UA"/>
        </w:rPr>
        <w:t>з</w:t>
      </w:r>
      <w:r w:rsidRPr="00171DF3">
        <w:rPr>
          <w:sz w:val="28"/>
          <w:szCs w:val="28"/>
          <w:lang w:val="uk-UA"/>
        </w:rPr>
        <w:t xml:space="preserve">ності в перші дні захворювання і поступово зменшуються. </w:t>
      </w:r>
      <w:r w:rsidR="00C90DEA">
        <w:rPr>
          <w:sz w:val="28"/>
          <w:szCs w:val="28"/>
          <w:lang w:val="uk-UA"/>
        </w:rPr>
        <w:t>Клінічні вегетативні ознаки</w:t>
      </w:r>
      <w:r w:rsidRPr="00171DF3">
        <w:rPr>
          <w:sz w:val="28"/>
          <w:szCs w:val="28"/>
          <w:lang w:val="uk-UA"/>
        </w:rPr>
        <w:t xml:space="preserve"> значною мірою залежать від індивідуальних особливостей </w:t>
      </w:r>
      <w:r w:rsidR="00C90DEA">
        <w:rPr>
          <w:sz w:val="28"/>
          <w:szCs w:val="28"/>
          <w:lang w:val="uk-UA"/>
        </w:rPr>
        <w:t>пацієнта</w:t>
      </w:r>
      <w:r w:rsidRPr="00171DF3">
        <w:rPr>
          <w:sz w:val="28"/>
          <w:szCs w:val="28"/>
          <w:lang w:val="uk-UA"/>
        </w:rPr>
        <w:t>. Най</w:t>
      </w:r>
      <w:r w:rsidR="00C90DEA">
        <w:rPr>
          <w:sz w:val="28"/>
          <w:szCs w:val="28"/>
          <w:lang w:val="uk-UA"/>
        </w:rPr>
        <w:t xml:space="preserve">частіше </w:t>
      </w:r>
      <w:r w:rsidRPr="00171DF3">
        <w:rPr>
          <w:sz w:val="28"/>
          <w:szCs w:val="28"/>
          <w:lang w:val="uk-UA"/>
        </w:rPr>
        <w:t>(</w:t>
      </w:r>
      <w:r>
        <w:rPr>
          <w:sz w:val="28"/>
          <w:szCs w:val="28"/>
          <w:lang w:val="uk-UA"/>
        </w:rPr>
        <w:t>у</w:t>
      </w:r>
      <w:r w:rsidRPr="00171DF3">
        <w:rPr>
          <w:sz w:val="28"/>
          <w:szCs w:val="28"/>
          <w:lang w:val="uk-UA"/>
        </w:rPr>
        <w:t xml:space="preserve"> 70</w:t>
      </w:r>
      <w:r>
        <w:rPr>
          <w:sz w:val="28"/>
          <w:szCs w:val="28"/>
          <w:lang w:val="uk-UA"/>
        </w:rPr>
        <w:t xml:space="preserve"> </w:t>
      </w:r>
      <w:r w:rsidRPr="00171DF3">
        <w:rPr>
          <w:sz w:val="28"/>
          <w:szCs w:val="28"/>
          <w:lang w:val="uk-UA"/>
        </w:rPr>
        <w:t>% випадків) відзначаються акроціаноз і гіпергідроз долонь. У 50</w:t>
      </w:r>
      <w:r>
        <w:rPr>
          <w:sz w:val="28"/>
          <w:szCs w:val="28"/>
          <w:lang w:val="uk-UA"/>
        </w:rPr>
        <w:t xml:space="preserve"> </w:t>
      </w:r>
      <w:r w:rsidRPr="00171DF3">
        <w:rPr>
          <w:sz w:val="28"/>
          <w:szCs w:val="28"/>
          <w:lang w:val="uk-UA"/>
        </w:rPr>
        <w:t xml:space="preserve">% постраждалих виявляється синдром «гри капілярів» (блідість шкірних покривів обличчя, верхньої половини тулуба, слизових, </w:t>
      </w:r>
      <w:r>
        <w:rPr>
          <w:sz w:val="28"/>
          <w:szCs w:val="28"/>
          <w:lang w:val="uk-UA"/>
        </w:rPr>
        <w:t xml:space="preserve">що </w:t>
      </w:r>
      <w:r w:rsidRPr="00171DF3">
        <w:rPr>
          <w:sz w:val="28"/>
          <w:szCs w:val="28"/>
          <w:lang w:val="uk-UA"/>
        </w:rPr>
        <w:t>періодично зміню</w:t>
      </w:r>
      <w:r>
        <w:rPr>
          <w:sz w:val="28"/>
          <w:szCs w:val="28"/>
          <w:lang w:val="uk-UA"/>
        </w:rPr>
        <w:t>є</w:t>
      </w:r>
      <w:r w:rsidRPr="00171DF3">
        <w:rPr>
          <w:sz w:val="28"/>
          <w:szCs w:val="28"/>
          <w:lang w:val="uk-UA"/>
        </w:rPr>
        <w:t>ться гіперемією), субфебрилітет, нестійкість артеріального тиску (50</w:t>
      </w:r>
      <w:r>
        <w:rPr>
          <w:sz w:val="28"/>
          <w:szCs w:val="28"/>
          <w:lang w:val="uk-UA"/>
        </w:rPr>
        <w:t xml:space="preserve"> </w:t>
      </w:r>
      <w:r w:rsidRPr="00171DF3">
        <w:rPr>
          <w:sz w:val="28"/>
          <w:szCs w:val="28"/>
          <w:lang w:val="uk-UA"/>
        </w:rPr>
        <w:t>%), лабільність пульсу (30</w:t>
      </w:r>
      <w:r>
        <w:rPr>
          <w:sz w:val="28"/>
          <w:szCs w:val="28"/>
          <w:lang w:val="uk-UA"/>
        </w:rPr>
        <w:t xml:space="preserve"> </w:t>
      </w:r>
      <w:r w:rsidR="001D713B">
        <w:rPr>
          <w:sz w:val="28"/>
          <w:szCs w:val="28"/>
          <w:lang w:val="uk-UA"/>
        </w:rPr>
        <w:t>%), напади ознобу</w:t>
      </w:r>
      <w:r w:rsidRPr="00171DF3">
        <w:rPr>
          <w:sz w:val="28"/>
          <w:szCs w:val="28"/>
          <w:lang w:val="uk-UA"/>
        </w:rPr>
        <w:t xml:space="preserve">. </w:t>
      </w:r>
      <w:r w:rsidR="001D713B">
        <w:rPr>
          <w:sz w:val="28"/>
          <w:szCs w:val="28"/>
          <w:lang w:val="uk-UA"/>
        </w:rPr>
        <w:t xml:space="preserve">У </w:t>
      </w:r>
      <w:r w:rsidR="001D713B" w:rsidRPr="00171DF3">
        <w:rPr>
          <w:sz w:val="28"/>
          <w:szCs w:val="28"/>
          <w:lang w:val="uk-UA"/>
        </w:rPr>
        <w:t xml:space="preserve">перші години після струсу головного мозку </w:t>
      </w:r>
      <w:r w:rsidRPr="00171DF3">
        <w:rPr>
          <w:sz w:val="28"/>
          <w:szCs w:val="28"/>
          <w:lang w:val="uk-UA"/>
        </w:rPr>
        <w:t xml:space="preserve">спостерігається </w:t>
      </w:r>
      <w:r w:rsidR="001D713B">
        <w:rPr>
          <w:sz w:val="28"/>
          <w:szCs w:val="28"/>
          <w:lang w:val="uk-UA"/>
        </w:rPr>
        <w:t>брадикардія</w:t>
      </w:r>
      <w:r w:rsidRPr="00171DF3">
        <w:rPr>
          <w:sz w:val="28"/>
          <w:szCs w:val="28"/>
          <w:lang w:val="uk-UA"/>
        </w:rPr>
        <w:t xml:space="preserve">, </w:t>
      </w:r>
      <w:r w:rsidR="001D713B">
        <w:rPr>
          <w:sz w:val="28"/>
          <w:szCs w:val="28"/>
          <w:lang w:val="uk-UA"/>
        </w:rPr>
        <w:t xml:space="preserve">яка поступово </w:t>
      </w:r>
      <w:r w:rsidRPr="00171DF3">
        <w:rPr>
          <w:sz w:val="28"/>
          <w:szCs w:val="28"/>
          <w:lang w:val="uk-UA"/>
        </w:rPr>
        <w:t>зміню</w:t>
      </w:r>
      <w:r w:rsidR="001D713B">
        <w:rPr>
          <w:sz w:val="28"/>
          <w:szCs w:val="28"/>
          <w:lang w:val="uk-UA"/>
        </w:rPr>
        <w:t>ється</w:t>
      </w:r>
      <w:r w:rsidRPr="00171DF3">
        <w:rPr>
          <w:sz w:val="28"/>
          <w:szCs w:val="28"/>
          <w:lang w:val="uk-UA"/>
        </w:rPr>
        <w:t xml:space="preserve"> тахікардією, а незабаром</w:t>
      </w:r>
      <w:r>
        <w:rPr>
          <w:sz w:val="28"/>
          <w:szCs w:val="28"/>
          <w:lang w:val="uk-UA"/>
        </w:rPr>
        <w:t xml:space="preserve"> –</w:t>
      </w:r>
      <w:r w:rsidRPr="00171DF3">
        <w:rPr>
          <w:sz w:val="28"/>
          <w:szCs w:val="28"/>
          <w:lang w:val="uk-UA"/>
        </w:rPr>
        <w:t xml:space="preserve"> нормалізацією пульсу</w:t>
      </w:r>
      <w:r w:rsidR="001D713B">
        <w:rPr>
          <w:sz w:val="28"/>
          <w:szCs w:val="28"/>
        </w:rPr>
        <w:t xml:space="preserve"> [</w:t>
      </w:r>
      <w:r w:rsidR="00CF0719">
        <w:rPr>
          <w:sz w:val="28"/>
          <w:szCs w:val="28"/>
          <w:lang w:val="uk-UA"/>
        </w:rPr>
        <w:t>30</w:t>
      </w:r>
      <w:r w:rsidRPr="006D3DE6">
        <w:rPr>
          <w:sz w:val="28"/>
          <w:szCs w:val="28"/>
        </w:rPr>
        <w:t>]</w:t>
      </w:r>
      <w:r w:rsidRPr="00171DF3">
        <w:rPr>
          <w:sz w:val="28"/>
          <w:szCs w:val="28"/>
          <w:lang w:val="uk-UA"/>
        </w:rPr>
        <w:t>.</w:t>
      </w:r>
    </w:p>
    <w:p w:rsidR="0065777B" w:rsidRPr="00171DF3" w:rsidRDefault="0065777B" w:rsidP="0065777B">
      <w:pPr>
        <w:spacing w:line="360" w:lineRule="auto"/>
        <w:ind w:firstLine="708"/>
        <w:jc w:val="both"/>
        <w:rPr>
          <w:sz w:val="28"/>
          <w:szCs w:val="28"/>
          <w:lang w:val="uk-UA"/>
        </w:rPr>
      </w:pPr>
      <w:r w:rsidRPr="00171DF3">
        <w:rPr>
          <w:sz w:val="28"/>
          <w:szCs w:val="28"/>
          <w:lang w:val="uk-UA"/>
        </w:rPr>
        <w:t>Невротичний синдром в гострому періоді проявляється загальною слабкістю, млявістю, апатією, сонливістю, порушенням сну, апетиту, дратівливістю, іноді ейфорією, зниженням критики до свого стану. Стійка неврологічна симптоматика при струсі головного мозку відсутн</w:t>
      </w:r>
      <w:r>
        <w:rPr>
          <w:sz w:val="28"/>
          <w:szCs w:val="28"/>
          <w:lang w:val="uk-UA"/>
        </w:rPr>
        <w:t>я</w:t>
      </w:r>
      <w:r w:rsidRPr="00171DF3">
        <w:rPr>
          <w:sz w:val="28"/>
          <w:szCs w:val="28"/>
          <w:lang w:val="uk-UA"/>
        </w:rPr>
        <w:t>. Динамічне спостереження за хворими дозволяє вияв</w:t>
      </w:r>
      <w:r>
        <w:rPr>
          <w:sz w:val="28"/>
          <w:szCs w:val="28"/>
          <w:lang w:val="uk-UA"/>
        </w:rPr>
        <w:t>ити в перші дні після травм</w:t>
      </w:r>
      <w:r w:rsidR="001D713B">
        <w:rPr>
          <w:sz w:val="28"/>
          <w:szCs w:val="28"/>
          <w:lang w:val="uk-UA"/>
        </w:rPr>
        <w:t>и</w:t>
      </w:r>
      <w:r>
        <w:rPr>
          <w:sz w:val="28"/>
          <w:szCs w:val="28"/>
          <w:lang w:val="uk-UA"/>
        </w:rPr>
        <w:t xml:space="preserve"> </w:t>
      </w:r>
      <w:r w:rsidR="001D713B">
        <w:rPr>
          <w:sz w:val="28"/>
          <w:szCs w:val="28"/>
          <w:lang w:val="uk-UA"/>
        </w:rPr>
        <w:t xml:space="preserve">ознаки </w:t>
      </w:r>
      <w:r w:rsidRPr="00171DF3">
        <w:rPr>
          <w:sz w:val="28"/>
          <w:szCs w:val="28"/>
          <w:lang w:val="uk-UA"/>
        </w:rPr>
        <w:t>лицьов</w:t>
      </w:r>
      <w:r w:rsidR="001D713B">
        <w:rPr>
          <w:sz w:val="28"/>
          <w:szCs w:val="28"/>
          <w:lang w:val="uk-UA"/>
        </w:rPr>
        <w:t>ої</w:t>
      </w:r>
      <w:r w:rsidRPr="00171DF3">
        <w:rPr>
          <w:sz w:val="28"/>
          <w:szCs w:val="28"/>
          <w:lang w:val="uk-UA"/>
        </w:rPr>
        <w:t xml:space="preserve"> асиметрі</w:t>
      </w:r>
      <w:r w:rsidR="001D713B">
        <w:rPr>
          <w:sz w:val="28"/>
          <w:szCs w:val="28"/>
          <w:lang w:val="uk-UA"/>
        </w:rPr>
        <w:t>ї</w:t>
      </w:r>
      <w:r w:rsidRPr="00171DF3">
        <w:rPr>
          <w:sz w:val="28"/>
          <w:szCs w:val="28"/>
          <w:lang w:val="uk-UA"/>
        </w:rPr>
        <w:t xml:space="preserve">, статичну </w:t>
      </w:r>
      <w:r w:rsidR="001D713B">
        <w:rPr>
          <w:sz w:val="28"/>
          <w:szCs w:val="28"/>
          <w:lang w:val="uk-UA"/>
        </w:rPr>
        <w:t xml:space="preserve">та динамічну </w:t>
      </w:r>
      <w:r w:rsidRPr="00171DF3">
        <w:rPr>
          <w:sz w:val="28"/>
          <w:szCs w:val="28"/>
          <w:lang w:val="uk-UA"/>
        </w:rPr>
        <w:t>атаксі</w:t>
      </w:r>
      <w:r w:rsidR="001D713B">
        <w:rPr>
          <w:sz w:val="28"/>
          <w:szCs w:val="28"/>
          <w:lang w:val="uk-UA"/>
        </w:rPr>
        <w:t>ю, тремор пальців витягнутих рук</w:t>
      </w:r>
      <w:r w:rsidR="00CF0719">
        <w:rPr>
          <w:sz w:val="28"/>
          <w:szCs w:val="28"/>
          <w:lang w:val="uk-UA"/>
        </w:rPr>
        <w:t xml:space="preserve"> [31</w:t>
      </w:r>
      <w:r w:rsidR="00CF0719" w:rsidRPr="00E869B9">
        <w:rPr>
          <w:sz w:val="28"/>
          <w:szCs w:val="28"/>
          <w:lang w:val="uk-UA"/>
        </w:rPr>
        <w:t>]</w:t>
      </w:r>
      <w:r w:rsidRPr="00171DF3">
        <w:rPr>
          <w:sz w:val="28"/>
          <w:szCs w:val="28"/>
          <w:lang w:val="uk-UA"/>
        </w:rPr>
        <w:t>.</w:t>
      </w:r>
    </w:p>
    <w:p w:rsidR="0099297A" w:rsidRDefault="0065777B" w:rsidP="0065777B">
      <w:pPr>
        <w:spacing w:line="360" w:lineRule="auto"/>
        <w:ind w:firstLine="708"/>
        <w:jc w:val="both"/>
        <w:rPr>
          <w:sz w:val="28"/>
          <w:szCs w:val="28"/>
          <w:lang w:val="uk-UA"/>
        </w:rPr>
      </w:pPr>
      <w:r w:rsidRPr="00171DF3">
        <w:rPr>
          <w:sz w:val="28"/>
          <w:szCs w:val="28"/>
          <w:lang w:val="uk-UA"/>
        </w:rPr>
        <w:t xml:space="preserve">Струс головного мозку супроводжується порушенням ліквородинаміки. </w:t>
      </w:r>
      <w:r w:rsidR="0099297A">
        <w:rPr>
          <w:sz w:val="28"/>
          <w:szCs w:val="28"/>
          <w:lang w:val="uk-UA"/>
        </w:rPr>
        <w:t>Підвищення внутрішньочерепного</w:t>
      </w:r>
      <w:r w:rsidRPr="00171DF3">
        <w:rPr>
          <w:sz w:val="28"/>
          <w:szCs w:val="28"/>
          <w:lang w:val="uk-UA"/>
        </w:rPr>
        <w:t xml:space="preserve"> </w:t>
      </w:r>
      <w:r w:rsidR="0099297A">
        <w:rPr>
          <w:sz w:val="28"/>
          <w:szCs w:val="28"/>
          <w:lang w:val="uk-UA"/>
        </w:rPr>
        <w:t xml:space="preserve">тиску </w:t>
      </w:r>
      <w:r w:rsidRPr="00171DF3">
        <w:rPr>
          <w:sz w:val="28"/>
          <w:szCs w:val="28"/>
          <w:lang w:val="uk-UA"/>
        </w:rPr>
        <w:t>частіше виявляється у хв</w:t>
      </w:r>
      <w:r w:rsidR="0099297A">
        <w:rPr>
          <w:sz w:val="28"/>
          <w:szCs w:val="28"/>
          <w:lang w:val="uk-UA"/>
        </w:rPr>
        <w:t>орих молодого і середнього віку</w:t>
      </w:r>
      <w:r w:rsidRPr="00171DF3">
        <w:rPr>
          <w:sz w:val="28"/>
          <w:szCs w:val="28"/>
          <w:lang w:val="uk-UA"/>
        </w:rPr>
        <w:t>. У клінічній картині можуть відзначатися розгальмування, психомоторне занепокоєння, некритичне ставлення до свого стану, у зв'язку з чим хворі порушують постільний режим. П</w:t>
      </w:r>
      <w:r w:rsidR="0099297A">
        <w:rPr>
          <w:sz w:val="28"/>
          <w:szCs w:val="28"/>
          <w:lang w:val="uk-UA"/>
        </w:rPr>
        <w:t>ацієнти</w:t>
      </w:r>
      <w:r w:rsidRPr="00171DF3">
        <w:rPr>
          <w:sz w:val="28"/>
          <w:szCs w:val="28"/>
          <w:lang w:val="uk-UA"/>
        </w:rPr>
        <w:t xml:space="preserve"> </w:t>
      </w:r>
      <w:r w:rsidRPr="00171DF3">
        <w:rPr>
          <w:sz w:val="28"/>
          <w:szCs w:val="28"/>
          <w:lang w:val="uk-UA"/>
        </w:rPr>
        <w:lastRenderedPageBreak/>
        <w:t xml:space="preserve">скаржаться на дифузні, </w:t>
      </w:r>
      <w:r>
        <w:rPr>
          <w:sz w:val="28"/>
          <w:szCs w:val="28"/>
          <w:lang w:val="uk-UA"/>
        </w:rPr>
        <w:t>розпираючі</w:t>
      </w:r>
      <w:r w:rsidRPr="00171DF3">
        <w:rPr>
          <w:sz w:val="28"/>
          <w:szCs w:val="28"/>
          <w:lang w:val="uk-UA"/>
        </w:rPr>
        <w:t xml:space="preserve"> головні болі. Спостерігається </w:t>
      </w:r>
      <w:r>
        <w:rPr>
          <w:sz w:val="28"/>
          <w:szCs w:val="28"/>
          <w:lang w:val="uk-UA"/>
        </w:rPr>
        <w:t>тахікардія,</w:t>
      </w:r>
      <w:r w:rsidRPr="00171DF3">
        <w:rPr>
          <w:sz w:val="28"/>
          <w:szCs w:val="28"/>
          <w:lang w:val="uk-UA"/>
        </w:rPr>
        <w:t xml:space="preserve"> </w:t>
      </w:r>
      <w:r>
        <w:rPr>
          <w:sz w:val="28"/>
          <w:szCs w:val="28"/>
          <w:lang w:val="uk-UA"/>
        </w:rPr>
        <w:t xml:space="preserve">є </w:t>
      </w:r>
      <w:r w:rsidRPr="00171DF3">
        <w:rPr>
          <w:sz w:val="28"/>
          <w:szCs w:val="28"/>
          <w:lang w:val="uk-UA"/>
        </w:rPr>
        <w:t xml:space="preserve">тенденція до підвищення артеріального тиску. </w:t>
      </w:r>
    </w:p>
    <w:p w:rsidR="0065777B" w:rsidRPr="00171DF3" w:rsidRDefault="0065777B" w:rsidP="0099297A">
      <w:pPr>
        <w:spacing w:line="360" w:lineRule="auto"/>
        <w:ind w:firstLine="708"/>
        <w:jc w:val="both"/>
        <w:rPr>
          <w:sz w:val="28"/>
          <w:szCs w:val="28"/>
          <w:lang w:val="uk-UA"/>
        </w:rPr>
      </w:pPr>
      <w:r w:rsidRPr="00171DF3">
        <w:rPr>
          <w:sz w:val="28"/>
          <w:szCs w:val="28"/>
          <w:lang w:val="uk-UA"/>
        </w:rPr>
        <w:t xml:space="preserve">При синдромі лікворної гіпотензії </w:t>
      </w:r>
      <w:r w:rsidR="0099297A">
        <w:rPr>
          <w:sz w:val="28"/>
          <w:szCs w:val="28"/>
          <w:lang w:val="uk-UA"/>
        </w:rPr>
        <w:t>переважає</w:t>
      </w:r>
      <w:r w:rsidRPr="00171DF3">
        <w:rPr>
          <w:sz w:val="28"/>
          <w:szCs w:val="28"/>
          <w:lang w:val="uk-UA"/>
        </w:rPr>
        <w:t xml:space="preserve"> загальна млявість, сонливість, психічна виснаженість хворих, блідість шкірних покривів, пітливість. Артеріальний тиск знижений, пульс лабільний, слабкого наповнення і напруги. Хворі скаржаться на головні болі, переважно в області потилиці, болі в шиї, що посилюються при зміні положення голови і тулуба. Спроба сісти, встати підсилює головні болі, слабкість, запаморочення, серцебиття, викликає нудоту, непритомн</w:t>
      </w:r>
      <w:r>
        <w:rPr>
          <w:sz w:val="28"/>
          <w:szCs w:val="28"/>
          <w:lang w:val="uk-UA"/>
        </w:rPr>
        <w:t>ість та супутні з нею стани</w:t>
      </w:r>
      <w:r w:rsidRPr="00171DF3">
        <w:rPr>
          <w:sz w:val="28"/>
          <w:szCs w:val="28"/>
          <w:lang w:val="uk-UA"/>
        </w:rPr>
        <w:t>. У горизонтальному положенні ці явища зменшуються або зникають. Гіпотензивний синдром зазвичай виявляється у хворих старших вікових груп, фізично ослаблених</w:t>
      </w:r>
      <w:r w:rsidR="0099297A">
        <w:rPr>
          <w:sz w:val="28"/>
          <w:szCs w:val="28"/>
          <w:lang w:val="uk-UA"/>
        </w:rPr>
        <w:t xml:space="preserve"> осіб</w:t>
      </w:r>
      <w:r w:rsidRPr="00171DF3">
        <w:rPr>
          <w:sz w:val="28"/>
          <w:szCs w:val="28"/>
          <w:lang w:val="uk-UA"/>
        </w:rPr>
        <w:t>, які страждають хронічними захворюваннями внутрішніх органів, а також в осіб, які раніше перенесли черепно-мозкову травму</w:t>
      </w:r>
      <w:r w:rsidR="0099297A">
        <w:rPr>
          <w:sz w:val="28"/>
          <w:szCs w:val="28"/>
          <w:lang w:val="uk-UA"/>
        </w:rPr>
        <w:t xml:space="preserve"> [</w:t>
      </w:r>
      <w:r w:rsidR="00CF0719">
        <w:rPr>
          <w:sz w:val="28"/>
          <w:szCs w:val="28"/>
          <w:lang w:val="uk-UA"/>
        </w:rPr>
        <w:t>20</w:t>
      </w:r>
      <w:r w:rsidRPr="006D3DE6">
        <w:rPr>
          <w:sz w:val="28"/>
          <w:szCs w:val="28"/>
          <w:lang w:val="uk-UA"/>
        </w:rPr>
        <w:t>]</w:t>
      </w:r>
      <w:r w:rsidRPr="00171DF3">
        <w:rPr>
          <w:sz w:val="28"/>
          <w:szCs w:val="28"/>
          <w:lang w:val="uk-UA"/>
        </w:rPr>
        <w:t>.</w:t>
      </w:r>
    </w:p>
    <w:p w:rsidR="0065777B" w:rsidRPr="00171DF3" w:rsidRDefault="0065777B" w:rsidP="0065777B">
      <w:pPr>
        <w:spacing w:line="360" w:lineRule="auto"/>
        <w:ind w:firstLine="708"/>
        <w:jc w:val="both"/>
        <w:rPr>
          <w:sz w:val="28"/>
          <w:szCs w:val="28"/>
          <w:lang w:val="uk-UA"/>
        </w:rPr>
      </w:pPr>
      <w:r w:rsidRPr="00171DF3">
        <w:rPr>
          <w:sz w:val="28"/>
          <w:szCs w:val="28"/>
          <w:lang w:val="uk-UA"/>
        </w:rPr>
        <w:t>Гострий період струсу головного мозку змінюється періодом клінічного одужання (проміжним), який характеризується зменшенням або повним зникненням загальномозкових, вегетативних</w:t>
      </w:r>
      <w:r w:rsidR="0099297A">
        <w:rPr>
          <w:sz w:val="28"/>
          <w:szCs w:val="28"/>
          <w:lang w:val="uk-UA"/>
        </w:rPr>
        <w:t xml:space="preserve"> і психо</w:t>
      </w:r>
      <w:r w:rsidRPr="00171DF3">
        <w:rPr>
          <w:sz w:val="28"/>
          <w:szCs w:val="28"/>
          <w:lang w:val="uk-UA"/>
        </w:rPr>
        <w:t xml:space="preserve">невротичних симптомів. </w:t>
      </w:r>
      <w:r w:rsidR="0099297A">
        <w:rPr>
          <w:sz w:val="28"/>
          <w:szCs w:val="28"/>
          <w:lang w:val="uk-UA"/>
        </w:rPr>
        <w:t>З</w:t>
      </w:r>
      <w:r w:rsidRPr="00171DF3">
        <w:rPr>
          <w:sz w:val="28"/>
          <w:szCs w:val="28"/>
          <w:lang w:val="uk-UA"/>
        </w:rPr>
        <w:t xml:space="preserve">алежно від індивідуальних особливостей організму </w:t>
      </w:r>
      <w:r w:rsidR="0099297A">
        <w:rPr>
          <w:sz w:val="28"/>
          <w:szCs w:val="28"/>
          <w:lang w:val="uk-UA"/>
        </w:rPr>
        <w:t>пацієнта</w:t>
      </w:r>
      <w:r w:rsidRPr="00171DF3">
        <w:rPr>
          <w:sz w:val="28"/>
          <w:szCs w:val="28"/>
          <w:lang w:val="uk-UA"/>
        </w:rPr>
        <w:t>, супутньої патології, клінічне одужання настає в різні терміни. Загаль</w:t>
      </w:r>
      <w:r w:rsidR="0099297A">
        <w:rPr>
          <w:sz w:val="28"/>
          <w:szCs w:val="28"/>
          <w:lang w:val="uk-UA"/>
        </w:rPr>
        <w:t>но</w:t>
      </w:r>
      <w:r w:rsidRPr="00171DF3">
        <w:rPr>
          <w:sz w:val="28"/>
          <w:szCs w:val="28"/>
          <w:lang w:val="uk-UA"/>
        </w:rPr>
        <w:t xml:space="preserve">мозкова симптоматика </w:t>
      </w:r>
      <w:r w:rsidR="0099297A">
        <w:rPr>
          <w:sz w:val="28"/>
          <w:szCs w:val="28"/>
          <w:lang w:val="uk-UA"/>
        </w:rPr>
        <w:t>в</w:t>
      </w:r>
      <w:r w:rsidRPr="00171DF3">
        <w:rPr>
          <w:sz w:val="28"/>
          <w:szCs w:val="28"/>
          <w:lang w:val="uk-UA"/>
        </w:rPr>
        <w:t xml:space="preserve"> більшості хворих зникає до кінця першого тижня, а явища астенії, вегетативні симптоми до кінця другого. У осіб похилого віку регрес неврологічної симптомати</w:t>
      </w:r>
      <w:r w:rsidR="0099297A">
        <w:rPr>
          <w:sz w:val="28"/>
          <w:szCs w:val="28"/>
          <w:lang w:val="uk-UA"/>
        </w:rPr>
        <w:t xml:space="preserve">ки відбувається більш повільно </w:t>
      </w:r>
      <w:r w:rsidR="0099297A" w:rsidRPr="00677362">
        <w:rPr>
          <w:sz w:val="28"/>
          <w:szCs w:val="28"/>
          <w:lang w:val="uk-UA"/>
        </w:rPr>
        <w:t>[</w:t>
      </w:r>
      <w:r w:rsidR="00CF0719">
        <w:rPr>
          <w:sz w:val="28"/>
          <w:szCs w:val="28"/>
          <w:lang w:val="uk-UA"/>
        </w:rPr>
        <w:t>21</w:t>
      </w:r>
      <w:r w:rsidRPr="00677362">
        <w:rPr>
          <w:sz w:val="28"/>
          <w:szCs w:val="28"/>
          <w:lang w:val="uk-UA"/>
        </w:rPr>
        <w:t>]</w:t>
      </w:r>
      <w:r w:rsidRPr="00171DF3">
        <w:rPr>
          <w:sz w:val="28"/>
          <w:szCs w:val="28"/>
          <w:lang w:val="uk-UA"/>
        </w:rPr>
        <w:t>.</w:t>
      </w:r>
    </w:p>
    <w:p w:rsidR="0065777B" w:rsidRDefault="0065777B" w:rsidP="0099297A">
      <w:pPr>
        <w:spacing w:line="360" w:lineRule="auto"/>
        <w:ind w:firstLine="708"/>
        <w:jc w:val="both"/>
        <w:rPr>
          <w:sz w:val="28"/>
          <w:szCs w:val="28"/>
          <w:lang w:val="uk-UA"/>
        </w:rPr>
      </w:pPr>
      <w:r w:rsidRPr="00171DF3">
        <w:rPr>
          <w:sz w:val="28"/>
          <w:szCs w:val="28"/>
          <w:lang w:val="uk-UA"/>
        </w:rPr>
        <w:t>Терміни тимчасової непрацездатності хворих при струсі головного мозку від 10 днів до 3 тижнів. У 90</w:t>
      </w:r>
      <w:r>
        <w:rPr>
          <w:sz w:val="28"/>
          <w:szCs w:val="28"/>
          <w:lang w:val="uk-UA"/>
        </w:rPr>
        <w:t xml:space="preserve"> </w:t>
      </w:r>
      <w:r w:rsidRPr="00171DF3">
        <w:rPr>
          <w:sz w:val="28"/>
          <w:szCs w:val="28"/>
          <w:lang w:val="uk-UA"/>
        </w:rPr>
        <w:t>% постраждалих до цього терміну настає одужання. Після повторних черепно-мозкових травм терміни тимчасової непрацездатності можу</w:t>
      </w:r>
      <w:r w:rsidR="0099297A">
        <w:rPr>
          <w:sz w:val="28"/>
          <w:szCs w:val="28"/>
          <w:lang w:val="uk-UA"/>
        </w:rPr>
        <w:t>ть подовжуватися до 1-3 місяців [</w:t>
      </w:r>
      <w:r w:rsidR="00CF0719">
        <w:rPr>
          <w:sz w:val="28"/>
          <w:szCs w:val="28"/>
          <w:lang w:val="uk-UA"/>
        </w:rPr>
        <w:t>27</w:t>
      </w:r>
      <w:r w:rsidRPr="00BC7DDE">
        <w:rPr>
          <w:sz w:val="28"/>
          <w:szCs w:val="28"/>
          <w:lang w:val="uk-UA"/>
        </w:rPr>
        <w:t>]</w:t>
      </w:r>
      <w:r w:rsidRPr="00171DF3">
        <w:rPr>
          <w:sz w:val="28"/>
          <w:szCs w:val="28"/>
          <w:lang w:val="uk-UA"/>
        </w:rPr>
        <w:t>.</w:t>
      </w:r>
    </w:p>
    <w:p w:rsidR="00EE0854" w:rsidRDefault="00EE0854" w:rsidP="00B13758">
      <w:pPr>
        <w:spacing w:line="360" w:lineRule="auto"/>
        <w:ind w:firstLine="708"/>
        <w:jc w:val="both"/>
        <w:rPr>
          <w:sz w:val="28"/>
          <w:szCs w:val="28"/>
          <w:lang w:val="uk-UA"/>
        </w:rPr>
      </w:pPr>
      <w:r w:rsidRPr="00EE0854">
        <w:rPr>
          <w:sz w:val="28"/>
          <w:szCs w:val="28"/>
          <w:lang w:val="uk-UA"/>
        </w:rPr>
        <w:t xml:space="preserve">Струс головного мозку від дії мінно-вибухової хвилі має низку відмінностей від такого в результаті удару, спортивних травм або ДТП. Це окремий травматичний вплив на головний мозок, до якого додається </w:t>
      </w:r>
      <w:r w:rsidRPr="00EE0854">
        <w:rPr>
          <w:sz w:val="28"/>
          <w:szCs w:val="28"/>
          <w:lang w:val="uk-UA"/>
        </w:rPr>
        <w:lastRenderedPageBreak/>
        <w:t>ураження слухового та вестибулярного апаратів, що нечасто зустрічається в клініці захворювань мирного часу. Біофізика вибухових травм обумовлює характерні структурні зміни головного мозку та відповідну клінічну картину. За певної низки факторів (неправильний підхід до лікування або його відсутність у гострому періоді, повторні епізоди дії вибухової хвилі, преморбідні особливості та соматичний стан потерпілого, травми в анамнезі) струс головного мозку може мати віддалені наслідки</w:t>
      </w:r>
      <w:r w:rsidR="00CF0719">
        <w:rPr>
          <w:sz w:val="28"/>
          <w:szCs w:val="28"/>
          <w:lang w:val="uk-UA"/>
        </w:rPr>
        <w:t xml:space="preserve"> [25</w:t>
      </w:r>
      <w:r w:rsidR="00CF0719" w:rsidRPr="00E869B9">
        <w:rPr>
          <w:sz w:val="28"/>
          <w:szCs w:val="28"/>
          <w:lang w:val="uk-UA"/>
        </w:rPr>
        <w:t>]</w:t>
      </w:r>
      <w:r w:rsidRPr="00EE0854">
        <w:rPr>
          <w:sz w:val="28"/>
          <w:szCs w:val="28"/>
          <w:lang w:val="uk-UA"/>
        </w:rPr>
        <w:t>.</w:t>
      </w:r>
    </w:p>
    <w:p w:rsidR="00B13758" w:rsidRDefault="00B13758" w:rsidP="00B13758">
      <w:pPr>
        <w:spacing w:line="360" w:lineRule="auto"/>
        <w:ind w:firstLine="708"/>
        <w:jc w:val="both"/>
        <w:rPr>
          <w:sz w:val="28"/>
          <w:szCs w:val="28"/>
          <w:lang w:val="uk-UA"/>
        </w:rPr>
      </w:pPr>
      <w:r w:rsidRPr="00B13758">
        <w:rPr>
          <w:sz w:val="28"/>
          <w:szCs w:val="28"/>
          <w:lang w:val="uk-UA"/>
        </w:rPr>
        <w:t xml:space="preserve">Симптоми, що виникають унаслідок перенесеної </w:t>
      </w:r>
      <w:r>
        <w:rPr>
          <w:sz w:val="28"/>
          <w:szCs w:val="28"/>
          <w:lang w:val="uk-UA"/>
        </w:rPr>
        <w:t xml:space="preserve">легкої </w:t>
      </w:r>
      <w:r w:rsidR="00EE0854">
        <w:rPr>
          <w:sz w:val="28"/>
          <w:szCs w:val="28"/>
          <w:lang w:val="uk-UA"/>
        </w:rPr>
        <w:t xml:space="preserve">ЧМТ </w:t>
      </w:r>
      <w:r>
        <w:rPr>
          <w:sz w:val="28"/>
          <w:szCs w:val="28"/>
          <w:lang w:val="uk-UA"/>
        </w:rPr>
        <w:t>мінно-</w:t>
      </w:r>
      <w:r w:rsidRPr="00B13758">
        <w:rPr>
          <w:sz w:val="28"/>
          <w:szCs w:val="28"/>
          <w:lang w:val="uk-UA"/>
        </w:rPr>
        <w:t>вибухо</w:t>
      </w:r>
      <w:r>
        <w:rPr>
          <w:sz w:val="28"/>
          <w:szCs w:val="28"/>
          <w:lang w:val="uk-UA"/>
        </w:rPr>
        <w:t>вого ґенезу</w:t>
      </w:r>
      <w:r w:rsidR="00EE0854">
        <w:rPr>
          <w:sz w:val="28"/>
          <w:szCs w:val="28"/>
          <w:lang w:val="uk-UA"/>
        </w:rPr>
        <w:t>,</w:t>
      </w:r>
      <w:r w:rsidRPr="00B13758">
        <w:rPr>
          <w:sz w:val="28"/>
          <w:szCs w:val="28"/>
          <w:lang w:val="uk-UA"/>
        </w:rPr>
        <w:t xml:space="preserve"> різноманітні</w:t>
      </w:r>
      <w:r>
        <w:rPr>
          <w:sz w:val="28"/>
          <w:szCs w:val="28"/>
          <w:lang w:val="uk-UA"/>
        </w:rPr>
        <w:t xml:space="preserve"> – вони</w:t>
      </w:r>
      <w:r w:rsidRPr="00B13758">
        <w:rPr>
          <w:sz w:val="28"/>
          <w:szCs w:val="28"/>
          <w:lang w:val="uk-UA"/>
        </w:rPr>
        <w:t xml:space="preserve"> включають соматичні, неврологічні, поведінкові, психологічні, когнітивні порушення. </w:t>
      </w:r>
      <w:r>
        <w:rPr>
          <w:sz w:val="28"/>
          <w:szCs w:val="28"/>
          <w:lang w:val="uk-UA"/>
        </w:rPr>
        <w:t xml:space="preserve">Сукупність окремих симптомів </w:t>
      </w:r>
      <w:r w:rsidRPr="00B13758">
        <w:rPr>
          <w:sz w:val="28"/>
          <w:szCs w:val="28"/>
          <w:lang w:val="uk-UA"/>
        </w:rPr>
        <w:t>форму</w:t>
      </w:r>
      <w:r>
        <w:rPr>
          <w:sz w:val="28"/>
          <w:szCs w:val="28"/>
          <w:lang w:val="uk-UA"/>
        </w:rPr>
        <w:t>є постконтузійний синдром</w:t>
      </w:r>
      <w:r w:rsidRPr="00B13758">
        <w:rPr>
          <w:sz w:val="28"/>
          <w:szCs w:val="28"/>
          <w:lang w:val="uk-UA"/>
        </w:rPr>
        <w:t>, до структури якого входять такі симптоми, як ретроградна амнезія, головний біль, сплутаність свідомості, утруднення концентрації уваги, порушення настрою, зміни в режимі сну та тривожність</w:t>
      </w:r>
      <w:r w:rsidR="00CF0719">
        <w:rPr>
          <w:sz w:val="28"/>
          <w:szCs w:val="28"/>
          <w:lang w:val="uk-UA"/>
        </w:rPr>
        <w:t xml:space="preserve"> [31</w:t>
      </w:r>
      <w:r w:rsidR="00CF0719" w:rsidRPr="00E869B9">
        <w:rPr>
          <w:sz w:val="28"/>
          <w:szCs w:val="28"/>
          <w:lang w:val="uk-UA"/>
        </w:rPr>
        <w:t>]</w:t>
      </w:r>
      <w:r w:rsidRPr="00B13758">
        <w:rPr>
          <w:sz w:val="28"/>
          <w:szCs w:val="28"/>
          <w:lang w:val="uk-UA"/>
        </w:rPr>
        <w:t xml:space="preserve">. </w:t>
      </w:r>
    </w:p>
    <w:p w:rsidR="00833CCA" w:rsidRDefault="00B13758" w:rsidP="00833CCA">
      <w:pPr>
        <w:spacing w:line="360" w:lineRule="auto"/>
        <w:ind w:firstLine="708"/>
        <w:jc w:val="both"/>
        <w:rPr>
          <w:sz w:val="28"/>
          <w:szCs w:val="28"/>
          <w:lang w:val="uk-UA"/>
        </w:rPr>
      </w:pPr>
      <w:r>
        <w:rPr>
          <w:sz w:val="28"/>
          <w:szCs w:val="28"/>
          <w:lang w:val="uk-UA"/>
        </w:rPr>
        <w:t>В</w:t>
      </w:r>
      <w:r w:rsidRPr="00B13758">
        <w:rPr>
          <w:sz w:val="28"/>
          <w:szCs w:val="28"/>
          <w:lang w:val="uk-UA"/>
        </w:rPr>
        <w:t xml:space="preserve">иявлення надійного та чіткого клінічного профілю мінно-вибухової </w:t>
      </w:r>
      <w:r>
        <w:rPr>
          <w:sz w:val="28"/>
          <w:szCs w:val="28"/>
          <w:lang w:val="uk-UA"/>
        </w:rPr>
        <w:t xml:space="preserve">легкої </w:t>
      </w:r>
      <w:r w:rsidRPr="00B13758">
        <w:rPr>
          <w:sz w:val="28"/>
          <w:szCs w:val="28"/>
          <w:lang w:val="uk-UA"/>
        </w:rPr>
        <w:t xml:space="preserve">ЧМТ ускладнюється частим поєднанням із закритими та проникаючими ураженнями головного мозку. Відмінною особливістю, яка може </w:t>
      </w:r>
      <w:r>
        <w:rPr>
          <w:sz w:val="28"/>
          <w:szCs w:val="28"/>
          <w:lang w:val="uk-UA"/>
        </w:rPr>
        <w:t>спостерігатися</w:t>
      </w:r>
      <w:r w:rsidRPr="00B13758">
        <w:rPr>
          <w:sz w:val="28"/>
          <w:szCs w:val="28"/>
          <w:lang w:val="uk-UA"/>
        </w:rPr>
        <w:t xml:space="preserve"> при мінно-вибуховій </w:t>
      </w:r>
      <w:r>
        <w:rPr>
          <w:sz w:val="28"/>
          <w:szCs w:val="28"/>
          <w:lang w:val="uk-UA"/>
        </w:rPr>
        <w:t xml:space="preserve">закритій </w:t>
      </w:r>
      <w:r w:rsidRPr="00B13758">
        <w:rPr>
          <w:sz w:val="28"/>
          <w:szCs w:val="28"/>
          <w:lang w:val="uk-UA"/>
        </w:rPr>
        <w:t xml:space="preserve">ЧМТ, є підвищений ризик зниження слуху і шум у вухах. Також </w:t>
      </w:r>
      <w:r w:rsidR="00833CCA" w:rsidRPr="00833CCA">
        <w:rPr>
          <w:sz w:val="28"/>
          <w:szCs w:val="28"/>
          <w:lang w:val="uk-UA"/>
        </w:rPr>
        <w:t xml:space="preserve">після </w:t>
      </w:r>
      <w:r w:rsidR="00833CCA">
        <w:rPr>
          <w:sz w:val="28"/>
          <w:szCs w:val="28"/>
          <w:lang w:val="uk-UA"/>
        </w:rPr>
        <w:t xml:space="preserve">струсу </w:t>
      </w:r>
      <w:r w:rsidR="00833CCA" w:rsidRPr="00833CCA">
        <w:rPr>
          <w:sz w:val="28"/>
          <w:szCs w:val="28"/>
          <w:lang w:val="uk-UA"/>
        </w:rPr>
        <w:t>ГМ у 35</w:t>
      </w:r>
      <w:r w:rsidR="00833CCA">
        <w:rPr>
          <w:sz w:val="28"/>
          <w:szCs w:val="28"/>
          <w:lang w:val="uk-UA"/>
        </w:rPr>
        <w:t>-</w:t>
      </w:r>
      <w:r w:rsidR="00833CCA" w:rsidRPr="00833CCA">
        <w:rPr>
          <w:sz w:val="28"/>
          <w:szCs w:val="28"/>
          <w:lang w:val="uk-UA"/>
        </w:rPr>
        <w:t>40 %</w:t>
      </w:r>
      <w:r w:rsidR="00833CCA">
        <w:rPr>
          <w:sz w:val="28"/>
          <w:szCs w:val="28"/>
          <w:lang w:val="uk-UA"/>
        </w:rPr>
        <w:t xml:space="preserve"> </w:t>
      </w:r>
      <w:r w:rsidR="00833CCA" w:rsidRPr="00833CCA">
        <w:rPr>
          <w:sz w:val="28"/>
          <w:szCs w:val="28"/>
          <w:lang w:val="uk-UA"/>
        </w:rPr>
        <w:t xml:space="preserve">випадків </w:t>
      </w:r>
      <w:r w:rsidRPr="00B13758">
        <w:rPr>
          <w:sz w:val="28"/>
          <w:szCs w:val="28"/>
          <w:lang w:val="uk-UA"/>
        </w:rPr>
        <w:t xml:space="preserve">зустрічаються симптоми посттравматичного стресового розладу (ПТСР), що ускладнює постановку діагнозу, оскільки травма та ПТСР часто є супутніми патологіями, коли мінно-вибухова ЧМТ імітує ПТСР </w:t>
      </w:r>
      <w:r>
        <w:rPr>
          <w:sz w:val="28"/>
          <w:szCs w:val="28"/>
          <w:lang w:val="uk-UA"/>
        </w:rPr>
        <w:t>та навпаки</w:t>
      </w:r>
      <w:r w:rsidRPr="00B13758">
        <w:rPr>
          <w:sz w:val="28"/>
          <w:szCs w:val="28"/>
          <w:lang w:val="uk-UA"/>
        </w:rPr>
        <w:t xml:space="preserve"> [].</w:t>
      </w:r>
      <w:r w:rsidR="00833CCA">
        <w:rPr>
          <w:sz w:val="28"/>
          <w:szCs w:val="28"/>
          <w:lang w:val="uk-UA"/>
        </w:rPr>
        <w:t xml:space="preserve"> </w:t>
      </w:r>
      <w:r w:rsidR="00833CCA" w:rsidRPr="00833CCA">
        <w:rPr>
          <w:sz w:val="28"/>
          <w:szCs w:val="28"/>
          <w:lang w:val="uk-UA"/>
        </w:rPr>
        <w:t>Принципово</w:t>
      </w:r>
      <w:r w:rsidR="00833CCA">
        <w:rPr>
          <w:sz w:val="28"/>
          <w:szCs w:val="28"/>
          <w:lang w:val="uk-UA"/>
        </w:rPr>
        <w:t xml:space="preserve"> </w:t>
      </w:r>
      <w:r w:rsidR="00833CCA" w:rsidRPr="00833CCA">
        <w:rPr>
          <w:sz w:val="28"/>
          <w:szCs w:val="28"/>
          <w:lang w:val="uk-UA"/>
        </w:rPr>
        <w:t xml:space="preserve">важливим </w:t>
      </w:r>
      <w:r w:rsidR="00833CCA">
        <w:rPr>
          <w:sz w:val="28"/>
          <w:szCs w:val="28"/>
          <w:lang w:val="uk-UA"/>
        </w:rPr>
        <w:t>є</w:t>
      </w:r>
      <w:r w:rsidR="00833CCA" w:rsidRPr="00833CCA">
        <w:rPr>
          <w:sz w:val="28"/>
          <w:szCs w:val="28"/>
          <w:lang w:val="uk-UA"/>
        </w:rPr>
        <w:t xml:space="preserve"> те, що</w:t>
      </w:r>
      <w:r w:rsidR="00833CCA">
        <w:rPr>
          <w:sz w:val="28"/>
          <w:szCs w:val="28"/>
          <w:lang w:val="uk-UA"/>
        </w:rPr>
        <w:t xml:space="preserve"> тільки в половині випадків психічні розла</w:t>
      </w:r>
      <w:r w:rsidR="00833CCA" w:rsidRPr="00833CCA">
        <w:rPr>
          <w:sz w:val="28"/>
          <w:szCs w:val="28"/>
          <w:lang w:val="uk-UA"/>
        </w:rPr>
        <w:t>ди після нейротравм</w:t>
      </w:r>
      <w:r w:rsidR="00833CCA">
        <w:rPr>
          <w:sz w:val="28"/>
          <w:szCs w:val="28"/>
          <w:lang w:val="uk-UA"/>
        </w:rPr>
        <w:t>и були індуковані струсом ГМ, в інших випадках симптоми ПТСР розвивались самостійно як</w:t>
      </w:r>
      <w:r w:rsidR="00833CCA" w:rsidRPr="00833CCA">
        <w:rPr>
          <w:sz w:val="28"/>
          <w:szCs w:val="28"/>
          <w:lang w:val="uk-UA"/>
        </w:rPr>
        <w:t xml:space="preserve"> універсальн</w:t>
      </w:r>
      <w:r w:rsidR="00833CCA">
        <w:rPr>
          <w:sz w:val="28"/>
          <w:szCs w:val="28"/>
          <w:lang w:val="uk-UA"/>
        </w:rPr>
        <w:t>а</w:t>
      </w:r>
      <w:r w:rsidR="00833CCA" w:rsidRPr="00833CCA">
        <w:rPr>
          <w:sz w:val="28"/>
          <w:szCs w:val="28"/>
          <w:lang w:val="uk-UA"/>
        </w:rPr>
        <w:t xml:space="preserve"> відповід</w:t>
      </w:r>
      <w:r w:rsidR="00833CCA">
        <w:rPr>
          <w:sz w:val="28"/>
          <w:szCs w:val="28"/>
          <w:lang w:val="uk-UA"/>
        </w:rPr>
        <w:t>ь</w:t>
      </w:r>
      <w:r w:rsidR="00833CCA" w:rsidRPr="00833CCA">
        <w:rPr>
          <w:sz w:val="28"/>
          <w:szCs w:val="28"/>
          <w:lang w:val="uk-UA"/>
        </w:rPr>
        <w:t xml:space="preserve"> на</w:t>
      </w:r>
      <w:r w:rsidR="00833CCA">
        <w:rPr>
          <w:sz w:val="28"/>
          <w:szCs w:val="28"/>
          <w:lang w:val="uk-UA"/>
        </w:rPr>
        <w:t xml:space="preserve"> оточуючі травматичні обставини [</w:t>
      </w:r>
      <w:r w:rsidR="00CF0719">
        <w:rPr>
          <w:sz w:val="28"/>
          <w:szCs w:val="28"/>
          <w:lang w:val="uk-UA"/>
        </w:rPr>
        <w:t>7</w:t>
      </w:r>
      <w:r w:rsidR="00833CCA" w:rsidRPr="00833CCA">
        <w:rPr>
          <w:sz w:val="28"/>
          <w:szCs w:val="28"/>
          <w:lang w:val="uk-UA"/>
        </w:rPr>
        <w:t>].</w:t>
      </w:r>
    </w:p>
    <w:p w:rsidR="00B13758" w:rsidRDefault="00B13758" w:rsidP="002974F0">
      <w:pPr>
        <w:spacing w:line="360" w:lineRule="auto"/>
        <w:ind w:firstLine="708"/>
        <w:jc w:val="both"/>
        <w:rPr>
          <w:sz w:val="28"/>
          <w:szCs w:val="28"/>
          <w:lang w:val="uk-UA"/>
        </w:rPr>
      </w:pPr>
      <w:r w:rsidRPr="00B13758">
        <w:rPr>
          <w:sz w:val="28"/>
          <w:szCs w:val="28"/>
          <w:lang w:val="uk-UA"/>
        </w:rPr>
        <w:t>Хоча є повідомлення про відмінності довгострокових ускладнень між вибуховими та невибуховими ушкодженнями мозку, переважна кількість доказів свідчить про те,</w:t>
      </w:r>
      <w:r>
        <w:rPr>
          <w:sz w:val="28"/>
          <w:szCs w:val="28"/>
          <w:lang w:val="uk-UA"/>
        </w:rPr>
        <w:t xml:space="preserve"> </w:t>
      </w:r>
      <w:r w:rsidRPr="00B13758">
        <w:rPr>
          <w:sz w:val="28"/>
          <w:szCs w:val="28"/>
          <w:lang w:val="uk-UA"/>
        </w:rPr>
        <w:t>що загальними наслідками обох випадках є неврологічні, психоло</w:t>
      </w:r>
      <w:r w:rsidR="00833CCA">
        <w:rPr>
          <w:sz w:val="28"/>
          <w:szCs w:val="28"/>
          <w:lang w:val="uk-UA"/>
        </w:rPr>
        <w:t>гічні та поведінкові розлади [</w:t>
      </w:r>
      <w:r w:rsidR="00CF0719">
        <w:rPr>
          <w:sz w:val="28"/>
          <w:szCs w:val="28"/>
          <w:lang w:val="uk-UA"/>
        </w:rPr>
        <w:t>30</w:t>
      </w:r>
      <w:r w:rsidRPr="00B13758">
        <w:rPr>
          <w:sz w:val="28"/>
          <w:szCs w:val="28"/>
          <w:lang w:val="uk-UA"/>
        </w:rPr>
        <w:t>].</w:t>
      </w:r>
    </w:p>
    <w:p w:rsidR="00B13758" w:rsidRDefault="00B13758" w:rsidP="00B13758">
      <w:pPr>
        <w:spacing w:line="360" w:lineRule="auto"/>
        <w:ind w:firstLine="708"/>
        <w:jc w:val="both"/>
        <w:rPr>
          <w:sz w:val="28"/>
          <w:szCs w:val="28"/>
          <w:lang w:val="uk-UA"/>
        </w:rPr>
      </w:pPr>
      <w:r w:rsidRPr="00B13758">
        <w:rPr>
          <w:sz w:val="28"/>
          <w:szCs w:val="28"/>
          <w:lang w:val="uk-UA"/>
        </w:rPr>
        <w:lastRenderedPageBreak/>
        <w:t xml:space="preserve">Незалежно від біомеханічних причин травми важливо поставити ретельний, точний початковий діагноз, особливо у пацієнтів з </w:t>
      </w:r>
      <w:r>
        <w:rPr>
          <w:sz w:val="28"/>
          <w:szCs w:val="28"/>
          <w:lang w:val="uk-UA"/>
        </w:rPr>
        <w:t xml:space="preserve">легкою </w:t>
      </w:r>
      <w:r w:rsidRPr="00B13758">
        <w:rPr>
          <w:sz w:val="28"/>
          <w:szCs w:val="28"/>
          <w:lang w:val="uk-UA"/>
        </w:rPr>
        <w:t>ЧМТ, які, можливо, не можуть згадати, що сталося в момент травми через зміну свідомості. Відразу після травми у пацієнтів часто спостерігається втрата свідомості, втрата пам'яті, головний біль, сплутаність свідомості, нудота та осередков</w:t>
      </w:r>
      <w:r>
        <w:rPr>
          <w:sz w:val="28"/>
          <w:szCs w:val="28"/>
          <w:lang w:val="uk-UA"/>
        </w:rPr>
        <w:t>і</w:t>
      </w:r>
      <w:r w:rsidRPr="00B13758">
        <w:rPr>
          <w:sz w:val="28"/>
          <w:szCs w:val="28"/>
          <w:lang w:val="uk-UA"/>
        </w:rPr>
        <w:t xml:space="preserve"> неврологічн</w:t>
      </w:r>
      <w:r>
        <w:rPr>
          <w:sz w:val="28"/>
          <w:szCs w:val="28"/>
          <w:lang w:val="uk-UA"/>
        </w:rPr>
        <w:t>і</w:t>
      </w:r>
      <w:r w:rsidRPr="00B13758">
        <w:rPr>
          <w:sz w:val="28"/>
          <w:szCs w:val="28"/>
          <w:lang w:val="uk-UA"/>
        </w:rPr>
        <w:t xml:space="preserve"> </w:t>
      </w:r>
      <w:r>
        <w:rPr>
          <w:sz w:val="28"/>
          <w:szCs w:val="28"/>
          <w:lang w:val="uk-UA"/>
        </w:rPr>
        <w:t>симптоми</w:t>
      </w:r>
      <w:r w:rsidRPr="00B13758">
        <w:rPr>
          <w:sz w:val="28"/>
          <w:szCs w:val="28"/>
          <w:lang w:val="uk-UA"/>
        </w:rPr>
        <w:t xml:space="preserve">. У довгостроковій перспективі пацієнти з </w:t>
      </w:r>
      <w:r>
        <w:rPr>
          <w:sz w:val="28"/>
          <w:szCs w:val="28"/>
          <w:lang w:val="uk-UA"/>
        </w:rPr>
        <w:t xml:space="preserve">легкою </w:t>
      </w:r>
      <w:r w:rsidRPr="00B13758">
        <w:rPr>
          <w:sz w:val="28"/>
          <w:szCs w:val="28"/>
          <w:lang w:val="uk-UA"/>
        </w:rPr>
        <w:t xml:space="preserve">ЧМТ повідомляють про когнітивні порушення та нейропсихологічні симптоми (зміни поведінки та особистості, депресія), паркінсонізм, порушення </w:t>
      </w:r>
      <w:r>
        <w:rPr>
          <w:sz w:val="28"/>
          <w:szCs w:val="28"/>
          <w:lang w:val="uk-UA"/>
        </w:rPr>
        <w:t>ходи</w:t>
      </w:r>
      <w:r w:rsidR="00CF0719">
        <w:rPr>
          <w:sz w:val="28"/>
          <w:szCs w:val="28"/>
          <w:lang w:val="uk-UA"/>
        </w:rPr>
        <w:t xml:space="preserve"> [29</w:t>
      </w:r>
      <w:r w:rsidR="00CF0719" w:rsidRPr="00E869B9">
        <w:rPr>
          <w:sz w:val="28"/>
          <w:szCs w:val="28"/>
          <w:lang w:val="uk-UA"/>
        </w:rPr>
        <w:t>]</w:t>
      </w:r>
      <w:r>
        <w:rPr>
          <w:sz w:val="28"/>
          <w:szCs w:val="28"/>
          <w:lang w:val="uk-UA"/>
        </w:rPr>
        <w:t>.</w:t>
      </w:r>
    </w:p>
    <w:p w:rsidR="00B13758" w:rsidRPr="00B13758" w:rsidRDefault="00B13758" w:rsidP="00B13758">
      <w:pPr>
        <w:spacing w:line="360" w:lineRule="auto"/>
        <w:ind w:firstLine="708"/>
        <w:jc w:val="both"/>
        <w:rPr>
          <w:sz w:val="28"/>
          <w:szCs w:val="28"/>
          <w:lang w:val="uk-UA"/>
        </w:rPr>
      </w:pPr>
      <w:r w:rsidRPr="00B13758">
        <w:rPr>
          <w:sz w:val="28"/>
          <w:szCs w:val="28"/>
          <w:lang w:val="uk-UA"/>
        </w:rPr>
        <w:t xml:space="preserve">Оскільки не існує специфічних терапевтичних заходів для пацієнтів з </w:t>
      </w:r>
      <w:r w:rsidR="002974F0">
        <w:rPr>
          <w:sz w:val="28"/>
          <w:szCs w:val="28"/>
          <w:lang w:val="uk-UA"/>
        </w:rPr>
        <w:t xml:space="preserve">легкою </w:t>
      </w:r>
      <w:r w:rsidRPr="00B13758">
        <w:rPr>
          <w:sz w:val="28"/>
          <w:szCs w:val="28"/>
          <w:lang w:val="uk-UA"/>
        </w:rPr>
        <w:t xml:space="preserve">ЧМТ мінно-вибухового характеру, лікування проводиться аналогічно до травматичного ураження головного мозку, з індивідуальним підходом. При </w:t>
      </w:r>
      <w:r w:rsidR="002974F0">
        <w:rPr>
          <w:sz w:val="28"/>
          <w:szCs w:val="28"/>
          <w:lang w:val="uk-UA"/>
        </w:rPr>
        <w:t xml:space="preserve">легкій </w:t>
      </w:r>
      <w:r w:rsidRPr="00B13758">
        <w:rPr>
          <w:sz w:val="28"/>
          <w:szCs w:val="28"/>
          <w:lang w:val="uk-UA"/>
        </w:rPr>
        <w:t>ЧМТ основою лікування є відпочинок та цілеспрямоване лікування клінічних симптомів. Стаціонарне спостереження рекомендується протягом щонай</w:t>
      </w:r>
      <w:r w:rsidR="002974F0">
        <w:rPr>
          <w:sz w:val="28"/>
          <w:szCs w:val="28"/>
          <w:lang w:val="uk-UA"/>
        </w:rPr>
        <w:t>менше 24 годин після отримання легкої ЧМТ [</w:t>
      </w:r>
      <w:r w:rsidR="00D90444">
        <w:rPr>
          <w:sz w:val="28"/>
          <w:szCs w:val="28"/>
          <w:lang w:val="uk-UA"/>
        </w:rPr>
        <w:t>32</w:t>
      </w:r>
      <w:r w:rsidRPr="00B13758">
        <w:rPr>
          <w:sz w:val="28"/>
          <w:szCs w:val="28"/>
          <w:lang w:val="uk-UA"/>
        </w:rPr>
        <w:t>].</w:t>
      </w:r>
    </w:p>
    <w:p w:rsidR="002974F0" w:rsidRDefault="00B13758" w:rsidP="002974F0">
      <w:pPr>
        <w:spacing w:line="360" w:lineRule="auto"/>
        <w:ind w:firstLine="708"/>
        <w:jc w:val="both"/>
        <w:rPr>
          <w:sz w:val="28"/>
          <w:szCs w:val="28"/>
          <w:lang w:val="uk-UA"/>
        </w:rPr>
      </w:pPr>
      <w:r w:rsidRPr="00B13758">
        <w:rPr>
          <w:sz w:val="28"/>
          <w:szCs w:val="28"/>
          <w:lang w:val="uk-UA"/>
        </w:rPr>
        <w:t>Незважаючи на унікальність черепно-мозкової травми мінно-вибухового характеру з погляду механізмів біомеханічного ушкодження, клінічно ці пацієнти не відрізняються від випадків травматичних ушкоджень мозку невибухового характеру. Клінічні рішення повинні прийматися у кожному конкретному випадку відповідно до діючих протоколів діагностики та лікування. Ретельне розуміння специфічних механізмів, що лежать в основі вибуху, має першорядне значення для подальшої розробки діагностичних та лікувальних заходів для даної категорії хворих.</w:t>
      </w:r>
    </w:p>
    <w:p w:rsidR="00E7289F" w:rsidRPr="00E7289F" w:rsidRDefault="00E7289F" w:rsidP="002974F0">
      <w:pPr>
        <w:spacing w:line="360" w:lineRule="auto"/>
        <w:ind w:firstLine="708"/>
        <w:jc w:val="both"/>
        <w:rPr>
          <w:sz w:val="28"/>
          <w:szCs w:val="28"/>
          <w:lang w:val="uk-UA"/>
        </w:rPr>
      </w:pPr>
      <w:r w:rsidRPr="00E7289F">
        <w:rPr>
          <w:sz w:val="28"/>
          <w:szCs w:val="28"/>
          <w:lang w:val="uk-UA"/>
        </w:rPr>
        <w:t xml:space="preserve">Слід розуміти, що ЧМТ </w:t>
      </w:r>
      <w:r>
        <w:rPr>
          <w:sz w:val="28"/>
          <w:szCs w:val="28"/>
          <w:lang w:val="uk-UA"/>
        </w:rPr>
        <w:t>–</w:t>
      </w:r>
      <w:r w:rsidRPr="00E7289F">
        <w:rPr>
          <w:sz w:val="28"/>
          <w:szCs w:val="28"/>
          <w:lang w:val="uk-UA"/>
        </w:rPr>
        <w:t xml:space="preserve"> не ізольована подія, а стан, що розвивається в часі, який може обтяжуватися довгостроковими наслідками для пацієнта. Хронічні наслідки ЧМТ пов’язані із постійним головним болем, емоційно лабільним станом, депресією, когнітивними розладами. ЧМТ будь-якої тяжкості може призвести до посттравматичної епілепсії, посттравматичного стресового розладу, нейродегенеративних захворювань, включаючи хворобу Альцгеймера та хворобу Паркінсона. Ішемічний каскад активує процеси </w:t>
      </w:r>
      <w:r w:rsidRPr="00E7289F">
        <w:rPr>
          <w:sz w:val="28"/>
          <w:szCs w:val="28"/>
          <w:lang w:val="uk-UA"/>
        </w:rPr>
        <w:lastRenderedPageBreak/>
        <w:t>нейрозапалення та гіпоперфузії тканин головного мозку, що призводить до розвитку віддалених наслідків ЧМТ. Тому для запобігання розвитку наслідків ЧМТ рекомендовано розглянути застосування єдиного підходу до здоров’я мозку у віддалений та проміжний періоди [</w:t>
      </w:r>
      <w:r w:rsidR="00D90444">
        <w:rPr>
          <w:sz w:val="28"/>
          <w:szCs w:val="28"/>
          <w:lang w:val="uk-UA"/>
        </w:rPr>
        <w:t>33</w:t>
      </w:r>
      <w:r w:rsidRPr="00E7289F">
        <w:rPr>
          <w:sz w:val="28"/>
          <w:szCs w:val="28"/>
          <w:lang w:val="uk-UA"/>
        </w:rPr>
        <w:t>].</w:t>
      </w:r>
    </w:p>
    <w:p w:rsidR="00E7289F" w:rsidRPr="00E7289F" w:rsidRDefault="00E7289F" w:rsidP="00E7289F">
      <w:pPr>
        <w:tabs>
          <w:tab w:val="left" w:pos="720"/>
        </w:tabs>
        <w:spacing w:line="360" w:lineRule="auto"/>
        <w:jc w:val="both"/>
        <w:rPr>
          <w:sz w:val="28"/>
          <w:szCs w:val="28"/>
          <w:lang w:val="uk-UA"/>
        </w:rPr>
      </w:pPr>
      <w:r>
        <w:rPr>
          <w:sz w:val="28"/>
          <w:szCs w:val="28"/>
          <w:lang w:val="uk-UA"/>
        </w:rPr>
        <w:tab/>
      </w:r>
      <w:r w:rsidRPr="00E7289F">
        <w:rPr>
          <w:sz w:val="28"/>
          <w:szCs w:val="28"/>
          <w:lang w:val="uk-UA"/>
        </w:rPr>
        <w:t>Патогенетичний підхід враховує всі пункти з єдиного підходу до здоров’я мозку ініціативи Міністерства оборони США «Warfighter Brain Health Initiative» [</w:t>
      </w:r>
      <w:r w:rsidR="00D90444">
        <w:rPr>
          <w:sz w:val="28"/>
          <w:szCs w:val="28"/>
          <w:lang w:val="uk-UA"/>
        </w:rPr>
        <w:t>27</w:t>
      </w:r>
      <w:r w:rsidRPr="00E7289F">
        <w:rPr>
          <w:sz w:val="28"/>
          <w:szCs w:val="28"/>
          <w:lang w:val="uk-UA"/>
        </w:rPr>
        <w:t>], а саме:</w:t>
      </w:r>
    </w:p>
    <w:p w:rsidR="00E7289F" w:rsidRPr="00E7289F" w:rsidRDefault="00E7289F" w:rsidP="00E7289F">
      <w:pPr>
        <w:pStyle w:val="af2"/>
        <w:numPr>
          <w:ilvl w:val="0"/>
          <w:numId w:val="3"/>
        </w:numPr>
        <w:tabs>
          <w:tab w:val="left" w:pos="0"/>
        </w:tabs>
        <w:spacing w:line="360" w:lineRule="auto"/>
        <w:ind w:left="0" w:firstLine="709"/>
        <w:jc w:val="both"/>
        <w:rPr>
          <w:sz w:val="28"/>
          <w:szCs w:val="28"/>
          <w:lang w:val="uk-UA"/>
        </w:rPr>
      </w:pPr>
      <w:r w:rsidRPr="00E7289F">
        <w:rPr>
          <w:sz w:val="28"/>
          <w:szCs w:val="28"/>
          <w:lang w:val="uk-UA"/>
        </w:rPr>
        <w:t>оптимізація когнітивної та фізичної працездатності;</w:t>
      </w:r>
    </w:p>
    <w:p w:rsidR="00E7289F" w:rsidRPr="00E7289F" w:rsidRDefault="00E7289F" w:rsidP="00E7289F">
      <w:pPr>
        <w:pStyle w:val="af2"/>
        <w:numPr>
          <w:ilvl w:val="0"/>
          <w:numId w:val="3"/>
        </w:numPr>
        <w:tabs>
          <w:tab w:val="left" w:pos="0"/>
        </w:tabs>
        <w:spacing w:line="360" w:lineRule="auto"/>
        <w:ind w:left="0" w:firstLine="709"/>
        <w:jc w:val="both"/>
        <w:rPr>
          <w:sz w:val="28"/>
          <w:szCs w:val="28"/>
          <w:lang w:val="uk-UA"/>
        </w:rPr>
      </w:pPr>
      <w:r w:rsidRPr="00E7289F">
        <w:rPr>
          <w:sz w:val="28"/>
          <w:szCs w:val="28"/>
          <w:lang w:val="uk-UA"/>
        </w:rPr>
        <w:t>контроль та зменшення впливу на головний мозок;</w:t>
      </w:r>
    </w:p>
    <w:p w:rsidR="00E7289F" w:rsidRPr="00E7289F" w:rsidRDefault="00E7289F" w:rsidP="00E7289F">
      <w:pPr>
        <w:pStyle w:val="af2"/>
        <w:numPr>
          <w:ilvl w:val="0"/>
          <w:numId w:val="3"/>
        </w:numPr>
        <w:tabs>
          <w:tab w:val="left" w:pos="0"/>
        </w:tabs>
        <w:spacing w:line="360" w:lineRule="auto"/>
        <w:ind w:left="0" w:firstLine="709"/>
        <w:jc w:val="both"/>
        <w:rPr>
          <w:sz w:val="28"/>
          <w:szCs w:val="28"/>
          <w:lang w:val="uk-UA"/>
        </w:rPr>
      </w:pPr>
      <w:r w:rsidRPr="00E7289F">
        <w:rPr>
          <w:sz w:val="28"/>
          <w:szCs w:val="28"/>
          <w:lang w:val="uk-UA"/>
        </w:rPr>
        <w:t>запобігання, розпізнавання та мінімізація наслідків ЧМТ;</w:t>
      </w:r>
    </w:p>
    <w:p w:rsidR="00E7289F" w:rsidRPr="00E7289F" w:rsidRDefault="00E7289F" w:rsidP="00E7289F">
      <w:pPr>
        <w:pStyle w:val="af2"/>
        <w:numPr>
          <w:ilvl w:val="0"/>
          <w:numId w:val="3"/>
        </w:numPr>
        <w:tabs>
          <w:tab w:val="left" w:pos="0"/>
        </w:tabs>
        <w:spacing w:line="360" w:lineRule="auto"/>
        <w:ind w:left="0" w:firstLine="709"/>
        <w:jc w:val="both"/>
        <w:rPr>
          <w:sz w:val="28"/>
          <w:szCs w:val="28"/>
          <w:lang w:val="uk-UA"/>
        </w:rPr>
      </w:pPr>
      <w:r w:rsidRPr="00E7289F">
        <w:rPr>
          <w:sz w:val="28"/>
          <w:szCs w:val="28"/>
          <w:lang w:val="uk-UA"/>
        </w:rPr>
        <w:t>зменшення або усунення довгострокових та пізніх наслідків ЧМТ;</w:t>
      </w:r>
    </w:p>
    <w:p w:rsidR="00E7289F" w:rsidRPr="00E7289F" w:rsidRDefault="00E7289F" w:rsidP="00E7289F">
      <w:pPr>
        <w:pStyle w:val="af2"/>
        <w:numPr>
          <w:ilvl w:val="0"/>
          <w:numId w:val="3"/>
        </w:numPr>
        <w:tabs>
          <w:tab w:val="left" w:pos="0"/>
        </w:tabs>
        <w:spacing w:line="360" w:lineRule="auto"/>
        <w:ind w:left="0" w:firstLine="709"/>
        <w:jc w:val="both"/>
        <w:rPr>
          <w:sz w:val="28"/>
          <w:szCs w:val="28"/>
          <w:lang w:val="uk-UA"/>
        </w:rPr>
      </w:pPr>
      <w:r w:rsidRPr="00E7289F">
        <w:rPr>
          <w:sz w:val="28"/>
          <w:szCs w:val="28"/>
          <w:lang w:val="uk-UA"/>
        </w:rPr>
        <w:t>розвиток науки про здоров’я мозку.</w:t>
      </w:r>
    </w:p>
    <w:p w:rsidR="001956B8" w:rsidRDefault="001956B8" w:rsidP="001956B8">
      <w:pPr>
        <w:tabs>
          <w:tab w:val="left" w:pos="720"/>
        </w:tabs>
        <w:spacing w:line="360" w:lineRule="auto"/>
        <w:jc w:val="both"/>
        <w:rPr>
          <w:sz w:val="28"/>
          <w:szCs w:val="28"/>
          <w:lang w:val="uk-UA"/>
        </w:rPr>
      </w:pPr>
    </w:p>
    <w:p w:rsidR="001956B8" w:rsidRDefault="001956B8" w:rsidP="001956B8">
      <w:pPr>
        <w:tabs>
          <w:tab w:val="left" w:pos="720"/>
        </w:tabs>
        <w:spacing w:line="360" w:lineRule="auto"/>
        <w:jc w:val="both"/>
        <w:rPr>
          <w:sz w:val="28"/>
          <w:szCs w:val="28"/>
          <w:lang w:val="uk-UA"/>
        </w:rPr>
      </w:pPr>
      <w:r>
        <w:rPr>
          <w:sz w:val="28"/>
          <w:szCs w:val="28"/>
          <w:lang w:val="uk-UA"/>
        </w:rPr>
        <w:tab/>
        <w:t xml:space="preserve">1.3 </w:t>
      </w:r>
      <w:r w:rsidRPr="001956B8">
        <w:rPr>
          <w:sz w:val="28"/>
          <w:szCs w:val="28"/>
          <w:lang w:val="uk-UA"/>
        </w:rPr>
        <w:t>Сучасні підходи до реабілітації осіб з травмами головного мозку</w:t>
      </w:r>
    </w:p>
    <w:p w:rsidR="00E7289F" w:rsidRDefault="00E7289F" w:rsidP="001956B8">
      <w:pPr>
        <w:tabs>
          <w:tab w:val="left" w:pos="720"/>
        </w:tabs>
        <w:spacing w:line="360" w:lineRule="auto"/>
        <w:jc w:val="both"/>
        <w:rPr>
          <w:sz w:val="28"/>
          <w:szCs w:val="28"/>
          <w:lang w:val="uk-UA"/>
        </w:rPr>
      </w:pPr>
    </w:p>
    <w:p w:rsidR="00AA5B49" w:rsidRDefault="00AA5B49" w:rsidP="00651112">
      <w:pPr>
        <w:tabs>
          <w:tab w:val="left" w:pos="720"/>
        </w:tabs>
        <w:spacing w:line="360" w:lineRule="auto"/>
        <w:jc w:val="both"/>
        <w:rPr>
          <w:sz w:val="28"/>
          <w:szCs w:val="28"/>
          <w:lang w:val="uk-UA"/>
        </w:rPr>
      </w:pPr>
      <w:r>
        <w:rPr>
          <w:sz w:val="28"/>
          <w:szCs w:val="28"/>
          <w:lang w:val="uk-UA"/>
        </w:rPr>
        <w:tab/>
      </w:r>
      <w:r w:rsidR="00651112" w:rsidRPr="00C728F2">
        <w:rPr>
          <w:sz w:val="28"/>
          <w:szCs w:val="28"/>
          <w:lang w:val="uk-UA"/>
        </w:rPr>
        <w:t>У реабілітації осіб після ЧМТ актуальними є сучасні підходи, що реалізуються в контексті нейрореабілітації пацієнтів з ураженням головного</w:t>
      </w:r>
      <w:r w:rsidR="00651112">
        <w:rPr>
          <w:sz w:val="28"/>
          <w:szCs w:val="28"/>
          <w:lang w:val="uk-UA"/>
        </w:rPr>
        <w:t xml:space="preserve"> </w:t>
      </w:r>
      <w:r w:rsidR="00651112" w:rsidRPr="00C728F2">
        <w:rPr>
          <w:sz w:val="28"/>
          <w:szCs w:val="28"/>
          <w:lang w:val="uk-UA"/>
        </w:rPr>
        <w:t>мозку. Важливого значення на сьогодні набуває мультидисциплінарний підхід, що передбачає тісну взаємодію між членами команди фахівців різного профілю у процесі визначення проблем пацієнта та планування необхідних реабілітаційних інтервенцій</w:t>
      </w:r>
      <w:r w:rsidR="00D90444">
        <w:rPr>
          <w:sz w:val="28"/>
          <w:szCs w:val="28"/>
          <w:lang w:val="uk-UA"/>
        </w:rPr>
        <w:t xml:space="preserve"> [34</w:t>
      </w:r>
      <w:r w:rsidR="00D90444" w:rsidRPr="00E869B9">
        <w:rPr>
          <w:sz w:val="28"/>
          <w:szCs w:val="28"/>
          <w:lang w:val="uk-UA"/>
        </w:rPr>
        <w:t>]</w:t>
      </w:r>
      <w:r w:rsidR="00651112" w:rsidRPr="00C728F2">
        <w:rPr>
          <w:sz w:val="28"/>
          <w:szCs w:val="28"/>
          <w:lang w:val="uk-UA"/>
        </w:rPr>
        <w:t>.</w:t>
      </w:r>
    </w:p>
    <w:p w:rsidR="00AA5B49" w:rsidRDefault="00AA5B49" w:rsidP="00651112">
      <w:pPr>
        <w:tabs>
          <w:tab w:val="left" w:pos="720"/>
        </w:tabs>
        <w:spacing w:line="360" w:lineRule="auto"/>
        <w:jc w:val="both"/>
        <w:rPr>
          <w:sz w:val="28"/>
          <w:szCs w:val="28"/>
          <w:lang w:val="uk-UA"/>
        </w:rPr>
      </w:pPr>
      <w:r>
        <w:rPr>
          <w:sz w:val="28"/>
          <w:szCs w:val="28"/>
          <w:lang w:val="uk-UA"/>
        </w:rPr>
        <w:tab/>
      </w:r>
      <w:r w:rsidR="00651112" w:rsidRPr="00C728F2">
        <w:rPr>
          <w:sz w:val="28"/>
          <w:szCs w:val="28"/>
          <w:lang w:val="uk-UA"/>
        </w:rPr>
        <w:t>Мультидисциплінарна команда фахівців з нейрореабілітації пацієнтів з наслідками ЧМТ включає лікар</w:t>
      </w:r>
      <w:r>
        <w:rPr>
          <w:sz w:val="28"/>
          <w:szCs w:val="28"/>
          <w:lang w:val="uk-UA"/>
        </w:rPr>
        <w:t>я фізичної та реабілітаційної медицини</w:t>
      </w:r>
      <w:r w:rsidR="00651112" w:rsidRPr="00C728F2">
        <w:rPr>
          <w:sz w:val="28"/>
          <w:szCs w:val="28"/>
          <w:lang w:val="uk-UA"/>
        </w:rPr>
        <w:t xml:space="preserve">, фізичного терапевта, ерготерапевта, психотерапевта. Додатково за потреби в команду залучають терапевтів з мови і мовлення, дієтологів, педагогів спеціальної освіти тощо. Члени мульдисциплінарної команди фахівців сумісно визначають </w:t>
      </w:r>
      <w:r>
        <w:rPr>
          <w:sz w:val="28"/>
          <w:szCs w:val="28"/>
          <w:lang w:val="uk-UA"/>
        </w:rPr>
        <w:t>довгострокову</w:t>
      </w:r>
      <w:r w:rsidR="00651112" w:rsidRPr="00C728F2">
        <w:rPr>
          <w:sz w:val="28"/>
          <w:szCs w:val="28"/>
          <w:lang w:val="uk-UA"/>
        </w:rPr>
        <w:t xml:space="preserve"> ціль нейрореабілітації за результатами обстеження пацієнта і працюють над досягненням </w:t>
      </w:r>
      <w:r>
        <w:rPr>
          <w:sz w:val="28"/>
          <w:szCs w:val="28"/>
          <w:lang w:val="uk-UA"/>
        </w:rPr>
        <w:t>короткострокових</w:t>
      </w:r>
      <w:r w:rsidR="00651112" w:rsidRPr="00C728F2">
        <w:rPr>
          <w:sz w:val="28"/>
          <w:szCs w:val="28"/>
          <w:lang w:val="uk-UA"/>
        </w:rPr>
        <w:t xml:space="preserve"> реабілітаційних цілей в рамках своєї компетенції</w:t>
      </w:r>
      <w:r w:rsidR="00D90444">
        <w:rPr>
          <w:sz w:val="28"/>
          <w:szCs w:val="28"/>
          <w:lang w:val="uk-UA"/>
        </w:rPr>
        <w:t xml:space="preserve"> [35</w:t>
      </w:r>
      <w:r w:rsidR="00D90444" w:rsidRPr="00E869B9">
        <w:rPr>
          <w:sz w:val="28"/>
          <w:szCs w:val="28"/>
          <w:lang w:val="uk-UA"/>
        </w:rPr>
        <w:t>]</w:t>
      </w:r>
      <w:r w:rsidR="00651112" w:rsidRPr="00C728F2">
        <w:rPr>
          <w:sz w:val="28"/>
          <w:szCs w:val="28"/>
          <w:lang w:val="uk-UA"/>
        </w:rPr>
        <w:t xml:space="preserve">. </w:t>
      </w:r>
    </w:p>
    <w:p w:rsidR="00AA5B49" w:rsidRDefault="00AA5B49" w:rsidP="00651112">
      <w:pPr>
        <w:tabs>
          <w:tab w:val="left" w:pos="720"/>
        </w:tabs>
        <w:spacing w:line="360" w:lineRule="auto"/>
        <w:jc w:val="both"/>
        <w:rPr>
          <w:sz w:val="28"/>
          <w:szCs w:val="28"/>
          <w:lang w:val="uk-UA"/>
        </w:rPr>
      </w:pPr>
      <w:r>
        <w:rPr>
          <w:sz w:val="28"/>
          <w:szCs w:val="28"/>
          <w:lang w:val="uk-UA"/>
        </w:rPr>
        <w:lastRenderedPageBreak/>
        <w:tab/>
      </w:r>
      <w:r w:rsidR="00651112" w:rsidRPr="00C728F2">
        <w:rPr>
          <w:sz w:val="28"/>
          <w:szCs w:val="28"/>
          <w:lang w:val="uk-UA"/>
        </w:rPr>
        <w:t>Цей підхід взаємопов’язаний з комплексним підходом до реабілітації та дозволяє охопити широке коло проблем пацієнта на різних функціональних рівнях, оскільки ЧМТ може супроводжуватися розладами різних систем організму (сенсорні функції, когнітивні функції, функції мовлення, функції кардіореспіраторної системи, функції моторики тощо), а також скерувати сумісну діяльність фахівців на вирішення проблем на соціальному рівні, які сприятимуть поверненню пацієнтові незалежнос</w:t>
      </w:r>
      <w:r>
        <w:rPr>
          <w:sz w:val="28"/>
          <w:szCs w:val="28"/>
          <w:lang w:val="uk-UA"/>
        </w:rPr>
        <w:t>ті у повсякденному житті [</w:t>
      </w:r>
      <w:r w:rsidR="00D90444">
        <w:rPr>
          <w:sz w:val="28"/>
          <w:szCs w:val="28"/>
          <w:lang w:val="uk-UA"/>
        </w:rPr>
        <w:t>36</w:t>
      </w:r>
      <w:r w:rsidR="00651112" w:rsidRPr="00C728F2">
        <w:rPr>
          <w:sz w:val="28"/>
          <w:szCs w:val="28"/>
          <w:lang w:val="uk-UA"/>
        </w:rPr>
        <w:t xml:space="preserve">]. </w:t>
      </w:r>
    </w:p>
    <w:p w:rsidR="00651112" w:rsidRPr="00C728F2" w:rsidRDefault="00AA5B49" w:rsidP="00651112">
      <w:pPr>
        <w:tabs>
          <w:tab w:val="left" w:pos="720"/>
        </w:tabs>
        <w:spacing w:line="360" w:lineRule="auto"/>
        <w:jc w:val="both"/>
        <w:rPr>
          <w:sz w:val="28"/>
          <w:szCs w:val="28"/>
          <w:lang w:val="uk-UA"/>
        </w:rPr>
      </w:pPr>
      <w:r>
        <w:rPr>
          <w:sz w:val="28"/>
          <w:szCs w:val="28"/>
          <w:lang w:val="uk-UA"/>
        </w:rPr>
        <w:tab/>
      </w:r>
      <w:r w:rsidR="00651112" w:rsidRPr="00C728F2">
        <w:rPr>
          <w:sz w:val="28"/>
          <w:szCs w:val="28"/>
          <w:lang w:val="uk-UA"/>
        </w:rPr>
        <w:t>Не менш важливим у нейрореабілітації осіб після ЧМТ є проблемно-орієнтовний підхід. Цей підхід узгоджується з принципом індивідуального підходу до кожного пацієнта з урахуванням його особистісних особливостей та особливостей, зумовленим ЧМТ (функціональних розладів). Однак на відміну від принципу індивідуального підходу, проблемно-орієнтовний підхід спрямовується на вирішення проблеми не на функціональному рівні, а на соціальному рівні (соціальна адаптація та соціальна інтеграція). Окрім зазначеного, до визначення ключових проблем та планування втручань для їх вирішення залучаються сам пацієнт та його ближнє соціальне оточення (рідні та близькі), які формулюють власні запити та потреби до реабілітації, узгоджуючи їх з проблемами, виявленими фахівцями під час обстеження</w:t>
      </w:r>
      <w:r w:rsidR="00D90444">
        <w:rPr>
          <w:sz w:val="28"/>
          <w:szCs w:val="28"/>
          <w:lang w:val="uk-UA"/>
        </w:rPr>
        <w:t xml:space="preserve"> [37</w:t>
      </w:r>
      <w:r w:rsidR="00D90444" w:rsidRPr="00E869B9">
        <w:rPr>
          <w:sz w:val="28"/>
          <w:szCs w:val="28"/>
          <w:lang w:val="uk-UA"/>
        </w:rPr>
        <w:t>]</w:t>
      </w:r>
      <w:r w:rsidR="00651112" w:rsidRPr="00C728F2">
        <w:rPr>
          <w:sz w:val="28"/>
          <w:szCs w:val="28"/>
          <w:lang w:val="uk-UA"/>
        </w:rPr>
        <w:t>.</w:t>
      </w:r>
    </w:p>
    <w:p w:rsidR="006C42CB" w:rsidRDefault="006C42CB" w:rsidP="006C42CB">
      <w:pPr>
        <w:spacing w:line="360" w:lineRule="auto"/>
        <w:ind w:firstLine="708"/>
        <w:jc w:val="both"/>
        <w:rPr>
          <w:sz w:val="28"/>
          <w:szCs w:val="28"/>
          <w:lang w:val="uk-UA"/>
        </w:rPr>
      </w:pPr>
      <w:r w:rsidRPr="00921805">
        <w:rPr>
          <w:sz w:val="28"/>
          <w:szCs w:val="28"/>
          <w:lang w:val="uk-UA"/>
        </w:rPr>
        <w:t>Повноцінність лікування хворого в гострому періоді ЧМТ має безсумнівне значення для попередження наслідків травматичної хвороби головного мозку. Тривалість гострого періоду при ЧМТ визначається характером травми, реакціями пошкодження та захисту, яке призводить у результаті до стабілізації на тому чи іншому рівні порушених загально</w:t>
      </w:r>
      <w:r>
        <w:rPr>
          <w:sz w:val="28"/>
          <w:szCs w:val="28"/>
          <w:lang w:val="uk-UA"/>
        </w:rPr>
        <w:t>-</w:t>
      </w:r>
      <w:r w:rsidRPr="00921805">
        <w:rPr>
          <w:sz w:val="28"/>
          <w:szCs w:val="28"/>
          <w:lang w:val="uk-UA"/>
        </w:rPr>
        <w:t>мозкових функцій. При струсі головного мозку приблизні терміни гострого періоду складають до 2-х тижнів; при легком</w:t>
      </w:r>
      <w:r>
        <w:rPr>
          <w:sz w:val="28"/>
          <w:szCs w:val="28"/>
          <w:lang w:val="uk-UA"/>
        </w:rPr>
        <w:t>у забої</w:t>
      </w:r>
      <w:r w:rsidRPr="00921805">
        <w:rPr>
          <w:sz w:val="28"/>
          <w:szCs w:val="28"/>
          <w:lang w:val="uk-UA"/>
        </w:rPr>
        <w:t xml:space="preserve"> мозку </w:t>
      </w:r>
      <w:r>
        <w:rPr>
          <w:sz w:val="28"/>
          <w:szCs w:val="28"/>
          <w:lang w:val="uk-UA"/>
        </w:rPr>
        <w:t>–</w:t>
      </w:r>
      <w:r w:rsidRPr="00921805">
        <w:rPr>
          <w:sz w:val="28"/>
          <w:szCs w:val="28"/>
          <w:lang w:val="uk-UA"/>
        </w:rPr>
        <w:t xml:space="preserve"> до 3-х тижнів; при середньо</w:t>
      </w:r>
      <w:r>
        <w:rPr>
          <w:sz w:val="28"/>
          <w:szCs w:val="28"/>
          <w:lang w:val="uk-UA"/>
        </w:rPr>
        <w:t>-</w:t>
      </w:r>
      <w:r w:rsidRPr="00921805">
        <w:rPr>
          <w:sz w:val="28"/>
          <w:szCs w:val="28"/>
          <w:lang w:val="uk-UA"/>
        </w:rPr>
        <w:t xml:space="preserve">тяжкому </w:t>
      </w:r>
      <w:r>
        <w:rPr>
          <w:sz w:val="28"/>
          <w:szCs w:val="28"/>
          <w:lang w:val="uk-UA"/>
        </w:rPr>
        <w:t>забої</w:t>
      </w:r>
      <w:r w:rsidRPr="00921805">
        <w:rPr>
          <w:sz w:val="28"/>
          <w:szCs w:val="28"/>
          <w:lang w:val="uk-UA"/>
        </w:rPr>
        <w:t xml:space="preserve"> мозку </w:t>
      </w:r>
      <w:r>
        <w:rPr>
          <w:sz w:val="28"/>
          <w:szCs w:val="28"/>
          <w:lang w:val="uk-UA"/>
        </w:rPr>
        <w:t>–</w:t>
      </w:r>
      <w:r w:rsidRPr="00921805">
        <w:rPr>
          <w:sz w:val="28"/>
          <w:szCs w:val="28"/>
          <w:lang w:val="uk-UA"/>
        </w:rPr>
        <w:t xml:space="preserve"> до 4-5 тижнів; при важкому </w:t>
      </w:r>
      <w:r>
        <w:rPr>
          <w:sz w:val="28"/>
          <w:szCs w:val="28"/>
          <w:lang w:val="uk-UA"/>
        </w:rPr>
        <w:t>забої</w:t>
      </w:r>
      <w:r w:rsidRPr="00921805">
        <w:rPr>
          <w:sz w:val="28"/>
          <w:szCs w:val="28"/>
          <w:lang w:val="uk-UA"/>
        </w:rPr>
        <w:t xml:space="preserve"> мозку </w:t>
      </w:r>
      <w:r>
        <w:rPr>
          <w:sz w:val="28"/>
          <w:szCs w:val="28"/>
          <w:lang w:val="uk-UA"/>
        </w:rPr>
        <w:t>–</w:t>
      </w:r>
      <w:r w:rsidRPr="00921805">
        <w:rPr>
          <w:sz w:val="28"/>
          <w:szCs w:val="28"/>
          <w:lang w:val="uk-UA"/>
        </w:rPr>
        <w:t xml:space="preserve"> до 6-8 тижнів; при</w:t>
      </w:r>
      <w:r>
        <w:rPr>
          <w:sz w:val="28"/>
          <w:szCs w:val="28"/>
          <w:lang w:val="uk-UA"/>
        </w:rPr>
        <w:t xml:space="preserve"> </w:t>
      </w:r>
      <w:r w:rsidR="00C728F2">
        <w:rPr>
          <w:sz w:val="28"/>
          <w:szCs w:val="28"/>
          <w:lang w:val="uk-UA"/>
        </w:rPr>
        <w:t>стисненні</w:t>
      </w:r>
      <w:r w:rsidRPr="00921805">
        <w:rPr>
          <w:sz w:val="28"/>
          <w:szCs w:val="28"/>
          <w:lang w:val="uk-UA"/>
        </w:rPr>
        <w:t xml:space="preserve"> мозку </w:t>
      </w:r>
      <w:r>
        <w:rPr>
          <w:sz w:val="28"/>
          <w:szCs w:val="28"/>
          <w:lang w:val="uk-UA"/>
        </w:rPr>
        <w:t>–</w:t>
      </w:r>
      <w:r w:rsidRPr="00921805">
        <w:rPr>
          <w:sz w:val="28"/>
          <w:szCs w:val="28"/>
          <w:lang w:val="uk-UA"/>
        </w:rPr>
        <w:t xml:space="preserve"> від 3 до 10 тижнів</w:t>
      </w:r>
      <w:r w:rsidR="00C728F2">
        <w:rPr>
          <w:sz w:val="28"/>
          <w:szCs w:val="28"/>
        </w:rPr>
        <w:t xml:space="preserve"> [</w:t>
      </w:r>
      <w:r w:rsidR="00D90444">
        <w:rPr>
          <w:sz w:val="28"/>
          <w:szCs w:val="28"/>
          <w:lang w:val="uk-UA"/>
        </w:rPr>
        <w:t>38</w:t>
      </w:r>
      <w:r w:rsidRPr="006D3DE6">
        <w:rPr>
          <w:sz w:val="28"/>
          <w:szCs w:val="28"/>
        </w:rPr>
        <w:t>]</w:t>
      </w:r>
      <w:r w:rsidRPr="00921805">
        <w:rPr>
          <w:sz w:val="28"/>
          <w:szCs w:val="28"/>
          <w:lang w:val="uk-UA"/>
        </w:rPr>
        <w:t>.</w:t>
      </w:r>
    </w:p>
    <w:p w:rsidR="006C42CB" w:rsidRDefault="00EA4E9D" w:rsidP="00EA4E9D">
      <w:pPr>
        <w:spacing w:line="360" w:lineRule="auto"/>
        <w:ind w:firstLine="708"/>
        <w:jc w:val="both"/>
        <w:rPr>
          <w:sz w:val="28"/>
          <w:szCs w:val="28"/>
          <w:lang w:val="uk-UA"/>
        </w:rPr>
      </w:pPr>
      <w:r w:rsidRPr="00921805">
        <w:rPr>
          <w:sz w:val="28"/>
          <w:szCs w:val="28"/>
          <w:lang w:val="uk-UA"/>
        </w:rPr>
        <w:lastRenderedPageBreak/>
        <w:t xml:space="preserve">Реабілітаційні заходи починаються </w:t>
      </w:r>
      <w:r w:rsidR="00CC3D26">
        <w:rPr>
          <w:sz w:val="28"/>
          <w:szCs w:val="28"/>
          <w:lang w:val="uk-UA"/>
        </w:rPr>
        <w:t>вже в</w:t>
      </w:r>
      <w:r w:rsidRPr="00921805">
        <w:rPr>
          <w:sz w:val="28"/>
          <w:szCs w:val="28"/>
          <w:lang w:val="uk-UA"/>
        </w:rPr>
        <w:t xml:space="preserve"> гостр</w:t>
      </w:r>
      <w:r w:rsidR="00CC3D26">
        <w:rPr>
          <w:sz w:val="28"/>
          <w:szCs w:val="28"/>
          <w:lang w:val="uk-UA"/>
        </w:rPr>
        <w:t>ому</w:t>
      </w:r>
      <w:r w:rsidRPr="00921805">
        <w:rPr>
          <w:sz w:val="28"/>
          <w:szCs w:val="28"/>
          <w:lang w:val="uk-UA"/>
        </w:rPr>
        <w:t xml:space="preserve"> період</w:t>
      </w:r>
      <w:r w:rsidR="00CC3D26">
        <w:rPr>
          <w:sz w:val="28"/>
          <w:szCs w:val="28"/>
          <w:lang w:val="uk-UA"/>
        </w:rPr>
        <w:t>і</w:t>
      </w:r>
      <w:r w:rsidRPr="00921805">
        <w:rPr>
          <w:sz w:val="28"/>
          <w:szCs w:val="28"/>
          <w:lang w:val="uk-UA"/>
        </w:rPr>
        <w:t xml:space="preserve">, протягом якого проводиться інтенсивна терапія і виконуються необхідні нейрохірургічні </w:t>
      </w:r>
      <w:r>
        <w:rPr>
          <w:sz w:val="28"/>
          <w:szCs w:val="28"/>
          <w:lang w:val="uk-UA"/>
        </w:rPr>
        <w:t>заходи</w:t>
      </w:r>
      <w:r w:rsidRPr="00921805">
        <w:rPr>
          <w:sz w:val="28"/>
          <w:szCs w:val="28"/>
          <w:lang w:val="uk-UA"/>
        </w:rPr>
        <w:t xml:space="preserve">, спрямовані на порятунок життя потерпілого. </w:t>
      </w:r>
      <w:r w:rsidR="00CC3D26">
        <w:rPr>
          <w:sz w:val="28"/>
          <w:szCs w:val="28"/>
          <w:lang w:val="uk-UA"/>
        </w:rPr>
        <w:t>За умови</w:t>
      </w:r>
      <w:r w:rsidRPr="00921805">
        <w:rPr>
          <w:sz w:val="28"/>
          <w:szCs w:val="28"/>
          <w:lang w:val="uk-UA"/>
        </w:rPr>
        <w:t xml:space="preserve"> стабілізації вітальних функцій починається </w:t>
      </w:r>
      <w:r w:rsidR="00CC3D26">
        <w:rPr>
          <w:sz w:val="28"/>
          <w:szCs w:val="28"/>
          <w:lang w:val="uk-UA"/>
        </w:rPr>
        <w:t>раннє реабілітаційне втручання</w:t>
      </w:r>
      <w:r w:rsidRPr="00921805">
        <w:rPr>
          <w:sz w:val="28"/>
          <w:szCs w:val="28"/>
          <w:lang w:val="uk-UA"/>
        </w:rPr>
        <w:t>.</w:t>
      </w:r>
    </w:p>
    <w:p w:rsidR="006C42CB" w:rsidRPr="006C42CB" w:rsidRDefault="006C42CB" w:rsidP="006C42CB">
      <w:pPr>
        <w:spacing w:line="360" w:lineRule="auto"/>
        <w:ind w:firstLine="708"/>
        <w:jc w:val="both"/>
        <w:rPr>
          <w:sz w:val="28"/>
          <w:szCs w:val="28"/>
          <w:lang w:val="uk-UA"/>
        </w:rPr>
      </w:pPr>
      <w:r w:rsidRPr="006C42CB">
        <w:rPr>
          <w:sz w:val="28"/>
          <w:szCs w:val="28"/>
          <w:lang w:val="uk-UA"/>
        </w:rPr>
        <w:t>Реабілітація – це система заходів, спрямованих на стимуляцію аутогенного</w:t>
      </w:r>
      <w:r w:rsidR="00EA4E9D">
        <w:rPr>
          <w:sz w:val="28"/>
          <w:szCs w:val="28"/>
          <w:lang w:val="uk-UA"/>
        </w:rPr>
        <w:t xml:space="preserve"> </w:t>
      </w:r>
      <w:r w:rsidRPr="006C42CB">
        <w:rPr>
          <w:sz w:val="28"/>
          <w:szCs w:val="28"/>
          <w:lang w:val="uk-UA"/>
        </w:rPr>
        <w:t>відновлення порушенних функцій та пристосування хворих із наслідками ЧМТ до активного</w:t>
      </w:r>
      <w:r w:rsidR="00EA4E9D">
        <w:rPr>
          <w:sz w:val="28"/>
          <w:szCs w:val="28"/>
          <w:lang w:val="uk-UA"/>
        </w:rPr>
        <w:t xml:space="preserve"> </w:t>
      </w:r>
      <w:r w:rsidRPr="006C42CB">
        <w:rPr>
          <w:sz w:val="28"/>
          <w:szCs w:val="28"/>
          <w:lang w:val="uk-UA"/>
        </w:rPr>
        <w:t>життя, інтеграції їх у суспільство [</w:t>
      </w:r>
      <w:r w:rsidR="00D90444">
        <w:rPr>
          <w:sz w:val="28"/>
          <w:szCs w:val="28"/>
          <w:lang w:val="uk-UA"/>
        </w:rPr>
        <w:t>39</w:t>
      </w:r>
      <w:r w:rsidRPr="006C42CB">
        <w:rPr>
          <w:sz w:val="28"/>
          <w:szCs w:val="28"/>
          <w:lang w:val="uk-UA"/>
        </w:rPr>
        <w:t>].</w:t>
      </w:r>
    </w:p>
    <w:p w:rsidR="006C42CB" w:rsidRPr="006C42CB" w:rsidRDefault="006C42CB" w:rsidP="006C42CB">
      <w:pPr>
        <w:spacing w:line="360" w:lineRule="auto"/>
        <w:ind w:firstLine="708"/>
        <w:jc w:val="both"/>
        <w:rPr>
          <w:sz w:val="28"/>
          <w:szCs w:val="28"/>
          <w:lang w:val="uk-UA"/>
        </w:rPr>
      </w:pPr>
      <w:r w:rsidRPr="006C42CB">
        <w:rPr>
          <w:sz w:val="28"/>
          <w:szCs w:val="28"/>
          <w:lang w:val="uk-UA"/>
        </w:rPr>
        <w:t xml:space="preserve">Основними завданнями реабілітації </w:t>
      </w:r>
      <w:r w:rsidR="00EA4E9D">
        <w:rPr>
          <w:sz w:val="28"/>
          <w:szCs w:val="28"/>
          <w:lang w:val="uk-UA"/>
        </w:rPr>
        <w:t>пацієнтів</w:t>
      </w:r>
      <w:r w:rsidRPr="006C42CB">
        <w:rPr>
          <w:sz w:val="28"/>
          <w:szCs w:val="28"/>
          <w:lang w:val="uk-UA"/>
        </w:rPr>
        <w:t xml:space="preserve"> із ЧМТ є:</w:t>
      </w:r>
    </w:p>
    <w:p w:rsidR="006C42CB" w:rsidRPr="006C42CB" w:rsidRDefault="006C42CB" w:rsidP="006C42CB">
      <w:pPr>
        <w:spacing w:line="360" w:lineRule="auto"/>
        <w:ind w:firstLine="708"/>
        <w:jc w:val="both"/>
        <w:rPr>
          <w:sz w:val="28"/>
          <w:szCs w:val="28"/>
          <w:lang w:val="uk-UA"/>
        </w:rPr>
      </w:pPr>
      <w:r w:rsidRPr="006C42CB">
        <w:rPr>
          <w:sz w:val="28"/>
          <w:szCs w:val="28"/>
          <w:lang w:val="uk-UA"/>
        </w:rPr>
        <w:t>1. Профілактика виникнення ускладнень внаслідок перенесеної травми.</w:t>
      </w:r>
    </w:p>
    <w:p w:rsidR="006C42CB" w:rsidRPr="006C42CB" w:rsidRDefault="006C42CB" w:rsidP="006C42CB">
      <w:pPr>
        <w:spacing w:line="360" w:lineRule="auto"/>
        <w:ind w:firstLine="708"/>
        <w:jc w:val="both"/>
        <w:rPr>
          <w:sz w:val="28"/>
          <w:szCs w:val="28"/>
          <w:lang w:val="uk-UA"/>
        </w:rPr>
      </w:pPr>
      <w:r w:rsidRPr="006C42CB">
        <w:rPr>
          <w:sz w:val="28"/>
          <w:szCs w:val="28"/>
          <w:lang w:val="uk-UA"/>
        </w:rPr>
        <w:t>2. Відновлення втрачених рухових функцій.</w:t>
      </w:r>
    </w:p>
    <w:p w:rsidR="006C42CB" w:rsidRPr="006C42CB" w:rsidRDefault="006C42CB" w:rsidP="006C42CB">
      <w:pPr>
        <w:spacing w:line="360" w:lineRule="auto"/>
        <w:ind w:firstLine="708"/>
        <w:jc w:val="both"/>
        <w:rPr>
          <w:sz w:val="28"/>
          <w:szCs w:val="28"/>
          <w:lang w:val="uk-UA"/>
        </w:rPr>
      </w:pPr>
      <w:r w:rsidRPr="006C42CB">
        <w:rPr>
          <w:sz w:val="28"/>
          <w:szCs w:val="28"/>
          <w:lang w:val="uk-UA"/>
        </w:rPr>
        <w:t>3. Компенсація втрачених функцій та адаптація до соціуму [</w:t>
      </w:r>
      <w:r w:rsidR="00D90444">
        <w:rPr>
          <w:sz w:val="28"/>
          <w:szCs w:val="28"/>
          <w:lang w:val="uk-UA"/>
        </w:rPr>
        <w:t>40</w:t>
      </w:r>
      <w:r w:rsidRPr="006C42CB">
        <w:rPr>
          <w:sz w:val="28"/>
          <w:szCs w:val="28"/>
          <w:lang w:val="uk-UA"/>
        </w:rPr>
        <w:t>].</w:t>
      </w:r>
    </w:p>
    <w:p w:rsidR="006C42CB" w:rsidRPr="006C42CB" w:rsidRDefault="006C42CB" w:rsidP="00EA4E9D">
      <w:pPr>
        <w:spacing w:line="360" w:lineRule="auto"/>
        <w:ind w:firstLine="708"/>
        <w:jc w:val="both"/>
        <w:rPr>
          <w:sz w:val="28"/>
          <w:szCs w:val="28"/>
          <w:lang w:val="uk-UA"/>
        </w:rPr>
      </w:pPr>
      <w:r w:rsidRPr="006C42CB">
        <w:rPr>
          <w:sz w:val="28"/>
          <w:szCs w:val="28"/>
          <w:lang w:val="uk-UA"/>
        </w:rPr>
        <w:t>Для виконання поставлених завдань та ефективного результату реабілітації,</w:t>
      </w:r>
      <w:r w:rsidR="00EA4E9D">
        <w:rPr>
          <w:sz w:val="28"/>
          <w:szCs w:val="28"/>
          <w:lang w:val="uk-UA"/>
        </w:rPr>
        <w:t xml:space="preserve"> </w:t>
      </w:r>
      <w:r w:rsidRPr="006C42CB">
        <w:rPr>
          <w:sz w:val="28"/>
          <w:szCs w:val="28"/>
          <w:lang w:val="uk-UA"/>
        </w:rPr>
        <w:t>за тверджен</w:t>
      </w:r>
      <w:r w:rsidR="00EA4E9D">
        <w:rPr>
          <w:sz w:val="28"/>
          <w:szCs w:val="28"/>
          <w:lang w:val="uk-UA"/>
        </w:rPr>
        <w:t>ням деяких авторів (В. М. Мухін</w:t>
      </w:r>
      <w:r w:rsidRPr="006C42CB">
        <w:rPr>
          <w:sz w:val="28"/>
          <w:szCs w:val="28"/>
          <w:lang w:val="uk-UA"/>
        </w:rPr>
        <w:t>), потрібно дотримуватися</w:t>
      </w:r>
      <w:r w:rsidR="00EA4E9D">
        <w:rPr>
          <w:sz w:val="28"/>
          <w:szCs w:val="28"/>
          <w:lang w:val="uk-UA"/>
        </w:rPr>
        <w:t xml:space="preserve"> </w:t>
      </w:r>
      <w:r w:rsidRPr="006C42CB">
        <w:rPr>
          <w:sz w:val="28"/>
          <w:szCs w:val="28"/>
          <w:lang w:val="uk-UA"/>
        </w:rPr>
        <w:t>таких загальних принципів:</w:t>
      </w:r>
    </w:p>
    <w:p w:rsidR="006C42CB" w:rsidRPr="006C42CB" w:rsidRDefault="006C42CB" w:rsidP="006C42CB">
      <w:pPr>
        <w:spacing w:line="360" w:lineRule="auto"/>
        <w:ind w:firstLine="708"/>
        <w:jc w:val="both"/>
        <w:rPr>
          <w:sz w:val="28"/>
          <w:szCs w:val="28"/>
          <w:lang w:val="uk-UA"/>
        </w:rPr>
      </w:pPr>
      <w:r w:rsidRPr="006C42CB">
        <w:rPr>
          <w:sz w:val="28"/>
          <w:szCs w:val="28"/>
          <w:lang w:val="uk-UA"/>
        </w:rPr>
        <w:t>1. Відповідно до міжнародних рекомендацій і концепції «час = мозок» реабілітаційні</w:t>
      </w:r>
      <w:r w:rsidR="00EA4E9D">
        <w:rPr>
          <w:sz w:val="28"/>
          <w:szCs w:val="28"/>
          <w:lang w:val="uk-UA"/>
        </w:rPr>
        <w:t xml:space="preserve"> </w:t>
      </w:r>
      <w:r w:rsidRPr="006C42CB">
        <w:rPr>
          <w:sz w:val="28"/>
          <w:szCs w:val="28"/>
          <w:lang w:val="uk-UA"/>
        </w:rPr>
        <w:t>заходи після травматичного ураження головного мозку слід починати якнайшвидше. Отож</w:t>
      </w:r>
      <w:r w:rsidR="00EA4E9D">
        <w:rPr>
          <w:sz w:val="28"/>
          <w:szCs w:val="28"/>
          <w:lang w:val="uk-UA"/>
        </w:rPr>
        <w:t xml:space="preserve">, </w:t>
      </w:r>
      <w:r w:rsidRPr="006C42CB">
        <w:rPr>
          <w:sz w:val="28"/>
          <w:szCs w:val="28"/>
          <w:lang w:val="uk-UA"/>
        </w:rPr>
        <w:t>активізувати хворих належить відразу під час досягнення пацієнтами клінічної стабільності,</w:t>
      </w:r>
      <w:r w:rsidR="00EA4E9D">
        <w:rPr>
          <w:sz w:val="28"/>
          <w:szCs w:val="28"/>
          <w:lang w:val="uk-UA"/>
        </w:rPr>
        <w:t xml:space="preserve"> </w:t>
      </w:r>
      <w:r w:rsidRPr="006C42CB">
        <w:rPr>
          <w:sz w:val="28"/>
          <w:szCs w:val="28"/>
          <w:lang w:val="uk-UA"/>
        </w:rPr>
        <w:t>тому що найбільш значуще рухове відновлення відбувається в перші кілька днів після по</w:t>
      </w:r>
      <w:r w:rsidR="00EA4E9D">
        <w:rPr>
          <w:sz w:val="28"/>
          <w:szCs w:val="28"/>
          <w:lang w:val="uk-UA"/>
        </w:rPr>
        <w:t>шкодження речовини мозку [</w:t>
      </w:r>
      <w:r w:rsidR="00D90444">
        <w:rPr>
          <w:sz w:val="28"/>
          <w:szCs w:val="28"/>
          <w:lang w:val="uk-UA"/>
        </w:rPr>
        <w:t>41</w:t>
      </w:r>
      <w:r w:rsidRPr="006C42CB">
        <w:rPr>
          <w:sz w:val="28"/>
          <w:szCs w:val="28"/>
          <w:lang w:val="uk-UA"/>
        </w:rPr>
        <w:t>].</w:t>
      </w:r>
    </w:p>
    <w:p w:rsidR="006C42CB" w:rsidRPr="006C42CB" w:rsidRDefault="006C42CB" w:rsidP="006C42CB">
      <w:pPr>
        <w:spacing w:line="360" w:lineRule="auto"/>
        <w:ind w:firstLine="708"/>
        <w:jc w:val="both"/>
        <w:rPr>
          <w:sz w:val="28"/>
          <w:szCs w:val="28"/>
          <w:lang w:val="uk-UA"/>
        </w:rPr>
      </w:pPr>
      <w:r w:rsidRPr="006C42CB">
        <w:rPr>
          <w:sz w:val="28"/>
          <w:szCs w:val="28"/>
          <w:lang w:val="uk-UA"/>
        </w:rPr>
        <w:t>2. Безперервність реабілітаційних заходів. Цей принцип є основою ефективності реабілітації, тому що безперервність та поетапна черговість реабілітаційних заходів – запорука</w:t>
      </w:r>
      <w:r w:rsidR="00EA4E9D">
        <w:rPr>
          <w:sz w:val="28"/>
          <w:szCs w:val="28"/>
          <w:lang w:val="uk-UA"/>
        </w:rPr>
        <w:t xml:space="preserve"> </w:t>
      </w:r>
      <w:r w:rsidRPr="006C42CB">
        <w:rPr>
          <w:sz w:val="28"/>
          <w:szCs w:val="28"/>
          <w:lang w:val="uk-UA"/>
        </w:rPr>
        <w:t>зменшення часу на лікування, зниження інвалідності та зменшення витрат на відновне лікування і довготривал</w:t>
      </w:r>
      <w:r w:rsidR="00D90444">
        <w:rPr>
          <w:sz w:val="28"/>
          <w:szCs w:val="28"/>
          <w:lang w:val="uk-UA"/>
        </w:rPr>
        <w:t>е утримання неповносправності</w:t>
      </w:r>
      <w:r w:rsidRPr="006C42CB">
        <w:rPr>
          <w:sz w:val="28"/>
          <w:szCs w:val="28"/>
          <w:lang w:val="uk-UA"/>
        </w:rPr>
        <w:t>.</w:t>
      </w:r>
    </w:p>
    <w:p w:rsidR="006C42CB" w:rsidRPr="006C42CB" w:rsidRDefault="006C42CB" w:rsidP="006C42CB">
      <w:pPr>
        <w:spacing w:line="360" w:lineRule="auto"/>
        <w:ind w:firstLine="708"/>
        <w:jc w:val="both"/>
        <w:rPr>
          <w:sz w:val="28"/>
          <w:szCs w:val="28"/>
          <w:lang w:val="uk-UA"/>
        </w:rPr>
      </w:pPr>
      <w:r w:rsidRPr="006C42CB">
        <w:rPr>
          <w:sz w:val="28"/>
          <w:szCs w:val="28"/>
          <w:lang w:val="uk-UA"/>
        </w:rPr>
        <w:t>3. Комплексність реабілітаційних заходів. На сьогодні європейське відділення ВООЗ</w:t>
      </w:r>
      <w:r w:rsidR="00EA4E9D">
        <w:rPr>
          <w:sz w:val="28"/>
          <w:szCs w:val="28"/>
          <w:lang w:val="uk-UA"/>
        </w:rPr>
        <w:t xml:space="preserve"> </w:t>
      </w:r>
      <w:r w:rsidRPr="006C42CB">
        <w:rPr>
          <w:sz w:val="28"/>
          <w:szCs w:val="28"/>
          <w:lang w:val="uk-UA"/>
        </w:rPr>
        <w:t>визначило мультидисциплінарн</w:t>
      </w:r>
      <w:r w:rsidR="00EA4E9D">
        <w:rPr>
          <w:sz w:val="28"/>
          <w:szCs w:val="28"/>
          <w:lang w:val="uk-UA"/>
        </w:rPr>
        <w:t>и</w:t>
      </w:r>
      <w:r w:rsidRPr="006C42CB">
        <w:rPr>
          <w:sz w:val="28"/>
          <w:szCs w:val="28"/>
          <w:lang w:val="uk-UA"/>
        </w:rPr>
        <w:t>й підхід у реабілітації хворих із неврологічним дефіцитом</w:t>
      </w:r>
      <w:r w:rsidR="00EA4E9D">
        <w:rPr>
          <w:sz w:val="28"/>
          <w:szCs w:val="28"/>
          <w:lang w:val="uk-UA"/>
        </w:rPr>
        <w:t xml:space="preserve"> </w:t>
      </w:r>
      <w:r w:rsidRPr="006C42CB">
        <w:rPr>
          <w:sz w:val="28"/>
          <w:szCs w:val="28"/>
          <w:lang w:val="uk-UA"/>
        </w:rPr>
        <w:t>як найефективнішу форму надання допомоги такому контингенту хворих [</w:t>
      </w:r>
      <w:r w:rsidR="00D90444">
        <w:rPr>
          <w:sz w:val="28"/>
          <w:szCs w:val="28"/>
          <w:lang w:val="uk-UA"/>
        </w:rPr>
        <w:t>42</w:t>
      </w:r>
      <w:r w:rsidRPr="006C42CB">
        <w:rPr>
          <w:sz w:val="28"/>
          <w:szCs w:val="28"/>
          <w:lang w:val="uk-UA"/>
        </w:rPr>
        <w:t>].</w:t>
      </w:r>
    </w:p>
    <w:p w:rsidR="006C42CB" w:rsidRPr="006C42CB" w:rsidRDefault="006C42CB" w:rsidP="006C42CB">
      <w:pPr>
        <w:spacing w:line="360" w:lineRule="auto"/>
        <w:ind w:firstLine="708"/>
        <w:jc w:val="both"/>
        <w:rPr>
          <w:sz w:val="28"/>
          <w:szCs w:val="28"/>
          <w:lang w:val="uk-UA"/>
        </w:rPr>
      </w:pPr>
      <w:r w:rsidRPr="006C42CB">
        <w:rPr>
          <w:sz w:val="28"/>
          <w:szCs w:val="28"/>
          <w:lang w:val="uk-UA"/>
        </w:rPr>
        <w:lastRenderedPageBreak/>
        <w:t xml:space="preserve">4. Індивідуальність реабілітаційних заходів. Реабілітаційні програми складають індивідуально для кожного пацієнта за результатами реабілітаційного обстеження та потреб </w:t>
      </w:r>
      <w:r w:rsidR="00EA4E9D">
        <w:rPr>
          <w:sz w:val="28"/>
          <w:szCs w:val="28"/>
          <w:lang w:val="uk-UA"/>
        </w:rPr>
        <w:t>п</w:t>
      </w:r>
      <w:r w:rsidR="00D90444">
        <w:rPr>
          <w:sz w:val="28"/>
          <w:szCs w:val="28"/>
          <w:lang w:val="uk-UA"/>
        </w:rPr>
        <w:t>ацієнта</w:t>
      </w:r>
      <w:r w:rsidRPr="006C42CB">
        <w:rPr>
          <w:sz w:val="28"/>
          <w:szCs w:val="28"/>
          <w:lang w:val="uk-UA"/>
        </w:rPr>
        <w:t>.</w:t>
      </w:r>
    </w:p>
    <w:p w:rsidR="006C42CB" w:rsidRDefault="006C42CB" w:rsidP="00EA4E9D">
      <w:pPr>
        <w:spacing w:line="360" w:lineRule="auto"/>
        <w:ind w:firstLine="708"/>
        <w:jc w:val="both"/>
        <w:rPr>
          <w:sz w:val="28"/>
          <w:szCs w:val="28"/>
          <w:lang w:val="uk-UA"/>
        </w:rPr>
      </w:pPr>
      <w:r w:rsidRPr="006C42CB">
        <w:rPr>
          <w:sz w:val="28"/>
          <w:szCs w:val="28"/>
          <w:lang w:val="uk-UA"/>
        </w:rPr>
        <w:t>5. Необхідність реабілітації в колективі. Проходження ре</w:t>
      </w:r>
      <w:r w:rsidR="00EA4E9D">
        <w:rPr>
          <w:sz w:val="28"/>
          <w:szCs w:val="28"/>
          <w:lang w:val="uk-UA"/>
        </w:rPr>
        <w:t>абілітації разом з іншими хвори</w:t>
      </w:r>
      <w:r w:rsidRPr="006C42CB">
        <w:rPr>
          <w:sz w:val="28"/>
          <w:szCs w:val="28"/>
          <w:lang w:val="uk-UA"/>
        </w:rPr>
        <w:t>ми формує у пацієнта почуття члена колективу, морально підтримує</w:t>
      </w:r>
      <w:r w:rsidR="00EA4E9D">
        <w:rPr>
          <w:sz w:val="28"/>
          <w:szCs w:val="28"/>
          <w:lang w:val="uk-UA"/>
        </w:rPr>
        <w:t xml:space="preserve"> </w:t>
      </w:r>
      <w:r w:rsidRPr="006C42CB">
        <w:rPr>
          <w:sz w:val="28"/>
          <w:szCs w:val="28"/>
          <w:lang w:val="uk-UA"/>
        </w:rPr>
        <w:t xml:space="preserve">його, нівелює дискомфорт, пов’язаний </w:t>
      </w:r>
      <w:r w:rsidR="00D90444">
        <w:rPr>
          <w:sz w:val="28"/>
          <w:szCs w:val="28"/>
          <w:lang w:val="uk-UA"/>
        </w:rPr>
        <w:t>із наслідками захворювання</w:t>
      </w:r>
      <w:r w:rsidRPr="006C42CB">
        <w:rPr>
          <w:sz w:val="28"/>
          <w:szCs w:val="28"/>
          <w:lang w:val="uk-UA"/>
        </w:rPr>
        <w:t>.</w:t>
      </w:r>
    </w:p>
    <w:p w:rsidR="006C42CB" w:rsidRPr="00921805" w:rsidRDefault="006C42CB" w:rsidP="006C42CB">
      <w:pPr>
        <w:spacing w:line="360" w:lineRule="auto"/>
        <w:ind w:firstLine="708"/>
        <w:jc w:val="both"/>
        <w:rPr>
          <w:sz w:val="28"/>
          <w:szCs w:val="28"/>
          <w:lang w:val="uk-UA"/>
        </w:rPr>
      </w:pPr>
      <w:r w:rsidRPr="00921805">
        <w:rPr>
          <w:sz w:val="28"/>
          <w:szCs w:val="28"/>
          <w:lang w:val="uk-UA"/>
        </w:rPr>
        <w:t>Гострий період ЧМТ, особливо важкої, характеризується комбінацією порушень, що виявляється в самих різних поєднаннях і формах взаємодії. На тлі патологічних симптомів осередкового ґенезу спостерігаються загально</w:t>
      </w:r>
      <w:r>
        <w:rPr>
          <w:sz w:val="28"/>
          <w:szCs w:val="28"/>
          <w:lang w:val="uk-UA"/>
        </w:rPr>
        <w:t>-</w:t>
      </w:r>
      <w:r w:rsidRPr="00921805">
        <w:rPr>
          <w:sz w:val="28"/>
          <w:szCs w:val="28"/>
          <w:lang w:val="uk-UA"/>
        </w:rPr>
        <w:t>соматичні порушення і психічні розлади. Комплекс реабілітаційних заходів повинен проводитися з урахуванням такого поєднаного ураження</w:t>
      </w:r>
      <w:r w:rsidRPr="006D3DE6">
        <w:rPr>
          <w:sz w:val="28"/>
          <w:szCs w:val="28"/>
        </w:rPr>
        <w:t xml:space="preserve"> [</w:t>
      </w:r>
      <w:r w:rsidR="00D90444">
        <w:rPr>
          <w:sz w:val="28"/>
          <w:szCs w:val="28"/>
          <w:lang w:val="uk-UA"/>
        </w:rPr>
        <w:t>43</w:t>
      </w:r>
      <w:r w:rsidRPr="006D3DE6">
        <w:rPr>
          <w:sz w:val="28"/>
          <w:szCs w:val="28"/>
        </w:rPr>
        <w:t>]</w:t>
      </w:r>
      <w:r w:rsidRPr="00921805">
        <w:rPr>
          <w:sz w:val="28"/>
          <w:szCs w:val="28"/>
          <w:lang w:val="uk-UA"/>
        </w:rPr>
        <w:t>.</w:t>
      </w:r>
    </w:p>
    <w:p w:rsidR="006C42CB" w:rsidRPr="00921805" w:rsidRDefault="00EA4E9D" w:rsidP="006C42CB">
      <w:pPr>
        <w:spacing w:line="360" w:lineRule="auto"/>
        <w:ind w:firstLine="708"/>
        <w:jc w:val="both"/>
        <w:rPr>
          <w:sz w:val="28"/>
          <w:szCs w:val="28"/>
          <w:lang w:val="uk-UA"/>
        </w:rPr>
      </w:pPr>
      <w:r>
        <w:rPr>
          <w:sz w:val="28"/>
          <w:szCs w:val="28"/>
          <w:lang w:val="uk-UA"/>
        </w:rPr>
        <w:t>Завдання реабілітації</w:t>
      </w:r>
      <w:r w:rsidR="006C42CB" w:rsidRPr="00921805">
        <w:rPr>
          <w:sz w:val="28"/>
          <w:szCs w:val="28"/>
          <w:lang w:val="uk-UA"/>
        </w:rPr>
        <w:t xml:space="preserve"> в гострому періоді ЧМТ:</w:t>
      </w:r>
    </w:p>
    <w:p w:rsidR="006C42CB" w:rsidRPr="00921805" w:rsidRDefault="006C42CB" w:rsidP="006C42CB">
      <w:pPr>
        <w:spacing w:line="360" w:lineRule="auto"/>
        <w:ind w:firstLine="708"/>
        <w:jc w:val="both"/>
        <w:rPr>
          <w:sz w:val="28"/>
          <w:szCs w:val="28"/>
          <w:lang w:val="uk-UA"/>
        </w:rPr>
      </w:pPr>
      <w:r w:rsidRPr="00921805">
        <w:rPr>
          <w:sz w:val="28"/>
          <w:szCs w:val="28"/>
          <w:lang w:val="uk-UA"/>
        </w:rPr>
        <w:t>1) створення максимально сприятливих умов для перебігу регенеративних процесів в головному мозку;</w:t>
      </w:r>
    </w:p>
    <w:p w:rsidR="006C42CB" w:rsidRPr="00921805" w:rsidRDefault="006C42CB" w:rsidP="006C42CB">
      <w:pPr>
        <w:spacing w:line="360" w:lineRule="auto"/>
        <w:ind w:firstLine="708"/>
        <w:jc w:val="both"/>
        <w:rPr>
          <w:sz w:val="28"/>
          <w:szCs w:val="28"/>
          <w:lang w:val="uk-UA"/>
        </w:rPr>
      </w:pPr>
      <w:r>
        <w:rPr>
          <w:sz w:val="28"/>
          <w:szCs w:val="28"/>
          <w:lang w:val="uk-UA"/>
        </w:rPr>
        <w:t xml:space="preserve">2) профілактика </w:t>
      </w:r>
      <w:r w:rsidRPr="00921805">
        <w:rPr>
          <w:sz w:val="28"/>
          <w:szCs w:val="28"/>
          <w:lang w:val="uk-UA"/>
        </w:rPr>
        <w:t>ускладнень з боку дихальної, серцево-судинної системи;</w:t>
      </w:r>
    </w:p>
    <w:p w:rsidR="006C42CB" w:rsidRPr="00921805" w:rsidRDefault="006C42CB" w:rsidP="006C42CB">
      <w:pPr>
        <w:spacing w:line="360" w:lineRule="auto"/>
        <w:ind w:firstLine="708"/>
        <w:jc w:val="both"/>
        <w:rPr>
          <w:sz w:val="28"/>
          <w:szCs w:val="28"/>
          <w:lang w:val="uk-UA"/>
        </w:rPr>
      </w:pPr>
      <w:r w:rsidRPr="00921805">
        <w:rPr>
          <w:sz w:val="28"/>
          <w:szCs w:val="28"/>
          <w:lang w:val="uk-UA"/>
        </w:rPr>
        <w:t xml:space="preserve">3) профілактика </w:t>
      </w:r>
      <w:r w:rsidR="00EA4E9D">
        <w:rPr>
          <w:sz w:val="28"/>
          <w:szCs w:val="28"/>
          <w:lang w:val="uk-UA"/>
        </w:rPr>
        <w:t>ускладнень з боку опорно-рухового апарату</w:t>
      </w:r>
      <w:r w:rsidRPr="00921805">
        <w:rPr>
          <w:sz w:val="28"/>
          <w:szCs w:val="28"/>
          <w:lang w:val="uk-UA"/>
        </w:rPr>
        <w:t>.</w:t>
      </w:r>
    </w:p>
    <w:p w:rsidR="006C42CB" w:rsidRPr="00921805" w:rsidRDefault="006C42CB" w:rsidP="00C728F2">
      <w:pPr>
        <w:spacing w:line="360" w:lineRule="auto"/>
        <w:ind w:firstLine="708"/>
        <w:jc w:val="both"/>
        <w:rPr>
          <w:sz w:val="28"/>
          <w:szCs w:val="28"/>
          <w:lang w:val="uk-UA"/>
        </w:rPr>
      </w:pPr>
      <w:r w:rsidRPr="00921805">
        <w:rPr>
          <w:sz w:val="28"/>
          <w:szCs w:val="28"/>
          <w:lang w:val="uk-UA"/>
        </w:rPr>
        <w:t xml:space="preserve">Вирішення цих завдань забезпечується застосуванням медикаментозної терапії, </w:t>
      </w:r>
      <w:r w:rsidR="004F15D6">
        <w:rPr>
          <w:sz w:val="28"/>
          <w:szCs w:val="28"/>
          <w:lang w:val="uk-UA"/>
        </w:rPr>
        <w:t>фізичної терапії</w:t>
      </w:r>
      <w:r w:rsidRPr="00921805">
        <w:rPr>
          <w:sz w:val="28"/>
          <w:szCs w:val="28"/>
          <w:lang w:val="uk-UA"/>
        </w:rPr>
        <w:t xml:space="preserve">, а також ретельним доглядом за пацієнтом. </w:t>
      </w:r>
      <w:r w:rsidR="00C728F2">
        <w:rPr>
          <w:sz w:val="28"/>
          <w:szCs w:val="28"/>
          <w:lang w:val="uk-UA"/>
        </w:rPr>
        <w:t>Застосування таких засобів фізичної терапії як позиціонування, терапевтичні вправи на підтримку амплітуди руху,</w:t>
      </w:r>
      <w:r w:rsidR="00C728F2" w:rsidRPr="00C728F2">
        <w:rPr>
          <w:sz w:val="28"/>
          <w:szCs w:val="28"/>
          <w:lang w:val="uk-UA"/>
        </w:rPr>
        <w:t xml:space="preserve"> дихальн</w:t>
      </w:r>
      <w:r w:rsidR="00C728F2">
        <w:rPr>
          <w:sz w:val="28"/>
          <w:szCs w:val="28"/>
          <w:lang w:val="uk-UA"/>
        </w:rPr>
        <w:t>і</w:t>
      </w:r>
      <w:r w:rsidR="00C728F2" w:rsidRPr="00C728F2">
        <w:rPr>
          <w:sz w:val="28"/>
          <w:szCs w:val="28"/>
          <w:lang w:val="uk-UA"/>
        </w:rPr>
        <w:t xml:space="preserve"> вправ</w:t>
      </w:r>
      <w:r w:rsidR="00C728F2">
        <w:rPr>
          <w:sz w:val="28"/>
          <w:szCs w:val="28"/>
          <w:lang w:val="uk-UA"/>
        </w:rPr>
        <w:t>и</w:t>
      </w:r>
      <w:r w:rsidRPr="00921805">
        <w:rPr>
          <w:sz w:val="28"/>
          <w:szCs w:val="28"/>
          <w:lang w:val="uk-UA"/>
        </w:rPr>
        <w:t xml:space="preserve"> повинні починатися якомога раніше</w:t>
      </w:r>
      <w:r w:rsidR="00C728F2">
        <w:rPr>
          <w:sz w:val="28"/>
          <w:szCs w:val="28"/>
          <w:lang w:val="uk-UA"/>
        </w:rPr>
        <w:t xml:space="preserve"> за </w:t>
      </w:r>
      <w:r w:rsidRPr="00921805">
        <w:rPr>
          <w:sz w:val="28"/>
          <w:szCs w:val="28"/>
          <w:lang w:val="uk-UA"/>
        </w:rPr>
        <w:t>відсутності вітальних порушень. До реабілітаційни</w:t>
      </w:r>
      <w:r>
        <w:rPr>
          <w:sz w:val="28"/>
          <w:szCs w:val="28"/>
          <w:lang w:val="uk-UA"/>
        </w:rPr>
        <w:t>х</w:t>
      </w:r>
      <w:r w:rsidRPr="00921805">
        <w:rPr>
          <w:sz w:val="28"/>
          <w:szCs w:val="28"/>
          <w:lang w:val="uk-UA"/>
        </w:rPr>
        <w:t xml:space="preserve"> </w:t>
      </w:r>
      <w:r w:rsidR="00C728F2">
        <w:rPr>
          <w:sz w:val="28"/>
          <w:szCs w:val="28"/>
          <w:lang w:val="uk-UA"/>
        </w:rPr>
        <w:t xml:space="preserve">засобів гострого періоду </w:t>
      </w:r>
      <w:r w:rsidRPr="00921805">
        <w:rPr>
          <w:sz w:val="28"/>
          <w:szCs w:val="28"/>
          <w:lang w:val="uk-UA"/>
        </w:rPr>
        <w:t xml:space="preserve">відносять також </w:t>
      </w:r>
      <w:r w:rsidR="00C728F2">
        <w:rPr>
          <w:sz w:val="28"/>
          <w:szCs w:val="28"/>
          <w:lang w:val="uk-UA"/>
        </w:rPr>
        <w:t>засоби психологічної реабілітації</w:t>
      </w:r>
      <w:r w:rsidRPr="006D3DE6">
        <w:rPr>
          <w:sz w:val="28"/>
          <w:szCs w:val="28"/>
        </w:rPr>
        <w:t xml:space="preserve"> [</w:t>
      </w:r>
      <w:r w:rsidR="00D90444">
        <w:rPr>
          <w:sz w:val="28"/>
          <w:szCs w:val="28"/>
          <w:lang w:val="uk-UA"/>
        </w:rPr>
        <w:t>44</w:t>
      </w:r>
      <w:r w:rsidRPr="006D3DE6">
        <w:rPr>
          <w:sz w:val="28"/>
          <w:szCs w:val="28"/>
        </w:rPr>
        <w:t>]</w:t>
      </w:r>
      <w:r w:rsidRPr="00921805">
        <w:rPr>
          <w:sz w:val="28"/>
          <w:szCs w:val="28"/>
          <w:lang w:val="uk-UA"/>
        </w:rPr>
        <w:t>.</w:t>
      </w:r>
    </w:p>
    <w:p w:rsidR="006C42CB" w:rsidRDefault="006C42CB" w:rsidP="006C42CB">
      <w:pPr>
        <w:spacing w:line="360" w:lineRule="auto"/>
        <w:ind w:firstLine="708"/>
        <w:jc w:val="both"/>
        <w:rPr>
          <w:sz w:val="28"/>
          <w:szCs w:val="28"/>
          <w:lang w:val="uk-UA"/>
        </w:rPr>
      </w:pPr>
      <w:r>
        <w:rPr>
          <w:sz w:val="28"/>
          <w:szCs w:val="28"/>
          <w:lang w:val="uk-UA"/>
        </w:rPr>
        <w:t xml:space="preserve">По </w:t>
      </w:r>
      <w:r w:rsidRPr="000E4C13">
        <w:rPr>
          <w:sz w:val="28"/>
          <w:szCs w:val="28"/>
          <w:lang w:val="uk-UA"/>
        </w:rPr>
        <w:t>мір</w:t>
      </w:r>
      <w:r>
        <w:rPr>
          <w:sz w:val="28"/>
          <w:szCs w:val="28"/>
          <w:lang w:val="uk-UA"/>
        </w:rPr>
        <w:t>і</w:t>
      </w:r>
      <w:r w:rsidRPr="000E4C13">
        <w:rPr>
          <w:sz w:val="28"/>
          <w:szCs w:val="28"/>
          <w:lang w:val="uk-UA"/>
        </w:rPr>
        <w:t xml:space="preserve"> </w:t>
      </w:r>
      <w:r w:rsidR="00C728F2">
        <w:rPr>
          <w:sz w:val="28"/>
          <w:szCs w:val="28"/>
          <w:lang w:val="uk-UA"/>
        </w:rPr>
        <w:t xml:space="preserve">зменшення </w:t>
      </w:r>
      <w:r>
        <w:rPr>
          <w:sz w:val="28"/>
          <w:szCs w:val="28"/>
          <w:lang w:val="uk-UA"/>
        </w:rPr>
        <w:t xml:space="preserve">загально-мозкової </w:t>
      </w:r>
      <w:r w:rsidRPr="000E4C13">
        <w:rPr>
          <w:sz w:val="28"/>
          <w:szCs w:val="28"/>
          <w:lang w:val="uk-UA"/>
        </w:rPr>
        <w:t>симптоматики на перший план починають виступати клінічні прояви наслідків ЧМТ. Як зазначалося вище, клінічними синдромами наслідків ЧМТ є синдроми неврологічного дефіциту</w:t>
      </w:r>
      <w:r w:rsidR="00C728F2">
        <w:rPr>
          <w:sz w:val="28"/>
          <w:szCs w:val="28"/>
          <w:lang w:val="uk-UA"/>
        </w:rPr>
        <w:t xml:space="preserve">, </w:t>
      </w:r>
      <w:r w:rsidRPr="000E4C13">
        <w:rPr>
          <w:sz w:val="28"/>
          <w:szCs w:val="28"/>
          <w:lang w:val="uk-UA"/>
        </w:rPr>
        <w:t>синдроми психічних дисфункцій</w:t>
      </w:r>
      <w:r w:rsidR="00C728F2">
        <w:rPr>
          <w:sz w:val="28"/>
          <w:szCs w:val="28"/>
          <w:lang w:val="uk-UA"/>
        </w:rPr>
        <w:t>,</w:t>
      </w:r>
      <w:r w:rsidRPr="000E4C13">
        <w:rPr>
          <w:sz w:val="28"/>
          <w:szCs w:val="28"/>
          <w:lang w:val="uk-UA"/>
        </w:rPr>
        <w:t xml:space="preserve"> синдроми вегетативних порушень</w:t>
      </w:r>
      <w:r w:rsidR="00C728F2">
        <w:rPr>
          <w:sz w:val="28"/>
          <w:szCs w:val="28"/>
          <w:lang w:val="uk-UA"/>
        </w:rPr>
        <w:t xml:space="preserve">, </w:t>
      </w:r>
      <w:r w:rsidR="00C728F2">
        <w:rPr>
          <w:sz w:val="28"/>
          <w:szCs w:val="28"/>
          <w:lang w:val="uk-UA"/>
        </w:rPr>
        <w:lastRenderedPageBreak/>
        <w:t>лікворно-</w:t>
      </w:r>
      <w:r w:rsidRPr="000E4C13">
        <w:rPr>
          <w:sz w:val="28"/>
          <w:szCs w:val="28"/>
          <w:lang w:val="uk-UA"/>
        </w:rPr>
        <w:t>гіпертензійн</w:t>
      </w:r>
      <w:r>
        <w:rPr>
          <w:sz w:val="28"/>
          <w:szCs w:val="28"/>
          <w:lang w:val="uk-UA"/>
        </w:rPr>
        <w:t>ий</w:t>
      </w:r>
      <w:r w:rsidRPr="000E4C13">
        <w:rPr>
          <w:sz w:val="28"/>
          <w:szCs w:val="28"/>
          <w:lang w:val="uk-UA"/>
        </w:rPr>
        <w:t xml:space="preserve"> синдром</w:t>
      </w:r>
      <w:r w:rsidR="00C728F2">
        <w:rPr>
          <w:sz w:val="28"/>
          <w:szCs w:val="28"/>
          <w:lang w:val="uk-UA"/>
        </w:rPr>
        <w:t xml:space="preserve">, вестибулярні порушення, </w:t>
      </w:r>
      <w:r w:rsidR="00A144C6">
        <w:rPr>
          <w:sz w:val="28"/>
          <w:szCs w:val="28"/>
          <w:lang w:val="uk-UA"/>
        </w:rPr>
        <w:t>порушення когнітивних функцій тощо</w:t>
      </w:r>
      <w:r w:rsidRPr="000E4C13">
        <w:rPr>
          <w:sz w:val="28"/>
          <w:szCs w:val="28"/>
          <w:lang w:val="uk-UA"/>
        </w:rPr>
        <w:t xml:space="preserve">. </w:t>
      </w:r>
      <w:r w:rsidR="00A144C6">
        <w:rPr>
          <w:sz w:val="28"/>
          <w:szCs w:val="28"/>
          <w:lang w:val="uk-UA"/>
        </w:rPr>
        <w:t xml:space="preserve"> </w:t>
      </w:r>
    </w:p>
    <w:p w:rsidR="006C42CB" w:rsidRDefault="006C42CB" w:rsidP="006C42CB">
      <w:pPr>
        <w:spacing w:line="360" w:lineRule="auto"/>
        <w:ind w:firstLine="708"/>
        <w:jc w:val="both"/>
        <w:rPr>
          <w:sz w:val="28"/>
          <w:szCs w:val="28"/>
          <w:lang w:val="uk-UA"/>
        </w:rPr>
      </w:pPr>
      <w:r w:rsidRPr="000E4C13">
        <w:rPr>
          <w:sz w:val="28"/>
          <w:szCs w:val="28"/>
          <w:lang w:val="uk-UA"/>
        </w:rPr>
        <w:t>У проміжному та віддаленому періодах ЧМТ реабілітаційні заходи проводяться в умовах реабілітаційного центру або амбулаторних відділень реабілітації. Відновно</w:t>
      </w:r>
      <w:r>
        <w:rPr>
          <w:sz w:val="28"/>
          <w:szCs w:val="28"/>
          <w:lang w:val="uk-UA"/>
        </w:rPr>
        <w:t>му</w:t>
      </w:r>
      <w:r w:rsidRPr="000E4C13">
        <w:rPr>
          <w:sz w:val="28"/>
          <w:szCs w:val="28"/>
          <w:lang w:val="uk-UA"/>
        </w:rPr>
        <w:t xml:space="preserve"> лікуванн</w:t>
      </w:r>
      <w:r>
        <w:rPr>
          <w:sz w:val="28"/>
          <w:szCs w:val="28"/>
          <w:lang w:val="uk-UA"/>
        </w:rPr>
        <w:t>ю</w:t>
      </w:r>
      <w:r w:rsidRPr="000E4C13">
        <w:rPr>
          <w:sz w:val="28"/>
          <w:szCs w:val="28"/>
          <w:lang w:val="uk-UA"/>
        </w:rPr>
        <w:t xml:space="preserve"> в амбулаторних умовах підлягають хворі по завершенні гострого періоду черепно-мозкової травми. Хворі, які перенесли легку ЧМТ без явних порушень функцій до кінця гострого періоду або з легкими неврозопод</w:t>
      </w:r>
      <w:r>
        <w:rPr>
          <w:sz w:val="28"/>
          <w:szCs w:val="28"/>
          <w:lang w:val="uk-UA"/>
        </w:rPr>
        <w:t>і</w:t>
      </w:r>
      <w:r w:rsidRPr="000E4C13">
        <w:rPr>
          <w:sz w:val="28"/>
          <w:szCs w:val="28"/>
          <w:lang w:val="uk-UA"/>
        </w:rPr>
        <w:t>бним</w:t>
      </w:r>
      <w:r>
        <w:rPr>
          <w:sz w:val="28"/>
          <w:szCs w:val="28"/>
          <w:lang w:val="uk-UA"/>
        </w:rPr>
        <w:t>и</w:t>
      </w:r>
      <w:r w:rsidRPr="000E4C13">
        <w:rPr>
          <w:sz w:val="28"/>
          <w:szCs w:val="28"/>
          <w:lang w:val="uk-UA"/>
        </w:rPr>
        <w:t>, вегето-</w:t>
      </w:r>
      <w:r>
        <w:rPr>
          <w:sz w:val="28"/>
          <w:szCs w:val="28"/>
          <w:lang w:val="uk-UA"/>
        </w:rPr>
        <w:t xml:space="preserve">судинними </w:t>
      </w:r>
      <w:r w:rsidRPr="000E4C13">
        <w:rPr>
          <w:sz w:val="28"/>
          <w:szCs w:val="28"/>
          <w:lang w:val="uk-UA"/>
        </w:rPr>
        <w:t>синдромами на тлі відсутності преморбідн</w:t>
      </w:r>
      <w:r>
        <w:rPr>
          <w:sz w:val="28"/>
          <w:szCs w:val="28"/>
          <w:lang w:val="uk-UA"/>
        </w:rPr>
        <w:t xml:space="preserve">их </w:t>
      </w:r>
      <w:r w:rsidRPr="000E4C13">
        <w:rPr>
          <w:sz w:val="28"/>
          <w:szCs w:val="28"/>
          <w:lang w:val="uk-UA"/>
        </w:rPr>
        <w:t xml:space="preserve">захворювань, як правило, потребують короткочасної реабілітації зважаючи </w:t>
      </w:r>
      <w:r>
        <w:rPr>
          <w:sz w:val="28"/>
          <w:szCs w:val="28"/>
          <w:lang w:val="uk-UA"/>
        </w:rPr>
        <w:t xml:space="preserve">на </w:t>
      </w:r>
      <w:r w:rsidRPr="000E4C13">
        <w:rPr>
          <w:sz w:val="28"/>
          <w:szCs w:val="28"/>
          <w:lang w:val="uk-UA"/>
        </w:rPr>
        <w:t>швидк</w:t>
      </w:r>
      <w:r>
        <w:rPr>
          <w:sz w:val="28"/>
          <w:szCs w:val="28"/>
          <w:lang w:val="uk-UA"/>
        </w:rPr>
        <w:t>ий регрес</w:t>
      </w:r>
      <w:r w:rsidRPr="000E4C13">
        <w:rPr>
          <w:sz w:val="28"/>
          <w:szCs w:val="28"/>
          <w:lang w:val="uk-UA"/>
        </w:rPr>
        <w:t xml:space="preserve"> неврологічної симптоматики та відсутності потенційної загрози </w:t>
      </w:r>
      <w:r w:rsidR="00A144C6">
        <w:rPr>
          <w:sz w:val="28"/>
          <w:szCs w:val="28"/>
          <w:lang w:val="uk-UA"/>
        </w:rPr>
        <w:t>тривалої непрацездатності</w:t>
      </w:r>
      <w:r w:rsidRPr="004A5E1E">
        <w:rPr>
          <w:sz w:val="28"/>
          <w:szCs w:val="28"/>
          <w:lang w:val="uk-UA"/>
        </w:rPr>
        <w:t xml:space="preserve"> [</w:t>
      </w:r>
      <w:r w:rsidR="00D90444">
        <w:rPr>
          <w:sz w:val="28"/>
          <w:szCs w:val="28"/>
          <w:lang w:val="uk-UA"/>
        </w:rPr>
        <w:t>45</w:t>
      </w:r>
      <w:r w:rsidRPr="004A5E1E">
        <w:rPr>
          <w:sz w:val="28"/>
          <w:szCs w:val="28"/>
          <w:lang w:val="uk-UA"/>
        </w:rPr>
        <w:t>]</w:t>
      </w:r>
      <w:r w:rsidRPr="000E4C13">
        <w:rPr>
          <w:sz w:val="28"/>
          <w:szCs w:val="28"/>
          <w:lang w:val="uk-UA"/>
        </w:rPr>
        <w:t>.</w:t>
      </w:r>
    </w:p>
    <w:p w:rsidR="00A144C6" w:rsidRDefault="00A144C6" w:rsidP="00A144C6">
      <w:pPr>
        <w:spacing w:line="360" w:lineRule="auto"/>
        <w:ind w:firstLine="708"/>
        <w:jc w:val="both"/>
        <w:rPr>
          <w:sz w:val="28"/>
          <w:szCs w:val="28"/>
          <w:lang w:val="uk-UA"/>
        </w:rPr>
      </w:pPr>
      <w:r w:rsidRPr="00A144C6">
        <w:rPr>
          <w:sz w:val="28"/>
          <w:szCs w:val="28"/>
          <w:lang w:val="uk-UA"/>
        </w:rPr>
        <w:t>До числа реабілітаційних заходів у проміжному та</w:t>
      </w:r>
      <w:r>
        <w:rPr>
          <w:sz w:val="28"/>
          <w:szCs w:val="28"/>
          <w:lang w:val="uk-UA"/>
        </w:rPr>
        <w:t xml:space="preserve"> </w:t>
      </w:r>
      <w:r w:rsidRPr="00A144C6">
        <w:rPr>
          <w:sz w:val="28"/>
          <w:szCs w:val="28"/>
          <w:lang w:val="uk-UA"/>
        </w:rPr>
        <w:t>віддаленому періодах бойової ЧМТ належать: медикаментозна терапія, фізична терапія,</w:t>
      </w:r>
      <w:r>
        <w:rPr>
          <w:sz w:val="28"/>
          <w:szCs w:val="28"/>
          <w:lang w:val="uk-UA"/>
        </w:rPr>
        <w:t xml:space="preserve"> </w:t>
      </w:r>
      <w:r w:rsidRPr="00A144C6">
        <w:rPr>
          <w:sz w:val="28"/>
          <w:szCs w:val="28"/>
          <w:lang w:val="uk-UA"/>
        </w:rPr>
        <w:t>ерготерапія, психотерапія, відновлення</w:t>
      </w:r>
      <w:r>
        <w:rPr>
          <w:sz w:val="28"/>
          <w:szCs w:val="28"/>
          <w:lang w:val="uk-UA"/>
        </w:rPr>
        <w:t xml:space="preserve"> </w:t>
      </w:r>
      <w:r w:rsidRPr="00A144C6">
        <w:rPr>
          <w:sz w:val="28"/>
          <w:szCs w:val="28"/>
          <w:lang w:val="uk-UA"/>
        </w:rPr>
        <w:t>вищих коркових функцій (мовна терапія, когнітивні</w:t>
      </w:r>
      <w:r>
        <w:rPr>
          <w:sz w:val="28"/>
          <w:szCs w:val="28"/>
          <w:lang w:val="uk-UA"/>
        </w:rPr>
        <w:t xml:space="preserve"> </w:t>
      </w:r>
      <w:r w:rsidRPr="00A144C6">
        <w:rPr>
          <w:sz w:val="28"/>
          <w:szCs w:val="28"/>
          <w:lang w:val="uk-UA"/>
        </w:rPr>
        <w:t xml:space="preserve">тренінги), </w:t>
      </w:r>
      <w:r>
        <w:rPr>
          <w:sz w:val="28"/>
          <w:szCs w:val="28"/>
          <w:lang w:val="uk-UA"/>
        </w:rPr>
        <w:t xml:space="preserve">професійна реабілітація. </w:t>
      </w:r>
      <w:r w:rsidR="006C42CB" w:rsidRPr="008D35DE">
        <w:rPr>
          <w:sz w:val="28"/>
          <w:szCs w:val="28"/>
          <w:lang w:val="uk-UA"/>
        </w:rPr>
        <w:t xml:space="preserve">Комплекс реабілітаційних впливів у проміжному та віддаленому періодах ЧМТ диференціюється в залежності від ряду факторів, що визначають характер реабілітаційних заходів і прогноз відновлення. До цих факторів в першу чергу належать такі: </w:t>
      </w:r>
      <w:r w:rsidR="006C42CB">
        <w:rPr>
          <w:sz w:val="28"/>
          <w:szCs w:val="28"/>
          <w:lang w:val="uk-UA"/>
        </w:rPr>
        <w:t>тяжкість, період ЧМТ, х</w:t>
      </w:r>
      <w:r w:rsidR="006C42CB" w:rsidRPr="008D35DE">
        <w:rPr>
          <w:sz w:val="28"/>
          <w:szCs w:val="28"/>
          <w:lang w:val="uk-UA"/>
        </w:rPr>
        <w:t>арактер і ступінь вира</w:t>
      </w:r>
      <w:r w:rsidR="006C42CB">
        <w:rPr>
          <w:sz w:val="28"/>
          <w:szCs w:val="28"/>
          <w:lang w:val="uk-UA"/>
        </w:rPr>
        <w:t>з</w:t>
      </w:r>
      <w:r w:rsidR="006C42CB" w:rsidRPr="008D35DE">
        <w:rPr>
          <w:sz w:val="28"/>
          <w:szCs w:val="28"/>
          <w:lang w:val="uk-UA"/>
        </w:rPr>
        <w:t xml:space="preserve">ності </w:t>
      </w:r>
      <w:r w:rsidR="006C42CB">
        <w:rPr>
          <w:sz w:val="28"/>
          <w:szCs w:val="28"/>
          <w:lang w:val="uk-UA"/>
        </w:rPr>
        <w:t xml:space="preserve"> </w:t>
      </w:r>
      <w:r w:rsidR="006C42CB" w:rsidRPr="008D35DE">
        <w:rPr>
          <w:sz w:val="28"/>
          <w:szCs w:val="28"/>
          <w:lang w:val="uk-UA"/>
        </w:rPr>
        <w:t>залишкових</w:t>
      </w:r>
      <w:r w:rsidR="006C42CB">
        <w:rPr>
          <w:sz w:val="28"/>
          <w:szCs w:val="28"/>
          <w:lang w:val="uk-UA"/>
        </w:rPr>
        <w:t xml:space="preserve"> явищ, п</w:t>
      </w:r>
      <w:r>
        <w:rPr>
          <w:sz w:val="28"/>
          <w:szCs w:val="28"/>
          <w:lang w:val="uk-UA"/>
        </w:rPr>
        <w:t>реморбідний фон</w:t>
      </w:r>
      <w:r w:rsidR="00D90444">
        <w:rPr>
          <w:sz w:val="28"/>
          <w:szCs w:val="28"/>
          <w:lang w:val="uk-UA"/>
        </w:rPr>
        <w:t xml:space="preserve"> [46</w:t>
      </w:r>
      <w:r w:rsidR="00D90444" w:rsidRPr="00E869B9">
        <w:rPr>
          <w:sz w:val="28"/>
          <w:szCs w:val="28"/>
          <w:lang w:val="uk-UA"/>
        </w:rPr>
        <w:t>]</w:t>
      </w:r>
      <w:r>
        <w:rPr>
          <w:sz w:val="28"/>
          <w:szCs w:val="28"/>
          <w:lang w:val="uk-UA"/>
        </w:rPr>
        <w:t>.</w:t>
      </w:r>
    </w:p>
    <w:p w:rsidR="006C42CB" w:rsidRDefault="006C42CB" w:rsidP="00A144C6">
      <w:pPr>
        <w:spacing w:line="360" w:lineRule="auto"/>
        <w:ind w:firstLine="708"/>
        <w:jc w:val="both"/>
        <w:rPr>
          <w:sz w:val="28"/>
          <w:szCs w:val="28"/>
          <w:lang w:val="uk-UA"/>
        </w:rPr>
      </w:pPr>
      <w:r w:rsidRPr="008D35DE">
        <w:rPr>
          <w:sz w:val="28"/>
          <w:szCs w:val="28"/>
          <w:lang w:val="uk-UA"/>
        </w:rPr>
        <w:t xml:space="preserve">У зв'язку з </w:t>
      </w:r>
      <w:r w:rsidR="00A144C6">
        <w:rPr>
          <w:sz w:val="28"/>
          <w:szCs w:val="28"/>
          <w:lang w:val="uk-UA"/>
        </w:rPr>
        <w:t>цим</w:t>
      </w:r>
      <w:r w:rsidRPr="008D35DE">
        <w:rPr>
          <w:sz w:val="28"/>
          <w:szCs w:val="28"/>
          <w:lang w:val="uk-UA"/>
        </w:rPr>
        <w:t xml:space="preserve"> для проміжного і віддаленого періодів ЧМТ виділені </w:t>
      </w:r>
      <w:r>
        <w:rPr>
          <w:sz w:val="28"/>
          <w:szCs w:val="28"/>
          <w:lang w:val="uk-UA"/>
        </w:rPr>
        <w:t>чотири</w:t>
      </w:r>
      <w:r w:rsidRPr="008D35DE">
        <w:rPr>
          <w:sz w:val="28"/>
          <w:szCs w:val="28"/>
          <w:lang w:val="uk-UA"/>
        </w:rPr>
        <w:t xml:space="preserve"> клін</w:t>
      </w:r>
      <w:r>
        <w:rPr>
          <w:sz w:val="28"/>
          <w:szCs w:val="28"/>
          <w:lang w:val="uk-UA"/>
        </w:rPr>
        <w:t>іко-реабілі</w:t>
      </w:r>
      <w:r w:rsidRPr="008D35DE">
        <w:rPr>
          <w:sz w:val="28"/>
          <w:szCs w:val="28"/>
          <w:lang w:val="uk-UA"/>
        </w:rPr>
        <w:t>таці</w:t>
      </w:r>
      <w:r>
        <w:rPr>
          <w:sz w:val="28"/>
          <w:szCs w:val="28"/>
          <w:lang w:val="uk-UA"/>
        </w:rPr>
        <w:t>йні</w:t>
      </w:r>
      <w:r w:rsidRPr="008D35DE">
        <w:rPr>
          <w:sz w:val="28"/>
          <w:szCs w:val="28"/>
          <w:lang w:val="uk-UA"/>
        </w:rPr>
        <w:t xml:space="preserve"> групи хворих, які перенесли ЧМТ. </w:t>
      </w:r>
      <w:r>
        <w:rPr>
          <w:sz w:val="28"/>
          <w:szCs w:val="28"/>
          <w:lang w:val="uk-UA"/>
        </w:rPr>
        <w:t>Хворі</w:t>
      </w:r>
      <w:r w:rsidRPr="008D35DE">
        <w:rPr>
          <w:sz w:val="28"/>
          <w:szCs w:val="28"/>
          <w:lang w:val="uk-UA"/>
        </w:rPr>
        <w:t xml:space="preserve"> в проміжному періоді </w:t>
      </w:r>
      <w:r>
        <w:rPr>
          <w:sz w:val="28"/>
          <w:szCs w:val="28"/>
          <w:lang w:val="uk-UA"/>
        </w:rPr>
        <w:t xml:space="preserve">струсу головного мозку </w:t>
      </w:r>
      <w:r w:rsidRPr="008D35DE">
        <w:rPr>
          <w:sz w:val="28"/>
          <w:szCs w:val="28"/>
          <w:lang w:val="uk-UA"/>
        </w:rPr>
        <w:t>без явних по</w:t>
      </w:r>
      <w:r>
        <w:rPr>
          <w:sz w:val="28"/>
          <w:szCs w:val="28"/>
          <w:lang w:val="uk-UA"/>
        </w:rPr>
        <w:t>рушень або з легкими неврозопо</w:t>
      </w:r>
      <w:r w:rsidRPr="008D35DE">
        <w:rPr>
          <w:sz w:val="28"/>
          <w:szCs w:val="28"/>
          <w:lang w:val="uk-UA"/>
        </w:rPr>
        <w:t>д</w:t>
      </w:r>
      <w:r>
        <w:rPr>
          <w:sz w:val="28"/>
          <w:szCs w:val="28"/>
          <w:lang w:val="uk-UA"/>
        </w:rPr>
        <w:t>і</w:t>
      </w:r>
      <w:r w:rsidRPr="008D35DE">
        <w:rPr>
          <w:sz w:val="28"/>
          <w:szCs w:val="28"/>
          <w:lang w:val="uk-UA"/>
        </w:rPr>
        <w:t>бним</w:t>
      </w:r>
      <w:r>
        <w:rPr>
          <w:sz w:val="28"/>
          <w:szCs w:val="28"/>
          <w:lang w:val="uk-UA"/>
        </w:rPr>
        <w:t>и, психоподібними і вегето-</w:t>
      </w:r>
      <w:r w:rsidRPr="008D35DE">
        <w:rPr>
          <w:sz w:val="28"/>
          <w:szCs w:val="28"/>
          <w:lang w:val="uk-UA"/>
        </w:rPr>
        <w:t>суд</w:t>
      </w:r>
      <w:r>
        <w:rPr>
          <w:sz w:val="28"/>
          <w:szCs w:val="28"/>
          <w:lang w:val="uk-UA"/>
        </w:rPr>
        <w:t xml:space="preserve">инними </w:t>
      </w:r>
      <w:r w:rsidRPr="008D35DE">
        <w:rPr>
          <w:sz w:val="28"/>
          <w:szCs w:val="28"/>
          <w:lang w:val="uk-UA"/>
        </w:rPr>
        <w:t>синдромами, незалежно від преморбідного фону</w:t>
      </w:r>
      <w:r>
        <w:rPr>
          <w:sz w:val="28"/>
          <w:szCs w:val="28"/>
          <w:lang w:val="uk-UA"/>
        </w:rPr>
        <w:t xml:space="preserve"> належать до першої </w:t>
      </w:r>
      <w:r w:rsidRPr="008D35DE">
        <w:rPr>
          <w:sz w:val="28"/>
          <w:szCs w:val="28"/>
          <w:lang w:val="uk-UA"/>
        </w:rPr>
        <w:t>клін</w:t>
      </w:r>
      <w:r>
        <w:rPr>
          <w:sz w:val="28"/>
          <w:szCs w:val="28"/>
          <w:lang w:val="uk-UA"/>
        </w:rPr>
        <w:t>іко-реабілі</w:t>
      </w:r>
      <w:r w:rsidRPr="008D35DE">
        <w:rPr>
          <w:sz w:val="28"/>
          <w:szCs w:val="28"/>
          <w:lang w:val="uk-UA"/>
        </w:rPr>
        <w:t>таці</w:t>
      </w:r>
      <w:r>
        <w:rPr>
          <w:sz w:val="28"/>
          <w:szCs w:val="28"/>
          <w:lang w:val="uk-UA"/>
        </w:rPr>
        <w:t xml:space="preserve">йної </w:t>
      </w:r>
      <w:r w:rsidRPr="008D35DE">
        <w:rPr>
          <w:sz w:val="28"/>
          <w:szCs w:val="28"/>
          <w:lang w:val="uk-UA"/>
        </w:rPr>
        <w:t>групи</w:t>
      </w:r>
      <w:r w:rsidR="00A144C6">
        <w:rPr>
          <w:sz w:val="28"/>
          <w:szCs w:val="28"/>
          <w:lang w:val="uk-UA"/>
        </w:rPr>
        <w:t xml:space="preserve"> [</w:t>
      </w:r>
      <w:r w:rsidR="00D90444">
        <w:rPr>
          <w:sz w:val="28"/>
          <w:szCs w:val="28"/>
          <w:lang w:val="uk-UA"/>
        </w:rPr>
        <w:t>47</w:t>
      </w:r>
      <w:r w:rsidRPr="004A5E1E">
        <w:rPr>
          <w:sz w:val="28"/>
          <w:szCs w:val="28"/>
          <w:lang w:val="uk-UA"/>
        </w:rPr>
        <w:t>]</w:t>
      </w:r>
      <w:r w:rsidRPr="008D35DE">
        <w:rPr>
          <w:sz w:val="28"/>
          <w:szCs w:val="28"/>
          <w:lang w:val="uk-UA"/>
        </w:rPr>
        <w:t>.</w:t>
      </w:r>
    </w:p>
    <w:p w:rsidR="006C42CB" w:rsidRDefault="006C42CB" w:rsidP="006C42CB">
      <w:pPr>
        <w:spacing w:line="360" w:lineRule="auto"/>
        <w:ind w:firstLine="708"/>
        <w:jc w:val="both"/>
        <w:rPr>
          <w:sz w:val="28"/>
          <w:szCs w:val="28"/>
          <w:lang w:val="uk-UA"/>
        </w:rPr>
      </w:pPr>
      <w:r w:rsidRPr="008D35DE">
        <w:rPr>
          <w:sz w:val="28"/>
          <w:szCs w:val="28"/>
          <w:lang w:val="uk-UA"/>
        </w:rPr>
        <w:t xml:space="preserve">Метою реабілітації хворих </w:t>
      </w:r>
      <w:r w:rsidRPr="008D35DE">
        <w:rPr>
          <w:sz w:val="28"/>
          <w:szCs w:val="28"/>
        </w:rPr>
        <w:t>I</w:t>
      </w:r>
      <w:r w:rsidRPr="008D35DE">
        <w:rPr>
          <w:sz w:val="28"/>
          <w:szCs w:val="28"/>
          <w:lang w:val="uk-UA"/>
        </w:rPr>
        <w:t xml:space="preserve"> групи (зазвичай амбулаторної) є попередження </w:t>
      </w:r>
      <w:r w:rsidR="00A144C6">
        <w:rPr>
          <w:sz w:val="28"/>
          <w:szCs w:val="28"/>
          <w:lang w:val="uk-UA"/>
        </w:rPr>
        <w:t>формування наслідків постійного характера</w:t>
      </w:r>
      <w:r w:rsidRPr="008D35DE">
        <w:rPr>
          <w:sz w:val="28"/>
          <w:szCs w:val="28"/>
          <w:lang w:val="uk-UA"/>
        </w:rPr>
        <w:t xml:space="preserve"> у віддаленому періоді ЧМТ. У завдання амбулаторно</w:t>
      </w:r>
      <w:r w:rsidR="00A144C6">
        <w:rPr>
          <w:sz w:val="28"/>
          <w:szCs w:val="28"/>
          <w:lang w:val="uk-UA"/>
        </w:rPr>
        <w:t>ї</w:t>
      </w:r>
      <w:r w:rsidRPr="008D35DE">
        <w:rPr>
          <w:sz w:val="28"/>
          <w:szCs w:val="28"/>
          <w:lang w:val="uk-UA"/>
        </w:rPr>
        <w:t xml:space="preserve"> </w:t>
      </w:r>
      <w:r w:rsidR="00A144C6">
        <w:rPr>
          <w:sz w:val="28"/>
          <w:szCs w:val="28"/>
          <w:lang w:val="uk-UA"/>
        </w:rPr>
        <w:t>реабілітації</w:t>
      </w:r>
      <w:r w:rsidRPr="008D35DE">
        <w:rPr>
          <w:sz w:val="28"/>
          <w:szCs w:val="28"/>
          <w:lang w:val="uk-UA"/>
        </w:rPr>
        <w:t xml:space="preserve"> входить</w:t>
      </w:r>
      <w:r w:rsidR="00D90444">
        <w:rPr>
          <w:sz w:val="28"/>
          <w:szCs w:val="28"/>
          <w:lang w:val="uk-UA"/>
        </w:rPr>
        <w:t xml:space="preserve"> [48</w:t>
      </w:r>
      <w:r w:rsidR="00D90444" w:rsidRPr="00E869B9">
        <w:rPr>
          <w:sz w:val="28"/>
          <w:szCs w:val="28"/>
          <w:lang w:val="uk-UA"/>
        </w:rPr>
        <w:t>]</w:t>
      </w:r>
      <w:r>
        <w:rPr>
          <w:sz w:val="28"/>
          <w:szCs w:val="28"/>
          <w:lang w:val="uk-UA"/>
        </w:rPr>
        <w:t>:</w:t>
      </w:r>
    </w:p>
    <w:p w:rsidR="006C42CB" w:rsidRDefault="006C42CB" w:rsidP="006C42CB">
      <w:pPr>
        <w:spacing w:line="360" w:lineRule="auto"/>
        <w:ind w:firstLine="708"/>
        <w:jc w:val="both"/>
        <w:rPr>
          <w:sz w:val="28"/>
          <w:szCs w:val="28"/>
          <w:lang w:val="uk-UA"/>
        </w:rPr>
      </w:pPr>
      <w:r>
        <w:rPr>
          <w:sz w:val="28"/>
          <w:szCs w:val="28"/>
          <w:lang w:val="uk-UA"/>
        </w:rPr>
        <w:lastRenderedPageBreak/>
        <w:t>–</w:t>
      </w:r>
      <w:r w:rsidRPr="008D35DE">
        <w:rPr>
          <w:sz w:val="28"/>
          <w:szCs w:val="28"/>
          <w:lang w:val="uk-UA"/>
        </w:rPr>
        <w:t xml:space="preserve"> досягнення повного регресу неврологічних і емоційно вольових порушень; </w:t>
      </w:r>
    </w:p>
    <w:p w:rsidR="006C42CB" w:rsidRDefault="006C42CB" w:rsidP="006C42CB">
      <w:pPr>
        <w:spacing w:line="360" w:lineRule="auto"/>
        <w:ind w:firstLine="708"/>
        <w:jc w:val="both"/>
        <w:rPr>
          <w:sz w:val="28"/>
          <w:szCs w:val="28"/>
          <w:lang w:val="uk-UA"/>
        </w:rPr>
      </w:pPr>
      <w:r>
        <w:rPr>
          <w:sz w:val="28"/>
          <w:szCs w:val="28"/>
          <w:lang w:val="uk-UA"/>
        </w:rPr>
        <w:t>– тренування серцев</w:t>
      </w:r>
      <w:r w:rsidRPr="008D35DE">
        <w:rPr>
          <w:sz w:val="28"/>
          <w:szCs w:val="28"/>
          <w:lang w:val="uk-UA"/>
        </w:rPr>
        <w:t xml:space="preserve">о-судинної системи, підвищення толерантності до загальних фізичних навантажень; </w:t>
      </w:r>
    </w:p>
    <w:p w:rsidR="006C42CB" w:rsidRDefault="006C42CB" w:rsidP="006C42CB">
      <w:pPr>
        <w:spacing w:line="360" w:lineRule="auto"/>
        <w:ind w:firstLine="708"/>
        <w:jc w:val="both"/>
        <w:rPr>
          <w:sz w:val="28"/>
          <w:szCs w:val="28"/>
          <w:lang w:val="uk-UA"/>
        </w:rPr>
      </w:pPr>
      <w:r>
        <w:rPr>
          <w:sz w:val="28"/>
          <w:szCs w:val="28"/>
          <w:lang w:val="uk-UA"/>
        </w:rPr>
        <w:t xml:space="preserve">– </w:t>
      </w:r>
      <w:r w:rsidRPr="008D35DE">
        <w:rPr>
          <w:sz w:val="28"/>
          <w:szCs w:val="28"/>
          <w:lang w:val="uk-UA"/>
        </w:rPr>
        <w:t xml:space="preserve">повне відновлення соціально-побутової активності і працездатності (при необхідності </w:t>
      </w:r>
      <w:r>
        <w:rPr>
          <w:sz w:val="28"/>
          <w:szCs w:val="28"/>
          <w:lang w:val="uk-UA"/>
        </w:rPr>
        <w:t>–</w:t>
      </w:r>
      <w:r w:rsidRPr="008D35DE">
        <w:rPr>
          <w:sz w:val="28"/>
          <w:szCs w:val="28"/>
          <w:lang w:val="uk-UA"/>
        </w:rPr>
        <w:t xml:space="preserve"> працевлаштування). </w:t>
      </w:r>
    </w:p>
    <w:p w:rsidR="006C42CB" w:rsidRDefault="006C42CB" w:rsidP="006C42CB">
      <w:pPr>
        <w:spacing w:line="360" w:lineRule="auto"/>
        <w:ind w:firstLine="708"/>
        <w:jc w:val="both"/>
        <w:rPr>
          <w:sz w:val="28"/>
          <w:szCs w:val="28"/>
          <w:lang w:val="uk-UA"/>
        </w:rPr>
      </w:pPr>
      <w:r>
        <w:rPr>
          <w:sz w:val="28"/>
          <w:szCs w:val="28"/>
          <w:lang w:val="uk-UA"/>
        </w:rPr>
        <w:t xml:space="preserve">Серед методів відновної реабілітації </w:t>
      </w:r>
      <w:r w:rsidRPr="008D35DE">
        <w:rPr>
          <w:sz w:val="28"/>
          <w:szCs w:val="28"/>
          <w:lang w:val="uk-UA"/>
        </w:rPr>
        <w:t xml:space="preserve">передбачені </w:t>
      </w:r>
      <w:r w:rsidR="00A144C6">
        <w:rPr>
          <w:sz w:val="28"/>
          <w:szCs w:val="28"/>
          <w:lang w:val="uk-UA"/>
        </w:rPr>
        <w:t>так</w:t>
      </w:r>
      <w:r w:rsidRPr="008D35DE">
        <w:rPr>
          <w:sz w:val="28"/>
          <w:szCs w:val="28"/>
          <w:lang w:val="uk-UA"/>
        </w:rPr>
        <w:t>і</w:t>
      </w:r>
      <w:r w:rsidRPr="004A5E1E">
        <w:rPr>
          <w:sz w:val="28"/>
          <w:szCs w:val="28"/>
          <w:lang w:val="uk-UA"/>
        </w:rPr>
        <w:t xml:space="preserve"> [</w:t>
      </w:r>
      <w:r w:rsidR="00D90444">
        <w:rPr>
          <w:sz w:val="28"/>
          <w:szCs w:val="28"/>
          <w:lang w:val="uk-UA"/>
        </w:rPr>
        <w:t>49</w:t>
      </w:r>
      <w:r w:rsidRPr="004A5E1E">
        <w:rPr>
          <w:sz w:val="28"/>
          <w:szCs w:val="28"/>
          <w:lang w:val="uk-UA"/>
        </w:rPr>
        <w:t>]</w:t>
      </w:r>
      <w:r w:rsidRPr="008D35DE">
        <w:rPr>
          <w:sz w:val="28"/>
          <w:szCs w:val="28"/>
          <w:lang w:val="uk-UA"/>
        </w:rPr>
        <w:t xml:space="preserve">: </w:t>
      </w:r>
    </w:p>
    <w:p w:rsidR="006C42CB" w:rsidRDefault="006C42CB" w:rsidP="006C42CB">
      <w:pPr>
        <w:spacing w:line="360" w:lineRule="auto"/>
        <w:ind w:firstLine="708"/>
        <w:jc w:val="both"/>
        <w:rPr>
          <w:sz w:val="28"/>
          <w:szCs w:val="28"/>
          <w:lang w:val="uk-UA"/>
        </w:rPr>
      </w:pPr>
      <w:r>
        <w:rPr>
          <w:sz w:val="28"/>
          <w:szCs w:val="28"/>
          <w:lang w:val="uk-UA"/>
        </w:rPr>
        <w:t>–</w:t>
      </w:r>
      <w:r w:rsidRPr="008D35DE">
        <w:rPr>
          <w:sz w:val="28"/>
          <w:szCs w:val="28"/>
          <w:lang w:val="uk-UA"/>
        </w:rPr>
        <w:t xml:space="preserve"> </w:t>
      </w:r>
      <w:r w:rsidR="00A144C6">
        <w:rPr>
          <w:sz w:val="28"/>
          <w:szCs w:val="28"/>
          <w:lang w:val="uk-UA"/>
        </w:rPr>
        <w:t>медикаментозна терапія</w:t>
      </w:r>
      <w:r>
        <w:rPr>
          <w:sz w:val="28"/>
          <w:szCs w:val="28"/>
          <w:lang w:val="uk-UA"/>
        </w:rPr>
        <w:t xml:space="preserve">; </w:t>
      </w:r>
    </w:p>
    <w:p w:rsidR="006C42CB" w:rsidRDefault="006C42CB" w:rsidP="006C42CB">
      <w:pPr>
        <w:spacing w:line="360" w:lineRule="auto"/>
        <w:ind w:firstLine="708"/>
        <w:jc w:val="both"/>
        <w:rPr>
          <w:sz w:val="28"/>
          <w:szCs w:val="28"/>
          <w:lang w:val="uk-UA"/>
        </w:rPr>
      </w:pPr>
      <w:r>
        <w:rPr>
          <w:sz w:val="28"/>
          <w:szCs w:val="28"/>
          <w:lang w:val="uk-UA"/>
        </w:rPr>
        <w:t xml:space="preserve">– </w:t>
      </w:r>
      <w:r w:rsidR="00A144C6">
        <w:rPr>
          <w:sz w:val="28"/>
          <w:szCs w:val="28"/>
          <w:lang w:val="uk-UA"/>
        </w:rPr>
        <w:t>фізична терапія</w:t>
      </w:r>
      <w:r w:rsidRPr="008D35DE">
        <w:rPr>
          <w:sz w:val="28"/>
          <w:szCs w:val="28"/>
          <w:lang w:val="uk-UA"/>
        </w:rPr>
        <w:t>:</w:t>
      </w:r>
      <w:r w:rsidR="00A144C6">
        <w:rPr>
          <w:sz w:val="28"/>
          <w:szCs w:val="28"/>
          <w:lang w:val="uk-UA"/>
        </w:rPr>
        <w:t xml:space="preserve"> заняття</w:t>
      </w:r>
      <w:r w:rsidRPr="008D35DE">
        <w:rPr>
          <w:sz w:val="28"/>
          <w:szCs w:val="28"/>
          <w:lang w:val="uk-UA"/>
        </w:rPr>
        <w:t xml:space="preserve"> спрямовані на </w:t>
      </w:r>
      <w:r w:rsidR="00A144C6">
        <w:rPr>
          <w:sz w:val="28"/>
          <w:szCs w:val="28"/>
          <w:lang w:val="uk-UA"/>
        </w:rPr>
        <w:t>тренування кардіореспіраторної системи, загальної витривалості, силових фізичних якостей (теренкур,</w:t>
      </w:r>
      <w:r w:rsidR="00A144C6" w:rsidRPr="008D35DE">
        <w:rPr>
          <w:sz w:val="28"/>
          <w:szCs w:val="28"/>
          <w:lang w:val="uk-UA"/>
        </w:rPr>
        <w:t xml:space="preserve"> </w:t>
      </w:r>
      <w:r w:rsidRPr="008D35DE">
        <w:rPr>
          <w:sz w:val="28"/>
          <w:szCs w:val="28"/>
          <w:lang w:val="uk-UA"/>
        </w:rPr>
        <w:t>найпростіш</w:t>
      </w:r>
      <w:r w:rsidR="00A144C6">
        <w:rPr>
          <w:sz w:val="28"/>
          <w:szCs w:val="28"/>
          <w:lang w:val="uk-UA"/>
        </w:rPr>
        <w:t>і</w:t>
      </w:r>
      <w:r w:rsidRPr="008D35DE">
        <w:rPr>
          <w:sz w:val="28"/>
          <w:szCs w:val="28"/>
          <w:lang w:val="uk-UA"/>
        </w:rPr>
        <w:t xml:space="preserve"> спортивн</w:t>
      </w:r>
      <w:r w:rsidR="00A144C6">
        <w:rPr>
          <w:sz w:val="28"/>
          <w:szCs w:val="28"/>
          <w:lang w:val="uk-UA"/>
        </w:rPr>
        <w:t>і</w:t>
      </w:r>
      <w:r w:rsidRPr="008D35DE">
        <w:rPr>
          <w:sz w:val="28"/>
          <w:szCs w:val="28"/>
          <w:lang w:val="uk-UA"/>
        </w:rPr>
        <w:t xml:space="preserve"> вправ</w:t>
      </w:r>
      <w:r w:rsidR="00A144C6">
        <w:rPr>
          <w:sz w:val="28"/>
          <w:szCs w:val="28"/>
          <w:lang w:val="uk-UA"/>
        </w:rPr>
        <w:t>и,</w:t>
      </w:r>
      <w:r w:rsidRPr="008D35DE">
        <w:rPr>
          <w:sz w:val="28"/>
          <w:szCs w:val="28"/>
          <w:lang w:val="uk-UA"/>
        </w:rPr>
        <w:t xml:space="preserve"> елемент</w:t>
      </w:r>
      <w:r w:rsidR="00A144C6">
        <w:rPr>
          <w:sz w:val="28"/>
          <w:szCs w:val="28"/>
          <w:lang w:val="uk-UA"/>
        </w:rPr>
        <w:t>и</w:t>
      </w:r>
      <w:r w:rsidRPr="008D35DE">
        <w:rPr>
          <w:sz w:val="28"/>
          <w:szCs w:val="28"/>
          <w:lang w:val="uk-UA"/>
        </w:rPr>
        <w:t xml:space="preserve"> </w:t>
      </w:r>
      <w:r w:rsidR="00A144C6">
        <w:rPr>
          <w:sz w:val="28"/>
          <w:szCs w:val="28"/>
          <w:lang w:val="uk-UA"/>
        </w:rPr>
        <w:t xml:space="preserve">спортивних </w:t>
      </w:r>
      <w:r w:rsidRPr="008D35DE">
        <w:rPr>
          <w:sz w:val="28"/>
          <w:szCs w:val="28"/>
          <w:lang w:val="uk-UA"/>
        </w:rPr>
        <w:t>ігор</w:t>
      </w:r>
      <w:r w:rsidR="00A144C6">
        <w:rPr>
          <w:sz w:val="28"/>
          <w:szCs w:val="28"/>
          <w:lang w:val="uk-UA"/>
        </w:rPr>
        <w:t xml:space="preserve">, заняття на кардіотренажерах, </w:t>
      </w:r>
      <w:r w:rsidRPr="008D35DE">
        <w:rPr>
          <w:sz w:val="28"/>
          <w:szCs w:val="28"/>
          <w:lang w:val="uk-UA"/>
        </w:rPr>
        <w:t>механотерапія з використанням маятн</w:t>
      </w:r>
      <w:r>
        <w:rPr>
          <w:sz w:val="28"/>
          <w:szCs w:val="28"/>
          <w:lang w:val="uk-UA"/>
        </w:rPr>
        <w:t>икових і блокових тренажерів</w:t>
      </w:r>
      <w:r w:rsidR="00A144C6">
        <w:rPr>
          <w:sz w:val="28"/>
          <w:szCs w:val="28"/>
          <w:lang w:val="uk-UA"/>
        </w:rPr>
        <w:t>)</w:t>
      </w:r>
      <w:r w:rsidR="00D90444">
        <w:rPr>
          <w:sz w:val="28"/>
          <w:szCs w:val="28"/>
          <w:lang w:val="uk-UA"/>
        </w:rPr>
        <w:t xml:space="preserve"> [50</w:t>
      </w:r>
      <w:r w:rsidR="00D90444" w:rsidRPr="00E869B9">
        <w:rPr>
          <w:sz w:val="28"/>
          <w:szCs w:val="28"/>
          <w:lang w:val="uk-UA"/>
        </w:rPr>
        <w:t>]</w:t>
      </w:r>
      <w:r>
        <w:rPr>
          <w:sz w:val="28"/>
          <w:szCs w:val="28"/>
          <w:lang w:val="uk-UA"/>
        </w:rPr>
        <w:t xml:space="preserve">; </w:t>
      </w:r>
    </w:p>
    <w:p w:rsidR="006C42CB" w:rsidRDefault="006C42CB" w:rsidP="006C42CB">
      <w:pPr>
        <w:spacing w:line="360" w:lineRule="auto"/>
        <w:ind w:firstLine="708"/>
        <w:jc w:val="both"/>
        <w:rPr>
          <w:sz w:val="28"/>
          <w:szCs w:val="28"/>
          <w:lang w:val="uk-UA"/>
        </w:rPr>
      </w:pPr>
      <w:r>
        <w:rPr>
          <w:sz w:val="28"/>
          <w:szCs w:val="28"/>
          <w:lang w:val="uk-UA"/>
        </w:rPr>
        <w:t xml:space="preserve">– </w:t>
      </w:r>
      <w:r w:rsidR="00E12786">
        <w:rPr>
          <w:sz w:val="28"/>
          <w:szCs w:val="28"/>
          <w:lang w:val="uk-UA"/>
        </w:rPr>
        <w:t xml:space="preserve">апаратна </w:t>
      </w:r>
      <w:r>
        <w:rPr>
          <w:sz w:val="28"/>
          <w:szCs w:val="28"/>
          <w:lang w:val="uk-UA"/>
        </w:rPr>
        <w:t>ф</w:t>
      </w:r>
      <w:r w:rsidRPr="008D35DE">
        <w:rPr>
          <w:sz w:val="28"/>
          <w:szCs w:val="28"/>
          <w:lang w:val="uk-UA"/>
        </w:rPr>
        <w:t xml:space="preserve">ізіотерапія: </w:t>
      </w:r>
      <w:r w:rsidR="00E12786">
        <w:rPr>
          <w:sz w:val="28"/>
          <w:szCs w:val="28"/>
          <w:lang w:val="uk-UA"/>
        </w:rPr>
        <w:t>гідротерапія</w:t>
      </w:r>
      <w:r w:rsidRPr="008D35DE">
        <w:rPr>
          <w:sz w:val="28"/>
          <w:szCs w:val="28"/>
          <w:lang w:val="uk-UA"/>
        </w:rPr>
        <w:t xml:space="preserve"> (при да</w:t>
      </w:r>
      <w:r>
        <w:rPr>
          <w:sz w:val="28"/>
          <w:szCs w:val="28"/>
          <w:lang w:val="uk-UA"/>
        </w:rPr>
        <w:t xml:space="preserve">вності ЧМТ більше 1 місяців); </w:t>
      </w:r>
    </w:p>
    <w:p w:rsidR="006C42CB" w:rsidRDefault="006C42CB" w:rsidP="006C42CB">
      <w:pPr>
        <w:spacing w:line="360" w:lineRule="auto"/>
        <w:ind w:firstLine="708"/>
        <w:jc w:val="both"/>
        <w:rPr>
          <w:sz w:val="28"/>
          <w:szCs w:val="28"/>
          <w:lang w:val="uk-UA"/>
        </w:rPr>
      </w:pPr>
      <w:r>
        <w:rPr>
          <w:sz w:val="28"/>
          <w:szCs w:val="28"/>
          <w:lang w:val="uk-UA"/>
        </w:rPr>
        <w:t>– м</w:t>
      </w:r>
      <w:r w:rsidRPr="008D35DE">
        <w:rPr>
          <w:sz w:val="28"/>
          <w:szCs w:val="28"/>
          <w:lang w:val="uk-UA"/>
        </w:rPr>
        <w:t>асаж шийн</w:t>
      </w:r>
      <w:r>
        <w:rPr>
          <w:sz w:val="28"/>
          <w:szCs w:val="28"/>
          <w:lang w:val="uk-UA"/>
        </w:rPr>
        <w:t>о-комірцевої зони; гідромасаж</w:t>
      </w:r>
      <w:r w:rsidR="00E12786">
        <w:rPr>
          <w:sz w:val="28"/>
          <w:szCs w:val="28"/>
          <w:lang w:val="uk-UA"/>
        </w:rPr>
        <w:t>;</w:t>
      </w:r>
      <w:r>
        <w:rPr>
          <w:sz w:val="28"/>
          <w:szCs w:val="28"/>
          <w:lang w:val="uk-UA"/>
        </w:rPr>
        <w:t xml:space="preserve"> </w:t>
      </w:r>
    </w:p>
    <w:p w:rsidR="006C42CB" w:rsidRDefault="006C42CB" w:rsidP="006C42CB">
      <w:pPr>
        <w:spacing w:line="360" w:lineRule="auto"/>
        <w:ind w:firstLine="708"/>
        <w:jc w:val="both"/>
        <w:rPr>
          <w:sz w:val="28"/>
          <w:szCs w:val="28"/>
          <w:lang w:val="uk-UA"/>
        </w:rPr>
      </w:pPr>
      <w:r>
        <w:rPr>
          <w:sz w:val="28"/>
          <w:szCs w:val="28"/>
          <w:lang w:val="uk-UA"/>
        </w:rPr>
        <w:t xml:space="preserve">– </w:t>
      </w:r>
      <w:r w:rsidR="00E12786">
        <w:rPr>
          <w:sz w:val="28"/>
          <w:szCs w:val="28"/>
          <w:lang w:val="uk-UA"/>
        </w:rPr>
        <w:t>психологічна реабілітація</w:t>
      </w:r>
      <w:r>
        <w:rPr>
          <w:sz w:val="28"/>
          <w:szCs w:val="28"/>
          <w:lang w:val="uk-UA"/>
        </w:rPr>
        <w:t>;</w:t>
      </w:r>
    </w:p>
    <w:p w:rsidR="006C42CB" w:rsidRDefault="006C42CB" w:rsidP="006C42CB">
      <w:pPr>
        <w:spacing w:line="360" w:lineRule="auto"/>
        <w:ind w:firstLine="708"/>
        <w:jc w:val="both"/>
        <w:rPr>
          <w:lang w:val="uk-UA"/>
        </w:rPr>
      </w:pPr>
      <w:r>
        <w:rPr>
          <w:sz w:val="28"/>
          <w:szCs w:val="28"/>
          <w:lang w:val="uk-UA"/>
        </w:rPr>
        <w:t>–</w:t>
      </w:r>
      <w:r w:rsidRPr="008D35DE">
        <w:rPr>
          <w:sz w:val="28"/>
          <w:szCs w:val="28"/>
          <w:lang w:val="uk-UA"/>
        </w:rPr>
        <w:t xml:space="preserve"> </w:t>
      </w:r>
      <w:r w:rsidR="00E12786">
        <w:rPr>
          <w:sz w:val="28"/>
          <w:szCs w:val="28"/>
          <w:lang w:val="uk-UA"/>
        </w:rPr>
        <w:t>ерготерапія</w:t>
      </w:r>
      <w:r w:rsidRPr="008D35DE">
        <w:rPr>
          <w:sz w:val="28"/>
          <w:szCs w:val="28"/>
          <w:lang w:val="uk-UA"/>
        </w:rPr>
        <w:t>.</w:t>
      </w:r>
      <w:r w:rsidRPr="00677362">
        <w:rPr>
          <w:lang w:val="uk-UA"/>
        </w:rPr>
        <w:t xml:space="preserve"> </w:t>
      </w:r>
    </w:p>
    <w:p w:rsidR="006C42CB" w:rsidRDefault="006C42CB" w:rsidP="006C42CB">
      <w:pPr>
        <w:spacing w:line="360" w:lineRule="auto"/>
        <w:ind w:firstLine="708"/>
        <w:jc w:val="both"/>
        <w:rPr>
          <w:sz w:val="28"/>
          <w:szCs w:val="28"/>
          <w:lang w:val="uk-UA"/>
        </w:rPr>
      </w:pPr>
      <w:r w:rsidRPr="004D29A8">
        <w:rPr>
          <w:sz w:val="28"/>
          <w:szCs w:val="28"/>
          <w:lang w:val="uk-UA"/>
        </w:rPr>
        <w:t xml:space="preserve">Тривалість амбулаторної </w:t>
      </w:r>
      <w:r>
        <w:rPr>
          <w:sz w:val="28"/>
          <w:szCs w:val="28"/>
          <w:lang w:val="uk-UA"/>
        </w:rPr>
        <w:t xml:space="preserve">реабілітації </w:t>
      </w:r>
      <w:r w:rsidRPr="004D29A8">
        <w:rPr>
          <w:sz w:val="28"/>
          <w:szCs w:val="28"/>
          <w:lang w:val="uk-UA"/>
        </w:rPr>
        <w:t>в умовах реабілітаційного закладу в середньому становить 20</w:t>
      </w:r>
      <w:r>
        <w:rPr>
          <w:sz w:val="28"/>
          <w:szCs w:val="28"/>
          <w:lang w:val="uk-UA"/>
        </w:rPr>
        <w:t>-25</w:t>
      </w:r>
      <w:r w:rsidRPr="004D29A8">
        <w:rPr>
          <w:sz w:val="28"/>
          <w:szCs w:val="28"/>
          <w:lang w:val="uk-UA"/>
        </w:rPr>
        <w:t xml:space="preserve"> днів.</w:t>
      </w:r>
      <w:r w:rsidRPr="008D35DE">
        <w:rPr>
          <w:sz w:val="28"/>
          <w:szCs w:val="28"/>
          <w:lang w:val="uk-UA"/>
        </w:rPr>
        <w:t xml:space="preserve"> </w:t>
      </w:r>
    </w:p>
    <w:p w:rsidR="000D7E6A" w:rsidRDefault="006C42CB" w:rsidP="000D7E6A">
      <w:pPr>
        <w:spacing w:line="360" w:lineRule="auto"/>
        <w:ind w:firstLine="708"/>
        <w:jc w:val="both"/>
        <w:rPr>
          <w:sz w:val="28"/>
          <w:szCs w:val="28"/>
          <w:lang w:val="uk-UA"/>
        </w:rPr>
      </w:pPr>
      <w:r w:rsidRPr="000E4C13">
        <w:rPr>
          <w:sz w:val="28"/>
          <w:szCs w:val="28"/>
          <w:lang w:val="uk-UA"/>
        </w:rPr>
        <w:t>Фізіотерапія.</w:t>
      </w:r>
      <w:r w:rsidR="000D7E6A">
        <w:rPr>
          <w:sz w:val="28"/>
          <w:szCs w:val="28"/>
          <w:lang w:val="uk-UA"/>
        </w:rPr>
        <w:t xml:space="preserve"> У пацієнтів з легкою ЧМТ та її наслідками рекомендовано застосування таких видів апаратної фізіотерапії</w:t>
      </w:r>
      <w:r w:rsidR="000569C1">
        <w:rPr>
          <w:sz w:val="28"/>
          <w:szCs w:val="28"/>
          <w:lang w:val="uk-UA"/>
        </w:rPr>
        <w:t xml:space="preserve"> </w:t>
      </w:r>
      <w:r w:rsidR="000569C1" w:rsidRPr="00677362">
        <w:rPr>
          <w:sz w:val="28"/>
          <w:szCs w:val="28"/>
          <w:lang w:val="uk-UA"/>
        </w:rPr>
        <w:t>[</w:t>
      </w:r>
      <w:r w:rsidR="00D90444">
        <w:rPr>
          <w:sz w:val="28"/>
          <w:szCs w:val="28"/>
          <w:lang w:val="uk-UA"/>
        </w:rPr>
        <w:t>46</w:t>
      </w:r>
      <w:r w:rsidR="000569C1" w:rsidRPr="00677362">
        <w:rPr>
          <w:sz w:val="28"/>
          <w:szCs w:val="28"/>
          <w:lang w:val="uk-UA"/>
        </w:rPr>
        <w:t>]</w:t>
      </w:r>
      <w:r w:rsidR="000D7E6A">
        <w:rPr>
          <w:sz w:val="28"/>
          <w:szCs w:val="28"/>
          <w:lang w:val="uk-UA"/>
        </w:rPr>
        <w:t>:</w:t>
      </w:r>
    </w:p>
    <w:p w:rsidR="000569C1" w:rsidRPr="00677362" w:rsidRDefault="000D7E6A" w:rsidP="000569C1">
      <w:pPr>
        <w:pStyle w:val="af2"/>
        <w:numPr>
          <w:ilvl w:val="0"/>
          <w:numId w:val="9"/>
        </w:numPr>
        <w:spacing w:line="360" w:lineRule="auto"/>
        <w:ind w:left="0" w:firstLine="709"/>
        <w:jc w:val="both"/>
        <w:rPr>
          <w:sz w:val="28"/>
          <w:szCs w:val="28"/>
          <w:lang w:val="uk-UA"/>
        </w:rPr>
      </w:pPr>
      <w:r w:rsidRPr="000569C1">
        <w:rPr>
          <w:sz w:val="28"/>
          <w:szCs w:val="28"/>
          <w:lang w:val="uk-UA"/>
        </w:rPr>
        <w:t>низькочастотна магнітотерапія паравертебрально на ділянку сегментів С4-</w:t>
      </w:r>
      <w:r w:rsidRPr="000569C1">
        <w:rPr>
          <w:sz w:val="28"/>
          <w:szCs w:val="28"/>
          <w:lang w:val="en-US"/>
        </w:rPr>
        <w:t>Th</w:t>
      </w:r>
      <w:r w:rsidRPr="00677362">
        <w:rPr>
          <w:sz w:val="28"/>
          <w:szCs w:val="28"/>
          <w:lang w:val="uk-UA"/>
        </w:rPr>
        <w:t>4</w:t>
      </w:r>
      <w:r w:rsidRPr="000569C1">
        <w:rPr>
          <w:sz w:val="28"/>
          <w:szCs w:val="28"/>
          <w:lang w:val="uk-UA"/>
        </w:rPr>
        <w:t>, магнітна індукція, тривалість дії – 10-15 хв, курс лікування 10-12 процедур, щоденно;</w:t>
      </w:r>
    </w:p>
    <w:p w:rsidR="000569C1" w:rsidRPr="00677362" w:rsidRDefault="000D7E6A" w:rsidP="000569C1">
      <w:pPr>
        <w:pStyle w:val="af2"/>
        <w:numPr>
          <w:ilvl w:val="0"/>
          <w:numId w:val="9"/>
        </w:numPr>
        <w:spacing w:line="360" w:lineRule="auto"/>
        <w:ind w:left="0" w:firstLine="709"/>
        <w:jc w:val="both"/>
        <w:rPr>
          <w:sz w:val="28"/>
          <w:szCs w:val="28"/>
        </w:rPr>
      </w:pPr>
      <w:r w:rsidRPr="000569C1">
        <w:rPr>
          <w:sz w:val="28"/>
          <w:szCs w:val="28"/>
          <w:lang w:val="uk-UA"/>
        </w:rPr>
        <w:t>лазеротерапія паравертебрально, контактна методика, через день, курс – 7</w:t>
      </w:r>
      <w:r w:rsidR="000569C1" w:rsidRPr="00677362">
        <w:rPr>
          <w:sz w:val="28"/>
          <w:szCs w:val="28"/>
        </w:rPr>
        <w:t>-</w:t>
      </w:r>
      <w:r w:rsidRPr="000569C1">
        <w:rPr>
          <w:sz w:val="28"/>
          <w:szCs w:val="28"/>
          <w:lang w:val="uk-UA"/>
        </w:rPr>
        <w:t>10 процедур;</w:t>
      </w:r>
    </w:p>
    <w:p w:rsidR="000569C1" w:rsidRPr="00677362" w:rsidRDefault="000D7E6A" w:rsidP="000569C1">
      <w:pPr>
        <w:pStyle w:val="af2"/>
        <w:numPr>
          <w:ilvl w:val="0"/>
          <w:numId w:val="9"/>
        </w:numPr>
        <w:spacing w:line="360" w:lineRule="auto"/>
        <w:ind w:left="0" w:firstLine="709"/>
        <w:jc w:val="both"/>
        <w:rPr>
          <w:sz w:val="28"/>
          <w:szCs w:val="28"/>
        </w:rPr>
      </w:pPr>
      <w:r w:rsidRPr="000569C1">
        <w:rPr>
          <w:sz w:val="28"/>
          <w:szCs w:val="28"/>
          <w:lang w:val="uk-UA"/>
        </w:rPr>
        <w:t>ендоназальний електрофоре</w:t>
      </w:r>
      <w:r w:rsidR="000569C1" w:rsidRPr="000569C1">
        <w:rPr>
          <w:sz w:val="28"/>
          <w:szCs w:val="28"/>
          <w:lang w:val="uk-UA"/>
        </w:rPr>
        <w:t>з</w:t>
      </w:r>
      <w:r w:rsidR="000569C1" w:rsidRPr="00677362">
        <w:rPr>
          <w:sz w:val="28"/>
          <w:szCs w:val="28"/>
        </w:rPr>
        <w:t xml:space="preserve"> </w:t>
      </w:r>
      <w:r w:rsidR="000569C1" w:rsidRPr="000569C1">
        <w:rPr>
          <w:sz w:val="28"/>
          <w:szCs w:val="28"/>
          <w:lang w:val="uk-UA"/>
        </w:rPr>
        <w:t>лікарських речовин. Методика ендоназальна або оч</w:t>
      </w:r>
      <w:r w:rsidRPr="000569C1">
        <w:rPr>
          <w:sz w:val="28"/>
          <w:szCs w:val="28"/>
          <w:lang w:val="uk-UA"/>
        </w:rPr>
        <w:t>но-потилична;</w:t>
      </w:r>
    </w:p>
    <w:p w:rsidR="000569C1" w:rsidRPr="000569C1" w:rsidRDefault="000D7E6A" w:rsidP="000569C1">
      <w:pPr>
        <w:pStyle w:val="af2"/>
        <w:numPr>
          <w:ilvl w:val="0"/>
          <w:numId w:val="9"/>
        </w:numPr>
        <w:spacing w:line="360" w:lineRule="auto"/>
        <w:ind w:left="0" w:firstLine="709"/>
        <w:jc w:val="both"/>
        <w:rPr>
          <w:sz w:val="28"/>
          <w:szCs w:val="28"/>
          <w:lang w:val="en-US"/>
        </w:rPr>
      </w:pPr>
      <w:r w:rsidRPr="000569C1">
        <w:rPr>
          <w:sz w:val="28"/>
          <w:szCs w:val="28"/>
          <w:lang w:val="uk-UA"/>
        </w:rPr>
        <w:t>електросон;</w:t>
      </w:r>
    </w:p>
    <w:p w:rsidR="000569C1" w:rsidRPr="000569C1" w:rsidRDefault="000D7E6A" w:rsidP="000569C1">
      <w:pPr>
        <w:pStyle w:val="af2"/>
        <w:numPr>
          <w:ilvl w:val="0"/>
          <w:numId w:val="9"/>
        </w:numPr>
        <w:spacing w:line="360" w:lineRule="auto"/>
        <w:ind w:left="0" w:firstLine="709"/>
        <w:jc w:val="both"/>
        <w:rPr>
          <w:sz w:val="28"/>
          <w:szCs w:val="28"/>
          <w:lang w:val="en-US"/>
        </w:rPr>
      </w:pPr>
      <w:r w:rsidRPr="000569C1">
        <w:rPr>
          <w:sz w:val="28"/>
          <w:szCs w:val="28"/>
          <w:lang w:val="uk-UA"/>
        </w:rPr>
        <w:lastRenderedPageBreak/>
        <w:t>дарсонвалізація</w:t>
      </w:r>
      <w:r w:rsidR="000569C1" w:rsidRPr="000569C1">
        <w:rPr>
          <w:sz w:val="28"/>
          <w:szCs w:val="28"/>
          <w:lang w:val="uk-UA"/>
        </w:rPr>
        <w:t xml:space="preserve"> ділянки голови і комірної зони</w:t>
      </w:r>
      <w:r w:rsidRPr="000569C1">
        <w:rPr>
          <w:sz w:val="28"/>
          <w:szCs w:val="28"/>
          <w:lang w:val="uk-UA"/>
        </w:rPr>
        <w:t>;</w:t>
      </w:r>
    </w:p>
    <w:p w:rsidR="000D7E6A" w:rsidRPr="000569C1" w:rsidRDefault="000D7E6A" w:rsidP="000569C1">
      <w:pPr>
        <w:pStyle w:val="af2"/>
        <w:numPr>
          <w:ilvl w:val="0"/>
          <w:numId w:val="9"/>
        </w:numPr>
        <w:spacing w:line="360" w:lineRule="auto"/>
        <w:ind w:left="0" w:firstLine="709"/>
        <w:jc w:val="both"/>
        <w:rPr>
          <w:sz w:val="28"/>
          <w:szCs w:val="28"/>
          <w:lang w:val="en-US"/>
        </w:rPr>
      </w:pPr>
      <w:r w:rsidRPr="000569C1">
        <w:rPr>
          <w:sz w:val="28"/>
          <w:szCs w:val="28"/>
          <w:lang w:val="uk-UA"/>
        </w:rPr>
        <w:t>нормобарична гіпоксична терапія з вдиханням кисневої</w:t>
      </w:r>
      <w:r w:rsidR="000569C1" w:rsidRPr="000569C1">
        <w:rPr>
          <w:sz w:val="28"/>
          <w:szCs w:val="28"/>
          <w:lang w:val="uk-UA"/>
        </w:rPr>
        <w:t xml:space="preserve"> </w:t>
      </w:r>
      <w:r w:rsidRPr="000569C1">
        <w:rPr>
          <w:sz w:val="28"/>
          <w:szCs w:val="28"/>
          <w:lang w:val="uk-UA"/>
        </w:rPr>
        <w:t>суміші з кон</w:t>
      </w:r>
      <w:r w:rsidR="000569C1" w:rsidRPr="000569C1">
        <w:rPr>
          <w:sz w:val="28"/>
          <w:szCs w:val="28"/>
          <w:lang w:val="uk-UA"/>
        </w:rPr>
        <w:t>центрацією кисню з 12,5 до 10 %</w:t>
      </w:r>
      <w:r w:rsidRPr="000569C1">
        <w:rPr>
          <w:sz w:val="28"/>
          <w:szCs w:val="28"/>
          <w:lang w:val="uk-UA"/>
        </w:rPr>
        <w:t xml:space="preserve">.  </w:t>
      </w:r>
    </w:p>
    <w:p w:rsidR="006C42CB" w:rsidRPr="000E4C13" w:rsidRDefault="000569C1" w:rsidP="004C4E23">
      <w:pPr>
        <w:spacing w:line="360" w:lineRule="auto"/>
        <w:ind w:firstLine="708"/>
        <w:jc w:val="both"/>
        <w:rPr>
          <w:sz w:val="28"/>
          <w:szCs w:val="28"/>
          <w:lang w:val="uk-UA"/>
        </w:rPr>
      </w:pPr>
      <w:r w:rsidRPr="000569C1">
        <w:rPr>
          <w:sz w:val="28"/>
          <w:szCs w:val="28"/>
          <w:lang w:val="uk-UA"/>
        </w:rPr>
        <w:t xml:space="preserve">Найбільш перспективним </w:t>
      </w:r>
      <w:r>
        <w:rPr>
          <w:sz w:val="28"/>
          <w:szCs w:val="28"/>
          <w:lang w:val="uk-UA"/>
        </w:rPr>
        <w:t>з апаратних методів фізіотерапії в реабілітації пацієнтів з ЧМТ</w:t>
      </w:r>
      <w:r w:rsidRPr="000569C1">
        <w:rPr>
          <w:sz w:val="28"/>
          <w:szCs w:val="28"/>
          <w:lang w:val="uk-UA"/>
        </w:rPr>
        <w:t xml:space="preserve"> </w:t>
      </w:r>
      <w:r>
        <w:rPr>
          <w:sz w:val="28"/>
          <w:szCs w:val="28"/>
          <w:lang w:val="uk-UA"/>
        </w:rPr>
        <w:t>визнано застосування</w:t>
      </w:r>
      <w:r w:rsidRPr="000569C1">
        <w:rPr>
          <w:sz w:val="28"/>
          <w:szCs w:val="28"/>
          <w:lang w:val="uk-UA"/>
        </w:rPr>
        <w:t xml:space="preserve"> імпульсн</w:t>
      </w:r>
      <w:r>
        <w:rPr>
          <w:sz w:val="28"/>
          <w:szCs w:val="28"/>
          <w:lang w:val="uk-UA"/>
        </w:rPr>
        <w:t xml:space="preserve">ого </w:t>
      </w:r>
      <w:r w:rsidRPr="000569C1">
        <w:rPr>
          <w:sz w:val="28"/>
          <w:szCs w:val="28"/>
          <w:lang w:val="uk-UA"/>
        </w:rPr>
        <w:t>магнітн</w:t>
      </w:r>
      <w:r>
        <w:rPr>
          <w:sz w:val="28"/>
          <w:szCs w:val="28"/>
          <w:lang w:val="uk-UA"/>
        </w:rPr>
        <w:t>ого</w:t>
      </w:r>
      <w:r w:rsidRPr="000569C1">
        <w:rPr>
          <w:sz w:val="28"/>
          <w:szCs w:val="28"/>
          <w:lang w:val="uk-UA"/>
        </w:rPr>
        <w:t xml:space="preserve"> пол</w:t>
      </w:r>
      <w:r>
        <w:rPr>
          <w:sz w:val="28"/>
          <w:szCs w:val="28"/>
          <w:lang w:val="uk-UA"/>
        </w:rPr>
        <w:t>я (МП)</w:t>
      </w:r>
      <w:r w:rsidRPr="000569C1">
        <w:rPr>
          <w:sz w:val="28"/>
          <w:szCs w:val="28"/>
          <w:lang w:val="uk-UA"/>
        </w:rPr>
        <w:t xml:space="preserve">. Найсприйнятливішою до впливу </w:t>
      </w:r>
      <w:r>
        <w:rPr>
          <w:sz w:val="28"/>
          <w:szCs w:val="28"/>
          <w:lang w:val="uk-UA"/>
        </w:rPr>
        <w:t>магнітного поля</w:t>
      </w:r>
      <w:r w:rsidRPr="000569C1">
        <w:rPr>
          <w:sz w:val="28"/>
          <w:szCs w:val="28"/>
          <w:lang w:val="uk-UA"/>
        </w:rPr>
        <w:t xml:space="preserve"> є нервова система. </w:t>
      </w:r>
      <w:r>
        <w:rPr>
          <w:sz w:val="28"/>
          <w:szCs w:val="28"/>
          <w:lang w:val="uk-UA"/>
        </w:rPr>
        <w:t>В</w:t>
      </w:r>
      <w:r w:rsidRPr="000569C1">
        <w:rPr>
          <w:sz w:val="28"/>
          <w:szCs w:val="28"/>
          <w:lang w:val="uk-UA"/>
        </w:rPr>
        <w:t xml:space="preserve">плив низькочастотного </w:t>
      </w:r>
      <w:r>
        <w:rPr>
          <w:sz w:val="28"/>
          <w:szCs w:val="28"/>
          <w:lang w:val="uk-UA"/>
        </w:rPr>
        <w:t>магнітного поля</w:t>
      </w:r>
      <w:r w:rsidRPr="000569C1">
        <w:rPr>
          <w:sz w:val="28"/>
          <w:szCs w:val="28"/>
          <w:lang w:val="uk-UA"/>
        </w:rPr>
        <w:t xml:space="preserve"> на ЦНС </w:t>
      </w:r>
      <w:r>
        <w:rPr>
          <w:sz w:val="28"/>
          <w:szCs w:val="28"/>
          <w:lang w:val="uk-UA"/>
        </w:rPr>
        <w:t>проявляється в</w:t>
      </w:r>
      <w:r w:rsidRPr="000569C1">
        <w:rPr>
          <w:sz w:val="28"/>
          <w:szCs w:val="28"/>
          <w:lang w:val="uk-UA"/>
        </w:rPr>
        <w:t xml:space="preserve"> седативн</w:t>
      </w:r>
      <w:r>
        <w:rPr>
          <w:sz w:val="28"/>
          <w:szCs w:val="28"/>
          <w:lang w:val="uk-UA"/>
        </w:rPr>
        <w:t>ому</w:t>
      </w:r>
      <w:r w:rsidRPr="000569C1">
        <w:rPr>
          <w:sz w:val="28"/>
          <w:szCs w:val="28"/>
          <w:lang w:val="uk-UA"/>
        </w:rPr>
        <w:t xml:space="preserve"> ефект</w:t>
      </w:r>
      <w:r>
        <w:rPr>
          <w:sz w:val="28"/>
          <w:szCs w:val="28"/>
          <w:lang w:val="uk-UA"/>
        </w:rPr>
        <w:t>і, г</w:t>
      </w:r>
      <w:r w:rsidRPr="000569C1">
        <w:rPr>
          <w:sz w:val="28"/>
          <w:szCs w:val="28"/>
          <w:lang w:val="uk-UA"/>
        </w:rPr>
        <w:t>альму</w:t>
      </w:r>
      <w:r>
        <w:rPr>
          <w:sz w:val="28"/>
          <w:szCs w:val="28"/>
          <w:lang w:val="uk-UA"/>
        </w:rPr>
        <w:t>ванні</w:t>
      </w:r>
      <w:r w:rsidRPr="000569C1">
        <w:rPr>
          <w:sz w:val="28"/>
          <w:szCs w:val="28"/>
          <w:lang w:val="uk-UA"/>
        </w:rPr>
        <w:t xml:space="preserve"> судомн</w:t>
      </w:r>
      <w:r>
        <w:rPr>
          <w:sz w:val="28"/>
          <w:szCs w:val="28"/>
          <w:lang w:val="uk-UA"/>
        </w:rPr>
        <w:t>ої</w:t>
      </w:r>
      <w:r w:rsidRPr="000569C1">
        <w:rPr>
          <w:sz w:val="28"/>
          <w:szCs w:val="28"/>
          <w:lang w:val="uk-UA"/>
        </w:rPr>
        <w:t xml:space="preserve"> активн</w:t>
      </w:r>
      <w:r>
        <w:rPr>
          <w:sz w:val="28"/>
          <w:szCs w:val="28"/>
          <w:lang w:val="uk-UA"/>
        </w:rPr>
        <w:t>ості кори головного мозку</w:t>
      </w:r>
      <w:r w:rsidRPr="000569C1">
        <w:rPr>
          <w:sz w:val="28"/>
          <w:szCs w:val="28"/>
          <w:lang w:val="uk-UA"/>
        </w:rPr>
        <w:t>. Крім того, доведено, що МП стимулює вироблення мелатоніну, як</w:t>
      </w:r>
      <w:r>
        <w:rPr>
          <w:sz w:val="28"/>
          <w:szCs w:val="28"/>
          <w:lang w:val="uk-UA"/>
        </w:rPr>
        <w:t>ий</w:t>
      </w:r>
      <w:r w:rsidRPr="000569C1">
        <w:rPr>
          <w:sz w:val="28"/>
          <w:szCs w:val="28"/>
          <w:lang w:val="uk-UA"/>
        </w:rPr>
        <w:t xml:space="preserve"> підвищу</w:t>
      </w:r>
      <w:r>
        <w:rPr>
          <w:sz w:val="28"/>
          <w:szCs w:val="28"/>
          <w:lang w:val="uk-UA"/>
        </w:rPr>
        <w:t>є</w:t>
      </w:r>
      <w:r w:rsidRPr="000569C1">
        <w:rPr>
          <w:sz w:val="28"/>
          <w:szCs w:val="28"/>
          <w:lang w:val="uk-UA"/>
        </w:rPr>
        <w:t xml:space="preserve"> стресостійкість</w:t>
      </w:r>
      <w:r>
        <w:rPr>
          <w:sz w:val="28"/>
          <w:szCs w:val="28"/>
          <w:lang w:val="uk-UA"/>
        </w:rPr>
        <w:t xml:space="preserve"> та нормалізує циркадні ритми</w:t>
      </w:r>
      <w:r w:rsidR="004C4E23" w:rsidRPr="00677362">
        <w:rPr>
          <w:sz w:val="28"/>
          <w:szCs w:val="28"/>
          <w:lang w:val="uk-UA"/>
        </w:rPr>
        <w:t xml:space="preserve"> [</w:t>
      </w:r>
      <w:r w:rsidR="00D90444">
        <w:rPr>
          <w:sz w:val="28"/>
          <w:szCs w:val="28"/>
          <w:lang w:val="uk-UA"/>
        </w:rPr>
        <w:t>51</w:t>
      </w:r>
      <w:r w:rsidR="006C42CB" w:rsidRPr="00677362">
        <w:rPr>
          <w:sz w:val="28"/>
          <w:szCs w:val="28"/>
          <w:lang w:val="uk-UA"/>
        </w:rPr>
        <w:t>]</w:t>
      </w:r>
      <w:r w:rsidR="006C42CB" w:rsidRPr="000E4C13">
        <w:rPr>
          <w:sz w:val="28"/>
          <w:szCs w:val="28"/>
          <w:lang w:val="uk-UA"/>
        </w:rPr>
        <w:t>.</w:t>
      </w:r>
    </w:p>
    <w:p w:rsidR="006C42CB" w:rsidRDefault="006C42CB" w:rsidP="006C42CB">
      <w:pPr>
        <w:spacing w:line="360" w:lineRule="auto"/>
        <w:ind w:firstLine="708"/>
        <w:jc w:val="both"/>
        <w:rPr>
          <w:sz w:val="28"/>
          <w:szCs w:val="28"/>
          <w:lang w:val="uk-UA"/>
        </w:rPr>
      </w:pPr>
      <w:r>
        <w:rPr>
          <w:sz w:val="28"/>
          <w:szCs w:val="28"/>
          <w:lang w:val="uk-UA"/>
        </w:rPr>
        <w:t> </w:t>
      </w:r>
      <w:r w:rsidRPr="00921805">
        <w:rPr>
          <w:sz w:val="28"/>
          <w:szCs w:val="28"/>
          <w:lang w:val="uk-UA"/>
        </w:rPr>
        <w:t xml:space="preserve">Масаж також є невід'ємною частиною реабілітаційних заходів, що проводяться в гострому періоді ЧМТ. Масаж починають </w:t>
      </w:r>
      <w:r>
        <w:rPr>
          <w:sz w:val="28"/>
          <w:szCs w:val="28"/>
          <w:lang w:val="uk-UA"/>
        </w:rPr>
        <w:t>по мірі</w:t>
      </w:r>
      <w:r w:rsidRPr="00921805">
        <w:rPr>
          <w:sz w:val="28"/>
          <w:szCs w:val="28"/>
          <w:lang w:val="uk-UA"/>
        </w:rPr>
        <w:t xml:space="preserve"> стабілізації життєво важливих функцій. Застосовують як загальний масаж, спрямований на нормалізацію дихальної та серцево-судинної функцій, так і спеціальні методики, що сприяють зниженню м'язового тонусу в разі м'язової спасти</w:t>
      </w:r>
      <w:r w:rsidR="004C4E23">
        <w:rPr>
          <w:sz w:val="28"/>
          <w:szCs w:val="28"/>
          <w:lang w:val="uk-UA"/>
        </w:rPr>
        <w:t>чності</w:t>
      </w:r>
      <w:r w:rsidRPr="00921805">
        <w:rPr>
          <w:sz w:val="28"/>
          <w:szCs w:val="28"/>
          <w:lang w:val="uk-UA"/>
        </w:rPr>
        <w:t xml:space="preserve"> або зміцненню м'язів у разі млявих</w:t>
      </w:r>
      <w:r>
        <w:rPr>
          <w:sz w:val="28"/>
          <w:szCs w:val="28"/>
          <w:lang w:val="uk-UA"/>
        </w:rPr>
        <w:t xml:space="preserve"> парезів</w:t>
      </w:r>
      <w:r w:rsidR="00D90444">
        <w:rPr>
          <w:sz w:val="28"/>
          <w:szCs w:val="28"/>
          <w:lang w:val="uk-UA"/>
        </w:rPr>
        <w:t xml:space="preserve"> [52</w:t>
      </w:r>
      <w:r w:rsidR="00D90444" w:rsidRPr="00E869B9">
        <w:rPr>
          <w:sz w:val="28"/>
          <w:szCs w:val="28"/>
          <w:lang w:val="uk-UA"/>
        </w:rPr>
        <w:t>]</w:t>
      </w:r>
      <w:r w:rsidRPr="00921805">
        <w:rPr>
          <w:sz w:val="28"/>
          <w:szCs w:val="28"/>
          <w:lang w:val="uk-UA"/>
        </w:rPr>
        <w:t>.</w:t>
      </w:r>
    </w:p>
    <w:p w:rsidR="006C42CB" w:rsidRPr="00C070DF" w:rsidRDefault="006C42CB" w:rsidP="006C42CB">
      <w:pPr>
        <w:spacing w:line="360" w:lineRule="auto"/>
        <w:ind w:firstLine="708"/>
        <w:jc w:val="both"/>
        <w:rPr>
          <w:sz w:val="28"/>
          <w:szCs w:val="28"/>
          <w:lang w:val="uk-UA"/>
        </w:rPr>
      </w:pPr>
      <w:r w:rsidRPr="007E39BB">
        <w:rPr>
          <w:sz w:val="28"/>
          <w:szCs w:val="28"/>
          <w:lang w:val="uk-UA"/>
        </w:rPr>
        <w:t>Завдання масажу: відновлення</w:t>
      </w:r>
      <w:r w:rsidRPr="00C070DF">
        <w:rPr>
          <w:sz w:val="28"/>
          <w:szCs w:val="28"/>
          <w:lang w:val="uk-UA"/>
        </w:rPr>
        <w:t xml:space="preserve"> функціональних </w:t>
      </w:r>
      <w:r>
        <w:rPr>
          <w:sz w:val="28"/>
          <w:szCs w:val="28"/>
          <w:lang w:val="uk-UA"/>
        </w:rPr>
        <w:t>взаємозв’язків</w:t>
      </w:r>
      <w:r w:rsidRPr="00C070DF">
        <w:rPr>
          <w:sz w:val="28"/>
          <w:szCs w:val="28"/>
          <w:lang w:val="uk-UA"/>
        </w:rPr>
        <w:t xml:space="preserve"> в ЦНС, крово- і ликворо</w:t>
      </w:r>
      <w:r>
        <w:rPr>
          <w:sz w:val="28"/>
          <w:szCs w:val="28"/>
          <w:lang w:val="uk-UA"/>
        </w:rPr>
        <w:t>динаміки</w:t>
      </w:r>
      <w:r w:rsidRPr="00C070DF">
        <w:rPr>
          <w:sz w:val="28"/>
          <w:szCs w:val="28"/>
          <w:lang w:val="uk-UA"/>
        </w:rPr>
        <w:t>, нормалізація тонусу вегетативної нервової системи, попередження ускладнень і боротьба з астенічним синдромом.</w:t>
      </w:r>
    </w:p>
    <w:p w:rsidR="006C42CB" w:rsidRPr="00C070DF" w:rsidRDefault="006C42CB" w:rsidP="006C42CB">
      <w:pPr>
        <w:spacing w:line="360" w:lineRule="auto"/>
        <w:ind w:firstLine="708"/>
        <w:jc w:val="both"/>
        <w:rPr>
          <w:sz w:val="28"/>
          <w:szCs w:val="28"/>
          <w:lang w:val="uk-UA"/>
        </w:rPr>
      </w:pPr>
      <w:r w:rsidRPr="00C070DF">
        <w:rPr>
          <w:sz w:val="28"/>
          <w:szCs w:val="28"/>
          <w:lang w:val="uk-UA"/>
        </w:rPr>
        <w:t>При струс</w:t>
      </w:r>
      <w:r>
        <w:rPr>
          <w:sz w:val="28"/>
          <w:szCs w:val="28"/>
          <w:lang w:val="uk-UA"/>
        </w:rPr>
        <w:t>і головного мозку м</w:t>
      </w:r>
      <w:r w:rsidRPr="00C070DF">
        <w:rPr>
          <w:sz w:val="28"/>
          <w:szCs w:val="28"/>
          <w:lang w:val="uk-UA"/>
        </w:rPr>
        <w:t>асаж слід проводити з 2-3-го дня після травми в положенні хворого сидячи.</w:t>
      </w:r>
      <w:r w:rsidRPr="007E39BB">
        <w:rPr>
          <w:sz w:val="28"/>
          <w:szCs w:val="28"/>
          <w:lang w:val="uk-UA"/>
        </w:rPr>
        <w:t xml:space="preserve"> </w:t>
      </w:r>
      <w:r w:rsidRPr="00C070DF">
        <w:rPr>
          <w:sz w:val="28"/>
          <w:szCs w:val="28"/>
          <w:lang w:val="uk-UA"/>
        </w:rPr>
        <w:t>Спочатку роблять масаж волосистої частини голови (потилиці), шиї, надпліччя, а потім м'язів спини</w:t>
      </w:r>
      <w:r w:rsidRPr="007E39BB">
        <w:rPr>
          <w:sz w:val="28"/>
          <w:szCs w:val="28"/>
          <w:lang w:val="uk-UA"/>
        </w:rPr>
        <w:t xml:space="preserve"> </w:t>
      </w:r>
      <w:r w:rsidRPr="00C070DF">
        <w:rPr>
          <w:sz w:val="28"/>
          <w:szCs w:val="28"/>
          <w:lang w:val="uk-UA"/>
        </w:rPr>
        <w:t>до нижніх кутів лопаток, застосовуючи погладжування, розтирання, розминка і легку вібрацію.</w:t>
      </w:r>
      <w:r>
        <w:rPr>
          <w:sz w:val="28"/>
          <w:szCs w:val="28"/>
          <w:lang w:val="uk-UA"/>
        </w:rPr>
        <w:t xml:space="preserve"> </w:t>
      </w:r>
      <w:r w:rsidRPr="00C070DF">
        <w:rPr>
          <w:sz w:val="28"/>
          <w:szCs w:val="28"/>
          <w:lang w:val="uk-UA"/>
        </w:rPr>
        <w:t>Закінчують масаж легким погладжуванням від волосистої частини голови до м'язів надпліччя.</w:t>
      </w:r>
      <w:r>
        <w:rPr>
          <w:sz w:val="28"/>
          <w:szCs w:val="28"/>
          <w:lang w:val="uk-UA"/>
        </w:rPr>
        <w:t xml:space="preserve"> </w:t>
      </w:r>
      <w:r w:rsidRPr="00C070DF">
        <w:rPr>
          <w:sz w:val="28"/>
          <w:szCs w:val="28"/>
          <w:lang w:val="uk-UA"/>
        </w:rPr>
        <w:t>Тривалість масажу 5-10 хв</w:t>
      </w:r>
      <w:r>
        <w:rPr>
          <w:sz w:val="28"/>
          <w:szCs w:val="28"/>
          <w:lang w:val="uk-UA"/>
        </w:rPr>
        <w:t>илин, к</w:t>
      </w:r>
      <w:r w:rsidR="004C4E23">
        <w:rPr>
          <w:sz w:val="28"/>
          <w:szCs w:val="28"/>
          <w:lang w:val="uk-UA"/>
        </w:rPr>
        <w:t xml:space="preserve">урс 8-10 процедур </w:t>
      </w:r>
      <w:r w:rsidR="004C4E23" w:rsidRPr="00677362">
        <w:rPr>
          <w:sz w:val="28"/>
          <w:szCs w:val="28"/>
          <w:lang w:val="uk-UA"/>
        </w:rPr>
        <w:t>[</w:t>
      </w:r>
      <w:r w:rsidR="00D90444">
        <w:rPr>
          <w:sz w:val="28"/>
          <w:szCs w:val="28"/>
          <w:lang w:val="uk-UA"/>
        </w:rPr>
        <w:t>53</w:t>
      </w:r>
      <w:r w:rsidRPr="00677362">
        <w:rPr>
          <w:sz w:val="28"/>
          <w:szCs w:val="28"/>
          <w:lang w:val="uk-UA"/>
        </w:rPr>
        <w:t>]</w:t>
      </w:r>
      <w:r>
        <w:rPr>
          <w:sz w:val="28"/>
          <w:szCs w:val="28"/>
          <w:lang w:val="uk-UA"/>
        </w:rPr>
        <w:t>.</w:t>
      </w:r>
    </w:p>
    <w:p w:rsidR="004C4E23" w:rsidRDefault="004C4E23" w:rsidP="004C4E23">
      <w:pPr>
        <w:spacing w:line="360" w:lineRule="auto"/>
        <w:ind w:firstLine="708"/>
        <w:jc w:val="both"/>
        <w:rPr>
          <w:sz w:val="28"/>
          <w:szCs w:val="28"/>
          <w:lang w:val="uk-UA"/>
        </w:rPr>
      </w:pPr>
      <w:r>
        <w:rPr>
          <w:sz w:val="28"/>
          <w:szCs w:val="28"/>
          <w:lang w:val="uk-UA"/>
        </w:rPr>
        <w:t xml:space="preserve">Психологічна реабілітація. </w:t>
      </w:r>
      <w:r w:rsidRPr="004C4E23">
        <w:rPr>
          <w:sz w:val="28"/>
          <w:szCs w:val="28"/>
          <w:lang w:val="uk-UA"/>
        </w:rPr>
        <w:t xml:space="preserve">Психологічні методи відіграють важливу роль </w:t>
      </w:r>
      <w:r>
        <w:rPr>
          <w:sz w:val="28"/>
          <w:szCs w:val="28"/>
          <w:lang w:val="uk-UA"/>
        </w:rPr>
        <w:t>у реабілітації такого ускладнення ЧМТ як</w:t>
      </w:r>
      <w:r w:rsidRPr="004C4E23">
        <w:rPr>
          <w:sz w:val="28"/>
          <w:szCs w:val="28"/>
          <w:lang w:val="uk-UA"/>
        </w:rPr>
        <w:t xml:space="preserve"> ПТСР, а згідно з клінічними настановами вони рекомендовані як терапія першої лінії для більшості випадків.</w:t>
      </w:r>
      <w:r>
        <w:rPr>
          <w:sz w:val="28"/>
          <w:szCs w:val="28"/>
          <w:lang w:val="uk-UA"/>
        </w:rPr>
        <w:t xml:space="preserve"> Б</w:t>
      </w:r>
      <w:r w:rsidRPr="004C4E23">
        <w:rPr>
          <w:sz w:val="28"/>
          <w:szCs w:val="28"/>
          <w:lang w:val="uk-UA"/>
        </w:rPr>
        <w:t xml:space="preserve">ільшість клінічних настанов рекомендують як засіб початкової </w:t>
      </w:r>
      <w:r w:rsidRPr="004C4E23">
        <w:rPr>
          <w:sz w:val="28"/>
          <w:szCs w:val="28"/>
          <w:lang w:val="uk-UA"/>
        </w:rPr>
        <w:lastRenderedPageBreak/>
        <w:t>терапії першої лінії використання таких психологічних методів лікування, як: десенсибілізація та проробка травми ру</w:t>
      </w:r>
      <w:r>
        <w:rPr>
          <w:sz w:val="28"/>
          <w:szCs w:val="28"/>
          <w:lang w:val="uk-UA"/>
        </w:rPr>
        <w:t>хами очей (EMDR), тривала експо</w:t>
      </w:r>
      <w:r w:rsidRPr="004C4E23">
        <w:rPr>
          <w:sz w:val="28"/>
          <w:szCs w:val="28"/>
          <w:lang w:val="uk-UA"/>
        </w:rPr>
        <w:t>зиція, когнітивна терапі</w:t>
      </w:r>
      <w:r>
        <w:rPr>
          <w:sz w:val="28"/>
          <w:szCs w:val="28"/>
          <w:lang w:val="uk-UA"/>
        </w:rPr>
        <w:t>я, травмофокусована когнітивно-</w:t>
      </w:r>
      <w:r w:rsidRPr="004C4E23">
        <w:rPr>
          <w:sz w:val="28"/>
          <w:szCs w:val="28"/>
          <w:lang w:val="uk-UA"/>
        </w:rPr>
        <w:t>поведінкова терапія (TФ-КПТ), когнітивно-поведінкова терапія (КПТ) і терапія керування стресом [</w:t>
      </w:r>
      <w:r w:rsidR="00D90444">
        <w:rPr>
          <w:sz w:val="28"/>
          <w:szCs w:val="28"/>
          <w:lang w:val="uk-UA"/>
        </w:rPr>
        <w:t>7</w:t>
      </w:r>
      <w:r w:rsidRPr="004C4E23">
        <w:rPr>
          <w:sz w:val="28"/>
          <w:szCs w:val="28"/>
          <w:lang w:val="uk-UA"/>
        </w:rPr>
        <w:t>].</w:t>
      </w:r>
    </w:p>
    <w:p w:rsidR="004C4E23" w:rsidRPr="004C4E23" w:rsidRDefault="004C4E23" w:rsidP="004C4E23">
      <w:pPr>
        <w:spacing w:line="360" w:lineRule="auto"/>
        <w:ind w:firstLine="708"/>
        <w:jc w:val="both"/>
        <w:rPr>
          <w:sz w:val="28"/>
          <w:szCs w:val="28"/>
          <w:lang w:val="uk-UA"/>
        </w:rPr>
      </w:pPr>
      <w:r>
        <w:rPr>
          <w:sz w:val="28"/>
          <w:szCs w:val="28"/>
          <w:lang w:val="uk-UA"/>
        </w:rPr>
        <w:t xml:space="preserve">Ерготерапія. </w:t>
      </w:r>
      <w:r w:rsidRPr="004C4E23">
        <w:rPr>
          <w:sz w:val="28"/>
          <w:szCs w:val="28"/>
          <w:lang w:val="uk-UA"/>
        </w:rPr>
        <w:t>Основними ерготерапевтичними заходами при ЧМТ є:</w:t>
      </w:r>
    </w:p>
    <w:p w:rsidR="007761E5" w:rsidRDefault="004C4E23" w:rsidP="007761E5">
      <w:pPr>
        <w:spacing w:line="360" w:lineRule="auto"/>
        <w:ind w:firstLine="708"/>
        <w:jc w:val="both"/>
        <w:rPr>
          <w:sz w:val="28"/>
          <w:szCs w:val="28"/>
          <w:lang w:val="uk-UA"/>
        </w:rPr>
      </w:pPr>
      <w:r w:rsidRPr="004C4E23">
        <w:rPr>
          <w:sz w:val="28"/>
          <w:szCs w:val="28"/>
          <w:lang w:val="uk-UA"/>
        </w:rPr>
        <w:t>1) ADL</w:t>
      </w:r>
      <w:r w:rsidR="007761E5">
        <w:rPr>
          <w:sz w:val="28"/>
          <w:szCs w:val="28"/>
          <w:lang w:val="uk-UA"/>
        </w:rPr>
        <w:t>-</w:t>
      </w:r>
      <w:r w:rsidRPr="004C4E23">
        <w:rPr>
          <w:sz w:val="28"/>
          <w:szCs w:val="28"/>
          <w:lang w:val="uk-UA"/>
        </w:rPr>
        <w:t>тренінг</w:t>
      </w:r>
      <w:r w:rsidR="007761E5">
        <w:rPr>
          <w:sz w:val="28"/>
          <w:szCs w:val="28"/>
          <w:lang w:val="uk-UA"/>
        </w:rPr>
        <w:t xml:space="preserve"> – </w:t>
      </w:r>
      <w:r w:rsidRPr="004C4E23">
        <w:rPr>
          <w:sz w:val="28"/>
          <w:szCs w:val="28"/>
          <w:lang w:val="uk-UA"/>
        </w:rPr>
        <w:t>спрямован</w:t>
      </w:r>
      <w:r w:rsidR="007761E5">
        <w:rPr>
          <w:sz w:val="28"/>
          <w:szCs w:val="28"/>
          <w:lang w:val="uk-UA"/>
        </w:rPr>
        <w:t>е</w:t>
      </w:r>
      <w:r w:rsidRPr="004C4E23">
        <w:rPr>
          <w:sz w:val="28"/>
          <w:szCs w:val="28"/>
          <w:lang w:val="uk-UA"/>
        </w:rPr>
        <w:t xml:space="preserve"> </w:t>
      </w:r>
      <w:r w:rsidR="007761E5">
        <w:rPr>
          <w:sz w:val="28"/>
          <w:szCs w:val="28"/>
          <w:lang w:val="uk-UA"/>
        </w:rPr>
        <w:t>тренування</w:t>
      </w:r>
      <w:r w:rsidRPr="004C4E23">
        <w:rPr>
          <w:sz w:val="28"/>
          <w:szCs w:val="28"/>
          <w:lang w:val="uk-UA"/>
        </w:rPr>
        <w:t xml:space="preserve"> навичок побутового самообслуговування, </w:t>
      </w:r>
      <w:r w:rsidR="007761E5">
        <w:rPr>
          <w:sz w:val="28"/>
          <w:szCs w:val="28"/>
          <w:lang w:val="uk-UA"/>
        </w:rPr>
        <w:t xml:space="preserve">адже їх освоєння робить пацієнта незалежним </w:t>
      </w:r>
      <w:r w:rsidRPr="004C4E23">
        <w:rPr>
          <w:sz w:val="28"/>
          <w:szCs w:val="28"/>
          <w:lang w:val="uk-UA"/>
        </w:rPr>
        <w:t xml:space="preserve">від сторонньої допомоги </w:t>
      </w:r>
      <w:r w:rsidR="007761E5">
        <w:rPr>
          <w:sz w:val="28"/>
          <w:szCs w:val="28"/>
          <w:lang w:val="uk-UA"/>
        </w:rPr>
        <w:t xml:space="preserve">в </w:t>
      </w:r>
      <w:r w:rsidRPr="004C4E23">
        <w:rPr>
          <w:sz w:val="28"/>
          <w:szCs w:val="28"/>
          <w:lang w:val="uk-UA"/>
        </w:rPr>
        <w:t>різних життєвих ситуаці</w:t>
      </w:r>
      <w:r w:rsidR="007761E5">
        <w:rPr>
          <w:sz w:val="28"/>
          <w:szCs w:val="28"/>
          <w:lang w:val="uk-UA"/>
        </w:rPr>
        <w:t>ях</w:t>
      </w:r>
      <w:r w:rsidR="00D90444">
        <w:rPr>
          <w:sz w:val="28"/>
          <w:szCs w:val="28"/>
          <w:lang w:val="uk-UA"/>
        </w:rPr>
        <w:t xml:space="preserve"> [54</w:t>
      </w:r>
      <w:r w:rsidR="00D90444" w:rsidRPr="00E869B9">
        <w:rPr>
          <w:sz w:val="28"/>
          <w:szCs w:val="28"/>
          <w:lang w:val="uk-UA"/>
        </w:rPr>
        <w:t>]</w:t>
      </w:r>
      <w:r w:rsidRPr="004C4E23">
        <w:rPr>
          <w:sz w:val="28"/>
          <w:szCs w:val="28"/>
          <w:lang w:val="uk-UA"/>
        </w:rPr>
        <w:t>:</w:t>
      </w:r>
    </w:p>
    <w:p w:rsidR="007761E5" w:rsidRPr="007761E5" w:rsidRDefault="004C4E23" w:rsidP="007761E5">
      <w:pPr>
        <w:pStyle w:val="af2"/>
        <w:numPr>
          <w:ilvl w:val="0"/>
          <w:numId w:val="11"/>
        </w:numPr>
        <w:spacing w:line="360" w:lineRule="auto"/>
        <w:ind w:left="0" w:firstLine="709"/>
        <w:jc w:val="both"/>
        <w:rPr>
          <w:sz w:val="28"/>
          <w:szCs w:val="28"/>
          <w:lang w:val="uk-UA"/>
        </w:rPr>
      </w:pPr>
      <w:r w:rsidRPr="007761E5">
        <w:rPr>
          <w:sz w:val="28"/>
          <w:szCs w:val="28"/>
          <w:lang w:val="uk-UA"/>
        </w:rPr>
        <w:t>особиста сфера (вдягання, гігієна тіла, їжа, питво);</w:t>
      </w:r>
    </w:p>
    <w:p w:rsidR="007761E5" w:rsidRPr="007761E5" w:rsidRDefault="004C4E23" w:rsidP="007761E5">
      <w:pPr>
        <w:pStyle w:val="af2"/>
        <w:numPr>
          <w:ilvl w:val="0"/>
          <w:numId w:val="11"/>
        </w:numPr>
        <w:spacing w:line="360" w:lineRule="auto"/>
        <w:ind w:left="0" w:firstLine="709"/>
        <w:jc w:val="both"/>
        <w:rPr>
          <w:sz w:val="28"/>
          <w:szCs w:val="28"/>
          <w:lang w:val="uk-UA"/>
        </w:rPr>
      </w:pPr>
      <w:r w:rsidRPr="007761E5">
        <w:rPr>
          <w:sz w:val="28"/>
          <w:szCs w:val="28"/>
          <w:lang w:val="uk-UA"/>
        </w:rPr>
        <w:t>сфера побутової практичної діяльності (тренування ведення домашнього господарства,</w:t>
      </w:r>
      <w:r w:rsidR="007761E5" w:rsidRPr="007761E5">
        <w:rPr>
          <w:sz w:val="28"/>
          <w:szCs w:val="28"/>
          <w:lang w:val="uk-UA"/>
        </w:rPr>
        <w:t xml:space="preserve"> </w:t>
      </w:r>
      <w:r w:rsidRPr="007761E5">
        <w:rPr>
          <w:sz w:val="28"/>
          <w:szCs w:val="28"/>
          <w:lang w:val="uk-UA"/>
        </w:rPr>
        <w:t>тренування поведінки себе у місті);</w:t>
      </w:r>
    </w:p>
    <w:p w:rsidR="007761E5" w:rsidRPr="007761E5" w:rsidRDefault="004C4E23" w:rsidP="007761E5">
      <w:pPr>
        <w:pStyle w:val="af2"/>
        <w:numPr>
          <w:ilvl w:val="0"/>
          <w:numId w:val="11"/>
        </w:numPr>
        <w:spacing w:line="360" w:lineRule="auto"/>
        <w:ind w:left="0" w:firstLine="709"/>
        <w:jc w:val="both"/>
        <w:rPr>
          <w:sz w:val="28"/>
          <w:szCs w:val="28"/>
          <w:lang w:val="uk-UA"/>
        </w:rPr>
      </w:pPr>
      <w:r w:rsidRPr="007761E5">
        <w:rPr>
          <w:sz w:val="28"/>
          <w:szCs w:val="28"/>
          <w:lang w:val="uk-UA"/>
        </w:rPr>
        <w:t>індивідуальне забезпечення технічними та допоміжними засобами (комунікативні допоміжні засоби, контрольно-вимірювальна апаратура зовнішніх впливів);</w:t>
      </w:r>
    </w:p>
    <w:p w:rsidR="007761E5" w:rsidRPr="007761E5" w:rsidRDefault="004C4E23" w:rsidP="007761E5">
      <w:pPr>
        <w:pStyle w:val="af2"/>
        <w:numPr>
          <w:ilvl w:val="0"/>
          <w:numId w:val="11"/>
        </w:numPr>
        <w:spacing w:line="360" w:lineRule="auto"/>
        <w:ind w:left="0" w:firstLine="709"/>
        <w:jc w:val="both"/>
        <w:rPr>
          <w:sz w:val="28"/>
          <w:szCs w:val="28"/>
          <w:lang w:val="uk-UA"/>
        </w:rPr>
      </w:pPr>
      <w:r w:rsidRPr="007761E5">
        <w:rPr>
          <w:sz w:val="28"/>
          <w:szCs w:val="28"/>
          <w:lang w:val="uk-UA"/>
        </w:rPr>
        <w:t>з'ясування побутової обстановки (візит додому, консультація, навчання щодо домашніх умов, забезпечення допоміжними засобами);</w:t>
      </w:r>
    </w:p>
    <w:p w:rsidR="004C4E23" w:rsidRDefault="004C4E23" w:rsidP="007761E5">
      <w:pPr>
        <w:pStyle w:val="af2"/>
        <w:numPr>
          <w:ilvl w:val="0"/>
          <w:numId w:val="11"/>
        </w:numPr>
        <w:spacing w:line="360" w:lineRule="auto"/>
        <w:ind w:left="0" w:firstLine="709"/>
        <w:jc w:val="both"/>
        <w:rPr>
          <w:sz w:val="28"/>
          <w:szCs w:val="28"/>
          <w:lang w:val="uk-UA"/>
        </w:rPr>
      </w:pPr>
      <w:r w:rsidRPr="007761E5">
        <w:rPr>
          <w:sz w:val="28"/>
          <w:szCs w:val="28"/>
          <w:lang w:val="uk-UA"/>
        </w:rPr>
        <w:t>консультація, навчання сім'ї.</w:t>
      </w:r>
    </w:p>
    <w:p w:rsidR="007761E5" w:rsidRDefault="007761E5" w:rsidP="007761E5">
      <w:pPr>
        <w:pStyle w:val="af2"/>
        <w:spacing w:line="360" w:lineRule="auto"/>
        <w:ind w:left="0" w:firstLine="709"/>
        <w:jc w:val="both"/>
        <w:rPr>
          <w:sz w:val="28"/>
          <w:szCs w:val="28"/>
          <w:lang w:val="uk-UA"/>
        </w:rPr>
      </w:pPr>
      <w:r w:rsidRPr="007761E5">
        <w:rPr>
          <w:sz w:val="28"/>
          <w:szCs w:val="28"/>
          <w:lang w:val="uk-UA"/>
        </w:rPr>
        <w:t>2) Тренування дрібної моторики включає багато аспектів: малювання; переливання води; пересипання сипких предметів; ліплення; робота з дрібними предметами</w:t>
      </w:r>
      <w:r>
        <w:rPr>
          <w:sz w:val="28"/>
          <w:szCs w:val="28"/>
          <w:lang w:val="uk-UA"/>
        </w:rPr>
        <w:t>.</w:t>
      </w:r>
    </w:p>
    <w:p w:rsidR="00CC3D26" w:rsidRDefault="007761E5" w:rsidP="007761E5">
      <w:pPr>
        <w:pStyle w:val="af2"/>
        <w:spacing w:line="360" w:lineRule="auto"/>
        <w:ind w:left="0" w:firstLine="709"/>
        <w:jc w:val="both"/>
        <w:rPr>
          <w:sz w:val="28"/>
          <w:szCs w:val="28"/>
          <w:lang w:val="uk-UA"/>
        </w:rPr>
      </w:pPr>
      <w:r>
        <w:rPr>
          <w:sz w:val="28"/>
          <w:szCs w:val="28"/>
          <w:lang w:val="uk-UA"/>
        </w:rPr>
        <w:t xml:space="preserve">3) </w:t>
      </w:r>
      <w:r w:rsidRPr="007761E5">
        <w:rPr>
          <w:sz w:val="28"/>
          <w:szCs w:val="28"/>
          <w:lang w:val="uk-UA"/>
        </w:rPr>
        <w:t>Когнітивно-терапевтичні вправи з</w:t>
      </w:r>
      <w:r>
        <w:rPr>
          <w:sz w:val="28"/>
          <w:szCs w:val="28"/>
          <w:lang w:val="uk-UA"/>
        </w:rPr>
        <w:t>а</w:t>
      </w:r>
      <w:r w:rsidRPr="007761E5">
        <w:rPr>
          <w:sz w:val="28"/>
          <w:szCs w:val="28"/>
          <w:lang w:val="uk-UA"/>
        </w:rPr>
        <w:t xml:space="preserve"> Перфетті. Методика спрямован</w:t>
      </w:r>
      <w:r>
        <w:rPr>
          <w:sz w:val="28"/>
          <w:szCs w:val="28"/>
          <w:lang w:val="uk-UA"/>
        </w:rPr>
        <w:t>а на</w:t>
      </w:r>
      <w:r w:rsidRPr="007761E5">
        <w:rPr>
          <w:sz w:val="28"/>
          <w:szCs w:val="28"/>
          <w:lang w:val="uk-UA"/>
        </w:rPr>
        <w:t xml:space="preserve"> відновлення контролю за рухом.</w:t>
      </w:r>
      <w:r>
        <w:rPr>
          <w:sz w:val="28"/>
          <w:szCs w:val="28"/>
          <w:lang w:val="uk-UA"/>
        </w:rPr>
        <w:t xml:space="preserve"> Втручання</w:t>
      </w:r>
      <w:r w:rsidRPr="007761E5">
        <w:rPr>
          <w:sz w:val="28"/>
          <w:szCs w:val="28"/>
          <w:lang w:val="uk-UA"/>
        </w:rPr>
        <w:t>, засноване на цій методиці, розділене на кілька рівнів складності, починаючи від простих рухів із сторонньою підтримкою та завершуючи самостійним плануванням руху. Кож</w:t>
      </w:r>
      <w:r>
        <w:rPr>
          <w:sz w:val="28"/>
          <w:szCs w:val="28"/>
          <w:lang w:val="uk-UA"/>
        </w:rPr>
        <w:t>ен</w:t>
      </w:r>
      <w:r w:rsidRPr="007761E5">
        <w:rPr>
          <w:sz w:val="28"/>
          <w:szCs w:val="28"/>
          <w:lang w:val="uk-UA"/>
        </w:rPr>
        <w:t xml:space="preserve"> </w:t>
      </w:r>
      <w:r>
        <w:rPr>
          <w:sz w:val="28"/>
          <w:szCs w:val="28"/>
          <w:lang w:val="uk-UA"/>
        </w:rPr>
        <w:t xml:space="preserve">рух </w:t>
      </w:r>
      <w:r w:rsidRPr="007761E5">
        <w:rPr>
          <w:sz w:val="28"/>
          <w:szCs w:val="28"/>
          <w:lang w:val="uk-UA"/>
        </w:rPr>
        <w:t>верхньою кінцівкою</w:t>
      </w:r>
      <w:r>
        <w:rPr>
          <w:sz w:val="28"/>
          <w:szCs w:val="28"/>
          <w:lang w:val="uk-UA"/>
        </w:rPr>
        <w:t xml:space="preserve"> </w:t>
      </w:r>
      <w:r w:rsidRPr="007761E5">
        <w:rPr>
          <w:sz w:val="28"/>
          <w:szCs w:val="28"/>
          <w:lang w:val="uk-UA"/>
        </w:rPr>
        <w:t xml:space="preserve">проходить </w:t>
      </w:r>
      <w:r>
        <w:rPr>
          <w:sz w:val="28"/>
          <w:szCs w:val="28"/>
          <w:lang w:val="uk-UA"/>
        </w:rPr>
        <w:t>три</w:t>
      </w:r>
      <w:r w:rsidRPr="007761E5">
        <w:rPr>
          <w:sz w:val="28"/>
          <w:szCs w:val="28"/>
          <w:lang w:val="uk-UA"/>
        </w:rPr>
        <w:t xml:space="preserve"> послідовні фази:</w:t>
      </w:r>
      <w:r>
        <w:rPr>
          <w:sz w:val="28"/>
          <w:szCs w:val="28"/>
          <w:lang w:val="uk-UA"/>
        </w:rPr>
        <w:t xml:space="preserve"> н</w:t>
      </w:r>
      <w:r w:rsidRPr="007761E5">
        <w:rPr>
          <w:sz w:val="28"/>
          <w:szCs w:val="28"/>
          <w:lang w:val="uk-UA"/>
        </w:rPr>
        <w:t>аближення до предмета,</w:t>
      </w:r>
      <w:r>
        <w:rPr>
          <w:sz w:val="28"/>
          <w:szCs w:val="28"/>
          <w:lang w:val="uk-UA"/>
        </w:rPr>
        <w:t xml:space="preserve"> д</w:t>
      </w:r>
      <w:r w:rsidRPr="007761E5">
        <w:rPr>
          <w:sz w:val="28"/>
          <w:szCs w:val="28"/>
          <w:lang w:val="uk-UA"/>
        </w:rPr>
        <w:t>отик</w:t>
      </w:r>
      <w:r>
        <w:rPr>
          <w:sz w:val="28"/>
          <w:szCs w:val="28"/>
          <w:lang w:val="uk-UA"/>
        </w:rPr>
        <w:t>, з</w:t>
      </w:r>
      <w:r w:rsidRPr="007761E5">
        <w:rPr>
          <w:sz w:val="28"/>
          <w:szCs w:val="28"/>
          <w:lang w:val="uk-UA"/>
        </w:rPr>
        <w:t xml:space="preserve">ахоплення та утримання. Цей метод </w:t>
      </w:r>
      <w:r>
        <w:rPr>
          <w:sz w:val="28"/>
          <w:szCs w:val="28"/>
          <w:lang w:val="uk-UA"/>
        </w:rPr>
        <w:t>ерготерапії</w:t>
      </w:r>
      <w:r w:rsidRPr="007761E5">
        <w:rPr>
          <w:sz w:val="28"/>
          <w:szCs w:val="28"/>
          <w:lang w:val="uk-UA"/>
        </w:rPr>
        <w:t xml:space="preserve"> відрізняється від інших широким спектром індивідуально-спланованих прийомів</w:t>
      </w:r>
      <w:r>
        <w:rPr>
          <w:sz w:val="28"/>
          <w:szCs w:val="28"/>
          <w:lang w:val="uk-UA"/>
        </w:rPr>
        <w:t xml:space="preserve"> залежно від</w:t>
      </w:r>
      <w:r w:rsidRPr="007761E5">
        <w:rPr>
          <w:sz w:val="28"/>
          <w:szCs w:val="28"/>
          <w:lang w:val="uk-UA"/>
        </w:rPr>
        <w:t xml:space="preserve"> клінічно</w:t>
      </w:r>
      <w:r>
        <w:rPr>
          <w:sz w:val="28"/>
          <w:szCs w:val="28"/>
          <w:lang w:val="uk-UA"/>
        </w:rPr>
        <w:t>ї</w:t>
      </w:r>
      <w:r w:rsidRPr="007761E5">
        <w:rPr>
          <w:sz w:val="28"/>
          <w:szCs w:val="28"/>
          <w:lang w:val="uk-UA"/>
        </w:rPr>
        <w:t xml:space="preserve"> картин</w:t>
      </w:r>
      <w:r>
        <w:rPr>
          <w:sz w:val="28"/>
          <w:szCs w:val="28"/>
          <w:lang w:val="uk-UA"/>
        </w:rPr>
        <w:t>и</w:t>
      </w:r>
      <w:r w:rsidRPr="007761E5">
        <w:rPr>
          <w:sz w:val="28"/>
          <w:szCs w:val="28"/>
          <w:lang w:val="uk-UA"/>
        </w:rPr>
        <w:t xml:space="preserve"> захворювання</w:t>
      </w:r>
      <w:r>
        <w:rPr>
          <w:sz w:val="28"/>
          <w:szCs w:val="28"/>
          <w:lang w:val="uk-UA"/>
        </w:rPr>
        <w:t xml:space="preserve"> </w:t>
      </w:r>
      <w:r w:rsidR="006C42CB" w:rsidRPr="00677362">
        <w:rPr>
          <w:sz w:val="28"/>
          <w:szCs w:val="28"/>
          <w:lang w:val="uk-UA"/>
        </w:rPr>
        <w:t>[</w:t>
      </w:r>
      <w:r w:rsidR="00D90444">
        <w:rPr>
          <w:sz w:val="28"/>
          <w:szCs w:val="28"/>
          <w:lang w:val="uk-UA"/>
        </w:rPr>
        <w:t>55</w:t>
      </w:r>
      <w:r w:rsidR="006C42CB" w:rsidRPr="00677362">
        <w:rPr>
          <w:sz w:val="28"/>
          <w:szCs w:val="28"/>
          <w:lang w:val="uk-UA"/>
        </w:rPr>
        <w:t>]</w:t>
      </w:r>
      <w:r w:rsidR="00CC3D26">
        <w:rPr>
          <w:sz w:val="28"/>
          <w:szCs w:val="28"/>
          <w:lang w:val="uk-UA"/>
        </w:rPr>
        <w:t>.</w:t>
      </w:r>
    </w:p>
    <w:p w:rsidR="00EE0854" w:rsidRDefault="00CC3D26" w:rsidP="00D90444">
      <w:pPr>
        <w:pStyle w:val="af2"/>
        <w:spacing w:line="360" w:lineRule="auto"/>
        <w:ind w:left="0" w:firstLine="709"/>
        <w:jc w:val="both"/>
        <w:rPr>
          <w:sz w:val="28"/>
          <w:szCs w:val="28"/>
          <w:lang w:val="uk-UA"/>
        </w:rPr>
      </w:pPr>
      <w:r w:rsidRPr="00CC3D26">
        <w:rPr>
          <w:sz w:val="28"/>
          <w:szCs w:val="28"/>
          <w:lang w:val="uk-UA"/>
        </w:rPr>
        <w:lastRenderedPageBreak/>
        <w:t xml:space="preserve">Особливість сучасної нейрореабілітації – прихильність до принципів доказовості й спрямованість на оптимізацію моніторингу клінічного стану пацієнта. Тому під час планування періодизації обстеження </w:t>
      </w:r>
      <w:r>
        <w:rPr>
          <w:sz w:val="28"/>
          <w:szCs w:val="28"/>
          <w:lang w:val="uk-UA"/>
        </w:rPr>
        <w:t xml:space="preserve">для оцінки ефективності реабілітаційного втручання потрібно враховувати </w:t>
      </w:r>
      <w:r w:rsidRPr="00CC3D26">
        <w:rPr>
          <w:sz w:val="28"/>
          <w:szCs w:val="28"/>
          <w:lang w:val="uk-UA"/>
        </w:rPr>
        <w:t>доцільність проведення контрольних дослі</w:t>
      </w:r>
      <w:r>
        <w:rPr>
          <w:sz w:val="28"/>
          <w:szCs w:val="28"/>
          <w:lang w:val="uk-UA"/>
        </w:rPr>
        <w:t>джень з інтервалом не менше чотирьох тижнів</w:t>
      </w:r>
      <w:r w:rsidR="00D90444">
        <w:rPr>
          <w:sz w:val="28"/>
          <w:szCs w:val="28"/>
          <w:lang w:val="uk-UA"/>
        </w:rPr>
        <w:t xml:space="preserve"> [56</w:t>
      </w:r>
      <w:r w:rsidR="00D90444" w:rsidRPr="00E869B9">
        <w:rPr>
          <w:sz w:val="28"/>
          <w:szCs w:val="28"/>
          <w:lang w:val="uk-UA"/>
        </w:rPr>
        <w:t>]</w:t>
      </w:r>
      <w:r w:rsidRPr="00CC3D26">
        <w:rPr>
          <w:sz w:val="28"/>
          <w:szCs w:val="28"/>
          <w:lang w:val="uk-UA"/>
        </w:rPr>
        <w:t xml:space="preserve">. </w:t>
      </w:r>
      <w:r w:rsidR="006C42CB">
        <w:rPr>
          <w:sz w:val="28"/>
          <w:szCs w:val="28"/>
          <w:lang w:val="uk-UA"/>
        </w:rPr>
        <w:t xml:space="preserve"> </w:t>
      </w:r>
    </w:p>
    <w:p w:rsidR="00D90444" w:rsidRDefault="00D90444" w:rsidP="00D90444">
      <w:pPr>
        <w:pStyle w:val="af2"/>
        <w:spacing w:line="360" w:lineRule="auto"/>
        <w:ind w:left="0" w:firstLine="709"/>
        <w:jc w:val="both"/>
        <w:rPr>
          <w:sz w:val="28"/>
          <w:szCs w:val="28"/>
          <w:lang w:val="uk-UA"/>
        </w:rPr>
      </w:pPr>
    </w:p>
    <w:p w:rsidR="00651112" w:rsidRDefault="00EE0854" w:rsidP="00651112">
      <w:pPr>
        <w:tabs>
          <w:tab w:val="left" w:pos="720"/>
        </w:tabs>
        <w:spacing w:line="360" w:lineRule="auto"/>
        <w:jc w:val="both"/>
        <w:rPr>
          <w:sz w:val="28"/>
          <w:szCs w:val="28"/>
          <w:lang w:val="uk-UA"/>
        </w:rPr>
      </w:pPr>
      <w:r>
        <w:rPr>
          <w:sz w:val="28"/>
          <w:szCs w:val="28"/>
          <w:lang w:val="uk-UA"/>
        </w:rPr>
        <w:tab/>
      </w:r>
      <w:r w:rsidR="001956B8">
        <w:rPr>
          <w:sz w:val="28"/>
          <w:szCs w:val="28"/>
          <w:lang w:val="uk-UA"/>
        </w:rPr>
        <w:t xml:space="preserve">1.4 </w:t>
      </w:r>
      <w:r w:rsidR="001956B8" w:rsidRPr="001956B8">
        <w:rPr>
          <w:sz w:val="28"/>
          <w:szCs w:val="28"/>
          <w:lang w:val="uk-UA"/>
        </w:rPr>
        <w:t xml:space="preserve">Фізична терапія </w:t>
      </w:r>
      <w:r w:rsidR="006B0A76">
        <w:rPr>
          <w:sz w:val="28"/>
          <w:szCs w:val="28"/>
          <w:lang w:val="uk-UA"/>
        </w:rPr>
        <w:t xml:space="preserve">легкої </w:t>
      </w:r>
      <w:r w:rsidR="001956B8" w:rsidRPr="001956B8">
        <w:rPr>
          <w:sz w:val="28"/>
          <w:szCs w:val="28"/>
          <w:lang w:val="uk-UA"/>
        </w:rPr>
        <w:t>черепно-мозков</w:t>
      </w:r>
      <w:r w:rsidR="006B0A76">
        <w:rPr>
          <w:sz w:val="28"/>
          <w:szCs w:val="28"/>
          <w:lang w:val="uk-UA"/>
        </w:rPr>
        <w:t>ої</w:t>
      </w:r>
      <w:r w:rsidR="001956B8" w:rsidRPr="001956B8">
        <w:rPr>
          <w:sz w:val="28"/>
          <w:szCs w:val="28"/>
          <w:lang w:val="uk-UA"/>
        </w:rPr>
        <w:t xml:space="preserve"> травм</w:t>
      </w:r>
      <w:r w:rsidR="006B0A76">
        <w:rPr>
          <w:sz w:val="28"/>
          <w:szCs w:val="28"/>
          <w:lang w:val="uk-UA"/>
        </w:rPr>
        <w:t>и</w:t>
      </w:r>
      <w:r w:rsidR="001956B8" w:rsidRPr="001956B8">
        <w:rPr>
          <w:sz w:val="28"/>
          <w:szCs w:val="28"/>
          <w:lang w:val="uk-UA"/>
        </w:rPr>
        <w:t xml:space="preserve"> </w:t>
      </w:r>
    </w:p>
    <w:p w:rsidR="00C728F2" w:rsidRPr="00C728F2" w:rsidRDefault="00C728F2" w:rsidP="00CC3D26">
      <w:pPr>
        <w:tabs>
          <w:tab w:val="left" w:pos="720"/>
        </w:tabs>
        <w:spacing w:line="360" w:lineRule="auto"/>
        <w:jc w:val="both"/>
        <w:rPr>
          <w:sz w:val="28"/>
          <w:szCs w:val="28"/>
          <w:lang w:val="uk-UA"/>
        </w:rPr>
      </w:pPr>
    </w:p>
    <w:p w:rsidR="005920E1" w:rsidRDefault="008F6C3D" w:rsidP="000A483B">
      <w:pPr>
        <w:spacing w:line="360" w:lineRule="auto"/>
        <w:ind w:firstLine="708"/>
        <w:jc w:val="both"/>
        <w:rPr>
          <w:sz w:val="28"/>
          <w:szCs w:val="28"/>
          <w:lang w:val="uk-UA"/>
        </w:rPr>
      </w:pPr>
      <w:r w:rsidRPr="008F6C3D">
        <w:rPr>
          <w:sz w:val="28"/>
          <w:szCs w:val="28"/>
          <w:lang w:val="uk-UA"/>
        </w:rPr>
        <w:t>Фізична терапія – процес забезпечення розвитку, максимального відновлення та підтримання рухової і функціональної спроможності осіб з обмеженнями повсякденного функціонування або таких дій, у яких можуть виникнути такі обмеження. Фізична терапія призначається, планується та здійснюється фізичним терапевтом або під його контролем</w:t>
      </w:r>
      <w:r w:rsidR="00D90444">
        <w:rPr>
          <w:sz w:val="28"/>
          <w:szCs w:val="28"/>
          <w:lang w:val="uk-UA"/>
        </w:rPr>
        <w:t xml:space="preserve"> [57</w:t>
      </w:r>
      <w:r w:rsidR="00D90444" w:rsidRPr="00E869B9">
        <w:rPr>
          <w:sz w:val="28"/>
          <w:szCs w:val="28"/>
          <w:lang w:val="uk-UA"/>
        </w:rPr>
        <w:t>]</w:t>
      </w:r>
      <w:r w:rsidRPr="008F6C3D">
        <w:rPr>
          <w:sz w:val="28"/>
          <w:szCs w:val="28"/>
          <w:lang w:val="uk-UA"/>
        </w:rPr>
        <w:t>.</w:t>
      </w:r>
    </w:p>
    <w:p w:rsidR="00D96BBF" w:rsidRPr="00F60C47" w:rsidRDefault="00D96BBF" w:rsidP="000A483B">
      <w:pPr>
        <w:spacing w:line="360" w:lineRule="auto"/>
        <w:ind w:firstLine="708"/>
        <w:jc w:val="both"/>
        <w:rPr>
          <w:sz w:val="28"/>
          <w:szCs w:val="28"/>
          <w:lang w:val="uk-UA"/>
        </w:rPr>
      </w:pPr>
      <w:r>
        <w:rPr>
          <w:sz w:val="28"/>
          <w:szCs w:val="28"/>
          <w:lang w:val="uk-UA"/>
        </w:rPr>
        <w:t>С</w:t>
      </w:r>
      <w:r w:rsidR="00C728F2" w:rsidRPr="00C728F2">
        <w:rPr>
          <w:sz w:val="28"/>
          <w:szCs w:val="28"/>
          <w:lang w:val="uk-UA"/>
        </w:rPr>
        <w:t>пецифіка фізичної терапії військовослужбовців з наслідками вибухової ЧМТ поляга</w:t>
      </w:r>
      <w:r>
        <w:rPr>
          <w:sz w:val="28"/>
          <w:szCs w:val="28"/>
          <w:lang w:val="uk-UA"/>
        </w:rPr>
        <w:t>є</w:t>
      </w:r>
      <w:r w:rsidR="00C728F2" w:rsidRPr="00C728F2">
        <w:rPr>
          <w:sz w:val="28"/>
          <w:szCs w:val="28"/>
          <w:lang w:val="uk-UA"/>
        </w:rPr>
        <w:t xml:space="preserve"> в плануванні втручань відповідно до визначених основних проблем пацієнта, обумовлених травматичним ураженням мозку.</w:t>
      </w:r>
      <w:r w:rsidRPr="00D96BBF">
        <w:rPr>
          <w:sz w:val="28"/>
          <w:szCs w:val="28"/>
          <w:lang w:val="uk-UA"/>
        </w:rPr>
        <w:t xml:space="preserve"> </w:t>
      </w:r>
      <w:r w:rsidR="000A483B">
        <w:rPr>
          <w:sz w:val="28"/>
          <w:szCs w:val="28"/>
          <w:lang w:val="uk-UA"/>
        </w:rPr>
        <w:t>У реабілітації</w:t>
      </w:r>
      <w:r w:rsidR="000A483B" w:rsidRPr="000A483B">
        <w:rPr>
          <w:sz w:val="28"/>
          <w:szCs w:val="28"/>
          <w:lang w:val="uk-UA"/>
        </w:rPr>
        <w:t xml:space="preserve"> осіб із ЧМТ фізична </w:t>
      </w:r>
      <w:r w:rsidR="000A483B">
        <w:rPr>
          <w:sz w:val="28"/>
          <w:szCs w:val="28"/>
          <w:lang w:val="uk-UA"/>
        </w:rPr>
        <w:t>терапія орієнтовно застосовується по таких</w:t>
      </w:r>
      <w:r w:rsidR="000A483B" w:rsidRPr="000A483B">
        <w:rPr>
          <w:sz w:val="28"/>
          <w:szCs w:val="28"/>
          <w:lang w:val="uk-UA"/>
        </w:rPr>
        <w:t xml:space="preserve"> період</w:t>
      </w:r>
      <w:r w:rsidR="000A483B">
        <w:rPr>
          <w:sz w:val="28"/>
          <w:szCs w:val="28"/>
          <w:lang w:val="uk-UA"/>
        </w:rPr>
        <w:t>ах</w:t>
      </w:r>
      <w:r w:rsidR="000A483B" w:rsidRPr="000A483B">
        <w:rPr>
          <w:sz w:val="28"/>
          <w:szCs w:val="28"/>
          <w:lang w:val="uk-UA"/>
        </w:rPr>
        <w:t>: ранній, проміжний, пізній, відновний</w:t>
      </w:r>
      <w:r w:rsidR="00D90444">
        <w:rPr>
          <w:sz w:val="28"/>
          <w:szCs w:val="28"/>
          <w:lang w:val="uk-UA"/>
        </w:rPr>
        <w:t xml:space="preserve"> [35</w:t>
      </w:r>
      <w:r w:rsidR="00D90444" w:rsidRPr="00E869B9">
        <w:rPr>
          <w:sz w:val="28"/>
          <w:szCs w:val="28"/>
          <w:lang w:val="uk-UA"/>
        </w:rPr>
        <w:t>]</w:t>
      </w:r>
      <w:r w:rsidR="000A483B" w:rsidRPr="000A483B">
        <w:rPr>
          <w:sz w:val="28"/>
          <w:szCs w:val="28"/>
          <w:lang w:val="uk-UA"/>
        </w:rPr>
        <w:t>.</w:t>
      </w:r>
      <w:r w:rsidR="000A483B">
        <w:rPr>
          <w:sz w:val="28"/>
          <w:szCs w:val="28"/>
          <w:lang w:val="uk-UA"/>
        </w:rPr>
        <w:t xml:space="preserve"> </w:t>
      </w:r>
    </w:p>
    <w:p w:rsidR="008F6C3D" w:rsidRDefault="000A483B" w:rsidP="005920E1">
      <w:pPr>
        <w:spacing w:line="360" w:lineRule="auto"/>
        <w:ind w:firstLine="708"/>
        <w:jc w:val="both"/>
        <w:rPr>
          <w:sz w:val="28"/>
          <w:szCs w:val="28"/>
          <w:lang w:val="uk-UA"/>
        </w:rPr>
      </w:pPr>
      <w:r>
        <w:rPr>
          <w:sz w:val="28"/>
          <w:szCs w:val="28"/>
          <w:lang w:val="uk-UA"/>
        </w:rPr>
        <w:t xml:space="preserve">Ранній період відповідає гострому періоду травматичного ураження мозку, терміни якого залежать від ступеня ЧМТ. </w:t>
      </w:r>
      <w:r w:rsidR="00D96BBF">
        <w:rPr>
          <w:sz w:val="28"/>
          <w:szCs w:val="28"/>
          <w:lang w:val="uk-UA"/>
        </w:rPr>
        <w:t xml:space="preserve">У </w:t>
      </w:r>
      <w:r>
        <w:rPr>
          <w:sz w:val="28"/>
          <w:szCs w:val="28"/>
          <w:lang w:val="uk-UA"/>
        </w:rPr>
        <w:t>ранньому</w:t>
      </w:r>
      <w:r w:rsidR="00D96BBF">
        <w:rPr>
          <w:sz w:val="28"/>
          <w:szCs w:val="28"/>
          <w:lang w:val="uk-UA"/>
        </w:rPr>
        <w:t xml:space="preserve"> періоді </w:t>
      </w:r>
      <w:r w:rsidR="00D96BBF" w:rsidRPr="00F60C47">
        <w:rPr>
          <w:sz w:val="28"/>
          <w:szCs w:val="28"/>
          <w:lang w:val="uk-UA"/>
        </w:rPr>
        <w:t>застосовують спеціальні дихальні вправи</w:t>
      </w:r>
      <w:r w:rsidR="008F6C3D">
        <w:rPr>
          <w:sz w:val="28"/>
          <w:szCs w:val="28"/>
          <w:lang w:val="uk-UA"/>
        </w:rPr>
        <w:t xml:space="preserve"> переважно статичного типу</w:t>
      </w:r>
      <w:r w:rsidR="00D96BBF" w:rsidRPr="00F60C47">
        <w:rPr>
          <w:sz w:val="28"/>
          <w:szCs w:val="28"/>
          <w:lang w:val="uk-UA"/>
        </w:rPr>
        <w:t xml:space="preserve">, </w:t>
      </w:r>
      <w:r>
        <w:rPr>
          <w:sz w:val="28"/>
          <w:szCs w:val="28"/>
          <w:lang w:val="uk-UA"/>
        </w:rPr>
        <w:t>позиціонування,</w:t>
      </w:r>
      <w:r w:rsidR="00D96BBF" w:rsidRPr="00F60C47">
        <w:rPr>
          <w:sz w:val="28"/>
          <w:szCs w:val="28"/>
          <w:lang w:val="uk-UA"/>
        </w:rPr>
        <w:t xml:space="preserve"> </w:t>
      </w:r>
      <w:r>
        <w:rPr>
          <w:sz w:val="28"/>
          <w:szCs w:val="28"/>
          <w:lang w:val="uk-UA"/>
        </w:rPr>
        <w:t>пасивні та пасивно-активні вправи</w:t>
      </w:r>
      <w:r w:rsidR="008F6C3D">
        <w:rPr>
          <w:sz w:val="28"/>
          <w:szCs w:val="28"/>
          <w:lang w:val="uk-UA"/>
        </w:rPr>
        <w:t xml:space="preserve">, активні вправи </w:t>
      </w:r>
      <w:r w:rsidR="008F6C3D" w:rsidRPr="00F60C47">
        <w:rPr>
          <w:sz w:val="28"/>
          <w:szCs w:val="28"/>
          <w:lang w:val="uk-UA"/>
        </w:rPr>
        <w:t>для дрібних і середніх м'язових груп верхніх і нижніх кінцівок</w:t>
      </w:r>
      <w:r>
        <w:rPr>
          <w:sz w:val="28"/>
          <w:szCs w:val="28"/>
          <w:lang w:val="uk-UA"/>
        </w:rPr>
        <w:t xml:space="preserve">. </w:t>
      </w:r>
      <w:r w:rsidR="00D96BBF" w:rsidRPr="00F60C47">
        <w:rPr>
          <w:sz w:val="28"/>
          <w:szCs w:val="28"/>
          <w:lang w:val="uk-UA"/>
        </w:rPr>
        <w:t xml:space="preserve">У </w:t>
      </w:r>
      <w:r w:rsidR="008F6C3D">
        <w:rPr>
          <w:sz w:val="28"/>
          <w:szCs w:val="28"/>
          <w:lang w:val="uk-UA"/>
        </w:rPr>
        <w:t>заняття</w:t>
      </w:r>
      <w:r w:rsidR="00D96BBF" w:rsidRPr="00F60C47">
        <w:rPr>
          <w:sz w:val="28"/>
          <w:szCs w:val="28"/>
          <w:lang w:val="uk-UA"/>
        </w:rPr>
        <w:t xml:space="preserve"> </w:t>
      </w:r>
      <w:r w:rsidR="008F6C3D">
        <w:rPr>
          <w:sz w:val="28"/>
          <w:szCs w:val="28"/>
          <w:lang w:val="uk-UA"/>
        </w:rPr>
        <w:t>включають</w:t>
      </w:r>
      <w:r w:rsidR="00D96BBF" w:rsidRPr="00F60C47">
        <w:rPr>
          <w:sz w:val="28"/>
          <w:szCs w:val="28"/>
          <w:lang w:val="uk-UA"/>
        </w:rPr>
        <w:t xml:space="preserve"> 5-10 вправ з мінімальним числом повторень (дихальні по 2-3 рази, решта по 2-4 рази)</w:t>
      </w:r>
      <w:r w:rsidR="008F6C3D">
        <w:rPr>
          <w:sz w:val="28"/>
          <w:szCs w:val="28"/>
          <w:lang w:val="uk-UA"/>
        </w:rPr>
        <w:t>,</w:t>
      </w:r>
      <w:r w:rsidR="00D96BBF" w:rsidRPr="00F60C47">
        <w:rPr>
          <w:sz w:val="28"/>
          <w:szCs w:val="28"/>
          <w:lang w:val="uk-UA"/>
        </w:rPr>
        <w:t xml:space="preserve"> </w:t>
      </w:r>
      <w:r w:rsidR="008F6C3D">
        <w:rPr>
          <w:sz w:val="28"/>
          <w:szCs w:val="28"/>
          <w:lang w:val="uk-UA"/>
        </w:rPr>
        <w:t>т</w:t>
      </w:r>
      <w:r w:rsidR="00D96BBF" w:rsidRPr="00F60C47">
        <w:rPr>
          <w:sz w:val="28"/>
          <w:szCs w:val="28"/>
          <w:lang w:val="uk-UA"/>
        </w:rPr>
        <w:t xml:space="preserve">емп виконання </w:t>
      </w:r>
      <w:r w:rsidR="008F6C3D">
        <w:rPr>
          <w:sz w:val="28"/>
          <w:szCs w:val="28"/>
          <w:lang w:val="uk-UA"/>
        </w:rPr>
        <w:t xml:space="preserve">– </w:t>
      </w:r>
      <w:r w:rsidR="00D96BBF" w:rsidRPr="00F60C47">
        <w:rPr>
          <w:sz w:val="28"/>
          <w:szCs w:val="28"/>
          <w:lang w:val="uk-UA"/>
        </w:rPr>
        <w:t xml:space="preserve">повільний. </w:t>
      </w:r>
      <w:r w:rsidR="008F6C3D">
        <w:rPr>
          <w:sz w:val="28"/>
          <w:szCs w:val="28"/>
          <w:lang w:val="uk-UA"/>
        </w:rPr>
        <w:t>П</w:t>
      </w:r>
      <w:r w:rsidR="00D96BBF">
        <w:rPr>
          <w:sz w:val="28"/>
          <w:szCs w:val="28"/>
          <w:lang w:val="uk-UA"/>
        </w:rPr>
        <w:t>о</w:t>
      </w:r>
      <w:r w:rsidR="00D96BBF" w:rsidRPr="00F60C47">
        <w:rPr>
          <w:sz w:val="28"/>
          <w:szCs w:val="28"/>
          <w:lang w:val="uk-UA"/>
        </w:rPr>
        <w:t xml:space="preserve"> мір</w:t>
      </w:r>
      <w:r w:rsidR="00D96BBF">
        <w:rPr>
          <w:sz w:val="28"/>
          <w:szCs w:val="28"/>
          <w:lang w:val="uk-UA"/>
        </w:rPr>
        <w:t>і</w:t>
      </w:r>
      <w:r w:rsidR="00D96BBF" w:rsidRPr="00F60C47">
        <w:rPr>
          <w:sz w:val="28"/>
          <w:szCs w:val="28"/>
          <w:lang w:val="uk-UA"/>
        </w:rPr>
        <w:t xml:space="preserve"> поліпшення загального стану хворого</w:t>
      </w:r>
      <w:r w:rsidR="008F6C3D">
        <w:rPr>
          <w:sz w:val="28"/>
          <w:szCs w:val="28"/>
          <w:lang w:val="uk-UA"/>
        </w:rPr>
        <w:t>, зменшення загально-мозкової симптоматики</w:t>
      </w:r>
      <w:r w:rsidR="00D96BBF" w:rsidRPr="00F60C47">
        <w:rPr>
          <w:sz w:val="28"/>
          <w:szCs w:val="28"/>
          <w:lang w:val="uk-UA"/>
        </w:rPr>
        <w:t xml:space="preserve"> </w:t>
      </w:r>
      <w:r w:rsidR="008F6C3D">
        <w:rPr>
          <w:sz w:val="28"/>
          <w:szCs w:val="28"/>
          <w:lang w:val="uk-UA"/>
        </w:rPr>
        <w:t xml:space="preserve">кількість повторень збільшується, </w:t>
      </w:r>
      <w:r w:rsidR="00D96BBF">
        <w:rPr>
          <w:sz w:val="28"/>
          <w:szCs w:val="28"/>
          <w:lang w:val="uk-UA"/>
        </w:rPr>
        <w:t xml:space="preserve">час заняття </w:t>
      </w:r>
      <w:r w:rsidR="00D96BBF" w:rsidRPr="00F60C47">
        <w:rPr>
          <w:sz w:val="28"/>
          <w:szCs w:val="28"/>
          <w:lang w:val="uk-UA"/>
        </w:rPr>
        <w:t>може бути доведений до 15-20 хв</w:t>
      </w:r>
      <w:r w:rsidR="00D96BBF">
        <w:rPr>
          <w:sz w:val="28"/>
          <w:szCs w:val="28"/>
          <w:lang w:val="uk-UA"/>
        </w:rPr>
        <w:t>илин</w:t>
      </w:r>
      <w:r w:rsidR="00D96BBF" w:rsidRPr="00F60C47">
        <w:rPr>
          <w:sz w:val="28"/>
          <w:szCs w:val="28"/>
          <w:lang w:val="uk-UA"/>
        </w:rPr>
        <w:t>.</w:t>
      </w:r>
      <w:r w:rsidR="005920E1">
        <w:rPr>
          <w:sz w:val="28"/>
          <w:szCs w:val="28"/>
          <w:lang w:val="uk-UA"/>
        </w:rPr>
        <w:t xml:space="preserve"> </w:t>
      </w:r>
      <w:r w:rsidR="008F6C3D" w:rsidRPr="00F60C47">
        <w:rPr>
          <w:sz w:val="28"/>
          <w:szCs w:val="28"/>
          <w:lang w:val="uk-UA"/>
        </w:rPr>
        <w:t xml:space="preserve">При всіх видах ушкодження мозку виключаються вправи для голови, </w:t>
      </w:r>
      <w:r w:rsidR="008F6C3D">
        <w:rPr>
          <w:sz w:val="28"/>
          <w:szCs w:val="28"/>
          <w:lang w:val="uk-UA"/>
        </w:rPr>
        <w:t>тому що</w:t>
      </w:r>
      <w:r w:rsidR="008F6C3D" w:rsidRPr="00F60C47">
        <w:rPr>
          <w:sz w:val="28"/>
          <w:szCs w:val="28"/>
          <w:lang w:val="uk-UA"/>
        </w:rPr>
        <w:t xml:space="preserve"> вони можуть викликати нудоту, блювоту, запаморочення </w:t>
      </w:r>
      <w:r w:rsidR="008F6C3D">
        <w:rPr>
          <w:sz w:val="28"/>
          <w:szCs w:val="28"/>
          <w:lang w:val="uk-UA"/>
        </w:rPr>
        <w:t>тощо</w:t>
      </w:r>
      <w:r w:rsidR="00D90444">
        <w:rPr>
          <w:sz w:val="28"/>
          <w:szCs w:val="28"/>
          <w:lang w:val="uk-UA"/>
        </w:rPr>
        <w:t xml:space="preserve"> [58</w:t>
      </w:r>
      <w:r w:rsidR="00D90444" w:rsidRPr="00E869B9">
        <w:rPr>
          <w:sz w:val="28"/>
          <w:szCs w:val="28"/>
          <w:lang w:val="uk-UA"/>
        </w:rPr>
        <w:t>]</w:t>
      </w:r>
      <w:r w:rsidR="008F6C3D">
        <w:rPr>
          <w:sz w:val="28"/>
          <w:szCs w:val="28"/>
          <w:lang w:val="uk-UA"/>
        </w:rPr>
        <w:t>.</w:t>
      </w:r>
    </w:p>
    <w:p w:rsidR="005920E1" w:rsidRDefault="005920E1" w:rsidP="005920E1">
      <w:pPr>
        <w:spacing w:line="360" w:lineRule="auto"/>
        <w:ind w:firstLine="708"/>
        <w:jc w:val="both"/>
        <w:rPr>
          <w:sz w:val="28"/>
          <w:szCs w:val="28"/>
          <w:lang w:val="uk-UA"/>
        </w:rPr>
      </w:pPr>
      <w:r w:rsidRPr="005920E1">
        <w:rPr>
          <w:sz w:val="28"/>
          <w:szCs w:val="28"/>
          <w:lang w:val="uk-UA"/>
        </w:rPr>
        <w:lastRenderedPageBreak/>
        <w:t>Важливий внесок в розвиток нейрореабілітації військовослужбовців з легкою ЧМТ здійснила Американсько-українська медична фундація, якою в 2020 році було перекладено на українську мову військово-медичний посібник «Легка черепно-мозкова травма. Реабілітаційний інструментарій» (Інститут Бордена, Управління начальн</w:t>
      </w:r>
      <w:r>
        <w:rPr>
          <w:sz w:val="28"/>
          <w:szCs w:val="28"/>
          <w:lang w:val="uk-UA"/>
        </w:rPr>
        <w:t xml:space="preserve">ика медичної служби армії США) </w:t>
      </w:r>
      <w:r w:rsidRPr="005920E1">
        <w:rPr>
          <w:sz w:val="28"/>
          <w:szCs w:val="28"/>
          <w:lang w:val="uk-UA"/>
        </w:rPr>
        <w:t>[</w:t>
      </w:r>
      <w:r w:rsidR="00D90444">
        <w:rPr>
          <w:sz w:val="28"/>
          <w:szCs w:val="28"/>
          <w:lang w:val="uk-UA"/>
        </w:rPr>
        <w:t>61</w:t>
      </w:r>
      <w:r w:rsidRPr="005920E1">
        <w:rPr>
          <w:sz w:val="28"/>
          <w:szCs w:val="28"/>
          <w:lang w:val="uk-UA"/>
        </w:rPr>
        <w:t>].</w:t>
      </w:r>
      <w:r>
        <w:rPr>
          <w:sz w:val="28"/>
          <w:szCs w:val="28"/>
          <w:lang w:val="uk-UA"/>
        </w:rPr>
        <w:t xml:space="preserve"> Згідно з рекомендаціями посібника реабілітаційна стратегія може включати такі втручання:</w:t>
      </w:r>
    </w:p>
    <w:p w:rsidR="005920E1" w:rsidRPr="003C3C45" w:rsidRDefault="005920E1" w:rsidP="003C3C45">
      <w:pPr>
        <w:pStyle w:val="af2"/>
        <w:numPr>
          <w:ilvl w:val="0"/>
          <w:numId w:val="12"/>
        </w:numPr>
        <w:spacing w:line="360" w:lineRule="auto"/>
        <w:ind w:left="0" w:firstLine="709"/>
        <w:jc w:val="both"/>
        <w:rPr>
          <w:sz w:val="28"/>
          <w:szCs w:val="28"/>
          <w:lang w:val="uk-UA"/>
        </w:rPr>
      </w:pPr>
      <w:r w:rsidRPr="003C3C45">
        <w:rPr>
          <w:sz w:val="28"/>
          <w:szCs w:val="28"/>
          <w:lang w:val="uk-UA"/>
        </w:rPr>
        <w:t>терапевтичні вправи та втручання для корекції вестибулярної дисфункції;</w:t>
      </w:r>
    </w:p>
    <w:p w:rsidR="005920E1" w:rsidRPr="003C3C45" w:rsidRDefault="005920E1" w:rsidP="003C3C45">
      <w:pPr>
        <w:pStyle w:val="af2"/>
        <w:numPr>
          <w:ilvl w:val="0"/>
          <w:numId w:val="12"/>
        </w:numPr>
        <w:spacing w:line="360" w:lineRule="auto"/>
        <w:ind w:left="0" w:firstLine="709"/>
        <w:jc w:val="both"/>
        <w:rPr>
          <w:sz w:val="28"/>
          <w:szCs w:val="28"/>
          <w:lang w:val="uk-UA"/>
        </w:rPr>
      </w:pPr>
      <w:r w:rsidRPr="003C3C45">
        <w:rPr>
          <w:sz w:val="28"/>
          <w:szCs w:val="28"/>
          <w:lang w:val="uk-UA"/>
        </w:rPr>
        <w:t>втручання для розвитку рівноваги та координації</w:t>
      </w:r>
      <w:r w:rsidR="00D90444">
        <w:rPr>
          <w:sz w:val="28"/>
          <w:szCs w:val="28"/>
          <w:lang w:val="uk-UA"/>
        </w:rPr>
        <w:t>;</w:t>
      </w:r>
    </w:p>
    <w:p w:rsidR="005920E1" w:rsidRPr="003C3C45" w:rsidRDefault="005920E1" w:rsidP="003C3C45">
      <w:pPr>
        <w:pStyle w:val="af2"/>
        <w:numPr>
          <w:ilvl w:val="0"/>
          <w:numId w:val="12"/>
        </w:numPr>
        <w:spacing w:line="360" w:lineRule="auto"/>
        <w:ind w:left="0" w:firstLine="709"/>
        <w:jc w:val="both"/>
        <w:rPr>
          <w:sz w:val="28"/>
          <w:szCs w:val="28"/>
          <w:lang w:val="uk-UA"/>
        </w:rPr>
      </w:pPr>
      <w:r w:rsidRPr="003C3C45">
        <w:rPr>
          <w:sz w:val="28"/>
          <w:szCs w:val="28"/>
          <w:lang w:val="uk-UA"/>
        </w:rPr>
        <w:t>втручання для зменшення післятравматичного головного болю</w:t>
      </w:r>
      <w:r w:rsidR="00D90444">
        <w:rPr>
          <w:sz w:val="28"/>
          <w:szCs w:val="28"/>
          <w:lang w:val="uk-UA"/>
        </w:rPr>
        <w:t>;</w:t>
      </w:r>
    </w:p>
    <w:p w:rsidR="005920E1" w:rsidRPr="003C3C45" w:rsidRDefault="005920E1" w:rsidP="003C3C45">
      <w:pPr>
        <w:pStyle w:val="af2"/>
        <w:numPr>
          <w:ilvl w:val="0"/>
          <w:numId w:val="12"/>
        </w:numPr>
        <w:spacing w:line="360" w:lineRule="auto"/>
        <w:ind w:left="0" w:firstLine="709"/>
        <w:jc w:val="both"/>
        <w:rPr>
          <w:sz w:val="28"/>
          <w:szCs w:val="28"/>
          <w:lang w:val="uk-UA"/>
        </w:rPr>
      </w:pPr>
      <w:r w:rsidRPr="003C3C45">
        <w:rPr>
          <w:sz w:val="28"/>
          <w:szCs w:val="28"/>
          <w:lang w:val="uk-UA"/>
        </w:rPr>
        <w:t>втручання для зменшення клінічних проявів дисфункції скронево-нижньощелепного суглоба</w:t>
      </w:r>
      <w:r w:rsidR="00D90444">
        <w:rPr>
          <w:sz w:val="28"/>
          <w:szCs w:val="28"/>
          <w:lang w:val="uk-UA"/>
        </w:rPr>
        <w:t>;</w:t>
      </w:r>
    </w:p>
    <w:p w:rsidR="003C3C45" w:rsidRPr="003C3C45" w:rsidRDefault="003C3C45" w:rsidP="003C3C45">
      <w:pPr>
        <w:pStyle w:val="af2"/>
        <w:numPr>
          <w:ilvl w:val="0"/>
          <w:numId w:val="12"/>
        </w:numPr>
        <w:spacing w:line="360" w:lineRule="auto"/>
        <w:ind w:left="0" w:firstLine="709"/>
        <w:jc w:val="both"/>
        <w:rPr>
          <w:sz w:val="28"/>
          <w:szCs w:val="28"/>
          <w:lang w:val="uk-UA"/>
        </w:rPr>
      </w:pPr>
      <w:r w:rsidRPr="003C3C45">
        <w:rPr>
          <w:sz w:val="28"/>
          <w:szCs w:val="28"/>
          <w:lang w:val="uk-UA"/>
        </w:rPr>
        <w:t>когнітивну реабілітацію</w:t>
      </w:r>
      <w:r w:rsidR="00D90444">
        <w:rPr>
          <w:sz w:val="28"/>
          <w:szCs w:val="28"/>
          <w:lang w:val="uk-UA"/>
        </w:rPr>
        <w:t>;</w:t>
      </w:r>
    </w:p>
    <w:p w:rsidR="005920E1" w:rsidRPr="003C3C45" w:rsidRDefault="003C3C45" w:rsidP="003C3C45">
      <w:pPr>
        <w:pStyle w:val="af2"/>
        <w:numPr>
          <w:ilvl w:val="0"/>
          <w:numId w:val="12"/>
        </w:numPr>
        <w:spacing w:line="360" w:lineRule="auto"/>
        <w:ind w:left="0" w:firstLine="709"/>
        <w:jc w:val="both"/>
        <w:rPr>
          <w:sz w:val="28"/>
          <w:szCs w:val="28"/>
          <w:lang w:val="uk-UA"/>
        </w:rPr>
      </w:pPr>
      <w:r w:rsidRPr="003C3C45">
        <w:rPr>
          <w:sz w:val="28"/>
          <w:szCs w:val="28"/>
          <w:lang w:val="uk-UA"/>
        </w:rPr>
        <w:t>виконання подвійних завдань</w:t>
      </w:r>
      <w:r w:rsidR="00D90444">
        <w:rPr>
          <w:sz w:val="28"/>
          <w:szCs w:val="28"/>
          <w:lang w:val="uk-UA"/>
        </w:rPr>
        <w:t>;</w:t>
      </w:r>
    </w:p>
    <w:p w:rsidR="005920E1" w:rsidRPr="00EE0854" w:rsidRDefault="003C3C45" w:rsidP="00EE0854">
      <w:pPr>
        <w:pStyle w:val="af2"/>
        <w:numPr>
          <w:ilvl w:val="0"/>
          <w:numId w:val="12"/>
        </w:numPr>
        <w:spacing w:line="360" w:lineRule="auto"/>
        <w:ind w:left="0" w:firstLine="709"/>
        <w:jc w:val="both"/>
        <w:rPr>
          <w:sz w:val="28"/>
          <w:szCs w:val="28"/>
          <w:lang w:val="uk-UA"/>
        </w:rPr>
      </w:pPr>
      <w:r w:rsidRPr="003C3C45">
        <w:rPr>
          <w:sz w:val="28"/>
          <w:szCs w:val="28"/>
          <w:lang w:val="uk-UA"/>
        </w:rPr>
        <w:t xml:space="preserve">тренування </w:t>
      </w:r>
      <w:r w:rsidR="00FE1507">
        <w:rPr>
          <w:sz w:val="28"/>
          <w:szCs w:val="28"/>
          <w:lang w:val="uk-UA"/>
        </w:rPr>
        <w:t>загальної тренованості</w:t>
      </w:r>
      <w:r w:rsidR="00D90444">
        <w:rPr>
          <w:sz w:val="28"/>
          <w:szCs w:val="28"/>
          <w:lang w:val="uk-UA"/>
        </w:rPr>
        <w:t xml:space="preserve"> [61</w:t>
      </w:r>
      <w:r w:rsidR="00D90444" w:rsidRPr="00E869B9">
        <w:rPr>
          <w:sz w:val="28"/>
          <w:szCs w:val="28"/>
          <w:lang w:val="uk-UA"/>
        </w:rPr>
        <w:t>]</w:t>
      </w:r>
      <w:r w:rsidRPr="003C3C45">
        <w:rPr>
          <w:sz w:val="28"/>
          <w:szCs w:val="28"/>
          <w:lang w:val="uk-UA"/>
        </w:rPr>
        <w:t>.</w:t>
      </w:r>
    </w:p>
    <w:p w:rsidR="003C3C45" w:rsidRDefault="003C3C45" w:rsidP="003C3C45">
      <w:pPr>
        <w:spacing w:line="360" w:lineRule="auto"/>
        <w:ind w:firstLine="708"/>
        <w:jc w:val="both"/>
        <w:rPr>
          <w:sz w:val="28"/>
          <w:szCs w:val="28"/>
          <w:lang w:val="uk-UA"/>
        </w:rPr>
      </w:pPr>
      <w:r>
        <w:rPr>
          <w:sz w:val="28"/>
          <w:szCs w:val="28"/>
          <w:lang w:val="uk-UA"/>
        </w:rPr>
        <w:t xml:space="preserve"> </w:t>
      </w:r>
      <w:r w:rsidRPr="00C728F2">
        <w:rPr>
          <w:sz w:val="28"/>
          <w:szCs w:val="28"/>
          <w:lang w:val="uk-UA"/>
        </w:rPr>
        <w:t>У випадку вестибулярних розладів, які спостерігаються фактично у всіх військовослужбовців з наслідками вибухової ЧМТ, до програми фізичної терапії включа</w:t>
      </w:r>
      <w:r>
        <w:rPr>
          <w:sz w:val="28"/>
          <w:szCs w:val="28"/>
          <w:lang w:val="uk-UA"/>
        </w:rPr>
        <w:t>ють:</w:t>
      </w:r>
    </w:p>
    <w:p w:rsidR="00DA3352" w:rsidRPr="00DA3352" w:rsidRDefault="003C3C45" w:rsidP="00DA3352">
      <w:pPr>
        <w:pStyle w:val="af2"/>
        <w:numPr>
          <w:ilvl w:val="0"/>
          <w:numId w:val="13"/>
        </w:numPr>
        <w:spacing w:line="360" w:lineRule="auto"/>
        <w:ind w:left="0" w:firstLine="709"/>
        <w:jc w:val="both"/>
        <w:rPr>
          <w:sz w:val="28"/>
          <w:szCs w:val="28"/>
          <w:lang w:val="uk-UA"/>
        </w:rPr>
      </w:pPr>
      <w:r w:rsidRPr="00DA3352">
        <w:rPr>
          <w:sz w:val="28"/>
          <w:szCs w:val="28"/>
          <w:lang w:val="uk-UA"/>
        </w:rPr>
        <w:t xml:space="preserve">вправи зі стабілізації погляду, </w:t>
      </w:r>
      <w:r w:rsidR="00DA3352" w:rsidRPr="00DA3352">
        <w:rPr>
          <w:sz w:val="28"/>
          <w:szCs w:val="28"/>
          <w:lang w:val="uk-UA"/>
        </w:rPr>
        <w:t>засновані</w:t>
      </w:r>
      <w:r w:rsidRPr="00DA3352">
        <w:rPr>
          <w:sz w:val="28"/>
          <w:szCs w:val="28"/>
          <w:lang w:val="uk-UA"/>
        </w:rPr>
        <w:t xml:space="preserve"> на функції </w:t>
      </w:r>
      <w:r w:rsidR="00DA3352" w:rsidRPr="00DA3352">
        <w:rPr>
          <w:sz w:val="28"/>
          <w:szCs w:val="28"/>
          <w:lang w:val="uk-UA"/>
        </w:rPr>
        <w:t>вестибулярно-очного рефлексу</w:t>
      </w:r>
      <w:r w:rsidRPr="00DA3352">
        <w:rPr>
          <w:sz w:val="28"/>
          <w:szCs w:val="28"/>
          <w:lang w:val="uk-UA"/>
        </w:rPr>
        <w:t xml:space="preserve">, </w:t>
      </w:r>
    </w:p>
    <w:p w:rsidR="00DA3352" w:rsidRPr="00DA3352" w:rsidRDefault="003C3C45" w:rsidP="00DA3352">
      <w:pPr>
        <w:pStyle w:val="af2"/>
        <w:numPr>
          <w:ilvl w:val="0"/>
          <w:numId w:val="13"/>
        </w:numPr>
        <w:spacing w:line="360" w:lineRule="auto"/>
        <w:ind w:left="0" w:firstLine="709"/>
        <w:jc w:val="both"/>
        <w:rPr>
          <w:sz w:val="28"/>
          <w:szCs w:val="28"/>
          <w:lang w:val="uk-UA"/>
        </w:rPr>
      </w:pPr>
      <w:r w:rsidRPr="00DA3352">
        <w:rPr>
          <w:sz w:val="28"/>
          <w:szCs w:val="28"/>
          <w:lang w:val="uk-UA"/>
        </w:rPr>
        <w:t xml:space="preserve">вправи з адаптації до рухової активності для осіб, що мають скарги, асоційовані з візуальним конфліктом чи пов’язані із запамороченням при фізичному навантаженні, з метою </w:t>
      </w:r>
      <w:r w:rsidR="00DA3352" w:rsidRPr="00DA3352">
        <w:rPr>
          <w:sz w:val="28"/>
          <w:szCs w:val="28"/>
          <w:lang w:val="uk-UA"/>
        </w:rPr>
        <w:t>звикання до провокуючих чинників;</w:t>
      </w:r>
    </w:p>
    <w:p w:rsidR="00E2388A" w:rsidRDefault="00DA3352" w:rsidP="00E2388A">
      <w:pPr>
        <w:pStyle w:val="af2"/>
        <w:numPr>
          <w:ilvl w:val="0"/>
          <w:numId w:val="13"/>
        </w:numPr>
        <w:spacing w:line="360" w:lineRule="auto"/>
        <w:ind w:left="0" w:firstLine="709"/>
        <w:jc w:val="both"/>
        <w:rPr>
          <w:sz w:val="28"/>
          <w:szCs w:val="28"/>
          <w:lang w:val="uk-UA"/>
        </w:rPr>
      </w:pPr>
      <w:r w:rsidRPr="00DA3352">
        <w:rPr>
          <w:sz w:val="28"/>
          <w:szCs w:val="28"/>
          <w:lang w:val="uk-UA"/>
        </w:rPr>
        <w:t>вправи із постуральної стійкості для поліпшення рівноваги і постурального контролю</w:t>
      </w:r>
      <w:r w:rsidR="00D90444">
        <w:rPr>
          <w:sz w:val="28"/>
          <w:szCs w:val="28"/>
          <w:lang w:val="uk-UA"/>
        </w:rPr>
        <w:t xml:space="preserve"> [61</w:t>
      </w:r>
      <w:r w:rsidR="00D90444" w:rsidRPr="00E869B9">
        <w:rPr>
          <w:sz w:val="28"/>
          <w:szCs w:val="28"/>
          <w:lang w:val="uk-UA"/>
        </w:rPr>
        <w:t>]</w:t>
      </w:r>
      <w:r w:rsidRPr="00DA3352">
        <w:rPr>
          <w:sz w:val="28"/>
          <w:szCs w:val="28"/>
          <w:lang w:val="uk-UA"/>
        </w:rPr>
        <w:t>.</w:t>
      </w:r>
    </w:p>
    <w:p w:rsidR="00E2388A" w:rsidRDefault="00E2388A" w:rsidP="00E2388A">
      <w:pPr>
        <w:spacing w:line="360" w:lineRule="auto"/>
        <w:ind w:firstLine="708"/>
        <w:jc w:val="both"/>
        <w:rPr>
          <w:sz w:val="28"/>
          <w:szCs w:val="28"/>
          <w:lang w:val="uk-UA"/>
        </w:rPr>
      </w:pPr>
      <w:r w:rsidRPr="00E2388A">
        <w:rPr>
          <w:sz w:val="28"/>
          <w:szCs w:val="28"/>
          <w:lang w:val="uk-UA"/>
        </w:rPr>
        <w:t xml:space="preserve">Проблеми з рівновагою внаслідок </w:t>
      </w:r>
      <w:r>
        <w:rPr>
          <w:sz w:val="28"/>
          <w:szCs w:val="28"/>
          <w:lang w:val="uk-UA"/>
        </w:rPr>
        <w:t xml:space="preserve">легкої </w:t>
      </w:r>
      <w:r w:rsidRPr="00E2388A">
        <w:rPr>
          <w:sz w:val="28"/>
          <w:szCs w:val="28"/>
          <w:lang w:val="uk-UA"/>
        </w:rPr>
        <w:t>ЧМТ часто пов’язані з дисфункцією вестибулярного апарату.</w:t>
      </w:r>
      <w:r w:rsidRPr="00E2388A">
        <w:rPr>
          <w:rFonts w:ascii="Georgia" w:hAnsi="Georgia" w:cs="Georgia"/>
          <w:color w:val="000000"/>
          <w:sz w:val="15"/>
          <w:szCs w:val="15"/>
          <w:lang w:val="uk-UA" w:eastAsia="uk-UA"/>
        </w:rPr>
        <w:t xml:space="preserve"> </w:t>
      </w:r>
      <w:r w:rsidRPr="00E2388A">
        <w:rPr>
          <w:sz w:val="28"/>
          <w:szCs w:val="28"/>
          <w:lang w:val="uk-UA"/>
        </w:rPr>
        <w:t>Програми тренування рівноваги дають поліпшен</w:t>
      </w:r>
      <w:r w:rsidRPr="00E2388A">
        <w:rPr>
          <w:sz w:val="28"/>
          <w:szCs w:val="28"/>
          <w:lang w:val="uk-UA"/>
        </w:rPr>
        <w:softHyphen/>
        <w:t>ня симптомів у військових із запамороч</w:t>
      </w:r>
      <w:r>
        <w:rPr>
          <w:sz w:val="28"/>
          <w:szCs w:val="28"/>
          <w:lang w:val="uk-UA"/>
        </w:rPr>
        <w:t>енням, пов’язаним з ЧМТ [</w:t>
      </w:r>
      <w:r w:rsidR="00D90444">
        <w:rPr>
          <w:sz w:val="28"/>
          <w:szCs w:val="28"/>
          <w:lang w:val="uk-UA"/>
        </w:rPr>
        <w:t>59</w:t>
      </w:r>
      <w:r w:rsidRPr="00E2388A">
        <w:rPr>
          <w:sz w:val="28"/>
          <w:szCs w:val="28"/>
          <w:lang w:val="uk-UA"/>
        </w:rPr>
        <w:t xml:space="preserve">]. Тренування й умови довколишнього середовища можуть справляти </w:t>
      </w:r>
      <w:r w:rsidRPr="00E2388A">
        <w:rPr>
          <w:sz w:val="28"/>
          <w:szCs w:val="28"/>
          <w:lang w:val="uk-UA"/>
        </w:rPr>
        <w:lastRenderedPageBreak/>
        <w:t>вплив на рівновагу за наявності порушень у цій сфері</w:t>
      </w:r>
      <w:r>
        <w:rPr>
          <w:sz w:val="28"/>
          <w:szCs w:val="28"/>
          <w:lang w:val="uk-UA"/>
        </w:rPr>
        <w:t xml:space="preserve">, тож фізичним терапевтам доцільно використовувати складність </w:t>
      </w:r>
      <w:r w:rsidRPr="00E2388A">
        <w:rPr>
          <w:sz w:val="28"/>
          <w:szCs w:val="28"/>
          <w:lang w:val="uk-UA"/>
        </w:rPr>
        <w:t>умов довколишнього середови</w:t>
      </w:r>
      <w:r w:rsidRPr="00E2388A">
        <w:rPr>
          <w:sz w:val="28"/>
          <w:szCs w:val="28"/>
          <w:lang w:val="uk-UA"/>
        </w:rPr>
        <w:softHyphen/>
        <w:t>ща як елемент втру</w:t>
      </w:r>
      <w:r w:rsidRPr="00E2388A">
        <w:rPr>
          <w:sz w:val="28"/>
          <w:szCs w:val="28"/>
          <w:lang w:val="uk-UA"/>
        </w:rPr>
        <w:softHyphen/>
        <w:t xml:space="preserve">чання. Зазвичай програма </w:t>
      </w:r>
      <w:r>
        <w:rPr>
          <w:sz w:val="28"/>
          <w:szCs w:val="28"/>
          <w:lang w:val="uk-UA"/>
        </w:rPr>
        <w:t xml:space="preserve">для тренування рівноваги </w:t>
      </w:r>
      <w:r w:rsidRPr="00E2388A">
        <w:rPr>
          <w:sz w:val="28"/>
          <w:szCs w:val="28"/>
          <w:lang w:val="uk-UA"/>
        </w:rPr>
        <w:t>починається з про</w:t>
      </w:r>
      <w:r w:rsidRPr="00E2388A">
        <w:rPr>
          <w:sz w:val="28"/>
          <w:szCs w:val="28"/>
          <w:lang w:val="uk-UA"/>
        </w:rPr>
        <w:softHyphen/>
        <w:t>стих завдань із дотримання рівноваги в тихому оточенні, далі завдання й довколишні умови по</w:t>
      </w:r>
      <w:r w:rsidRPr="00E2388A">
        <w:rPr>
          <w:sz w:val="28"/>
          <w:szCs w:val="28"/>
          <w:lang w:val="uk-UA"/>
        </w:rPr>
        <w:softHyphen/>
        <w:t>ступово уск</w:t>
      </w:r>
      <w:r>
        <w:rPr>
          <w:sz w:val="28"/>
          <w:szCs w:val="28"/>
          <w:lang w:val="uk-UA"/>
        </w:rPr>
        <w:t>ладнюються, щоб уникнути перена</w:t>
      </w:r>
      <w:r w:rsidRPr="00E2388A">
        <w:rPr>
          <w:sz w:val="28"/>
          <w:szCs w:val="28"/>
          <w:lang w:val="uk-UA"/>
        </w:rPr>
        <w:t>вантаження військ</w:t>
      </w:r>
      <w:r>
        <w:rPr>
          <w:sz w:val="28"/>
          <w:szCs w:val="28"/>
          <w:lang w:val="uk-UA"/>
        </w:rPr>
        <w:t xml:space="preserve">ових </w:t>
      </w:r>
      <w:r w:rsidRPr="00E2388A">
        <w:rPr>
          <w:sz w:val="28"/>
          <w:szCs w:val="28"/>
          <w:lang w:val="uk-UA"/>
        </w:rPr>
        <w:t xml:space="preserve">з розладами рівноваги, особливо якщо </w:t>
      </w:r>
      <w:r>
        <w:rPr>
          <w:sz w:val="28"/>
          <w:szCs w:val="28"/>
          <w:lang w:val="uk-UA"/>
        </w:rPr>
        <w:t>ці розлади</w:t>
      </w:r>
      <w:r w:rsidRPr="00E2388A">
        <w:rPr>
          <w:sz w:val="28"/>
          <w:szCs w:val="28"/>
          <w:lang w:val="uk-UA"/>
        </w:rPr>
        <w:t xml:space="preserve"> пов’язані з по</w:t>
      </w:r>
      <w:r>
        <w:rPr>
          <w:sz w:val="28"/>
          <w:szCs w:val="28"/>
          <w:lang w:val="uk-UA"/>
        </w:rPr>
        <w:t>рушенням вестибулярної функції</w:t>
      </w:r>
      <w:r w:rsidR="00D90444">
        <w:rPr>
          <w:sz w:val="28"/>
          <w:szCs w:val="28"/>
          <w:lang w:val="uk-UA"/>
        </w:rPr>
        <w:t xml:space="preserve"> [60</w:t>
      </w:r>
      <w:r w:rsidR="00D90444" w:rsidRPr="00E869B9">
        <w:rPr>
          <w:sz w:val="28"/>
          <w:szCs w:val="28"/>
          <w:lang w:val="uk-UA"/>
        </w:rPr>
        <w:t>]</w:t>
      </w:r>
      <w:r>
        <w:rPr>
          <w:sz w:val="28"/>
          <w:szCs w:val="28"/>
          <w:lang w:val="uk-UA"/>
        </w:rPr>
        <w:t>.</w:t>
      </w:r>
    </w:p>
    <w:p w:rsidR="004F7E70" w:rsidRDefault="004F7E70" w:rsidP="004F7E70">
      <w:pPr>
        <w:spacing w:line="360" w:lineRule="auto"/>
        <w:ind w:firstLine="708"/>
        <w:jc w:val="both"/>
        <w:rPr>
          <w:sz w:val="28"/>
          <w:szCs w:val="28"/>
          <w:lang w:val="uk-UA"/>
        </w:rPr>
      </w:pPr>
      <w:r>
        <w:rPr>
          <w:sz w:val="28"/>
          <w:szCs w:val="28"/>
          <w:lang w:val="uk-UA"/>
        </w:rPr>
        <w:t>Ф</w:t>
      </w:r>
      <w:r w:rsidRPr="004112FC">
        <w:rPr>
          <w:sz w:val="28"/>
          <w:szCs w:val="28"/>
          <w:lang w:val="uk-UA"/>
        </w:rPr>
        <w:t>ункціональні завдання вимагають управління різ</w:t>
      </w:r>
      <w:r>
        <w:rPr>
          <w:sz w:val="28"/>
          <w:szCs w:val="28"/>
          <w:lang w:val="uk-UA"/>
        </w:rPr>
        <w:t>ними типами балансу, включаючи:</w:t>
      </w:r>
    </w:p>
    <w:p w:rsidR="004F7E70" w:rsidRPr="004112FC" w:rsidRDefault="004F7E70" w:rsidP="004F7E70">
      <w:pPr>
        <w:pStyle w:val="af2"/>
        <w:numPr>
          <w:ilvl w:val="0"/>
          <w:numId w:val="14"/>
        </w:numPr>
        <w:spacing w:line="360" w:lineRule="auto"/>
        <w:ind w:left="0" w:firstLine="709"/>
        <w:jc w:val="both"/>
        <w:rPr>
          <w:sz w:val="28"/>
          <w:szCs w:val="28"/>
          <w:lang w:val="uk-UA"/>
        </w:rPr>
      </w:pPr>
      <w:r w:rsidRPr="004112FC">
        <w:rPr>
          <w:sz w:val="28"/>
          <w:szCs w:val="28"/>
          <w:lang w:val="uk-UA"/>
        </w:rPr>
        <w:t>контроль статичного балансу для підтримки стабільності антигравітації в стані спокою, наприклад, при стоянні і сидінні;</w:t>
      </w:r>
    </w:p>
    <w:p w:rsidR="004F7E70" w:rsidRPr="004112FC" w:rsidRDefault="004F7E70" w:rsidP="004F7E70">
      <w:pPr>
        <w:pStyle w:val="af2"/>
        <w:numPr>
          <w:ilvl w:val="0"/>
          <w:numId w:val="14"/>
        </w:numPr>
        <w:spacing w:line="360" w:lineRule="auto"/>
        <w:ind w:left="0" w:firstLine="709"/>
        <w:jc w:val="both"/>
        <w:rPr>
          <w:sz w:val="28"/>
          <w:szCs w:val="28"/>
          <w:lang w:val="uk-UA"/>
        </w:rPr>
      </w:pPr>
      <w:r w:rsidRPr="004112FC">
        <w:rPr>
          <w:sz w:val="28"/>
          <w:szCs w:val="28"/>
          <w:lang w:val="uk-UA"/>
        </w:rPr>
        <w:t>динамічний контроль балансу для стабілізації тіла, коли опорна поверхня рухається, або коли тіло рухається на нестійкій поверхні;</w:t>
      </w:r>
    </w:p>
    <w:p w:rsidR="004F7E70" w:rsidRPr="004F7E70" w:rsidRDefault="004F7E70" w:rsidP="004F7E70">
      <w:pPr>
        <w:pStyle w:val="af2"/>
        <w:numPr>
          <w:ilvl w:val="0"/>
          <w:numId w:val="14"/>
        </w:numPr>
        <w:spacing w:line="360" w:lineRule="auto"/>
        <w:ind w:left="0" w:firstLine="709"/>
        <w:jc w:val="both"/>
        <w:rPr>
          <w:sz w:val="28"/>
          <w:szCs w:val="28"/>
          <w:lang w:val="uk-UA"/>
        </w:rPr>
      </w:pPr>
      <w:r w:rsidRPr="004112FC">
        <w:rPr>
          <w:sz w:val="28"/>
          <w:szCs w:val="28"/>
          <w:lang w:val="uk-UA"/>
        </w:rPr>
        <w:t>автоматичні постуральні реакції для підтримки рівноваги у відповідь на несподівані зовнішні впливи</w:t>
      </w:r>
      <w:r w:rsidR="00D90444">
        <w:rPr>
          <w:sz w:val="28"/>
          <w:szCs w:val="28"/>
          <w:lang w:val="uk-UA"/>
        </w:rPr>
        <w:t xml:space="preserve"> [61</w:t>
      </w:r>
      <w:r w:rsidR="00D90444" w:rsidRPr="00E869B9">
        <w:rPr>
          <w:sz w:val="28"/>
          <w:szCs w:val="28"/>
          <w:lang w:val="uk-UA"/>
        </w:rPr>
        <w:t>]</w:t>
      </w:r>
      <w:r w:rsidRPr="004112FC">
        <w:rPr>
          <w:sz w:val="28"/>
          <w:szCs w:val="28"/>
          <w:lang w:val="uk-UA"/>
        </w:rPr>
        <w:t>.</w:t>
      </w:r>
    </w:p>
    <w:p w:rsidR="004112FC" w:rsidRDefault="00E2388A" w:rsidP="004112FC">
      <w:pPr>
        <w:spacing w:line="360" w:lineRule="auto"/>
        <w:ind w:firstLine="708"/>
        <w:jc w:val="both"/>
        <w:rPr>
          <w:sz w:val="28"/>
          <w:szCs w:val="28"/>
          <w:lang w:val="uk-UA"/>
        </w:rPr>
      </w:pPr>
      <w:r w:rsidRPr="00E2388A">
        <w:rPr>
          <w:sz w:val="28"/>
          <w:szCs w:val="28"/>
          <w:lang w:val="uk-UA"/>
        </w:rPr>
        <w:t xml:space="preserve">Програми тренування рівноваги </w:t>
      </w:r>
      <w:r>
        <w:rPr>
          <w:sz w:val="28"/>
          <w:szCs w:val="28"/>
          <w:lang w:val="uk-UA"/>
        </w:rPr>
        <w:t>передбачають ускладнення</w:t>
      </w:r>
      <w:r w:rsidRPr="00E2388A">
        <w:rPr>
          <w:sz w:val="28"/>
          <w:szCs w:val="28"/>
          <w:lang w:val="uk-UA"/>
        </w:rPr>
        <w:t xml:space="preserve"> завдан</w:t>
      </w:r>
      <w:r>
        <w:rPr>
          <w:sz w:val="28"/>
          <w:szCs w:val="28"/>
          <w:lang w:val="uk-UA"/>
        </w:rPr>
        <w:t>ь</w:t>
      </w:r>
      <w:r w:rsidRPr="00E2388A">
        <w:rPr>
          <w:sz w:val="28"/>
          <w:szCs w:val="28"/>
          <w:lang w:val="uk-UA"/>
        </w:rPr>
        <w:t xml:space="preserve"> й довколишн</w:t>
      </w:r>
      <w:r>
        <w:rPr>
          <w:sz w:val="28"/>
          <w:szCs w:val="28"/>
          <w:lang w:val="uk-UA"/>
        </w:rPr>
        <w:t>іх умов</w:t>
      </w:r>
      <w:r w:rsidRPr="00E2388A">
        <w:rPr>
          <w:sz w:val="28"/>
          <w:szCs w:val="28"/>
          <w:lang w:val="uk-UA"/>
        </w:rPr>
        <w:t xml:space="preserve">, </w:t>
      </w:r>
      <w:r>
        <w:rPr>
          <w:sz w:val="28"/>
          <w:szCs w:val="28"/>
          <w:lang w:val="uk-UA"/>
        </w:rPr>
        <w:t xml:space="preserve">застосування </w:t>
      </w:r>
      <w:r w:rsidRPr="00E2388A">
        <w:rPr>
          <w:sz w:val="28"/>
          <w:szCs w:val="28"/>
          <w:lang w:val="uk-UA"/>
        </w:rPr>
        <w:t>спортивни</w:t>
      </w:r>
      <w:r>
        <w:rPr>
          <w:sz w:val="28"/>
          <w:szCs w:val="28"/>
          <w:lang w:val="uk-UA"/>
        </w:rPr>
        <w:t>х</w:t>
      </w:r>
      <w:r w:rsidRPr="00E2388A">
        <w:rPr>
          <w:sz w:val="28"/>
          <w:szCs w:val="28"/>
          <w:lang w:val="uk-UA"/>
        </w:rPr>
        <w:t xml:space="preserve"> вправ</w:t>
      </w:r>
      <w:r>
        <w:rPr>
          <w:sz w:val="28"/>
          <w:szCs w:val="28"/>
          <w:lang w:val="uk-UA"/>
        </w:rPr>
        <w:t xml:space="preserve"> тощо</w:t>
      </w:r>
      <w:r w:rsidRPr="00E2388A">
        <w:rPr>
          <w:sz w:val="28"/>
          <w:szCs w:val="28"/>
          <w:lang w:val="uk-UA"/>
        </w:rPr>
        <w:t xml:space="preserve">. Крім того, можна </w:t>
      </w:r>
      <w:r>
        <w:rPr>
          <w:sz w:val="28"/>
          <w:szCs w:val="28"/>
          <w:lang w:val="uk-UA"/>
        </w:rPr>
        <w:t>використовувати нестабільні платформи</w:t>
      </w:r>
      <w:r w:rsidRPr="00E2388A">
        <w:rPr>
          <w:sz w:val="28"/>
          <w:szCs w:val="28"/>
          <w:lang w:val="uk-UA"/>
        </w:rPr>
        <w:t xml:space="preserve"> з метою тренування здатності до пристосування до різн</w:t>
      </w:r>
      <w:r w:rsidR="004112FC">
        <w:rPr>
          <w:sz w:val="28"/>
          <w:szCs w:val="28"/>
          <w:lang w:val="uk-UA"/>
        </w:rPr>
        <w:t>их</w:t>
      </w:r>
      <w:r w:rsidRPr="00E2388A">
        <w:rPr>
          <w:sz w:val="28"/>
          <w:szCs w:val="28"/>
          <w:lang w:val="uk-UA"/>
        </w:rPr>
        <w:t xml:space="preserve"> умов, що</w:t>
      </w:r>
      <w:r w:rsidR="004112FC">
        <w:rPr>
          <w:sz w:val="28"/>
          <w:szCs w:val="28"/>
          <w:lang w:val="uk-UA"/>
        </w:rPr>
        <w:t xml:space="preserve"> впливають на органи чут</w:t>
      </w:r>
      <w:r w:rsidR="004112FC">
        <w:rPr>
          <w:sz w:val="28"/>
          <w:szCs w:val="28"/>
          <w:lang w:val="uk-UA"/>
        </w:rPr>
        <w:softHyphen/>
        <w:t>тя [</w:t>
      </w:r>
      <w:r w:rsidRPr="00E2388A">
        <w:rPr>
          <w:sz w:val="28"/>
          <w:szCs w:val="28"/>
          <w:lang w:val="uk-UA"/>
        </w:rPr>
        <w:t>].</w:t>
      </w:r>
      <w:r w:rsidR="004F7E70">
        <w:rPr>
          <w:sz w:val="28"/>
          <w:szCs w:val="28"/>
          <w:lang w:val="uk-UA"/>
        </w:rPr>
        <w:t xml:space="preserve"> </w:t>
      </w:r>
      <w:r w:rsidR="004F7E70" w:rsidRPr="004F7E70">
        <w:rPr>
          <w:sz w:val="28"/>
          <w:szCs w:val="28"/>
          <w:lang w:val="uk-UA"/>
        </w:rPr>
        <w:t>Навчання і тренування посилюють специфічністю тренувань, мотиваційними завданнями, важливими для пацієнта (пов’язаними з дозвіллям або роботою) і змінним графіком зворотного зв’язку. Рекомендують здійснювати подальший прогрес завдань, що включає такі специфічні для військовиків завдання, як сідання в авто й долання загорож, проходження дистанцій з перешкодами, пересування по нерівній території, повзання, зміну швидкості руху й адаптацію до складного зовнішнього середовища, але за умови дотримання безпеки й уникнення нових уражень</w:t>
      </w:r>
      <w:r w:rsidR="00D90444">
        <w:rPr>
          <w:sz w:val="28"/>
          <w:szCs w:val="28"/>
          <w:lang w:val="uk-UA"/>
        </w:rPr>
        <w:t xml:space="preserve"> [61</w:t>
      </w:r>
      <w:r w:rsidR="00D90444" w:rsidRPr="00E869B9">
        <w:rPr>
          <w:sz w:val="28"/>
          <w:szCs w:val="28"/>
          <w:lang w:val="uk-UA"/>
        </w:rPr>
        <w:t>]</w:t>
      </w:r>
      <w:r w:rsidR="004F7E70" w:rsidRPr="004F7E70">
        <w:rPr>
          <w:sz w:val="28"/>
          <w:szCs w:val="28"/>
          <w:lang w:val="uk-UA"/>
        </w:rPr>
        <w:t>.</w:t>
      </w:r>
    </w:p>
    <w:p w:rsidR="00E2388A" w:rsidRDefault="004112FC" w:rsidP="004F7E70">
      <w:pPr>
        <w:spacing w:line="360" w:lineRule="auto"/>
        <w:ind w:firstLine="708"/>
        <w:jc w:val="both"/>
        <w:rPr>
          <w:sz w:val="28"/>
          <w:szCs w:val="28"/>
          <w:lang w:val="uk-UA"/>
        </w:rPr>
      </w:pPr>
      <w:r w:rsidRPr="004112FC">
        <w:rPr>
          <w:sz w:val="28"/>
          <w:szCs w:val="28"/>
          <w:lang w:val="uk-UA"/>
        </w:rPr>
        <w:t xml:space="preserve">Враховуючи те, що проблеми з рівновагою, пов’язані з </w:t>
      </w:r>
      <w:r>
        <w:rPr>
          <w:sz w:val="28"/>
          <w:szCs w:val="28"/>
          <w:lang w:val="uk-UA"/>
        </w:rPr>
        <w:t xml:space="preserve">легкою </w:t>
      </w:r>
      <w:r w:rsidRPr="004112FC">
        <w:rPr>
          <w:sz w:val="28"/>
          <w:szCs w:val="28"/>
          <w:lang w:val="uk-UA"/>
        </w:rPr>
        <w:t xml:space="preserve">ЧМТ, виникають переважно внаслідок порушення функції вестибулярного апарату, застосування програми вестибулярної реабілітації часто дає відновлення </w:t>
      </w:r>
      <w:r w:rsidRPr="004112FC">
        <w:rPr>
          <w:sz w:val="28"/>
          <w:szCs w:val="28"/>
          <w:lang w:val="uk-UA"/>
        </w:rPr>
        <w:lastRenderedPageBreak/>
        <w:t>втраченої функції. Суттєві поліпшення рівноваги після вестибулярної реабілітації вважають «наслідком звикання або адаптаці</w:t>
      </w:r>
      <w:r>
        <w:rPr>
          <w:sz w:val="28"/>
          <w:szCs w:val="28"/>
          <w:lang w:val="uk-UA"/>
        </w:rPr>
        <w:t>ї центральної нервової системи</w:t>
      </w:r>
      <w:r w:rsidRPr="004112FC">
        <w:rPr>
          <w:sz w:val="28"/>
          <w:szCs w:val="28"/>
          <w:lang w:val="uk-UA"/>
        </w:rPr>
        <w:t>.</w:t>
      </w:r>
      <w:r>
        <w:rPr>
          <w:sz w:val="28"/>
          <w:szCs w:val="28"/>
          <w:lang w:val="uk-UA"/>
        </w:rPr>
        <w:t xml:space="preserve"> </w:t>
      </w:r>
      <w:r w:rsidRPr="004112FC">
        <w:rPr>
          <w:sz w:val="28"/>
          <w:szCs w:val="28"/>
          <w:lang w:val="uk-UA"/>
        </w:rPr>
        <w:t>Слід зазначити, що такі чинники, як конкретний діагноз, емоційний стан, вік і тривалість симптомів, можуть мати вплив на результат втручання [</w:t>
      </w:r>
      <w:r w:rsidR="00D90444">
        <w:rPr>
          <w:sz w:val="28"/>
          <w:szCs w:val="28"/>
          <w:lang w:val="uk-UA"/>
        </w:rPr>
        <w:t>65</w:t>
      </w:r>
      <w:r w:rsidRPr="004112FC">
        <w:rPr>
          <w:sz w:val="28"/>
          <w:szCs w:val="28"/>
          <w:lang w:val="uk-UA"/>
        </w:rPr>
        <w:t>].</w:t>
      </w:r>
      <w:r>
        <w:rPr>
          <w:sz w:val="28"/>
          <w:szCs w:val="28"/>
          <w:lang w:val="uk-UA"/>
        </w:rPr>
        <w:t xml:space="preserve"> </w:t>
      </w:r>
      <w:r w:rsidRPr="004112FC">
        <w:rPr>
          <w:sz w:val="28"/>
          <w:szCs w:val="28"/>
          <w:lang w:val="uk-UA"/>
        </w:rPr>
        <w:t xml:space="preserve">Дослідження із застосування специфічних програм тренування рівноваги після </w:t>
      </w:r>
      <w:r>
        <w:rPr>
          <w:sz w:val="28"/>
          <w:szCs w:val="28"/>
          <w:lang w:val="uk-UA"/>
        </w:rPr>
        <w:t>струсу мозку</w:t>
      </w:r>
      <w:r w:rsidRPr="004112FC">
        <w:rPr>
          <w:sz w:val="28"/>
          <w:szCs w:val="28"/>
          <w:lang w:val="uk-UA"/>
        </w:rPr>
        <w:t xml:space="preserve"> досить обмежені, оскільки функція переважно повертається до норми протягом кількох тижнів до </w:t>
      </w:r>
      <w:r>
        <w:rPr>
          <w:sz w:val="28"/>
          <w:szCs w:val="28"/>
          <w:lang w:val="uk-UA"/>
        </w:rPr>
        <w:t>трьох</w:t>
      </w:r>
      <w:r w:rsidRPr="004112FC">
        <w:rPr>
          <w:sz w:val="28"/>
          <w:szCs w:val="28"/>
          <w:lang w:val="uk-UA"/>
        </w:rPr>
        <w:t xml:space="preserve"> місяців.</w:t>
      </w:r>
    </w:p>
    <w:p w:rsidR="004F7E70" w:rsidRPr="00DA3352" w:rsidRDefault="00DA3352" w:rsidP="004F7E70">
      <w:pPr>
        <w:spacing w:line="360" w:lineRule="auto"/>
        <w:ind w:firstLine="708"/>
        <w:jc w:val="both"/>
        <w:rPr>
          <w:sz w:val="28"/>
          <w:szCs w:val="28"/>
          <w:lang w:val="uk-UA"/>
        </w:rPr>
      </w:pPr>
      <w:r w:rsidRPr="00DA3352">
        <w:rPr>
          <w:sz w:val="28"/>
          <w:szCs w:val="28"/>
          <w:lang w:val="uk-UA"/>
        </w:rPr>
        <w:t>Прогр</w:t>
      </w:r>
      <w:r w:rsidR="004F7E70">
        <w:rPr>
          <w:sz w:val="28"/>
          <w:szCs w:val="28"/>
          <w:lang w:val="uk-UA"/>
        </w:rPr>
        <w:t xml:space="preserve">ама тренування рівноваги може включати </w:t>
      </w:r>
      <w:r w:rsidRPr="00DA3352">
        <w:rPr>
          <w:sz w:val="28"/>
          <w:szCs w:val="28"/>
          <w:lang w:val="uk-UA"/>
        </w:rPr>
        <w:t>вправи з ходьби або заняття на стаціонарному велотренажері з метою подолання втоми внаслідок дезадаптації.</w:t>
      </w:r>
      <w:r w:rsidR="004F7E70" w:rsidRPr="004F7E70">
        <w:rPr>
          <w:sz w:val="28"/>
          <w:szCs w:val="28"/>
          <w:lang w:val="uk-UA"/>
        </w:rPr>
        <w:t xml:space="preserve"> </w:t>
      </w:r>
      <w:r w:rsidR="004F7E70" w:rsidRPr="00DA3352">
        <w:rPr>
          <w:sz w:val="28"/>
          <w:szCs w:val="28"/>
          <w:lang w:val="uk-UA"/>
        </w:rPr>
        <w:t xml:space="preserve">Після отримання дозволу від лікаря, який скерував пацієнта, </w:t>
      </w:r>
      <w:r w:rsidR="004F7E70">
        <w:rPr>
          <w:sz w:val="28"/>
          <w:szCs w:val="28"/>
          <w:lang w:val="uk-UA"/>
        </w:rPr>
        <w:t xml:space="preserve">можна </w:t>
      </w:r>
      <w:r w:rsidR="004F7E70" w:rsidRPr="00DA3352">
        <w:rPr>
          <w:sz w:val="28"/>
          <w:szCs w:val="28"/>
          <w:lang w:val="uk-UA"/>
        </w:rPr>
        <w:t>перей</w:t>
      </w:r>
      <w:r w:rsidR="004F7E70">
        <w:rPr>
          <w:sz w:val="28"/>
          <w:szCs w:val="28"/>
          <w:lang w:val="uk-UA"/>
        </w:rPr>
        <w:t>ти</w:t>
      </w:r>
      <w:r w:rsidR="004F7E70" w:rsidRPr="00DA3352">
        <w:rPr>
          <w:sz w:val="28"/>
          <w:szCs w:val="28"/>
          <w:lang w:val="uk-UA"/>
        </w:rPr>
        <w:t xml:space="preserve"> до інших аеробних навантажень, таких як біг або плавання</w:t>
      </w:r>
      <w:r w:rsidR="004F7E70">
        <w:rPr>
          <w:sz w:val="28"/>
          <w:szCs w:val="28"/>
          <w:lang w:val="uk-UA"/>
        </w:rPr>
        <w:t>.</w:t>
      </w:r>
      <w:r w:rsidR="004F7E70" w:rsidRPr="004F7E70">
        <w:rPr>
          <w:sz w:val="28"/>
          <w:szCs w:val="28"/>
          <w:lang w:val="uk-UA"/>
        </w:rPr>
        <w:t xml:space="preserve"> </w:t>
      </w:r>
      <w:r w:rsidR="004F7E70">
        <w:rPr>
          <w:sz w:val="28"/>
          <w:szCs w:val="28"/>
          <w:lang w:val="uk-UA"/>
        </w:rPr>
        <w:t>Також доцільними є</w:t>
      </w:r>
      <w:r w:rsidR="004F7E70" w:rsidRPr="00DA3352">
        <w:rPr>
          <w:sz w:val="28"/>
          <w:szCs w:val="28"/>
          <w:lang w:val="uk-UA"/>
        </w:rPr>
        <w:t xml:space="preserve"> заняття, які впливають на рівновагу й зір одночасно, такі як </w:t>
      </w:r>
      <w:r w:rsidR="004F7E70">
        <w:rPr>
          <w:sz w:val="28"/>
          <w:szCs w:val="28"/>
          <w:lang w:val="uk-UA"/>
        </w:rPr>
        <w:t>настільний теніс</w:t>
      </w:r>
      <w:r w:rsidR="004F7E70" w:rsidRPr="00DA3352">
        <w:rPr>
          <w:sz w:val="28"/>
          <w:szCs w:val="28"/>
          <w:lang w:val="uk-UA"/>
        </w:rPr>
        <w:t xml:space="preserve">. </w:t>
      </w:r>
    </w:p>
    <w:p w:rsidR="004F7E70" w:rsidRPr="004F7E70" w:rsidRDefault="004F7E70" w:rsidP="009B3DBC">
      <w:pPr>
        <w:spacing w:line="360" w:lineRule="auto"/>
        <w:ind w:firstLine="708"/>
        <w:jc w:val="both"/>
        <w:rPr>
          <w:sz w:val="28"/>
          <w:szCs w:val="28"/>
          <w:lang w:val="uk-UA"/>
        </w:rPr>
      </w:pPr>
      <w:r w:rsidRPr="004F7E70">
        <w:rPr>
          <w:sz w:val="28"/>
          <w:szCs w:val="28"/>
          <w:lang w:val="uk-UA"/>
        </w:rPr>
        <w:t xml:space="preserve">Фізична терапія має помірний вплив на результати </w:t>
      </w:r>
      <w:r>
        <w:rPr>
          <w:sz w:val="28"/>
          <w:szCs w:val="28"/>
          <w:lang w:val="uk-UA"/>
        </w:rPr>
        <w:t xml:space="preserve">відновлення </w:t>
      </w:r>
      <w:r w:rsidRPr="004F7E70">
        <w:rPr>
          <w:sz w:val="28"/>
          <w:szCs w:val="28"/>
          <w:lang w:val="uk-UA"/>
        </w:rPr>
        <w:t xml:space="preserve">пацієнтів з </w:t>
      </w:r>
      <w:r>
        <w:rPr>
          <w:sz w:val="28"/>
          <w:szCs w:val="28"/>
          <w:lang w:val="uk-UA"/>
        </w:rPr>
        <w:t>післятравматичним головним болем [</w:t>
      </w:r>
      <w:r w:rsidR="00D90444">
        <w:rPr>
          <w:sz w:val="28"/>
          <w:szCs w:val="28"/>
          <w:lang w:val="uk-UA"/>
        </w:rPr>
        <w:t>66</w:t>
      </w:r>
      <w:r w:rsidRPr="004F7E70">
        <w:rPr>
          <w:sz w:val="28"/>
          <w:szCs w:val="28"/>
          <w:lang w:val="uk-UA"/>
        </w:rPr>
        <w:t>].</w:t>
      </w:r>
      <w:r>
        <w:rPr>
          <w:sz w:val="28"/>
          <w:szCs w:val="28"/>
          <w:lang w:val="uk-UA"/>
        </w:rPr>
        <w:t xml:space="preserve"> </w:t>
      </w:r>
      <w:r w:rsidR="009B3DBC">
        <w:rPr>
          <w:sz w:val="28"/>
          <w:szCs w:val="28"/>
          <w:lang w:val="uk-UA"/>
        </w:rPr>
        <w:t>Рекомендують з</w:t>
      </w:r>
      <w:r w:rsidRPr="004F7E70">
        <w:rPr>
          <w:sz w:val="28"/>
          <w:szCs w:val="28"/>
          <w:lang w:val="uk-UA"/>
        </w:rPr>
        <w:t>верн</w:t>
      </w:r>
      <w:r w:rsidR="009B3DBC">
        <w:rPr>
          <w:sz w:val="28"/>
          <w:szCs w:val="28"/>
          <w:lang w:val="uk-UA"/>
        </w:rPr>
        <w:t xml:space="preserve">ути </w:t>
      </w:r>
      <w:r w:rsidRPr="004F7E70">
        <w:rPr>
          <w:sz w:val="28"/>
          <w:szCs w:val="28"/>
          <w:lang w:val="uk-UA"/>
        </w:rPr>
        <w:t>увагу на фізичні ураження (включно з порушенням рухової функції, постуральними розладами й підвищеною чутливістю м’язів), що призводять до посиленого болю голови</w:t>
      </w:r>
      <w:r w:rsidR="009B3DBC">
        <w:rPr>
          <w:sz w:val="28"/>
          <w:szCs w:val="28"/>
          <w:lang w:val="uk-UA"/>
        </w:rPr>
        <w:t xml:space="preserve"> та </w:t>
      </w:r>
      <w:r w:rsidRPr="004F7E70">
        <w:rPr>
          <w:sz w:val="28"/>
          <w:szCs w:val="28"/>
          <w:lang w:val="uk-UA"/>
        </w:rPr>
        <w:t>шиї. Доцільно виконати ретельне обстеження шийного відділу хребта. Порушення рухової функції може додатково супроводжуватися болем або порушенням функції в нижній частині спини, нестабільністю тулуба і поганою стабільністю лопатки.</w:t>
      </w:r>
    </w:p>
    <w:p w:rsidR="004F7E70" w:rsidRPr="004F7E70" w:rsidRDefault="004F7E70" w:rsidP="004F7E70">
      <w:pPr>
        <w:spacing w:line="360" w:lineRule="auto"/>
        <w:ind w:firstLine="708"/>
        <w:jc w:val="both"/>
        <w:rPr>
          <w:sz w:val="28"/>
          <w:szCs w:val="28"/>
          <w:lang w:val="uk-UA"/>
        </w:rPr>
      </w:pPr>
      <w:r w:rsidRPr="004F7E70">
        <w:rPr>
          <w:sz w:val="28"/>
          <w:szCs w:val="28"/>
          <w:lang w:val="uk-UA"/>
        </w:rPr>
        <w:t>Лікування симптомів головного болю та болю в шиї включає інструктаж із самолікування (виконання рухів шиєю в безболісному діапазоні, уникнення чинників, що провокують біль голови), вправи для розтягування (без посилення болю) і зміцнення (зокрема безболісні ізометричні вправи, вправи для стабілізації лопатки й тулуба), мануальну терапію й використання допоміжних терапевтичних методик (наприклад, фізіотерапевтичних).</w:t>
      </w:r>
    </w:p>
    <w:p w:rsidR="00271832" w:rsidRDefault="009B3DBC" w:rsidP="00271832">
      <w:pPr>
        <w:spacing w:line="360" w:lineRule="auto"/>
        <w:ind w:firstLine="708"/>
        <w:jc w:val="both"/>
        <w:rPr>
          <w:sz w:val="28"/>
          <w:szCs w:val="28"/>
          <w:lang w:val="uk-UA"/>
        </w:rPr>
      </w:pPr>
      <w:r>
        <w:rPr>
          <w:sz w:val="28"/>
          <w:szCs w:val="28"/>
          <w:lang w:val="uk-UA"/>
        </w:rPr>
        <w:t xml:space="preserve"> </w:t>
      </w:r>
      <w:r w:rsidRPr="009B3DBC">
        <w:rPr>
          <w:sz w:val="28"/>
          <w:szCs w:val="28"/>
          <w:lang w:val="uk-UA"/>
        </w:rPr>
        <w:t xml:space="preserve">Когнітивна реабілітація </w:t>
      </w:r>
      <w:r>
        <w:rPr>
          <w:sz w:val="28"/>
          <w:szCs w:val="28"/>
          <w:lang w:val="uk-UA"/>
        </w:rPr>
        <w:t xml:space="preserve">– це втручання, спрямовані на корекцію </w:t>
      </w:r>
      <w:r w:rsidRPr="009B3DBC">
        <w:rPr>
          <w:sz w:val="28"/>
          <w:szCs w:val="28"/>
          <w:lang w:val="uk-UA"/>
        </w:rPr>
        <w:t>когнітивних наслідк</w:t>
      </w:r>
      <w:r>
        <w:rPr>
          <w:sz w:val="28"/>
          <w:szCs w:val="28"/>
          <w:lang w:val="uk-UA"/>
        </w:rPr>
        <w:t>ів</w:t>
      </w:r>
      <w:r w:rsidRPr="009B3DBC">
        <w:rPr>
          <w:sz w:val="28"/>
          <w:szCs w:val="28"/>
          <w:lang w:val="uk-UA"/>
        </w:rPr>
        <w:t xml:space="preserve"> </w:t>
      </w:r>
      <w:r>
        <w:rPr>
          <w:sz w:val="28"/>
          <w:szCs w:val="28"/>
          <w:lang w:val="uk-UA"/>
        </w:rPr>
        <w:t xml:space="preserve"> легкої </w:t>
      </w:r>
      <w:r w:rsidRPr="009B3DBC">
        <w:rPr>
          <w:sz w:val="28"/>
          <w:szCs w:val="28"/>
          <w:lang w:val="uk-UA"/>
        </w:rPr>
        <w:t>ЧМТ</w:t>
      </w:r>
      <w:r>
        <w:rPr>
          <w:sz w:val="28"/>
          <w:szCs w:val="28"/>
          <w:lang w:val="uk-UA"/>
        </w:rPr>
        <w:t>, а саме на</w:t>
      </w:r>
      <w:r w:rsidRPr="009B3DBC">
        <w:rPr>
          <w:sz w:val="28"/>
          <w:szCs w:val="28"/>
          <w:lang w:val="uk-UA"/>
        </w:rPr>
        <w:t xml:space="preserve"> поліпшення здатності пацієнтів </w:t>
      </w:r>
      <w:r w:rsidRPr="009B3DBC">
        <w:rPr>
          <w:sz w:val="28"/>
          <w:szCs w:val="28"/>
          <w:lang w:val="uk-UA"/>
        </w:rPr>
        <w:lastRenderedPageBreak/>
        <w:t>обробляти й інтерпретувати інформацію, стимулювання до незалежності, покращення здатності особи до функціонування в сім’ї, на роботі</w:t>
      </w:r>
      <w:r>
        <w:rPr>
          <w:sz w:val="28"/>
          <w:szCs w:val="28"/>
          <w:lang w:val="uk-UA"/>
        </w:rPr>
        <w:t xml:space="preserve"> й у громадському житті [</w:t>
      </w:r>
      <w:r w:rsidR="00D90444">
        <w:rPr>
          <w:sz w:val="28"/>
          <w:szCs w:val="28"/>
          <w:lang w:val="uk-UA"/>
        </w:rPr>
        <w:t>67</w:t>
      </w:r>
      <w:r w:rsidRPr="009B3DBC">
        <w:rPr>
          <w:sz w:val="28"/>
          <w:szCs w:val="28"/>
          <w:lang w:val="uk-UA"/>
        </w:rPr>
        <w:t>].</w:t>
      </w:r>
      <w:r>
        <w:rPr>
          <w:sz w:val="28"/>
          <w:szCs w:val="28"/>
          <w:lang w:val="uk-UA"/>
        </w:rPr>
        <w:t xml:space="preserve"> </w:t>
      </w:r>
      <w:r w:rsidRPr="009B3DBC">
        <w:rPr>
          <w:sz w:val="28"/>
          <w:szCs w:val="28"/>
          <w:lang w:val="uk-UA"/>
        </w:rPr>
        <w:t>Дуже мало досліджень було спрямовано на когнітивн</w:t>
      </w:r>
      <w:r>
        <w:rPr>
          <w:sz w:val="28"/>
          <w:szCs w:val="28"/>
          <w:lang w:val="uk-UA"/>
        </w:rPr>
        <w:t>у</w:t>
      </w:r>
      <w:r w:rsidRPr="009B3DBC">
        <w:rPr>
          <w:sz w:val="28"/>
          <w:szCs w:val="28"/>
          <w:lang w:val="uk-UA"/>
        </w:rPr>
        <w:t xml:space="preserve"> </w:t>
      </w:r>
      <w:r>
        <w:rPr>
          <w:sz w:val="28"/>
          <w:szCs w:val="28"/>
          <w:lang w:val="uk-UA"/>
        </w:rPr>
        <w:t>реабілітацію</w:t>
      </w:r>
      <w:r w:rsidRPr="009B3DBC">
        <w:rPr>
          <w:sz w:val="28"/>
          <w:szCs w:val="28"/>
          <w:lang w:val="uk-UA"/>
        </w:rPr>
        <w:t xml:space="preserve"> осіб </w:t>
      </w:r>
      <w:r>
        <w:rPr>
          <w:sz w:val="28"/>
          <w:szCs w:val="28"/>
          <w:lang w:val="uk-UA"/>
        </w:rPr>
        <w:t xml:space="preserve">саме </w:t>
      </w:r>
      <w:r w:rsidRPr="009B3DBC">
        <w:rPr>
          <w:sz w:val="28"/>
          <w:szCs w:val="28"/>
          <w:lang w:val="uk-UA"/>
        </w:rPr>
        <w:t xml:space="preserve">з легкими </w:t>
      </w:r>
      <w:r w:rsidR="00D90444">
        <w:rPr>
          <w:sz w:val="28"/>
          <w:szCs w:val="28"/>
          <w:lang w:val="uk-UA"/>
        </w:rPr>
        <w:t>ЧМТ</w:t>
      </w:r>
      <w:r w:rsidRPr="009B3DBC">
        <w:rPr>
          <w:sz w:val="28"/>
          <w:szCs w:val="28"/>
          <w:lang w:val="uk-UA"/>
        </w:rPr>
        <w:t xml:space="preserve">. Однак </w:t>
      </w:r>
      <w:r>
        <w:rPr>
          <w:sz w:val="28"/>
          <w:szCs w:val="28"/>
          <w:lang w:val="uk-UA"/>
        </w:rPr>
        <w:t>ступень травми</w:t>
      </w:r>
      <w:r w:rsidRPr="009B3DBC">
        <w:rPr>
          <w:sz w:val="28"/>
          <w:szCs w:val="28"/>
          <w:lang w:val="uk-UA"/>
        </w:rPr>
        <w:t xml:space="preserve"> за важкістю не завжди корелює з важкістю </w:t>
      </w:r>
      <w:r w:rsidR="00271832">
        <w:rPr>
          <w:sz w:val="28"/>
          <w:szCs w:val="28"/>
          <w:lang w:val="uk-UA"/>
        </w:rPr>
        <w:t xml:space="preserve">функціонального </w:t>
      </w:r>
      <w:r w:rsidRPr="009B3DBC">
        <w:rPr>
          <w:sz w:val="28"/>
          <w:szCs w:val="28"/>
          <w:lang w:val="uk-UA"/>
        </w:rPr>
        <w:t xml:space="preserve">порушення, що </w:t>
      </w:r>
      <w:r w:rsidR="00271832" w:rsidRPr="009B3DBC">
        <w:rPr>
          <w:sz w:val="28"/>
          <w:szCs w:val="28"/>
          <w:lang w:val="uk-UA"/>
        </w:rPr>
        <w:t>заважає пацієнту брати участь у соціальному житті</w:t>
      </w:r>
      <w:r w:rsidR="00271832">
        <w:rPr>
          <w:sz w:val="28"/>
          <w:szCs w:val="28"/>
          <w:lang w:val="uk-UA"/>
        </w:rPr>
        <w:t xml:space="preserve"> та</w:t>
      </w:r>
      <w:r w:rsidR="00271832" w:rsidRPr="009B3DBC">
        <w:rPr>
          <w:sz w:val="28"/>
          <w:szCs w:val="28"/>
          <w:lang w:val="uk-UA"/>
        </w:rPr>
        <w:t xml:space="preserve"> </w:t>
      </w:r>
      <w:r w:rsidRPr="009B3DBC">
        <w:rPr>
          <w:sz w:val="28"/>
          <w:szCs w:val="28"/>
          <w:lang w:val="uk-UA"/>
        </w:rPr>
        <w:t>потр</w:t>
      </w:r>
      <w:r w:rsidR="00D90444">
        <w:rPr>
          <w:sz w:val="28"/>
          <w:szCs w:val="28"/>
          <w:lang w:val="uk-UA"/>
        </w:rPr>
        <w:t>ебує реабілітації</w:t>
      </w:r>
      <w:r w:rsidR="00271832">
        <w:rPr>
          <w:sz w:val="28"/>
          <w:szCs w:val="28"/>
          <w:lang w:val="uk-UA"/>
        </w:rPr>
        <w:t xml:space="preserve">. </w:t>
      </w:r>
      <w:r w:rsidR="00271832" w:rsidRPr="009B3DBC">
        <w:rPr>
          <w:sz w:val="28"/>
          <w:szCs w:val="28"/>
          <w:lang w:val="uk-UA"/>
        </w:rPr>
        <w:t>Пере</w:t>
      </w:r>
      <w:r w:rsidR="00271832">
        <w:rPr>
          <w:sz w:val="28"/>
          <w:szCs w:val="28"/>
          <w:lang w:val="uk-UA"/>
        </w:rPr>
        <w:t xml:space="preserve">важна більшість людей після легкої </w:t>
      </w:r>
      <w:r w:rsidR="00271832" w:rsidRPr="009B3DBC">
        <w:rPr>
          <w:sz w:val="28"/>
          <w:szCs w:val="28"/>
          <w:lang w:val="uk-UA"/>
        </w:rPr>
        <w:t>ЧМТ повністю відновлюються</w:t>
      </w:r>
      <w:r w:rsidR="00271832">
        <w:rPr>
          <w:sz w:val="28"/>
          <w:szCs w:val="28"/>
          <w:lang w:val="uk-UA"/>
        </w:rPr>
        <w:t xml:space="preserve"> </w:t>
      </w:r>
      <w:r w:rsidR="00271832" w:rsidRPr="00271832">
        <w:rPr>
          <w:sz w:val="28"/>
          <w:szCs w:val="28"/>
          <w:lang w:val="uk-UA"/>
        </w:rPr>
        <w:t>протягом к</w:t>
      </w:r>
      <w:r w:rsidR="00271832">
        <w:rPr>
          <w:sz w:val="28"/>
          <w:szCs w:val="28"/>
          <w:lang w:val="uk-UA"/>
        </w:rPr>
        <w:t>ількох днів або місяців [</w:t>
      </w:r>
      <w:r w:rsidR="00D90444">
        <w:rPr>
          <w:sz w:val="28"/>
          <w:szCs w:val="28"/>
          <w:lang w:val="uk-UA"/>
        </w:rPr>
        <w:t>68</w:t>
      </w:r>
      <w:r w:rsidR="00271832" w:rsidRPr="00271832">
        <w:rPr>
          <w:sz w:val="28"/>
          <w:szCs w:val="28"/>
          <w:lang w:val="uk-UA"/>
        </w:rPr>
        <w:t xml:space="preserve">]. Однак </w:t>
      </w:r>
      <w:r w:rsidR="00271832">
        <w:rPr>
          <w:sz w:val="28"/>
          <w:szCs w:val="28"/>
          <w:lang w:val="uk-UA"/>
        </w:rPr>
        <w:t>в окремих випадках</w:t>
      </w:r>
      <w:r w:rsidR="00271832" w:rsidRPr="00271832">
        <w:rPr>
          <w:sz w:val="28"/>
          <w:szCs w:val="28"/>
          <w:lang w:val="uk-UA"/>
        </w:rPr>
        <w:t xml:space="preserve"> можуть розвинутися функціональні обмеження, </w:t>
      </w:r>
      <w:r w:rsidR="00271832">
        <w:rPr>
          <w:sz w:val="28"/>
          <w:szCs w:val="28"/>
          <w:lang w:val="uk-UA"/>
        </w:rPr>
        <w:t>які</w:t>
      </w:r>
      <w:r w:rsidR="00271832" w:rsidRPr="00271832">
        <w:rPr>
          <w:sz w:val="28"/>
          <w:szCs w:val="28"/>
          <w:lang w:val="uk-UA"/>
        </w:rPr>
        <w:t xml:space="preserve"> потребують втручання</w:t>
      </w:r>
      <w:r w:rsidR="00271832">
        <w:rPr>
          <w:sz w:val="28"/>
          <w:szCs w:val="28"/>
          <w:lang w:val="uk-UA"/>
        </w:rPr>
        <w:t>.</w:t>
      </w:r>
    </w:p>
    <w:p w:rsidR="00271832" w:rsidRDefault="00271832" w:rsidP="00271832">
      <w:pPr>
        <w:spacing w:line="360" w:lineRule="auto"/>
        <w:ind w:firstLine="708"/>
        <w:jc w:val="both"/>
        <w:rPr>
          <w:sz w:val="28"/>
          <w:szCs w:val="28"/>
          <w:lang w:val="uk-UA"/>
        </w:rPr>
      </w:pPr>
      <w:r w:rsidRPr="00271832">
        <w:rPr>
          <w:sz w:val="28"/>
          <w:szCs w:val="28"/>
          <w:lang w:val="uk-UA"/>
        </w:rPr>
        <w:t>Когнітивна реабілітація складається з таких компонентів:</w:t>
      </w:r>
    </w:p>
    <w:p w:rsidR="00271832" w:rsidRPr="00EE0854" w:rsidRDefault="00271832" w:rsidP="00EE0854">
      <w:pPr>
        <w:pStyle w:val="af2"/>
        <w:numPr>
          <w:ilvl w:val="0"/>
          <w:numId w:val="15"/>
        </w:numPr>
        <w:spacing w:line="360" w:lineRule="auto"/>
        <w:ind w:left="0" w:firstLine="699"/>
        <w:jc w:val="both"/>
        <w:rPr>
          <w:sz w:val="28"/>
          <w:szCs w:val="28"/>
          <w:lang w:val="uk-UA"/>
        </w:rPr>
      </w:pPr>
      <w:r w:rsidRPr="00271832">
        <w:rPr>
          <w:sz w:val="28"/>
          <w:szCs w:val="28"/>
          <w:lang w:val="uk-UA"/>
        </w:rPr>
        <w:t>Навчання пацієнтів. Цей важливий компонент містить пояснення ключових концепцій, пов’язаних з мисленнєвими навичками. Військовим з когнітивними скаргами корисно розуміти їхні стратегії мислення, ситуації, за яких трапляються зриви або коли вони неефективні, і шляхи закріплення й використання сильних сторін особистості.</w:t>
      </w:r>
    </w:p>
    <w:p w:rsidR="00271832" w:rsidRPr="00271832" w:rsidRDefault="00271832" w:rsidP="00271832">
      <w:pPr>
        <w:pStyle w:val="af2"/>
        <w:numPr>
          <w:ilvl w:val="0"/>
          <w:numId w:val="15"/>
        </w:numPr>
        <w:spacing w:line="360" w:lineRule="auto"/>
        <w:ind w:left="0" w:firstLine="699"/>
        <w:jc w:val="both"/>
        <w:rPr>
          <w:sz w:val="28"/>
          <w:szCs w:val="28"/>
          <w:lang w:val="uk-UA"/>
        </w:rPr>
      </w:pPr>
      <w:r w:rsidRPr="00271832">
        <w:rPr>
          <w:sz w:val="28"/>
          <w:szCs w:val="28"/>
          <w:lang w:val="uk-UA"/>
        </w:rPr>
        <w:t>Стратегії визначення та розвитку навичок. У міру розуміння пацієнтом своїх когнітивних проблем йому надають можливість співпраці з клініцистами для визначення компенсаторних стратегій, сумісних з ролями та відповідальностями, особистістю і пріоритетами.</w:t>
      </w:r>
    </w:p>
    <w:p w:rsidR="009B3DBC" w:rsidRPr="00271832" w:rsidRDefault="00271832" w:rsidP="00271832">
      <w:pPr>
        <w:pStyle w:val="af2"/>
        <w:numPr>
          <w:ilvl w:val="0"/>
          <w:numId w:val="15"/>
        </w:numPr>
        <w:spacing w:line="360" w:lineRule="auto"/>
        <w:ind w:left="0" w:firstLine="699"/>
        <w:jc w:val="both"/>
        <w:rPr>
          <w:sz w:val="28"/>
          <w:szCs w:val="28"/>
          <w:lang w:val="uk-UA"/>
        </w:rPr>
      </w:pPr>
      <w:r w:rsidRPr="00271832">
        <w:rPr>
          <w:sz w:val="28"/>
          <w:szCs w:val="28"/>
          <w:lang w:val="uk-UA"/>
        </w:rPr>
        <w:t>Перенесення навичок і формування звичок. Коли пацієнт оволодів стратегіями і навичками, необхідними для компенсації когнітивних проблем, клініцист заохочує і стимулює до їх застосування для формування звичок, які підтримують продуктивність і оптимальну якість життя</w:t>
      </w:r>
      <w:r w:rsidR="00D90444">
        <w:rPr>
          <w:sz w:val="28"/>
          <w:szCs w:val="28"/>
          <w:lang w:val="uk-UA"/>
        </w:rPr>
        <w:t xml:space="preserve"> [61</w:t>
      </w:r>
      <w:r w:rsidR="00D90444" w:rsidRPr="00E869B9">
        <w:rPr>
          <w:sz w:val="28"/>
          <w:szCs w:val="28"/>
          <w:lang w:val="uk-UA"/>
        </w:rPr>
        <w:t>]</w:t>
      </w:r>
      <w:r w:rsidRPr="00271832">
        <w:rPr>
          <w:sz w:val="28"/>
          <w:szCs w:val="28"/>
          <w:lang w:val="uk-UA"/>
        </w:rPr>
        <w:t xml:space="preserve">. </w:t>
      </w:r>
      <w:r w:rsidR="009B3DBC" w:rsidRPr="00271832">
        <w:rPr>
          <w:sz w:val="28"/>
          <w:szCs w:val="28"/>
          <w:lang w:val="uk-UA"/>
        </w:rPr>
        <w:t xml:space="preserve"> </w:t>
      </w:r>
      <w:r w:rsidRPr="00271832">
        <w:rPr>
          <w:sz w:val="28"/>
          <w:szCs w:val="28"/>
          <w:lang w:val="uk-UA"/>
        </w:rPr>
        <w:t xml:space="preserve"> </w:t>
      </w:r>
    </w:p>
    <w:p w:rsidR="00CC3203" w:rsidRPr="00CC3203" w:rsidRDefault="00271832" w:rsidP="00CC3203">
      <w:pPr>
        <w:spacing w:line="360" w:lineRule="auto"/>
        <w:ind w:firstLine="708"/>
        <w:jc w:val="both"/>
        <w:rPr>
          <w:sz w:val="28"/>
          <w:szCs w:val="28"/>
          <w:lang w:val="uk-UA"/>
        </w:rPr>
      </w:pPr>
      <w:r>
        <w:rPr>
          <w:sz w:val="28"/>
          <w:szCs w:val="28"/>
          <w:lang w:val="uk-UA"/>
        </w:rPr>
        <w:t xml:space="preserve">Тренінги з виконанням подвійних завдань. </w:t>
      </w:r>
      <w:r w:rsidR="00CC3203" w:rsidRPr="00271832">
        <w:rPr>
          <w:sz w:val="28"/>
          <w:szCs w:val="28"/>
          <w:lang w:val="uk-UA"/>
        </w:rPr>
        <w:t>Переважно всі здорові дорослі люди можуть</w:t>
      </w:r>
      <w:r w:rsidR="00CC3203">
        <w:rPr>
          <w:sz w:val="28"/>
          <w:szCs w:val="28"/>
          <w:lang w:val="uk-UA"/>
        </w:rPr>
        <w:t xml:space="preserve"> </w:t>
      </w:r>
      <w:r w:rsidRPr="00271832">
        <w:rPr>
          <w:sz w:val="28"/>
          <w:szCs w:val="28"/>
          <w:lang w:val="uk-UA"/>
        </w:rPr>
        <w:t>одночасно виконувати рухові завдання та</w:t>
      </w:r>
      <w:r w:rsidR="00CC3203">
        <w:rPr>
          <w:sz w:val="28"/>
          <w:szCs w:val="28"/>
          <w:lang w:val="uk-UA"/>
        </w:rPr>
        <w:t xml:space="preserve"> </w:t>
      </w:r>
      <w:r w:rsidRPr="00271832">
        <w:rPr>
          <w:sz w:val="28"/>
          <w:szCs w:val="28"/>
          <w:lang w:val="uk-UA"/>
        </w:rPr>
        <w:t xml:space="preserve">залучати вищі когнітивні функції. </w:t>
      </w:r>
      <w:r w:rsidR="00CC3203">
        <w:rPr>
          <w:sz w:val="28"/>
          <w:szCs w:val="28"/>
          <w:lang w:val="uk-UA"/>
        </w:rPr>
        <w:t>В осіб</w:t>
      </w:r>
      <w:r w:rsidRPr="00271832">
        <w:rPr>
          <w:sz w:val="28"/>
          <w:szCs w:val="28"/>
          <w:lang w:val="uk-UA"/>
        </w:rPr>
        <w:t xml:space="preserve"> з черепно-мозковою травмою одночасне</w:t>
      </w:r>
      <w:r w:rsidR="00CC3203">
        <w:rPr>
          <w:sz w:val="28"/>
          <w:szCs w:val="28"/>
          <w:lang w:val="uk-UA"/>
        </w:rPr>
        <w:t xml:space="preserve"> </w:t>
      </w:r>
      <w:r w:rsidRPr="00271832">
        <w:rPr>
          <w:sz w:val="28"/>
          <w:szCs w:val="28"/>
          <w:lang w:val="uk-UA"/>
        </w:rPr>
        <w:t>виконання двох когнітивних завдан</w:t>
      </w:r>
      <w:r w:rsidR="00CC3203">
        <w:rPr>
          <w:sz w:val="28"/>
          <w:szCs w:val="28"/>
          <w:lang w:val="uk-UA"/>
        </w:rPr>
        <w:t xml:space="preserve">ь </w:t>
      </w:r>
      <w:r w:rsidRPr="00271832">
        <w:rPr>
          <w:sz w:val="28"/>
          <w:szCs w:val="28"/>
          <w:lang w:val="uk-UA"/>
        </w:rPr>
        <w:t>може</w:t>
      </w:r>
      <w:r w:rsidR="00CC3203">
        <w:rPr>
          <w:sz w:val="28"/>
          <w:szCs w:val="28"/>
          <w:lang w:val="uk-UA"/>
        </w:rPr>
        <w:t xml:space="preserve"> </w:t>
      </w:r>
      <w:r w:rsidRPr="00271832">
        <w:rPr>
          <w:sz w:val="28"/>
          <w:szCs w:val="28"/>
          <w:lang w:val="uk-UA"/>
        </w:rPr>
        <w:t>призводити до погіршення виконан</w:t>
      </w:r>
      <w:r w:rsidR="00D90444">
        <w:rPr>
          <w:sz w:val="28"/>
          <w:szCs w:val="28"/>
          <w:lang w:val="uk-UA"/>
        </w:rPr>
        <w:t>ня одного чи двох цих завдань</w:t>
      </w:r>
      <w:r w:rsidRPr="00271832">
        <w:rPr>
          <w:sz w:val="28"/>
          <w:szCs w:val="28"/>
          <w:lang w:val="uk-UA"/>
        </w:rPr>
        <w:t>.</w:t>
      </w:r>
      <w:r w:rsidR="00CC3203">
        <w:rPr>
          <w:sz w:val="28"/>
          <w:szCs w:val="28"/>
          <w:lang w:val="uk-UA"/>
        </w:rPr>
        <w:t xml:space="preserve"> </w:t>
      </w:r>
      <w:r w:rsidR="00CC3203" w:rsidRPr="00CC3203">
        <w:rPr>
          <w:sz w:val="28"/>
          <w:szCs w:val="28"/>
          <w:lang w:val="uk-UA"/>
        </w:rPr>
        <w:t xml:space="preserve">Тренування, що </w:t>
      </w:r>
      <w:r w:rsidR="00CC3203">
        <w:rPr>
          <w:sz w:val="28"/>
          <w:szCs w:val="28"/>
          <w:lang w:val="uk-UA"/>
        </w:rPr>
        <w:t>базується на поєднанні когнітив</w:t>
      </w:r>
      <w:r w:rsidR="00CC3203" w:rsidRPr="00CC3203">
        <w:rPr>
          <w:sz w:val="28"/>
          <w:szCs w:val="28"/>
          <w:lang w:val="uk-UA"/>
        </w:rPr>
        <w:t>них і рухових завдань, має переваги над тим, що скла</w:t>
      </w:r>
      <w:r w:rsidR="00CC3203">
        <w:rPr>
          <w:sz w:val="28"/>
          <w:szCs w:val="28"/>
          <w:lang w:val="uk-UA"/>
        </w:rPr>
        <w:t>дається із завдань одного типу [</w:t>
      </w:r>
      <w:r w:rsidR="00D90444">
        <w:rPr>
          <w:sz w:val="28"/>
          <w:szCs w:val="28"/>
          <w:lang w:val="uk-UA"/>
        </w:rPr>
        <w:t>69</w:t>
      </w:r>
      <w:r w:rsidR="00CC3203" w:rsidRPr="00CC3203">
        <w:rPr>
          <w:sz w:val="28"/>
          <w:szCs w:val="28"/>
          <w:lang w:val="uk-UA"/>
        </w:rPr>
        <w:t>].</w:t>
      </w:r>
    </w:p>
    <w:p w:rsidR="00CC3203" w:rsidRPr="00CC3203" w:rsidRDefault="00CC3203" w:rsidP="00CC3203">
      <w:pPr>
        <w:spacing w:line="360" w:lineRule="auto"/>
        <w:ind w:firstLine="708"/>
        <w:jc w:val="both"/>
        <w:rPr>
          <w:sz w:val="28"/>
          <w:szCs w:val="28"/>
          <w:lang w:val="uk-UA"/>
        </w:rPr>
      </w:pPr>
      <w:r>
        <w:rPr>
          <w:sz w:val="28"/>
          <w:szCs w:val="28"/>
          <w:lang w:val="uk-UA"/>
        </w:rPr>
        <w:lastRenderedPageBreak/>
        <w:t xml:space="preserve">Фахівці рекомендують планувати тренінги з подвійними завданнями таким чином, </w:t>
      </w:r>
      <w:r w:rsidRPr="00CC3203">
        <w:rPr>
          <w:sz w:val="28"/>
          <w:szCs w:val="28"/>
          <w:lang w:val="uk-UA"/>
        </w:rPr>
        <w:t>щоб вони відображали ситуації реального життя вдома й на роботі для кожного пацієнта. Пропонованими втручаннями є завдання із поступовими ускладненнями з дедалі складнішими умовами. Втручання мають включати рухові, візуально-просторові і когнітивні завдання з метою поліпшенн</w:t>
      </w:r>
      <w:r>
        <w:rPr>
          <w:sz w:val="28"/>
          <w:szCs w:val="28"/>
          <w:lang w:val="uk-UA"/>
        </w:rPr>
        <w:t>я у військових</w:t>
      </w:r>
      <w:r w:rsidRPr="00CC3203">
        <w:rPr>
          <w:sz w:val="28"/>
          <w:szCs w:val="28"/>
          <w:lang w:val="uk-UA"/>
        </w:rPr>
        <w:t xml:space="preserve"> здатності виконувати щоденні завдання у складних умовах. Підсумкові результати</w:t>
      </w:r>
      <w:r>
        <w:rPr>
          <w:sz w:val="28"/>
          <w:szCs w:val="28"/>
          <w:lang w:val="uk-UA"/>
        </w:rPr>
        <w:t xml:space="preserve"> </w:t>
      </w:r>
      <w:r w:rsidRPr="00CC3203">
        <w:rPr>
          <w:sz w:val="28"/>
          <w:szCs w:val="28"/>
          <w:lang w:val="uk-UA"/>
        </w:rPr>
        <w:t xml:space="preserve">надають пацієнтам разом із вказівкою на кількість допущених помилок та інформацію про те, що їх спричинило (наприклад, відволікальні чинники, які вважають причиною втрати рівноваги), </w:t>
      </w:r>
      <w:r>
        <w:rPr>
          <w:sz w:val="28"/>
          <w:szCs w:val="28"/>
          <w:lang w:val="uk-UA"/>
        </w:rPr>
        <w:t>для того, щоб д</w:t>
      </w:r>
      <w:r w:rsidRPr="00CC3203">
        <w:rPr>
          <w:sz w:val="28"/>
          <w:szCs w:val="28"/>
          <w:lang w:val="uk-UA"/>
        </w:rPr>
        <w:t>опомогти пацієнтам убезпечитися в подальшому й виробити шляхи покращення свого стану</w:t>
      </w:r>
      <w:r w:rsidR="00D90444">
        <w:rPr>
          <w:sz w:val="28"/>
          <w:szCs w:val="28"/>
          <w:lang w:val="uk-UA"/>
        </w:rPr>
        <w:t xml:space="preserve"> [43</w:t>
      </w:r>
      <w:r w:rsidR="00D90444" w:rsidRPr="00E869B9">
        <w:rPr>
          <w:sz w:val="28"/>
          <w:szCs w:val="28"/>
          <w:lang w:val="uk-UA"/>
        </w:rPr>
        <w:t>]</w:t>
      </w:r>
      <w:r w:rsidRPr="00CC3203">
        <w:rPr>
          <w:sz w:val="28"/>
          <w:szCs w:val="28"/>
          <w:lang w:val="uk-UA"/>
        </w:rPr>
        <w:t>.</w:t>
      </w:r>
    </w:p>
    <w:p w:rsidR="00CC3203" w:rsidRDefault="00CC3203" w:rsidP="00CC3203">
      <w:pPr>
        <w:spacing w:line="360" w:lineRule="auto"/>
        <w:ind w:firstLine="708"/>
        <w:jc w:val="both"/>
        <w:rPr>
          <w:sz w:val="28"/>
          <w:szCs w:val="28"/>
          <w:lang w:val="uk-UA"/>
        </w:rPr>
      </w:pPr>
      <w:r w:rsidRPr="00CC3203">
        <w:rPr>
          <w:sz w:val="28"/>
          <w:szCs w:val="28"/>
          <w:lang w:val="uk-UA"/>
        </w:rPr>
        <w:t>Для покращення здатності до одночасного виконання двох дій можна застосувати такі методи:</w:t>
      </w:r>
    </w:p>
    <w:p w:rsidR="00CC3203" w:rsidRPr="00CC3203" w:rsidRDefault="00CC3203" w:rsidP="00CC3203">
      <w:pPr>
        <w:pStyle w:val="af2"/>
        <w:numPr>
          <w:ilvl w:val="0"/>
          <w:numId w:val="16"/>
        </w:numPr>
        <w:spacing w:line="360" w:lineRule="auto"/>
        <w:ind w:left="0" w:firstLine="709"/>
        <w:jc w:val="both"/>
        <w:rPr>
          <w:sz w:val="28"/>
          <w:szCs w:val="28"/>
          <w:lang w:val="uk-UA"/>
        </w:rPr>
      </w:pPr>
      <w:r w:rsidRPr="00CC3203">
        <w:rPr>
          <w:sz w:val="28"/>
          <w:szCs w:val="28"/>
          <w:lang w:val="uk-UA"/>
        </w:rPr>
        <w:t>Розробити вправи і тренінги для впровадження втручань, що полягають в одночасному виконанні двох дій. Завдання мають починатися з поєднання простих рухових постуральних і когнітивних та візуально-просторових завдань та поступово ускладнюватися, враховуючи навколишнє середовище.</w:t>
      </w:r>
    </w:p>
    <w:p w:rsidR="00CC3203" w:rsidRPr="00CC3203" w:rsidRDefault="00CC3203" w:rsidP="00CC3203">
      <w:pPr>
        <w:pStyle w:val="af2"/>
        <w:numPr>
          <w:ilvl w:val="0"/>
          <w:numId w:val="16"/>
        </w:numPr>
        <w:spacing w:line="360" w:lineRule="auto"/>
        <w:ind w:left="0" w:firstLine="709"/>
        <w:jc w:val="both"/>
        <w:rPr>
          <w:sz w:val="28"/>
          <w:szCs w:val="28"/>
          <w:lang w:val="uk-UA"/>
        </w:rPr>
      </w:pPr>
      <w:r w:rsidRPr="00CC3203">
        <w:rPr>
          <w:sz w:val="28"/>
          <w:szCs w:val="28"/>
          <w:lang w:val="uk-UA"/>
        </w:rPr>
        <w:t>Під час розробки тренінгів із одночасним виконанням двох дій за їх комбінування змінювати пріоритетність завдань для військових. Потреба в перенесенні уваги з одного завдання на інше може поліпшити загальні можливості щодо «одночасного виконання двох дій» [</w:t>
      </w:r>
      <w:r w:rsidR="00D90444">
        <w:rPr>
          <w:sz w:val="28"/>
          <w:szCs w:val="28"/>
          <w:lang w:val="uk-UA"/>
        </w:rPr>
        <w:t>43</w:t>
      </w:r>
      <w:r w:rsidRPr="00CC3203">
        <w:rPr>
          <w:sz w:val="28"/>
          <w:szCs w:val="28"/>
          <w:lang w:val="uk-UA"/>
        </w:rPr>
        <w:t>].</w:t>
      </w:r>
    </w:p>
    <w:p w:rsidR="00CC3203" w:rsidRPr="00CC3203" w:rsidRDefault="00CC3203" w:rsidP="00CC3203">
      <w:pPr>
        <w:pStyle w:val="af2"/>
        <w:numPr>
          <w:ilvl w:val="0"/>
          <w:numId w:val="16"/>
        </w:numPr>
        <w:spacing w:line="360" w:lineRule="auto"/>
        <w:ind w:left="0" w:firstLine="709"/>
        <w:jc w:val="both"/>
        <w:rPr>
          <w:sz w:val="28"/>
          <w:szCs w:val="28"/>
          <w:lang w:val="uk-UA"/>
        </w:rPr>
      </w:pPr>
      <w:r w:rsidRPr="00CC3203">
        <w:rPr>
          <w:sz w:val="28"/>
          <w:szCs w:val="28"/>
          <w:lang w:val="uk-UA"/>
        </w:rPr>
        <w:t>Слід враховувати довгострокові цілі пацієн</w:t>
      </w:r>
      <w:r w:rsidRPr="00CC3203">
        <w:rPr>
          <w:sz w:val="28"/>
          <w:szCs w:val="28"/>
          <w:lang w:val="uk-UA"/>
        </w:rPr>
        <w:softHyphen/>
        <w:t>та, середовище й соціальну роль, до яких він планує повернутися.</w:t>
      </w:r>
    </w:p>
    <w:p w:rsidR="00FE1507" w:rsidRDefault="00CC3203" w:rsidP="00FE1507">
      <w:pPr>
        <w:pStyle w:val="af2"/>
        <w:numPr>
          <w:ilvl w:val="0"/>
          <w:numId w:val="16"/>
        </w:numPr>
        <w:spacing w:line="360" w:lineRule="auto"/>
        <w:ind w:left="0" w:firstLine="709"/>
        <w:jc w:val="both"/>
        <w:rPr>
          <w:sz w:val="28"/>
          <w:szCs w:val="28"/>
          <w:lang w:val="uk-UA"/>
        </w:rPr>
      </w:pPr>
      <w:r w:rsidRPr="00CC3203">
        <w:rPr>
          <w:sz w:val="28"/>
          <w:szCs w:val="28"/>
          <w:lang w:val="uk-UA"/>
        </w:rPr>
        <w:t>Можливими стратегіями втручання є:</w:t>
      </w:r>
      <w:r w:rsidR="00FE1507" w:rsidRPr="00FE1507">
        <w:rPr>
          <w:sz w:val="28"/>
          <w:szCs w:val="28"/>
          <w:lang w:val="uk-UA"/>
        </w:rPr>
        <w:t xml:space="preserve"> </w:t>
      </w:r>
      <w:r w:rsidRPr="00FE1507">
        <w:rPr>
          <w:sz w:val="28"/>
          <w:szCs w:val="28"/>
          <w:lang w:val="uk-UA"/>
        </w:rPr>
        <w:t>завдання воєнної спрямованості, дистан</w:t>
      </w:r>
      <w:r w:rsidRPr="00FE1507">
        <w:rPr>
          <w:sz w:val="28"/>
          <w:szCs w:val="28"/>
          <w:lang w:val="uk-UA"/>
        </w:rPr>
        <w:softHyphen/>
        <w:t>ції з перешкодами, читання карт, носіння вантажів, зміна швидкості, зорове скану</w:t>
      </w:r>
      <w:r w:rsidRPr="00FE1507">
        <w:rPr>
          <w:sz w:val="28"/>
          <w:szCs w:val="28"/>
          <w:lang w:val="uk-UA"/>
        </w:rPr>
        <w:softHyphen/>
        <w:t>вання, змінна місцевість;</w:t>
      </w:r>
      <w:r w:rsidR="00FE1507">
        <w:rPr>
          <w:sz w:val="28"/>
          <w:szCs w:val="28"/>
          <w:lang w:val="uk-UA"/>
        </w:rPr>
        <w:t xml:space="preserve"> </w:t>
      </w:r>
      <w:r w:rsidRPr="00CC3203">
        <w:rPr>
          <w:sz w:val="28"/>
          <w:szCs w:val="28"/>
          <w:lang w:val="uk-UA"/>
        </w:rPr>
        <w:t>розважальні (неконтактні) види спорту, такі як настільний теніс, баскет</w:t>
      </w:r>
      <w:r w:rsidRPr="00CC3203">
        <w:rPr>
          <w:sz w:val="28"/>
          <w:szCs w:val="28"/>
          <w:lang w:val="uk-UA"/>
        </w:rPr>
        <w:softHyphen/>
        <w:t>бол, велоспорт. Слід розглянути можливість водних програм лікування</w:t>
      </w:r>
      <w:r w:rsidR="00D90444">
        <w:rPr>
          <w:sz w:val="28"/>
          <w:szCs w:val="28"/>
          <w:lang w:val="uk-UA"/>
        </w:rPr>
        <w:t xml:space="preserve"> [61</w:t>
      </w:r>
      <w:r w:rsidR="00D90444" w:rsidRPr="00E869B9">
        <w:rPr>
          <w:sz w:val="28"/>
          <w:szCs w:val="28"/>
          <w:lang w:val="uk-UA"/>
        </w:rPr>
        <w:t>]</w:t>
      </w:r>
      <w:r w:rsidRPr="00FE1507">
        <w:rPr>
          <w:sz w:val="28"/>
          <w:szCs w:val="28"/>
          <w:lang w:val="uk-UA"/>
        </w:rPr>
        <w:t>.</w:t>
      </w:r>
    </w:p>
    <w:p w:rsidR="00FE1507" w:rsidRDefault="00FE1507" w:rsidP="00FE1507">
      <w:pPr>
        <w:spacing w:line="360" w:lineRule="auto"/>
        <w:ind w:firstLine="708"/>
        <w:jc w:val="both"/>
        <w:rPr>
          <w:sz w:val="28"/>
          <w:szCs w:val="28"/>
          <w:lang w:val="uk-UA"/>
        </w:rPr>
      </w:pPr>
      <w:r>
        <w:rPr>
          <w:sz w:val="28"/>
          <w:szCs w:val="28"/>
          <w:lang w:val="uk-UA"/>
        </w:rPr>
        <w:lastRenderedPageBreak/>
        <w:t xml:space="preserve">Тренування загальної тренованості. </w:t>
      </w:r>
      <w:r w:rsidRPr="00FE1507">
        <w:rPr>
          <w:sz w:val="28"/>
          <w:szCs w:val="28"/>
          <w:lang w:val="uk-UA"/>
        </w:rPr>
        <w:t>Запаморочення, порушення рівноваги, біль і за</w:t>
      </w:r>
      <w:r w:rsidRPr="00FE1507">
        <w:rPr>
          <w:sz w:val="28"/>
          <w:szCs w:val="28"/>
          <w:lang w:val="uk-UA"/>
        </w:rPr>
        <w:softHyphen/>
        <w:t>гальна втома мо</w:t>
      </w:r>
      <w:r>
        <w:rPr>
          <w:sz w:val="28"/>
          <w:szCs w:val="28"/>
          <w:lang w:val="uk-UA"/>
        </w:rPr>
        <w:t>жуть призвести до зменшення ймо</w:t>
      </w:r>
      <w:r w:rsidRPr="00FE1507">
        <w:rPr>
          <w:sz w:val="28"/>
          <w:szCs w:val="28"/>
          <w:lang w:val="uk-UA"/>
        </w:rPr>
        <w:t xml:space="preserve">вірності, що </w:t>
      </w:r>
      <w:r>
        <w:rPr>
          <w:sz w:val="28"/>
          <w:szCs w:val="28"/>
          <w:lang w:val="uk-UA"/>
        </w:rPr>
        <w:t>військовий буде під</w:t>
      </w:r>
      <w:r w:rsidRPr="00FE1507">
        <w:rPr>
          <w:sz w:val="28"/>
          <w:szCs w:val="28"/>
          <w:lang w:val="uk-UA"/>
        </w:rPr>
        <w:t>тримувати</w:t>
      </w:r>
      <w:r>
        <w:rPr>
          <w:sz w:val="28"/>
          <w:szCs w:val="28"/>
          <w:lang w:val="uk-UA"/>
        </w:rPr>
        <w:t xml:space="preserve"> стабільний фізичний стан</w:t>
      </w:r>
      <w:r w:rsidRPr="00FE1507">
        <w:rPr>
          <w:sz w:val="28"/>
          <w:szCs w:val="28"/>
          <w:lang w:val="uk-UA"/>
        </w:rPr>
        <w:t>. Одним із завдань фізичного терапевта є заохочення активного способу життя й надання відповідних ре</w:t>
      </w:r>
      <w:r>
        <w:rPr>
          <w:sz w:val="28"/>
          <w:szCs w:val="28"/>
          <w:lang w:val="uk-UA"/>
        </w:rPr>
        <w:t>комендацій військовим, яким поранен</w:t>
      </w:r>
      <w:r w:rsidRPr="00FE1507">
        <w:rPr>
          <w:sz w:val="28"/>
          <w:szCs w:val="28"/>
          <w:lang w:val="uk-UA"/>
        </w:rPr>
        <w:t>ня не дають змоги витримувати колишні фізичні навантаження, займатися спортом і активно про</w:t>
      </w:r>
      <w:r w:rsidRPr="00FE1507">
        <w:rPr>
          <w:sz w:val="28"/>
          <w:szCs w:val="28"/>
          <w:lang w:val="uk-UA"/>
        </w:rPr>
        <w:softHyphen/>
        <w:t>водити дозвілля. Фізична активність, що веде до зростання серцево-судинної тренованості, може покращити когнітивну здатність паці</w:t>
      </w:r>
      <w:r>
        <w:rPr>
          <w:sz w:val="28"/>
          <w:szCs w:val="28"/>
          <w:lang w:val="uk-UA"/>
        </w:rPr>
        <w:t>єнта, зокрема контроль уваги,</w:t>
      </w:r>
      <w:r w:rsidRPr="00FE1507">
        <w:rPr>
          <w:sz w:val="28"/>
          <w:szCs w:val="28"/>
          <w:lang w:val="uk-UA"/>
        </w:rPr>
        <w:t xml:space="preserve"> па</w:t>
      </w:r>
      <w:r>
        <w:rPr>
          <w:sz w:val="28"/>
          <w:szCs w:val="28"/>
          <w:lang w:val="uk-UA"/>
        </w:rPr>
        <w:t>м’ять і здатність до навчання [</w:t>
      </w:r>
      <w:r w:rsidR="00C4729B">
        <w:rPr>
          <w:sz w:val="28"/>
          <w:szCs w:val="28"/>
          <w:lang w:val="uk-UA"/>
        </w:rPr>
        <w:t>43</w:t>
      </w:r>
      <w:r w:rsidRPr="00FE1507">
        <w:rPr>
          <w:sz w:val="28"/>
          <w:szCs w:val="28"/>
          <w:lang w:val="uk-UA"/>
        </w:rPr>
        <w:t>].</w:t>
      </w:r>
    </w:p>
    <w:p w:rsidR="00291BDA" w:rsidRPr="00F60C47" w:rsidRDefault="00291BDA" w:rsidP="00291BDA">
      <w:pPr>
        <w:spacing w:line="360" w:lineRule="auto"/>
        <w:ind w:firstLine="708"/>
        <w:jc w:val="both"/>
        <w:rPr>
          <w:sz w:val="28"/>
          <w:szCs w:val="28"/>
          <w:lang w:val="uk-UA"/>
        </w:rPr>
      </w:pPr>
      <w:r>
        <w:rPr>
          <w:sz w:val="28"/>
          <w:szCs w:val="28"/>
          <w:lang w:val="uk-UA"/>
        </w:rPr>
        <w:t>Тренування кардіореспіраторної витривалості р</w:t>
      </w:r>
      <w:r w:rsidRPr="003C3C45">
        <w:rPr>
          <w:sz w:val="28"/>
          <w:szCs w:val="28"/>
          <w:lang w:val="uk-UA"/>
        </w:rPr>
        <w:t xml:space="preserve">екомендовано починати проводити вже у гострому періоді </w:t>
      </w:r>
      <w:r>
        <w:rPr>
          <w:sz w:val="28"/>
          <w:szCs w:val="28"/>
          <w:lang w:val="uk-UA"/>
        </w:rPr>
        <w:t>легкої ЧМТ</w:t>
      </w:r>
      <w:r w:rsidRPr="003C3C45">
        <w:rPr>
          <w:sz w:val="28"/>
          <w:szCs w:val="28"/>
          <w:lang w:val="uk-UA"/>
        </w:rPr>
        <w:t xml:space="preserve"> у вигляді помірних фізичних аеробних навантажень (з 3-ї доби, якщо у пацієнта немає лікворно-гіпертензійного синдрому; з 5-ї доби – якщо є). Рекомендовано початкові навантаження не перевищувати за тривалістю 10 хв, ЧСС – не більше 100 уд/хв, АТ не вище 130/90 мм </w:t>
      </w:r>
      <w:r>
        <w:rPr>
          <w:sz w:val="28"/>
          <w:szCs w:val="28"/>
          <w:lang w:val="uk-UA"/>
        </w:rPr>
        <w:t>рт.ст. Найголовніша мета – почи</w:t>
      </w:r>
      <w:r w:rsidRPr="003C3C45">
        <w:rPr>
          <w:sz w:val="28"/>
          <w:szCs w:val="28"/>
          <w:lang w:val="uk-UA"/>
        </w:rPr>
        <w:t>нати відновлення організму поступово, не відкладати реабілітацію на більш пізній термін, адже це може призвести до негативних наслідків як у психоемоційному плані, так і у фізичному</w:t>
      </w:r>
      <w:r w:rsidR="00C4729B">
        <w:rPr>
          <w:sz w:val="28"/>
          <w:szCs w:val="28"/>
          <w:lang w:val="uk-UA"/>
        </w:rPr>
        <w:t xml:space="preserve"> [48</w:t>
      </w:r>
      <w:r w:rsidR="00C4729B" w:rsidRPr="00E869B9">
        <w:rPr>
          <w:sz w:val="28"/>
          <w:szCs w:val="28"/>
          <w:lang w:val="uk-UA"/>
        </w:rPr>
        <w:t>]</w:t>
      </w:r>
      <w:r w:rsidRPr="003C3C45">
        <w:rPr>
          <w:sz w:val="28"/>
          <w:szCs w:val="28"/>
          <w:lang w:val="uk-UA"/>
        </w:rPr>
        <w:t>.</w:t>
      </w:r>
    </w:p>
    <w:p w:rsidR="00FE1507" w:rsidRPr="00FE1507" w:rsidRDefault="00FE1507" w:rsidP="00291BDA">
      <w:pPr>
        <w:spacing w:line="360" w:lineRule="auto"/>
        <w:ind w:firstLine="708"/>
        <w:jc w:val="both"/>
        <w:rPr>
          <w:sz w:val="28"/>
          <w:szCs w:val="28"/>
          <w:lang w:val="uk-UA"/>
        </w:rPr>
      </w:pPr>
      <w:r w:rsidRPr="00FE1507">
        <w:rPr>
          <w:sz w:val="28"/>
          <w:szCs w:val="28"/>
          <w:lang w:val="uk-UA"/>
        </w:rPr>
        <w:t xml:space="preserve">У </w:t>
      </w:r>
      <w:r w:rsidRPr="005920E1">
        <w:rPr>
          <w:sz w:val="28"/>
          <w:szCs w:val="28"/>
          <w:lang w:val="uk-UA"/>
        </w:rPr>
        <w:t>військово-медичн</w:t>
      </w:r>
      <w:r>
        <w:rPr>
          <w:sz w:val="28"/>
          <w:szCs w:val="28"/>
          <w:lang w:val="uk-UA"/>
        </w:rPr>
        <w:t>ому</w:t>
      </w:r>
      <w:r w:rsidRPr="005920E1">
        <w:rPr>
          <w:sz w:val="28"/>
          <w:szCs w:val="28"/>
          <w:lang w:val="uk-UA"/>
        </w:rPr>
        <w:t xml:space="preserve"> посібник</w:t>
      </w:r>
      <w:r>
        <w:rPr>
          <w:sz w:val="28"/>
          <w:szCs w:val="28"/>
          <w:lang w:val="uk-UA"/>
        </w:rPr>
        <w:t>у</w:t>
      </w:r>
      <w:r w:rsidRPr="005920E1">
        <w:rPr>
          <w:sz w:val="28"/>
          <w:szCs w:val="28"/>
          <w:lang w:val="uk-UA"/>
        </w:rPr>
        <w:t xml:space="preserve"> «Легка черепно-мозкова травма. Реабілітаційний інструментарій» </w:t>
      </w:r>
      <w:r>
        <w:rPr>
          <w:sz w:val="28"/>
          <w:szCs w:val="28"/>
          <w:lang w:val="uk-UA"/>
        </w:rPr>
        <w:t xml:space="preserve">наводяться </w:t>
      </w:r>
      <w:r w:rsidRPr="00FE1507">
        <w:rPr>
          <w:sz w:val="28"/>
          <w:szCs w:val="28"/>
          <w:lang w:val="uk-UA"/>
        </w:rPr>
        <w:t xml:space="preserve">рекомендації щодо </w:t>
      </w:r>
      <w:r>
        <w:rPr>
          <w:sz w:val="28"/>
          <w:szCs w:val="28"/>
          <w:lang w:val="uk-UA"/>
        </w:rPr>
        <w:t>дот</w:t>
      </w:r>
      <w:r w:rsidR="00291BDA">
        <w:rPr>
          <w:sz w:val="28"/>
          <w:szCs w:val="28"/>
          <w:lang w:val="uk-UA"/>
        </w:rPr>
        <w:t>ри</w:t>
      </w:r>
      <w:r>
        <w:rPr>
          <w:sz w:val="28"/>
          <w:szCs w:val="28"/>
          <w:lang w:val="uk-UA"/>
        </w:rPr>
        <w:t>мання</w:t>
      </w:r>
      <w:r w:rsidRPr="00FE1507">
        <w:rPr>
          <w:sz w:val="28"/>
          <w:szCs w:val="28"/>
          <w:lang w:val="uk-UA"/>
        </w:rPr>
        <w:t xml:space="preserve"> шестиетапн</w:t>
      </w:r>
      <w:r>
        <w:rPr>
          <w:sz w:val="28"/>
          <w:szCs w:val="28"/>
          <w:lang w:val="uk-UA"/>
        </w:rPr>
        <w:t>ого</w:t>
      </w:r>
      <w:r w:rsidRPr="00FE1507">
        <w:rPr>
          <w:sz w:val="28"/>
          <w:szCs w:val="28"/>
          <w:lang w:val="uk-UA"/>
        </w:rPr>
        <w:t xml:space="preserve"> протокол</w:t>
      </w:r>
      <w:r>
        <w:rPr>
          <w:sz w:val="28"/>
          <w:szCs w:val="28"/>
          <w:lang w:val="uk-UA"/>
        </w:rPr>
        <w:t>у</w:t>
      </w:r>
      <w:r w:rsidRPr="00FE1507">
        <w:rPr>
          <w:sz w:val="28"/>
          <w:szCs w:val="28"/>
          <w:lang w:val="uk-UA"/>
        </w:rPr>
        <w:t xml:space="preserve"> повернення до </w:t>
      </w:r>
      <w:r>
        <w:rPr>
          <w:sz w:val="28"/>
          <w:szCs w:val="28"/>
          <w:lang w:val="uk-UA"/>
        </w:rPr>
        <w:t xml:space="preserve">фізичної </w:t>
      </w:r>
      <w:r w:rsidRPr="00FE1507">
        <w:rPr>
          <w:sz w:val="28"/>
          <w:szCs w:val="28"/>
          <w:lang w:val="uk-UA"/>
        </w:rPr>
        <w:t>активності</w:t>
      </w:r>
      <w:r w:rsidR="00291BDA">
        <w:rPr>
          <w:sz w:val="28"/>
          <w:szCs w:val="28"/>
          <w:lang w:val="uk-UA"/>
        </w:rPr>
        <w:t>, який застосовується у спортсменів</w:t>
      </w:r>
      <w:r w:rsidRPr="00FE1507">
        <w:rPr>
          <w:sz w:val="28"/>
          <w:szCs w:val="28"/>
          <w:lang w:val="uk-UA"/>
        </w:rPr>
        <w:t xml:space="preserve"> [6</w:t>
      </w:r>
      <w:r w:rsidR="00C4729B">
        <w:rPr>
          <w:sz w:val="28"/>
          <w:szCs w:val="28"/>
          <w:lang w:val="uk-UA"/>
        </w:rPr>
        <w:t>1</w:t>
      </w:r>
      <w:r w:rsidRPr="00FE1507">
        <w:rPr>
          <w:sz w:val="28"/>
          <w:szCs w:val="28"/>
          <w:lang w:val="uk-UA"/>
        </w:rPr>
        <w:t xml:space="preserve">]. Повернення до активності </w:t>
      </w:r>
      <w:r>
        <w:rPr>
          <w:sz w:val="28"/>
          <w:szCs w:val="28"/>
          <w:lang w:val="uk-UA"/>
        </w:rPr>
        <w:t>–</w:t>
      </w:r>
      <w:r w:rsidRPr="00FE1507">
        <w:rPr>
          <w:sz w:val="28"/>
          <w:szCs w:val="28"/>
          <w:lang w:val="uk-UA"/>
        </w:rPr>
        <w:t xml:space="preserve"> це поступовий процес, у якому здійснюють моніторинг скарг, симптомів </w:t>
      </w:r>
      <w:r w:rsidR="00291BDA">
        <w:rPr>
          <w:sz w:val="28"/>
          <w:szCs w:val="28"/>
          <w:lang w:val="uk-UA"/>
        </w:rPr>
        <w:t>струсу ГМ</w:t>
      </w:r>
      <w:r w:rsidRPr="00FE1507">
        <w:rPr>
          <w:sz w:val="28"/>
          <w:szCs w:val="28"/>
          <w:lang w:val="uk-UA"/>
        </w:rPr>
        <w:t xml:space="preserve"> і когнітивних порушень на кожному рівні збільшення фізичного навантаження. Перехід на кожен наступний етап відбувається лише тоді, коли на попередньому етапі зникають усі симптоми порушень. Зазвичай кожен етап потребує 24 годин, і якщо симптоми відновлюються, пацієнт повертається до попереднього етапу, перехід знову може статися через 24 години. Етапами є:</w:t>
      </w:r>
    </w:p>
    <w:p w:rsidR="00FE1507" w:rsidRPr="00291BDA" w:rsidRDefault="00FE1507" w:rsidP="00291BDA">
      <w:pPr>
        <w:pStyle w:val="af2"/>
        <w:numPr>
          <w:ilvl w:val="0"/>
          <w:numId w:val="18"/>
        </w:numPr>
        <w:spacing w:line="360" w:lineRule="auto"/>
        <w:ind w:left="0" w:firstLine="709"/>
        <w:jc w:val="both"/>
        <w:rPr>
          <w:sz w:val="28"/>
          <w:szCs w:val="28"/>
          <w:lang w:val="uk-UA"/>
        </w:rPr>
      </w:pPr>
      <w:r w:rsidRPr="00291BDA">
        <w:rPr>
          <w:sz w:val="28"/>
          <w:szCs w:val="28"/>
          <w:lang w:val="uk-UA"/>
        </w:rPr>
        <w:lastRenderedPageBreak/>
        <w:t>відпочинок/ відсутність навантаження: повний фізичний і розумовий відпочинок;</w:t>
      </w:r>
    </w:p>
    <w:p w:rsidR="00291BDA" w:rsidRPr="00291BDA" w:rsidRDefault="00FE1507" w:rsidP="00291BDA">
      <w:pPr>
        <w:pStyle w:val="af2"/>
        <w:numPr>
          <w:ilvl w:val="0"/>
          <w:numId w:val="18"/>
        </w:numPr>
        <w:spacing w:line="360" w:lineRule="auto"/>
        <w:ind w:left="0" w:firstLine="709"/>
        <w:jc w:val="both"/>
        <w:rPr>
          <w:sz w:val="28"/>
          <w:szCs w:val="28"/>
          <w:lang w:val="uk-UA"/>
        </w:rPr>
      </w:pPr>
      <w:r w:rsidRPr="00291BDA">
        <w:rPr>
          <w:sz w:val="28"/>
          <w:szCs w:val="28"/>
          <w:lang w:val="uk-UA"/>
        </w:rPr>
        <w:t>лише аеробні навантаження, що полягають у виконанні легких, короткотривалих занять (10-15 хвилин), як-от плавання, ходьба або заняття на велотренажері (менше 70% від максимальної прогнозованої частоти серцевих скорочень);</w:t>
      </w:r>
    </w:p>
    <w:p w:rsidR="00291BDA" w:rsidRPr="00291BDA" w:rsidRDefault="00FE1507" w:rsidP="00291BDA">
      <w:pPr>
        <w:pStyle w:val="af2"/>
        <w:numPr>
          <w:ilvl w:val="0"/>
          <w:numId w:val="18"/>
        </w:numPr>
        <w:spacing w:line="360" w:lineRule="auto"/>
        <w:ind w:left="0" w:firstLine="709"/>
        <w:jc w:val="both"/>
        <w:rPr>
          <w:sz w:val="28"/>
          <w:szCs w:val="28"/>
          <w:lang w:val="uk-UA"/>
        </w:rPr>
      </w:pPr>
      <w:r w:rsidRPr="00291BDA">
        <w:rPr>
          <w:sz w:val="28"/>
          <w:szCs w:val="28"/>
          <w:lang w:val="uk-UA"/>
        </w:rPr>
        <w:t>специфічні спортив</w:t>
      </w:r>
      <w:r w:rsidR="00291BDA" w:rsidRPr="00291BDA">
        <w:rPr>
          <w:sz w:val="28"/>
          <w:szCs w:val="28"/>
          <w:lang w:val="uk-UA"/>
        </w:rPr>
        <w:t>ні навантаження (наприклад, біг</w:t>
      </w:r>
      <w:r w:rsidRPr="00291BDA">
        <w:rPr>
          <w:sz w:val="28"/>
          <w:szCs w:val="28"/>
          <w:lang w:val="uk-UA"/>
        </w:rPr>
        <w:t>);</w:t>
      </w:r>
    </w:p>
    <w:p w:rsidR="00291BDA" w:rsidRPr="00291BDA" w:rsidRDefault="00FE1507" w:rsidP="00291BDA">
      <w:pPr>
        <w:pStyle w:val="af2"/>
        <w:numPr>
          <w:ilvl w:val="0"/>
          <w:numId w:val="18"/>
        </w:numPr>
        <w:spacing w:line="360" w:lineRule="auto"/>
        <w:ind w:left="0" w:firstLine="709"/>
        <w:jc w:val="both"/>
        <w:rPr>
          <w:sz w:val="28"/>
          <w:szCs w:val="28"/>
          <w:lang w:val="uk-UA"/>
        </w:rPr>
      </w:pPr>
      <w:r w:rsidRPr="00291BDA">
        <w:rPr>
          <w:sz w:val="28"/>
          <w:szCs w:val="28"/>
          <w:lang w:val="uk-UA"/>
        </w:rPr>
        <w:t>неконтактні тренування (включно з розрізанням або іншими латеральними рухами);</w:t>
      </w:r>
    </w:p>
    <w:p w:rsidR="00291BDA" w:rsidRPr="00291BDA" w:rsidRDefault="00FE1507" w:rsidP="00291BDA">
      <w:pPr>
        <w:pStyle w:val="af2"/>
        <w:numPr>
          <w:ilvl w:val="0"/>
          <w:numId w:val="18"/>
        </w:numPr>
        <w:spacing w:line="360" w:lineRule="auto"/>
        <w:ind w:left="0" w:firstLine="709"/>
        <w:jc w:val="both"/>
        <w:rPr>
          <w:sz w:val="28"/>
          <w:szCs w:val="28"/>
          <w:lang w:val="uk-UA"/>
        </w:rPr>
      </w:pPr>
      <w:r w:rsidRPr="00291BDA">
        <w:rPr>
          <w:sz w:val="28"/>
          <w:szCs w:val="28"/>
          <w:lang w:val="uk-UA"/>
        </w:rPr>
        <w:t>повний контакт, контрольоване тренування (потребує дозволу медиків);</w:t>
      </w:r>
    </w:p>
    <w:p w:rsidR="00FE1507" w:rsidRPr="00291BDA" w:rsidRDefault="00FE1507" w:rsidP="00291BDA">
      <w:pPr>
        <w:pStyle w:val="af2"/>
        <w:numPr>
          <w:ilvl w:val="0"/>
          <w:numId w:val="18"/>
        </w:numPr>
        <w:spacing w:line="360" w:lineRule="auto"/>
        <w:ind w:left="0" w:firstLine="709"/>
        <w:jc w:val="both"/>
        <w:rPr>
          <w:sz w:val="28"/>
          <w:szCs w:val="28"/>
          <w:lang w:val="uk-UA"/>
        </w:rPr>
      </w:pPr>
      <w:r w:rsidRPr="00291BDA">
        <w:rPr>
          <w:sz w:val="28"/>
          <w:szCs w:val="28"/>
          <w:lang w:val="uk-UA"/>
        </w:rPr>
        <w:t>ігрові заняття з повним контактом</w:t>
      </w:r>
      <w:r w:rsidR="00C4729B">
        <w:rPr>
          <w:sz w:val="28"/>
          <w:szCs w:val="28"/>
          <w:lang w:val="uk-UA"/>
        </w:rPr>
        <w:t xml:space="preserve"> [61</w:t>
      </w:r>
      <w:r w:rsidR="00C4729B" w:rsidRPr="00E869B9">
        <w:rPr>
          <w:sz w:val="28"/>
          <w:szCs w:val="28"/>
          <w:lang w:val="uk-UA"/>
        </w:rPr>
        <w:t>]</w:t>
      </w:r>
      <w:r w:rsidRPr="00291BDA">
        <w:rPr>
          <w:sz w:val="28"/>
          <w:szCs w:val="28"/>
          <w:lang w:val="uk-UA"/>
        </w:rPr>
        <w:t>.</w:t>
      </w:r>
    </w:p>
    <w:p w:rsidR="00291BDA" w:rsidRDefault="00291BDA" w:rsidP="00291BDA">
      <w:pPr>
        <w:spacing w:line="360" w:lineRule="auto"/>
        <w:ind w:firstLine="708"/>
        <w:jc w:val="both"/>
        <w:rPr>
          <w:sz w:val="28"/>
          <w:szCs w:val="28"/>
          <w:lang w:val="uk-UA"/>
        </w:rPr>
      </w:pPr>
      <w:r w:rsidRPr="00291BDA">
        <w:rPr>
          <w:sz w:val="28"/>
          <w:szCs w:val="28"/>
          <w:lang w:val="uk-UA"/>
        </w:rPr>
        <w:t xml:space="preserve">Складові </w:t>
      </w:r>
      <w:r>
        <w:rPr>
          <w:sz w:val="28"/>
          <w:szCs w:val="28"/>
          <w:lang w:val="uk-UA"/>
        </w:rPr>
        <w:t xml:space="preserve">занять з </w:t>
      </w:r>
      <w:r w:rsidRPr="00291BDA">
        <w:rPr>
          <w:sz w:val="28"/>
          <w:szCs w:val="28"/>
          <w:lang w:val="uk-UA"/>
        </w:rPr>
        <w:t>фізичної тренованості</w:t>
      </w:r>
      <w:r>
        <w:rPr>
          <w:sz w:val="28"/>
          <w:szCs w:val="28"/>
          <w:lang w:val="uk-UA"/>
        </w:rPr>
        <w:t>:</w:t>
      </w:r>
    </w:p>
    <w:p w:rsidR="00291BDA" w:rsidRPr="00291BDA" w:rsidRDefault="00291BDA" w:rsidP="00291BDA">
      <w:pPr>
        <w:pStyle w:val="af2"/>
        <w:numPr>
          <w:ilvl w:val="0"/>
          <w:numId w:val="19"/>
        </w:numPr>
        <w:spacing w:line="360" w:lineRule="auto"/>
        <w:ind w:left="0" w:firstLine="709"/>
        <w:jc w:val="both"/>
        <w:rPr>
          <w:sz w:val="28"/>
          <w:szCs w:val="28"/>
          <w:lang w:val="uk-UA"/>
        </w:rPr>
      </w:pPr>
      <w:r w:rsidRPr="00291BDA">
        <w:rPr>
          <w:sz w:val="28"/>
          <w:szCs w:val="28"/>
          <w:lang w:val="uk-UA"/>
        </w:rPr>
        <w:t>Тренування витривалості (повторні заняття з малим навантаженням): плавання, біг на тривалу дистанцію, велоспорт, заняття на орбітреку.</w:t>
      </w:r>
    </w:p>
    <w:p w:rsidR="00291BDA" w:rsidRPr="00291BDA" w:rsidRDefault="00291BDA" w:rsidP="00291BDA">
      <w:pPr>
        <w:pStyle w:val="af2"/>
        <w:numPr>
          <w:ilvl w:val="0"/>
          <w:numId w:val="19"/>
        </w:numPr>
        <w:spacing w:line="360" w:lineRule="auto"/>
        <w:ind w:left="0" w:firstLine="709"/>
        <w:jc w:val="both"/>
        <w:rPr>
          <w:sz w:val="28"/>
          <w:szCs w:val="28"/>
          <w:lang w:val="uk-UA"/>
        </w:rPr>
      </w:pPr>
      <w:r w:rsidRPr="00291BDA">
        <w:rPr>
          <w:sz w:val="28"/>
          <w:szCs w:val="28"/>
          <w:lang w:val="uk-UA"/>
        </w:rPr>
        <w:t>Тренування рухливості (швидкість, рівновага, стрибки, зміна напрямку):</w:t>
      </w:r>
      <w:r w:rsidRPr="00291BDA">
        <w:rPr>
          <w:sz w:val="28"/>
          <w:szCs w:val="28"/>
          <w:lang w:val="uk-UA"/>
        </w:rPr>
        <w:tab/>
        <w:t>пліометрика, тренування швидкості (спринт), включно зі зміною напрямку.</w:t>
      </w:r>
    </w:p>
    <w:p w:rsidR="00291BDA" w:rsidRPr="00291BDA" w:rsidRDefault="00291BDA" w:rsidP="00291BDA">
      <w:pPr>
        <w:pStyle w:val="af2"/>
        <w:numPr>
          <w:ilvl w:val="0"/>
          <w:numId w:val="19"/>
        </w:numPr>
        <w:spacing w:line="360" w:lineRule="auto"/>
        <w:ind w:left="0" w:firstLine="709"/>
        <w:jc w:val="both"/>
        <w:rPr>
          <w:sz w:val="28"/>
          <w:szCs w:val="28"/>
          <w:lang w:val="uk-UA"/>
        </w:rPr>
      </w:pPr>
      <w:r w:rsidRPr="00291BDA">
        <w:rPr>
          <w:sz w:val="28"/>
          <w:szCs w:val="28"/>
          <w:lang w:val="uk-UA"/>
        </w:rPr>
        <w:t>Тренування сили (збільшення здатності докладання сили): силові тренування з регулюванням навантаження, кількістю повторів, відпочинку між підходами.</w:t>
      </w:r>
    </w:p>
    <w:p w:rsidR="00FE1507" w:rsidRPr="00291BDA" w:rsidRDefault="00291BDA" w:rsidP="00291BDA">
      <w:pPr>
        <w:pStyle w:val="af2"/>
        <w:numPr>
          <w:ilvl w:val="0"/>
          <w:numId w:val="19"/>
        </w:numPr>
        <w:spacing w:line="360" w:lineRule="auto"/>
        <w:ind w:left="0" w:firstLine="709"/>
        <w:jc w:val="both"/>
        <w:rPr>
          <w:sz w:val="28"/>
          <w:szCs w:val="28"/>
          <w:lang w:val="uk-UA"/>
        </w:rPr>
      </w:pPr>
      <w:r w:rsidRPr="00291BDA">
        <w:rPr>
          <w:sz w:val="28"/>
          <w:szCs w:val="28"/>
          <w:lang w:val="uk-UA"/>
        </w:rPr>
        <w:t>Тренування гнучкості: специфічні для м’язів статичні програми розтягування</w:t>
      </w:r>
      <w:r w:rsidR="00C4729B">
        <w:rPr>
          <w:sz w:val="28"/>
          <w:szCs w:val="28"/>
          <w:lang w:val="uk-UA"/>
        </w:rPr>
        <w:t xml:space="preserve"> [70</w:t>
      </w:r>
      <w:r w:rsidR="00C4729B" w:rsidRPr="00E869B9">
        <w:rPr>
          <w:sz w:val="28"/>
          <w:szCs w:val="28"/>
          <w:lang w:val="uk-UA"/>
        </w:rPr>
        <w:t>]</w:t>
      </w:r>
      <w:r w:rsidRPr="00291BDA">
        <w:rPr>
          <w:sz w:val="28"/>
          <w:szCs w:val="28"/>
          <w:lang w:val="uk-UA"/>
        </w:rPr>
        <w:t>.</w:t>
      </w:r>
    </w:p>
    <w:p w:rsidR="008F6C3D" w:rsidRDefault="00F51C5B" w:rsidP="00F51C5B">
      <w:pPr>
        <w:spacing w:line="360" w:lineRule="auto"/>
        <w:ind w:firstLine="709"/>
        <w:jc w:val="both"/>
        <w:rPr>
          <w:sz w:val="28"/>
          <w:szCs w:val="28"/>
          <w:lang w:val="uk-UA"/>
        </w:rPr>
      </w:pPr>
      <w:r>
        <w:rPr>
          <w:sz w:val="28"/>
          <w:szCs w:val="28"/>
          <w:lang w:val="uk-UA"/>
        </w:rPr>
        <w:t>Одночасно з плануванням і проведенням тренінгів фізичний терапевт</w:t>
      </w:r>
      <w:r w:rsidRPr="00F51C5B">
        <w:rPr>
          <w:sz w:val="28"/>
          <w:szCs w:val="28"/>
          <w:lang w:val="uk-UA"/>
        </w:rPr>
        <w:t xml:space="preserve"> </w:t>
      </w:r>
      <w:r>
        <w:rPr>
          <w:sz w:val="28"/>
          <w:szCs w:val="28"/>
          <w:lang w:val="uk-UA"/>
        </w:rPr>
        <w:t>повинен</w:t>
      </w:r>
      <w:r w:rsidRPr="00F51C5B">
        <w:rPr>
          <w:sz w:val="28"/>
          <w:szCs w:val="28"/>
          <w:lang w:val="uk-UA"/>
        </w:rPr>
        <w:t xml:space="preserve"> здійс</w:t>
      </w:r>
      <w:r>
        <w:rPr>
          <w:sz w:val="28"/>
          <w:szCs w:val="28"/>
          <w:lang w:val="uk-UA"/>
        </w:rPr>
        <w:t>нювати скринінг чинників, що мо</w:t>
      </w:r>
      <w:r w:rsidRPr="00F51C5B">
        <w:rPr>
          <w:sz w:val="28"/>
          <w:szCs w:val="28"/>
          <w:lang w:val="uk-UA"/>
        </w:rPr>
        <w:t xml:space="preserve">жуть впливати на рекомендації фізичних навантажень </w:t>
      </w:r>
      <w:r>
        <w:rPr>
          <w:sz w:val="28"/>
          <w:szCs w:val="28"/>
          <w:lang w:val="uk-UA"/>
        </w:rPr>
        <w:t xml:space="preserve">для </w:t>
      </w:r>
      <w:r w:rsidRPr="00F51C5B">
        <w:rPr>
          <w:sz w:val="28"/>
          <w:szCs w:val="28"/>
          <w:lang w:val="uk-UA"/>
        </w:rPr>
        <w:t>військово</w:t>
      </w:r>
      <w:r>
        <w:rPr>
          <w:sz w:val="28"/>
          <w:szCs w:val="28"/>
          <w:lang w:val="uk-UA"/>
        </w:rPr>
        <w:t>го</w:t>
      </w:r>
      <w:r w:rsidRPr="00F51C5B">
        <w:rPr>
          <w:sz w:val="28"/>
          <w:szCs w:val="28"/>
          <w:lang w:val="uk-UA"/>
        </w:rPr>
        <w:t xml:space="preserve">. Слід моніторити толерантність до фізичної активності й такі симптоми, як запаморочення, посилення запаморочення, і відповідно до потреб і ситуації конкретного </w:t>
      </w:r>
      <w:r>
        <w:rPr>
          <w:sz w:val="28"/>
          <w:szCs w:val="28"/>
          <w:lang w:val="uk-UA"/>
        </w:rPr>
        <w:t>військового</w:t>
      </w:r>
      <w:r w:rsidRPr="00F51C5B">
        <w:rPr>
          <w:sz w:val="28"/>
          <w:szCs w:val="28"/>
          <w:lang w:val="uk-UA"/>
        </w:rPr>
        <w:t xml:space="preserve"> коригувати його програму фізичних навантажень</w:t>
      </w:r>
      <w:r w:rsidR="00C4729B">
        <w:rPr>
          <w:sz w:val="28"/>
          <w:szCs w:val="28"/>
          <w:lang w:val="uk-UA"/>
        </w:rPr>
        <w:t xml:space="preserve"> [61</w:t>
      </w:r>
      <w:r w:rsidR="00C4729B" w:rsidRPr="00E869B9">
        <w:rPr>
          <w:sz w:val="28"/>
          <w:szCs w:val="28"/>
          <w:lang w:val="uk-UA"/>
        </w:rPr>
        <w:t>]</w:t>
      </w:r>
      <w:r w:rsidRPr="00F51C5B">
        <w:rPr>
          <w:sz w:val="28"/>
          <w:szCs w:val="28"/>
          <w:lang w:val="uk-UA"/>
        </w:rPr>
        <w:t xml:space="preserve">. </w:t>
      </w:r>
      <w:r>
        <w:rPr>
          <w:sz w:val="28"/>
          <w:szCs w:val="28"/>
          <w:lang w:val="uk-UA"/>
        </w:rPr>
        <w:t xml:space="preserve"> </w:t>
      </w:r>
    </w:p>
    <w:p w:rsidR="00F51C5B" w:rsidRDefault="005920E1" w:rsidP="00D96BBF">
      <w:pPr>
        <w:spacing w:line="360" w:lineRule="auto"/>
        <w:ind w:firstLine="708"/>
        <w:jc w:val="both"/>
        <w:rPr>
          <w:sz w:val="28"/>
          <w:szCs w:val="28"/>
          <w:lang w:val="uk-UA"/>
        </w:rPr>
      </w:pPr>
      <w:r>
        <w:rPr>
          <w:sz w:val="28"/>
          <w:szCs w:val="28"/>
          <w:lang w:val="uk-UA"/>
        </w:rPr>
        <w:lastRenderedPageBreak/>
        <w:t xml:space="preserve"> </w:t>
      </w:r>
      <w:r w:rsidR="00D96BBF">
        <w:rPr>
          <w:sz w:val="28"/>
          <w:szCs w:val="28"/>
          <w:lang w:val="uk-UA"/>
        </w:rPr>
        <w:t>У</w:t>
      </w:r>
      <w:r w:rsidR="00D96BBF" w:rsidRPr="00F60C47">
        <w:rPr>
          <w:sz w:val="28"/>
          <w:szCs w:val="28"/>
          <w:lang w:val="uk-UA"/>
        </w:rPr>
        <w:t xml:space="preserve"> відновн</w:t>
      </w:r>
      <w:r w:rsidR="00D96BBF">
        <w:rPr>
          <w:sz w:val="28"/>
          <w:szCs w:val="28"/>
          <w:lang w:val="uk-UA"/>
        </w:rPr>
        <w:t>ій</w:t>
      </w:r>
      <w:r w:rsidR="00D96BBF" w:rsidRPr="00F60C47">
        <w:rPr>
          <w:sz w:val="28"/>
          <w:szCs w:val="28"/>
          <w:lang w:val="uk-UA"/>
        </w:rPr>
        <w:t xml:space="preserve"> </w:t>
      </w:r>
      <w:r w:rsidR="00D96BBF">
        <w:rPr>
          <w:sz w:val="28"/>
          <w:szCs w:val="28"/>
          <w:lang w:val="uk-UA"/>
        </w:rPr>
        <w:t>реабілітації</w:t>
      </w:r>
      <w:r w:rsidR="00D96BBF" w:rsidRPr="00F60C47">
        <w:rPr>
          <w:sz w:val="28"/>
          <w:szCs w:val="28"/>
          <w:lang w:val="uk-UA"/>
        </w:rPr>
        <w:t xml:space="preserve"> слід враховувати стан психіки хворих.</w:t>
      </w:r>
      <w:r w:rsidR="00D96BBF">
        <w:rPr>
          <w:sz w:val="28"/>
          <w:szCs w:val="28"/>
          <w:lang w:val="uk-UA"/>
        </w:rPr>
        <w:t xml:space="preserve"> </w:t>
      </w:r>
    </w:p>
    <w:p w:rsidR="00F51C5B" w:rsidRDefault="00F51C5B" w:rsidP="006B0A76">
      <w:pPr>
        <w:spacing w:line="360" w:lineRule="auto"/>
        <w:ind w:firstLine="708"/>
        <w:jc w:val="both"/>
        <w:rPr>
          <w:sz w:val="28"/>
          <w:szCs w:val="28"/>
          <w:lang w:val="uk-UA"/>
        </w:rPr>
      </w:pPr>
      <w:r>
        <w:rPr>
          <w:sz w:val="28"/>
          <w:szCs w:val="28"/>
          <w:lang w:val="uk-UA"/>
        </w:rPr>
        <w:t>У</w:t>
      </w:r>
      <w:r w:rsidRPr="00F51C5B">
        <w:rPr>
          <w:sz w:val="28"/>
          <w:szCs w:val="28"/>
          <w:lang w:val="uk-UA"/>
        </w:rPr>
        <w:t xml:space="preserve"> схемах фізичної терапії на різних рівнях надання допомоги також треба враховувати супутні ушкодження і стани </w:t>
      </w:r>
      <w:r>
        <w:rPr>
          <w:sz w:val="28"/>
          <w:szCs w:val="28"/>
          <w:lang w:val="uk-UA"/>
        </w:rPr>
        <w:t>військового, такі як посттравматичний стресовий розлад, гостру реакцію на стр</w:t>
      </w:r>
      <w:r w:rsidR="006B0A76">
        <w:rPr>
          <w:sz w:val="28"/>
          <w:szCs w:val="28"/>
          <w:lang w:val="uk-UA"/>
        </w:rPr>
        <w:t>ес, депресію, порушення сну, бо</w:t>
      </w:r>
      <w:r w:rsidRPr="00F51C5B">
        <w:rPr>
          <w:sz w:val="28"/>
          <w:szCs w:val="28"/>
          <w:lang w:val="uk-UA"/>
        </w:rPr>
        <w:t>льові синдроми, залежності</w:t>
      </w:r>
      <w:r w:rsidR="006B0A76">
        <w:rPr>
          <w:sz w:val="28"/>
          <w:szCs w:val="28"/>
          <w:lang w:val="uk-UA"/>
        </w:rPr>
        <w:t xml:space="preserve"> тощо</w:t>
      </w:r>
      <w:r w:rsidRPr="00F51C5B">
        <w:rPr>
          <w:sz w:val="28"/>
          <w:szCs w:val="28"/>
          <w:lang w:val="uk-UA"/>
        </w:rPr>
        <w:t>.</w:t>
      </w:r>
      <w:r w:rsidR="006B0A76">
        <w:rPr>
          <w:sz w:val="28"/>
          <w:szCs w:val="28"/>
          <w:lang w:val="uk-UA"/>
        </w:rPr>
        <w:t xml:space="preserve"> </w:t>
      </w:r>
      <w:r w:rsidRPr="00F51C5B">
        <w:rPr>
          <w:sz w:val="28"/>
          <w:szCs w:val="28"/>
          <w:lang w:val="uk-UA"/>
        </w:rPr>
        <w:t xml:space="preserve">Раціонально стверджувати, що загальний процес одужання буде більш тривалим і ускладненим серед </w:t>
      </w:r>
      <w:r w:rsidR="006B0A76">
        <w:rPr>
          <w:sz w:val="28"/>
          <w:szCs w:val="28"/>
          <w:lang w:val="uk-UA"/>
        </w:rPr>
        <w:t xml:space="preserve">військових </w:t>
      </w:r>
      <w:r w:rsidRPr="00F51C5B">
        <w:rPr>
          <w:sz w:val="28"/>
          <w:szCs w:val="28"/>
          <w:lang w:val="uk-UA"/>
        </w:rPr>
        <w:t>з л</w:t>
      </w:r>
      <w:r w:rsidR="006B0A76">
        <w:rPr>
          <w:sz w:val="28"/>
          <w:szCs w:val="28"/>
          <w:lang w:val="uk-UA"/>
        </w:rPr>
        <w:t xml:space="preserve">егкою </w:t>
      </w:r>
      <w:r w:rsidRPr="00F51C5B">
        <w:rPr>
          <w:sz w:val="28"/>
          <w:szCs w:val="28"/>
          <w:lang w:val="uk-UA"/>
        </w:rPr>
        <w:t>ЧМТ і супровідними станами</w:t>
      </w:r>
      <w:r w:rsidR="00C4729B">
        <w:rPr>
          <w:sz w:val="28"/>
          <w:szCs w:val="28"/>
          <w:lang w:val="uk-UA"/>
        </w:rPr>
        <w:t xml:space="preserve"> [7</w:t>
      </w:r>
      <w:r w:rsidR="00C4729B" w:rsidRPr="00E869B9">
        <w:rPr>
          <w:sz w:val="28"/>
          <w:szCs w:val="28"/>
          <w:lang w:val="uk-UA"/>
        </w:rPr>
        <w:t>]</w:t>
      </w:r>
      <w:r w:rsidRPr="00F51C5B">
        <w:rPr>
          <w:sz w:val="28"/>
          <w:szCs w:val="28"/>
          <w:lang w:val="uk-UA"/>
        </w:rPr>
        <w:t>.</w:t>
      </w:r>
      <w:r w:rsidR="006B0A76">
        <w:rPr>
          <w:sz w:val="28"/>
          <w:szCs w:val="28"/>
          <w:lang w:val="uk-UA"/>
        </w:rPr>
        <w:t xml:space="preserve">  </w:t>
      </w:r>
    </w:p>
    <w:p w:rsidR="00D96BBF" w:rsidRPr="00F60C47" w:rsidRDefault="00D96BBF" w:rsidP="00D96BBF">
      <w:pPr>
        <w:spacing w:line="360" w:lineRule="auto"/>
        <w:ind w:firstLine="708"/>
        <w:jc w:val="both"/>
        <w:rPr>
          <w:sz w:val="28"/>
          <w:szCs w:val="28"/>
          <w:lang w:val="uk-UA"/>
        </w:rPr>
      </w:pPr>
      <w:r w:rsidRPr="00F60C47">
        <w:rPr>
          <w:sz w:val="28"/>
          <w:szCs w:val="28"/>
          <w:lang w:val="uk-UA"/>
        </w:rPr>
        <w:t xml:space="preserve">Довго знижена психічна активність, мала контактність або неконтактність хворих, швидка виснаженість змушують застосовувати пасивні і напівактивні методи лікування, шукати обхідні шляхи відновлювальної терапії. Застосовують вправи з використанням шийно-тонічних і реципрокних рефлекторних зв'язків, які поєднуються з пасивними і </w:t>
      </w:r>
      <w:r>
        <w:rPr>
          <w:sz w:val="28"/>
          <w:szCs w:val="28"/>
          <w:lang w:val="uk-UA"/>
        </w:rPr>
        <w:t>пасивно-активними</w:t>
      </w:r>
      <w:r w:rsidRPr="00F60C47">
        <w:rPr>
          <w:sz w:val="28"/>
          <w:szCs w:val="28"/>
          <w:lang w:val="uk-UA"/>
        </w:rPr>
        <w:t xml:space="preserve"> рухами, лікування</w:t>
      </w:r>
      <w:r>
        <w:rPr>
          <w:sz w:val="28"/>
          <w:szCs w:val="28"/>
          <w:lang w:val="uk-UA"/>
        </w:rPr>
        <w:t>м</w:t>
      </w:r>
      <w:r w:rsidRPr="00F60C47">
        <w:rPr>
          <w:sz w:val="28"/>
          <w:szCs w:val="28"/>
          <w:lang w:val="uk-UA"/>
        </w:rPr>
        <w:t xml:space="preserve"> </w:t>
      </w:r>
      <w:r>
        <w:rPr>
          <w:sz w:val="28"/>
          <w:szCs w:val="28"/>
          <w:lang w:val="uk-UA"/>
        </w:rPr>
        <w:t>положенням</w:t>
      </w:r>
      <w:r w:rsidRPr="00F60C47">
        <w:rPr>
          <w:sz w:val="28"/>
          <w:szCs w:val="28"/>
          <w:lang w:val="uk-UA"/>
        </w:rPr>
        <w:t>.</w:t>
      </w:r>
    </w:p>
    <w:p w:rsidR="00D96BBF" w:rsidRPr="00F60C47" w:rsidRDefault="00D96BBF" w:rsidP="00D96BBF">
      <w:pPr>
        <w:spacing w:line="360" w:lineRule="auto"/>
        <w:ind w:firstLine="708"/>
        <w:jc w:val="both"/>
        <w:rPr>
          <w:sz w:val="28"/>
          <w:szCs w:val="28"/>
          <w:lang w:val="uk-UA"/>
        </w:rPr>
      </w:pPr>
      <w:r w:rsidRPr="00F60C47">
        <w:rPr>
          <w:sz w:val="28"/>
          <w:szCs w:val="28"/>
          <w:lang w:val="uk-UA"/>
        </w:rPr>
        <w:t>Поступове відновлення психічної та психологічної активності дозволяє</w:t>
      </w:r>
      <w:r>
        <w:rPr>
          <w:sz w:val="28"/>
          <w:szCs w:val="28"/>
          <w:lang w:val="uk-UA"/>
        </w:rPr>
        <w:t xml:space="preserve"> збільшити</w:t>
      </w:r>
      <w:r w:rsidRPr="00F60C47">
        <w:rPr>
          <w:sz w:val="28"/>
          <w:szCs w:val="28"/>
          <w:lang w:val="uk-UA"/>
        </w:rPr>
        <w:t xml:space="preserve"> обсяг і урізноманітнити лікувальн</w:t>
      </w:r>
      <w:r>
        <w:rPr>
          <w:sz w:val="28"/>
          <w:szCs w:val="28"/>
          <w:lang w:val="uk-UA"/>
        </w:rPr>
        <w:t>і</w:t>
      </w:r>
      <w:r w:rsidRPr="00F60C47">
        <w:rPr>
          <w:sz w:val="28"/>
          <w:szCs w:val="28"/>
          <w:lang w:val="uk-UA"/>
        </w:rPr>
        <w:t xml:space="preserve"> навантаження. Особливих прийомів відновного навчання і перенавчання вимагають по</w:t>
      </w:r>
      <w:r>
        <w:rPr>
          <w:sz w:val="28"/>
          <w:szCs w:val="28"/>
          <w:lang w:val="uk-UA"/>
        </w:rPr>
        <w:t xml:space="preserve">рушення вищих коркових функцій. </w:t>
      </w:r>
      <w:r w:rsidRPr="00F60C47">
        <w:rPr>
          <w:sz w:val="28"/>
          <w:szCs w:val="28"/>
          <w:lang w:val="uk-UA"/>
        </w:rPr>
        <w:t>Наполегливе і безперервне заняття з використанням різних засобів лікувальної фізичної культури дає позитивний ефект навіть при важких формах черепно-мозкової травми і сприяє поверненню постраждалих до активного соціального життя</w:t>
      </w:r>
      <w:r w:rsidRPr="003675B8">
        <w:rPr>
          <w:sz w:val="28"/>
          <w:szCs w:val="28"/>
          <w:lang w:val="uk-UA"/>
        </w:rPr>
        <w:t xml:space="preserve"> [</w:t>
      </w:r>
      <w:r w:rsidR="00C4729B">
        <w:rPr>
          <w:sz w:val="28"/>
          <w:szCs w:val="28"/>
          <w:lang w:val="uk-UA"/>
        </w:rPr>
        <w:t>64</w:t>
      </w:r>
      <w:r w:rsidRPr="003675B8">
        <w:rPr>
          <w:sz w:val="28"/>
          <w:szCs w:val="28"/>
          <w:lang w:val="uk-UA"/>
        </w:rPr>
        <w:t>]</w:t>
      </w:r>
      <w:r w:rsidRPr="00F60C47">
        <w:rPr>
          <w:sz w:val="28"/>
          <w:szCs w:val="28"/>
          <w:lang w:val="uk-UA"/>
        </w:rPr>
        <w:t>.</w:t>
      </w:r>
    </w:p>
    <w:p w:rsidR="00D96BBF" w:rsidRDefault="005920E1" w:rsidP="00C728F2">
      <w:pPr>
        <w:spacing w:line="360" w:lineRule="auto"/>
        <w:ind w:firstLine="708"/>
        <w:jc w:val="both"/>
        <w:rPr>
          <w:sz w:val="28"/>
          <w:szCs w:val="28"/>
          <w:lang w:val="uk-UA"/>
        </w:rPr>
      </w:pPr>
      <w:r>
        <w:rPr>
          <w:sz w:val="28"/>
          <w:szCs w:val="28"/>
          <w:lang w:val="uk-UA"/>
        </w:rPr>
        <w:t xml:space="preserve"> </w:t>
      </w:r>
    </w:p>
    <w:p w:rsidR="00D96BBF" w:rsidRDefault="00D96BBF" w:rsidP="00C728F2">
      <w:pPr>
        <w:spacing w:line="360" w:lineRule="auto"/>
        <w:ind w:firstLine="708"/>
        <w:jc w:val="both"/>
        <w:rPr>
          <w:sz w:val="28"/>
          <w:szCs w:val="28"/>
          <w:lang w:val="uk-UA"/>
        </w:rPr>
      </w:pPr>
    </w:p>
    <w:p w:rsidR="00D96BBF" w:rsidRDefault="00D96BBF" w:rsidP="00C728F2">
      <w:pPr>
        <w:spacing w:line="360" w:lineRule="auto"/>
        <w:ind w:firstLine="708"/>
        <w:jc w:val="both"/>
        <w:rPr>
          <w:sz w:val="28"/>
          <w:szCs w:val="28"/>
          <w:lang w:val="uk-UA"/>
        </w:rPr>
      </w:pPr>
    </w:p>
    <w:p w:rsidR="00C728F2" w:rsidRDefault="00C728F2" w:rsidP="00C728F2">
      <w:pPr>
        <w:spacing w:line="360" w:lineRule="auto"/>
        <w:ind w:firstLine="708"/>
        <w:jc w:val="both"/>
        <w:rPr>
          <w:sz w:val="28"/>
          <w:szCs w:val="28"/>
          <w:lang w:val="uk-UA"/>
        </w:rPr>
      </w:pPr>
    </w:p>
    <w:p w:rsidR="00C728F2" w:rsidRPr="00921805" w:rsidRDefault="005920E1" w:rsidP="00C728F2">
      <w:pPr>
        <w:spacing w:line="360" w:lineRule="auto"/>
        <w:ind w:firstLine="708"/>
        <w:jc w:val="both"/>
        <w:rPr>
          <w:sz w:val="28"/>
          <w:szCs w:val="28"/>
          <w:lang w:val="uk-UA"/>
        </w:rPr>
      </w:pPr>
      <w:r>
        <w:rPr>
          <w:sz w:val="28"/>
          <w:szCs w:val="28"/>
          <w:lang w:val="uk-UA"/>
        </w:rPr>
        <w:t xml:space="preserve"> </w:t>
      </w:r>
    </w:p>
    <w:p w:rsidR="00C728F2" w:rsidRPr="00921805" w:rsidRDefault="005920E1" w:rsidP="00C728F2">
      <w:pPr>
        <w:spacing w:line="360" w:lineRule="auto"/>
        <w:ind w:firstLine="708"/>
        <w:jc w:val="both"/>
        <w:rPr>
          <w:sz w:val="28"/>
          <w:szCs w:val="28"/>
          <w:lang w:val="uk-UA"/>
        </w:rPr>
      </w:pPr>
      <w:r>
        <w:rPr>
          <w:sz w:val="28"/>
          <w:szCs w:val="28"/>
          <w:lang w:val="uk-UA"/>
        </w:rPr>
        <w:t xml:space="preserve"> </w:t>
      </w:r>
    </w:p>
    <w:p w:rsidR="00C728F2" w:rsidRPr="00C728F2" w:rsidRDefault="00C728F2" w:rsidP="001956B8">
      <w:pPr>
        <w:tabs>
          <w:tab w:val="left" w:pos="720"/>
        </w:tabs>
        <w:spacing w:line="360" w:lineRule="auto"/>
        <w:jc w:val="both"/>
        <w:rPr>
          <w:sz w:val="28"/>
          <w:szCs w:val="28"/>
          <w:lang w:val="uk-UA"/>
        </w:rPr>
      </w:pPr>
    </w:p>
    <w:p w:rsidR="00E962D3" w:rsidRDefault="003C3C45" w:rsidP="000A483B">
      <w:pPr>
        <w:tabs>
          <w:tab w:val="left" w:pos="720"/>
        </w:tabs>
        <w:spacing w:line="360" w:lineRule="auto"/>
        <w:rPr>
          <w:bCs/>
          <w:sz w:val="28"/>
          <w:szCs w:val="28"/>
          <w:lang w:val="uk-UA"/>
        </w:rPr>
      </w:pPr>
      <w:r>
        <w:rPr>
          <w:bCs/>
          <w:sz w:val="28"/>
          <w:szCs w:val="28"/>
          <w:lang w:val="uk-UA"/>
        </w:rPr>
        <w:t xml:space="preserve"> </w:t>
      </w:r>
    </w:p>
    <w:p w:rsidR="00986C9E" w:rsidRPr="00677362" w:rsidRDefault="00986C9E" w:rsidP="002365BF">
      <w:pPr>
        <w:tabs>
          <w:tab w:val="left" w:pos="720"/>
        </w:tabs>
        <w:spacing w:line="360" w:lineRule="auto"/>
        <w:rPr>
          <w:bCs/>
          <w:sz w:val="28"/>
          <w:szCs w:val="28"/>
          <w:lang w:val="uk-UA"/>
        </w:rPr>
      </w:pPr>
    </w:p>
    <w:p w:rsidR="001956B8" w:rsidRDefault="001956B8" w:rsidP="006B0A76">
      <w:pPr>
        <w:tabs>
          <w:tab w:val="left" w:pos="720"/>
        </w:tabs>
        <w:spacing w:line="360" w:lineRule="auto"/>
        <w:rPr>
          <w:bCs/>
          <w:sz w:val="28"/>
          <w:szCs w:val="28"/>
          <w:lang w:val="uk-UA"/>
        </w:rPr>
      </w:pPr>
    </w:p>
    <w:p w:rsidR="00255872" w:rsidRPr="0099205C" w:rsidRDefault="00255872" w:rsidP="00787CD6">
      <w:pPr>
        <w:tabs>
          <w:tab w:val="left" w:pos="720"/>
        </w:tabs>
        <w:spacing w:line="360" w:lineRule="auto"/>
        <w:jc w:val="center"/>
        <w:rPr>
          <w:sz w:val="28"/>
          <w:szCs w:val="28"/>
          <w:lang w:val="uk-UA"/>
        </w:rPr>
      </w:pPr>
      <w:r w:rsidRPr="00182EF9">
        <w:rPr>
          <w:bCs/>
          <w:sz w:val="28"/>
          <w:szCs w:val="28"/>
          <w:lang w:val="uk-UA"/>
        </w:rPr>
        <w:lastRenderedPageBreak/>
        <w:t>2</w:t>
      </w:r>
      <w:r w:rsidR="002365BF" w:rsidRPr="00677362">
        <w:rPr>
          <w:bCs/>
          <w:sz w:val="28"/>
          <w:szCs w:val="28"/>
        </w:rPr>
        <w:t xml:space="preserve"> </w:t>
      </w:r>
      <w:r>
        <w:rPr>
          <w:bCs/>
          <w:sz w:val="28"/>
          <w:szCs w:val="28"/>
          <w:lang w:val="uk-UA"/>
        </w:rPr>
        <w:t xml:space="preserve">ЗАВДАННЯ, МЕТОДИ </w:t>
      </w:r>
      <w:r w:rsidRPr="00182EF9">
        <w:rPr>
          <w:bCs/>
          <w:sz w:val="28"/>
          <w:szCs w:val="28"/>
          <w:lang w:val="uk-UA"/>
        </w:rPr>
        <w:t>ТА ОРГАНІЗАЦІЯ ДОСЛІДЖЕН</w:t>
      </w:r>
      <w:r>
        <w:rPr>
          <w:bCs/>
          <w:sz w:val="28"/>
          <w:szCs w:val="28"/>
          <w:lang w:val="uk-UA"/>
        </w:rPr>
        <w:t>НЯ</w:t>
      </w:r>
    </w:p>
    <w:p w:rsidR="00255872" w:rsidRDefault="00255872" w:rsidP="004F7EFE">
      <w:pPr>
        <w:spacing w:line="360" w:lineRule="auto"/>
        <w:jc w:val="both"/>
        <w:rPr>
          <w:sz w:val="28"/>
          <w:szCs w:val="28"/>
          <w:lang w:val="uk-UA"/>
        </w:rPr>
      </w:pPr>
    </w:p>
    <w:p w:rsidR="00255872" w:rsidRPr="00827B2B" w:rsidRDefault="00255872" w:rsidP="00D04737">
      <w:pPr>
        <w:spacing w:line="360" w:lineRule="auto"/>
        <w:ind w:firstLine="709"/>
        <w:jc w:val="both"/>
        <w:rPr>
          <w:sz w:val="28"/>
          <w:szCs w:val="28"/>
          <w:lang w:val="uk-UA"/>
        </w:rPr>
      </w:pPr>
      <w:r w:rsidRPr="00827B2B">
        <w:rPr>
          <w:sz w:val="28"/>
          <w:szCs w:val="28"/>
          <w:lang w:val="uk-UA"/>
        </w:rPr>
        <w:t>2.1 Завдання дослідження</w:t>
      </w:r>
    </w:p>
    <w:p w:rsidR="00255872" w:rsidRPr="00827B2B" w:rsidRDefault="00255872" w:rsidP="00D04737">
      <w:pPr>
        <w:spacing w:line="360" w:lineRule="auto"/>
        <w:ind w:firstLine="709"/>
        <w:jc w:val="both"/>
        <w:rPr>
          <w:sz w:val="28"/>
          <w:szCs w:val="28"/>
          <w:lang w:val="uk-UA"/>
        </w:rPr>
      </w:pPr>
    </w:p>
    <w:p w:rsidR="006B0A76" w:rsidRPr="00462D8B" w:rsidRDefault="00FF0FDC" w:rsidP="00D04737">
      <w:pPr>
        <w:spacing w:line="360" w:lineRule="auto"/>
        <w:ind w:firstLine="709"/>
        <w:contextualSpacing/>
        <w:jc w:val="both"/>
        <w:rPr>
          <w:sz w:val="28"/>
          <w:szCs w:val="28"/>
          <w:lang w:val="uk-UA"/>
        </w:rPr>
      </w:pPr>
      <w:r w:rsidRPr="00021B96">
        <w:rPr>
          <w:sz w:val="28"/>
          <w:szCs w:val="28"/>
          <w:lang w:val="uk-UA"/>
        </w:rPr>
        <w:t>Мет</w:t>
      </w:r>
      <w:r>
        <w:rPr>
          <w:sz w:val="28"/>
          <w:szCs w:val="28"/>
          <w:lang w:val="uk-UA"/>
        </w:rPr>
        <w:t>ою</w:t>
      </w:r>
      <w:r w:rsidRPr="00021B96">
        <w:rPr>
          <w:sz w:val="28"/>
          <w:szCs w:val="28"/>
          <w:lang w:val="uk-UA"/>
        </w:rPr>
        <w:t xml:space="preserve"> дослідження </w:t>
      </w:r>
      <w:r w:rsidR="00C269E0">
        <w:rPr>
          <w:sz w:val="28"/>
          <w:szCs w:val="28"/>
          <w:lang w:val="uk-UA"/>
        </w:rPr>
        <w:t xml:space="preserve">– </w:t>
      </w:r>
      <w:r w:rsidR="006B0A76">
        <w:rPr>
          <w:sz w:val="28"/>
          <w:szCs w:val="28"/>
          <w:lang w:val="uk-UA"/>
        </w:rPr>
        <w:t>розробка, обґрунтування та оцінка ефективності комплексної програми фізичної терапії у військових з наслідками вибухової легкої черепно-мозкової травми.</w:t>
      </w:r>
    </w:p>
    <w:p w:rsidR="005D6E73" w:rsidRDefault="006B0A76" w:rsidP="00D04737">
      <w:pPr>
        <w:spacing w:line="360" w:lineRule="auto"/>
        <w:ind w:firstLine="709"/>
        <w:contextualSpacing/>
        <w:jc w:val="both"/>
        <w:rPr>
          <w:sz w:val="28"/>
          <w:szCs w:val="28"/>
          <w:lang w:val="uk-UA"/>
        </w:rPr>
      </w:pPr>
      <w:r>
        <w:rPr>
          <w:sz w:val="28"/>
          <w:szCs w:val="28"/>
          <w:lang w:val="uk-UA"/>
        </w:rPr>
        <w:t>У</w:t>
      </w:r>
      <w:r w:rsidR="005D6E73" w:rsidRPr="00827B2B">
        <w:rPr>
          <w:sz w:val="28"/>
          <w:szCs w:val="28"/>
          <w:lang w:val="uk-UA"/>
        </w:rPr>
        <w:t xml:space="preserve"> дослідженні були поставлені  </w:t>
      </w:r>
      <w:r w:rsidR="00C269E0">
        <w:rPr>
          <w:sz w:val="28"/>
          <w:szCs w:val="28"/>
          <w:lang w:val="uk-UA"/>
        </w:rPr>
        <w:t>так</w:t>
      </w:r>
      <w:r w:rsidR="005D6E73" w:rsidRPr="00827B2B">
        <w:rPr>
          <w:sz w:val="28"/>
          <w:szCs w:val="28"/>
          <w:lang w:val="uk-UA"/>
        </w:rPr>
        <w:t>і завдання:</w:t>
      </w:r>
      <w:r w:rsidR="005D6E73">
        <w:rPr>
          <w:sz w:val="28"/>
          <w:szCs w:val="28"/>
          <w:lang w:val="uk-UA"/>
        </w:rPr>
        <w:t xml:space="preserve"> </w:t>
      </w:r>
    </w:p>
    <w:p w:rsidR="005D6E73" w:rsidRPr="004F45BA" w:rsidRDefault="005D6E73" w:rsidP="00D04737">
      <w:pPr>
        <w:spacing w:line="360" w:lineRule="auto"/>
        <w:ind w:firstLine="709"/>
        <w:jc w:val="both"/>
        <w:rPr>
          <w:sz w:val="28"/>
          <w:szCs w:val="28"/>
          <w:lang w:val="uk-UA"/>
        </w:rPr>
      </w:pPr>
      <w:r w:rsidRPr="004F45BA">
        <w:rPr>
          <w:sz w:val="28"/>
          <w:szCs w:val="28"/>
          <w:lang w:val="uk-UA"/>
        </w:rPr>
        <w:t xml:space="preserve">1. </w:t>
      </w:r>
      <w:r w:rsidR="00C9244A">
        <w:rPr>
          <w:sz w:val="28"/>
          <w:szCs w:val="28"/>
          <w:lang w:val="uk-UA"/>
        </w:rPr>
        <w:t xml:space="preserve">Проаналізувати </w:t>
      </w:r>
      <w:r w:rsidR="00EB2CD3" w:rsidRPr="00EB2CD3">
        <w:rPr>
          <w:sz w:val="28"/>
          <w:szCs w:val="28"/>
          <w:lang w:val="uk-UA"/>
        </w:rPr>
        <w:t xml:space="preserve">сучасні науково-методичні </w:t>
      </w:r>
      <w:r w:rsidR="00EB2CD3">
        <w:rPr>
          <w:sz w:val="28"/>
          <w:szCs w:val="28"/>
          <w:lang w:val="uk-UA"/>
        </w:rPr>
        <w:t xml:space="preserve">підходи до </w:t>
      </w:r>
      <w:r w:rsidR="00C9244A">
        <w:rPr>
          <w:sz w:val="28"/>
          <w:szCs w:val="28"/>
          <w:lang w:val="uk-UA"/>
        </w:rPr>
        <w:t xml:space="preserve">реабілітації </w:t>
      </w:r>
      <w:r w:rsidR="00CC073C">
        <w:rPr>
          <w:sz w:val="28"/>
          <w:szCs w:val="28"/>
          <w:lang w:val="uk-UA"/>
        </w:rPr>
        <w:t>осіб з черепно-мозковою травмою</w:t>
      </w:r>
      <w:r w:rsidR="00F362EA">
        <w:rPr>
          <w:sz w:val="28"/>
          <w:szCs w:val="28"/>
          <w:lang w:val="uk-UA"/>
        </w:rPr>
        <w:t xml:space="preserve">, дослідити </w:t>
      </w:r>
      <w:r w:rsidR="00C37D92">
        <w:rPr>
          <w:sz w:val="28"/>
          <w:szCs w:val="28"/>
          <w:lang w:val="uk-UA"/>
        </w:rPr>
        <w:t xml:space="preserve">досвід </w:t>
      </w:r>
      <w:r w:rsidR="00F362EA">
        <w:rPr>
          <w:sz w:val="28"/>
          <w:szCs w:val="28"/>
          <w:lang w:val="uk-UA"/>
        </w:rPr>
        <w:t xml:space="preserve">застосування засобів фізичної терапії </w:t>
      </w:r>
      <w:r w:rsidR="00CC073C">
        <w:rPr>
          <w:sz w:val="28"/>
          <w:szCs w:val="28"/>
          <w:lang w:val="uk-UA"/>
        </w:rPr>
        <w:t>при легкій мінно-вибуховій травмі головного мозку</w:t>
      </w:r>
      <w:r w:rsidR="00F362EA">
        <w:rPr>
          <w:sz w:val="28"/>
          <w:szCs w:val="28"/>
          <w:lang w:val="uk-UA"/>
        </w:rPr>
        <w:t>.</w:t>
      </w:r>
      <w:r w:rsidRPr="004F45BA">
        <w:rPr>
          <w:sz w:val="28"/>
          <w:szCs w:val="28"/>
          <w:lang w:val="uk-UA"/>
        </w:rPr>
        <w:t xml:space="preserve"> </w:t>
      </w:r>
    </w:p>
    <w:p w:rsidR="005D6E73" w:rsidRPr="004F45BA" w:rsidRDefault="00CC073C" w:rsidP="000D7F44">
      <w:pPr>
        <w:spacing w:line="360" w:lineRule="auto"/>
        <w:ind w:firstLine="709"/>
        <w:contextualSpacing/>
        <w:jc w:val="both"/>
        <w:rPr>
          <w:sz w:val="28"/>
          <w:szCs w:val="28"/>
          <w:lang w:val="uk-UA"/>
        </w:rPr>
      </w:pPr>
      <w:r>
        <w:rPr>
          <w:sz w:val="28"/>
          <w:szCs w:val="28"/>
          <w:lang w:val="uk-UA"/>
        </w:rPr>
        <w:t xml:space="preserve">2. Оцінити </w:t>
      </w:r>
      <w:r w:rsidR="000D7F44">
        <w:rPr>
          <w:sz w:val="28"/>
          <w:szCs w:val="28"/>
          <w:lang w:val="uk-UA"/>
        </w:rPr>
        <w:t>координаційні, когнітивні</w:t>
      </w:r>
      <w:r w:rsidR="000D7F44" w:rsidRPr="000D7F44">
        <w:rPr>
          <w:sz w:val="28"/>
          <w:szCs w:val="28"/>
          <w:lang w:val="uk-UA"/>
        </w:rPr>
        <w:t xml:space="preserve"> </w:t>
      </w:r>
      <w:r w:rsidR="000D7F44">
        <w:rPr>
          <w:sz w:val="28"/>
          <w:szCs w:val="28"/>
          <w:lang w:val="uk-UA"/>
        </w:rPr>
        <w:t xml:space="preserve">функції та </w:t>
      </w:r>
      <w:r>
        <w:rPr>
          <w:sz w:val="28"/>
          <w:szCs w:val="28"/>
          <w:lang w:val="uk-UA"/>
        </w:rPr>
        <w:t xml:space="preserve">показники </w:t>
      </w:r>
      <w:r w:rsidR="0015517E">
        <w:rPr>
          <w:sz w:val="28"/>
          <w:szCs w:val="28"/>
          <w:lang w:val="uk-UA"/>
        </w:rPr>
        <w:t>функціональної активності головного мозку</w:t>
      </w:r>
      <w:r w:rsidR="000D7F44">
        <w:rPr>
          <w:sz w:val="28"/>
          <w:szCs w:val="28"/>
          <w:lang w:val="uk-UA"/>
        </w:rPr>
        <w:t xml:space="preserve"> </w:t>
      </w:r>
      <w:r w:rsidR="0025626D">
        <w:rPr>
          <w:sz w:val="28"/>
          <w:szCs w:val="28"/>
          <w:lang w:val="uk-UA"/>
        </w:rPr>
        <w:t>в</w:t>
      </w:r>
      <w:r>
        <w:rPr>
          <w:sz w:val="28"/>
          <w:szCs w:val="28"/>
          <w:lang w:val="uk-UA"/>
        </w:rPr>
        <w:t xml:space="preserve"> пацієнтів з наслідками вибухової легкої черепно-мозкової травми</w:t>
      </w:r>
      <w:r w:rsidR="00C37D92">
        <w:rPr>
          <w:sz w:val="28"/>
          <w:szCs w:val="28"/>
          <w:lang w:val="uk-UA"/>
        </w:rPr>
        <w:t xml:space="preserve"> </w:t>
      </w:r>
      <w:r w:rsidR="00C9244A" w:rsidRPr="004F45BA">
        <w:rPr>
          <w:sz w:val="28"/>
          <w:szCs w:val="28"/>
          <w:lang w:val="uk-UA"/>
        </w:rPr>
        <w:t>до</w:t>
      </w:r>
      <w:r w:rsidR="00C9244A">
        <w:rPr>
          <w:sz w:val="28"/>
          <w:szCs w:val="28"/>
          <w:lang w:val="uk-UA"/>
        </w:rPr>
        <w:t xml:space="preserve"> та</w:t>
      </w:r>
      <w:r w:rsidR="00C9244A" w:rsidRPr="004F45BA">
        <w:rPr>
          <w:sz w:val="28"/>
          <w:szCs w:val="28"/>
          <w:lang w:val="uk-UA"/>
        </w:rPr>
        <w:t xml:space="preserve"> </w:t>
      </w:r>
      <w:r w:rsidR="005D6E73">
        <w:rPr>
          <w:sz w:val="28"/>
          <w:szCs w:val="28"/>
          <w:lang w:val="uk-UA"/>
        </w:rPr>
        <w:t xml:space="preserve">після </w:t>
      </w:r>
      <w:r w:rsidR="005D6E73" w:rsidRPr="004F45BA">
        <w:rPr>
          <w:sz w:val="28"/>
          <w:szCs w:val="28"/>
          <w:lang w:val="uk-UA"/>
        </w:rPr>
        <w:t xml:space="preserve">проведення комплексу реабілітаційних заходів. </w:t>
      </w:r>
    </w:p>
    <w:p w:rsidR="00EB2CD3" w:rsidRDefault="005D6E73" w:rsidP="00D04737">
      <w:pPr>
        <w:spacing w:line="360" w:lineRule="auto"/>
        <w:ind w:firstLine="709"/>
        <w:contextualSpacing/>
        <w:jc w:val="both"/>
        <w:rPr>
          <w:sz w:val="28"/>
          <w:szCs w:val="28"/>
          <w:lang w:val="uk-UA"/>
        </w:rPr>
      </w:pPr>
      <w:r w:rsidRPr="004F45BA">
        <w:rPr>
          <w:sz w:val="28"/>
          <w:szCs w:val="28"/>
          <w:lang w:val="uk-UA"/>
        </w:rPr>
        <w:t xml:space="preserve">3. </w:t>
      </w:r>
      <w:r w:rsidR="00EB2CD3" w:rsidRPr="00EB2CD3">
        <w:rPr>
          <w:sz w:val="28"/>
          <w:szCs w:val="28"/>
          <w:lang w:val="uk-UA"/>
        </w:rPr>
        <w:t xml:space="preserve">Обґрунтувати </w:t>
      </w:r>
      <w:r w:rsidR="00EB2CD3">
        <w:rPr>
          <w:sz w:val="28"/>
          <w:szCs w:val="28"/>
          <w:lang w:val="uk-UA"/>
        </w:rPr>
        <w:t xml:space="preserve">та впровадити </w:t>
      </w:r>
      <w:r w:rsidR="00CC073C">
        <w:rPr>
          <w:sz w:val="28"/>
          <w:szCs w:val="28"/>
          <w:lang w:val="uk-UA"/>
        </w:rPr>
        <w:t xml:space="preserve">комплексну програму </w:t>
      </w:r>
      <w:r w:rsidR="00EB2CD3" w:rsidRPr="00EB2CD3">
        <w:rPr>
          <w:sz w:val="28"/>
          <w:szCs w:val="28"/>
          <w:lang w:val="uk-UA"/>
        </w:rPr>
        <w:t xml:space="preserve">фізичної терапії </w:t>
      </w:r>
      <w:r w:rsidR="00EB2CD3">
        <w:rPr>
          <w:sz w:val="28"/>
          <w:szCs w:val="28"/>
          <w:lang w:val="uk-UA"/>
        </w:rPr>
        <w:t xml:space="preserve">для </w:t>
      </w:r>
      <w:r w:rsidR="00CC073C">
        <w:rPr>
          <w:sz w:val="28"/>
          <w:szCs w:val="28"/>
          <w:lang w:val="uk-UA"/>
        </w:rPr>
        <w:t>військових з наслідками легкої мінно-вибухової черепно-мозкової травми в проміжному періоді</w:t>
      </w:r>
      <w:r w:rsidR="00EB2CD3">
        <w:rPr>
          <w:sz w:val="28"/>
          <w:szCs w:val="28"/>
          <w:lang w:val="uk-UA"/>
        </w:rPr>
        <w:t>.</w:t>
      </w:r>
      <w:r w:rsidR="00EB2CD3" w:rsidRPr="00EB2CD3">
        <w:rPr>
          <w:sz w:val="28"/>
          <w:szCs w:val="28"/>
          <w:lang w:val="uk-UA"/>
        </w:rPr>
        <w:t xml:space="preserve"> </w:t>
      </w:r>
    </w:p>
    <w:p w:rsidR="005D6E73" w:rsidRPr="004F45BA" w:rsidRDefault="00EB2CD3" w:rsidP="00D04737">
      <w:pPr>
        <w:spacing w:line="360" w:lineRule="auto"/>
        <w:ind w:firstLine="709"/>
        <w:contextualSpacing/>
        <w:jc w:val="both"/>
        <w:rPr>
          <w:sz w:val="28"/>
          <w:szCs w:val="28"/>
          <w:lang w:val="uk-UA"/>
        </w:rPr>
      </w:pPr>
      <w:r>
        <w:rPr>
          <w:sz w:val="28"/>
          <w:szCs w:val="28"/>
          <w:lang w:val="uk-UA"/>
        </w:rPr>
        <w:t>4. О</w:t>
      </w:r>
      <w:r w:rsidR="005D6E73" w:rsidRPr="00173F5B">
        <w:rPr>
          <w:sz w:val="28"/>
          <w:szCs w:val="28"/>
          <w:lang w:val="uk-UA"/>
        </w:rPr>
        <w:t xml:space="preserve">цінити ефективність </w:t>
      </w:r>
      <w:r w:rsidR="00CC073C">
        <w:rPr>
          <w:sz w:val="28"/>
          <w:szCs w:val="28"/>
          <w:lang w:val="uk-UA"/>
        </w:rPr>
        <w:t xml:space="preserve">комплексної програми </w:t>
      </w:r>
      <w:r w:rsidR="00CC073C" w:rsidRPr="00EB2CD3">
        <w:rPr>
          <w:sz w:val="28"/>
          <w:szCs w:val="28"/>
          <w:lang w:val="uk-UA"/>
        </w:rPr>
        <w:t xml:space="preserve">фізичної терапії </w:t>
      </w:r>
      <w:r w:rsidR="00CC073C">
        <w:rPr>
          <w:sz w:val="28"/>
          <w:szCs w:val="28"/>
          <w:lang w:val="uk-UA"/>
        </w:rPr>
        <w:t>для військових з наслідками легкої мінно-вибухової черепно-мозкової травми.</w:t>
      </w:r>
    </w:p>
    <w:p w:rsidR="00CC073C" w:rsidRDefault="005D6E73" w:rsidP="00D04737">
      <w:pPr>
        <w:spacing w:line="360" w:lineRule="auto"/>
        <w:ind w:firstLine="709"/>
        <w:jc w:val="both"/>
        <w:rPr>
          <w:sz w:val="28"/>
          <w:szCs w:val="28"/>
          <w:lang w:val="uk-UA"/>
        </w:rPr>
      </w:pPr>
      <w:r>
        <w:rPr>
          <w:sz w:val="28"/>
          <w:szCs w:val="28"/>
          <w:lang w:val="uk-UA"/>
        </w:rPr>
        <w:tab/>
      </w:r>
    </w:p>
    <w:p w:rsidR="005D6E73" w:rsidRDefault="005D6E73" w:rsidP="00D04737">
      <w:pPr>
        <w:spacing w:line="360" w:lineRule="auto"/>
        <w:ind w:firstLine="709"/>
        <w:jc w:val="both"/>
        <w:rPr>
          <w:sz w:val="28"/>
          <w:szCs w:val="28"/>
          <w:lang w:val="uk-UA"/>
        </w:rPr>
      </w:pPr>
      <w:r>
        <w:rPr>
          <w:sz w:val="28"/>
          <w:szCs w:val="28"/>
          <w:lang w:val="uk-UA"/>
        </w:rPr>
        <w:t>2.2 Методи дослідження</w:t>
      </w:r>
    </w:p>
    <w:p w:rsidR="005D6E73" w:rsidRDefault="005D6E73" w:rsidP="00D04737">
      <w:pPr>
        <w:spacing w:line="360" w:lineRule="auto"/>
        <w:ind w:firstLine="709"/>
        <w:jc w:val="both"/>
        <w:rPr>
          <w:sz w:val="28"/>
          <w:szCs w:val="28"/>
          <w:lang w:val="uk-UA"/>
        </w:rPr>
      </w:pPr>
    </w:p>
    <w:p w:rsidR="005D6E73" w:rsidRPr="00182EF9" w:rsidRDefault="005D6E73" w:rsidP="00D04737">
      <w:pPr>
        <w:spacing w:line="360" w:lineRule="auto"/>
        <w:ind w:firstLine="709"/>
        <w:jc w:val="both"/>
        <w:rPr>
          <w:bCs/>
          <w:sz w:val="28"/>
          <w:szCs w:val="28"/>
          <w:lang w:val="uk-UA"/>
        </w:rPr>
      </w:pPr>
      <w:r w:rsidRPr="00182EF9">
        <w:rPr>
          <w:bCs/>
          <w:sz w:val="28"/>
          <w:szCs w:val="28"/>
          <w:lang w:val="uk-UA"/>
        </w:rPr>
        <w:t xml:space="preserve">Для вирішення поставлених завдань в роботі були використані </w:t>
      </w:r>
      <w:r w:rsidR="0023049A">
        <w:rPr>
          <w:bCs/>
          <w:sz w:val="28"/>
          <w:szCs w:val="28"/>
          <w:lang w:val="uk-UA"/>
        </w:rPr>
        <w:t>такі метод</w:t>
      </w:r>
      <w:r w:rsidRPr="00182EF9">
        <w:rPr>
          <w:bCs/>
          <w:sz w:val="28"/>
          <w:szCs w:val="28"/>
          <w:lang w:val="uk-UA"/>
        </w:rPr>
        <w:t>и дослідження:</w:t>
      </w:r>
    </w:p>
    <w:p w:rsidR="005D6E73" w:rsidRPr="00182EF9" w:rsidRDefault="005D6E73" w:rsidP="00D04737">
      <w:pPr>
        <w:spacing w:line="360" w:lineRule="auto"/>
        <w:ind w:firstLine="709"/>
        <w:jc w:val="both"/>
        <w:rPr>
          <w:bCs/>
          <w:sz w:val="28"/>
          <w:szCs w:val="28"/>
          <w:lang w:val="uk-UA"/>
        </w:rPr>
      </w:pPr>
      <w:r w:rsidRPr="00182EF9">
        <w:rPr>
          <w:bCs/>
          <w:sz w:val="28"/>
          <w:szCs w:val="28"/>
          <w:lang w:val="uk-UA"/>
        </w:rPr>
        <w:t xml:space="preserve">1. Аналіз </w:t>
      </w:r>
      <w:r w:rsidR="00EB2CD3">
        <w:rPr>
          <w:bCs/>
          <w:sz w:val="28"/>
          <w:szCs w:val="28"/>
          <w:lang w:val="uk-UA"/>
        </w:rPr>
        <w:t>науково-методичної літератури</w:t>
      </w:r>
      <w:r w:rsidRPr="00182EF9">
        <w:rPr>
          <w:bCs/>
          <w:sz w:val="28"/>
          <w:szCs w:val="28"/>
          <w:lang w:val="uk-UA"/>
        </w:rPr>
        <w:t>.</w:t>
      </w:r>
    </w:p>
    <w:p w:rsidR="005D6E73" w:rsidRPr="005B5EF4" w:rsidRDefault="005D6E73" w:rsidP="00D04737">
      <w:pPr>
        <w:autoSpaceDE w:val="0"/>
        <w:autoSpaceDN w:val="0"/>
        <w:adjustRightInd w:val="0"/>
        <w:spacing w:line="360" w:lineRule="auto"/>
        <w:ind w:firstLine="709"/>
        <w:jc w:val="both"/>
        <w:rPr>
          <w:sz w:val="28"/>
          <w:szCs w:val="28"/>
          <w:lang w:val="uk-UA"/>
        </w:rPr>
      </w:pPr>
      <w:r w:rsidRPr="00182EF9">
        <w:rPr>
          <w:bCs/>
          <w:sz w:val="28"/>
          <w:szCs w:val="28"/>
          <w:lang w:val="uk-UA"/>
        </w:rPr>
        <w:t xml:space="preserve">2. </w:t>
      </w:r>
      <w:r w:rsidRPr="005B5EF4">
        <w:rPr>
          <w:sz w:val="28"/>
          <w:szCs w:val="28"/>
          <w:lang w:val="uk-UA"/>
        </w:rPr>
        <w:t>Аналі</w:t>
      </w:r>
      <w:r>
        <w:rPr>
          <w:sz w:val="28"/>
          <w:szCs w:val="28"/>
          <w:lang w:val="uk-UA"/>
        </w:rPr>
        <w:t>з медичної документації</w:t>
      </w:r>
      <w:r w:rsidRPr="005B5EF4">
        <w:rPr>
          <w:sz w:val="28"/>
          <w:szCs w:val="28"/>
          <w:lang w:val="uk-UA"/>
        </w:rPr>
        <w:t>.</w:t>
      </w:r>
    </w:p>
    <w:p w:rsidR="00EB2CD3" w:rsidRDefault="005D6E73" w:rsidP="00D04737">
      <w:pPr>
        <w:spacing w:line="360" w:lineRule="auto"/>
        <w:ind w:firstLine="709"/>
        <w:jc w:val="both"/>
        <w:rPr>
          <w:sz w:val="28"/>
          <w:szCs w:val="28"/>
          <w:lang w:val="uk-UA"/>
        </w:rPr>
      </w:pPr>
      <w:r>
        <w:rPr>
          <w:sz w:val="28"/>
          <w:szCs w:val="28"/>
          <w:lang w:val="uk-UA"/>
        </w:rPr>
        <w:t xml:space="preserve">3. </w:t>
      </w:r>
      <w:r w:rsidR="00EB2CD3">
        <w:rPr>
          <w:sz w:val="28"/>
          <w:szCs w:val="28"/>
          <w:lang w:val="uk-UA"/>
        </w:rPr>
        <w:t xml:space="preserve">Аналіз проблем пацієнта із застосуванням </w:t>
      </w:r>
      <w:r w:rsidR="00EB2CD3" w:rsidRPr="00EB2CD3">
        <w:rPr>
          <w:sz w:val="28"/>
          <w:szCs w:val="28"/>
          <w:lang w:val="uk-UA"/>
        </w:rPr>
        <w:t>Міжнародної класифікації функціонування, обмежень життєдіяльності та здоров’я</w:t>
      </w:r>
      <w:r w:rsidR="00EB2CD3">
        <w:rPr>
          <w:sz w:val="28"/>
          <w:szCs w:val="28"/>
          <w:lang w:val="uk-UA"/>
        </w:rPr>
        <w:t xml:space="preserve"> </w:t>
      </w:r>
      <w:r w:rsidR="00EB2CD3" w:rsidRPr="00EB2CD3">
        <w:rPr>
          <w:sz w:val="28"/>
          <w:szCs w:val="28"/>
          <w:lang w:val="uk-UA"/>
        </w:rPr>
        <w:t>(МКФ)</w:t>
      </w:r>
      <w:r w:rsidR="00EB2CD3">
        <w:rPr>
          <w:sz w:val="28"/>
          <w:szCs w:val="28"/>
          <w:lang w:val="uk-UA"/>
        </w:rPr>
        <w:t>.</w:t>
      </w:r>
    </w:p>
    <w:p w:rsidR="005D6E73" w:rsidRDefault="00EB2CD3" w:rsidP="00D04737">
      <w:pPr>
        <w:spacing w:line="360" w:lineRule="auto"/>
        <w:ind w:firstLine="709"/>
        <w:jc w:val="both"/>
        <w:rPr>
          <w:sz w:val="28"/>
          <w:szCs w:val="28"/>
          <w:lang w:val="uk-UA"/>
        </w:rPr>
      </w:pPr>
      <w:r>
        <w:rPr>
          <w:sz w:val="28"/>
          <w:szCs w:val="28"/>
          <w:lang w:val="uk-UA"/>
        </w:rPr>
        <w:t xml:space="preserve">4. </w:t>
      </w:r>
      <w:r w:rsidR="005D6E73" w:rsidRPr="004F45BA">
        <w:rPr>
          <w:sz w:val="28"/>
          <w:szCs w:val="28"/>
          <w:lang w:val="uk-UA"/>
        </w:rPr>
        <w:t xml:space="preserve">Метод </w:t>
      </w:r>
      <w:r w:rsidR="00ED5610">
        <w:rPr>
          <w:sz w:val="28"/>
          <w:szCs w:val="28"/>
          <w:lang w:val="uk-UA"/>
        </w:rPr>
        <w:t>оцінки рівноваги (тест стояння на одній нозі)</w:t>
      </w:r>
      <w:r w:rsidR="005D6E73" w:rsidRPr="004F45BA">
        <w:rPr>
          <w:sz w:val="28"/>
          <w:szCs w:val="28"/>
          <w:lang w:val="uk-UA"/>
        </w:rPr>
        <w:t>.</w:t>
      </w:r>
    </w:p>
    <w:p w:rsidR="0025626D" w:rsidRDefault="0031063E" w:rsidP="00D04737">
      <w:pPr>
        <w:spacing w:line="360" w:lineRule="auto"/>
        <w:ind w:firstLine="709"/>
        <w:jc w:val="both"/>
        <w:rPr>
          <w:sz w:val="28"/>
          <w:szCs w:val="28"/>
          <w:lang w:val="uk-UA"/>
        </w:rPr>
      </w:pPr>
      <w:r>
        <w:rPr>
          <w:sz w:val="28"/>
          <w:szCs w:val="28"/>
          <w:lang w:val="uk-UA"/>
        </w:rPr>
        <w:lastRenderedPageBreak/>
        <w:t>5</w:t>
      </w:r>
      <w:r w:rsidR="005D6E73">
        <w:rPr>
          <w:sz w:val="28"/>
          <w:szCs w:val="28"/>
          <w:lang w:val="uk-UA"/>
        </w:rPr>
        <w:t xml:space="preserve">. </w:t>
      </w:r>
      <w:r w:rsidR="0025626D" w:rsidRPr="00EA4DF5">
        <w:rPr>
          <w:sz w:val="28"/>
          <w:szCs w:val="28"/>
          <w:lang w:val="uk-UA"/>
        </w:rPr>
        <w:t xml:space="preserve">Шкала нейроповедінкових симптомів </w:t>
      </w:r>
    </w:p>
    <w:p w:rsidR="0025626D" w:rsidRDefault="0025626D" w:rsidP="00D04737">
      <w:pPr>
        <w:spacing w:line="360" w:lineRule="auto"/>
        <w:ind w:firstLine="709"/>
        <w:jc w:val="both"/>
        <w:rPr>
          <w:sz w:val="28"/>
          <w:szCs w:val="28"/>
          <w:lang w:val="uk-UA"/>
        </w:rPr>
      </w:pPr>
      <w:r>
        <w:rPr>
          <w:sz w:val="28"/>
          <w:szCs w:val="28"/>
          <w:lang w:val="uk-UA"/>
        </w:rPr>
        <w:t xml:space="preserve">6. </w:t>
      </w:r>
      <w:r w:rsidR="009F3112">
        <w:rPr>
          <w:bCs/>
          <w:sz w:val="28"/>
          <w:szCs w:val="28"/>
          <w:lang w:val="uk-UA"/>
        </w:rPr>
        <w:t xml:space="preserve">Опитувальник </w:t>
      </w:r>
      <w:r>
        <w:rPr>
          <w:bCs/>
          <w:sz w:val="28"/>
          <w:szCs w:val="28"/>
          <w:lang w:val="uk-UA"/>
        </w:rPr>
        <w:t>«Самопочуття, активність, настрій».</w:t>
      </w:r>
    </w:p>
    <w:p w:rsidR="005D6E73" w:rsidRPr="004F45BA" w:rsidRDefault="0025626D" w:rsidP="00D04737">
      <w:pPr>
        <w:spacing w:line="360" w:lineRule="auto"/>
        <w:ind w:firstLine="709"/>
        <w:jc w:val="both"/>
        <w:rPr>
          <w:sz w:val="28"/>
          <w:szCs w:val="28"/>
          <w:lang w:val="uk-UA"/>
        </w:rPr>
      </w:pPr>
      <w:r>
        <w:rPr>
          <w:sz w:val="28"/>
          <w:szCs w:val="28"/>
          <w:lang w:val="uk-UA"/>
        </w:rPr>
        <w:t>7</w:t>
      </w:r>
      <w:r w:rsidR="005D6E73">
        <w:rPr>
          <w:sz w:val="28"/>
          <w:szCs w:val="28"/>
          <w:lang w:val="uk-UA"/>
        </w:rPr>
        <w:t xml:space="preserve">. </w:t>
      </w:r>
      <w:r w:rsidR="006B4C27">
        <w:rPr>
          <w:sz w:val="28"/>
          <w:szCs w:val="28"/>
          <w:lang w:val="uk-UA"/>
        </w:rPr>
        <w:t xml:space="preserve">Метод оцінки електричної активності головного мозку (електроенцефалографія). </w:t>
      </w:r>
    </w:p>
    <w:p w:rsidR="005D6E73" w:rsidRPr="00DE005D" w:rsidRDefault="0025626D" w:rsidP="00D04737">
      <w:pPr>
        <w:spacing w:line="360" w:lineRule="auto"/>
        <w:ind w:firstLine="709"/>
        <w:jc w:val="both"/>
        <w:rPr>
          <w:sz w:val="28"/>
          <w:szCs w:val="28"/>
          <w:lang w:val="uk-UA"/>
        </w:rPr>
      </w:pPr>
      <w:r>
        <w:rPr>
          <w:sz w:val="28"/>
          <w:szCs w:val="28"/>
          <w:lang w:val="uk-UA"/>
        </w:rPr>
        <w:t>8</w:t>
      </w:r>
      <w:r w:rsidR="005D6E73" w:rsidRPr="004F45BA">
        <w:rPr>
          <w:sz w:val="28"/>
          <w:szCs w:val="28"/>
          <w:lang w:val="uk-UA"/>
        </w:rPr>
        <w:t>. Методи математичної статистики.</w:t>
      </w:r>
    </w:p>
    <w:p w:rsidR="00C37D92" w:rsidRDefault="00C37D92"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p>
    <w:p w:rsidR="0031063E" w:rsidRDefault="0031063E" w:rsidP="00D04737">
      <w:pPr>
        <w:autoSpaceDE w:val="0"/>
        <w:autoSpaceDN w:val="0"/>
        <w:adjustRightInd w:val="0"/>
        <w:spacing w:line="360" w:lineRule="auto"/>
        <w:ind w:firstLine="709"/>
        <w:jc w:val="both"/>
        <w:rPr>
          <w:sz w:val="28"/>
          <w:szCs w:val="28"/>
          <w:lang w:val="uk-UA"/>
        </w:rPr>
      </w:pPr>
      <w:r>
        <w:rPr>
          <w:rFonts w:ascii="Times New Roman CYR" w:hAnsi="Times New Roman CYR" w:cs="Times New Roman CYR"/>
          <w:sz w:val="28"/>
          <w:szCs w:val="28"/>
          <w:lang w:val="uk-UA"/>
        </w:rPr>
        <w:t xml:space="preserve">2.2.1 </w:t>
      </w:r>
      <w:r>
        <w:rPr>
          <w:sz w:val="28"/>
          <w:szCs w:val="28"/>
          <w:lang w:val="uk-UA"/>
        </w:rPr>
        <w:t xml:space="preserve">Аналіз проблем пацієнта із застосуванням </w:t>
      </w:r>
      <w:r w:rsidRPr="00EB2CD3">
        <w:rPr>
          <w:sz w:val="28"/>
          <w:szCs w:val="28"/>
          <w:lang w:val="uk-UA"/>
        </w:rPr>
        <w:t>МКФ</w:t>
      </w:r>
    </w:p>
    <w:p w:rsidR="0031063E" w:rsidRDefault="0031063E" w:rsidP="00D04737">
      <w:pPr>
        <w:autoSpaceDE w:val="0"/>
        <w:autoSpaceDN w:val="0"/>
        <w:adjustRightInd w:val="0"/>
        <w:spacing w:line="360" w:lineRule="auto"/>
        <w:ind w:firstLine="709"/>
        <w:jc w:val="both"/>
        <w:rPr>
          <w:sz w:val="28"/>
          <w:szCs w:val="28"/>
          <w:lang w:val="uk-UA"/>
        </w:rPr>
      </w:pPr>
    </w:p>
    <w:p w:rsidR="0031063E" w:rsidRPr="0031063E" w:rsidRDefault="0031063E"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Міжнародна класифікація функціонування, обмежень життєдіяльності та здоров’я є класифікацією доменів здоров’я і доменів, пов’язаних зі</w:t>
      </w:r>
      <w:r w:rsidR="004216BF">
        <w:rPr>
          <w:rFonts w:ascii="Times New Roman CYR" w:hAnsi="Times New Roman CYR" w:cs="Times New Roman CYR"/>
          <w:sz w:val="28"/>
          <w:szCs w:val="28"/>
          <w:lang w:val="uk-UA"/>
        </w:rPr>
        <w:t xml:space="preserve"> </w:t>
      </w:r>
      <w:r w:rsidRPr="0031063E">
        <w:rPr>
          <w:rFonts w:ascii="Times New Roman CYR" w:hAnsi="Times New Roman CYR" w:cs="Times New Roman CYR"/>
          <w:sz w:val="28"/>
          <w:szCs w:val="28"/>
          <w:lang w:val="uk-UA"/>
        </w:rPr>
        <w:t xml:space="preserve">здоров’ям. Це домени описані з позицій організму, індивіда і суспільства за допомогою двох основних </w:t>
      </w:r>
      <w:r w:rsidR="004216BF">
        <w:rPr>
          <w:rFonts w:ascii="Times New Roman CYR" w:hAnsi="Times New Roman CYR" w:cs="Times New Roman CYR"/>
          <w:sz w:val="28"/>
          <w:szCs w:val="28"/>
          <w:lang w:val="uk-UA"/>
        </w:rPr>
        <w:t>частин</w:t>
      </w:r>
      <w:r w:rsidR="00C4729B">
        <w:rPr>
          <w:rFonts w:ascii="Times New Roman CYR" w:hAnsi="Times New Roman CYR" w:cs="Times New Roman CYR"/>
          <w:sz w:val="28"/>
          <w:szCs w:val="28"/>
          <w:lang w:val="uk-UA"/>
        </w:rPr>
        <w:t xml:space="preserve"> </w:t>
      </w:r>
      <w:r w:rsidR="00C4729B" w:rsidRPr="00677362">
        <w:rPr>
          <w:rFonts w:ascii="Times New Roman CYR" w:hAnsi="Times New Roman CYR" w:cs="Times New Roman CYR"/>
          <w:sz w:val="28"/>
          <w:szCs w:val="28"/>
        </w:rPr>
        <w:t>[64]</w:t>
      </w:r>
      <w:r w:rsidRPr="0031063E">
        <w:rPr>
          <w:rFonts w:ascii="Times New Roman CYR" w:hAnsi="Times New Roman CYR" w:cs="Times New Roman CYR"/>
          <w:sz w:val="28"/>
          <w:szCs w:val="28"/>
          <w:lang w:val="uk-UA"/>
        </w:rPr>
        <w:t>:</w:t>
      </w:r>
    </w:p>
    <w:p w:rsidR="004216BF" w:rsidRDefault="0031063E"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1) </w:t>
      </w:r>
      <w:r w:rsidR="004216BF" w:rsidRPr="004216BF">
        <w:rPr>
          <w:rFonts w:ascii="Times New Roman CYR" w:hAnsi="Times New Roman CYR" w:cs="Times New Roman CYR"/>
          <w:sz w:val="28"/>
          <w:szCs w:val="28"/>
          <w:lang w:val="uk-UA"/>
        </w:rPr>
        <w:t>Функціонува</w:t>
      </w:r>
      <w:r w:rsidR="004216BF">
        <w:rPr>
          <w:rFonts w:ascii="Times New Roman CYR" w:hAnsi="Times New Roman CYR" w:cs="Times New Roman CYR"/>
          <w:sz w:val="28"/>
          <w:szCs w:val="28"/>
          <w:lang w:val="uk-UA"/>
        </w:rPr>
        <w:t>ння і обмеження життєдіяльності</w:t>
      </w:r>
      <w:r w:rsidR="004216BF" w:rsidRPr="004216BF">
        <w:rPr>
          <w:rFonts w:ascii="Times New Roman CYR" w:hAnsi="Times New Roman CYR" w:cs="Times New Roman CYR"/>
          <w:sz w:val="28"/>
          <w:szCs w:val="28"/>
          <w:lang w:val="uk-UA"/>
        </w:rPr>
        <w:t xml:space="preserve">: її компоненти – </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функції і структури організму</w:t>
      </w:r>
      <w:r w:rsidR="004216BF">
        <w:rPr>
          <w:rFonts w:ascii="Times New Roman CYR" w:hAnsi="Times New Roman CYR" w:cs="Times New Roman CYR"/>
          <w:sz w:val="28"/>
          <w:szCs w:val="28"/>
          <w:lang w:val="uk-UA"/>
        </w:rPr>
        <w:t>» та</w:t>
      </w:r>
      <w:r w:rsidR="004216BF" w:rsidRPr="004216BF">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діяльність і участь</w:t>
      </w:r>
      <w:r w:rsidR="004216BF">
        <w:rPr>
          <w:rFonts w:ascii="Times New Roman CYR" w:hAnsi="Times New Roman CYR" w:cs="Times New Roman CYR"/>
          <w:sz w:val="28"/>
          <w:szCs w:val="28"/>
          <w:lang w:val="uk-UA"/>
        </w:rPr>
        <w:t>»</w:t>
      </w:r>
      <w:r w:rsidR="004216BF" w:rsidRPr="004216BF">
        <w:rPr>
          <w:rFonts w:ascii="Times New Roman CYR" w:hAnsi="Times New Roman CYR" w:cs="Times New Roman CYR"/>
          <w:sz w:val="28"/>
          <w:szCs w:val="28"/>
          <w:lang w:val="uk-UA"/>
        </w:rPr>
        <w:t>.</w:t>
      </w:r>
    </w:p>
    <w:p w:rsidR="004216BF" w:rsidRDefault="004216BF"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 Контекстуальні фактори</w:t>
      </w:r>
      <w:r w:rsidRPr="004216BF">
        <w:rPr>
          <w:rFonts w:ascii="Times New Roman CYR" w:hAnsi="Times New Roman CYR" w:cs="Times New Roman CYR"/>
          <w:sz w:val="28"/>
          <w:szCs w:val="28"/>
          <w:lang w:val="uk-UA"/>
        </w:rPr>
        <w:t xml:space="preserve">: її компоненти </w:t>
      </w:r>
      <w:r>
        <w:rPr>
          <w:rFonts w:ascii="Times New Roman CYR" w:hAnsi="Times New Roman CYR" w:cs="Times New Roman CYR"/>
          <w:sz w:val="28"/>
          <w:szCs w:val="28"/>
          <w:lang w:val="uk-UA"/>
        </w:rPr>
        <w:t xml:space="preserve">– </w:t>
      </w:r>
      <w:r w:rsidRPr="004216BF">
        <w:rPr>
          <w:rFonts w:ascii="Times New Roman CYR" w:hAnsi="Times New Roman CYR" w:cs="Times New Roman CYR"/>
          <w:sz w:val="28"/>
          <w:szCs w:val="28"/>
          <w:lang w:val="uk-UA"/>
        </w:rPr>
        <w:t xml:space="preserve">фактори зовнішнього середовища і особистісні фактори.   </w:t>
      </w:r>
    </w:p>
    <w:p w:rsidR="0031063E" w:rsidRPr="0031063E" w:rsidRDefault="0031063E"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того, що функціональне здоров’я індивіда залежить від зовнішніх умов та особистісних факторів, МКФ містить перелік факторів навколишнього середовища та особистісних чинників, які взаємодіють з </w:t>
      </w:r>
      <w:r w:rsidR="004216BF">
        <w:rPr>
          <w:rFonts w:ascii="Times New Roman CYR" w:hAnsi="Times New Roman CYR" w:cs="Times New Roman CYR"/>
          <w:sz w:val="28"/>
          <w:szCs w:val="28"/>
          <w:lang w:val="uk-UA"/>
        </w:rPr>
        <w:t>функціями і структурами організму, діяльністю та участю</w:t>
      </w:r>
      <w:r w:rsidRPr="0031063E">
        <w:rPr>
          <w:rFonts w:ascii="Times New Roman CYR" w:hAnsi="Times New Roman CYR" w:cs="Times New Roman CYR"/>
          <w:sz w:val="28"/>
          <w:szCs w:val="28"/>
          <w:lang w:val="uk-UA"/>
        </w:rPr>
        <w:t>.</w:t>
      </w:r>
    </w:p>
    <w:p w:rsidR="0031063E" w:rsidRPr="0031063E" w:rsidRDefault="0031063E"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Під порушеннями на рівні функцій і структур організму маються на увазі фізіологічні та анатомічні проблеми, що пов’язані із значними відхилення або втратою функції, які впливають на всі системи організму.</w:t>
      </w:r>
    </w:p>
    <w:p w:rsidR="0031063E" w:rsidRPr="0031063E" w:rsidRDefault="0031063E"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активності розглядаються як труднощі, що пов’язані із самообслуговуванням, які може мати людина при виконанні дій, завдань, діяльності.</w:t>
      </w:r>
    </w:p>
    <w:p w:rsidR="0031063E" w:rsidRPr="0031063E" w:rsidRDefault="0031063E"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Обмеження участі – це проблеми, що можуть виникнути людини у залученні до життєвих ситуацій, в</w:t>
      </w:r>
      <w:r w:rsidR="004216BF">
        <w:rPr>
          <w:rFonts w:ascii="Times New Roman CYR" w:hAnsi="Times New Roman CYR" w:cs="Times New Roman CYR"/>
          <w:sz w:val="28"/>
          <w:szCs w:val="28"/>
          <w:lang w:val="uk-UA"/>
        </w:rPr>
        <w:t>ключаючи труднощі, пов’язані з виконанням обов’язків у родині</w:t>
      </w:r>
      <w:r w:rsidRPr="0031063E">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на робочому місці або в громаді</w:t>
      </w:r>
      <w:r w:rsidRPr="0031063E">
        <w:rPr>
          <w:rFonts w:ascii="Times New Roman CYR" w:hAnsi="Times New Roman CYR" w:cs="Times New Roman CYR"/>
          <w:sz w:val="28"/>
          <w:szCs w:val="28"/>
          <w:lang w:val="uk-UA"/>
        </w:rPr>
        <w:t>.</w:t>
      </w:r>
    </w:p>
    <w:p w:rsidR="0031063E" w:rsidRPr="0031063E" w:rsidRDefault="0031063E"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lastRenderedPageBreak/>
        <w:t>Контекст</w:t>
      </w:r>
      <w:r w:rsidR="004216BF">
        <w:rPr>
          <w:rFonts w:ascii="Times New Roman CYR" w:hAnsi="Times New Roman CYR" w:cs="Times New Roman CYR"/>
          <w:sz w:val="28"/>
          <w:szCs w:val="28"/>
          <w:lang w:val="uk-UA"/>
        </w:rPr>
        <w:t>уальні</w:t>
      </w:r>
      <w:r w:rsidRPr="0031063E">
        <w:rPr>
          <w:rFonts w:ascii="Times New Roman CYR" w:hAnsi="Times New Roman CYR" w:cs="Times New Roman CYR"/>
          <w:sz w:val="28"/>
          <w:szCs w:val="28"/>
          <w:lang w:val="uk-UA"/>
        </w:rPr>
        <w:t xml:space="preserve"> фактори – це всі компоненти життя та життєвих ситуацій людини, які складаються з чинників навколишнього середовища та особистісних чинників. До чинників навколишнього середовища належать фактори, пов’язані з фізичним, соціальним та побутовим середовищем, в якому люди ведуть своє життя; фактори можуть полегшити функціонування або перешкоджати функціонуванню та сприяти інвалідності (бар’єри)</w:t>
      </w:r>
      <w:r w:rsidR="002365BF" w:rsidRPr="00677362">
        <w:rPr>
          <w:rFonts w:ascii="Times New Roman CYR" w:hAnsi="Times New Roman CYR" w:cs="Times New Roman CYR"/>
          <w:sz w:val="28"/>
          <w:szCs w:val="28"/>
          <w:lang w:val="uk-UA"/>
        </w:rPr>
        <w:t xml:space="preserve"> [6</w:t>
      </w:r>
      <w:r w:rsidR="00C4729B" w:rsidRPr="00677362">
        <w:rPr>
          <w:rFonts w:ascii="Times New Roman CYR" w:hAnsi="Times New Roman CYR" w:cs="Times New Roman CYR"/>
          <w:sz w:val="28"/>
          <w:szCs w:val="28"/>
          <w:lang w:val="uk-UA"/>
        </w:rPr>
        <w:t>4</w:t>
      </w:r>
      <w:r w:rsidR="002365BF" w:rsidRPr="00677362">
        <w:rPr>
          <w:rFonts w:ascii="Times New Roman CYR" w:hAnsi="Times New Roman CYR" w:cs="Times New Roman CYR"/>
          <w:sz w:val="28"/>
          <w:szCs w:val="28"/>
          <w:lang w:val="uk-UA"/>
        </w:rPr>
        <w:t>]</w:t>
      </w:r>
      <w:r w:rsidRPr="0031063E">
        <w:rPr>
          <w:rFonts w:ascii="Times New Roman CYR" w:hAnsi="Times New Roman CYR" w:cs="Times New Roman CYR"/>
          <w:sz w:val="28"/>
          <w:szCs w:val="28"/>
          <w:lang w:val="uk-UA"/>
        </w:rPr>
        <w:t xml:space="preserve">. </w:t>
      </w:r>
      <w:r w:rsidR="004216BF">
        <w:rPr>
          <w:rFonts w:ascii="Times New Roman CYR" w:hAnsi="Times New Roman CYR" w:cs="Times New Roman CYR"/>
          <w:sz w:val="28"/>
          <w:szCs w:val="28"/>
          <w:lang w:val="uk-UA"/>
        </w:rPr>
        <w:t xml:space="preserve"> </w:t>
      </w:r>
    </w:p>
    <w:p w:rsidR="0031063E" w:rsidRPr="00AE02B6" w:rsidRDefault="0031063E"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31063E">
        <w:rPr>
          <w:rFonts w:ascii="Times New Roman CYR" w:hAnsi="Times New Roman CYR" w:cs="Times New Roman CYR"/>
          <w:sz w:val="28"/>
          <w:szCs w:val="28"/>
          <w:lang w:val="uk-UA"/>
        </w:rPr>
        <w:t xml:space="preserve">Виходячи з поставленої мети </w:t>
      </w:r>
      <w:r w:rsidR="004216BF">
        <w:rPr>
          <w:rFonts w:ascii="Times New Roman CYR" w:hAnsi="Times New Roman CYR" w:cs="Times New Roman CYR"/>
          <w:sz w:val="28"/>
          <w:szCs w:val="28"/>
          <w:lang w:val="uk-UA"/>
        </w:rPr>
        <w:t xml:space="preserve">та завдань </w:t>
      </w:r>
      <w:r w:rsidRPr="0031063E">
        <w:rPr>
          <w:rFonts w:ascii="Times New Roman CYR" w:hAnsi="Times New Roman CYR" w:cs="Times New Roman CYR"/>
          <w:sz w:val="28"/>
          <w:szCs w:val="28"/>
          <w:lang w:val="uk-UA"/>
        </w:rPr>
        <w:t xml:space="preserve">роботи, рекомендацій провідних фахівців в сфері </w:t>
      </w:r>
      <w:r w:rsidR="0025626D">
        <w:rPr>
          <w:rFonts w:ascii="Times New Roman CYR" w:hAnsi="Times New Roman CYR" w:cs="Times New Roman CYR"/>
          <w:sz w:val="28"/>
          <w:szCs w:val="28"/>
          <w:lang w:val="uk-UA"/>
        </w:rPr>
        <w:t xml:space="preserve">фізичної терапії при черепно-мозкових травмах </w:t>
      </w:r>
      <w:r w:rsidRPr="0031063E">
        <w:rPr>
          <w:rFonts w:ascii="Times New Roman CYR" w:hAnsi="Times New Roman CYR" w:cs="Times New Roman CYR"/>
          <w:sz w:val="28"/>
          <w:szCs w:val="28"/>
          <w:lang w:val="uk-UA"/>
        </w:rPr>
        <w:t xml:space="preserve">та </w:t>
      </w:r>
      <w:r w:rsidR="004216BF">
        <w:rPr>
          <w:rFonts w:ascii="Times New Roman CYR" w:hAnsi="Times New Roman CYR" w:cs="Times New Roman CYR"/>
          <w:sz w:val="28"/>
          <w:szCs w:val="28"/>
          <w:lang w:val="uk-UA"/>
        </w:rPr>
        <w:t>із застосуванням</w:t>
      </w:r>
      <w:r w:rsidRPr="0031063E">
        <w:rPr>
          <w:rFonts w:ascii="Times New Roman CYR" w:hAnsi="Times New Roman CYR" w:cs="Times New Roman CYR"/>
          <w:sz w:val="28"/>
          <w:szCs w:val="28"/>
          <w:lang w:val="uk-UA"/>
        </w:rPr>
        <w:t xml:space="preserve"> базових наборів МКФ, ми </w:t>
      </w:r>
      <w:r w:rsidR="00AE02B6">
        <w:rPr>
          <w:rFonts w:ascii="Times New Roman CYR" w:hAnsi="Times New Roman CYR" w:cs="Times New Roman CYR"/>
          <w:sz w:val="28"/>
          <w:szCs w:val="28"/>
          <w:lang w:val="uk-UA"/>
        </w:rPr>
        <w:t>визначили набір доменів МКФ, які складають</w:t>
      </w:r>
      <w:r w:rsidR="004216BF">
        <w:rPr>
          <w:rFonts w:ascii="Times New Roman CYR" w:hAnsi="Times New Roman CYR" w:cs="Times New Roman CYR"/>
          <w:sz w:val="28"/>
          <w:szCs w:val="28"/>
          <w:lang w:val="uk-UA"/>
        </w:rPr>
        <w:t xml:space="preserve"> </w:t>
      </w:r>
      <w:r w:rsidR="00AE02B6" w:rsidRPr="004216BF">
        <w:rPr>
          <w:rFonts w:ascii="Times New Roman CYR" w:hAnsi="Times New Roman CYR" w:cs="Times New Roman CYR"/>
          <w:sz w:val="28"/>
          <w:szCs w:val="28"/>
          <w:lang w:val="uk-UA"/>
        </w:rPr>
        <w:t xml:space="preserve">профіль </w:t>
      </w:r>
      <w:r w:rsidR="00AE02B6">
        <w:rPr>
          <w:rFonts w:ascii="Times New Roman CYR" w:hAnsi="Times New Roman CYR" w:cs="Times New Roman CYR"/>
          <w:sz w:val="28"/>
          <w:szCs w:val="28"/>
          <w:lang w:val="uk-UA"/>
        </w:rPr>
        <w:t xml:space="preserve">пацієнтів </w:t>
      </w:r>
      <w:r w:rsidR="00AE02B6" w:rsidRPr="004216BF">
        <w:rPr>
          <w:rFonts w:ascii="Times New Roman CYR" w:hAnsi="Times New Roman CYR" w:cs="Times New Roman CYR"/>
          <w:sz w:val="28"/>
          <w:szCs w:val="28"/>
          <w:lang w:val="uk-UA"/>
        </w:rPr>
        <w:t>з даною патологією.</w:t>
      </w:r>
      <w:r w:rsidR="00AE02B6">
        <w:rPr>
          <w:rFonts w:ascii="Times New Roman CYR" w:hAnsi="Times New Roman CYR" w:cs="Times New Roman CYR"/>
          <w:sz w:val="28"/>
          <w:szCs w:val="28"/>
          <w:lang w:val="uk-UA"/>
        </w:rPr>
        <w:t xml:space="preserve"> На основі профілю МКФ </w:t>
      </w:r>
      <w:r w:rsidR="00AE02B6">
        <w:rPr>
          <w:sz w:val="28"/>
          <w:szCs w:val="28"/>
        </w:rPr>
        <w:t xml:space="preserve">ставили коротко- та </w:t>
      </w:r>
      <w:r w:rsidR="00AE02B6" w:rsidRPr="00AE02B6">
        <w:rPr>
          <w:sz w:val="28"/>
          <w:szCs w:val="28"/>
          <w:lang w:val="uk-UA"/>
        </w:rPr>
        <w:t>довготермінові цілі втручання з фізично</w:t>
      </w:r>
      <w:r w:rsidR="00AE02B6">
        <w:rPr>
          <w:sz w:val="28"/>
          <w:szCs w:val="28"/>
          <w:lang w:val="uk-UA"/>
        </w:rPr>
        <w:t>ї</w:t>
      </w:r>
      <w:r w:rsidR="00AE02B6" w:rsidRPr="00AE02B6">
        <w:rPr>
          <w:sz w:val="28"/>
          <w:szCs w:val="28"/>
          <w:lang w:val="uk-UA"/>
        </w:rPr>
        <w:t xml:space="preserve"> терапі</w:t>
      </w:r>
      <w:r w:rsidR="00AE02B6">
        <w:rPr>
          <w:sz w:val="28"/>
          <w:szCs w:val="28"/>
          <w:lang w:val="uk-UA"/>
        </w:rPr>
        <w:t>ї</w:t>
      </w:r>
      <w:r w:rsidR="00AE02B6" w:rsidRPr="00AE02B6">
        <w:rPr>
          <w:sz w:val="28"/>
          <w:szCs w:val="28"/>
          <w:lang w:val="uk-UA"/>
        </w:rPr>
        <w:t>.</w:t>
      </w:r>
    </w:p>
    <w:p w:rsidR="0031063E" w:rsidRDefault="00AE02B6"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004216BF" w:rsidRPr="004216BF">
        <w:rPr>
          <w:rFonts w:ascii="Times New Roman CYR" w:hAnsi="Times New Roman CYR" w:cs="Times New Roman CYR"/>
          <w:sz w:val="28"/>
          <w:szCs w:val="28"/>
          <w:lang w:val="uk-UA"/>
        </w:rPr>
        <w:t xml:space="preserve"> </w:t>
      </w:r>
    </w:p>
    <w:p w:rsidR="00ED5610" w:rsidRDefault="005D6E73"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2.2.</w:t>
      </w:r>
      <w:r w:rsidR="00AE02B6">
        <w:rPr>
          <w:rFonts w:ascii="Times New Roman CYR" w:hAnsi="Times New Roman CYR" w:cs="Times New Roman CYR"/>
          <w:sz w:val="28"/>
          <w:szCs w:val="28"/>
          <w:lang w:val="uk-UA"/>
        </w:rPr>
        <w:t>2</w:t>
      </w:r>
      <w:r w:rsidR="00ED5610">
        <w:rPr>
          <w:rFonts w:ascii="Times New Roman CYR" w:hAnsi="Times New Roman CYR" w:cs="Times New Roman CYR"/>
          <w:sz w:val="28"/>
          <w:szCs w:val="28"/>
          <w:lang w:val="uk-UA"/>
        </w:rPr>
        <w:t xml:space="preserve"> Метод оцінки рівноваги</w:t>
      </w:r>
    </w:p>
    <w:p w:rsidR="00ED5610" w:rsidRPr="00ED5610"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p>
    <w:p w:rsidR="00ED5610" w:rsidRPr="00ED5610"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ED5610">
        <w:rPr>
          <w:rFonts w:ascii="Times New Roman CYR" w:hAnsi="Times New Roman CYR" w:cs="Times New Roman CYR"/>
          <w:sz w:val="28"/>
          <w:szCs w:val="28"/>
          <w:lang w:val="uk-UA"/>
        </w:rPr>
        <w:t>Тест стояння на одній нозі є простим способом перевірки здатності до утримання статичної рівноваги.</w:t>
      </w:r>
      <w:r>
        <w:rPr>
          <w:rFonts w:ascii="Times New Roman CYR" w:hAnsi="Times New Roman CYR" w:cs="Times New Roman CYR"/>
          <w:sz w:val="28"/>
          <w:szCs w:val="28"/>
          <w:lang w:val="uk-UA"/>
        </w:rPr>
        <w:t xml:space="preserve"> </w:t>
      </w:r>
      <w:r w:rsidRPr="00ED5610">
        <w:rPr>
          <w:rFonts w:ascii="Times New Roman CYR" w:hAnsi="Times New Roman CYR" w:cs="Times New Roman CYR"/>
          <w:sz w:val="28"/>
          <w:szCs w:val="28"/>
          <w:lang w:val="uk-UA"/>
        </w:rPr>
        <w:t>Цей простий тест статичної рівноваги переважно застосовують як компонент комплексної оцінки рівноваги.</w:t>
      </w:r>
    </w:p>
    <w:p w:rsidR="00ED5610"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sidRPr="00ED5610">
        <w:rPr>
          <w:rFonts w:ascii="Times New Roman CYR" w:hAnsi="Times New Roman CYR" w:cs="Times New Roman CYR"/>
          <w:sz w:val="28"/>
          <w:szCs w:val="28"/>
          <w:lang w:val="uk-UA"/>
        </w:rPr>
        <w:t xml:space="preserve">Для виконання </w:t>
      </w:r>
      <w:r>
        <w:rPr>
          <w:rFonts w:ascii="Times New Roman CYR" w:hAnsi="Times New Roman CYR" w:cs="Times New Roman CYR"/>
          <w:sz w:val="28"/>
          <w:szCs w:val="28"/>
          <w:lang w:val="uk-UA"/>
        </w:rPr>
        <w:t xml:space="preserve">тесту </w:t>
      </w:r>
      <w:r w:rsidRPr="00ED5610">
        <w:rPr>
          <w:rFonts w:ascii="Times New Roman CYR" w:hAnsi="Times New Roman CYR" w:cs="Times New Roman CYR"/>
          <w:sz w:val="28"/>
          <w:szCs w:val="28"/>
          <w:lang w:val="uk-UA"/>
        </w:rPr>
        <w:t>потрібні секундомір і рівна поверхня. На виконання відведено приблизно 5 хвилин, залежно від кількості спроб.</w:t>
      </w:r>
      <w:r>
        <w:rPr>
          <w:rFonts w:ascii="Times New Roman CYR" w:hAnsi="Times New Roman CYR" w:cs="Times New Roman CYR"/>
          <w:sz w:val="28"/>
          <w:szCs w:val="28"/>
          <w:lang w:val="uk-UA"/>
        </w:rPr>
        <w:t xml:space="preserve"> </w:t>
      </w:r>
      <w:r w:rsidRPr="00ED5610">
        <w:rPr>
          <w:rFonts w:ascii="Times New Roman CYR" w:hAnsi="Times New Roman CYR" w:cs="Times New Roman CYR"/>
          <w:sz w:val="28"/>
          <w:szCs w:val="28"/>
          <w:lang w:val="uk-UA"/>
        </w:rPr>
        <w:t>Тест застосовують д</w:t>
      </w:r>
      <w:r>
        <w:rPr>
          <w:rFonts w:ascii="Times New Roman CYR" w:hAnsi="Times New Roman CYR" w:cs="Times New Roman CYR"/>
          <w:sz w:val="28"/>
          <w:szCs w:val="28"/>
          <w:lang w:val="uk-UA"/>
        </w:rPr>
        <w:t xml:space="preserve">ля передбачення ризику падіння в пацієнтів з </w:t>
      </w:r>
      <w:r w:rsidRPr="00ED5610">
        <w:rPr>
          <w:rFonts w:ascii="Times New Roman CYR" w:hAnsi="Times New Roman CYR" w:cs="Times New Roman CYR"/>
          <w:sz w:val="28"/>
          <w:szCs w:val="28"/>
          <w:lang w:val="uk-UA"/>
        </w:rPr>
        <w:t>порушеннями функції вестибулярного апа</w:t>
      </w:r>
      <w:r>
        <w:rPr>
          <w:rFonts w:ascii="Times New Roman CYR" w:hAnsi="Times New Roman CYR" w:cs="Times New Roman CYR"/>
          <w:sz w:val="28"/>
          <w:szCs w:val="28"/>
          <w:lang w:val="uk-UA"/>
        </w:rPr>
        <w:t>рату, в тому числі при черепно-мозкових травмах,</w:t>
      </w:r>
      <w:r w:rsidRPr="00ED5610">
        <w:rPr>
          <w:rFonts w:ascii="Times New Roman CYR" w:hAnsi="Times New Roman CYR" w:cs="Times New Roman CYR"/>
          <w:sz w:val="28"/>
          <w:szCs w:val="28"/>
          <w:lang w:val="uk-UA"/>
        </w:rPr>
        <w:t xml:space="preserve"> а також для тестування здорової тренованості [</w:t>
      </w:r>
      <w:r w:rsidR="00C4729B" w:rsidRPr="00677362">
        <w:rPr>
          <w:rFonts w:ascii="Times New Roman CYR" w:hAnsi="Times New Roman CYR" w:cs="Times New Roman CYR"/>
          <w:sz w:val="28"/>
          <w:szCs w:val="28"/>
        </w:rPr>
        <w:t>61</w:t>
      </w:r>
      <w:r w:rsidRPr="00ED5610">
        <w:rPr>
          <w:rFonts w:ascii="Times New Roman CYR" w:hAnsi="Times New Roman CYR" w:cs="Times New Roman CYR"/>
          <w:sz w:val="28"/>
          <w:szCs w:val="28"/>
          <w:lang w:val="uk-UA"/>
        </w:rPr>
        <w:t xml:space="preserve">]. </w:t>
      </w:r>
    </w:p>
    <w:p w:rsidR="00ED5610" w:rsidRPr="00ED5610"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Методика проведення тесту:</w:t>
      </w:r>
    </w:p>
    <w:p w:rsidR="00ED5610" w:rsidRPr="00ED5610" w:rsidRDefault="00ED5610" w:rsidP="00D04737">
      <w:pPr>
        <w:pStyle w:val="af2"/>
        <w:numPr>
          <w:ilvl w:val="0"/>
          <w:numId w:val="20"/>
        </w:numPr>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ED5610">
        <w:rPr>
          <w:rFonts w:ascii="Times New Roman CYR" w:hAnsi="Times New Roman CYR" w:cs="Times New Roman CYR"/>
          <w:sz w:val="28"/>
          <w:szCs w:val="28"/>
          <w:lang w:val="uk-UA"/>
        </w:rPr>
        <w:t>Пацієнт має стояти на рівній поверхні без взуття або у взутті з твердою підошвою без підборів або на низьких підборах.</w:t>
      </w:r>
    </w:p>
    <w:p w:rsidR="00ED5610" w:rsidRPr="00ED5610" w:rsidRDefault="00ED5610" w:rsidP="00D04737">
      <w:pPr>
        <w:pStyle w:val="af2"/>
        <w:numPr>
          <w:ilvl w:val="0"/>
          <w:numId w:val="20"/>
        </w:numPr>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ED5610">
        <w:rPr>
          <w:rFonts w:ascii="Times New Roman CYR" w:hAnsi="Times New Roman CYR" w:cs="Times New Roman CYR"/>
          <w:sz w:val="28"/>
          <w:szCs w:val="28"/>
          <w:lang w:val="uk-UA"/>
        </w:rPr>
        <w:t>Руки мають бути на стегнах пацієнта.</w:t>
      </w:r>
    </w:p>
    <w:p w:rsidR="00ED5610" w:rsidRPr="00ED5610" w:rsidRDefault="00ED5610" w:rsidP="00D04737">
      <w:pPr>
        <w:pStyle w:val="af2"/>
        <w:numPr>
          <w:ilvl w:val="0"/>
          <w:numId w:val="20"/>
        </w:numPr>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ED5610">
        <w:rPr>
          <w:rFonts w:ascii="Times New Roman CYR" w:hAnsi="Times New Roman CYR" w:cs="Times New Roman CYR"/>
          <w:sz w:val="28"/>
          <w:szCs w:val="28"/>
          <w:lang w:val="uk-UA"/>
        </w:rPr>
        <w:t>Відлік часу починається з моменту підйому однієї ноги.</w:t>
      </w:r>
    </w:p>
    <w:p w:rsidR="00ED5610" w:rsidRDefault="00ED5610" w:rsidP="00D04737">
      <w:pPr>
        <w:pStyle w:val="af2"/>
        <w:numPr>
          <w:ilvl w:val="0"/>
          <w:numId w:val="20"/>
        </w:numPr>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ED5610">
        <w:rPr>
          <w:rFonts w:ascii="Times New Roman CYR" w:hAnsi="Times New Roman CYR" w:cs="Times New Roman CYR"/>
          <w:sz w:val="28"/>
          <w:szCs w:val="28"/>
          <w:lang w:val="uk-UA"/>
        </w:rPr>
        <w:t>Відлік часу закінчується:</w:t>
      </w:r>
    </w:p>
    <w:p w:rsidR="00ED5610"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 </w:t>
      </w:r>
      <w:r w:rsidRPr="00ED5610">
        <w:rPr>
          <w:rFonts w:ascii="Times New Roman CYR" w:hAnsi="Times New Roman CYR" w:cs="Times New Roman CYR"/>
          <w:sz w:val="28"/>
          <w:szCs w:val="28"/>
          <w:lang w:val="uk-UA"/>
        </w:rPr>
        <w:t>при конт</w:t>
      </w:r>
      <w:r>
        <w:rPr>
          <w:rFonts w:ascii="Times New Roman CYR" w:hAnsi="Times New Roman CYR" w:cs="Times New Roman CYR"/>
          <w:sz w:val="28"/>
          <w:szCs w:val="28"/>
          <w:lang w:val="uk-UA"/>
        </w:rPr>
        <w:t>акті піднятої ноги із підлогою;</w:t>
      </w:r>
    </w:p>
    <w:p w:rsidR="00ED5610"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 </w:t>
      </w:r>
      <w:r w:rsidRPr="00ED5610">
        <w:rPr>
          <w:rFonts w:ascii="Times New Roman CYR" w:hAnsi="Times New Roman CYR" w:cs="Times New Roman CYR"/>
          <w:sz w:val="28"/>
          <w:szCs w:val="28"/>
          <w:lang w:val="uk-UA"/>
        </w:rPr>
        <w:t>при контакті піднятої ноги з опорною ногою</w:t>
      </w:r>
      <w:r>
        <w:rPr>
          <w:rFonts w:ascii="Times New Roman CYR" w:hAnsi="Times New Roman CYR" w:cs="Times New Roman CYR"/>
          <w:sz w:val="28"/>
          <w:szCs w:val="28"/>
          <w:lang w:val="uk-UA"/>
        </w:rPr>
        <w:t>;</w:t>
      </w:r>
    </w:p>
    <w:p w:rsidR="00ED5610" w:rsidRPr="00ED5610"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 </w:t>
      </w:r>
      <w:r w:rsidRPr="00ED5610">
        <w:rPr>
          <w:rFonts w:ascii="Times New Roman CYR" w:hAnsi="Times New Roman CYR" w:cs="Times New Roman CYR"/>
          <w:sz w:val="28"/>
          <w:szCs w:val="28"/>
          <w:lang w:val="uk-UA"/>
        </w:rPr>
        <w:t>при доторку до стіни чи іншої опори з метою недопущення падіння.</w:t>
      </w:r>
    </w:p>
    <w:p w:rsidR="00ED5610" w:rsidRPr="00ED5610" w:rsidRDefault="00ED5610" w:rsidP="00D04737">
      <w:pPr>
        <w:pStyle w:val="af2"/>
        <w:numPr>
          <w:ilvl w:val="0"/>
          <w:numId w:val="20"/>
        </w:numPr>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ED5610">
        <w:rPr>
          <w:rFonts w:ascii="Times New Roman CYR" w:hAnsi="Times New Roman CYR" w:cs="Times New Roman CYR"/>
          <w:sz w:val="28"/>
          <w:szCs w:val="28"/>
          <w:lang w:val="uk-UA"/>
        </w:rPr>
        <w:t>Тестування завершується через 45 секунд.</w:t>
      </w:r>
    </w:p>
    <w:p w:rsidR="00ED5610" w:rsidRPr="00ED5610" w:rsidRDefault="00ED5610" w:rsidP="00D04737">
      <w:pPr>
        <w:pStyle w:val="af2"/>
        <w:numPr>
          <w:ilvl w:val="0"/>
          <w:numId w:val="20"/>
        </w:numPr>
        <w:autoSpaceDE w:val="0"/>
        <w:autoSpaceDN w:val="0"/>
        <w:adjustRightInd w:val="0"/>
        <w:spacing w:line="360" w:lineRule="auto"/>
        <w:ind w:left="0" w:firstLine="709"/>
        <w:jc w:val="both"/>
        <w:rPr>
          <w:rFonts w:ascii="Times New Roman CYR" w:hAnsi="Times New Roman CYR" w:cs="Times New Roman CYR"/>
          <w:sz w:val="28"/>
          <w:szCs w:val="28"/>
          <w:lang w:val="uk-UA"/>
        </w:rPr>
      </w:pPr>
      <w:r w:rsidRPr="00ED5610">
        <w:rPr>
          <w:rFonts w:ascii="Times New Roman CYR" w:hAnsi="Times New Roman CYR" w:cs="Times New Roman CYR"/>
          <w:sz w:val="28"/>
          <w:szCs w:val="28"/>
          <w:lang w:val="uk-UA"/>
        </w:rPr>
        <w:t>Слід брати найкращий показник з трьох спроб.</w:t>
      </w:r>
    </w:p>
    <w:p w:rsidR="00ED5610"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w:t>
      </w:r>
      <w:r w:rsidRPr="00ED5610">
        <w:rPr>
          <w:rFonts w:ascii="Times New Roman CYR" w:hAnsi="Times New Roman CYR" w:cs="Times New Roman CYR"/>
          <w:sz w:val="28"/>
          <w:szCs w:val="28"/>
          <w:lang w:val="uk-UA"/>
        </w:rPr>
        <w:t>ацієнтів слід тестувати з розплющеними очима, а повторно - із заплющеними. Можна оцінювати одну або обидві ноги.</w:t>
      </w:r>
      <w:r>
        <w:rPr>
          <w:rFonts w:ascii="Times New Roman CYR" w:hAnsi="Times New Roman CYR" w:cs="Times New Roman CYR"/>
          <w:sz w:val="28"/>
          <w:szCs w:val="28"/>
          <w:lang w:val="uk-UA"/>
        </w:rPr>
        <w:t xml:space="preserve"> Ми проводили оцінювання часу стояння на одній нозі, на якій було зручніше пацієнту.</w:t>
      </w:r>
    </w:p>
    <w:p w:rsidR="00211A52" w:rsidRDefault="00ED5610"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Фізіологічні норми тесту стояння на одній нозі для військовослужбовців різного віку наведено в таблиці 2.1</w:t>
      </w:r>
      <w:r w:rsidR="00C4729B" w:rsidRPr="00677362">
        <w:rPr>
          <w:rFonts w:ascii="Times New Roman CYR" w:hAnsi="Times New Roman CYR" w:cs="Times New Roman CYR"/>
          <w:sz w:val="28"/>
          <w:szCs w:val="28"/>
        </w:rPr>
        <w:t xml:space="preserve"> [61]</w:t>
      </w:r>
      <w:r>
        <w:rPr>
          <w:rFonts w:ascii="Times New Roman CYR" w:hAnsi="Times New Roman CYR" w:cs="Times New Roman CYR"/>
          <w:sz w:val="28"/>
          <w:szCs w:val="28"/>
          <w:lang w:val="uk-UA"/>
        </w:rPr>
        <w:t xml:space="preserve">. </w:t>
      </w:r>
    </w:p>
    <w:p w:rsidR="00211A52" w:rsidRPr="00211A52" w:rsidRDefault="00211A52" w:rsidP="00D04737">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2.1 – Середні показники часу стояння на одній нозі</w:t>
      </w:r>
      <w:r w:rsidR="00ED5610">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в чоловіків, у секундах</w:t>
      </w:r>
    </w:p>
    <w:tbl>
      <w:tblPr>
        <w:tblStyle w:val="af3"/>
        <w:tblW w:w="0" w:type="auto"/>
        <w:tblInd w:w="108" w:type="dxa"/>
        <w:tblLook w:val="04A0" w:firstRow="1" w:lastRow="0" w:firstColumn="1" w:lastColumn="0" w:noHBand="0" w:noVBand="1"/>
      </w:tblPr>
      <w:tblGrid>
        <w:gridCol w:w="2284"/>
        <w:gridCol w:w="3536"/>
        <w:gridCol w:w="3536"/>
      </w:tblGrid>
      <w:tr w:rsidR="00211A52" w:rsidTr="00211A52">
        <w:trPr>
          <w:trHeight w:val="644"/>
        </w:trPr>
        <w:tc>
          <w:tcPr>
            <w:tcW w:w="2284" w:type="dxa"/>
            <w:vAlign w:val="center"/>
          </w:tcPr>
          <w:p w:rsidR="00211A52" w:rsidRPr="00211A52" w:rsidRDefault="00211A52" w:rsidP="00D04737">
            <w:pPr>
              <w:autoSpaceDE w:val="0"/>
              <w:autoSpaceDN w:val="0"/>
              <w:adjustRightInd w:val="0"/>
              <w:jc w:val="center"/>
              <w:rPr>
                <w:sz w:val="28"/>
                <w:szCs w:val="28"/>
                <w:lang w:val="uk-UA"/>
              </w:rPr>
            </w:pPr>
            <w:r w:rsidRPr="00211A52">
              <w:rPr>
                <w:sz w:val="28"/>
                <w:szCs w:val="28"/>
                <w:lang w:val="uk-UA"/>
              </w:rPr>
              <w:t>Вік</w:t>
            </w:r>
          </w:p>
        </w:tc>
        <w:tc>
          <w:tcPr>
            <w:tcW w:w="3536" w:type="dxa"/>
            <w:vAlign w:val="center"/>
          </w:tcPr>
          <w:p w:rsidR="00211A52" w:rsidRPr="00211A52" w:rsidRDefault="00211A52" w:rsidP="00D04737">
            <w:pPr>
              <w:autoSpaceDE w:val="0"/>
              <w:autoSpaceDN w:val="0"/>
              <w:adjustRightInd w:val="0"/>
              <w:jc w:val="center"/>
              <w:rPr>
                <w:sz w:val="28"/>
                <w:szCs w:val="28"/>
                <w:lang w:val="uk-UA"/>
              </w:rPr>
            </w:pPr>
            <w:r w:rsidRPr="00211A52">
              <w:rPr>
                <w:color w:val="000000"/>
                <w:sz w:val="28"/>
                <w:szCs w:val="28"/>
                <w:lang w:val="uk-UA" w:eastAsia="uk-UA"/>
              </w:rPr>
              <w:t>Очі розплющені, середнє значення з трьох спроб</w:t>
            </w:r>
          </w:p>
        </w:tc>
        <w:tc>
          <w:tcPr>
            <w:tcW w:w="3536" w:type="dxa"/>
            <w:vAlign w:val="center"/>
          </w:tcPr>
          <w:p w:rsidR="00211A52" w:rsidRPr="00211A52" w:rsidRDefault="00211A52" w:rsidP="00D04737">
            <w:pPr>
              <w:autoSpaceDE w:val="0"/>
              <w:autoSpaceDN w:val="0"/>
              <w:adjustRightInd w:val="0"/>
              <w:jc w:val="center"/>
              <w:rPr>
                <w:sz w:val="28"/>
                <w:szCs w:val="28"/>
                <w:lang w:val="uk-UA"/>
              </w:rPr>
            </w:pPr>
            <w:r w:rsidRPr="00211A52">
              <w:rPr>
                <w:color w:val="000000"/>
                <w:sz w:val="28"/>
                <w:szCs w:val="28"/>
                <w:lang w:val="uk-UA" w:eastAsia="uk-UA"/>
              </w:rPr>
              <w:t>Очі заплющені, середнє значення з трьох спроб</w:t>
            </w:r>
          </w:p>
        </w:tc>
      </w:tr>
      <w:tr w:rsidR="00211A52" w:rsidTr="00211A52">
        <w:trPr>
          <w:trHeight w:val="644"/>
        </w:trPr>
        <w:tc>
          <w:tcPr>
            <w:tcW w:w="2284" w:type="dxa"/>
            <w:vAlign w:val="center"/>
          </w:tcPr>
          <w:p w:rsidR="00211A52" w:rsidRPr="00211A52" w:rsidRDefault="00211A52" w:rsidP="00D04737">
            <w:pPr>
              <w:autoSpaceDE w:val="0"/>
              <w:autoSpaceDN w:val="0"/>
              <w:adjustRightInd w:val="0"/>
              <w:jc w:val="center"/>
              <w:rPr>
                <w:sz w:val="28"/>
                <w:szCs w:val="28"/>
                <w:lang w:val="uk-UA"/>
              </w:rPr>
            </w:pPr>
            <w:r w:rsidRPr="00211A52">
              <w:rPr>
                <w:color w:val="000000"/>
                <w:sz w:val="28"/>
                <w:szCs w:val="28"/>
                <w:lang w:val="uk-UA" w:eastAsia="uk-UA"/>
              </w:rPr>
              <w:t>18-39</w:t>
            </w:r>
          </w:p>
        </w:tc>
        <w:tc>
          <w:tcPr>
            <w:tcW w:w="3536" w:type="dxa"/>
            <w:vAlign w:val="center"/>
          </w:tcPr>
          <w:p w:rsidR="00211A52" w:rsidRPr="00211A52" w:rsidRDefault="00211A52" w:rsidP="00D04737">
            <w:pPr>
              <w:autoSpaceDE w:val="0"/>
              <w:autoSpaceDN w:val="0"/>
              <w:adjustRightInd w:val="0"/>
              <w:jc w:val="center"/>
              <w:rPr>
                <w:sz w:val="28"/>
                <w:szCs w:val="28"/>
                <w:lang w:val="uk-UA"/>
              </w:rPr>
            </w:pPr>
            <w:r w:rsidRPr="00211A52">
              <w:rPr>
                <w:color w:val="000000"/>
                <w:sz w:val="28"/>
                <w:szCs w:val="28"/>
                <w:lang w:val="uk-UA" w:eastAsia="uk-UA"/>
              </w:rPr>
              <w:t>43,2</w:t>
            </w:r>
          </w:p>
        </w:tc>
        <w:tc>
          <w:tcPr>
            <w:tcW w:w="3536" w:type="dxa"/>
            <w:vAlign w:val="center"/>
          </w:tcPr>
          <w:p w:rsidR="00211A52" w:rsidRPr="00211A52" w:rsidRDefault="00211A52" w:rsidP="00D04737">
            <w:pPr>
              <w:autoSpaceDE w:val="0"/>
              <w:autoSpaceDN w:val="0"/>
              <w:adjustRightInd w:val="0"/>
              <w:jc w:val="center"/>
              <w:rPr>
                <w:sz w:val="28"/>
                <w:szCs w:val="28"/>
                <w:lang w:val="uk-UA"/>
              </w:rPr>
            </w:pPr>
            <w:r w:rsidRPr="00211A52">
              <w:rPr>
                <w:color w:val="000000"/>
                <w:sz w:val="28"/>
                <w:szCs w:val="28"/>
                <w:lang w:val="uk-UA" w:eastAsia="uk-UA"/>
              </w:rPr>
              <w:t>10,2</w:t>
            </w:r>
          </w:p>
        </w:tc>
      </w:tr>
      <w:tr w:rsidR="00211A52" w:rsidTr="00211A52">
        <w:trPr>
          <w:trHeight w:val="644"/>
        </w:trPr>
        <w:tc>
          <w:tcPr>
            <w:tcW w:w="2284" w:type="dxa"/>
            <w:vAlign w:val="center"/>
          </w:tcPr>
          <w:p w:rsidR="00211A52" w:rsidRPr="00211A52" w:rsidRDefault="00211A52" w:rsidP="00D04737">
            <w:pPr>
              <w:autoSpaceDE w:val="0"/>
              <w:autoSpaceDN w:val="0"/>
              <w:adjustRightInd w:val="0"/>
              <w:jc w:val="center"/>
              <w:rPr>
                <w:sz w:val="28"/>
                <w:szCs w:val="28"/>
                <w:lang w:val="uk-UA"/>
              </w:rPr>
            </w:pPr>
            <w:r w:rsidRPr="00211A52">
              <w:rPr>
                <w:color w:val="000000"/>
                <w:sz w:val="28"/>
                <w:szCs w:val="28"/>
                <w:lang w:val="uk-UA" w:eastAsia="uk-UA"/>
              </w:rPr>
              <w:t>40-49</w:t>
            </w:r>
          </w:p>
        </w:tc>
        <w:tc>
          <w:tcPr>
            <w:tcW w:w="3536" w:type="dxa"/>
            <w:vAlign w:val="center"/>
          </w:tcPr>
          <w:p w:rsidR="00211A52" w:rsidRPr="00211A52" w:rsidRDefault="00211A52" w:rsidP="00D04737">
            <w:pPr>
              <w:autoSpaceDE w:val="0"/>
              <w:autoSpaceDN w:val="0"/>
              <w:adjustRightInd w:val="0"/>
              <w:jc w:val="center"/>
              <w:rPr>
                <w:sz w:val="28"/>
                <w:szCs w:val="28"/>
                <w:lang w:val="uk-UA"/>
              </w:rPr>
            </w:pPr>
            <w:r w:rsidRPr="00211A52">
              <w:rPr>
                <w:color w:val="000000"/>
                <w:sz w:val="28"/>
                <w:szCs w:val="28"/>
                <w:lang w:val="uk-UA" w:eastAsia="uk-UA"/>
              </w:rPr>
              <w:t>40,1</w:t>
            </w:r>
          </w:p>
        </w:tc>
        <w:tc>
          <w:tcPr>
            <w:tcW w:w="3536" w:type="dxa"/>
            <w:vAlign w:val="center"/>
          </w:tcPr>
          <w:p w:rsidR="00211A52" w:rsidRPr="00211A52" w:rsidRDefault="00211A52" w:rsidP="00D04737">
            <w:pPr>
              <w:autoSpaceDE w:val="0"/>
              <w:autoSpaceDN w:val="0"/>
              <w:adjustRightInd w:val="0"/>
              <w:jc w:val="center"/>
              <w:rPr>
                <w:sz w:val="28"/>
                <w:szCs w:val="28"/>
                <w:lang w:val="uk-UA"/>
              </w:rPr>
            </w:pPr>
            <w:r w:rsidRPr="00211A52">
              <w:rPr>
                <w:color w:val="000000"/>
                <w:sz w:val="28"/>
                <w:szCs w:val="28"/>
                <w:lang w:val="uk-UA" w:eastAsia="uk-UA"/>
              </w:rPr>
              <w:t>7,3</w:t>
            </w:r>
          </w:p>
        </w:tc>
      </w:tr>
    </w:tbl>
    <w:p w:rsidR="003935F9" w:rsidRDefault="003935F9" w:rsidP="00D04737">
      <w:pPr>
        <w:tabs>
          <w:tab w:val="left" w:pos="720"/>
        </w:tabs>
        <w:spacing w:line="360" w:lineRule="auto"/>
        <w:ind w:firstLine="709"/>
        <w:jc w:val="both"/>
        <w:rPr>
          <w:sz w:val="28"/>
          <w:szCs w:val="28"/>
          <w:lang w:val="uk-UA"/>
        </w:rPr>
      </w:pPr>
    </w:p>
    <w:p w:rsidR="00D04737" w:rsidRDefault="00D04737" w:rsidP="00D04737">
      <w:pPr>
        <w:tabs>
          <w:tab w:val="left" w:pos="720"/>
        </w:tabs>
        <w:spacing w:line="360" w:lineRule="auto"/>
        <w:ind w:firstLine="709"/>
        <w:jc w:val="both"/>
        <w:rPr>
          <w:sz w:val="28"/>
          <w:szCs w:val="28"/>
          <w:lang w:val="uk-UA"/>
        </w:rPr>
      </w:pPr>
    </w:p>
    <w:p w:rsidR="00EA4DF5" w:rsidRDefault="00EA4DF5" w:rsidP="00D04737">
      <w:pPr>
        <w:tabs>
          <w:tab w:val="left" w:pos="720"/>
        </w:tabs>
        <w:spacing w:line="360" w:lineRule="auto"/>
        <w:ind w:firstLine="709"/>
        <w:jc w:val="both"/>
        <w:rPr>
          <w:sz w:val="28"/>
          <w:szCs w:val="28"/>
          <w:lang w:val="uk-UA"/>
        </w:rPr>
      </w:pPr>
      <w:r>
        <w:rPr>
          <w:sz w:val="28"/>
          <w:szCs w:val="28"/>
          <w:lang w:val="uk-UA"/>
        </w:rPr>
        <w:tab/>
      </w:r>
      <w:r w:rsidR="0025626D">
        <w:rPr>
          <w:sz w:val="28"/>
          <w:szCs w:val="28"/>
          <w:lang w:val="uk-UA"/>
        </w:rPr>
        <w:t xml:space="preserve">2.2.3 </w:t>
      </w:r>
      <w:r w:rsidRPr="00EA4DF5">
        <w:rPr>
          <w:sz w:val="28"/>
          <w:szCs w:val="28"/>
          <w:lang w:val="uk-UA"/>
        </w:rPr>
        <w:t xml:space="preserve">Шкала нейроповедінкових симптомів </w:t>
      </w:r>
    </w:p>
    <w:p w:rsidR="00EA4DF5" w:rsidRDefault="00EA4DF5" w:rsidP="00D04737">
      <w:pPr>
        <w:tabs>
          <w:tab w:val="left" w:pos="720"/>
        </w:tabs>
        <w:spacing w:line="360" w:lineRule="auto"/>
        <w:ind w:firstLine="709"/>
        <w:jc w:val="both"/>
        <w:rPr>
          <w:sz w:val="28"/>
          <w:szCs w:val="28"/>
          <w:lang w:val="uk-UA"/>
        </w:rPr>
      </w:pPr>
    </w:p>
    <w:p w:rsidR="00EA4DF5" w:rsidRDefault="00EA4DF5" w:rsidP="00D04737">
      <w:pPr>
        <w:tabs>
          <w:tab w:val="left" w:pos="720"/>
        </w:tabs>
        <w:spacing w:line="360" w:lineRule="auto"/>
        <w:ind w:firstLine="709"/>
        <w:jc w:val="both"/>
        <w:rPr>
          <w:sz w:val="28"/>
          <w:szCs w:val="28"/>
          <w:lang w:val="uk-UA"/>
        </w:rPr>
      </w:pPr>
      <w:r>
        <w:rPr>
          <w:sz w:val="28"/>
          <w:szCs w:val="28"/>
          <w:lang w:val="uk-UA"/>
        </w:rPr>
        <w:tab/>
      </w:r>
      <w:r w:rsidRPr="00EA4DF5">
        <w:rPr>
          <w:sz w:val="28"/>
          <w:szCs w:val="28"/>
          <w:lang w:val="uk-UA"/>
        </w:rPr>
        <w:t>Шкала нейроповедінкових симптомів (Neurobehavioral symptom inventory,</w:t>
      </w:r>
      <w:r>
        <w:rPr>
          <w:sz w:val="28"/>
          <w:szCs w:val="28"/>
          <w:lang w:val="uk-UA"/>
        </w:rPr>
        <w:t xml:space="preserve"> NSI) </w:t>
      </w:r>
      <w:r w:rsidR="0025626D">
        <w:rPr>
          <w:sz w:val="28"/>
          <w:szCs w:val="28"/>
          <w:lang w:val="uk-UA"/>
        </w:rPr>
        <w:t>– це опитувальник,</w:t>
      </w:r>
      <w:r w:rsidRPr="00EA4DF5">
        <w:rPr>
          <w:sz w:val="28"/>
          <w:szCs w:val="28"/>
          <w:lang w:val="uk-UA"/>
        </w:rPr>
        <w:t xml:space="preserve"> що містить 22 твердження про соматичні, афективні, сенсорні та</w:t>
      </w:r>
      <w:r>
        <w:rPr>
          <w:sz w:val="28"/>
          <w:szCs w:val="28"/>
          <w:lang w:val="uk-UA"/>
        </w:rPr>
        <w:t xml:space="preserve"> </w:t>
      </w:r>
      <w:r w:rsidRPr="00EA4DF5">
        <w:rPr>
          <w:sz w:val="28"/>
          <w:szCs w:val="28"/>
          <w:lang w:val="uk-UA"/>
        </w:rPr>
        <w:t>когнітивні симптоми посткомоційного синдрому.</w:t>
      </w:r>
      <w:r>
        <w:rPr>
          <w:sz w:val="28"/>
          <w:szCs w:val="28"/>
          <w:lang w:val="uk-UA"/>
        </w:rPr>
        <w:t xml:space="preserve"> </w:t>
      </w:r>
      <w:r w:rsidRPr="00EA4DF5">
        <w:rPr>
          <w:sz w:val="28"/>
          <w:szCs w:val="28"/>
          <w:lang w:val="uk-UA"/>
        </w:rPr>
        <w:t>Досліджуваний повинен оцінити кожне тв</w:t>
      </w:r>
      <w:r>
        <w:rPr>
          <w:sz w:val="28"/>
          <w:szCs w:val="28"/>
          <w:lang w:val="uk-UA"/>
        </w:rPr>
        <w:t>ердження за п'ятибальною шкалою</w:t>
      </w:r>
      <w:r w:rsidR="00C4729B" w:rsidRPr="00677362">
        <w:rPr>
          <w:sz w:val="28"/>
          <w:szCs w:val="28"/>
          <w:lang w:val="uk-UA"/>
        </w:rPr>
        <w:t xml:space="preserve"> </w:t>
      </w:r>
      <w:r w:rsidR="00C4729B" w:rsidRPr="00677362">
        <w:rPr>
          <w:rFonts w:ascii="Times New Roman CYR" w:hAnsi="Times New Roman CYR" w:cs="Times New Roman CYR"/>
          <w:sz w:val="28"/>
          <w:szCs w:val="28"/>
          <w:lang w:val="uk-UA"/>
        </w:rPr>
        <w:t>[63]</w:t>
      </w:r>
      <w:r w:rsidRPr="00EA4DF5">
        <w:rPr>
          <w:sz w:val="28"/>
          <w:szCs w:val="28"/>
          <w:lang w:val="uk-UA"/>
        </w:rPr>
        <w:t>.</w:t>
      </w:r>
    </w:p>
    <w:p w:rsidR="00EA4DF5" w:rsidRDefault="00EA4DF5" w:rsidP="00D04737">
      <w:pPr>
        <w:tabs>
          <w:tab w:val="left" w:pos="720"/>
        </w:tabs>
        <w:spacing w:line="360" w:lineRule="auto"/>
        <w:ind w:firstLine="709"/>
        <w:jc w:val="both"/>
        <w:rPr>
          <w:sz w:val="28"/>
          <w:szCs w:val="28"/>
          <w:lang w:val="uk-UA"/>
        </w:rPr>
      </w:pPr>
      <w:r>
        <w:rPr>
          <w:sz w:val="28"/>
          <w:szCs w:val="28"/>
          <w:lang w:val="uk-UA"/>
        </w:rPr>
        <w:tab/>
      </w:r>
      <w:r w:rsidRPr="00EA4DF5">
        <w:rPr>
          <w:sz w:val="28"/>
          <w:szCs w:val="28"/>
          <w:lang w:val="uk-UA"/>
        </w:rPr>
        <w:t>Інструкції</w:t>
      </w:r>
      <w:r>
        <w:rPr>
          <w:sz w:val="28"/>
          <w:szCs w:val="28"/>
          <w:lang w:val="uk-UA"/>
        </w:rPr>
        <w:t xml:space="preserve"> – «</w:t>
      </w:r>
      <w:r w:rsidRPr="00EA4DF5">
        <w:rPr>
          <w:sz w:val="28"/>
          <w:szCs w:val="28"/>
          <w:lang w:val="uk-UA"/>
        </w:rPr>
        <w:t>Оцініть, якою мірою Вас турбували наведені нижче симптоми від моменту поранення</w:t>
      </w:r>
      <w:r>
        <w:rPr>
          <w:sz w:val="28"/>
          <w:szCs w:val="28"/>
          <w:lang w:val="uk-UA"/>
        </w:rPr>
        <w:t>»:</w:t>
      </w:r>
    </w:p>
    <w:p w:rsidR="00EA4DF5" w:rsidRDefault="00EA4DF5" w:rsidP="00D04737">
      <w:pPr>
        <w:tabs>
          <w:tab w:val="left" w:pos="720"/>
        </w:tabs>
        <w:spacing w:line="360" w:lineRule="auto"/>
        <w:ind w:firstLine="709"/>
        <w:jc w:val="both"/>
        <w:rPr>
          <w:sz w:val="28"/>
          <w:szCs w:val="28"/>
          <w:lang w:val="uk-UA"/>
        </w:rPr>
      </w:pPr>
      <w:r>
        <w:rPr>
          <w:sz w:val="28"/>
          <w:szCs w:val="28"/>
          <w:lang w:val="uk-UA"/>
        </w:rPr>
        <w:tab/>
      </w:r>
      <w:r w:rsidRPr="00EA4DF5">
        <w:rPr>
          <w:sz w:val="28"/>
          <w:szCs w:val="28"/>
          <w:lang w:val="uk-UA"/>
        </w:rPr>
        <w:t xml:space="preserve">0 </w:t>
      </w:r>
      <w:r>
        <w:rPr>
          <w:sz w:val="28"/>
          <w:szCs w:val="28"/>
          <w:lang w:val="uk-UA"/>
        </w:rPr>
        <w:t>–</w:t>
      </w:r>
      <w:r w:rsidRPr="00EA4DF5">
        <w:rPr>
          <w:sz w:val="28"/>
          <w:szCs w:val="28"/>
          <w:lang w:val="uk-UA"/>
        </w:rPr>
        <w:t xml:space="preserve"> немає: виникає рідко або не зовсім виникає; взагалі не становить проблеми.</w:t>
      </w:r>
    </w:p>
    <w:p w:rsidR="00EA4DF5" w:rsidRDefault="00EA4DF5" w:rsidP="00D04737">
      <w:pPr>
        <w:tabs>
          <w:tab w:val="left" w:pos="720"/>
        </w:tabs>
        <w:spacing w:line="360" w:lineRule="auto"/>
        <w:ind w:firstLine="709"/>
        <w:jc w:val="both"/>
        <w:rPr>
          <w:sz w:val="28"/>
          <w:szCs w:val="28"/>
          <w:lang w:val="uk-UA"/>
        </w:rPr>
      </w:pPr>
      <w:r>
        <w:rPr>
          <w:sz w:val="28"/>
          <w:szCs w:val="28"/>
          <w:lang w:val="uk-UA"/>
        </w:rPr>
        <w:tab/>
      </w:r>
      <w:r w:rsidRPr="00EA4DF5">
        <w:rPr>
          <w:sz w:val="28"/>
          <w:szCs w:val="28"/>
          <w:lang w:val="uk-UA"/>
        </w:rPr>
        <w:t xml:space="preserve">1 </w:t>
      </w:r>
      <w:r>
        <w:rPr>
          <w:sz w:val="28"/>
          <w:szCs w:val="28"/>
          <w:lang w:val="uk-UA"/>
        </w:rPr>
        <w:t>–</w:t>
      </w:r>
      <w:r w:rsidRPr="00EA4DF5">
        <w:rPr>
          <w:sz w:val="28"/>
          <w:szCs w:val="28"/>
          <w:lang w:val="uk-UA"/>
        </w:rPr>
        <w:t xml:space="preserve"> легкий: іноді виникає, але не порушує мою діяльність; зазвичай я можу надалі займатися своїми справами; прак</w:t>
      </w:r>
      <w:r>
        <w:rPr>
          <w:sz w:val="28"/>
          <w:szCs w:val="28"/>
          <w:lang w:val="uk-UA"/>
        </w:rPr>
        <w:t>тично не турбує мене.</w:t>
      </w:r>
    </w:p>
    <w:p w:rsidR="00EA4DF5" w:rsidRDefault="00EA4DF5" w:rsidP="00D04737">
      <w:pPr>
        <w:tabs>
          <w:tab w:val="left" w:pos="720"/>
        </w:tabs>
        <w:spacing w:line="360" w:lineRule="auto"/>
        <w:ind w:firstLine="709"/>
        <w:jc w:val="both"/>
        <w:rPr>
          <w:sz w:val="28"/>
          <w:szCs w:val="28"/>
          <w:lang w:val="uk-UA"/>
        </w:rPr>
      </w:pPr>
      <w:r>
        <w:rPr>
          <w:sz w:val="28"/>
          <w:szCs w:val="28"/>
          <w:lang w:val="uk-UA"/>
        </w:rPr>
        <w:lastRenderedPageBreak/>
        <w:tab/>
      </w:r>
      <w:r w:rsidRPr="00EA4DF5">
        <w:rPr>
          <w:sz w:val="28"/>
          <w:szCs w:val="28"/>
          <w:lang w:val="uk-UA"/>
        </w:rPr>
        <w:t xml:space="preserve">2 </w:t>
      </w:r>
      <w:r>
        <w:rPr>
          <w:sz w:val="28"/>
          <w:szCs w:val="28"/>
          <w:lang w:val="uk-UA"/>
        </w:rPr>
        <w:t>–</w:t>
      </w:r>
      <w:r w:rsidRPr="00EA4DF5">
        <w:rPr>
          <w:sz w:val="28"/>
          <w:szCs w:val="28"/>
          <w:lang w:val="uk-UA"/>
        </w:rPr>
        <w:t xml:space="preserve"> середній: виникає часто, іноді порушує мою діяльність; зазвичай я можу надалі займатися своїми справами, але для цього потрібно докласти певних зу</w:t>
      </w:r>
      <w:r>
        <w:rPr>
          <w:sz w:val="28"/>
          <w:szCs w:val="28"/>
          <w:lang w:val="uk-UA"/>
        </w:rPr>
        <w:t>силь; деякою мірою турбує мене.</w:t>
      </w:r>
    </w:p>
    <w:p w:rsidR="00EA4DF5" w:rsidRDefault="00EA4DF5" w:rsidP="00D04737">
      <w:pPr>
        <w:tabs>
          <w:tab w:val="left" w:pos="720"/>
        </w:tabs>
        <w:spacing w:line="360" w:lineRule="auto"/>
        <w:ind w:firstLine="709"/>
        <w:jc w:val="both"/>
        <w:rPr>
          <w:sz w:val="28"/>
          <w:szCs w:val="28"/>
          <w:lang w:val="uk-UA"/>
        </w:rPr>
      </w:pPr>
      <w:r>
        <w:rPr>
          <w:sz w:val="28"/>
          <w:szCs w:val="28"/>
          <w:lang w:val="uk-UA"/>
        </w:rPr>
        <w:tab/>
      </w:r>
      <w:r w:rsidRPr="00EA4DF5">
        <w:rPr>
          <w:sz w:val="28"/>
          <w:szCs w:val="28"/>
          <w:lang w:val="uk-UA"/>
        </w:rPr>
        <w:t xml:space="preserve">3 </w:t>
      </w:r>
      <w:r>
        <w:rPr>
          <w:sz w:val="28"/>
          <w:szCs w:val="28"/>
          <w:lang w:val="uk-UA"/>
        </w:rPr>
        <w:t>–</w:t>
      </w:r>
      <w:r w:rsidRPr="00EA4DF5">
        <w:rPr>
          <w:sz w:val="28"/>
          <w:szCs w:val="28"/>
          <w:lang w:val="uk-UA"/>
        </w:rPr>
        <w:t xml:space="preserve"> тяжкий: виникає часто і порушує діяльність; я можу робити тільки щось просте або те, що не вимагає великих зусиль; я відчуваю, що мені потрібна допомога.</w:t>
      </w:r>
    </w:p>
    <w:p w:rsidR="00EA4DF5" w:rsidRDefault="00EA4DF5" w:rsidP="00D04737">
      <w:pPr>
        <w:tabs>
          <w:tab w:val="left" w:pos="720"/>
        </w:tabs>
        <w:spacing w:line="360" w:lineRule="auto"/>
        <w:ind w:firstLine="709"/>
        <w:jc w:val="both"/>
        <w:rPr>
          <w:sz w:val="28"/>
          <w:szCs w:val="28"/>
          <w:lang w:val="uk-UA"/>
        </w:rPr>
      </w:pPr>
      <w:r>
        <w:rPr>
          <w:sz w:val="28"/>
          <w:szCs w:val="28"/>
          <w:lang w:val="uk-UA"/>
        </w:rPr>
        <w:tab/>
      </w:r>
      <w:r w:rsidRPr="00EA4DF5">
        <w:rPr>
          <w:sz w:val="28"/>
          <w:szCs w:val="28"/>
          <w:lang w:val="uk-UA"/>
        </w:rPr>
        <w:t xml:space="preserve">4 </w:t>
      </w:r>
      <w:r>
        <w:rPr>
          <w:sz w:val="28"/>
          <w:szCs w:val="28"/>
          <w:lang w:val="uk-UA"/>
        </w:rPr>
        <w:t>–</w:t>
      </w:r>
      <w:r w:rsidRPr="00EA4DF5">
        <w:rPr>
          <w:sz w:val="28"/>
          <w:szCs w:val="28"/>
          <w:lang w:val="uk-UA"/>
        </w:rPr>
        <w:t xml:space="preserve"> дуже тяжкий: </w:t>
      </w:r>
      <w:r>
        <w:rPr>
          <w:sz w:val="28"/>
          <w:szCs w:val="28"/>
          <w:lang w:val="uk-UA"/>
        </w:rPr>
        <w:t>я</w:t>
      </w:r>
      <w:r w:rsidRPr="00EA4DF5">
        <w:rPr>
          <w:sz w:val="28"/>
          <w:szCs w:val="28"/>
          <w:lang w:val="uk-UA"/>
        </w:rPr>
        <w:t xml:space="preserve"> відчуваю симптом майже завжди, і через нього я не можу нічого виконувати на роботі, в навчальному закладі або вдома.</w:t>
      </w:r>
    </w:p>
    <w:p w:rsidR="00EA4DF5" w:rsidRPr="00EA4DF5" w:rsidRDefault="00EA4DF5" w:rsidP="00D04737">
      <w:pPr>
        <w:tabs>
          <w:tab w:val="left" w:pos="720"/>
        </w:tabs>
        <w:spacing w:line="360" w:lineRule="auto"/>
        <w:ind w:firstLine="709"/>
        <w:jc w:val="both"/>
        <w:rPr>
          <w:sz w:val="28"/>
          <w:szCs w:val="28"/>
          <w:lang w:val="uk-UA"/>
        </w:rPr>
      </w:pPr>
      <w:r>
        <w:rPr>
          <w:sz w:val="28"/>
          <w:szCs w:val="28"/>
          <w:lang w:val="uk-UA"/>
        </w:rPr>
        <w:tab/>
        <w:t>Симптоми:</w:t>
      </w:r>
    </w:p>
    <w:p w:rsidR="00EA4DF5" w:rsidRDefault="00EA4DF5" w:rsidP="00D04737">
      <w:pPr>
        <w:tabs>
          <w:tab w:val="left" w:pos="720"/>
        </w:tabs>
        <w:spacing w:line="360" w:lineRule="auto"/>
        <w:ind w:firstLine="709"/>
        <w:jc w:val="both"/>
        <w:rPr>
          <w:sz w:val="28"/>
          <w:szCs w:val="28"/>
          <w:lang w:val="uk-UA"/>
        </w:rPr>
      </w:pPr>
      <w:r>
        <w:rPr>
          <w:sz w:val="28"/>
          <w:szCs w:val="28"/>
          <w:lang w:val="uk-UA"/>
        </w:rPr>
        <w:tab/>
        <w:t xml:space="preserve">1. </w:t>
      </w:r>
      <w:r w:rsidRPr="00EA4DF5">
        <w:rPr>
          <w:sz w:val="28"/>
          <w:szCs w:val="28"/>
          <w:lang w:val="uk-UA"/>
        </w:rPr>
        <w:t>Запаморочення</w:t>
      </w:r>
      <w:r>
        <w:rPr>
          <w:sz w:val="28"/>
          <w:szCs w:val="28"/>
          <w:lang w:val="uk-UA"/>
        </w:rPr>
        <w:t>.</w:t>
      </w:r>
      <w:r w:rsidRPr="00EA4DF5">
        <w:rPr>
          <w:sz w:val="28"/>
          <w:szCs w:val="28"/>
          <w:lang w:val="uk-UA"/>
        </w:rPr>
        <w:t xml:space="preserve"> </w:t>
      </w:r>
    </w:p>
    <w:p w:rsidR="00EA4DF5" w:rsidRDefault="00EA4DF5" w:rsidP="00D04737">
      <w:pPr>
        <w:tabs>
          <w:tab w:val="left" w:pos="720"/>
        </w:tabs>
        <w:spacing w:line="360" w:lineRule="auto"/>
        <w:ind w:firstLine="709"/>
        <w:jc w:val="both"/>
        <w:rPr>
          <w:sz w:val="28"/>
          <w:szCs w:val="28"/>
          <w:lang w:val="uk-UA"/>
        </w:rPr>
      </w:pPr>
      <w:r>
        <w:rPr>
          <w:sz w:val="28"/>
          <w:szCs w:val="28"/>
          <w:lang w:val="uk-UA"/>
        </w:rPr>
        <w:tab/>
        <w:t xml:space="preserve">2. </w:t>
      </w:r>
      <w:r w:rsidRPr="00EA4DF5">
        <w:rPr>
          <w:sz w:val="28"/>
          <w:szCs w:val="28"/>
          <w:lang w:val="uk-UA"/>
        </w:rPr>
        <w:t>Втрата рівноваги</w:t>
      </w:r>
      <w:r>
        <w:rPr>
          <w:sz w:val="28"/>
          <w:szCs w:val="28"/>
          <w:lang w:val="uk-UA"/>
        </w:rPr>
        <w:t>.</w:t>
      </w:r>
      <w:r w:rsidRPr="00EA4DF5">
        <w:rPr>
          <w:sz w:val="28"/>
          <w:szCs w:val="28"/>
          <w:lang w:val="uk-UA"/>
        </w:rPr>
        <w:t xml:space="preserve"> </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3.  Погана координація рухів, незграбність</w:t>
      </w:r>
      <w:r>
        <w:rPr>
          <w:sz w:val="28"/>
          <w:szCs w:val="28"/>
          <w:lang w:val="uk-UA"/>
        </w:rPr>
        <w:t>.</w:t>
      </w:r>
      <w:r w:rsidRPr="00EA4DF5">
        <w:rPr>
          <w:sz w:val="28"/>
          <w:szCs w:val="28"/>
          <w:lang w:val="uk-UA"/>
        </w:rPr>
        <w:t xml:space="preserve"> </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4.  Головний біль</w:t>
      </w:r>
      <w:r>
        <w:rPr>
          <w:sz w:val="28"/>
          <w:szCs w:val="28"/>
          <w:lang w:val="uk-UA"/>
        </w:rPr>
        <w:t>.</w:t>
      </w:r>
      <w:r w:rsidRPr="00EA4DF5">
        <w:rPr>
          <w:sz w:val="28"/>
          <w:szCs w:val="28"/>
          <w:lang w:val="uk-UA"/>
        </w:rPr>
        <w:t xml:space="preserve"> </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5.  Нудота</w:t>
      </w:r>
      <w:r>
        <w:rPr>
          <w:sz w:val="28"/>
          <w:szCs w:val="28"/>
          <w:lang w:val="uk-UA"/>
        </w:rPr>
        <w:t>.</w:t>
      </w:r>
      <w:r w:rsidRPr="00EA4DF5">
        <w:rPr>
          <w:sz w:val="28"/>
          <w:szCs w:val="28"/>
          <w:lang w:val="uk-UA"/>
        </w:rPr>
        <w:t xml:space="preserve"> </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6.  Проблеми із зором, нечіткий зір, слабкий зір</w:t>
      </w:r>
      <w:r>
        <w:rPr>
          <w:sz w:val="28"/>
          <w:szCs w:val="28"/>
          <w:lang w:val="uk-UA"/>
        </w:rPr>
        <w:t>.</w:t>
      </w:r>
      <w:r w:rsidRPr="00EA4DF5">
        <w:rPr>
          <w:sz w:val="28"/>
          <w:szCs w:val="28"/>
          <w:lang w:val="uk-UA"/>
        </w:rPr>
        <w:t xml:space="preserve"> </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7.   Чутливість до світла</w:t>
      </w:r>
      <w:r w:rsidR="0015517E">
        <w:rPr>
          <w:sz w:val="28"/>
          <w:szCs w:val="28"/>
          <w:lang w:val="uk-UA"/>
        </w:rPr>
        <w:t>.</w:t>
      </w:r>
      <w:r w:rsidRPr="00EA4DF5">
        <w:rPr>
          <w:sz w:val="28"/>
          <w:szCs w:val="28"/>
          <w:lang w:val="uk-UA"/>
        </w:rPr>
        <w:t xml:space="preserve"> </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8.  Проблеми зі слухом</w:t>
      </w:r>
      <w:r w:rsidR="0015517E">
        <w:rPr>
          <w:sz w:val="28"/>
          <w:szCs w:val="28"/>
          <w:lang w:val="uk-UA"/>
        </w:rPr>
        <w:t>.</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9.  Чутливість до шуму</w:t>
      </w:r>
      <w:r w:rsidR="0015517E">
        <w:rPr>
          <w:sz w:val="28"/>
          <w:szCs w:val="28"/>
          <w:lang w:val="uk-UA"/>
        </w:rPr>
        <w:t>.</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10. Заніміння або поколювання в різних частинах тіла</w:t>
      </w:r>
      <w:r w:rsidR="0015517E">
        <w:rPr>
          <w:sz w:val="28"/>
          <w:szCs w:val="28"/>
          <w:lang w:val="uk-UA"/>
        </w:rPr>
        <w:t>.</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11. Зміни смакових відчуттів та (або) сприйняття запахів</w:t>
      </w:r>
      <w:r w:rsidR="0015517E">
        <w:rPr>
          <w:sz w:val="28"/>
          <w:szCs w:val="28"/>
          <w:lang w:val="uk-UA"/>
        </w:rPr>
        <w:t>.</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12. Втрата апетиту або підвищений апетит</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t>13. Погана концентрація, не можу зосереджуватися, мене легко відволікти</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t>14. Проблеми з пам’яттю, складно щось згадати</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t>15. Проблеми з прийняттям рішень</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t>16. Сповільнене мислення, складно щось організувати, не можу довести справи до кінця</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t>17. Втома, втрата енергії, швидко втрачаю сили</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t>18. Складно заснути або спати, не прокидаючись</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t>19. Відчуття тривоги або напруження</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lastRenderedPageBreak/>
        <w:t>20. Відчуття пригнічення або смутку</w:t>
      </w:r>
      <w:r w:rsidR="0015517E">
        <w:rPr>
          <w:sz w:val="28"/>
          <w:szCs w:val="28"/>
          <w:lang w:val="uk-UA"/>
        </w:rPr>
        <w:t>.</w:t>
      </w:r>
    </w:p>
    <w:p w:rsidR="0015517E" w:rsidRDefault="00EA4DF5" w:rsidP="00D04737">
      <w:pPr>
        <w:tabs>
          <w:tab w:val="left" w:pos="720"/>
        </w:tabs>
        <w:spacing w:line="360" w:lineRule="auto"/>
        <w:ind w:firstLine="709"/>
        <w:jc w:val="both"/>
        <w:rPr>
          <w:sz w:val="28"/>
          <w:szCs w:val="28"/>
          <w:lang w:val="uk-UA"/>
        </w:rPr>
      </w:pPr>
      <w:r w:rsidRPr="00EA4DF5">
        <w:rPr>
          <w:sz w:val="28"/>
          <w:szCs w:val="28"/>
          <w:lang w:val="uk-UA"/>
        </w:rPr>
        <w:t>21. Дратівливість</w:t>
      </w:r>
      <w:r w:rsidR="0015517E">
        <w:rPr>
          <w:sz w:val="28"/>
          <w:szCs w:val="28"/>
          <w:lang w:val="uk-UA"/>
        </w:rPr>
        <w:t>.</w:t>
      </w:r>
    </w:p>
    <w:p w:rsidR="00EA4DF5" w:rsidRPr="00EA4DF5" w:rsidRDefault="00EA4DF5" w:rsidP="00D04737">
      <w:pPr>
        <w:tabs>
          <w:tab w:val="left" w:pos="720"/>
        </w:tabs>
        <w:spacing w:line="360" w:lineRule="auto"/>
        <w:ind w:firstLine="709"/>
        <w:jc w:val="both"/>
        <w:rPr>
          <w:sz w:val="28"/>
          <w:szCs w:val="28"/>
          <w:lang w:val="uk-UA"/>
        </w:rPr>
      </w:pPr>
      <w:r w:rsidRPr="00EA4DF5">
        <w:rPr>
          <w:sz w:val="28"/>
          <w:szCs w:val="28"/>
          <w:lang w:val="uk-UA"/>
        </w:rPr>
        <w:t>22. Мені складно впоратися із почуттям розчарування і зневіри, все мене легко вибиває з колії</w:t>
      </w:r>
      <w:r w:rsidR="0015517E">
        <w:rPr>
          <w:sz w:val="28"/>
          <w:szCs w:val="28"/>
          <w:lang w:val="uk-UA"/>
        </w:rPr>
        <w:t>.</w:t>
      </w:r>
    </w:p>
    <w:p w:rsidR="0025626D" w:rsidRDefault="0015517E" w:rsidP="00D04737">
      <w:pPr>
        <w:tabs>
          <w:tab w:val="left" w:pos="720"/>
        </w:tabs>
        <w:spacing w:line="360" w:lineRule="auto"/>
        <w:ind w:firstLine="709"/>
        <w:jc w:val="both"/>
        <w:rPr>
          <w:sz w:val="28"/>
          <w:szCs w:val="28"/>
          <w:lang w:val="uk-UA"/>
        </w:rPr>
      </w:pPr>
      <w:r>
        <w:rPr>
          <w:sz w:val="28"/>
          <w:szCs w:val="28"/>
          <w:lang w:val="uk-UA"/>
        </w:rPr>
        <w:tab/>
        <w:t>К</w:t>
      </w:r>
      <w:r w:rsidR="00EA4DF5" w:rsidRPr="00EA4DF5">
        <w:rPr>
          <w:sz w:val="28"/>
          <w:szCs w:val="28"/>
          <w:lang w:val="uk-UA"/>
        </w:rPr>
        <w:t>ількість балів за кожне твердження підсумовується, і підраховується</w:t>
      </w:r>
      <w:r>
        <w:rPr>
          <w:sz w:val="28"/>
          <w:szCs w:val="28"/>
          <w:lang w:val="uk-UA"/>
        </w:rPr>
        <w:t xml:space="preserve"> </w:t>
      </w:r>
      <w:r w:rsidR="00EA4DF5" w:rsidRPr="00EA4DF5">
        <w:rPr>
          <w:sz w:val="28"/>
          <w:szCs w:val="28"/>
          <w:lang w:val="uk-UA"/>
        </w:rPr>
        <w:t>загальний бал, який може варіюватися від 0 до 88. Опитувальник широко</w:t>
      </w:r>
      <w:r>
        <w:rPr>
          <w:sz w:val="28"/>
          <w:szCs w:val="28"/>
          <w:lang w:val="uk-UA"/>
        </w:rPr>
        <w:t xml:space="preserve"> </w:t>
      </w:r>
      <w:r w:rsidR="00EA4DF5" w:rsidRPr="00EA4DF5">
        <w:rPr>
          <w:sz w:val="28"/>
          <w:szCs w:val="28"/>
          <w:lang w:val="uk-UA"/>
        </w:rPr>
        <w:t>використовується для оцінки с</w:t>
      </w:r>
      <w:r w:rsidR="00EA4DF5">
        <w:rPr>
          <w:sz w:val="28"/>
          <w:szCs w:val="28"/>
          <w:lang w:val="uk-UA"/>
        </w:rPr>
        <w:t>тійких симптомів ЧМТ у військових</w:t>
      </w:r>
      <w:r w:rsidR="00EA4DF5" w:rsidRPr="00EA4DF5">
        <w:rPr>
          <w:sz w:val="28"/>
          <w:szCs w:val="28"/>
          <w:lang w:val="uk-UA"/>
        </w:rPr>
        <w:t>, є надійним та</w:t>
      </w:r>
      <w:r w:rsidR="00EA4DF5">
        <w:rPr>
          <w:sz w:val="28"/>
          <w:szCs w:val="28"/>
          <w:lang w:val="uk-UA"/>
        </w:rPr>
        <w:t xml:space="preserve"> </w:t>
      </w:r>
      <w:r w:rsidR="00EA4DF5" w:rsidRPr="00EA4DF5">
        <w:rPr>
          <w:sz w:val="28"/>
          <w:szCs w:val="28"/>
          <w:lang w:val="uk-UA"/>
        </w:rPr>
        <w:t xml:space="preserve">валідним методом вивчення посткомоційного синдрому у </w:t>
      </w:r>
      <w:r w:rsidR="00EA4DF5">
        <w:rPr>
          <w:sz w:val="28"/>
          <w:szCs w:val="28"/>
          <w:lang w:val="uk-UA"/>
        </w:rPr>
        <w:t>військових</w:t>
      </w:r>
      <w:r w:rsidR="00EA4DF5" w:rsidRPr="00EA4DF5">
        <w:rPr>
          <w:sz w:val="28"/>
          <w:szCs w:val="28"/>
          <w:lang w:val="uk-UA"/>
        </w:rPr>
        <w:t xml:space="preserve"> із ЧМТ </w:t>
      </w:r>
      <w:r w:rsidR="00C4729B" w:rsidRPr="00677362">
        <w:rPr>
          <w:rFonts w:ascii="Times New Roman CYR" w:hAnsi="Times New Roman CYR" w:cs="Times New Roman CYR"/>
          <w:sz w:val="28"/>
          <w:szCs w:val="28"/>
        </w:rPr>
        <w:t>[62]</w:t>
      </w:r>
      <w:r w:rsidR="00EA4DF5" w:rsidRPr="00EA4DF5">
        <w:rPr>
          <w:sz w:val="28"/>
          <w:szCs w:val="28"/>
          <w:lang w:val="uk-UA"/>
        </w:rPr>
        <w:t>. Згідно з дослідженнями, у військовому контексті значуща різниця між групами NSI</w:t>
      </w:r>
      <w:r w:rsidR="00EA4DF5">
        <w:rPr>
          <w:sz w:val="28"/>
          <w:szCs w:val="28"/>
          <w:lang w:val="uk-UA"/>
        </w:rPr>
        <w:t xml:space="preserve"> </w:t>
      </w:r>
      <w:r w:rsidR="00EA4DF5" w:rsidRPr="00EA4DF5">
        <w:rPr>
          <w:sz w:val="28"/>
          <w:szCs w:val="28"/>
          <w:lang w:val="uk-UA"/>
        </w:rPr>
        <w:t>коливається від 8 балів до 12 балів.</w:t>
      </w:r>
    </w:p>
    <w:p w:rsidR="0025626D" w:rsidRDefault="0025626D" w:rsidP="00D04737">
      <w:pPr>
        <w:tabs>
          <w:tab w:val="left" w:pos="720"/>
        </w:tabs>
        <w:spacing w:line="360" w:lineRule="auto"/>
        <w:ind w:firstLine="709"/>
        <w:jc w:val="both"/>
        <w:rPr>
          <w:sz w:val="28"/>
          <w:szCs w:val="28"/>
          <w:lang w:val="uk-UA"/>
        </w:rPr>
      </w:pPr>
    </w:p>
    <w:p w:rsidR="0025626D" w:rsidRDefault="0025626D" w:rsidP="00D04737">
      <w:pPr>
        <w:spacing w:line="360" w:lineRule="auto"/>
        <w:ind w:firstLine="709"/>
        <w:jc w:val="both"/>
        <w:rPr>
          <w:sz w:val="28"/>
          <w:szCs w:val="28"/>
          <w:lang w:val="uk-UA"/>
        </w:rPr>
      </w:pPr>
      <w:r>
        <w:rPr>
          <w:sz w:val="28"/>
          <w:szCs w:val="28"/>
          <w:lang w:val="uk-UA"/>
        </w:rPr>
        <w:t xml:space="preserve">2.2.4 </w:t>
      </w:r>
      <w:r w:rsidR="009F3112">
        <w:rPr>
          <w:bCs/>
          <w:sz w:val="28"/>
          <w:szCs w:val="28"/>
          <w:lang w:val="uk-UA"/>
        </w:rPr>
        <w:t xml:space="preserve">Опитувальник </w:t>
      </w:r>
      <w:r>
        <w:rPr>
          <w:bCs/>
          <w:sz w:val="28"/>
          <w:szCs w:val="28"/>
          <w:lang w:val="uk-UA"/>
        </w:rPr>
        <w:t>«Самопочуття, активність, настрій»</w:t>
      </w:r>
      <w:r>
        <w:rPr>
          <w:sz w:val="28"/>
          <w:szCs w:val="28"/>
          <w:lang w:val="uk-UA"/>
        </w:rPr>
        <w:t xml:space="preserve"> </w:t>
      </w:r>
    </w:p>
    <w:p w:rsidR="0025626D" w:rsidRDefault="0025626D" w:rsidP="00D04737">
      <w:pPr>
        <w:spacing w:line="360" w:lineRule="auto"/>
        <w:ind w:firstLine="709"/>
        <w:jc w:val="both"/>
        <w:rPr>
          <w:sz w:val="28"/>
          <w:szCs w:val="28"/>
          <w:lang w:val="uk-UA"/>
        </w:rPr>
      </w:pPr>
    </w:p>
    <w:p w:rsidR="0025626D" w:rsidRDefault="0025626D" w:rsidP="00D04737">
      <w:pPr>
        <w:spacing w:line="360" w:lineRule="auto"/>
        <w:ind w:firstLine="709"/>
        <w:jc w:val="both"/>
        <w:rPr>
          <w:bCs/>
          <w:sz w:val="28"/>
          <w:szCs w:val="28"/>
          <w:lang w:val="uk-UA"/>
        </w:rPr>
      </w:pPr>
      <w:r>
        <w:rPr>
          <w:bCs/>
          <w:sz w:val="28"/>
          <w:szCs w:val="28"/>
          <w:lang w:val="uk-UA"/>
        </w:rPr>
        <w:t xml:space="preserve">Тест </w:t>
      </w:r>
      <w:r w:rsidRPr="00331909">
        <w:rPr>
          <w:bCs/>
          <w:sz w:val="28"/>
          <w:szCs w:val="28"/>
          <w:lang w:val="uk-UA"/>
        </w:rPr>
        <w:t xml:space="preserve">САН являє собою карту (таблицю), яка містить 30 пар слів, що відображають досліджувані особливості психоемоційного стану (самопочуття, настрій, активність). </w:t>
      </w:r>
      <w:r>
        <w:rPr>
          <w:bCs/>
          <w:sz w:val="28"/>
          <w:szCs w:val="28"/>
          <w:lang w:val="uk-UA"/>
        </w:rPr>
        <w:t>В основу методики покладено</w:t>
      </w:r>
      <w:r w:rsidRPr="00331909">
        <w:rPr>
          <w:bCs/>
          <w:sz w:val="28"/>
          <w:szCs w:val="28"/>
          <w:lang w:val="uk-UA"/>
        </w:rPr>
        <w:t xml:space="preserve">, що три основні складові функціонального психоемоційного стану </w:t>
      </w:r>
      <w:r>
        <w:rPr>
          <w:bCs/>
          <w:sz w:val="28"/>
          <w:szCs w:val="28"/>
          <w:lang w:val="uk-UA"/>
        </w:rPr>
        <w:t xml:space="preserve">– </w:t>
      </w:r>
      <w:r w:rsidRPr="00331909">
        <w:rPr>
          <w:bCs/>
          <w:sz w:val="28"/>
          <w:szCs w:val="28"/>
          <w:lang w:val="uk-UA"/>
        </w:rPr>
        <w:t>самопочуття, активність і настрій можуть бути охарактеризовані полярн</w:t>
      </w:r>
      <w:r>
        <w:rPr>
          <w:bCs/>
          <w:sz w:val="28"/>
          <w:szCs w:val="28"/>
          <w:lang w:val="uk-UA"/>
        </w:rPr>
        <w:t xml:space="preserve">ими оцінками, між якими існує певна </w:t>
      </w:r>
      <w:r w:rsidRPr="00331909">
        <w:rPr>
          <w:bCs/>
          <w:sz w:val="28"/>
          <w:szCs w:val="28"/>
          <w:lang w:val="uk-UA"/>
        </w:rPr>
        <w:t>послідовність проміжних значень.</w:t>
      </w:r>
    </w:p>
    <w:p w:rsidR="0025626D" w:rsidRPr="00331909" w:rsidRDefault="0025626D" w:rsidP="00D04737">
      <w:pPr>
        <w:spacing w:line="360" w:lineRule="auto"/>
        <w:ind w:firstLine="709"/>
        <w:jc w:val="both"/>
        <w:rPr>
          <w:bCs/>
          <w:sz w:val="28"/>
          <w:szCs w:val="28"/>
          <w:lang w:val="uk-UA"/>
        </w:rPr>
      </w:pPr>
      <w:r>
        <w:rPr>
          <w:bCs/>
          <w:sz w:val="28"/>
          <w:szCs w:val="28"/>
          <w:lang w:val="uk-UA"/>
        </w:rPr>
        <w:t>Досліджуваному  н</w:t>
      </w:r>
      <w:r w:rsidRPr="00331909">
        <w:rPr>
          <w:bCs/>
          <w:sz w:val="28"/>
          <w:szCs w:val="28"/>
          <w:lang w:val="uk-UA"/>
        </w:rPr>
        <w:t>еобхідно співвіднести свій ста</w:t>
      </w:r>
      <w:r>
        <w:rPr>
          <w:bCs/>
          <w:sz w:val="28"/>
          <w:szCs w:val="28"/>
          <w:lang w:val="uk-UA"/>
        </w:rPr>
        <w:t>н зі шкалою «321012</w:t>
      </w:r>
      <w:r w:rsidRPr="00331909">
        <w:rPr>
          <w:bCs/>
          <w:sz w:val="28"/>
          <w:szCs w:val="28"/>
          <w:lang w:val="uk-UA"/>
        </w:rPr>
        <w:t>3</w:t>
      </w:r>
      <w:r>
        <w:rPr>
          <w:bCs/>
          <w:sz w:val="28"/>
          <w:szCs w:val="28"/>
          <w:lang w:val="uk-UA"/>
        </w:rPr>
        <w:t>»</w:t>
      </w:r>
      <w:r w:rsidRPr="00331909">
        <w:rPr>
          <w:bCs/>
          <w:sz w:val="28"/>
          <w:szCs w:val="28"/>
          <w:lang w:val="uk-UA"/>
        </w:rPr>
        <w:t xml:space="preserve"> кожної пари ознак. Наприклад, між парою </w:t>
      </w:r>
      <w:r>
        <w:rPr>
          <w:bCs/>
          <w:sz w:val="28"/>
          <w:szCs w:val="28"/>
          <w:lang w:val="uk-UA"/>
        </w:rPr>
        <w:t>с</w:t>
      </w:r>
      <w:r w:rsidRPr="00331909">
        <w:rPr>
          <w:bCs/>
          <w:sz w:val="28"/>
          <w:szCs w:val="28"/>
          <w:lang w:val="uk-UA"/>
        </w:rPr>
        <w:t>тверджень "Самопочуття хороше" і "Самопо</w:t>
      </w:r>
      <w:r>
        <w:rPr>
          <w:bCs/>
          <w:sz w:val="28"/>
          <w:szCs w:val="28"/>
          <w:lang w:val="uk-UA"/>
        </w:rPr>
        <w:t>чуття погане" розташовані цифри «321012</w:t>
      </w:r>
      <w:r w:rsidRPr="00331909">
        <w:rPr>
          <w:bCs/>
          <w:sz w:val="28"/>
          <w:szCs w:val="28"/>
          <w:lang w:val="uk-UA"/>
        </w:rPr>
        <w:t>3</w:t>
      </w:r>
      <w:r>
        <w:rPr>
          <w:bCs/>
          <w:sz w:val="28"/>
          <w:szCs w:val="28"/>
          <w:lang w:val="uk-UA"/>
        </w:rPr>
        <w:t>»</w:t>
      </w:r>
      <w:r w:rsidRPr="00331909">
        <w:rPr>
          <w:bCs/>
          <w:sz w:val="28"/>
          <w:szCs w:val="28"/>
          <w:lang w:val="uk-UA"/>
        </w:rPr>
        <w:t>. Цифра "0" відповідає середньому самопочуттю, яке обстежуваний не може віднести ні до поганого, ні до хо</w:t>
      </w:r>
      <w:r>
        <w:rPr>
          <w:bCs/>
          <w:sz w:val="28"/>
          <w:szCs w:val="28"/>
          <w:lang w:val="uk-UA"/>
        </w:rPr>
        <w:t>рошого. З</w:t>
      </w:r>
      <w:r w:rsidRPr="00331909">
        <w:rPr>
          <w:bCs/>
          <w:sz w:val="28"/>
          <w:szCs w:val="28"/>
          <w:lang w:val="uk-UA"/>
        </w:rPr>
        <w:t xml:space="preserve">ліва від "0" одиниця відображає самопочуття </w:t>
      </w:r>
      <w:r>
        <w:rPr>
          <w:bCs/>
          <w:sz w:val="28"/>
          <w:szCs w:val="28"/>
          <w:lang w:val="uk-UA"/>
        </w:rPr>
        <w:t>–</w:t>
      </w:r>
      <w:r w:rsidRPr="00331909">
        <w:rPr>
          <w:bCs/>
          <w:sz w:val="28"/>
          <w:szCs w:val="28"/>
          <w:lang w:val="uk-UA"/>
        </w:rPr>
        <w:t xml:space="preserve"> вище середнього, а цифра три </w:t>
      </w:r>
      <w:r>
        <w:rPr>
          <w:bCs/>
          <w:sz w:val="28"/>
          <w:szCs w:val="28"/>
          <w:lang w:val="uk-UA"/>
        </w:rPr>
        <w:t>–</w:t>
      </w:r>
      <w:r w:rsidRPr="00331909">
        <w:rPr>
          <w:bCs/>
          <w:sz w:val="28"/>
          <w:szCs w:val="28"/>
          <w:lang w:val="uk-UA"/>
        </w:rPr>
        <w:t xml:space="preserve"> відповідає прекрасному самопочуттю. Ті ж цифри в цьому рядку, що стоять праворуч від цифри "0", аналогічним чином характеризують самопочуття досліджуваного, якщо воно нижче середнього. Таким чином, послідовно розглядається і оцінюється кожен рядок даного опитувальника.</w:t>
      </w:r>
    </w:p>
    <w:p w:rsidR="0025626D" w:rsidRDefault="0025626D" w:rsidP="00D04737">
      <w:pPr>
        <w:spacing w:line="360" w:lineRule="auto"/>
        <w:ind w:firstLine="709"/>
        <w:jc w:val="both"/>
        <w:rPr>
          <w:bCs/>
          <w:sz w:val="28"/>
          <w:szCs w:val="28"/>
          <w:lang w:val="uk-UA"/>
        </w:rPr>
      </w:pPr>
      <w:r w:rsidRPr="00055CEC">
        <w:rPr>
          <w:bCs/>
          <w:sz w:val="28"/>
          <w:szCs w:val="28"/>
          <w:lang w:val="uk-UA"/>
        </w:rPr>
        <w:lastRenderedPageBreak/>
        <w:t xml:space="preserve">При обробці </w:t>
      </w:r>
      <w:r w:rsidR="00D04737">
        <w:rPr>
          <w:bCs/>
          <w:sz w:val="28"/>
          <w:szCs w:val="28"/>
          <w:lang w:val="uk-UA"/>
        </w:rPr>
        <w:t xml:space="preserve">визначені </w:t>
      </w:r>
      <w:r w:rsidRPr="00055CEC">
        <w:rPr>
          <w:bCs/>
          <w:sz w:val="28"/>
          <w:szCs w:val="28"/>
          <w:lang w:val="uk-UA"/>
        </w:rPr>
        <w:t xml:space="preserve">цифри перекодовуються </w:t>
      </w:r>
      <w:r w:rsidR="00D04737">
        <w:rPr>
          <w:bCs/>
          <w:sz w:val="28"/>
          <w:szCs w:val="28"/>
          <w:lang w:val="uk-UA"/>
        </w:rPr>
        <w:t>так</w:t>
      </w:r>
      <w:r w:rsidRPr="00055CEC">
        <w:rPr>
          <w:bCs/>
          <w:sz w:val="28"/>
          <w:szCs w:val="28"/>
          <w:lang w:val="uk-UA"/>
        </w:rPr>
        <w:t xml:space="preserve">им чином: індекс 3, </w:t>
      </w:r>
      <w:r>
        <w:rPr>
          <w:bCs/>
          <w:sz w:val="28"/>
          <w:szCs w:val="28"/>
          <w:lang w:val="uk-UA"/>
        </w:rPr>
        <w:t xml:space="preserve">що </w:t>
      </w:r>
      <w:r w:rsidRPr="00055CEC">
        <w:rPr>
          <w:bCs/>
          <w:sz w:val="28"/>
          <w:szCs w:val="28"/>
          <w:lang w:val="uk-UA"/>
        </w:rPr>
        <w:t>відповід</w:t>
      </w:r>
      <w:r>
        <w:rPr>
          <w:bCs/>
          <w:sz w:val="28"/>
          <w:szCs w:val="28"/>
          <w:lang w:val="uk-UA"/>
        </w:rPr>
        <w:t>ає</w:t>
      </w:r>
      <w:r w:rsidRPr="00055CEC">
        <w:rPr>
          <w:bCs/>
          <w:sz w:val="28"/>
          <w:szCs w:val="28"/>
          <w:lang w:val="uk-UA"/>
        </w:rPr>
        <w:t xml:space="preserve"> незадовільно</w:t>
      </w:r>
      <w:r>
        <w:rPr>
          <w:bCs/>
          <w:sz w:val="28"/>
          <w:szCs w:val="28"/>
          <w:lang w:val="uk-UA"/>
        </w:rPr>
        <w:t>му</w:t>
      </w:r>
      <w:r w:rsidRPr="00055CEC">
        <w:rPr>
          <w:bCs/>
          <w:sz w:val="28"/>
          <w:szCs w:val="28"/>
          <w:lang w:val="uk-UA"/>
        </w:rPr>
        <w:t xml:space="preserve"> самопочутт</w:t>
      </w:r>
      <w:r>
        <w:rPr>
          <w:bCs/>
          <w:sz w:val="28"/>
          <w:szCs w:val="28"/>
          <w:lang w:val="uk-UA"/>
        </w:rPr>
        <w:t>ю</w:t>
      </w:r>
      <w:r w:rsidRPr="00055CEC">
        <w:rPr>
          <w:bCs/>
          <w:sz w:val="28"/>
          <w:szCs w:val="28"/>
          <w:lang w:val="uk-UA"/>
        </w:rPr>
        <w:t>, низьк</w:t>
      </w:r>
      <w:r>
        <w:rPr>
          <w:bCs/>
          <w:sz w:val="28"/>
          <w:szCs w:val="28"/>
          <w:lang w:val="uk-UA"/>
        </w:rPr>
        <w:t>ій</w:t>
      </w:r>
      <w:r w:rsidRPr="00055CEC">
        <w:rPr>
          <w:bCs/>
          <w:sz w:val="28"/>
          <w:szCs w:val="28"/>
          <w:lang w:val="uk-UA"/>
        </w:rPr>
        <w:t xml:space="preserve"> активності і поганому настрою, приймається за 1 бал; наступний за ним індекс 2 </w:t>
      </w:r>
      <w:r>
        <w:rPr>
          <w:bCs/>
          <w:sz w:val="28"/>
          <w:szCs w:val="28"/>
          <w:lang w:val="uk-UA"/>
        </w:rPr>
        <w:t>–</w:t>
      </w:r>
      <w:r w:rsidRPr="00055CEC">
        <w:rPr>
          <w:bCs/>
          <w:sz w:val="28"/>
          <w:szCs w:val="28"/>
          <w:lang w:val="uk-UA"/>
        </w:rPr>
        <w:t xml:space="preserve"> за 2; індекс 1 </w:t>
      </w:r>
      <w:r>
        <w:rPr>
          <w:bCs/>
          <w:sz w:val="28"/>
          <w:szCs w:val="28"/>
          <w:lang w:val="uk-UA"/>
        </w:rPr>
        <w:t>–</w:t>
      </w:r>
      <w:r w:rsidRPr="00055CEC">
        <w:rPr>
          <w:bCs/>
          <w:sz w:val="28"/>
          <w:szCs w:val="28"/>
          <w:lang w:val="uk-UA"/>
        </w:rPr>
        <w:t xml:space="preserve"> за 3 бали і так до індексу 3 з протилежного боку шкали, який відповідно прийма</w:t>
      </w:r>
      <w:r>
        <w:rPr>
          <w:bCs/>
          <w:sz w:val="28"/>
          <w:szCs w:val="28"/>
          <w:lang w:val="uk-UA"/>
        </w:rPr>
        <w:t>ється за 7 балів</w:t>
      </w:r>
      <w:r w:rsidRPr="00055CEC">
        <w:rPr>
          <w:bCs/>
          <w:sz w:val="28"/>
          <w:szCs w:val="28"/>
          <w:lang w:val="uk-UA"/>
        </w:rPr>
        <w:t>. Отже, позитивні стан</w:t>
      </w:r>
      <w:r w:rsidR="00D04737">
        <w:rPr>
          <w:bCs/>
          <w:sz w:val="28"/>
          <w:szCs w:val="28"/>
          <w:lang w:val="uk-UA"/>
        </w:rPr>
        <w:t>и</w:t>
      </w:r>
      <w:r w:rsidRPr="00055CEC">
        <w:rPr>
          <w:bCs/>
          <w:sz w:val="28"/>
          <w:szCs w:val="28"/>
          <w:lang w:val="uk-UA"/>
        </w:rPr>
        <w:t xml:space="preserve"> завжди отримують високі бали, а негативні низькі.</w:t>
      </w:r>
    </w:p>
    <w:p w:rsidR="0025626D" w:rsidRPr="00055CEC" w:rsidRDefault="0025626D" w:rsidP="00D04737">
      <w:pPr>
        <w:spacing w:line="360" w:lineRule="auto"/>
        <w:ind w:firstLine="709"/>
        <w:jc w:val="both"/>
        <w:rPr>
          <w:bCs/>
          <w:sz w:val="28"/>
          <w:szCs w:val="28"/>
          <w:lang w:val="uk-UA"/>
        </w:rPr>
      </w:pPr>
      <w:r w:rsidRPr="00055CEC">
        <w:rPr>
          <w:bCs/>
          <w:sz w:val="28"/>
          <w:szCs w:val="28"/>
          <w:lang w:val="uk-UA"/>
        </w:rPr>
        <w:t>Отримана за кожною шкалою сума знаходиться в межах від 10 до 70 і дозволяє виявити функціональний стан індивіда в даний момент часу за принципом.</w:t>
      </w:r>
    </w:p>
    <w:p w:rsidR="0025626D" w:rsidRPr="00055CEC" w:rsidRDefault="0025626D" w:rsidP="00D04737">
      <w:pPr>
        <w:spacing w:line="360" w:lineRule="auto"/>
        <w:ind w:firstLine="709"/>
        <w:jc w:val="both"/>
        <w:rPr>
          <w:bCs/>
          <w:sz w:val="28"/>
          <w:szCs w:val="28"/>
          <w:lang w:val="uk-UA"/>
        </w:rPr>
      </w:pPr>
      <w:r>
        <w:rPr>
          <w:bCs/>
          <w:sz w:val="28"/>
          <w:szCs w:val="28"/>
          <w:lang w:val="uk-UA"/>
        </w:rPr>
        <w:t xml:space="preserve">– значення </w:t>
      </w:r>
      <w:r w:rsidRPr="00055CEC">
        <w:rPr>
          <w:bCs/>
          <w:sz w:val="28"/>
          <w:szCs w:val="28"/>
          <w:lang w:val="uk-UA"/>
        </w:rPr>
        <w:t>&lt;</w:t>
      </w:r>
      <w:r>
        <w:rPr>
          <w:bCs/>
          <w:sz w:val="28"/>
          <w:szCs w:val="28"/>
          <w:lang w:val="uk-UA"/>
        </w:rPr>
        <w:t xml:space="preserve"> </w:t>
      </w:r>
      <w:r w:rsidRPr="00055CEC">
        <w:rPr>
          <w:bCs/>
          <w:sz w:val="28"/>
          <w:szCs w:val="28"/>
          <w:lang w:val="uk-UA"/>
        </w:rPr>
        <w:t xml:space="preserve">30 балів </w:t>
      </w:r>
      <w:r>
        <w:rPr>
          <w:bCs/>
          <w:sz w:val="28"/>
          <w:szCs w:val="28"/>
          <w:lang w:val="uk-UA"/>
        </w:rPr>
        <w:t>–</w:t>
      </w:r>
      <w:r w:rsidRPr="00055CEC">
        <w:rPr>
          <w:bCs/>
          <w:sz w:val="28"/>
          <w:szCs w:val="28"/>
          <w:lang w:val="uk-UA"/>
        </w:rPr>
        <w:t xml:space="preserve"> низька оцінка;</w:t>
      </w:r>
    </w:p>
    <w:p w:rsidR="0025626D" w:rsidRPr="00055CEC" w:rsidRDefault="0025626D" w:rsidP="00D04737">
      <w:pPr>
        <w:spacing w:line="360" w:lineRule="auto"/>
        <w:ind w:firstLine="709"/>
        <w:jc w:val="both"/>
        <w:rPr>
          <w:bCs/>
          <w:sz w:val="28"/>
          <w:szCs w:val="28"/>
          <w:lang w:val="uk-UA"/>
        </w:rPr>
      </w:pPr>
      <w:r>
        <w:rPr>
          <w:bCs/>
          <w:sz w:val="28"/>
          <w:szCs w:val="28"/>
          <w:lang w:val="uk-UA"/>
        </w:rPr>
        <w:t>– значення 30-</w:t>
      </w:r>
      <w:r w:rsidRPr="00055CEC">
        <w:rPr>
          <w:bCs/>
          <w:sz w:val="28"/>
          <w:szCs w:val="28"/>
          <w:lang w:val="uk-UA"/>
        </w:rPr>
        <w:t xml:space="preserve">50 балів </w:t>
      </w:r>
      <w:r>
        <w:rPr>
          <w:bCs/>
          <w:sz w:val="28"/>
          <w:szCs w:val="28"/>
          <w:lang w:val="uk-UA"/>
        </w:rPr>
        <w:t>–</w:t>
      </w:r>
      <w:r w:rsidRPr="00055CEC">
        <w:rPr>
          <w:bCs/>
          <w:sz w:val="28"/>
          <w:szCs w:val="28"/>
          <w:lang w:val="uk-UA"/>
        </w:rPr>
        <w:t xml:space="preserve"> середня оцінка;</w:t>
      </w:r>
    </w:p>
    <w:p w:rsidR="0025626D" w:rsidRPr="00055CEC" w:rsidRDefault="0025626D" w:rsidP="00D04737">
      <w:pPr>
        <w:spacing w:line="360" w:lineRule="auto"/>
        <w:ind w:firstLine="709"/>
        <w:jc w:val="both"/>
        <w:rPr>
          <w:bCs/>
          <w:sz w:val="28"/>
          <w:szCs w:val="28"/>
          <w:lang w:val="uk-UA"/>
        </w:rPr>
      </w:pPr>
      <w:r>
        <w:rPr>
          <w:bCs/>
          <w:sz w:val="28"/>
          <w:szCs w:val="28"/>
          <w:lang w:val="uk-UA"/>
        </w:rPr>
        <w:t xml:space="preserve">– значення </w:t>
      </w:r>
      <w:r w:rsidRPr="00055CEC">
        <w:rPr>
          <w:bCs/>
          <w:sz w:val="28"/>
          <w:szCs w:val="28"/>
          <w:lang w:val="uk-UA"/>
        </w:rPr>
        <w:t xml:space="preserve">&gt; 50 балів </w:t>
      </w:r>
      <w:r>
        <w:rPr>
          <w:bCs/>
          <w:sz w:val="28"/>
          <w:szCs w:val="28"/>
          <w:lang w:val="uk-UA"/>
        </w:rPr>
        <w:t>–</w:t>
      </w:r>
      <w:r w:rsidRPr="00055CEC">
        <w:rPr>
          <w:bCs/>
          <w:sz w:val="28"/>
          <w:szCs w:val="28"/>
          <w:lang w:val="uk-UA"/>
        </w:rPr>
        <w:t xml:space="preserve"> висока оцінка.</w:t>
      </w:r>
    </w:p>
    <w:p w:rsidR="0025626D" w:rsidRDefault="0025626D" w:rsidP="00D04737">
      <w:pPr>
        <w:spacing w:line="360" w:lineRule="auto"/>
        <w:ind w:firstLine="709"/>
        <w:jc w:val="both"/>
        <w:rPr>
          <w:bCs/>
          <w:sz w:val="28"/>
          <w:szCs w:val="28"/>
          <w:lang w:val="uk-UA"/>
        </w:rPr>
      </w:pPr>
      <w:r w:rsidRPr="00055CEC">
        <w:rPr>
          <w:bCs/>
          <w:sz w:val="28"/>
          <w:szCs w:val="28"/>
          <w:lang w:val="uk-UA"/>
        </w:rPr>
        <w:t>Слід згадати, що при аналізі функціонального стану важливі не тільки значення окремих його показ</w:t>
      </w:r>
      <w:r>
        <w:rPr>
          <w:bCs/>
          <w:sz w:val="28"/>
          <w:szCs w:val="28"/>
          <w:lang w:val="uk-UA"/>
        </w:rPr>
        <w:t xml:space="preserve">ників, але і їх співвідношення. В нормальному стані </w:t>
      </w:r>
      <w:r w:rsidRPr="00055CEC">
        <w:rPr>
          <w:bCs/>
          <w:sz w:val="28"/>
          <w:szCs w:val="28"/>
          <w:lang w:val="uk-UA"/>
        </w:rPr>
        <w:t>оцінки активності, настрою і самопочу</w:t>
      </w:r>
      <w:r w:rsidR="00D04737">
        <w:rPr>
          <w:bCs/>
          <w:sz w:val="28"/>
          <w:szCs w:val="28"/>
          <w:lang w:val="uk-UA"/>
        </w:rPr>
        <w:t>ття зазвичай приблизно рівні. П</w:t>
      </w:r>
      <w:r>
        <w:rPr>
          <w:bCs/>
          <w:sz w:val="28"/>
          <w:szCs w:val="28"/>
          <w:lang w:val="uk-UA"/>
        </w:rPr>
        <w:t xml:space="preserve">о </w:t>
      </w:r>
      <w:r w:rsidRPr="00055CEC">
        <w:rPr>
          <w:bCs/>
          <w:sz w:val="28"/>
          <w:szCs w:val="28"/>
          <w:lang w:val="uk-UA"/>
        </w:rPr>
        <w:t>мір</w:t>
      </w:r>
      <w:r>
        <w:rPr>
          <w:bCs/>
          <w:sz w:val="28"/>
          <w:szCs w:val="28"/>
          <w:lang w:val="uk-UA"/>
        </w:rPr>
        <w:t>і</w:t>
      </w:r>
      <w:r w:rsidRPr="00055CEC">
        <w:rPr>
          <w:bCs/>
          <w:sz w:val="28"/>
          <w:szCs w:val="28"/>
          <w:lang w:val="uk-UA"/>
        </w:rPr>
        <w:t xml:space="preserve"> наростання втоми співвідношення між ними змінюється за рахунок відносного зниження самопочуття і активності порівняно з настроєм.</w:t>
      </w:r>
    </w:p>
    <w:p w:rsidR="0025626D" w:rsidRDefault="0025626D" w:rsidP="00D04737">
      <w:pPr>
        <w:spacing w:line="360" w:lineRule="auto"/>
        <w:ind w:firstLine="709"/>
        <w:jc w:val="both"/>
        <w:rPr>
          <w:bCs/>
          <w:sz w:val="28"/>
          <w:szCs w:val="28"/>
          <w:lang w:val="uk-UA"/>
        </w:rPr>
      </w:pPr>
      <w:r>
        <w:rPr>
          <w:bCs/>
          <w:sz w:val="28"/>
          <w:szCs w:val="28"/>
          <w:lang w:val="uk-UA"/>
        </w:rPr>
        <w:t xml:space="preserve">Обидва </w:t>
      </w:r>
      <w:r w:rsidRPr="00055CEC">
        <w:rPr>
          <w:bCs/>
          <w:sz w:val="28"/>
          <w:szCs w:val="28"/>
          <w:lang w:val="uk-UA"/>
        </w:rPr>
        <w:t xml:space="preserve">опитувальники </w:t>
      </w:r>
      <w:r>
        <w:rPr>
          <w:bCs/>
          <w:sz w:val="28"/>
          <w:szCs w:val="28"/>
          <w:lang w:val="uk-UA"/>
        </w:rPr>
        <w:t>п</w:t>
      </w:r>
      <w:r w:rsidRPr="00055CEC">
        <w:rPr>
          <w:bCs/>
          <w:sz w:val="28"/>
          <w:szCs w:val="28"/>
          <w:lang w:val="uk-UA"/>
        </w:rPr>
        <w:t>ацієнти заповнювали самостійно,</w:t>
      </w:r>
      <w:r>
        <w:rPr>
          <w:bCs/>
          <w:sz w:val="28"/>
          <w:szCs w:val="28"/>
          <w:lang w:val="uk-UA"/>
        </w:rPr>
        <w:t xml:space="preserve"> </w:t>
      </w:r>
      <w:r w:rsidRPr="00055CEC">
        <w:rPr>
          <w:bCs/>
          <w:sz w:val="28"/>
          <w:szCs w:val="28"/>
          <w:lang w:val="uk-UA"/>
        </w:rPr>
        <w:t>без обговорення варіантів відповіді, в чітких часових рамках 20-30 хв</w:t>
      </w:r>
      <w:r>
        <w:rPr>
          <w:bCs/>
          <w:sz w:val="28"/>
          <w:szCs w:val="28"/>
          <w:lang w:val="uk-UA"/>
        </w:rPr>
        <w:t>илин</w:t>
      </w:r>
      <w:r w:rsidRPr="00055CEC">
        <w:rPr>
          <w:bCs/>
          <w:sz w:val="28"/>
          <w:szCs w:val="28"/>
          <w:lang w:val="uk-UA"/>
        </w:rPr>
        <w:t>. Після закінчення тестування, отримані</w:t>
      </w:r>
      <w:r>
        <w:rPr>
          <w:bCs/>
          <w:sz w:val="28"/>
          <w:szCs w:val="28"/>
          <w:lang w:val="uk-UA"/>
        </w:rPr>
        <w:t xml:space="preserve"> </w:t>
      </w:r>
      <w:r w:rsidRPr="00055CEC">
        <w:rPr>
          <w:bCs/>
          <w:sz w:val="28"/>
          <w:szCs w:val="28"/>
          <w:lang w:val="uk-UA"/>
        </w:rPr>
        <w:t>результати вносилися в базу даних, і проводився подальший</w:t>
      </w:r>
      <w:r>
        <w:rPr>
          <w:bCs/>
          <w:sz w:val="28"/>
          <w:szCs w:val="28"/>
          <w:lang w:val="uk-UA"/>
        </w:rPr>
        <w:t xml:space="preserve"> </w:t>
      </w:r>
      <w:r w:rsidRPr="00055CEC">
        <w:rPr>
          <w:bCs/>
          <w:sz w:val="28"/>
          <w:szCs w:val="28"/>
          <w:lang w:val="uk-UA"/>
        </w:rPr>
        <w:t>їх аналіз</w:t>
      </w:r>
      <w:r>
        <w:rPr>
          <w:bCs/>
          <w:sz w:val="28"/>
          <w:szCs w:val="28"/>
        </w:rPr>
        <w:t xml:space="preserve"> [</w:t>
      </w:r>
      <w:r w:rsidR="00C4729B" w:rsidRPr="00677362">
        <w:rPr>
          <w:bCs/>
          <w:sz w:val="28"/>
          <w:szCs w:val="28"/>
        </w:rPr>
        <w:t>62</w:t>
      </w:r>
      <w:r w:rsidRPr="003675B8">
        <w:rPr>
          <w:bCs/>
          <w:sz w:val="28"/>
          <w:szCs w:val="28"/>
        </w:rPr>
        <w:t>]</w:t>
      </w:r>
      <w:r>
        <w:rPr>
          <w:bCs/>
          <w:sz w:val="28"/>
          <w:szCs w:val="28"/>
          <w:lang w:val="uk-UA"/>
        </w:rPr>
        <w:t>.</w:t>
      </w:r>
      <w:r w:rsidRPr="00055CEC">
        <w:rPr>
          <w:bCs/>
          <w:sz w:val="28"/>
          <w:szCs w:val="28"/>
          <w:lang w:val="uk-UA"/>
        </w:rPr>
        <w:t xml:space="preserve"> </w:t>
      </w:r>
    </w:p>
    <w:p w:rsidR="00EA4DF5" w:rsidRDefault="00EA4DF5" w:rsidP="00D04737">
      <w:pPr>
        <w:tabs>
          <w:tab w:val="left" w:pos="720"/>
        </w:tabs>
        <w:spacing w:line="360" w:lineRule="auto"/>
        <w:ind w:firstLine="709"/>
        <w:jc w:val="both"/>
        <w:rPr>
          <w:sz w:val="28"/>
          <w:szCs w:val="28"/>
          <w:lang w:val="uk-UA"/>
        </w:rPr>
      </w:pPr>
      <w:r w:rsidRPr="00EA4DF5">
        <w:rPr>
          <w:sz w:val="28"/>
          <w:szCs w:val="28"/>
          <w:lang w:val="uk-UA"/>
        </w:rPr>
        <w:t xml:space="preserve"> </w:t>
      </w:r>
    </w:p>
    <w:p w:rsidR="006B4C27" w:rsidRPr="006B4C27" w:rsidRDefault="006B4C27" w:rsidP="00D04737">
      <w:pPr>
        <w:spacing w:line="360" w:lineRule="auto"/>
        <w:ind w:firstLine="709"/>
        <w:jc w:val="both"/>
        <w:rPr>
          <w:sz w:val="28"/>
          <w:szCs w:val="28"/>
          <w:lang w:val="uk-UA"/>
        </w:rPr>
      </w:pPr>
      <w:r w:rsidRPr="006B4C27">
        <w:rPr>
          <w:sz w:val="28"/>
          <w:szCs w:val="28"/>
          <w:lang w:val="uk-UA"/>
        </w:rPr>
        <w:t>2.2.</w:t>
      </w:r>
      <w:r w:rsidR="00D04737">
        <w:rPr>
          <w:sz w:val="28"/>
          <w:szCs w:val="28"/>
          <w:lang w:val="uk-UA"/>
        </w:rPr>
        <w:t>5</w:t>
      </w:r>
      <w:r w:rsidRPr="006B4C27">
        <w:rPr>
          <w:sz w:val="28"/>
          <w:szCs w:val="28"/>
          <w:lang w:val="uk-UA"/>
        </w:rPr>
        <w:t xml:space="preserve"> Електроенцефалографія </w:t>
      </w:r>
    </w:p>
    <w:p w:rsidR="006B4C27" w:rsidRPr="006B4C27" w:rsidRDefault="006B4C27" w:rsidP="00D04737">
      <w:pPr>
        <w:spacing w:line="360" w:lineRule="auto"/>
        <w:ind w:firstLine="709"/>
        <w:jc w:val="both"/>
        <w:rPr>
          <w:sz w:val="28"/>
          <w:szCs w:val="28"/>
          <w:lang w:val="uk-UA"/>
        </w:rPr>
      </w:pPr>
    </w:p>
    <w:p w:rsidR="006B4C27" w:rsidRPr="006B4C27" w:rsidRDefault="006B4C27" w:rsidP="00D04737">
      <w:pPr>
        <w:spacing w:line="360" w:lineRule="auto"/>
        <w:ind w:firstLine="709"/>
        <w:jc w:val="both"/>
        <w:rPr>
          <w:sz w:val="28"/>
          <w:szCs w:val="28"/>
          <w:lang w:val="uk-UA"/>
        </w:rPr>
      </w:pPr>
      <w:r w:rsidRPr="006B4C27">
        <w:rPr>
          <w:sz w:val="28"/>
          <w:szCs w:val="28"/>
          <w:lang w:val="uk-UA"/>
        </w:rPr>
        <w:t xml:space="preserve">Електроенцефалографія (ЕЕГ) – </w:t>
      </w:r>
      <w:r w:rsidR="00A554D1" w:rsidRPr="00A554D1">
        <w:rPr>
          <w:sz w:val="28"/>
          <w:szCs w:val="28"/>
          <w:lang w:val="uk-UA"/>
        </w:rPr>
        <w:t>метод дослідження роботи головного мозку, що базується на реєстрації електричних імпульсів окремих зон і областей</w:t>
      </w:r>
      <w:r w:rsidR="00A554D1">
        <w:rPr>
          <w:sz w:val="28"/>
          <w:szCs w:val="28"/>
          <w:lang w:val="uk-UA"/>
        </w:rPr>
        <w:t xml:space="preserve"> мозку</w:t>
      </w:r>
      <w:r w:rsidR="00A554D1" w:rsidRPr="00A554D1">
        <w:rPr>
          <w:sz w:val="28"/>
          <w:szCs w:val="28"/>
          <w:lang w:val="uk-UA"/>
        </w:rPr>
        <w:t>. Проведення</w:t>
      </w:r>
      <w:r w:rsidR="00A554D1">
        <w:rPr>
          <w:sz w:val="28"/>
          <w:szCs w:val="28"/>
          <w:lang w:val="uk-UA"/>
        </w:rPr>
        <w:t xml:space="preserve"> </w:t>
      </w:r>
      <w:r w:rsidR="00A554D1" w:rsidRPr="00A554D1">
        <w:rPr>
          <w:sz w:val="28"/>
          <w:szCs w:val="28"/>
          <w:lang w:val="uk-UA"/>
        </w:rPr>
        <w:t>електроенцефалогра</w:t>
      </w:r>
      <w:r w:rsidR="00A554D1">
        <w:rPr>
          <w:sz w:val="28"/>
          <w:szCs w:val="28"/>
          <w:lang w:val="uk-UA"/>
        </w:rPr>
        <w:t>фії</w:t>
      </w:r>
      <w:r w:rsidR="00A554D1" w:rsidRPr="00A554D1">
        <w:rPr>
          <w:sz w:val="28"/>
          <w:szCs w:val="28"/>
          <w:lang w:val="uk-UA"/>
        </w:rPr>
        <w:t xml:space="preserve"> дає змогу встановити якісний і кількісний аналіз функціонального стану головного мозку і його реакцій </w:t>
      </w:r>
      <w:r w:rsidR="00A554D1">
        <w:rPr>
          <w:sz w:val="28"/>
          <w:szCs w:val="28"/>
          <w:lang w:val="uk-UA"/>
        </w:rPr>
        <w:t>на</w:t>
      </w:r>
      <w:r w:rsidR="00A554D1" w:rsidRPr="00A554D1">
        <w:rPr>
          <w:sz w:val="28"/>
          <w:szCs w:val="28"/>
          <w:lang w:val="uk-UA"/>
        </w:rPr>
        <w:t xml:space="preserve"> ді</w:t>
      </w:r>
      <w:r w:rsidR="00A554D1">
        <w:rPr>
          <w:sz w:val="28"/>
          <w:szCs w:val="28"/>
          <w:lang w:val="uk-UA"/>
        </w:rPr>
        <w:t>ю</w:t>
      </w:r>
      <w:r w:rsidR="00A554D1" w:rsidRPr="00A554D1">
        <w:rPr>
          <w:sz w:val="28"/>
          <w:szCs w:val="28"/>
          <w:lang w:val="uk-UA"/>
        </w:rPr>
        <w:t xml:space="preserve"> подразників.</w:t>
      </w:r>
      <w:r w:rsidR="00A554D1">
        <w:rPr>
          <w:sz w:val="28"/>
          <w:szCs w:val="28"/>
          <w:lang w:val="uk-UA"/>
        </w:rPr>
        <w:t xml:space="preserve"> </w:t>
      </w:r>
      <w:r w:rsidRPr="006B4C27">
        <w:rPr>
          <w:sz w:val="28"/>
          <w:szCs w:val="28"/>
          <w:lang w:val="uk-UA"/>
        </w:rPr>
        <w:t xml:space="preserve">При електроенцефалографічному дослідженні вкрай малі </w:t>
      </w:r>
      <w:r w:rsidR="00A554D1">
        <w:rPr>
          <w:sz w:val="28"/>
          <w:szCs w:val="28"/>
          <w:lang w:val="uk-UA"/>
        </w:rPr>
        <w:t>за</w:t>
      </w:r>
      <w:r w:rsidRPr="006B4C27">
        <w:rPr>
          <w:sz w:val="28"/>
          <w:szCs w:val="28"/>
          <w:lang w:val="uk-UA"/>
        </w:rPr>
        <w:t xml:space="preserve"> величин</w:t>
      </w:r>
      <w:r w:rsidR="00A554D1">
        <w:rPr>
          <w:sz w:val="28"/>
          <w:szCs w:val="28"/>
          <w:lang w:val="uk-UA"/>
        </w:rPr>
        <w:t>ою</w:t>
      </w:r>
      <w:r w:rsidRPr="006B4C27">
        <w:rPr>
          <w:sz w:val="28"/>
          <w:szCs w:val="28"/>
          <w:lang w:val="uk-UA"/>
        </w:rPr>
        <w:t xml:space="preserve"> біо</w:t>
      </w:r>
      <w:r w:rsidR="00A554D1">
        <w:rPr>
          <w:sz w:val="28"/>
          <w:szCs w:val="28"/>
          <w:lang w:val="uk-UA"/>
        </w:rPr>
        <w:t>потенціали</w:t>
      </w:r>
      <w:r w:rsidRPr="006B4C27">
        <w:rPr>
          <w:sz w:val="28"/>
          <w:szCs w:val="28"/>
          <w:lang w:val="uk-UA"/>
        </w:rPr>
        <w:t xml:space="preserve"> мозку за допомогою спеціальної </w:t>
      </w:r>
      <w:r w:rsidRPr="006B4C27">
        <w:rPr>
          <w:sz w:val="28"/>
          <w:szCs w:val="28"/>
          <w:lang w:val="uk-UA"/>
        </w:rPr>
        <w:lastRenderedPageBreak/>
        <w:t>електронної апаратури підсилюються й надходять на записуючий пристрій [</w:t>
      </w:r>
      <w:r w:rsidR="00C4729B" w:rsidRPr="00677362">
        <w:rPr>
          <w:sz w:val="28"/>
          <w:szCs w:val="28"/>
        </w:rPr>
        <w:t>29</w:t>
      </w:r>
      <w:r w:rsidRPr="006B4C27">
        <w:rPr>
          <w:sz w:val="28"/>
          <w:szCs w:val="28"/>
          <w:lang w:val="uk-UA"/>
        </w:rPr>
        <w:t xml:space="preserve">].  </w:t>
      </w:r>
    </w:p>
    <w:p w:rsidR="006B4C27" w:rsidRPr="006B4C27" w:rsidRDefault="006B4C27" w:rsidP="00D04737">
      <w:pPr>
        <w:spacing w:line="360" w:lineRule="auto"/>
        <w:ind w:firstLine="709"/>
        <w:jc w:val="both"/>
        <w:rPr>
          <w:sz w:val="28"/>
          <w:szCs w:val="28"/>
          <w:lang w:val="uk-UA"/>
        </w:rPr>
      </w:pPr>
      <w:r w:rsidRPr="006B4C27">
        <w:rPr>
          <w:sz w:val="28"/>
          <w:szCs w:val="28"/>
          <w:lang w:val="uk-UA"/>
        </w:rPr>
        <w:t xml:space="preserve">Існують два способи відведення біопотенціалів: монополярний і біполярний. При біполярному способі обидва електроди, що дозволяють записати різницю потенціалів з певних ділянок, </w:t>
      </w:r>
      <w:r w:rsidR="00A554D1" w:rsidRPr="006B4C27">
        <w:rPr>
          <w:sz w:val="28"/>
          <w:szCs w:val="28"/>
          <w:lang w:val="uk-UA"/>
        </w:rPr>
        <w:t>розміщують</w:t>
      </w:r>
      <w:r w:rsidRPr="006B4C27">
        <w:rPr>
          <w:sz w:val="28"/>
          <w:szCs w:val="28"/>
          <w:lang w:val="uk-UA"/>
        </w:rPr>
        <w:t xml:space="preserve"> безпосередньо на поверхні голови (активні електроди). Звичайно застосовують відведення від симетричних точок потиличних, тім'яних, лобових і скроневих областей. При дослідженні реципієнт повинен перебувати в положенні лежачи, з розслабленими м'язами, закритими очами. </w:t>
      </w:r>
    </w:p>
    <w:p w:rsidR="00A554D1" w:rsidRDefault="006B4C27" w:rsidP="00D04737">
      <w:pPr>
        <w:spacing w:line="360" w:lineRule="auto"/>
        <w:ind w:firstLine="709"/>
        <w:jc w:val="both"/>
        <w:rPr>
          <w:sz w:val="28"/>
          <w:szCs w:val="28"/>
          <w:lang w:val="uk-UA"/>
        </w:rPr>
      </w:pPr>
      <w:r w:rsidRPr="006B4C27">
        <w:rPr>
          <w:sz w:val="28"/>
          <w:szCs w:val="28"/>
          <w:lang w:val="uk-UA"/>
        </w:rPr>
        <w:t>У нормі в дорослої людини реєструються спонтанні коливання двох типів: альфа- і бета-ритм. Альфа-ритм – коливання частотою 8-12 Гц у секунду, амплітудою від 20 до 60 мкВ, відносно правильні за формою, регулярні. Альфа-ритм найкраще  виражен у задніх відділах головного мозку. При впливі різних подразників, особливо світла, альфа-ритм зникає (депресія альфа-ритму).</w:t>
      </w:r>
      <w:r w:rsidR="00A554D1">
        <w:rPr>
          <w:sz w:val="28"/>
          <w:szCs w:val="28"/>
          <w:lang w:val="uk-UA"/>
        </w:rPr>
        <w:t xml:space="preserve"> </w:t>
      </w:r>
      <w:r w:rsidRPr="006B4C27">
        <w:rPr>
          <w:sz w:val="28"/>
          <w:szCs w:val="28"/>
          <w:lang w:val="uk-UA"/>
        </w:rPr>
        <w:t>Бета-ритм – коливання частотою 15-30 Гц, амплітуда його в 2-4 рази нижче, ніж у альфа-ритму. Переважає він у передніх відділах головного мозку</w:t>
      </w:r>
      <w:r w:rsidR="00C4729B" w:rsidRPr="00677362">
        <w:rPr>
          <w:sz w:val="28"/>
          <w:szCs w:val="28"/>
        </w:rPr>
        <w:t xml:space="preserve"> </w:t>
      </w:r>
      <w:r w:rsidR="00C4729B" w:rsidRPr="00677362">
        <w:rPr>
          <w:rFonts w:ascii="Times New Roman CYR" w:hAnsi="Times New Roman CYR" w:cs="Times New Roman CYR"/>
          <w:sz w:val="28"/>
          <w:szCs w:val="28"/>
        </w:rPr>
        <w:t>[11]</w:t>
      </w:r>
      <w:r w:rsidRPr="006B4C27">
        <w:rPr>
          <w:sz w:val="28"/>
          <w:szCs w:val="28"/>
          <w:lang w:val="uk-UA"/>
        </w:rPr>
        <w:t xml:space="preserve">. </w:t>
      </w:r>
    </w:p>
    <w:p w:rsidR="006B4C27" w:rsidRPr="006B4C27" w:rsidRDefault="006B4C27" w:rsidP="00D04737">
      <w:pPr>
        <w:spacing w:line="360" w:lineRule="auto"/>
        <w:ind w:firstLine="709"/>
        <w:jc w:val="both"/>
        <w:rPr>
          <w:sz w:val="28"/>
          <w:szCs w:val="28"/>
          <w:lang w:val="uk-UA"/>
        </w:rPr>
      </w:pPr>
      <w:r w:rsidRPr="006B4C27">
        <w:rPr>
          <w:sz w:val="28"/>
          <w:szCs w:val="28"/>
          <w:lang w:val="uk-UA"/>
        </w:rPr>
        <w:t xml:space="preserve">При різних патологічних станах ЕЕГ </w:t>
      </w:r>
      <w:r w:rsidR="00A554D1">
        <w:rPr>
          <w:sz w:val="28"/>
          <w:szCs w:val="28"/>
          <w:lang w:val="uk-UA"/>
        </w:rPr>
        <w:t>з</w:t>
      </w:r>
      <w:r w:rsidRPr="006B4C27">
        <w:rPr>
          <w:sz w:val="28"/>
          <w:szCs w:val="28"/>
          <w:lang w:val="uk-UA"/>
        </w:rPr>
        <w:t>мін</w:t>
      </w:r>
      <w:r w:rsidR="00A554D1">
        <w:rPr>
          <w:sz w:val="28"/>
          <w:szCs w:val="28"/>
          <w:lang w:val="uk-UA"/>
        </w:rPr>
        <w:t>ю</w:t>
      </w:r>
      <w:r w:rsidRPr="006B4C27">
        <w:rPr>
          <w:sz w:val="28"/>
          <w:szCs w:val="28"/>
          <w:lang w:val="uk-UA"/>
        </w:rPr>
        <w:t xml:space="preserve">ється </w:t>
      </w:r>
      <w:r w:rsidR="00A554D1">
        <w:rPr>
          <w:sz w:val="28"/>
          <w:szCs w:val="28"/>
          <w:lang w:val="uk-UA"/>
        </w:rPr>
        <w:t>за</w:t>
      </w:r>
      <w:r w:rsidRPr="006B4C27">
        <w:rPr>
          <w:sz w:val="28"/>
          <w:szCs w:val="28"/>
          <w:lang w:val="uk-UA"/>
        </w:rPr>
        <w:t xml:space="preserve"> частот</w:t>
      </w:r>
      <w:r w:rsidR="00A554D1">
        <w:rPr>
          <w:sz w:val="28"/>
          <w:szCs w:val="28"/>
          <w:lang w:val="uk-UA"/>
        </w:rPr>
        <w:t>ою</w:t>
      </w:r>
      <w:r w:rsidRPr="006B4C27">
        <w:rPr>
          <w:sz w:val="28"/>
          <w:szCs w:val="28"/>
          <w:lang w:val="uk-UA"/>
        </w:rPr>
        <w:t>, амплітуд</w:t>
      </w:r>
      <w:r w:rsidR="00A554D1">
        <w:rPr>
          <w:sz w:val="28"/>
          <w:szCs w:val="28"/>
          <w:lang w:val="uk-UA"/>
        </w:rPr>
        <w:t>ою</w:t>
      </w:r>
      <w:r w:rsidRPr="006B4C27">
        <w:rPr>
          <w:sz w:val="28"/>
          <w:szCs w:val="28"/>
          <w:lang w:val="uk-UA"/>
        </w:rPr>
        <w:t>, форм</w:t>
      </w:r>
      <w:r w:rsidR="00A554D1">
        <w:rPr>
          <w:sz w:val="28"/>
          <w:szCs w:val="28"/>
          <w:lang w:val="uk-UA"/>
        </w:rPr>
        <w:t>ою</w:t>
      </w:r>
      <w:r w:rsidRPr="006B4C27">
        <w:rPr>
          <w:sz w:val="28"/>
          <w:szCs w:val="28"/>
          <w:lang w:val="uk-UA"/>
        </w:rPr>
        <w:t>. Розрізняють часті коливання: гамма-ритм із частотою більше 30 Гц і повільні коливання – дельта-хвилі (1-3 коливання в секунду) і т</w:t>
      </w:r>
      <w:r w:rsidR="00A554D1">
        <w:rPr>
          <w:sz w:val="28"/>
          <w:szCs w:val="28"/>
          <w:lang w:val="uk-UA"/>
        </w:rPr>
        <w:t>ета-</w:t>
      </w:r>
      <w:r w:rsidRPr="006B4C27">
        <w:rPr>
          <w:sz w:val="28"/>
          <w:szCs w:val="28"/>
          <w:lang w:val="uk-UA"/>
        </w:rPr>
        <w:t xml:space="preserve">хвилі (4-7 коливань у секунду). Зміна амплітуди </w:t>
      </w:r>
      <w:r w:rsidR="00A554D1">
        <w:rPr>
          <w:sz w:val="28"/>
          <w:szCs w:val="28"/>
          <w:lang w:val="uk-UA"/>
        </w:rPr>
        <w:t xml:space="preserve">електричних </w:t>
      </w:r>
      <w:r w:rsidRPr="006B4C27">
        <w:rPr>
          <w:sz w:val="28"/>
          <w:szCs w:val="28"/>
          <w:lang w:val="uk-UA"/>
        </w:rPr>
        <w:t>потенц</w:t>
      </w:r>
      <w:r w:rsidR="00A554D1">
        <w:rPr>
          <w:sz w:val="28"/>
          <w:szCs w:val="28"/>
          <w:lang w:val="uk-UA"/>
        </w:rPr>
        <w:t>і</w:t>
      </w:r>
      <w:r w:rsidRPr="006B4C27">
        <w:rPr>
          <w:sz w:val="28"/>
          <w:szCs w:val="28"/>
          <w:lang w:val="uk-UA"/>
        </w:rPr>
        <w:t>ал</w:t>
      </w:r>
      <w:r w:rsidR="00A554D1">
        <w:rPr>
          <w:sz w:val="28"/>
          <w:szCs w:val="28"/>
          <w:lang w:val="uk-UA"/>
        </w:rPr>
        <w:t>і</w:t>
      </w:r>
      <w:r w:rsidRPr="006B4C27">
        <w:rPr>
          <w:sz w:val="28"/>
          <w:szCs w:val="28"/>
          <w:lang w:val="uk-UA"/>
        </w:rPr>
        <w:t>в виражається в різкому зниженні, аж до появи так званій плоскій кривій, або вона може перевищувати норму в кілька разів. Форма окремих коливань у патології може варіювати також досить широко. Велике діагностичне значення мають так звані гострі хвилі (ко</w:t>
      </w:r>
      <w:r w:rsidR="00A554D1">
        <w:rPr>
          <w:sz w:val="28"/>
          <w:szCs w:val="28"/>
          <w:lang w:val="uk-UA"/>
        </w:rPr>
        <w:t>ливання з періодом 100-200 м/с</w:t>
      </w:r>
      <w:r w:rsidRPr="006B4C27">
        <w:rPr>
          <w:sz w:val="28"/>
          <w:szCs w:val="28"/>
          <w:lang w:val="uk-UA"/>
        </w:rPr>
        <w:t>) і піки (</w:t>
      </w:r>
      <w:r w:rsidR="00A554D1">
        <w:rPr>
          <w:sz w:val="28"/>
          <w:szCs w:val="28"/>
          <w:lang w:val="uk-UA"/>
        </w:rPr>
        <w:t>20-60 м/с</w:t>
      </w:r>
      <w:r w:rsidRPr="006B4C27">
        <w:rPr>
          <w:sz w:val="28"/>
          <w:szCs w:val="28"/>
          <w:lang w:val="uk-UA"/>
        </w:rPr>
        <w:t xml:space="preserve">). </w:t>
      </w:r>
      <w:r w:rsidRPr="006B4C27">
        <w:rPr>
          <w:sz w:val="28"/>
          <w:szCs w:val="28"/>
          <w:lang w:val="uk-UA"/>
        </w:rPr>
        <w:tab/>
      </w:r>
    </w:p>
    <w:p w:rsidR="00A554D1" w:rsidRDefault="00A554D1" w:rsidP="00D04737">
      <w:pPr>
        <w:spacing w:line="360" w:lineRule="auto"/>
        <w:ind w:firstLine="709"/>
        <w:jc w:val="both"/>
        <w:rPr>
          <w:sz w:val="28"/>
          <w:szCs w:val="28"/>
          <w:lang w:val="uk-UA"/>
        </w:rPr>
      </w:pPr>
      <w:r w:rsidRPr="00A554D1">
        <w:rPr>
          <w:sz w:val="28"/>
          <w:szCs w:val="28"/>
          <w:lang w:val="uk-UA"/>
        </w:rPr>
        <w:t>ЕЕГ проводилась на 24-х канальному електроенцефалографі «BRAINTEST» (Україна), з проведенням</w:t>
      </w:r>
      <w:r>
        <w:rPr>
          <w:sz w:val="28"/>
          <w:szCs w:val="28"/>
          <w:lang w:val="uk-UA"/>
        </w:rPr>
        <w:t xml:space="preserve"> </w:t>
      </w:r>
      <w:r w:rsidRPr="00A554D1">
        <w:rPr>
          <w:sz w:val="28"/>
          <w:szCs w:val="28"/>
          <w:lang w:val="uk-UA"/>
        </w:rPr>
        <w:t>стандартних функціональних проб з комп'ютерною</w:t>
      </w:r>
      <w:r>
        <w:rPr>
          <w:sz w:val="28"/>
          <w:szCs w:val="28"/>
          <w:lang w:val="uk-UA"/>
        </w:rPr>
        <w:t xml:space="preserve"> </w:t>
      </w:r>
      <w:r w:rsidRPr="00A554D1">
        <w:rPr>
          <w:sz w:val="28"/>
          <w:szCs w:val="28"/>
          <w:lang w:val="uk-UA"/>
        </w:rPr>
        <w:t>обробкою даних і аналізом параметрів ЕЕГ</w:t>
      </w:r>
      <w:r>
        <w:rPr>
          <w:sz w:val="28"/>
          <w:szCs w:val="28"/>
          <w:lang w:val="uk-UA"/>
        </w:rPr>
        <w:t xml:space="preserve">. </w:t>
      </w:r>
      <w:r w:rsidR="006B4C27" w:rsidRPr="006B4C27">
        <w:rPr>
          <w:sz w:val="28"/>
          <w:szCs w:val="28"/>
          <w:lang w:val="uk-UA"/>
        </w:rPr>
        <w:t>При реєстрації ЕЕГ застосовувався наступний порядок запису</w:t>
      </w:r>
      <w:r w:rsidR="00C4729B">
        <w:rPr>
          <w:sz w:val="28"/>
          <w:szCs w:val="28"/>
          <w:lang w:val="en-US"/>
        </w:rPr>
        <w:t xml:space="preserve"> </w:t>
      </w:r>
      <w:r w:rsidR="00C4729B">
        <w:rPr>
          <w:rFonts w:ascii="Times New Roman CYR" w:hAnsi="Times New Roman CYR" w:cs="Times New Roman CYR"/>
          <w:sz w:val="28"/>
          <w:szCs w:val="28"/>
          <w:lang w:val="en-US"/>
        </w:rPr>
        <w:t>[11]</w:t>
      </w:r>
      <w:r w:rsidR="006B4C27" w:rsidRPr="006B4C27">
        <w:rPr>
          <w:sz w:val="28"/>
          <w:szCs w:val="28"/>
          <w:lang w:val="uk-UA"/>
        </w:rPr>
        <w:t>:</w:t>
      </w:r>
    </w:p>
    <w:p w:rsidR="00A554D1" w:rsidRPr="00A554D1" w:rsidRDefault="006B4C27" w:rsidP="00D04737">
      <w:pPr>
        <w:pStyle w:val="af2"/>
        <w:numPr>
          <w:ilvl w:val="0"/>
          <w:numId w:val="22"/>
        </w:numPr>
        <w:spacing w:line="360" w:lineRule="auto"/>
        <w:ind w:left="0" w:firstLine="709"/>
        <w:jc w:val="both"/>
        <w:rPr>
          <w:sz w:val="28"/>
          <w:szCs w:val="28"/>
          <w:lang w:val="uk-UA"/>
        </w:rPr>
      </w:pPr>
      <w:r w:rsidRPr="00A554D1">
        <w:rPr>
          <w:sz w:val="28"/>
          <w:szCs w:val="28"/>
          <w:lang w:val="uk-UA"/>
        </w:rPr>
        <w:lastRenderedPageBreak/>
        <w:t>фоновий запис – обстежуваний сидить із закритими очами – (50-70 с);</w:t>
      </w:r>
    </w:p>
    <w:p w:rsidR="00A554D1" w:rsidRPr="00A554D1" w:rsidRDefault="006B4C27" w:rsidP="00D04737">
      <w:pPr>
        <w:pStyle w:val="af2"/>
        <w:numPr>
          <w:ilvl w:val="0"/>
          <w:numId w:val="22"/>
        </w:numPr>
        <w:spacing w:line="360" w:lineRule="auto"/>
        <w:ind w:left="0" w:firstLine="709"/>
        <w:jc w:val="both"/>
        <w:rPr>
          <w:sz w:val="28"/>
          <w:szCs w:val="28"/>
          <w:lang w:val="uk-UA"/>
        </w:rPr>
      </w:pPr>
      <w:r w:rsidRPr="00A554D1">
        <w:rPr>
          <w:sz w:val="28"/>
          <w:szCs w:val="28"/>
          <w:lang w:val="uk-UA"/>
        </w:rPr>
        <w:t>функціональні проби – відкривання очей (25 с),  закривання очей (30-40 с)</w:t>
      </w:r>
      <w:r w:rsidR="00A554D1" w:rsidRPr="00A554D1">
        <w:rPr>
          <w:sz w:val="28"/>
          <w:szCs w:val="28"/>
          <w:lang w:val="uk-UA"/>
        </w:rPr>
        <w:t>;</w:t>
      </w:r>
      <w:r w:rsidRPr="00A554D1">
        <w:rPr>
          <w:sz w:val="28"/>
          <w:szCs w:val="28"/>
          <w:lang w:val="uk-UA"/>
        </w:rPr>
        <w:t xml:space="preserve"> гіпервентиляція – обстежуваному пропону</w:t>
      </w:r>
      <w:r w:rsidR="00A554D1" w:rsidRPr="00A554D1">
        <w:rPr>
          <w:sz w:val="28"/>
          <w:szCs w:val="28"/>
          <w:lang w:val="uk-UA"/>
        </w:rPr>
        <w:t xml:space="preserve">ється глибоко й ритмічно дихати </w:t>
      </w:r>
      <w:r w:rsidRPr="00A554D1">
        <w:rPr>
          <w:sz w:val="28"/>
          <w:szCs w:val="28"/>
          <w:lang w:val="uk-UA"/>
        </w:rPr>
        <w:t>(180 с),  відновлення після гіпервентиляції (60 с)</w:t>
      </w:r>
      <w:r w:rsidR="00A554D1" w:rsidRPr="00A554D1">
        <w:rPr>
          <w:sz w:val="28"/>
          <w:szCs w:val="28"/>
          <w:lang w:val="uk-UA"/>
        </w:rPr>
        <w:t>;</w:t>
      </w:r>
    </w:p>
    <w:p w:rsidR="00A554D1" w:rsidRPr="00A554D1" w:rsidRDefault="006B4C27" w:rsidP="00D04737">
      <w:pPr>
        <w:pStyle w:val="af2"/>
        <w:numPr>
          <w:ilvl w:val="0"/>
          <w:numId w:val="22"/>
        </w:numPr>
        <w:spacing w:line="360" w:lineRule="auto"/>
        <w:ind w:left="0" w:firstLine="709"/>
        <w:jc w:val="both"/>
        <w:rPr>
          <w:sz w:val="28"/>
          <w:szCs w:val="28"/>
          <w:lang w:val="uk-UA"/>
        </w:rPr>
      </w:pPr>
      <w:r w:rsidRPr="00A554D1">
        <w:rPr>
          <w:sz w:val="28"/>
          <w:szCs w:val="28"/>
          <w:lang w:val="uk-UA"/>
        </w:rPr>
        <w:t>фотостимуляція –  обстежуваному пред'являються серії коротких  (порядку 150 мкс) спалахів світла, близького по спектру до білого, досить високої інтенсивності, відновлен</w:t>
      </w:r>
      <w:r w:rsidR="00A554D1" w:rsidRPr="00A554D1">
        <w:rPr>
          <w:sz w:val="28"/>
          <w:szCs w:val="28"/>
          <w:lang w:val="uk-UA"/>
        </w:rPr>
        <w:t>ня після фотостимуляції (30 с).</w:t>
      </w:r>
    </w:p>
    <w:p w:rsidR="006B4C27" w:rsidRPr="006B4C27" w:rsidRDefault="006B4C27" w:rsidP="00D04737">
      <w:pPr>
        <w:spacing w:line="360" w:lineRule="auto"/>
        <w:ind w:firstLine="709"/>
        <w:jc w:val="both"/>
        <w:rPr>
          <w:sz w:val="28"/>
          <w:szCs w:val="28"/>
          <w:lang w:val="uk-UA"/>
        </w:rPr>
      </w:pPr>
      <w:r w:rsidRPr="006B4C27">
        <w:rPr>
          <w:sz w:val="28"/>
          <w:szCs w:val="28"/>
          <w:lang w:val="uk-UA"/>
        </w:rPr>
        <w:tab/>
        <w:t xml:space="preserve"> Використано шкалу бальної оцінки основних компонентів ЕЕГ-кривої, в якій оцінювалися </w:t>
      </w:r>
      <w:r w:rsidR="00EE0854">
        <w:rPr>
          <w:sz w:val="28"/>
          <w:szCs w:val="28"/>
          <w:lang w:val="uk-UA"/>
        </w:rPr>
        <w:t>так</w:t>
      </w:r>
      <w:r w:rsidRPr="006B4C27">
        <w:rPr>
          <w:sz w:val="28"/>
          <w:szCs w:val="28"/>
          <w:lang w:val="uk-UA"/>
        </w:rPr>
        <w:t>і показники:</w:t>
      </w:r>
    </w:p>
    <w:p w:rsidR="006B4C27" w:rsidRPr="00EE0854" w:rsidRDefault="006B4C27" w:rsidP="00D04737">
      <w:pPr>
        <w:pStyle w:val="af2"/>
        <w:numPr>
          <w:ilvl w:val="0"/>
          <w:numId w:val="23"/>
        </w:numPr>
        <w:spacing w:line="360" w:lineRule="auto"/>
        <w:ind w:left="0" w:firstLine="709"/>
        <w:jc w:val="both"/>
        <w:rPr>
          <w:sz w:val="28"/>
          <w:szCs w:val="28"/>
          <w:lang w:val="uk-UA"/>
        </w:rPr>
      </w:pPr>
      <w:r w:rsidRPr="00EE0854">
        <w:rPr>
          <w:sz w:val="28"/>
          <w:szCs w:val="28"/>
          <w:lang w:val="uk-UA"/>
        </w:rPr>
        <w:t xml:space="preserve">домінуючий ритм (1 бал </w:t>
      </w:r>
      <w:r w:rsidR="00EE0854">
        <w:rPr>
          <w:sz w:val="28"/>
          <w:szCs w:val="28"/>
          <w:lang w:val="uk-UA"/>
        </w:rPr>
        <w:t>–</w:t>
      </w:r>
      <w:r w:rsidRPr="00EE0854">
        <w:rPr>
          <w:sz w:val="28"/>
          <w:szCs w:val="28"/>
          <w:lang w:val="uk-UA"/>
        </w:rPr>
        <w:t xml:space="preserve"> α, 2 бали </w:t>
      </w:r>
      <w:r w:rsidR="00EE0854">
        <w:rPr>
          <w:sz w:val="28"/>
          <w:szCs w:val="28"/>
          <w:lang w:val="uk-UA"/>
        </w:rPr>
        <w:t>–</w:t>
      </w:r>
      <w:r w:rsidRPr="00EE0854">
        <w:rPr>
          <w:sz w:val="28"/>
          <w:szCs w:val="28"/>
          <w:lang w:val="uk-UA"/>
        </w:rPr>
        <w:t xml:space="preserve">β, 3 бали </w:t>
      </w:r>
      <w:r w:rsidR="00EE0854">
        <w:rPr>
          <w:sz w:val="28"/>
          <w:szCs w:val="28"/>
          <w:lang w:val="uk-UA"/>
        </w:rPr>
        <w:t>–</w:t>
      </w:r>
      <w:r w:rsidRPr="00EE0854">
        <w:rPr>
          <w:sz w:val="28"/>
          <w:szCs w:val="28"/>
          <w:lang w:val="uk-UA"/>
        </w:rPr>
        <w:t xml:space="preserve"> θ, 4 бали </w:t>
      </w:r>
      <w:r w:rsidR="00EE0854">
        <w:rPr>
          <w:sz w:val="28"/>
          <w:szCs w:val="28"/>
          <w:lang w:val="uk-UA"/>
        </w:rPr>
        <w:t>–</w:t>
      </w:r>
      <w:r w:rsidRPr="00EE0854">
        <w:rPr>
          <w:sz w:val="28"/>
          <w:szCs w:val="28"/>
          <w:lang w:val="uk-UA"/>
        </w:rPr>
        <w:t xml:space="preserve"> λ);</w:t>
      </w:r>
    </w:p>
    <w:p w:rsidR="006B4C27" w:rsidRPr="00EE0854" w:rsidRDefault="006B4C27" w:rsidP="00D04737">
      <w:pPr>
        <w:pStyle w:val="af2"/>
        <w:numPr>
          <w:ilvl w:val="0"/>
          <w:numId w:val="23"/>
        </w:numPr>
        <w:spacing w:line="360" w:lineRule="auto"/>
        <w:ind w:left="0" w:firstLine="709"/>
        <w:jc w:val="both"/>
        <w:rPr>
          <w:sz w:val="28"/>
          <w:szCs w:val="28"/>
          <w:lang w:val="uk-UA"/>
        </w:rPr>
      </w:pPr>
      <w:r w:rsidRPr="00EE0854">
        <w:rPr>
          <w:sz w:val="28"/>
          <w:szCs w:val="28"/>
          <w:lang w:val="uk-UA"/>
        </w:rPr>
        <w:t xml:space="preserve">форма хвиль (1 бал </w:t>
      </w:r>
      <w:r w:rsidR="00EE0854">
        <w:rPr>
          <w:sz w:val="28"/>
          <w:szCs w:val="28"/>
          <w:lang w:val="uk-UA"/>
        </w:rPr>
        <w:t>–</w:t>
      </w:r>
      <w:r w:rsidRPr="00EE0854">
        <w:rPr>
          <w:sz w:val="28"/>
          <w:szCs w:val="28"/>
          <w:lang w:val="uk-UA"/>
        </w:rPr>
        <w:t xml:space="preserve"> синусоїдальна, 2 бали </w:t>
      </w:r>
      <w:r w:rsidR="00EE0854">
        <w:rPr>
          <w:sz w:val="28"/>
          <w:szCs w:val="28"/>
          <w:lang w:val="uk-UA"/>
        </w:rPr>
        <w:t>–</w:t>
      </w:r>
      <w:r w:rsidRPr="00EE0854">
        <w:rPr>
          <w:sz w:val="28"/>
          <w:szCs w:val="28"/>
          <w:lang w:val="uk-UA"/>
        </w:rPr>
        <w:t xml:space="preserve"> дезорганізована);</w:t>
      </w:r>
    </w:p>
    <w:p w:rsidR="006B4C27" w:rsidRPr="00EE0854" w:rsidRDefault="006B4C27" w:rsidP="00D04737">
      <w:pPr>
        <w:pStyle w:val="af2"/>
        <w:numPr>
          <w:ilvl w:val="0"/>
          <w:numId w:val="23"/>
        </w:numPr>
        <w:spacing w:line="360" w:lineRule="auto"/>
        <w:ind w:left="0" w:firstLine="709"/>
        <w:jc w:val="both"/>
        <w:rPr>
          <w:sz w:val="28"/>
          <w:szCs w:val="28"/>
          <w:lang w:val="uk-UA"/>
        </w:rPr>
      </w:pPr>
      <w:r w:rsidRPr="00EE0854">
        <w:rPr>
          <w:sz w:val="28"/>
          <w:szCs w:val="28"/>
          <w:lang w:val="uk-UA"/>
        </w:rPr>
        <w:t xml:space="preserve">вольтаж домінуючого ритму (1 бал </w:t>
      </w:r>
      <w:r w:rsidR="00EE0854">
        <w:rPr>
          <w:sz w:val="28"/>
          <w:szCs w:val="28"/>
          <w:lang w:val="uk-UA"/>
        </w:rPr>
        <w:t>–</w:t>
      </w:r>
      <w:r w:rsidRPr="00EE0854">
        <w:rPr>
          <w:sz w:val="28"/>
          <w:szCs w:val="28"/>
          <w:lang w:val="uk-UA"/>
        </w:rPr>
        <w:t xml:space="preserve"> 10-40 mc</w:t>
      </w:r>
      <w:r w:rsidR="00EE0854">
        <w:rPr>
          <w:sz w:val="28"/>
          <w:szCs w:val="28"/>
          <w:lang w:val="en-US"/>
        </w:rPr>
        <w:t>V</w:t>
      </w:r>
      <w:r w:rsidRPr="00EE0854">
        <w:rPr>
          <w:sz w:val="28"/>
          <w:szCs w:val="28"/>
          <w:lang w:val="uk-UA"/>
        </w:rPr>
        <w:t xml:space="preserve">, 2 бали </w:t>
      </w:r>
      <w:r w:rsidR="00EE0854">
        <w:rPr>
          <w:sz w:val="28"/>
          <w:szCs w:val="28"/>
          <w:lang w:val="uk-UA"/>
        </w:rPr>
        <w:t>–</w:t>
      </w:r>
      <w:r w:rsidRPr="00EE0854">
        <w:rPr>
          <w:sz w:val="28"/>
          <w:szCs w:val="28"/>
          <w:lang w:val="uk-UA"/>
        </w:rPr>
        <w:t xml:space="preserve"> 41-100 mc</w:t>
      </w:r>
      <w:r w:rsidR="00EE0854">
        <w:rPr>
          <w:sz w:val="28"/>
          <w:szCs w:val="28"/>
          <w:lang w:val="en-US"/>
        </w:rPr>
        <w:t>V</w:t>
      </w:r>
      <w:r w:rsidRPr="00EE0854">
        <w:rPr>
          <w:sz w:val="28"/>
          <w:szCs w:val="28"/>
          <w:lang w:val="uk-UA"/>
        </w:rPr>
        <w:t xml:space="preserve">, 3 бали </w:t>
      </w:r>
      <w:r w:rsidR="00EE0854">
        <w:rPr>
          <w:sz w:val="28"/>
          <w:szCs w:val="28"/>
          <w:lang w:val="uk-UA"/>
        </w:rPr>
        <w:t>–</w:t>
      </w:r>
      <w:r w:rsidRPr="00EE0854">
        <w:rPr>
          <w:sz w:val="28"/>
          <w:szCs w:val="28"/>
          <w:lang w:val="uk-UA"/>
        </w:rPr>
        <w:t xml:space="preserve"> 100-200 mc</w:t>
      </w:r>
      <w:r w:rsidR="00EE0854">
        <w:rPr>
          <w:sz w:val="28"/>
          <w:szCs w:val="28"/>
          <w:lang w:val="en-US"/>
        </w:rPr>
        <w:t>V</w:t>
      </w:r>
      <w:r w:rsidRPr="00EE0854">
        <w:rPr>
          <w:sz w:val="28"/>
          <w:szCs w:val="28"/>
          <w:lang w:val="uk-UA"/>
        </w:rPr>
        <w:t xml:space="preserve">, 4 бали </w:t>
      </w:r>
      <w:r w:rsidR="00EE0854">
        <w:rPr>
          <w:sz w:val="28"/>
          <w:szCs w:val="28"/>
          <w:lang w:val="uk-UA"/>
        </w:rPr>
        <w:t>–</w:t>
      </w:r>
      <w:r w:rsidRPr="00EE0854">
        <w:rPr>
          <w:sz w:val="28"/>
          <w:szCs w:val="28"/>
          <w:lang w:val="uk-UA"/>
        </w:rPr>
        <w:t xml:space="preserve"> більше 200 mc</w:t>
      </w:r>
      <w:r w:rsidR="00EE0854">
        <w:rPr>
          <w:sz w:val="28"/>
          <w:szCs w:val="28"/>
          <w:lang w:val="en-US"/>
        </w:rPr>
        <w:t>V</w:t>
      </w:r>
      <w:r w:rsidRPr="00EE0854">
        <w:rPr>
          <w:sz w:val="28"/>
          <w:szCs w:val="28"/>
          <w:lang w:val="uk-UA"/>
        </w:rPr>
        <w:t>);</w:t>
      </w:r>
    </w:p>
    <w:p w:rsidR="006B4C27" w:rsidRPr="00EE0854" w:rsidRDefault="006B4C27" w:rsidP="00D04737">
      <w:pPr>
        <w:pStyle w:val="af2"/>
        <w:numPr>
          <w:ilvl w:val="0"/>
          <w:numId w:val="23"/>
        </w:numPr>
        <w:spacing w:line="360" w:lineRule="auto"/>
        <w:ind w:left="0" w:firstLine="709"/>
        <w:jc w:val="both"/>
        <w:rPr>
          <w:sz w:val="28"/>
          <w:szCs w:val="28"/>
          <w:lang w:val="uk-UA"/>
        </w:rPr>
      </w:pPr>
      <w:r w:rsidRPr="00EE0854">
        <w:rPr>
          <w:sz w:val="28"/>
          <w:szCs w:val="28"/>
          <w:lang w:val="uk-UA"/>
        </w:rPr>
        <w:t>м</w:t>
      </w:r>
      <w:r w:rsidR="00EE0854">
        <w:rPr>
          <w:sz w:val="28"/>
          <w:szCs w:val="28"/>
          <w:lang w:val="uk-UA"/>
        </w:rPr>
        <w:t>і</w:t>
      </w:r>
      <w:r w:rsidRPr="00EE0854">
        <w:rPr>
          <w:sz w:val="28"/>
          <w:szCs w:val="28"/>
          <w:lang w:val="uk-UA"/>
        </w:rPr>
        <w:t>жп</w:t>
      </w:r>
      <w:r w:rsidR="00EE0854">
        <w:rPr>
          <w:sz w:val="28"/>
          <w:szCs w:val="28"/>
          <w:lang w:val="uk-UA"/>
        </w:rPr>
        <w:t xml:space="preserve">івкулева </w:t>
      </w:r>
      <w:r w:rsidRPr="00EE0854">
        <w:rPr>
          <w:sz w:val="28"/>
          <w:szCs w:val="28"/>
          <w:lang w:val="uk-UA"/>
        </w:rPr>
        <w:t xml:space="preserve">асиметрія (1 бал </w:t>
      </w:r>
      <w:r w:rsidR="00EE0854">
        <w:rPr>
          <w:sz w:val="28"/>
          <w:szCs w:val="28"/>
          <w:lang w:val="uk-UA"/>
        </w:rPr>
        <w:t>–</w:t>
      </w:r>
      <w:r w:rsidRPr="00EE0854">
        <w:rPr>
          <w:sz w:val="28"/>
          <w:szCs w:val="28"/>
          <w:lang w:val="uk-UA"/>
        </w:rPr>
        <w:t xml:space="preserve"> ні, 2 бали </w:t>
      </w:r>
      <w:r w:rsidR="00EE0854">
        <w:rPr>
          <w:sz w:val="28"/>
          <w:szCs w:val="28"/>
          <w:lang w:val="uk-UA"/>
        </w:rPr>
        <w:t>–</w:t>
      </w:r>
      <w:r w:rsidRPr="00EE0854">
        <w:rPr>
          <w:sz w:val="28"/>
          <w:szCs w:val="28"/>
          <w:lang w:val="uk-UA"/>
        </w:rPr>
        <w:t xml:space="preserve"> α-діапазон, 3 бали </w:t>
      </w:r>
      <w:r w:rsidR="00EE0854">
        <w:rPr>
          <w:sz w:val="28"/>
          <w:szCs w:val="28"/>
          <w:lang w:val="uk-UA"/>
        </w:rPr>
        <w:t>–</w:t>
      </w:r>
      <w:r w:rsidRPr="00EE0854">
        <w:rPr>
          <w:sz w:val="28"/>
          <w:szCs w:val="28"/>
          <w:lang w:val="uk-UA"/>
        </w:rPr>
        <w:t xml:space="preserve"> β-діапазон);</w:t>
      </w:r>
    </w:p>
    <w:p w:rsidR="006B4C27" w:rsidRPr="00EE0854" w:rsidRDefault="006B4C27" w:rsidP="00D04737">
      <w:pPr>
        <w:pStyle w:val="af2"/>
        <w:numPr>
          <w:ilvl w:val="0"/>
          <w:numId w:val="23"/>
        </w:numPr>
        <w:spacing w:line="360" w:lineRule="auto"/>
        <w:ind w:left="0" w:firstLine="709"/>
        <w:jc w:val="both"/>
        <w:rPr>
          <w:sz w:val="28"/>
          <w:szCs w:val="28"/>
          <w:lang w:val="uk-UA"/>
        </w:rPr>
      </w:pPr>
      <w:r w:rsidRPr="00EE0854">
        <w:rPr>
          <w:sz w:val="28"/>
          <w:szCs w:val="28"/>
          <w:lang w:val="uk-UA"/>
        </w:rPr>
        <w:t>наявність пароксизмально</w:t>
      </w:r>
      <w:r w:rsidR="00EE0854">
        <w:rPr>
          <w:sz w:val="28"/>
          <w:szCs w:val="28"/>
          <w:lang w:val="uk-UA"/>
        </w:rPr>
        <w:t>ї</w:t>
      </w:r>
      <w:r w:rsidRPr="00EE0854">
        <w:rPr>
          <w:sz w:val="28"/>
          <w:szCs w:val="28"/>
          <w:lang w:val="uk-UA"/>
        </w:rPr>
        <w:t xml:space="preserve"> активності (1 бал </w:t>
      </w:r>
      <w:r w:rsidR="00EE0854">
        <w:rPr>
          <w:sz w:val="28"/>
          <w:szCs w:val="28"/>
          <w:lang w:val="uk-UA"/>
        </w:rPr>
        <w:t>–</w:t>
      </w:r>
      <w:r w:rsidRPr="00EE0854">
        <w:rPr>
          <w:sz w:val="28"/>
          <w:szCs w:val="28"/>
          <w:lang w:val="uk-UA"/>
        </w:rPr>
        <w:t xml:space="preserve"> ні, 2 бали </w:t>
      </w:r>
      <w:r w:rsidR="00EE0854">
        <w:rPr>
          <w:sz w:val="28"/>
          <w:szCs w:val="28"/>
          <w:lang w:val="uk-UA"/>
        </w:rPr>
        <w:t>–</w:t>
      </w:r>
      <w:r w:rsidRPr="00EE0854">
        <w:rPr>
          <w:sz w:val="28"/>
          <w:szCs w:val="28"/>
          <w:lang w:val="uk-UA"/>
        </w:rPr>
        <w:t xml:space="preserve"> є);</w:t>
      </w:r>
    </w:p>
    <w:p w:rsidR="006B4C27" w:rsidRPr="00EE0854" w:rsidRDefault="006B4C27" w:rsidP="00D04737">
      <w:pPr>
        <w:pStyle w:val="af2"/>
        <w:numPr>
          <w:ilvl w:val="0"/>
          <w:numId w:val="23"/>
        </w:numPr>
        <w:spacing w:line="360" w:lineRule="auto"/>
        <w:ind w:left="0" w:firstLine="709"/>
        <w:jc w:val="both"/>
        <w:rPr>
          <w:sz w:val="28"/>
          <w:szCs w:val="28"/>
          <w:lang w:val="uk-UA"/>
        </w:rPr>
      </w:pPr>
      <w:r w:rsidRPr="00EE0854">
        <w:rPr>
          <w:sz w:val="28"/>
          <w:szCs w:val="28"/>
          <w:lang w:val="uk-UA"/>
        </w:rPr>
        <w:t xml:space="preserve">наявність іритативної активності (1 бал </w:t>
      </w:r>
      <w:r w:rsidR="00EE0854">
        <w:rPr>
          <w:sz w:val="28"/>
          <w:szCs w:val="28"/>
          <w:lang w:val="uk-UA"/>
        </w:rPr>
        <w:t>–</w:t>
      </w:r>
      <w:r w:rsidRPr="00EE0854">
        <w:rPr>
          <w:sz w:val="28"/>
          <w:szCs w:val="28"/>
          <w:lang w:val="uk-UA"/>
        </w:rPr>
        <w:t xml:space="preserve"> ні, 2 бали </w:t>
      </w:r>
      <w:r w:rsidR="00EE0854">
        <w:rPr>
          <w:sz w:val="28"/>
          <w:szCs w:val="28"/>
          <w:lang w:val="uk-UA"/>
        </w:rPr>
        <w:t>–</w:t>
      </w:r>
      <w:r w:rsidRPr="00EE0854">
        <w:rPr>
          <w:sz w:val="28"/>
          <w:szCs w:val="28"/>
          <w:lang w:val="uk-UA"/>
        </w:rPr>
        <w:t xml:space="preserve"> є);</w:t>
      </w:r>
    </w:p>
    <w:p w:rsidR="006B4C27" w:rsidRPr="00EE0854" w:rsidRDefault="006B4C27" w:rsidP="00D04737">
      <w:pPr>
        <w:pStyle w:val="af2"/>
        <w:numPr>
          <w:ilvl w:val="0"/>
          <w:numId w:val="23"/>
        </w:numPr>
        <w:spacing w:line="360" w:lineRule="auto"/>
        <w:ind w:left="0" w:firstLine="709"/>
        <w:jc w:val="both"/>
        <w:rPr>
          <w:sz w:val="28"/>
          <w:szCs w:val="28"/>
          <w:lang w:val="uk-UA"/>
        </w:rPr>
      </w:pPr>
      <w:r w:rsidRPr="00EE0854">
        <w:rPr>
          <w:sz w:val="28"/>
          <w:szCs w:val="28"/>
          <w:lang w:val="uk-UA"/>
        </w:rPr>
        <w:t>наявність стовбурної дисфункц</w:t>
      </w:r>
      <w:r w:rsidR="00EE0854">
        <w:rPr>
          <w:sz w:val="28"/>
          <w:szCs w:val="28"/>
          <w:lang w:val="uk-UA"/>
        </w:rPr>
        <w:t>ії</w:t>
      </w:r>
      <w:r w:rsidRPr="00EE0854">
        <w:rPr>
          <w:sz w:val="28"/>
          <w:szCs w:val="28"/>
          <w:lang w:val="uk-UA"/>
        </w:rPr>
        <w:t xml:space="preserve"> (1 бал </w:t>
      </w:r>
      <w:r w:rsidR="00EE0854">
        <w:rPr>
          <w:sz w:val="28"/>
          <w:szCs w:val="28"/>
          <w:lang w:val="uk-UA"/>
        </w:rPr>
        <w:t>–</w:t>
      </w:r>
      <w:r w:rsidRPr="00EE0854">
        <w:rPr>
          <w:sz w:val="28"/>
          <w:szCs w:val="28"/>
          <w:lang w:val="uk-UA"/>
        </w:rPr>
        <w:t xml:space="preserve"> ні, 2 бали </w:t>
      </w:r>
      <w:r w:rsidR="00EE0854">
        <w:rPr>
          <w:sz w:val="28"/>
          <w:szCs w:val="28"/>
          <w:lang w:val="uk-UA"/>
        </w:rPr>
        <w:t>–</w:t>
      </w:r>
      <w:r w:rsidRPr="00EE0854">
        <w:rPr>
          <w:sz w:val="28"/>
          <w:szCs w:val="28"/>
          <w:lang w:val="uk-UA"/>
        </w:rPr>
        <w:t xml:space="preserve"> верхньостволова, 3 бали </w:t>
      </w:r>
      <w:r w:rsidR="00EE0854">
        <w:rPr>
          <w:sz w:val="28"/>
          <w:szCs w:val="28"/>
          <w:lang w:val="uk-UA"/>
        </w:rPr>
        <w:t>–</w:t>
      </w:r>
      <w:r w:rsidRPr="00EE0854">
        <w:rPr>
          <w:sz w:val="28"/>
          <w:szCs w:val="28"/>
          <w:lang w:val="uk-UA"/>
        </w:rPr>
        <w:t xml:space="preserve"> нижньостволова)</w:t>
      </w:r>
      <w:r w:rsidR="00C4729B" w:rsidRPr="00677362">
        <w:rPr>
          <w:sz w:val="28"/>
          <w:szCs w:val="28"/>
        </w:rPr>
        <w:t xml:space="preserve"> </w:t>
      </w:r>
      <w:r w:rsidR="00C4729B" w:rsidRPr="00677362">
        <w:rPr>
          <w:rFonts w:ascii="Times New Roman CYR" w:hAnsi="Times New Roman CYR" w:cs="Times New Roman CYR"/>
          <w:sz w:val="28"/>
          <w:szCs w:val="28"/>
        </w:rPr>
        <w:t>[62]</w:t>
      </w:r>
      <w:r w:rsidRPr="00EE0854">
        <w:rPr>
          <w:sz w:val="28"/>
          <w:szCs w:val="28"/>
          <w:lang w:val="uk-UA"/>
        </w:rPr>
        <w:t>.</w:t>
      </w:r>
    </w:p>
    <w:p w:rsidR="00211A52" w:rsidRPr="00C91E36" w:rsidRDefault="00211A52" w:rsidP="00D04737">
      <w:pPr>
        <w:tabs>
          <w:tab w:val="left" w:pos="720"/>
        </w:tabs>
        <w:spacing w:line="360" w:lineRule="auto"/>
        <w:ind w:firstLine="709"/>
        <w:jc w:val="both"/>
        <w:rPr>
          <w:sz w:val="28"/>
          <w:szCs w:val="28"/>
          <w:lang w:val="uk-UA"/>
        </w:rPr>
      </w:pPr>
    </w:p>
    <w:p w:rsidR="00C72621" w:rsidRDefault="008002B8" w:rsidP="00D04737">
      <w:pPr>
        <w:spacing w:line="360" w:lineRule="auto"/>
        <w:ind w:firstLine="709"/>
        <w:jc w:val="both"/>
        <w:rPr>
          <w:bCs/>
          <w:sz w:val="28"/>
          <w:szCs w:val="28"/>
          <w:lang w:val="uk-UA"/>
        </w:rPr>
      </w:pPr>
      <w:r>
        <w:rPr>
          <w:bCs/>
          <w:sz w:val="28"/>
          <w:szCs w:val="28"/>
          <w:lang w:val="uk-UA"/>
        </w:rPr>
        <w:t>2.2.</w:t>
      </w:r>
      <w:r w:rsidR="00D04737">
        <w:rPr>
          <w:bCs/>
          <w:sz w:val="28"/>
          <w:szCs w:val="28"/>
          <w:lang w:val="uk-UA"/>
        </w:rPr>
        <w:t>6</w:t>
      </w:r>
      <w:r>
        <w:rPr>
          <w:bCs/>
          <w:sz w:val="28"/>
          <w:szCs w:val="28"/>
          <w:lang w:val="uk-UA"/>
        </w:rPr>
        <w:t xml:space="preserve"> </w:t>
      </w:r>
      <w:r w:rsidR="00C72621" w:rsidRPr="00182EF9">
        <w:rPr>
          <w:bCs/>
          <w:sz w:val="28"/>
          <w:szCs w:val="28"/>
          <w:lang w:val="uk-UA"/>
        </w:rPr>
        <w:t>Методи математичної статистики</w:t>
      </w:r>
    </w:p>
    <w:p w:rsidR="00C72621" w:rsidRPr="00182EF9" w:rsidRDefault="00C72621" w:rsidP="00D04737">
      <w:pPr>
        <w:spacing w:line="360" w:lineRule="auto"/>
        <w:ind w:firstLine="709"/>
        <w:jc w:val="both"/>
        <w:rPr>
          <w:bCs/>
          <w:sz w:val="28"/>
          <w:szCs w:val="28"/>
          <w:lang w:val="uk-UA"/>
        </w:rPr>
      </w:pPr>
    </w:p>
    <w:p w:rsidR="009A497B" w:rsidRPr="003E1879" w:rsidRDefault="003E1879" w:rsidP="00D04737">
      <w:pPr>
        <w:spacing w:line="360" w:lineRule="auto"/>
        <w:ind w:firstLine="709"/>
        <w:jc w:val="both"/>
        <w:rPr>
          <w:sz w:val="28"/>
          <w:szCs w:val="28"/>
          <w:lang w:val="uk-UA" w:eastAsia="uk-UA"/>
        </w:rPr>
      </w:pPr>
      <w:r w:rsidRPr="00D04B5F">
        <w:rPr>
          <w:sz w:val="28"/>
          <w:szCs w:val="28"/>
          <w:lang w:val="uk-UA" w:eastAsia="uk-UA"/>
        </w:rPr>
        <w:t>Для обробки результатів дослідження бул</w:t>
      </w:r>
      <w:r>
        <w:rPr>
          <w:sz w:val="28"/>
          <w:szCs w:val="28"/>
          <w:lang w:val="uk-UA" w:eastAsia="uk-UA"/>
        </w:rPr>
        <w:t>а</w:t>
      </w:r>
      <w:r w:rsidRPr="00D04B5F">
        <w:rPr>
          <w:sz w:val="28"/>
          <w:szCs w:val="28"/>
          <w:lang w:val="uk-UA" w:eastAsia="uk-UA"/>
        </w:rPr>
        <w:t xml:space="preserve"> використан</w:t>
      </w:r>
      <w:r>
        <w:rPr>
          <w:sz w:val="28"/>
          <w:szCs w:val="28"/>
          <w:lang w:val="uk-UA" w:eastAsia="uk-UA"/>
        </w:rPr>
        <w:t>а</w:t>
      </w:r>
      <w:r w:rsidRPr="00D04B5F">
        <w:rPr>
          <w:sz w:val="28"/>
          <w:szCs w:val="28"/>
          <w:lang w:val="uk-UA" w:eastAsia="uk-UA"/>
        </w:rPr>
        <w:t xml:space="preserve"> </w:t>
      </w:r>
      <w:r>
        <w:rPr>
          <w:sz w:val="28"/>
          <w:szCs w:val="28"/>
          <w:lang w:val="uk-UA" w:eastAsia="uk-UA"/>
        </w:rPr>
        <w:t xml:space="preserve">комп’ютерна програма </w:t>
      </w:r>
      <w:r w:rsidRPr="00D04B5F">
        <w:rPr>
          <w:sz w:val="28"/>
          <w:szCs w:val="28"/>
          <w:lang w:val="uk-UA" w:eastAsia="uk-UA"/>
        </w:rPr>
        <w:t>Microsoft Office Еx</w:t>
      </w:r>
      <w:r w:rsidRPr="00D04B5F">
        <w:rPr>
          <w:sz w:val="28"/>
          <w:szCs w:val="28"/>
          <w:lang w:val="en-US" w:eastAsia="uk-UA"/>
        </w:rPr>
        <w:t>cel</w:t>
      </w:r>
      <w:r w:rsidRPr="00D04B5F">
        <w:rPr>
          <w:sz w:val="28"/>
          <w:szCs w:val="28"/>
          <w:lang w:val="uk-UA" w:eastAsia="uk-UA"/>
        </w:rPr>
        <w:t xml:space="preserve">. Для кожного з досліджуваних показників розраховувалися </w:t>
      </w:r>
      <w:r w:rsidRPr="00182EF9">
        <w:rPr>
          <w:bCs/>
          <w:sz w:val="28"/>
          <w:szCs w:val="28"/>
          <w:lang w:val="uk-UA"/>
        </w:rPr>
        <w:t>середнє арифметичне (М); середнє квадратичне відхилення (&amp;); помилка середньої арифметичної (м)</w:t>
      </w:r>
      <w:r>
        <w:rPr>
          <w:bCs/>
          <w:sz w:val="28"/>
          <w:szCs w:val="28"/>
          <w:lang w:val="uk-UA"/>
        </w:rPr>
        <w:t xml:space="preserve">. </w:t>
      </w:r>
      <w:r w:rsidRPr="00D04B5F">
        <w:rPr>
          <w:sz w:val="28"/>
          <w:szCs w:val="28"/>
          <w:lang w:val="uk-UA" w:eastAsia="uk-UA"/>
        </w:rPr>
        <w:t>Оцінка достовірності відмінностей середніх зна</w:t>
      </w:r>
      <w:r>
        <w:rPr>
          <w:sz w:val="28"/>
          <w:szCs w:val="28"/>
          <w:lang w:val="uk-UA" w:eastAsia="uk-UA"/>
        </w:rPr>
        <w:t>чень показників, визначалася за</w:t>
      </w:r>
      <w:r w:rsidRPr="00D04B5F">
        <w:rPr>
          <w:sz w:val="28"/>
          <w:szCs w:val="28"/>
          <w:lang w:val="uk-UA" w:eastAsia="uk-UA"/>
        </w:rPr>
        <w:t xml:space="preserve"> критерієм </w:t>
      </w:r>
      <w:r w:rsidRPr="00182EF9">
        <w:rPr>
          <w:bCs/>
          <w:sz w:val="28"/>
          <w:szCs w:val="28"/>
          <w:lang w:val="uk-UA"/>
        </w:rPr>
        <w:t>вірогідності Ст</w:t>
      </w:r>
      <w:r>
        <w:rPr>
          <w:bCs/>
          <w:sz w:val="28"/>
          <w:szCs w:val="28"/>
          <w:lang w:val="uk-UA"/>
        </w:rPr>
        <w:t>’</w:t>
      </w:r>
      <w:r w:rsidRPr="00182EF9">
        <w:rPr>
          <w:bCs/>
          <w:sz w:val="28"/>
          <w:szCs w:val="28"/>
          <w:lang w:val="uk-UA"/>
        </w:rPr>
        <w:t>юдента (t)</w:t>
      </w:r>
      <w:r w:rsidRPr="00D04B5F">
        <w:rPr>
          <w:sz w:val="28"/>
          <w:szCs w:val="28"/>
          <w:lang w:val="uk-UA" w:eastAsia="uk-UA"/>
        </w:rPr>
        <w:t>.</w:t>
      </w:r>
    </w:p>
    <w:p w:rsidR="00842BF1" w:rsidRDefault="00C72A85" w:rsidP="004F7EFE">
      <w:pPr>
        <w:spacing w:line="360" w:lineRule="auto"/>
        <w:jc w:val="both"/>
        <w:rPr>
          <w:bCs/>
          <w:sz w:val="28"/>
          <w:szCs w:val="28"/>
          <w:lang w:val="uk-UA"/>
        </w:rPr>
      </w:pPr>
      <w:r>
        <w:rPr>
          <w:bCs/>
          <w:sz w:val="28"/>
          <w:szCs w:val="28"/>
          <w:lang w:val="uk-UA"/>
        </w:rPr>
        <w:tab/>
      </w:r>
    </w:p>
    <w:p w:rsidR="00C72621" w:rsidRDefault="00C72621" w:rsidP="00842BF1">
      <w:pPr>
        <w:spacing w:line="360" w:lineRule="auto"/>
        <w:ind w:firstLine="708"/>
        <w:jc w:val="both"/>
        <w:rPr>
          <w:bCs/>
          <w:sz w:val="28"/>
          <w:szCs w:val="28"/>
          <w:lang w:val="uk-UA"/>
        </w:rPr>
      </w:pPr>
      <w:r>
        <w:rPr>
          <w:bCs/>
          <w:sz w:val="28"/>
          <w:szCs w:val="28"/>
          <w:lang w:val="uk-UA"/>
        </w:rPr>
        <w:lastRenderedPageBreak/>
        <w:t>2.3 Організація дослідження</w:t>
      </w:r>
    </w:p>
    <w:p w:rsidR="00C91E36" w:rsidRDefault="00C91E36" w:rsidP="00842BF1">
      <w:pPr>
        <w:spacing w:line="360" w:lineRule="auto"/>
        <w:ind w:firstLine="708"/>
        <w:jc w:val="both"/>
        <w:rPr>
          <w:bCs/>
          <w:sz w:val="28"/>
          <w:szCs w:val="28"/>
          <w:lang w:val="uk-UA"/>
        </w:rPr>
      </w:pPr>
    </w:p>
    <w:p w:rsidR="004E2FD5" w:rsidRDefault="00C91E36" w:rsidP="004E2FD5">
      <w:pPr>
        <w:spacing w:line="360" w:lineRule="auto"/>
        <w:ind w:firstLine="708"/>
        <w:jc w:val="both"/>
        <w:rPr>
          <w:bCs/>
          <w:sz w:val="28"/>
          <w:szCs w:val="28"/>
          <w:lang w:val="uk-UA"/>
        </w:rPr>
      </w:pPr>
      <w:r w:rsidRPr="00590676">
        <w:rPr>
          <w:bCs/>
          <w:sz w:val="28"/>
          <w:szCs w:val="28"/>
          <w:lang w:val="uk-UA"/>
        </w:rPr>
        <w:t xml:space="preserve">Дослідження проводилося </w:t>
      </w:r>
      <w:r w:rsidR="00E22828" w:rsidRPr="00590676">
        <w:rPr>
          <w:bCs/>
          <w:sz w:val="28"/>
          <w:szCs w:val="28"/>
          <w:lang w:val="uk-UA"/>
        </w:rPr>
        <w:t>протягом</w:t>
      </w:r>
      <w:r w:rsidR="00E22828">
        <w:rPr>
          <w:bCs/>
          <w:sz w:val="28"/>
          <w:szCs w:val="28"/>
          <w:lang w:val="uk-UA"/>
        </w:rPr>
        <w:t xml:space="preserve"> </w:t>
      </w:r>
      <w:r w:rsidR="00A41993">
        <w:rPr>
          <w:bCs/>
          <w:sz w:val="28"/>
          <w:szCs w:val="28"/>
          <w:lang w:val="uk-UA"/>
        </w:rPr>
        <w:t xml:space="preserve">2023 </w:t>
      </w:r>
      <w:r w:rsidRPr="009A497B">
        <w:rPr>
          <w:bCs/>
          <w:sz w:val="28"/>
          <w:szCs w:val="28"/>
          <w:lang w:val="uk-UA"/>
        </w:rPr>
        <w:t xml:space="preserve">р. </w:t>
      </w:r>
      <w:r w:rsidR="00D04737">
        <w:rPr>
          <w:bCs/>
          <w:sz w:val="28"/>
          <w:szCs w:val="28"/>
          <w:lang w:val="uk-UA"/>
        </w:rPr>
        <w:t>на базі Д</w:t>
      </w:r>
      <w:r w:rsidR="00D04737" w:rsidRPr="00D04737">
        <w:rPr>
          <w:bCs/>
          <w:sz w:val="28"/>
          <w:szCs w:val="28"/>
          <w:lang w:val="uk-UA"/>
        </w:rPr>
        <w:t>ніпропетровськ</w:t>
      </w:r>
      <w:r w:rsidR="00D04737">
        <w:rPr>
          <w:bCs/>
          <w:sz w:val="28"/>
          <w:szCs w:val="28"/>
          <w:lang w:val="uk-UA"/>
        </w:rPr>
        <w:t>ого</w:t>
      </w:r>
      <w:r w:rsidR="00D04737" w:rsidRPr="00D04737">
        <w:rPr>
          <w:bCs/>
          <w:sz w:val="28"/>
          <w:szCs w:val="28"/>
          <w:lang w:val="uk-UA"/>
        </w:rPr>
        <w:t xml:space="preserve"> обласн</w:t>
      </w:r>
      <w:r w:rsidR="00D04737">
        <w:rPr>
          <w:bCs/>
          <w:sz w:val="28"/>
          <w:szCs w:val="28"/>
          <w:lang w:val="uk-UA"/>
        </w:rPr>
        <w:t>ого</w:t>
      </w:r>
      <w:r w:rsidR="00D04737" w:rsidRPr="00D04737">
        <w:rPr>
          <w:bCs/>
          <w:sz w:val="28"/>
          <w:szCs w:val="28"/>
          <w:lang w:val="uk-UA"/>
        </w:rPr>
        <w:t xml:space="preserve"> спеціалізован</w:t>
      </w:r>
      <w:r w:rsidR="00D04737">
        <w:rPr>
          <w:bCs/>
          <w:sz w:val="28"/>
          <w:szCs w:val="28"/>
          <w:lang w:val="uk-UA"/>
        </w:rPr>
        <w:t>ого</w:t>
      </w:r>
      <w:r w:rsidR="00D04737" w:rsidRPr="00D04737">
        <w:rPr>
          <w:bCs/>
          <w:sz w:val="28"/>
          <w:szCs w:val="28"/>
          <w:lang w:val="uk-UA"/>
        </w:rPr>
        <w:t xml:space="preserve"> реабілітаційн</w:t>
      </w:r>
      <w:r w:rsidR="00D04737">
        <w:rPr>
          <w:bCs/>
          <w:sz w:val="28"/>
          <w:szCs w:val="28"/>
          <w:lang w:val="uk-UA"/>
        </w:rPr>
        <w:t>ого</w:t>
      </w:r>
      <w:r w:rsidR="00D04737" w:rsidRPr="00D04737">
        <w:rPr>
          <w:bCs/>
          <w:sz w:val="28"/>
          <w:szCs w:val="28"/>
          <w:lang w:val="uk-UA"/>
        </w:rPr>
        <w:t xml:space="preserve"> центр</w:t>
      </w:r>
      <w:r w:rsidR="00D04737">
        <w:rPr>
          <w:bCs/>
          <w:sz w:val="28"/>
          <w:szCs w:val="28"/>
          <w:lang w:val="uk-UA"/>
        </w:rPr>
        <w:t>у</w:t>
      </w:r>
      <w:r w:rsidR="00D04737" w:rsidRPr="00D04737">
        <w:rPr>
          <w:bCs/>
          <w:sz w:val="28"/>
          <w:szCs w:val="28"/>
          <w:lang w:val="uk-UA"/>
        </w:rPr>
        <w:t xml:space="preserve"> </w:t>
      </w:r>
      <w:r w:rsidR="00D04737">
        <w:rPr>
          <w:bCs/>
          <w:sz w:val="28"/>
          <w:szCs w:val="28"/>
          <w:lang w:val="uk-UA"/>
        </w:rPr>
        <w:t>«С</w:t>
      </w:r>
      <w:r w:rsidR="00D04737" w:rsidRPr="00D04737">
        <w:rPr>
          <w:bCs/>
          <w:sz w:val="28"/>
          <w:szCs w:val="28"/>
          <w:lang w:val="uk-UA"/>
        </w:rPr>
        <w:t>олоний лиман</w:t>
      </w:r>
      <w:r w:rsidR="00D04737">
        <w:rPr>
          <w:bCs/>
          <w:sz w:val="28"/>
          <w:szCs w:val="28"/>
          <w:lang w:val="uk-UA"/>
        </w:rPr>
        <w:t>»</w:t>
      </w:r>
      <w:r w:rsidR="00D04737" w:rsidRPr="00D04737">
        <w:rPr>
          <w:bCs/>
          <w:sz w:val="28"/>
          <w:szCs w:val="28"/>
          <w:lang w:val="uk-UA"/>
        </w:rPr>
        <w:t xml:space="preserve"> </w:t>
      </w:r>
      <w:r w:rsidR="00D04737">
        <w:rPr>
          <w:bCs/>
          <w:sz w:val="28"/>
          <w:szCs w:val="28"/>
          <w:lang w:val="uk-UA"/>
        </w:rPr>
        <w:t>Д</w:t>
      </w:r>
      <w:r w:rsidR="00D04737" w:rsidRPr="00D04737">
        <w:rPr>
          <w:bCs/>
          <w:sz w:val="28"/>
          <w:szCs w:val="28"/>
          <w:lang w:val="uk-UA"/>
        </w:rPr>
        <w:t>ніпропетро</w:t>
      </w:r>
      <w:r w:rsidR="00D04737" w:rsidRPr="00D04737">
        <w:rPr>
          <w:bCs/>
          <w:sz w:val="28"/>
          <w:szCs w:val="28"/>
          <w:lang w:val="uk-UA"/>
        </w:rPr>
        <w:softHyphen/>
        <w:t>вської обласної ради</w:t>
      </w:r>
      <w:r w:rsidR="00D04737">
        <w:rPr>
          <w:bCs/>
          <w:sz w:val="28"/>
          <w:szCs w:val="28"/>
          <w:lang w:val="uk-UA"/>
        </w:rPr>
        <w:t>.</w:t>
      </w:r>
      <w:r w:rsidR="00D04737" w:rsidRPr="00D04737">
        <w:rPr>
          <w:bCs/>
          <w:sz w:val="28"/>
          <w:szCs w:val="28"/>
          <w:lang w:val="uk-UA"/>
        </w:rPr>
        <w:t xml:space="preserve"> </w:t>
      </w:r>
      <w:r w:rsidRPr="00182EF9">
        <w:rPr>
          <w:bCs/>
          <w:sz w:val="28"/>
          <w:szCs w:val="28"/>
          <w:lang w:val="uk-UA"/>
        </w:rPr>
        <w:t xml:space="preserve">У відповідності з метою та завданнями експерименту дослідження проводилося в три етапи. На першому етапі здійснювався аналіз </w:t>
      </w:r>
      <w:r w:rsidR="004E2FD5">
        <w:rPr>
          <w:bCs/>
          <w:sz w:val="28"/>
          <w:szCs w:val="28"/>
          <w:lang w:val="uk-UA"/>
        </w:rPr>
        <w:t>наукової літератури</w:t>
      </w:r>
      <w:r w:rsidRPr="00182EF9">
        <w:rPr>
          <w:bCs/>
          <w:sz w:val="28"/>
          <w:szCs w:val="28"/>
          <w:lang w:val="uk-UA"/>
        </w:rPr>
        <w:t xml:space="preserve"> </w:t>
      </w:r>
      <w:r w:rsidR="00E22828">
        <w:rPr>
          <w:bCs/>
          <w:sz w:val="28"/>
          <w:szCs w:val="28"/>
          <w:lang w:val="uk-UA"/>
        </w:rPr>
        <w:t>за</w:t>
      </w:r>
      <w:r w:rsidRPr="00182EF9">
        <w:rPr>
          <w:bCs/>
          <w:sz w:val="28"/>
          <w:szCs w:val="28"/>
          <w:lang w:val="uk-UA"/>
        </w:rPr>
        <w:t xml:space="preserve"> тем</w:t>
      </w:r>
      <w:r w:rsidR="00E22828">
        <w:rPr>
          <w:bCs/>
          <w:sz w:val="28"/>
          <w:szCs w:val="28"/>
          <w:lang w:val="uk-UA"/>
        </w:rPr>
        <w:t>ою</w:t>
      </w:r>
      <w:r w:rsidRPr="00182EF9">
        <w:rPr>
          <w:bCs/>
          <w:sz w:val="28"/>
          <w:szCs w:val="28"/>
          <w:lang w:val="uk-UA"/>
        </w:rPr>
        <w:t xml:space="preserve"> дослідження, </w:t>
      </w:r>
      <w:r w:rsidR="004E2FD5" w:rsidRPr="004E2FD5">
        <w:rPr>
          <w:bCs/>
          <w:sz w:val="28"/>
          <w:szCs w:val="28"/>
          <w:lang w:val="uk-UA"/>
        </w:rPr>
        <w:t>визнач</w:t>
      </w:r>
      <w:r w:rsidR="004E2FD5">
        <w:rPr>
          <w:bCs/>
          <w:sz w:val="28"/>
          <w:szCs w:val="28"/>
          <w:lang w:val="uk-UA"/>
        </w:rPr>
        <w:t>ались</w:t>
      </w:r>
      <w:r w:rsidR="004E2FD5" w:rsidRPr="004E2FD5">
        <w:rPr>
          <w:bCs/>
          <w:sz w:val="28"/>
          <w:szCs w:val="28"/>
          <w:lang w:val="uk-UA"/>
        </w:rPr>
        <w:t xml:space="preserve"> сучасні підходи до </w:t>
      </w:r>
      <w:r w:rsidR="004E2FD5">
        <w:rPr>
          <w:bCs/>
          <w:sz w:val="28"/>
          <w:szCs w:val="28"/>
          <w:lang w:val="uk-UA"/>
        </w:rPr>
        <w:t>реабілітації</w:t>
      </w:r>
      <w:r w:rsidR="004E2FD5" w:rsidRPr="004E2FD5">
        <w:rPr>
          <w:bCs/>
          <w:sz w:val="28"/>
          <w:szCs w:val="28"/>
          <w:lang w:val="uk-UA"/>
        </w:rPr>
        <w:t xml:space="preserve"> пацієнтів з </w:t>
      </w:r>
      <w:r w:rsidR="004E2FD5">
        <w:rPr>
          <w:bCs/>
          <w:sz w:val="28"/>
          <w:szCs w:val="28"/>
          <w:lang w:val="uk-UA"/>
        </w:rPr>
        <w:t xml:space="preserve">легкою </w:t>
      </w:r>
      <w:r w:rsidR="004E2FD5" w:rsidRPr="004E2FD5">
        <w:rPr>
          <w:bCs/>
          <w:sz w:val="28"/>
          <w:szCs w:val="28"/>
          <w:lang w:val="uk-UA"/>
        </w:rPr>
        <w:t xml:space="preserve">ЧМТ, зокрема </w:t>
      </w:r>
      <w:r w:rsidR="004E2FD5">
        <w:rPr>
          <w:bCs/>
          <w:sz w:val="28"/>
          <w:szCs w:val="28"/>
          <w:lang w:val="uk-UA"/>
        </w:rPr>
        <w:t>військових з мінно-</w:t>
      </w:r>
      <w:r w:rsidR="004E2FD5" w:rsidRPr="004E2FD5">
        <w:rPr>
          <w:bCs/>
          <w:sz w:val="28"/>
          <w:szCs w:val="28"/>
          <w:lang w:val="uk-UA"/>
        </w:rPr>
        <w:t>вибухово</w:t>
      </w:r>
      <w:r w:rsidR="004E2FD5">
        <w:rPr>
          <w:bCs/>
          <w:sz w:val="28"/>
          <w:szCs w:val="28"/>
          <w:lang w:val="uk-UA"/>
        </w:rPr>
        <w:t xml:space="preserve">ю </w:t>
      </w:r>
      <w:r w:rsidR="004E2FD5" w:rsidRPr="004E2FD5">
        <w:rPr>
          <w:bCs/>
          <w:sz w:val="28"/>
          <w:szCs w:val="28"/>
          <w:lang w:val="uk-UA"/>
        </w:rPr>
        <w:t>ЧМТ.</w:t>
      </w:r>
      <w:r w:rsidR="004E2FD5">
        <w:rPr>
          <w:bCs/>
          <w:sz w:val="28"/>
          <w:szCs w:val="28"/>
          <w:lang w:val="uk-UA"/>
        </w:rPr>
        <w:t xml:space="preserve"> </w:t>
      </w:r>
      <w:r w:rsidR="004E2FD5" w:rsidRPr="004E2FD5">
        <w:rPr>
          <w:bCs/>
          <w:sz w:val="28"/>
          <w:szCs w:val="28"/>
          <w:lang w:val="uk-UA"/>
        </w:rPr>
        <w:t>Результати аналізу науков</w:t>
      </w:r>
      <w:r w:rsidR="004E2FD5">
        <w:rPr>
          <w:bCs/>
          <w:sz w:val="28"/>
          <w:szCs w:val="28"/>
          <w:lang w:val="uk-UA"/>
        </w:rPr>
        <w:t>их</w:t>
      </w:r>
      <w:r w:rsidR="004E2FD5" w:rsidRPr="004E2FD5">
        <w:rPr>
          <w:bCs/>
          <w:sz w:val="28"/>
          <w:szCs w:val="28"/>
          <w:lang w:val="uk-UA"/>
        </w:rPr>
        <w:t xml:space="preserve"> джерел дозволили визначити мету</w:t>
      </w:r>
      <w:r w:rsidR="004E2FD5">
        <w:rPr>
          <w:bCs/>
          <w:sz w:val="28"/>
          <w:szCs w:val="28"/>
          <w:lang w:val="uk-UA"/>
        </w:rPr>
        <w:t xml:space="preserve"> та</w:t>
      </w:r>
      <w:r w:rsidR="004E2FD5" w:rsidRPr="004E2FD5">
        <w:rPr>
          <w:bCs/>
          <w:sz w:val="28"/>
          <w:szCs w:val="28"/>
          <w:lang w:val="uk-UA"/>
        </w:rPr>
        <w:t xml:space="preserve"> завдання </w:t>
      </w:r>
      <w:r w:rsidR="004E2FD5">
        <w:rPr>
          <w:bCs/>
          <w:sz w:val="28"/>
          <w:szCs w:val="28"/>
          <w:lang w:val="uk-UA"/>
        </w:rPr>
        <w:t>дослідження</w:t>
      </w:r>
      <w:r>
        <w:rPr>
          <w:bCs/>
          <w:sz w:val="28"/>
          <w:szCs w:val="28"/>
          <w:lang w:val="uk-UA"/>
        </w:rPr>
        <w:t xml:space="preserve">, контингент досліджуваних </w:t>
      </w:r>
      <w:r w:rsidRPr="00182EF9">
        <w:rPr>
          <w:bCs/>
          <w:sz w:val="28"/>
          <w:szCs w:val="28"/>
          <w:lang w:val="uk-UA"/>
        </w:rPr>
        <w:t>і методи</w:t>
      </w:r>
      <w:r>
        <w:rPr>
          <w:bCs/>
          <w:sz w:val="28"/>
          <w:szCs w:val="28"/>
          <w:lang w:val="uk-UA"/>
        </w:rPr>
        <w:t>ки</w:t>
      </w:r>
      <w:r w:rsidRPr="008A1534">
        <w:rPr>
          <w:lang w:val="uk-UA"/>
        </w:rPr>
        <w:t xml:space="preserve"> </w:t>
      </w:r>
      <w:r>
        <w:rPr>
          <w:bCs/>
          <w:sz w:val="28"/>
          <w:szCs w:val="28"/>
          <w:lang w:val="uk-UA"/>
        </w:rPr>
        <w:t>для адекватного визначення функціонального стану</w:t>
      </w:r>
      <w:r w:rsidR="004E2FD5">
        <w:rPr>
          <w:bCs/>
          <w:sz w:val="28"/>
          <w:szCs w:val="28"/>
          <w:lang w:val="uk-UA"/>
        </w:rPr>
        <w:t xml:space="preserve"> військових з наслідками легкої ЧМТ</w:t>
      </w:r>
      <w:r>
        <w:rPr>
          <w:bCs/>
          <w:sz w:val="28"/>
          <w:szCs w:val="28"/>
          <w:lang w:val="uk-UA"/>
        </w:rPr>
        <w:t>.</w:t>
      </w:r>
    </w:p>
    <w:p w:rsidR="00363ECF" w:rsidRDefault="00C91E36" w:rsidP="00363ECF">
      <w:pPr>
        <w:spacing w:line="360" w:lineRule="auto"/>
        <w:ind w:firstLine="708"/>
        <w:jc w:val="both"/>
        <w:rPr>
          <w:bCs/>
          <w:sz w:val="28"/>
          <w:szCs w:val="28"/>
          <w:lang w:val="uk-UA"/>
        </w:rPr>
      </w:pPr>
      <w:r w:rsidRPr="00A71EBB">
        <w:rPr>
          <w:bCs/>
          <w:sz w:val="28"/>
          <w:szCs w:val="28"/>
          <w:lang w:val="uk-UA"/>
        </w:rPr>
        <w:t>На другому етапі з метою</w:t>
      </w:r>
      <w:r w:rsidRPr="009A497B">
        <w:rPr>
          <w:bCs/>
          <w:sz w:val="28"/>
          <w:szCs w:val="28"/>
          <w:lang w:val="uk-UA"/>
        </w:rPr>
        <w:t xml:space="preserve"> формування </w:t>
      </w:r>
      <w:r>
        <w:rPr>
          <w:bCs/>
          <w:sz w:val="28"/>
          <w:szCs w:val="28"/>
          <w:lang w:val="uk-UA"/>
        </w:rPr>
        <w:t>основ</w:t>
      </w:r>
      <w:r w:rsidRPr="009A497B">
        <w:rPr>
          <w:bCs/>
          <w:sz w:val="28"/>
          <w:szCs w:val="28"/>
          <w:lang w:val="uk-UA"/>
        </w:rPr>
        <w:t xml:space="preserve">ної й контрольної груп був проведений аналіз </w:t>
      </w:r>
      <w:r>
        <w:rPr>
          <w:bCs/>
          <w:sz w:val="28"/>
          <w:szCs w:val="28"/>
          <w:lang w:val="uk-UA"/>
        </w:rPr>
        <w:t>медичних</w:t>
      </w:r>
      <w:r w:rsidR="00A41993">
        <w:rPr>
          <w:bCs/>
          <w:sz w:val="28"/>
          <w:szCs w:val="28"/>
          <w:lang w:val="uk-UA"/>
        </w:rPr>
        <w:t xml:space="preserve"> карт хворих, </w:t>
      </w:r>
      <w:r w:rsidR="004E2FD5">
        <w:rPr>
          <w:bCs/>
          <w:sz w:val="28"/>
          <w:szCs w:val="28"/>
          <w:lang w:val="uk-UA"/>
        </w:rPr>
        <w:t>які проходили курс реабілітації на базі реабілітаційного центру.</w:t>
      </w:r>
      <w:r w:rsidR="00A41993">
        <w:rPr>
          <w:bCs/>
          <w:sz w:val="28"/>
          <w:szCs w:val="28"/>
          <w:lang w:val="uk-UA"/>
        </w:rPr>
        <w:t xml:space="preserve"> </w:t>
      </w:r>
      <w:r w:rsidR="004E2FD5" w:rsidRPr="00182EF9">
        <w:rPr>
          <w:bCs/>
          <w:sz w:val="28"/>
          <w:szCs w:val="28"/>
          <w:lang w:val="uk-UA"/>
        </w:rPr>
        <w:t xml:space="preserve">Для </w:t>
      </w:r>
      <w:r w:rsidR="004E2FD5">
        <w:rPr>
          <w:bCs/>
          <w:sz w:val="28"/>
          <w:szCs w:val="28"/>
          <w:lang w:val="uk-UA"/>
        </w:rPr>
        <w:t xml:space="preserve"> </w:t>
      </w:r>
      <w:r w:rsidR="004E2FD5" w:rsidRPr="00182EF9">
        <w:rPr>
          <w:bCs/>
          <w:sz w:val="28"/>
          <w:szCs w:val="28"/>
          <w:lang w:val="uk-UA"/>
        </w:rPr>
        <w:t xml:space="preserve">проведення </w:t>
      </w:r>
      <w:r w:rsidR="004E2FD5">
        <w:rPr>
          <w:bCs/>
          <w:sz w:val="28"/>
          <w:szCs w:val="28"/>
          <w:lang w:val="uk-UA"/>
        </w:rPr>
        <w:t>другого етапу</w:t>
      </w:r>
      <w:r w:rsidR="004E2FD5" w:rsidRPr="00182EF9">
        <w:rPr>
          <w:bCs/>
          <w:sz w:val="28"/>
          <w:szCs w:val="28"/>
          <w:lang w:val="uk-UA"/>
        </w:rPr>
        <w:t xml:space="preserve"> дослідження були сформовані </w:t>
      </w:r>
      <w:r w:rsidR="004E2FD5">
        <w:rPr>
          <w:bCs/>
          <w:sz w:val="28"/>
          <w:szCs w:val="28"/>
          <w:lang w:val="uk-UA"/>
        </w:rPr>
        <w:t>основна (n = 12</w:t>
      </w:r>
      <w:r w:rsidR="004E2FD5" w:rsidRPr="00182EF9">
        <w:rPr>
          <w:bCs/>
          <w:sz w:val="28"/>
          <w:szCs w:val="28"/>
          <w:lang w:val="uk-UA"/>
        </w:rPr>
        <w:t xml:space="preserve">) та контрольна (n = </w:t>
      </w:r>
      <w:r w:rsidR="004E2FD5">
        <w:rPr>
          <w:bCs/>
          <w:sz w:val="28"/>
          <w:szCs w:val="28"/>
          <w:lang w:val="uk-UA"/>
        </w:rPr>
        <w:t>10</w:t>
      </w:r>
      <w:r w:rsidR="004E2FD5" w:rsidRPr="00182EF9">
        <w:rPr>
          <w:bCs/>
          <w:sz w:val="28"/>
          <w:szCs w:val="28"/>
          <w:lang w:val="uk-UA"/>
        </w:rPr>
        <w:t xml:space="preserve">) групи </w:t>
      </w:r>
      <w:r w:rsidR="004E2FD5">
        <w:rPr>
          <w:bCs/>
          <w:sz w:val="28"/>
          <w:szCs w:val="28"/>
          <w:lang w:val="uk-UA"/>
        </w:rPr>
        <w:t xml:space="preserve">чоловіків, які на початок дослідження знаходились у проміжному періоді черепно-мозкової травми легкого ступеня. </w:t>
      </w:r>
      <w:r w:rsidR="00363ECF">
        <w:rPr>
          <w:bCs/>
          <w:sz w:val="28"/>
          <w:szCs w:val="28"/>
          <w:lang w:val="uk-UA"/>
        </w:rPr>
        <w:t>С</w:t>
      </w:r>
      <w:r w:rsidR="00363ECF" w:rsidRPr="00A41993">
        <w:rPr>
          <w:bCs/>
          <w:sz w:val="28"/>
          <w:szCs w:val="28"/>
          <w:lang w:val="uk-UA"/>
        </w:rPr>
        <w:t xml:space="preserve">ередній вік досліджуваного контингенту склав </w:t>
      </w:r>
      <w:r w:rsidR="00363ECF">
        <w:rPr>
          <w:bCs/>
          <w:sz w:val="28"/>
          <w:szCs w:val="28"/>
          <w:lang w:val="uk-UA"/>
        </w:rPr>
        <w:t xml:space="preserve">34±3,2 роки. </w:t>
      </w:r>
      <w:r w:rsidR="004E2FD5">
        <w:rPr>
          <w:bCs/>
          <w:sz w:val="28"/>
          <w:szCs w:val="28"/>
          <w:lang w:val="uk-UA"/>
        </w:rPr>
        <w:t>За для дотримання однорідності груп з дослідження були виключені пацієнти із забоєм головного мозку, які теж належать до травм легкого ступеня, але дещо відрізняються за характером патофізіологічних змін у зоні ушкодження; також були виключені травми, що супроводжувались лінійними переломами кісток черепу. Типовим клінічним діагнозом був: «</w:t>
      </w:r>
      <w:r w:rsidR="00363ECF">
        <w:rPr>
          <w:bCs/>
          <w:sz w:val="28"/>
          <w:szCs w:val="28"/>
          <w:lang w:val="uk-UA"/>
        </w:rPr>
        <w:t>Закрита ЧМТ, с</w:t>
      </w:r>
      <w:r w:rsidR="004E2FD5">
        <w:rPr>
          <w:bCs/>
          <w:sz w:val="28"/>
          <w:szCs w:val="28"/>
          <w:lang w:val="uk-UA"/>
        </w:rPr>
        <w:t>трус головного мозку</w:t>
      </w:r>
      <w:r w:rsidR="00363ECF">
        <w:rPr>
          <w:bCs/>
          <w:sz w:val="28"/>
          <w:szCs w:val="28"/>
          <w:lang w:val="uk-UA"/>
        </w:rPr>
        <w:t>. Мінно-вибухова травма</w:t>
      </w:r>
      <w:r w:rsidR="004E2FD5">
        <w:rPr>
          <w:bCs/>
          <w:sz w:val="28"/>
          <w:szCs w:val="28"/>
          <w:lang w:val="uk-UA"/>
        </w:rPr>
        <w:t xml:space="preserve">». Критеріями виключення також були наявність в анамнезі неврологічних захворювань, нападів непритомності, важких соматичних захворювань тощо. </w:t>
      </w:r>
      <w:r w:rsidR="004E2FD5" w:rsidRPr="00182EF9">
        <w:rPr>
          <w:bCs/>
          <w:sz w:val="28"/>
          <w:szCs w:val="28"/>
          <w:lang w:val="uk-UA"/>
        </w:rPr>
        <w:t>Добір хворих у групи здійснювався методом випадкової вибірки.</w:t>
      </w:r>
    </w:p>
    <w:p w:rsidR="000D7F44" w:rsidRDefault="0037755F" w:rsidP="000D7F44">
      <w:pPr>
        <w:spacing w:line="360" w:lineRule="auto"/>
        <w:ind w:firstLine="708"/>
        <w:jc w:val="both"/>
        <w:rPr>
          <w:bCs/>
          <w:sz w:val="28"/>
          <w:szCs w:val="28"/>
          <w:lang w:val="uk-UA"/>
        </w:rPr>
      </w:pPr>
      <w:r>
        <w:rPr>
          <w:bCs/>
          <w:sz w:val="28"/>
          <w:szCs w:val="28"/>
          <w:lang w:val="uk-UA"/>
        </w:rPr>
        <w:t xml:space="preserve">На другому етапі </w:t>
      </w:r>
      <w:r w:rsidRPr="0037755F">
        <w:rPr>
          <w:bCs/>
          <w:sz w:val="28"/>
          <w:szCs w:val="28"/>
          <w:lang w:val="uk-UA"/>
        </w:rPr>
        <w:t>бу</w:t>
      </w:r>
      <w:r w:rsidR="00363ECF">
        <w:rPr>
          <w:bCs/>
          <w:sz w:val="28"/>
          <w:szCs w:val="28"/>
          <w:lang w:val="uk-UA"/>
        </w:rPr>
        <w:t>ло</w:t>
      </w:r>
      <w:r w:rsidRPr="0037755F">
        <w:rPr>
          <w:bCs/>
          <w:sz w:val="28"/>
          <w:szCs w:val="28"/>
          <w:lang w:val="uk-UA"/>
        </w:rPr>
        <w:t xml:space="preserve"> обґрунтован</w:t>
      </w:r>
      <w:r w:rsidR="00363ECF">
        <w:rPr>
          <w:bCs/>
          <w:sz w:val="28"/>
          <w:szCs w:val="28"/>
          <w:lang w:val="uk-UA"/>
        </w:rPr>
        <w:t>о</w:t>
      </w:r>
      <w:r w:rsidRPr="0037755F">
        <w:rPr>
          <w:bCs/>
          <w:sz w:val="28"/>
          <w:szCs w:val="28"/>
          <w:lang w:val="uk-UA"/>
        </w:rPr>
        <w:t xml:space="preserve"> </w:t>
      </w:r>
      <w:r w:rsidR="00363ECF">
        <w:rPr>
          <w:bCs/>
          <w:sz w:val="28"/>
          <w:szCs w:val="28"/>
          <w:lang w:val="uk-UA"/>
        </w:rPr>
        <w:t>програму</w:t>
      </w:r>
      <w:r w:rsidRPr="0037755F">
        <w:rPr>
          <w:bCs/>
          <w:sz w:val="28"/>
          <w:szCs w:val="28"/>
          <w:lang w:val="uk-UA"/>
        </w:rPr>
        <w:t xml:space="preserve"> </w:t>
      </w:r>
      <w:r w:rsidR="00363ECF">
        <w:rPr>
          <w:bCs/>
          <w:sz w:val="28"/>
          <w:szCs w:val="28"/>
          <w:lang w:val="uk-UA"/>
        </w:rPr>
        <w:t xml:space="preserve">комплексного </w:t>
      </w:r>
      <w:r w:rsidRPr="0037755F">
        <w:rPr>
          <w:bCs/>
          <w:sz w:val="28"/>
          <w:szCs w:val="28"/>
          <w:lang w:val="uk-UA"/>
        </w:rPr>
        <w:t xml:space="preserve">застосування заходів фізичної терапії </w:t>
      </w:r>
      <w:r w:rsidR="00363ECF">
        <w:rPr>
          <w:bCs/>
          <w:sz w:val="28"/>
          <w:szCs w:val="28"/>
          <w:lang w:val="uk-UA"/>
        </w:rPr>
        <w:t xml:space="preserve">для військових з наслідками легкої </w:t>
      </w:r>
      <w:r w:rsidR="00363ECF">
        <w:rPr>
          <w:bCs/>
          <w:sz w:val="28"/>
          <w:szCs w:val="28"/>
          <w:lang w:val="uk-UA"/>
        </w:rPr>
        <w:lastRenderedPageBreak/>
        <w:t>ЧМТ, яка планувалась на основі проблемно-орієнтовного підходу із застосуванням МКФ, та включала втручання, спрямовані на корекцію вестибулярної дисфункції, тренування рівноваги та координ</w:t>
      </w:r>
      <w:r w:rsidR="000D7F44">
        <w:rPr>
          <w:bCs/>
          <w:sz w:val="28"/>
          <w:szCs w:val="28"/>
          <w:lang w:val="uk-UA"/>
        </w:rPr>
        <w:t>ації, тренування для підвищення кардіо</w:t>
      </w:r>
      <w:r w:rsidR="000D7F44" w:rsidRPr="00363ECF">
        <w:rPr>
          <w:bCs/>
          <w:sz w:val="28"/>
          <w:szCs w:val="28"/>
          <w:lang w:val="uk-UA"/>
        </w:rPr>
        <w:t>респіраторн</w:t>
      </w:r>
      <w:r w:rsidR="000D7F44">
        <w:rPr>
          <w:bCs/>
          <w:sz w:val="28"/>
          <w:szCs w:val="28"/>
          <w:lang w:val="uk-UA"/>
        </w:rPr>
        <w:t>ої витривалості, елементи силовог</w:t>
      </w:r>
      <w:r w:rsidR="00465F97">
        <w:rPr>
          <w:bCs/>
          <w:sz w:val="28"/>
          <w:szCs w:val="28"/>
          <w:lang w:val="uk-UA"/>
        </w:rPr>
        <w:t>о тренування, лікувальний масаж</w:t>
      </w:r>
      <w:r w:rsidR="000D7F44">
        <w:rPr>
          <w:bCs/>
          <w:sz w:val="28"/>
          <w:szCs w:val="28"/>
          <w:lang w:val="uk-UA"/>
        </w:rPr>
        <w:t>.</w:t>
      </w:r>
    </w:p>
    <w:p w:rsidR="00C91E36" w:rsidRPr="009A497B" w:rsidRDefault="00C91E36" w:rsidP="000D7F44">
      <w:pPr>
        <w:spacing w:line="360" w:lineRule="auto"/>
        <w:ind w:firstLine="708"/>
        <w:jc w:val="both"/>
        <w:rPr>
          <w:bCs/>
          <w:sz w:val="28"/>
          <w:szCs w:val="28"/>
          <w:lang w:val="uk-UA"/>
        </w:rPr>
      </w:pPr>
      <w:r>
        <w:rPr>
          <w:bCs/>
          <w:sz w:val="28"/>
          <w:szCs w:val="28"/>
          <w:lang w:val="uk-UA"/>
        </w:rPr>
        <w:t>Протягом</w:t>
      </w:r>
      <w:r w:rsidRPr="009A497B">
        <w:rPr>
          <w:bCs/>
          <w:sz w:val="28"/>
          <w:szCs w:val="28"/>
          <w:lang w:val="uk-UA"/>
        </w:rPr>
        <w:t xml:space="preserve"> другого етапу дослідження </w:t>
      </w:r>
      <w:r w:rsidR="00D46EFB">
        <w:rPr>
          <w:bCs/>
          <w:sz w:val="28"/>
          <w:szCs w:val="28"/>
          <w:lang w:val="uk-UA"/>
        </w:rPr>
        <w:t xml:space="preserve">пацієнти </w:t>
      </w:r>
      <w:r w:rsidR="00EA5AAF">
        <w:rPr>
          <w:bCs/>
          <w:sz w:val="28"/>
          <w:szCs w:val="28"/>
          <w:lang w:val="uk-UA"/>
        </w:rPr>
        <w:t>контрольної групи</w:t>
      </w:r>
      <w:r w:rsidR="00D46EFB">
        <w:rPr>
          <w:bCs/>
          <w:sz w:val="28"/>
          <w:szCs w:val="28"/>
          <w:lang w:val="uk-UA"/>
        </w:rPr>
        <w:t xml:space="preserve"> </w:t>
      </w:r>
      <w:r w:rsidR="00D46EFB" w:rsidRPr="00D46EFB">
        <w:rPr>
          <w:bCs/>
          <w:sz w:val="28"/>
          <w:szCs w:val="28"/>
          <w:lang w:val="uk-UA"/>
        </w:rPr>
        <w:t>проходил</w:t>
      </w:r>
      <w:r w:rsidR="00D46EFB">
        <w:rPr>
          <w:bCs/>
          <w:sz w:val="28"/>
          <w:szCs w:val="28"/>
          <w:lang w:val="uk-UA"/>
        </w:rPr>
        <w:t>и</w:t>
      </w:r>
      <w:r w:rsidR="00D46EFB" w:rsidRPr="00D46EFB">
        <w:rPr>
          <w:bCs/>
          <w:sz w:val="28"/>
          <w:szCs w:val="28"/>
          <w:lang w:val="uk-UA"/>
        </w:rPr>
        <w:t xml:space="preserve"> реабілітацію згідно принципів, рекомендованих до застосування </w:t>
      </w:r>
      <w:r w:rsidR="00FA1BB4">
        <w:rPr>
          <w:bCs/>
          <w:sz w:val="28"/>
          <w:szCs w:val="28"/>
          <w:lang w:val="uk-UA"/>
        </w:rPr>
        <w:t>в</w:t>
      </w:r>
      <w:r w:rsidR="00D46EFB" w:rsidRPr="00D46EFB">
        <w:rPr>
          <w:bCs/>
          <w:sz w:val="28"/>
          <w:szCs w:val="28"/>
          <w:lang w:val="uk-UA"/>
        </w:rPr>
        <w:t xml:space="preserve"> </w:t>
      </w:r>
      <w:r w:rsidR="000D7F44">
        <w:rPr>
          <w:bCs/>
          <w:sz w:val="28"/>
          <w:szCs w:val="28"/>
          <w:lang w:val="uk-UA"/>
        </w:rPr>
        <w:t xml:space="preserve"> проміжному періоді легкої ЧМТ</w:t>
      </w:r>
      <w:r w:rsidR="00D46EFB" w:rsidRPr="00D46EFB">
        <w:rPr>
          <w:bCs/>
          <w:sz w:val="28"/>
          <w:szCs w:val="28"/>
          <w:lang w:val="uk-UA"/>
        </w:rPr>
        <w:t xml:space="preserve">. </w:t>
      </w:r>
      <w:r w:rsidR="00EA5AAF">
        <w:rPr>
          <w:bCs/>
          <w:sz w:val="28"/>
          <w:szCs w:val="28"/>
          <w:lang w:val="uk-UA"/>
        </w:rPr>
        <w:t>У</w:t>
      </w:r>
      <w:r w:rsidRPr="009A497B">
        <w:rPr>
          <w:bCs/>
          <w:sz w:val="28"/>
          <w:szCs w:val="28"/>
          <w:lang w:val="uk-UA"/>
        </w:rPr>
        <w:t xml:space="preserve"> </w:t>
      </w:r>
      <w:r w:rsidR="00164EC5">
        <w:rPr>
          <w:bCs/>
          <w:sz w:val="28"/>
          <w:szCs w:val="28"/>
          <w:lang w:val="uk-UA"/>
        </w:rPr>
        <w:t>пацієнтів</w:t>
      </w:r>
      <w:r w:rsidRPr="009A497B">
        <w:rPr>
          <w:bCs/>
          <w:sz w:val="28"/>
          <w:szCs w:val="28"/>
          <w:lang w:val="uk-UA"/>
        </w:rPr>
        <w:t xml:space="preserve"> </w:t>
      </w:r>
      <w:r>
        <w:rPr>
          <w:bCs/>
          <w:sz w:val="28"/>
          <w:szCs w:val="28"/>
          <w:lang w:val="uk-UA"/>
        </w:rPr>
        <w:t xml:space="preserve">основної </w:t>
      </w:r>
      <w:r w:rsidRPr="009A497B">
        <w:rPr>
          <w:bCs/>
          <w:sz w:val="28"/>
          <w:szCs w:val="28"/>
          <w:lang w:val="uk-UA"/>
        </w:rPr>
        <w:t>груп</w:t>
      </w:r>
      <w:r>
        <w:rPr>
          <w:bCs/>
          <w:sz w:val="28"/>
          <w:szCs w:val="28"/>
          <w:lang w:val="uk-UA"/>
        </w:rPr>
        <w:t>и</w:t>
      </w:r>
      <w:r w:rsidRPr="009A497B">
        <w:rPr>
          <w:bCs/>
          <w:sz w:val="28"/>
          <w:szCs w:val="28"/>
          <w:lang w:val="uk-UA"/>
        </w:rPr>
        <w:t xml:space="preserve"> проводилися реабі</w:t>
      </w:r>
      <w:r>
        <w:rPr>
          <w:bCs/>
          <w:sz w:val="28"/>
          <w:szCs w:val="28"/>
          <w:lang w:val="uk-UA"/>
        </w:rPr>
        <w:t xml:space="preserve">літаційні заходи відповідно до </w:t>
      </w:r>
      <w:r w:rsidRPr="009A497B">
        <w:rPr>
          <w:bCs/>
          <w:sz w:val="28"/>
          <w:szCs w:val="28"/>
          <w:lang w:val="uk-UA"/>
        </w:rPr>
        <w:t>розроблен</w:t>
      </w:r>
      <w:r w:rsidR="0037755F">
        <w:rPr>
          <w:bCs/>
          <w:sz w:val="28"/>
          <w:szCs w:val="28"/>
          <w:lang w:val="uk-UA"/>
        </w:rPr>
        <w:t>ої</w:t>
      </w:r>
      <w:r>
        <w:rPr>
          <w:bCs/>
          <w:sz w:val="28"/>
          <w:szCs w:val="28"/>
          <w:lang w:val="uk-UA"/>
        </w:rPr>
        <w:t xml:space="preserve"> </w:t>
      </w:r>
      <w:r w:rsidRPr="009A497B">
        <w:rPr>
          <w:bCs/>
          <w:sz w:val="28"/>
          <w:szCs w:val="28"/>
          <w:lang w:val="uk-UA"/>
        </w:rPr>
        <w:t>програм</w:t>
      </w:r>
      <w:r w:rsidR="0037755F">
        <w:rPr>
          <w:bCs/>
          <w:sz w:val="28"/>
          <w:szCs w:val="28"/>
          <w:lang w:val="uk-UA"/>
        </w:rPr>
        <w:t>и фізичної терапії</w:t>
      </w:r>
      <w:r w:rsidR="00EA5AAF" w:rsidRPr="00EA5AAF">
        <w:rPr>
          <w:bCs/>
          <w:sz w:val="28"/>
          <w:szCs w:val="28"/>
          <w:lang w:val="uk-UA"/>
        </w:rPr>
        <w:t xml:space="preserve"> </w:t>
      </w:r>
      <w:r w:rsidR="00EA5AAF" w:rsidRPr="00D46EFB">
        <w:rPr>
          <w:bCs/>
          <w:sz w:val="28"/>
          <w:szCs w:val="28"/>
          <w:lang w:val="uk-UA"/>
        </w:rPr>
        <w:t>з переважанням</w:t>
      </w:r>
      <w:r w:rsidR="00EA5AAF">
        <w:rPr>
          <w:bCs/>
          <w:sz w:val="28"/>
          <w:szCs w:val="28"/>
          <w:lang w:val="uk-UA"/>
        </w:rPr>
        <w:t xml:space="preserve"> </w:t>
      </w:r>
      <w:r w:rsidR="00EA5AAF" w:rsidRPr="00D46EFB">
        <w:rPr>
          <w:bCs/>
          <w:sz w:val="28"/>
          <w:szCs w:val="28"/>
          <w:lang w:val="uk-UA"/>
        </w:rPr>
        <w:t>активних засобів та функціонального комплексного підходу до фізичної</w:t>
      </w:r>
      <w:r w:rsidR="00EA5AAF">
        <w:rPr>
          <w:bCs/>
          <w:sz w:val="28"/>
          <w:szCs w:val="28"/>
          <w:lang w:val="uk-UA"/>
        </w:rPr>
        <w:t xml:space="preserve"> </w:t>
      </w:r>
      <w:r w:rsidR="00EA5AAF" w:rsidRPr="00D46EFB">
        <w:rPr>
          <w:bCs/>
          <w:sz w:val="28"/>
          <w:szCs w:val="28"/>
          <w:lang w:val="uk-UA"/>
        </w:rPr>
        <w:t>терапії з позицій МКФ</w:t>
      </w:r>
      <w:r w:rsidRPr="009A497B">
        <w:rPr>
          <w:bCs/>
          <w:sz w:val="28"/>
          <w:szCs w:val="28"/>
          <w:lang w:val="uk-UA"/>
        </w:rPr>
        <w:t xml:space="preserve">. </w:t>
      </w:r>
      <w:r w:rsidR="000D7F44">
        <w:rPr>
          <w:bCs/>
          <w:sz w:val="28"/>
          <w:szCs w:val="28"/>
          <w:lang w:val="uk-UA"/>
        </w:rPr>
        <w:t xml:space="preserve"> </w:t>
      </w:r>
    </w:p>
    <w:p w:rsidR="00C91E36" w:rsidRPr="000D7F44" w:rsidRDefault="00C91E36" w:rsidP="000D7F44">
      <w:pPr>
        <w:spacing w:line="360" w:lineRule="auto"/>
        <w:ind w:firstLine="709"/>
        <w:contextualSpacing/>
        <w:jc w:val="both"/>
        <w:rPr>
          <w:sz w:val="28"/>
          <w:szCs w:val="28"/>
          <w:lang w:val="uk-UA"/>
        </w:rPr>
      </w:pPr>
      <w:r w:rsidRPr="009A497B">
        <w:rPr>
          <w:bCs/>
          <w:sz w:val="28"/>
          <w:szCs w:val="28"/>
          <w:lang w:val="uk-UA"/>
        </w:rPr>
        <w:t xml:space="preserve">У рамках другого етапу </w:t>
      </w:r>
      <w:r>
        <w:rPr>
          <w:bCs/>
          <w:sz w:val="28"/>
          <w:szCs w:val="28"/>
          <w:lang w:val="uk-UA"/>
        </w:rPr>
        <w:t>дослідження</w:t>
      </w:r>
      <w:r w:rsidRPr="009A497B">
        <w:rPr>
          <w:bCs/>
          <w:sz w:val="28"/>
          <w:szCs w:val="28"/>
          <w:lang w:val="uk-UA"/>
        </w:rPr>
        <w:t xml:space="preserve"> до й після </w:t>
      </w:r>
      <w:r w:rsidR="009D4083">
        <w:rPr>
          <w:bCs/>
          <w:sz w:val="28"/>
          <w:szCs w:val="28"/>
          <w:lang w:val="uk-UA"/>
        </w:rPr>
        <w:t>застосува</w:t>
      </w:r>
      <w:r w:rsidRPr="009A497B">
        <w:rPr>
          <w:bCs/>
          <w:sz w:val="28"/>
          <w:szCs w:val="28"/>
          <w:lang w:val="uk-UA"/>
        </w:rPr>
        <w:t>ння реабілітаці</w:t>
      </w:r>
      <w:r w:rsidR="009D4083">
        <w:rPr>
          <w:bCs/>
          <w:sz w:val="28"/>
          <w:szCs w:val="28"/>
          <w:lang w:val="uk-UA"/>
        </w:rPr>
        <w:t>йних заходів</w:t>
      </w:r>
      <w:r w:rsidRPr="009A497B">
        <w:rPr>
          <w:bCs/>
          <w:sz w:val="28"/>
          <w:szCs w:val="28"/>
          <w:lang w:val="uk-UA"/>
        </w:rPr>
        <w:t xml:space="preserve"> </w:t>
      </w:r>
      <w:r w:rsidR="000D7F44">
        <w:rPr>
          <w:bCs/>
          <w:sz w:val="28"/>
          <w:szCs w:val="28"/>
          <w:lang w:val="uk-UA"/>
        </w:rPr>
        <w:t>пацієнтам</w:t>
      </w:r>
      <w:r w:rsidRPr="009A497B">
        <w:rPr>
          <w:bCs/>
          <w:sz w:val="28"/>
          <w:szCs w:val="28"/>
          <w:lang w:val="uk-UA"/>
        </w:rPr>
        <w:t xml:space="preserve"> обох груп проводилося обстеження з метою оцінки </w:t>
      </w:r>
      <w:r w:rsidR="000D7F44">
        <w:rPr>
          <w:sz w:val="28"/>
          <w:szCs w:val="28"/>
          <w:lang w:val="uk-UA"/>
        </w:rPr>
        <w:t>функції рівноваги та когнітивних функцій, а також інструментальне дослідження функціональної активності головного мозку</w:t>
      </w:r>
      <w:r w:rsidRPr="009A497B">
        <w:rPr>
          <w:bCs/>
          <w:sz w:val="28"/>
          <w:szCs w:val="28"/>
          <w:lang w:val="uk-UA"/>
        </w:rPr>
        <w:t>.</w:t>
      </w:r>
    </w:p>
    <w:p w:rsidR="00C91E36" w:rsidRDefault="00C91E36" w:rsidP="00D46EFB">
      <w:pPr>
        <w:spacing w:line="360" w:lineRule="auto"/>
        <w:ind w:firstLine="709"/>
        <w:jc w:val="both"/>
        <w:rPr>
          <w:bCs/>
          <w:sz w:val="28"/>
          <w:szCs w:val="28"/>
          <w:lang w:val="uk-UA"/>
        </w:rPr>
      </w:pPr>
      <w:r w:rsidRPr="009A497B">
        <w:rPr>
          <w:bCs/>
          <w:sz w:val="28"/>
          <w:szCs w:val="28"/>
          <w:lang w:val="uk-UA"/>
        </w:rPr>
        <w:t xml:space="preserve">На третьому етапі </w:t>
      </w:r>
      <w:r w:rsidR="00D46EFB" w:rsidRPr="00D46EFB">
        <w:rPr>
          <w:bCs/>
          <w:sz w:val="28"/>
          <w:szCs w:val="28"/>
          <w:lang w:val="uk-UA"/>
        </w:rPr>
        <w:t>було визначено ефективність</w:t>
      </w:r>
      <w:r w:rsidR="00D46EFB">
        <w:rPr>
          <w:bCs/>
          <w:sz w:val="28"/>
          <w:szCs w:val="28"/>
          <w:lang w:val="uk-UA"/>
        </w:rPr>
        <w:t xml:space="preserve"> програми фізичної терапії,</w:t>
      </w:r>
      <w:r w:rsidR="00D46EFB" w:rsidRPr="00D46EFB">
        <w:rPr>
          <w:bCs/>
          <w:sz w:val="28"/>
          <w:szCs w:val="28"/>
          <w:lang w:val="uk-UA"/>
        </w:rPr>
        <w:t xml:space="preserve"> проведений аналіз і узагальнення отриманих результатів, </w:t>
      </w:r>
      <w:r w:rsidR="00D46EFB">
        <w:rPr>
          <w:bCs/>
          <w:sz w:val="28"/>
          <w:szCs w:val="28"/>
          <w:lang w:val="uk-UA"/>
        </w:rPr>
        <w:t xml:space="preserve">статистична </w:t>
      </w:r>
      <w:r w:rsidRPr="009A497B">
        <w:rPr>
          <w:bCs/>
          <w:sz w:val="28"/>
          <w:szCs w:val="28"/>
          <w:lang w:val="uk-UA"/>
        </w:rPr>
        <w:t xml:space="preserve">обробка </w:t>
      </w:r>
      <w:r w:rsidR="00D46EFB" w:rsidRPr="009A497B">
        <w:rPr>
          <w:bCs/>
          <w:sz w:val="28"/>
          <w:szCs w:val="28"/>
          <w:lang w:val="uk-UA"/>
        </w:rPr>
        <w:t xml:space="preserve">і </w:t>
      </w:r>
      <w:r w:rsidR="00D46EFB">
        <w:rPr>
          <w:bCs/>
          <w:sz w:val="28"/>
          <w:szCs w:val="28"/>
          <w:lang w:val="uk-UA"/>
        </w:rPr>
        <w:t>аналіз</w:t>
      </w:r>
      <w:r w:rsidR="00D46EFB" w:rsidRPr="009A497B">
        <w:rPr>
          <w:bCs/>
          <w:sz w:val="28"/>
          <w:szCs w:val="28"/>
          <w:lang w:val="uk-UA"/>
        </w:rPr>
        <w:t xml:space="preserve"> </w:t>
      </w:r>
      <w:r w:rsidRPr="009A497B">
        <w:rPr>
          <w:bCs/>
          <w:sz w:val="28"/>
          <w:szCs w:val="28"/>
          <w:lang w:val="uk-UA"/>
        </w:rPr>
        <w:t>отриманих даних</w:t>
      </w:r>
      <w:r w:rsidR="00D46EFB">
        <w:rPr>
          <w:bCs/>
          <w:sz w:val="28"/>
          <w:szCs w:val="28"/>
          <w:lang w:val="uk-UA"/>
        </w:rPr>
        <w:t>, формулювалися висновки.</w:t>
      </w:r>
    </w:p>
    <w:p w:rsidR="0070135C" w:rsidRDefault="00D46EFB" w:rsidP="0012030F">
      <w:pPr>
        <w:spacing w:line="360" w:lineRule="auto"/>
        <w:contextualSpacing/>
        <w:jc w:val="both"/>
        <w:rPr>
          <w:bCs/>
          <w:sz w:val="28"/>
          <w:szCs w:val="28"/>
          <w:lang w:val="uk-UA"/>
        </w:rPr>
      </w:pPr>
      <w:r>
        <w:rPr>
          <w:bCs/>
          <w:sz w:val="28"/>
          <w:szCs w:val="28"/>
          <w:lang w:val="uk-UA"/>
        </w:rPr>
        <w:t xml:space="preserve"> </w:t>
      </w:r>
    </w:p>
    <w:p w:rsidR="00D46EFB" w:rsidRPr="00D46EFB" w:rsidRDefault="00D46EFB" w:rsidP="00D46EFB">
      <w:pPr>
        <w:spacing w:line="360" w:lineRule="auto"/>
        <w:contextualSpacing/>
        <w:jc w:val="both"/>
        <w:rPr>
          <w:bCs/>
          <w:sz w:val="28"/>
          <w:szCs w:val="28"/>
          <w:lang w:val="uk-UA"/>
        </w:rPr>
      </w:pPr>
      <w:r>
        <w:rPr>
          <w:bCs/>
          <w:sz w:val="28"/>
          <w:szCs w:val="28"/>
          <w:lang w:val="uk-UA"/>
        </w:rPr>
        <w:t xml:space="preserve"> </w:t>
      </w:r>
    </w:p>
    <w:p w:rsidR="00D46EFB" w:rsidRPr="00D46EFB" w:rsidRDefault="00D46EFB" w:rsidP="00D46EFB">
      <w:pPr>
        <w:spacing w:line="360" w:lineRule="auto"/>
        <w:contextualSpacing/>
        <w:jc w:val="both"/>
        <w:rPr>
          <w:bCs/>
          <w:sz w:val="28"/>
          <w:szCs w:val="28"/>
          <w:lang w:val="uk-UA"/>
        </w:rPr>
      </w:pPr>
      <w:r>
        <w:rPr>
          <w:bCs/>
          <w:sz w:val="28"/>
          <w:szCs w:val="28"/>
          <w:lang w:val="uk-UA"/>
        </w:rPr>
        <w:t xml:space="preserve"> </w:t>
      </w:r>
    </w:p>
    <w:p w:rsidR="00D46EFB" w:rsidRPr="00D46EFB" w:rsidRDefault="00D46EFB" w:rsidP="00D46EFB">
      <w:pPr>
        <w:spacing w:line="360" w:lineRule="auto"/>
        <w:contextualSpacing/>
        <w:jc w:val="both"/>
        <w:rPr>
          <w:bCs/>
          <w:sz w:val="28"/>
          <w:szCs w:val="28"/>
          <w:lang w:val="uk-UA"/>
        </w:rPr>
      </w:pPr>
      <w:r>
        <w:rPr>
          <w:bCs/>
          <w:sz w:val="28"/>
          <w:szCs w:val="28"/>
          <w:lang w:val="uk-UA"/>
        </w:rPr>
        <w:t xml:space="preserve"> </w:t>
      </w:r>
    </w:p>
    <w:p w:rsidR="00F601AD" w:rsidRDefault="00EA5AAF" w:rsidP="00D46EFB">
      <w:pPr>
        <w:spacing w:line="360" w:lineRule="auto"/>
        <w:contextualSpacing/>
        <w:jc w:val="both"/>
        <w:rPr>
          <w:bCs/>
          <w:sz w:val="28"/>
          <w:szCs w:val="28"/>
          <w:lang w:val="uk-UA"/>
        </w:rPr>
      </w:pPr>
      <w:r>
        <w:rPr>
          <w:bCs/>
          <w:sz w:val="28"/>
          <w:szCs w:val="28"/>
          <w:lang w:val="uk-UA"/>
        </w:rPr>
        <w:t xml:space="preserve"> </w:t>
      </w:r>
    </w:p>
    <w:p w:rsidR="00F601AD" w:rsidRDefault="00F601AD" w:rsidP="0012030F">
      <w:pPr>
        <w:spacing w:line="360" w:lineRule="auto"/>
        <w:contextualSpacing/>
        <w:jc w:val="both"/>
        <w:rPr>
          <w:bCs/>
          <w:sz w:val="28"/>
          <w:szCs w:val="28"/>
          <w:lang w:val="uk-UA"/>
        </w:rPr>
      </w:pPr>
    </w:p>
    <w:p w:rsidR="00F601AD" w:rsidRDefault="00F601AD" w:rsidP="0012030F">
      <w:pPr>
        <w:spacing w:line="360" w:lineRule="auto"/>
        <w:contextualSpacing/>
        <w:jc w:val="both"/>
        <w:rPr>
          <w:bCs/>
          <w:sz w:val="28"/>
          <w:szCs w:val="28"/>
          <w:lang w:val="uk-UA"/>
        </w:rPr>
      </w:pPr>
    </w:p>
    <w:p w:rsidR="00F601AD" w:rsidRDefault="00F601AD" w:rsidP="0012030F">
      <w:pPr>
        <w:spacing w:line="360" w:lineRule="auto"/>
        <w:contextualSpacing/>
        <w:jc w:val="both"/>
        <w:rPr>
          <w:bCs/>
          <w:sz w:val="28"/>
          <w:szCs w:val="28"/>
          <w:lang w:val="uk-UA"/>
        </w:rPr>
      </w:pPr>
    </w:p>
    <w:p w:rsidR="00F601AD" w:rsidRDefault="00F601AD" w:rsidP="0012030F">
      <w:pPr>
        <w:spacing w:line="360" w:lineRule="auto"/>
        <w:contextualSpacing/>
        <w:jc w:val="both"/>
        <w:rPr>
          <w:sz w:val="28"/>
          <w:szCs w:val="28"/>
          <w:lang w:val="uk-UA"/>
        </w:rPr>
      </w:pPr>
    </w:p>
    <w:p w:rsidR="00442C02" w:rsidRDefault="00442C02" w:rsidP="007D481B">
      <w:pPr>
        <w:spacing w:line="360" w:lineRule="auto"/>
        <w:rPr>
          <w:sz w:val="28"/>
          <w:szCs w:val="28"/>
          <w:lang w:val="uk-UA"/>
        </w:rPr>
      </w:pPr>
    </w:p>
    <w:p w:rsidR="00D46EFB" w:rsidRDefault="00D46EFB" w:rsidP="004F7EFE">
      <w:pPr>
        <w:spacing w:line="360" w:lineRule="auto"/>
        <w:jc w:val="center"/>
        <w:rPr>
          <w:sz w:val="28"/>
          <w:szCs w:val="28"/>
          <w:lang w:val="uk-UA"/>
        </w:rPr>
      </w:pPr>
    </w:p>
    <w:p w:rsidR="00D46EFB" w:rsidRDefault="00D46EFB" w:rsidP="00EA5AAF">
      <w:pPr>
        <w:spacing w:line="360" w:lineRule="auto"/>
        <w:rPr>
          <w:sz w:val="28"/>
          <w:szCs w:val="28"/>
          <w:lang w:val="uk-UA"/>
        </w:rPr>
      </w:pPr>
    </w:p>
    <w:p w:rsidR="001E5322" w:rsidRDefault="002365BF" w:rsidP="004F7EFE">
      <w:pPr>
        <w:spacing w:line="360" w:lineRule="auto"/>
        <w:jc w:val="center"/>
        <w:rPr>
          <w:sz w:val="28"/>
          <w:szCs w:val="28"/>
          <w:lang w:val="uk-UA"/>
        </w:rPr>
      </w:pPr>
      <w:r>
        <w:rPr>
          <w:sz w:val="28"/>
          <w:szCs w:val="28"/>
          <w:lang w:val="uk-UA"/>
        </w:rPr>
        <w:lastRenderedPageBreak/>
        <w:t>3</w:t>
      </w:r>
      <w:r w:rsidR="001E5322">
        <w:rPr>
          <w:sz w:val="28"/>
          <w:szCs w:val="28"/>
          <w:lang w:val="uk-UA"/>
        </w:rPr>
        <w:t xml:space="preserve"> РЕЗУЛЬТАТИ ДОСЛІДЖЕННЯ</w:t>
      </w:r>
    </w:p>
    <w:p w:rsidR="00B30360" w:rsidRDefault="00B30360" w:rsidP="004F7EFE">
      <w:pPr>
        <w:spacing w:line="360" w:lineRule="auto"/>
        <w:jc w:val="center"/>
        <w:rPr>
          <w:sz w:val="28"/>
          <w:szCs w:val="28"/>
          <w:lang w:val="uk-UA"/>
        </w:rPr>
      </w:pPr>
    </w:p>
    <w:p w:rsidR="003D1ED8" w:rsidRPr="00EF2723" w:rsidRDefault="003D1ED8" w:rsidP="003D1ED8">
      <w:pPr>
        <w:spacing w:line="360" w:lineRule="auto"/>
        <w:ind w:firstLine="708"/>
        <w:jc w:val="both"/>
        <w:rPr>
          <w:sz w:val="28"/>
          <w:szCs w:val="28"/>
          <w:lang w:val="uk-UA"/>
        </w:rPr>
      </w:pPr>
      <w:r>
        <w:rPr>
          <w:sz w:val="28"/>
          <w:szCs w:val="28"/>
          <w:lang w:val="uk-UA"/>
        </w:rPr>
        <w:t xml:space="preserve">Для оцінки впливу комплексної програми фізичної терапії </w:t>
      </w:r>
      <w:r>
        <w:rPr>
          <w:bCs/>
          <w:sz w:val="28"/>
          <w:szCs w:val="28"/>
          <w:lang w:val="uk-UA"/>
        </w:rPr>
        <w:t xml:space="preserve">для військових з наслідками легкої ЧМТ, розробленої на основі проблемно-орієнтовного підходу </w:t>
      </w:r>
      <w:r w:rsidRPr="00D46EFB">
        <w:rPr>
          <w:bCs/>
          <w:sz w:val="28"/>
          <w:szCs w:val="28"/>
          <w:lang w:val="uk-UA"/>
        </w:rPr>
        <w:t>з позицій МКФ</w:t>
      </w:r>
      <w:r>
        <w:rPr>
          <w:bCs/>
          <w:sz w:val="28"/>
          <w:szCs w:val="28"/>
          <w:lang w:val="uk-UA"/>
        </w:rPr>
        <w:t xml:space="preserve">, </w:t>
      </w:r>
      <w:r>
        <w:rPr>
          <w:sz w:val="28"/>
          <w:szCs w:val="28"/>
          <w:lang w:val="uk-UA"/>
        </w:rPr>
        <w:t>під нашим спостереженням знаходилось 22 чоловіка з клінічним діагнозом «</w:t>
      </w:r>
      <w:r>
        <w:rPr>
          <w:bCs/>
          <w:sz w:val="28"/>
          <w:szCs w:val="28"/>
          <w:lang w:val="uk-UA"/>
        </w:rPr>
        <w:t>Закрита черепно-мозкова травма, струс головного мозку» у проміжному періоді черепно-мозкової травми, які були довільно поділені на основну (ОГ, n = 12) та контрольну групи</w:t>
      </w:r>
      <w:r w:rsidRPr="003A1789">
        <w:rPr>
          <w:bCs/>
          <w:sz w:val="28"/>
          <w:szCs w:val="28"/>
          <w:lang w:val="uk-UA"/>
        </w:rPr>
        <w:t xml:space="preserve"> (</w:t>
      </w:r>
      <w:r>
        <w:rPr>
          <w:bCs/>
          <w:sz w:val="28"/>
          <w:szCs w:val="28"/>
          <w:lang w:val="uk-UA"/>
        </w:rPr>
        <w:t xml:space="preserve">КГ, </w:t>
      </w:r>
      <w:r>
        <w:rPr>
          <w:bCs/>
          <w:sz w:val="28"/>
          <w:szCs w:val="28"/>
          <w:lang w:val="en-US"/>
        </w:rPr>
        <w:t>n</w:t>
      </w:r>
      <w:r w:rsidRPr="003A1789">
        <w:rPr>
          <w:bCs/>
          <w:sz w:val="28"/>
          <w:szCs w:val="28"/>
          <w:lang w:val="uk-UA"/>
        </w:rPr>
        <w:t xml:space="preserve"> = 1</w:t>
      </w:r>
      <w:r>
        <w:rPr>
          <w:bCs/>
          <w:sz w:val="28"/>
          <w:szCs w:val="28"/>
          <w:lang w:val="uk-UA"/>
        </w:rPr>
        <w:t>0</w:t>
      </w:r>
      <w:r w:rsidRPr="003A1789">
        <w:rPr>
          <w:bCs/>
          <w:sz w:val="28"/>
          <w:szCs w:val="28"/>
          <w:lang w:val="uk-UA"/>
        </w:rPr>
        <w:t>)</w:t>
      </w:r>
      <w:r>
        <w:rPr>
          <w:bCs/>
          <w:sz w:val="28"/>
          <w:szCs w:val="28"/>
          <w:lang w:val="uk-UA"/>
        </w:rPr>
        <w:t xml:space="preserve">. </w:t>
      </w:r>
    </w:p>
    <w:p w:rsidR="00150D80" w:rsidRDefault="00150D80" w:rsidP="00150D80">
      <w:pPr>
        <w:spacing w:line="360" w:lineRule="auto"/>
        <w:ind w:firstLine="708"/>
        <w:jc w:val="both"/>
        <w:rPr>
          <w:sz w:val="28"/>
          <w:szCs w:val="28"/>
          <w:lang w:val="uk-UA"/>
        </w:rPr>
      </w:pPr>
      <w:r w:rsidRPr="00150D80">
        <w:rPr>
          <w:sz w:val="28"/>
          <w:szCs w:val="28"/>
          <w:lang w:val="uk-UA"/>
        </w:rPr>
        <w:t xml:space="preserve">У загальній клінічні картині домінували </w:t>
      </w:r>
      <w:r w:rsidRPr="00EF2723">
        <w:rPr>
          <w:sz w:val="28"/>
          <w:szCs w:val="28"/>
          <w:lang w:val="uk-UA"/>
        </w:rPr>
        <w:t>скарги на головн</w:t>
      </w:r>
      <w:r>
        <w:rPr>
          <w:sz w:val="28"/>
          <w:szCs w:val="28"/>
          <w:lang w:val="uk-UA"/>
        </w:rPr>
        <w:t>ий</w:t>
      </w:r>
      <w:r w:rsidRPr="00EF2723">
        <w:rPr>
          <w:sz w:val="28"/>
          <w:szCs w:val="28"/>
          <w:lang w:val="uk-UA"/>
        </w:rPr>
        <w:t xml:space="preserve"> б</w:t>
      </w:r>
      <w:r>
        <w:rPr>
          <w:sz w:val="28"/>
          <w:szCs w:val="28"/>
          <w:lang w:val="uk-UA"/>
        </w:rPr>
        <w:t>іль</w:t>
      </w:r>
      <w:r w:rsidRPr="00EF2723">
        <w:rPr>
          <w:sz w:val="28"/>
          <w:szCs w:val="28"/>
          <w:lang w:val="uk-UA"/>
        </w:rPr>
        <w:t>,</w:t>
      </w:r>
      <w:r>
        <w:rPr>
          <w:sz w:val="28"/>
          <w:szCs w:val="28"/>
          <w:lang w:val="uk-UA"/>
        </w:rPr>
        <w:t xml:space="preserve"> </w:t>
      </w:r>
      <w:r w:rsidRPr="00150D80">
        <w:rPr>
          <w:sz w:val="28"/>
          <w:szCs w:val="28"/>
          <w:lang w:val="uk-UA"/>
        </w:rPr>
        <w:t>вестибулярн</w:t>
      </w:r>
      <w:r>
        <w:rPr>
          <w:sz w:val="28"/>
          <w:szCs w:val="28"/>
          <w:lang w:val="uk-UA"/>
        </w:rPr>
        <w:t>і</w:t>
      </w:r>
      <w:r w:rsidRPr="00150D80">
        <w:rPr>
          <w:sz w:val="28"/>
          <w:szCs w:val="28"/>
          <w:lang w:val="uk-UA"/>
        </w:rPr>
        <w:t xml:space="preserve"> порушен</w:t>
      </w:r>
      <w:r>
        <w:rPr>
          <w:sz w:val="28"/>
          <w:szCs w:val="28"/>
          <w:lang w:val="uk-UA"/>
        </w:rPr>
        <w:t>ня</w:t>
      </w:r>
      <w:r w:rsidRPr="00150D80">
        <w:rPr>
          <w:sz w:val="28"/>
          <w:szCs w:val="28"/>
          <w:lang w:val="uk-UA"/>
        </w:rPr>
        <w:t xml:space="preserve"> (запаморочення, дискоординац</w:t>
      </w:r>
      <w:r w:rsidR="008F578C">
        <w:rPr>
          <w:sz w:val="28"/>
          <w:szCs w:val="28"/>
          <w:lang w:val="uk-UA"/>
        </w:rPr>
        <w:t>і</w:t>
      </w:r>
      <w:r>
        <w:rPr>
          <w:sz w:val="28"/>
          <w:szCs w:val="28"/>
          <w:lang w:val="uk-UA"/>
        </w:rPr>
        <w:t>ю</w:t>
      </w:r>
      <w:r w:rsidRPr="00150D80">
        <w:rPr>
          <w:sz w:val="28"/>
          <w:szCs w:val="28"/>
          <w:lang w:val="uk-UA"/>
        </w:rPr>
        <w:t xml:space="preserve"> рухів),</w:t>
      </w:r>
      <w:r>
        <w:rPr>
          <w:sz w:val="28"/>
          <w:szCs w:val="28"/>
          <w:lang w:val="uk-UA"/>
        </w:rPr>
        <w:t xml:space="preserve"> </w:t>
      </w:r>
      <w:r w:rsidRPr="00EF2723">
        <w:rPr>
          <w:sz w:val="28"/>
          <w:szCs w:val="28"/>
          <w:lang w:val="uk-UA"/>
        </w:rPr>
        <w:t>періодичні запаморочення, підвищен</w:t>
      </w:r>
      <w:r>
        <w:rPr>
          <w:sz w:val="28"/>
          <w:szCs w:val="28"/>
          <w:lang w:val="uk-UA"/>
        </w:rPr>
        <w:t xml:space="preserve">у стомлюваність, загальну слабкість, порушення концентрації уваги, зниження настрою, порушення сну тощо. також було відзначено лабільність артеріального тиску, порушення терморегуляції, метеозазалежність. </w:t>
      </w:r>
    </w:p>
    <w:p w:rsidR="003D1ED8" w:rsidRDefault="00150D80" w:rsidP="003D1ED8">
      <w:pPr>
        <w:spacing w:line="360" w:lineRule="auto"/>
        <w:ind w:firstLine="708"/>
        <w:jc w:val="both"/>
        <w:rPr>
          <w:sz w:val="28"/>
          <w:szCs w:val="28"/>
          <w:lang w:val="uk-UA"/>
        </w:rPr>
      </w:pPr>
      <w:r>
        <w:rPr>
          <w:sz w:val="28"/>
          <w:szCs w:val="28"/>
          <w:lang w:val="uk-UA"/>
        </w:rPr>
        <w:t xml:space="preserve">На основі опитування пацієнтів після з’ясування провідних скарг на наявних проблем у стані здоров’я було проведено первинне обстеження, було проведено первинне оцінювання, яке дозволило кількісно оцінити наявні порушення. </w:t>
      </w:r>
      <w:r w:rsidR="00A2459C" w:rsidRPr="009F4ADB">
        <w:rPr>
          <w:sz w:val="28"/>
          <w:szCs w:val="28"/>
          <w:lang w:val="uk-UA"/>
        </w:rPr>
        <w:t xml:space="preserve">Результати </w:t>
      </w:r>
      <w:r w:rsidR="00A2459C">
        <w:rPr>
          <w:sz w:val="28"/>
          <w:szCs w:val="28"/>
          <w:lang w:val="uk-UA"/>
        </w:rPr>
        <w:t>первинного обстеження представників основної й контрольної груп представлені на рисунку 3.1 та в таблицях 3.</w:t>
      </w:r>
      <w:r w:rsidR="00B8614E">
        <w:rPr>
          <w:sz w:val="28"/>
          <w:szCs w:val="28"/>
          <w:lang w:val="uk-UA"/>
        </w:rPr>
        <w:t>1</w:t>
      </w:r>
      <w:r w:rsidR="00A2459C">
        <w:rPr>
          <w:sz w:val="28"/>
          <w:szCs w:val="28"/>
          <w:lang w:val="uk-UA"/>
        </w:rPr>
        <w:t xml:space="preserve">, </w:t>
      </w:r>
      <w:r w:rsidR="00A2459C" w:rsidRPr="009F4ADB">
        <w:rPr>
          <w:sz w:val="28"/>
          <w:szCs w:val="28"/>
          <w:lang w:val="uk-UA"/>
        </w:rPr>
        <w:t>3.</w:t>
      </w:r>
      <w:r w:rsidR="00B8614E">
        <w:rPr>
          <w:sz w:val="28"/>
          <w:szCs w:val="28"/>
          <w:lang w:val="uk-UA"/>
        </w:rPr>
        <w:t>2</w:t>
      </w:r>
      <w:r w:rsidR="00A2459C">
        <w:rPr>
          <w:sz w:val="28"/>
          <w:szCs w:val="28"/>
          <w:lang w:val="uk-UA"/>
        </w:rPr>
        <w:t>.</w:t>
      </w:r>
    </w:p>
    <w:p w:rsidR="00B3702E" w:rsidRPr="00B3702E" w:rsidRDefault="00B3702E" w:rsidP="00B3702E">
      <w:pPr>
        <w:spacing w:line="360" w:lineRule="auto"/>
        <w:ind w:firstLine="708"/>
        <w:jc w:val="both"/>
        <w:rPr>
          <w:sz w:val="28"/>
          <w:szCs w:val="28"/>
          <w:lang w:val="uk-UA"/>
        </w:rPr>
      </w:pPr>
      <w:r>
        <w:rPr>
          <w:sz w:val="28"/>
          <w:szCs w:val="28"/>
          <w:lang w:val="uk-UA"/>
        </w:rPr>
        <w:t xml:space="preserve">На рисунку 3.1 представлено результат оцінювання статичної рівноваги за тестом стояння на одній нозі в пацієнтів основної і контрольної групи. З рисунку видно, що первинному оцінюванні, яке проводилось із відкритими очима результат склав 14,1±0,7 с в основній групі, і 15,2±0,3 с – в контрольній групі. Такі результати є суттєво нижчими в порівнянні з   </w:t>
      </w:r>
      <w:r>
        <w:rPr>
          <w:rFonts w:ascii="Times New Roman CYR" w:hAnsi="Times New Roman CYR" w:cs="Times New Roman CYR"/>
          <w:sz w:val="28"/>
          <w:szCs w:val="28"/>
          <w:lang w:val="uk-UA"/>
        </w:rPr>
        <w:t>середніми показниками часу стояння на одній нозі в чоловіків відповідної вікової групи, який складає 43,2 с, отже свідчить про значне порушення функції рівноваги. Тест із закритими очима не проводився, адже пацієнти практично не могли утримувати рівновагу у таких умовах.</w:t>
      </w:r>
    </w:p>
    <w:p w:rsidR="00A2459C" w:rsidRDefault="00A2459C" w:rsidP="003D1ED8">
      <w:pPr>
        <w:spacing w:line="360" w:lineRule="auto"/>
        <w:ind w:firstLine="708"/>
        <w:jc w:val="both"/>
        <w:rPr>
          <w:sz w:val="28"/>
          <w:szCs w:val="28"/>
          <w:lang w:val="uk-UA"/>
        </w:rPr>
      </w:pPr>
    </w:p>
    <w:p w:rsidR="00A2459C" w:rsidRDefault="00A2459C" w:rsidP="00B3702E">
      <w:pPr>
        <w:spacing w:line="360" w:lineRule="auto"/>
        <w:jc w:val="center"/>
        <w:rPr>
          <w:sz w:val="28"/>
          <w:szCs w:val="28"/>
          <w:lang w:val="uk-UA"/>
        </w:rPr>
      </w:pPr>
      <w:r>
        <w:rPr>
          <w:noProof/>
          <w:sz w:val="28"/>
          <w:szCs w:val="28"/>
          <w:lang w:val="en-US" w:eastAsia="en-US"/>
        </w:rPr>
        <w:lastRenderedPageBreak/>
        <w:drawing>
          <wp:inline distT="0" distB="0" distL="0" distR="0">
            <wp:extent cx="4603750" cy="2404533"/>
            <wp:effectExtent l="19050" t="0" r="254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702E" w:rsidRDefault="00B3702E" w:rsidP="00B3702E">
      <w:pPr>
        <w:autoSpaceDE w:val="0"/>
        <w:autoSpaceDN w:val="0"/>
        <w:adjustRightInd w:val="0"/>
        <w:spacing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Рисунок 3.1 – Показники </w:t>
      </w:r>
      <w:r>
        <w:rPr>
          <w:sz w:val="28"/>
          <w:szCs w:val="28"/>
          <w:lang w:val="uk-UA"/>
        </w:rPr>
        <w:t>статичної рівноваги за тестом стояння на одній нозі в пацієнтів основної і контрольної групи на початку дослідження, у секундах</w:t>
      </w:r>
    </w:p>
    <w:p w:rsidR="00B3702E" w:rsidRDefault="00B3702E" w:rsidP="00B3702E">
      <w:pPr>
        <w:autoSpaceDE w:val="0"/>
        <w:autoSpaceDN w:val="0"/>
        <w:adjustRightInd w:val="0"/>
        <w:spacing w:line="360" w:lineRule="auto"/>
        <w:ind w:firstLine="709"/>
        <w:jc w:val="both"/>
        <w:rPr>
          <w:rFonts w:ascii="Times New Roman CYR" w:hAnsi="Times New Roman CYR" w:cs="Times New Roman CYR"/>
          <w:sz w:val="28"/>
          <w:szCs w:val="28"/>
          <w:lang w:val="uk-UA"/>
        </w:rPr>
      </w:pPr>
    </w:p>
    <w:p w:rsidR="00B3702E" w:rsidRDefault="00B3702E" w:rsidP="00E96D9E">
      <w:pPr>
        <w:spacing w:line="360" w:lineRule="auto"/>
        <w:ind w:firstLine="708"/>
        <w:jc w:val="both"/>
        <w:rPr>
          <w:sz w:val="28"/>
          <w:szCs w:val="28"/>
          <w:lang w:val="uk-UA"/>
        </w:rPr>
      </w:pPr>
      <w:r>
        <w:rPr>
          <w:sz w:val="28"/>
          <w:szCs w:val="28"/>
          <w:lang w:val="uk-UA"/>
        </w:rPr>
        <w:t xml:space="preserve">Таблиця 3.1 </w:t>
      </w:r>
      <w:r w:rsidR="00E96D9E">
        <w:rPr>
          <w:sz w:val="28"/>
          <w:szCs w:val="28"/>
          <w:lang w:val="uk-UA"/>
        </w:rPr>
        <w:t>–</w:t>
      </w:r>
      <w:r>
        <w:rPr>
          <w:sz w:val="28"/>
          <w:szCs w:val="28"/>
          <w:lang w:val="uk-UA"/>
        </w:rPr>
        <w:t xml:space="preserve"> Показники </w:t>
      </w:r>
      <w:r w:rsidR="00E96D9E">
        <w:rPr>
          <w:sz w:val="28"/>
          <w:szCs w:val="28"/>
          <w:lang w:val="uk-UA"/>
        </w:rPr>
        <w:t>вищих психічних функцій в пацієнтів основної та контрольної груп на початку дослідження, у балах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695"/>
        <w:gridCol w:w="2696"/>
      </w:tblGrid>
      <w:tr w:rsidR="00B3702E" w:rsidTr="00E96D9E">
        <w:trPr>
          <w:trHeight w:val="580"/>
        </w:trPr>
        <w:tc>
          <w:tcPr>
            <w:tcW w:w="3969" w:type="dxa"/>
            <w:vAlign w:val="center"/>
          </w:tcPr>
          <w:p w:rsidR="00B3702E" w:rsidRDefault="00B3702E" w:rsidP="00E96D9E">
            <w:pPr>
              <w:ind w:hanging="108"/>
              <w:jc w:val="center"/>
              <w:rPr>
                <w:sz w:val="28"/>
                <w:szCs w:val="28"/>
                <w:lang w:val="uk-UA"/>
              </w:rPr>
            </w:pPr>
            <w:r>
              <w:rPr>
                <w:sz w:val="28"/>
                <w:szCs w:val="28"/>
                <w:lang w:val="uk-UA"/>
              </w:rPr>
              <w:t>Показник</w:t>
            </w:r>
          </w:p>
        </w:tc>
        <w:tc>
          <w:tcPr>
            <w:tcW w:w="2695" w:type="dxa"/>
            <w:vAlign w:val="center"/>
          </w:tcPr>
          <w:p w:rsidR="00B3702E" w:rsidRDefault="00B3702E" w:rsidP="00E96D9E">
            <w:pPr>
              <w:jc w:val="center"/>
              <w:rPr>
                <w:sz w:val="28"/>
                <w:szCs w:val="28"/>
                <w:lang w:val="uk-UA"/>
              </w:rPr>
            </w:pPr>
            <w:r>
              <w:rPr>
                <w:sz w:val="28"/>
                <w:szCs w:val="28"/>
                <w:lang w:val="uk-UA"/>
              </w:rPr>
              <w:t>Основна група</w:t>
            </w:r>
          </w:p>
        </w:tc>
        <w:tc>
          <w:tcPr>
            <w:tcW w:w="2696" w:type="dxa"/>
            <w:vAlign w:val="center"/>
          </w:tcPr>
          <w:p w:rsidR="00B3702E" w:rsidRDefault="00B3702E" w:rsidP="00E96D9E">
            <w:pPr>
              <w:jc w:val="center"/>
              <w:rPr>
                <w:sz w:val="28"/>
                <w:szCs w:val="28"/>
                <w:lang w:val="uk-UA"/>
              </w:rPr>
            </w:pPr>
            <w:r>
              <w:rPr>
                <w:sz w:val="28"/>
                <w:szCs w:val="28"/>
                <w:lang w:val="uk-UA"/>
              </w:rPr>
              <w:t>Контрольна група</w:t>
            </w:r>
          </w:p>
        </w:tc>
      </w:tr>
      <w:tr w:rsidR="00E96D9E" w:rsidTr="00E96D9E">
        <w:trPr>
          <w:trHeight w:val="503"/>
        </w:trPr>
        <w:tc>
          <w:tcPr>
            <w:tcW w:w="9360" w:type="dxa"/>
            <w:gridSpan w:val="3"/>
            <w:vAlign w:val="center"/>
          </w:tcPr>
          <w:p w:rsidR="00E96D9E" w:rsidRDefault="00E96D9E" w:rsidP="00E96D9E">
            <w:pPr>
              <w:jc w:val="center"/>
              <w:rPr>
                <w:sz w:val="28"/>
                <w:szCs w:val="28"/>
                <w:lang w:val="uk-UA"/>
              </w:rPr>
            </w:pPr>
            <w:r>
              <w:rPr>
                <w:sz w:val="28"/>
                <w:szCs w:val="28"/>
                <w:lang w:val="uk-UA"/>
              </w:rPr>
              <w:t>Тест «Самопочуття, активність, настрій»</w:t>
            </w:r>
          </w:p>
        </w:tc>
      </w:tr>
      <w:tr w:rsidR="00B3702E" w:rsidTr="00E96D9E">
        <w:trPr>
          <w:trHeight w:val="503"/>
        </w:trPr>
        <w:tc>
          <w:tcPr>
            <w:tcW w:w="3969" w:type="dxa"/>
            <w:vAlign w:val="center"/>
          </w:tcPr>
          <w:p w:rsidR="00B3702E" w:rsidRDefault="00B3702E" w:rsidP="00E96D9E">
            <w:pPr>
              <w:jc w:val="center"/>
              <w:rPr>
                <w:sz w:val="28"/>
                <w:szCs w:val="28"/>
                <w:lang w:val="uk-UA"/>
              </w:rPr>
            </w:pPr>
            <w:r>
              <w:rPr>
                <w:sz w:val="28"/>
                <w:szCs w:val="28"/>
                <w:lang w:val="uk-UA"/>
              </w:rPr>
              <w:t>Самопочуття</w:t>
            </w:r>
          </w:p>
        </w:tc>
        <w:tc>
          <w:tcPr>
            <w:tcW w:w="2695" w:type="dxa"/>
            <w:vAlign w:val="center"/>
          </w:tcPr>
          <w:p w:rsidR="00B3702E" w:rsidRDefault="00B3702E" w:rsidP="00E96D9E">
            <w:pPr>
              <w:jc w:val="center"/>
              <w:rPr>
                <w:sz w:val="28"/>
                <w:szCs w:val="28"/>
                <w:lang w:val="uk-UA"/>
              </w:rPr>
            </w:pPr>
            <w:r>
              <w:rPr>
                <w:sz w:val="28"/>
                <w:szCs w:val="28"/>
                <w:lang w:val="uk-UA"/>
              </w:rPr>
              <w:t>32,03</w:t>
            </w:r>
            <w:r w:rsidRPr="00393433">
              <w:rPr>
                <w:sz w:val="28"/>
                <w:szCs w:val="28"/>
                <w:lang w:val="uk-UA"/>
              </w:rPr>
              <w:t>±</w:t>
            </w:r>
            <w:r>
              <w:rPr>
                <w:sz w:val="28"/>
                <w:szCs w:val="28"/>
                <w:lang w:val="uk-UA"/>
              </w:rPr>
              <w:t>2,42</w:t>
            </w:r>
          </w:p>
        </w:tc>
        <w:tc>
          <w:tcPr>
            <w:tcW w:w="2696" w:type="dxa"/>
            <w:vAlign w:val="center"/>
          </w:tcPr>
          <w:p w:rsidR="00B3702E" w:rsidRDefault="00B3702E" w:rsidP="00E96D9E">
            <w:pPr>
              <w:jc w:val="center"/>
              <w:rPr>
                <w:sz w:val="28"/>
                <w:szCs w:val="28"/>
                <w:lang w:val="uk-UA"/>
              </w:rPr>
            </w:pPr>
            <w:r>
              <w:rPr>
                <w:sz w:val="28"/>
                <w:szCs w:val="28"/>
                <w:lang w:val="uk-UA"/>
              </w:rPr>
              <w:t>30,34</w:t>
            </w:r>
            <w:r w:rsidRPr="00393433">
              <w:rPr>
                <w:sz w:val="28"/>
                <w:szCs w:val="28"/>
                <w:lang w:val="uk-UA"/>
              </w:rPr>
              <w:t>±</w:t>
            </w:r>
            <w:r>
              <w:rPr>
                <w:sz w:val="28"/>
                <w:szCs w:val="28"/>
                <w:lang w:val="uk-UA"/>
              </w:rPr>
              <w:t>1,28</w:t>
            </w:r>
          </w:p>
        </w:tc>
      </w:tr>
      <w:tr w:rsidR="00B3702E" w:rsidTr="00E96D9E">
        <w:trPr>
          <w:trHeight w:val="503"/>
        </w:trPr>
        <w:tc>
          <w:tcPr>
            <w:tcW w:w="3969" w:type="dxa"/>
            <w:vAlign w:val="center"/>
          </w:tcPr>
          <w:p w:rsidR="00B3702E" w:rsidRDefault="00B3702E" w:rsidP="00E96D9E">
            <w:pPr>
              <w:jc w:val="center"/>
              <w:rPr>
                <w:sz w:val="28"/>
                <w:szCs w:val="28"/>
                <w:lang w:val="uk-UA"/>
              </w:rPr>
            </w:pPr>
            <w:r>
              <w:rPr>
                <w:sz w:val="28"/>
                <w:szCs w:val="28"/>
                <w:lang w:val="uk-UA"/>
              </w:rPr>
              <w:t>Активність</w:t>
            </w:r>
          </w:p>
        </w:tc>
        <w:tc>
          <w:tcPr>
            <w:tcW w:w="2695" w:type="dxa"/>
            <w:vAlign w:val="center"/>
          </w:tcPr>
          <w:p w:rsidR="00B3702E" w:rsidRDefault="00B3702E" w:rsidP="00E96D9E">
            <w:pPr>
              <w:jc w:val="center"/>
              <w:rPr>
                <w:sz w:val="28"/>
                <w:szCs w:val="28"/>
                <w:lang w:val="uk-UA"/>
              </w:rPr>
            </w:pPr>
            <w:r>
              <w:rPr>
                <w:sz w:val="28"/>
                <w:szCs w:val="28"/>
                <w:lang w:val="uk-UA"/>
              </w:rPr>
              <w:t>34,56</w:t>
            </w:r>
            <w:r w:rsidRPr="00393433">
              <w:rPr>
                <w:sz w:val="28"/>
                <w:szCs w:val="28"/>
                <w:lang w:val="uk-UA"/>
              </w:rPr>
              <w:t>±</w:t>
            </w:r>
            <w:r>
              <w:rPr>
                <w:sz w:val="28"/>
                <w:szCs w:val="28"/>
                <w:lang w:val="uk-UA"/>
              </w:rPr>
              <w:t>3,23</w:t>
            </w:r>
          </w:p>
        </w:tc>
        <w:tc>
          <w:tcPr>
            <w:tcW w:w="2696" w:type="dxa"/>
            <w:vAlign w:val="center"/>
          </w:tcPr>
          <w:p w:rsidR="00B3702E" w:rsidRDefault="00B3702E" w:rsidP="00E96D9E">
            <w:pPr>
              <w:jc w:val="center"/>
              <w:rPr>
                <w:sz w:val="28"/>
                <w:szCs w:val="28"/>
                <w:lang w:val="uk-UA"/>
              </w:rPr>
            </w:pPr>
            <w:r>
              <w:rPr>
                <w:sz w:val="28"/>
                <w:szCs w:val="28"/>
                <w:lang w:val="uk-UA"/>
              </w:rPr>
              <w:t>31,68</w:t>
            </w:r>
            <w:r w:rsidRPr="00393433">
              <w:rPr>
                <w:sz w:val="28"/>
                <w:szCs w:val="28"/>
                <w:lang w:val="uk-UA"/>
              </w:rPr>
              <w:t>±</w:t>
            </w:r>
            <w:r>
              <w:rPr>
                <w:sz w:val="28"/>
                <w:szCs w:val="28"/>
                <w:lang w:val="uk-UA"/>
              </w:rPr>
              <w:t>1,51</w:t>
            </w:r>
          </w:p>
        </w:tc>
      </w:tr>
      <w:tr w:rsidR="00B3702E" w:rsidTr="00E96D9E">
        <w:trPr>
          <w:trHeight w:val="503"/>
        </w:trPr>
        <w:tc>
          <w:tcPr>
            <w:tcW w:w="3969" w:type="dxa"/>
            <w:vAlign w:val="center"/>
          </w:tcPr>
          <w:p w:rsidR="00B3702E" w:rsidRDefault="00B3702E" w:rsidP="00E96D9E">
            <w:pPr>
              <w:jc w:val="center"/>
              <w:rPr>
                <w:sz w:val="28"/>
                <w:szCs w:val="28"/>
                <w:lang w:val="uk-UA"/>
              </w:rPr>
            </w:pPr>
            <w:r>
              <w:rPr>
                <w:sz w:val="28"/>
                <w:szCs w:val="28"/>
                <w:lang w:val="uk-UA"/>
              </w:rPr>
              <w:t>Настрій</w:t>
            </w:r>
          </w:p>
        </w:tc>
        <w:tc>
          <w:tcPr>
            <w:tcW w:w="2695" w:type="dxa"/>
            <w:vAlign w:val="center"/>
          </w:tcPr>
          <w:p w:rsidR="00B3702E" w:rsidRDefault="00B3702E" w:rsidP="00E96D9E">
            <w:pPr>
              <w:jc w:val="center"/>
              <w:rPr>
                <w:sz w:val="28"/>
                <w:szCs w:val="28"/>
                <w:lang w:val="uk-UA"/>
              </w:rPr>
            </w:pPr>
            <w:r w:rsidRPr="00D43AAF">
              <w:rPr>
                <w:sz w:val="28"/>
                <w:szCs w:val="28"/>
                <w:lang w:val="uk-UA"/>
              </w:rPr>
              <w:t>38,9</w:t>
            </w:r>
            <w:r>
              <w:rPr>
                <w:sz w:val="28"/>
                <w:szCs w:val="28"/>
                <w:lang w:val="uk-UA"/>
              </w:rPr>
              <w:t>6</w:t>
            </w:r>
            <w:r w:rsidRPr="00D43AAF">
              <w:rPr>
                <w:sz w:val="28"/>
                <w:szCs w:val="28"/>
                <w:lang w:val="uk-UA"/>
              </w:rPr>
              <w:t>±</w:t>
            </w:r>
            <w:r>
              <w:rPr>
                <w:sz w:val="28"/>
                <w:szCs w:val="28"/>
                <w:lang w:val="uk-UA"/>
              </w:rPr>
              <w:t>2</w:t>
            </w:r>
            <w:r w:rsidRPr="00D43AAF">
              <w:rPr>
                <w:sz w:val="28"/>
                <w:szCs w:val="28"/>
                <w:lang w:val="uk-UA"/>
              </w:rPr>
              <w:t>,4</w:t>
            </w:r>
            <w:r>
              <w:rPr>
                <w:sz w:val="28"/>
                <w:szCs w:val="28"/>
                <w:lang w:val="uk-UA"/>
              </w:rPr>
              <w:t>1</w:t>
            </w:r>
          </w:p>
        </w:tc>
        <w:tc>
          <w:tcPr>
            <w:tcW w:w="2696" w:type="dxa"/>
            <w:vAlign w:val="center"/>
          </w:tcPr>
          <w:p w:rsidR="00B3702E" w:rsidRDefault="00B3702E" w:rsidP="00E96D9E">
            <w:pPr>
              <w:jc w:val="center"/>
              <w:rPr>
                <w:sz w:val="28"/>
                <w:szCs w:val="28"/>
                <w:lang w:val="uk-UA"/>
              </w:rPr>
            </w:pPr>
            <w:r w:rsidRPr="00A62CD1">
              <w:rPr>
                <w:sz w:val="28"/>
                <w:szCs w:val="28"/>
                <w:lang w:val="uk-UA"/>
              </w:rPr>
              <w:t>42,9</w:t>
            </w:r>
            <w:r>
              <w:rPr>
                <w:sz w:val="28"/>
                <w:szCs w:val="28"/>
                <w:lang w:val="uk-UA"/>
              </w:rPr>
              <w:t>2</w:t>
            </w:r>
            <w:r w:rsidRPr="00A62CD1">
              <w:rPr>
                <w:sz w:val="28"/>
                <w:szCs w:val="28"/>
                <w:lang w:val="uk-UA"/>
              </w:rPr>
              <w:t>±4,0</w:t>
            </w:r>
            <w:r>
              <w:rPr>
                <w:sz w:val="28"/>
                <w:szCs w:val="28"/>
                <w:lang w:val="uk-UA"/>
              </w:rPr>
              <w:t>5</w:t>
            </w:r>
          </w:p>
        </w:tc>
      </w:tr>
      <w:tr w:rsidR="00E96D9E" w:rsidTr="00E96D9E">
        <w:trPr>
          <w:trHeight w:val="503"/>
        </w:trPr>
        <w:tc>
          <w:tcPr>
            <w:tcW w:w="9360" w:type="dxa"/>
            <w:gridSpan w:val="3"/>
            <w:vAlign w:val="center"/>
          </w:tcPr>
          <w:p w:rsidR="00E96D9E" w:rsidRPr="00A62CD1" w:rsidRDefault="00E96D9E" w:rsidP="00E96D9E">
            <w:pPr>
              <w:jc w:val="center"/>
              <w:rPr>
                <w:sz w:val="28"/>
                <w:szCs w:val="28"/>
                <w:lang w:val="uk-UA"/>
              </w:rPr>
            </w:pPr>
            <w:r w:rsidRPr="00EA4DF5">
              <w:rPr>
                <w:sz w:val="28"/>
                <w:szCs w:val="28"/>
                <w:lang w:val="uk-UA"/>
              </w:rPr>
              <w:t>Шкала нейроповедінкових симптомів</w:t>
            </w:r>
          </w:p>
        </w:tc>
      </w:tr>
      <w:tr w:rsidR="00E96D9E" w:rsidTr="00E96D9E">
        <w:trPr>
          <w:trHeight w:val="503"/>
        </w:trPr>
        <w:tc>
          <w:tcPr>
            <w:tcW w:w="3969" w:type="dxa"/>
            <w:vAlign w:val="center"/>
          </w:tcPr>
          <w:p w:rsidR="00E96D9E" w:rsidRDefault="00E96D9E" w:rsidP="00E96D9E">
            <w:pPr>
              <w:jc w:val="center"/>
              <w:rPr>
                <w:sz w:val="28"/>
                <w:szCs w:val="28"/>
                <w:lang w:val="uk-UA"/>
              </w:rPr>
            </w:pPr>
            <w:r>
              <w:rPr>
                <w:sz w:val="28"/>
                <w:szCs w:val="28"/>
                <w:lang w:val="uk-UA"/>
              </w:rPr>
              <w:t>NSI</w:t>
            </w:r>
          </w:p>
        </w:tc>
        <w:tc>
          <w:tcPr>
            <w:tcW w:w="2695" w:type="dxa"/>
            <w:vAlign w:val="center"/>
          </w:tcPr>
          <w:p w:rsidR="00E96D9E" w:rsidRPr="00393433" w:rsidRDefault="00E96D9E" w:rsidP="00E96D9E">
            <w:pPr>
              <w:jc w:val="center"/>
              <w:rPr>
                <w:sz w:val="28"/>
                <w:szCs w:val="28"/>
                <w:lang w:val="uk-UA"/>
              </w:rPr>
            </w:pPr>
            <w:r>
              <w:rPr>
                <w:sz w:val="28"/>
                <w:szCs w:val="28"/>
                <w:lang w:val="uk-UA"/>
              </w:rPr>
              <w:t>42,40</w:t>
            </w:r>
            <w:r w:rsidRPr="00393433">
              <w:rPr>
                <w:sz w:val="28"/>
                <w:szCs w:val="28"/>
                <w:lang w:val="uk-UA"/>
              </w:rPr>
              <w:t>±</w:t>
            </w:r>
            <w:r>
              <w:rPr>
                <w:sz w:val="28"/>
                <w:szCs w:val="28"/>
                <w:lang w:val="uk-UA"/>
              </w:rPr>
              <w:t>2,</w:t>
            </w:r>
            <w:r w:rsidRPr="00393433">
              <w:rPr>
                <w:sz w:val="28"/>
                <w:szCs w:val="28"/>
                <w:lang w:val="uk-UA"/>
              </w:rPr>
              <w:t>5</w:t>
            </w:r>
            <w:r>
              <w:rPr>
                <w:sz w:val="28"/>
                <w:szCs w:val="28"/>
                <w:lang w:val="uk-UA"/>
              </w:rPr>
              <w:t>6</w:t>
            </w:r>
          </w:p>
        </w:tc>
        <w:tc>
          <w:tcPr>
            <w:tcW w:w="2696" w:type="dxa"/>
            <w:vAlign w:val="center"/>
          </w:tcPr>
          <w:p w:rsidR="00E96D9E" w:rsidRDefault="00E96D9E" w:rsidP="00E96D9E">
            <w:pPr>
              <w:jc w:val="center"/>
              <w:rPr>
                <w:sz w:val="28"/>
                <w:szCs w:val="28"/>
                <w:lang w:val="uk-UA"/>
              </w:rPr>
            </w:pPr>
            <w:r>
              <w:rPr>
                <w:sz w:val="28"/>
                <w:szCs w:val="28"/>
                <w:lang w:val="uk-UA"/>
              </w:rPr>
              <w:t>43,28</w:t>
            </w:r>
            <w:r w:rsidRPr="00393433">
              <w:rPr>
                <w:sz w:val="28"/>
                <w:szCs w:val="28"/>
                <w:lang w:val="uk-UA"/>
              </w:rPr>
              <w:t>±</w:t>
            </w:r>
            <w:r>
              <w:rPr>
                <w:sz w:val="28"/>
                <w:szCs w:val="28"/>
                <w:lang w:val="uk-UA"/>
              </w:rPr>
              <w:t>3,35</w:t>
            </w:r>
          </w:p>
        </w:tc>
      </w:tr>
    </w:tbl>
    <w:p w:rsidR="00B3702E" w:rsidRDefault="00B3702E" w:rsidP="00B3702E">
      <w:pPr>
        <w:autoSpaceDE w:val="0"/>
        <w:autoSpaceDN w:val="0"/>
        <w:adjustRightInd w:val="0"/>
        <w:spacing w:line="360" w:lineRule="auto"/>
        <w:ind w:firstLine="709"/>
        <w:jc w:val="both"/>
        <w:rPr>
          <w:rFonts w:ascii="Times New Roman CYR" w:hAnsi="Times New Roman CYR" w:cs="Times New Roman CYR"/>
          <w:sz w:val="28"/>
          <w:szCs w:val="28"/>
          <w:lang w:val="uk-UA"/>
        </w:rPr>
      </w:pPr>
    </w:p>
    <w:p w:rsidR="00E96D9E" w:rsidRPr="00992B69" w:rsidRDefault="00E96D9E" w:rsidP="00E96D9E">
      <w:pPr>
        <w:pStyle w:val="20"/>
        <w:spacing w:after="0" w:line="360" w:lineRule="auto"/>
        <w:ind w:firstLine="709"/>
        <w:jc w:val="both"/>
        <w:rPr>
          <w:sz w:val="28"/>
          <w:szCs w:val="28"/>
          <w:lang w:val="uk-UA"/>
        </w:rPr>
      </w:pPr>
      <w:r>
        <w:rPr>
          <w:sz w:val="28"/>
          <w:szCs w:val="28"/>
          <w:lang w:val="uk-UA"/>
        </w:rPr>
        <w:t>Дані, наведені в таблиці 3.1, показують, що</w:t>
      </w:r>
      <w:r w:rsidRPr="00E96D9E">
        <w:rPr>
          <w:sz w:val="28"/>
          <w:szCs w:val="28"/>
          <w:lang w:val="uk-UA"/>
        </w:rPr>
        <w:t xml:space="preserve"> </w:t>
      </w:r>
      <w:r>
        <w:rPr>
          <w:sz w:val="28"/>
          <w:szCs w:val="28"/>
          <w:lang w:val="uk-UA"/>
        </w:rPr>
        <w:t>за результатами опитування за тестом САН в пацієнтів обох груп виявлено наявність психоемоційних порушень – середні значення таких складових вищої нервової діяльності, як самопочуття, активність і настрій знаходились на середньому рівні ближче до низького (</w:t>
      </w:r>
      <w:r>
        <w:rPr>
          <w:bCs/>
          <w:sz w:val="28"/>
          <w:szCs w:val="28"/>
          <w:lang w:val="uk-UA"/>
        </w:rPr>
        <w:t>30-</w:t>
      </w:r>
      <w:r w:rsidRPr="00055CEC">
        <w:rPr>
          <w:bCs/>
          <w:sz w:val="28"/>
          <w:szCs w:val="28"/>
          <w:lang w:val="uk-UA"/>
        </w:rPr>
        <w:t xml:space="preserve">50 балів </w:t>
      </w:r>
      <w:r>
        <w:rPr>
          <w:bCs/>
          <w:sz w:val="28"/>
          <w:szCs w:val="28"/>
          <w:lang w:val="uk-UA"/>
        </w:rPr>
        <w:t>–</w:t>
      </w:r>
      <w:r w:rsidRPr="00055CEC">
        <w:rPr>
          <w:bCs/>
          <w:sz w:val="28"/>
          <w:szCs w:val="28"/>
          <w:lang w:val="uk-UA"/>
        </w:rPr>
        <w:t xml:space="preserve"> середня оцінка</w:t>
      </w:r>
      <w:r>
        <w:rPr>
          <w:bCs/>
          <w:sz w:val="28"/>
          <w:szCs w:val="28"/>
          <w:lang w:val="uk-UA"/>
        </w:rPr>
        <w:t>).</w:t>
      </w:r>
      <w:r w:rsidR="005E05C3">
        <w:rPr>
          <w:bCs/>
          <w:sz w:val="28"/>
          <w:szCs w:val="28"/>
          <w:lang w:val="uk-UA"/>
        </w:rPr>
        <w:t xml:space="preserve"> При аналізі результатів само опитування за шкалою нейроповедінкових симптомів слід зазначити, що показник </w:t>
      </w:r>
      <w:r w:rsidR="005E05C3">
        <w:rPr>
          <w:sz w:val="28"/>
          <w:szCs w:val="28"/>
          <w:lang w:val="uk-UA"/>
        </w:rPr>
        <w:t>NSI в основній групі склав</w:t>
      </w:r>
      <w:r w:rsidR="005E05C3">
        <w:rPr>
          <w:bCs/>
          <w:sz w:val="28"/>
          <w:szCs w:val="28"/>
          <w:lang w:val="uk-UA"/>
        </w:rPr>
        <w:t xml:space="preserve"> </w:t>
      </w:r>
      <w:r w:rsidR="005E05C3">
        <w:rPr>
          <w:sz w:val="28"/>
          <w:szCs w:val="28"/>
          <w:lang w:val="uk-UA"/>
        </w:rPr>
        <w:t>42,40</w:t>
      </w:r>
      <w:r w:rsidR="005E05C3" w:rsidRPr="00393433">
        <w:rPr>
          <w:sz w:val="28"/>
          <w:szCs w:val="28"/>
          <w:lang w:val="uk-UA"/>
        </w:rPr>
        <w:t>±</w:t>
      </w:r>
      <w:r w:rsidR="005E05C3">
        <w:rPr>
          <w:sz w:val="28"/>
          <w:szCs w:val="28"/>
          <w:lang w:val="uk-UA"/>
        </w:rPr>
        <w:t>2,</w:t>
      </w:r>
      <w:r w:rsidR="005E05C3" w:rsidRPr="00393433">
        <w:rPr>
          <w:sz w:val="28"/>
          <w:szCs w:val="28"/>
          <w:lang w:val="uk-UA"/>
        </w:rPr>
        <w:t>5</w:t>
      </w:r>
      <w:r w:rsidR="005E05C3">
        <w:rPr>
          <w:sz w:val="28"/>
          <w:szCs w:val="28"/>
          <w:lang w:val="uk-UA"/>
        </w:rPr>
        <w:t>6 балів, в контрольній групі – 43,28</w:t>
      </w:r>
      <w:r w:rsidR="005E05C3" w:rsidRPr="00393433">
        <w:rPr>
          <w:sz w:val="28"/>
          <w:szCs w:val="28"/>
          <w:lang w:val="uk-UA"/>
        </w:rPr>
        <w:t>±</w:t>
      </w:r>
      <w:r w:rsidR="005E05C3">
        <w:rPr>
          <w:sz w:val="28"/>
          <w:szCs w:val="28"/>
          <w:lang w:val="uk-UA"/>
        </w:rPr>
        <w:t xml:space="preserve">3,35 балів. Такі результати свідчать про наявність у пацієнтів </w:t>
      </w:r>
      <w:r w:rsidR="005E05C3">
        <w:rPr>
          <w:sz w:val="28"/>
          <w:szCs w:val="28"/>
          <w:lang w:val="uk-UA"/>
        </w:rPr>
        <w:lastRenderedPageBreak/>
        <w:t>сенсорних та когнітивних порушень на тлі посткомоційного синдрому середнього ступеню.</w:t>
      </w:r>
    </w:p>
    <w:p w:rsidR="00E96D9E" w:rsidRDefault="00E96D9E" w:rsidP="00E96D9E">
      <w:pPr>
        <w:tabs>
          <w:tab w:val="left" w:pos="720"/>
        </w:tabs>
        <w:spacing w:line="360" w:lineRule="auto"/>
        <w:ind w:firstLine="709"/>
        <w:jc w:val="both"/>
        <w:rPr>
          <w:sz w:val="28"/>
          <w:szCs w:val="28"/>
          <w:lang w:val="uk-UA"/>
        </w:rPr>
      </w:pPr>
    </w:p>
    <w:p w:rsidR="005E05C3" w:rsidRDefault="005E05C3" w:rsidP="005E05C3">
      <w:pPr>
        <w:spacing w:line="360" w:lineRule="auto"/>
        <w:ind w:firstLine="708"/>
        <w:rPr>
          <w:sz w:val="28"/>
          <w:szCs w:val="28"/>
          <w:lang w:val="uk-UA"/>
        </w:rPr>
      </w:pPr>
      <w:r>
        <w:rPr>
          <w:sz w:val="28"/>
          <w:szCs w:val="28"/>
          <w:lang w:val="uk-UA"/>
        </w:rPr>
        <w:t>Таблиця 3.2 – Показники електроенцефалографії в пацієнтів основної і контрольної груп на початку дослідження, у балах</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700"/>
        <w:gridCol w:w="2700"/>
      </w:tblGrid>
      <w:tr w:rsidR="005E05C3" w:rsidTr="005E05C3">
        <w:trPr>
          <w:trHeight w:val="520"/>
        </w:trPr>
        <w:tc>
          <w:tcPr>
            <w:tcW w:w="4140" w:type="dxa"/>
            <w:vAlign w:val="center"/>
          </w:tcPr>
          <w:p w:rsidR="005E05C3" w:rsidRPr="00D83DB8" w:rsidRDefault="005E05C3" w:rsidP="005E05C3">
            <w:pPr>
              <w:jc w:val="center"/>
              <w:rPr>
                <w:sz w:val="28"/>
                <w:szCs w:val="28"/>
                <w:lang w:val="uk-UA"/>
              </w:rPr>
            </w:pPr>
            <w:r w:rsidRPr="00D83DB8">
              <w:rPr>
                <w:sz w:val="28"/>
                <w:szCs w:val="28"/>
                <w:lang w:val="uk-UA"/>
              </w:rPr>
              <w:t>Показник</w:t>
            </w:r>
          </w:p>
        </w:tc>
        <w:tc>
          <w:tcPr>
            <w:tcW w:w="2700" w:type="dxa"/>
            <w:vAlign w:val="center"/>
          </w:tcPr>
          <w:p w:rsidR="005E05C3" w:rsidRPr="00D83DB8" w:rsidRDefault="005E05C3" w:rsidP="005E05C3">
            <w:pPr>
              <w:jc w:val="center"/>
              <w:rPr>
                <w:sz w:val="28"/>
                <w:szCs w:val="28"/>
                <w:lang w:val="uk-UA"/>
              </w:rPr>
            </w:pPr>
            <w:r w:rsidRPr="00D83DB8">
              <w:rPr>
                <w:sz w:val="28"/>
                <w:szCs w:val="28"/>
                <w:lang w:val="uk-UA"/>
              </w:rPr>
              <w:t>Основна група</w:t>
            </w:r>
          </w:p>
        </w:tc>
        <w:tc>
          <w:tcPr>
            <w:tcW w:w="2700" w:type="dxa"/>
            <w:vAlign w:val="center"/>
          </w:tcPr>
          <w:p w:rsidR="005E05C3" w:rsidRPr="00D83DB8" w:rsidRDefault="005E05C3" w:rsidP="005E05C3">
            <w:pPr>
              <w:jc w:val="center"/>
              <w:rPr>
                <w:sz w:val="28"/>
                <w:szCs w:val="28"/>
                <w:lang w:val="uk-UA"/>
              </w:rPr>
            </w:pPr>
            <w:r w:rsidRPr="00D83DB8">
              <w:rPr>
                <w:sz w:val="28"/>
                <w:szCs w:val="28"/>
                <w:lang w:val="uk-UA"/>
              </w:rPr>
              <w:t>Контрольна група</w:t>
            </w:r>
          </w:p>
        </w:tc>
      </w:tr>
      <w:tr w:rsidR="005E05C3" w:rsidTr="005E05C3">
        <w:trPr>
          <w:trHeight w:val="520"/>
        </w:trPr>
        <w:tc>
          <w:tcPr>
            <w:tcW w:w="4140" w:type="dxa"/>
            <w:vAlign w:val="center"/>
          </w:tcPr>
          <w:p w:rsidR="005E05C3" w:rsidRPr="00D83DB8" w:rsidRDefault="005E05C3" w:rsidP="005E05C3">
            <w:pPr>
              <w:jc w:val="center"/>
              <w:rPr>
                <w:sz w:val="28"/>
                <w:szCs w:val="28"/>
                <w:lang w:val="uk-UA"/>
              </w:rPr>
            </w:pPr>
            <w:r w:rsidRPr="00D83DB8">
              <w:rPr>
                <w:sz w:val="28"/>
                <w:szCs w:val="28"/>
                <w:lang w:val="uk-UA"/>
              </w:rPr>
              <w:t>Доминуючий ритм</w:t>
            </w:r>
          </w:p>
        </w:tc>
        <w:tc>
          <w:tcPr>
            <w:tcW w:w="2700" w:type="dxa"/>
            <w:vAlign w:val="center"/>
          </w:tcPr>
          <w:p w:rsidR="005E05C3" w:rsidRPr="00D83DB8" w:rsidRDefault="005E05C3" w:rsidP="005E05C3">
            <w:pPr>
              <w:jc w:val="center"/>
              <w:rPr>
                <w:sz w:val="28"/>
                <w:szCs w:val="28"/>
                <w:lang w:val="uk-UA"/>
              </w:rPr>
            </w:pPr>
            <w:r>
              <w:rPr>
                <w:sz w:val="28"/>
                <w:szCs w:val="28"/>
                <w:lang w:val="uk-UA"/>
              </w:rPr>
              <w:t>3,64±0,06</w:t>
            </w:r>
          </w:p>
        </w:tc>
        <w:tc>
          <w:tcPr>
            <w:tcW w:w="2700" w:type="dxa"/>
            <w:vAlign w:val="center"/>
          </w:tcPr>
          <w:p w:rsidR="005E05C3" w:rsidRPr="00D83DB8" w:rsidRDefault="005E05C3" w:rsidP="005E05C3">
            <w:pPr>
              <w:jc w:val="center"/>
              <w:rPr>
                <w:sz w:val="28"/>
                <w:szCs w:val="28"/>
                <w:lang w:val="uk-UA"/>
              </w:rPr>
            </w:pPr>
            <w:r>
              <w:rPr>
                <w:sz w:val="28"/>
                <w:szCs w:val="28"/>
                <w:lang w:val="uk-UA"/>
              </w:rPr>
              <w:t>3,85±0,01</w:t>
            </w:r>
          </w:p>
        </w:tc>
      </w:tr>
      <w:tr w:rsidR="005E05C3" w:rsidTr="005E05C3">
        <w:trPr>
          <w:trHeight w:val="520"/>
        </w:trPr>
        <w:tc>
          <w:tcPr>
            <w:tcW w:w="4140" w:type="dxa"/>
            <w:vAlign w:val="center"/>
          </w:tcPr>
          <w:p w:rsidR="005E05C3" w:rsidRPr="00D83DB8" w:rsidRDefault="005E05C3" w:rsidP="005E05C3">
            <w:pPr>
              <w:jc w:val="center"/>
              <w:rPr>
                <w:sz w:val="28"/>
                <w:szCs w:val="28"/>
                <w:lang w:val="uk-UA"/>
              </w:rPr>
            </w:pPr>
            <w:r w:rsidRPr="00D83DB8">
              <w:rPr>
                <w:sz w:val="28"/>
                <w:szCs w:val="28"/>
                <w:lang w:val="uk-UA"/>
              </w:rPr>
              <w:t>Форма хвиль</w:t>
            </w:r>
          </w:p>
        </w:tc>
        <w:tc>
          <w:tcPr>
            <w:tcW w:w="2700" w:type="dxa"/>
            <w:vAlign w:val="center"/>
          </w:tcPr>
          <w:p w:rsidR="005E05C3" w:rsidRPr="00D83DB8" w:rsidRDefault="005E05C3" w:rsidP="005E05C3">
            <w:pPr>
              <w:jc w:val="center"/>
              <w:rPr>
                <w:sz w:val="28"/>
                <w:szCs w:val="28"/>
                <w:lang w:val="uk-UA"/>
              </w:rPr>
            </w:pPr>
            <w:r>
              <w:rPr>
                <w:sz w:val="28"/>
                <w:szCs w:val="28"/>
                <w:lang w:val="uk-UA"/>
              </w:rPr>
              <w:t>1,62±0,02</w:t>
            </w:r>
          </w:p>
        </w:tc>
        <w:tc>
          <w:tcPr>
            <w:tcW w:w="2700" w:type="dxa"/>
            <w:vAlign w:val="center"/>
          </w:tcPr>
          <w:p w:rsidR="005E05C3" w:rsidRPr="00D83DB8" w:rsidRDefault="005E05C3" w:rsidP="005E05C3">
            <w:pPr>
              <w:jc w:val="center"/>
              <w:rPr>
                <w:sz w:val="28"/>
                <w:szCs w:val="28"/>
                <w:lang w:val="uk-UA"/>
              </w:rPr>
            </w:pPr>
            <w:r>
              <w:rPr>
                <w:sz w:val="28"/>
                <w:szCs w:val="28"/>
                <w:lang w:val="uk-UA"/>
              </w:rPr>
              <w:t>1,76±0,05</w:t>
            </w:r>
          </w:p>
        </w:tc>
      </w:tr>
      <w:tr w:rsidR="005E05C3" w:rsidTr="005E05C3">
        <w:trPr>
          <w:trHeight w:val="520"/>
        </w:trPr>
        <w:tc>
          <w:tcPr>
            <w:tcW w:w="4140" w:type="dxa"/>
            <w:vAlign w:val="center"/>
          </w:tcPr>
          <w:p w:rsidR="005E05C3" w:rsidRPr="00D83DB8" w:rsidRDefault="005E05C3" w:rsidP="005E05C3">
            <w:pPr>
              <w:jc w:val="center"/>
              <w:rPr>
                <w:sz w:val="28"/>
                <w:szCs w:val="28"/>
                <w:lang w:val="uk-UA"/>
              </w:rPr>
            </w:pPr>
            <w:r w:rsidRPr="00D83DB8">
              <w:rPr>
                <w:sz w:val="28"/>
                <w:szCs w:val="28"/>
                <w:lang w:val="uk-UA"/>
              </w:rPr>
              <w:t>Вольтаж доминуючого ритму</w:t>
            </w:r>
          </w:p>
        </w:tc>
        <w:tc>
          <w:tcPr>
            <w:tcW w:w="2700" w:type="dxa"/>
            <w:vAlign w:val="center"/>
          </w:tcPr>
          <w:p w:rsidR="005E05C3" w:rsidRPr="00D83DB8" w:rsidRDefault="005E05C3" w:rsidP="005E05C3">
            <w:pPr>
              <w:jc w:val="center"/>
              <w:rPr>
                <w:sz w:val="28"/>
                <w:szCs w:val="28"/>
                <w:lang w:val="uk-UA"/>
              </w:rPr>
            </w:pPr>
            <w:r>
              <w:rPr>
                <w:sz w:val="28"/>
                <w:szCs w:val="28"/>
                <w:lang w:val="uk-UA"/>
              </w:rPr>
              <w:t>1,44±0,30</w:t>
            </w:r>
          </w:p>
        </w:tc>
        <w:tc>
          <w:tcPr>
            <w:tcW w:w="2700" w:type="dxa"/>
            <w:vAlign w:val="center"/>
          </w:tcPr>
          <w:p w:rsidR="005E05C3" w:rsidRPr="00D83DB8" w:rsidRDefault="005E05C3" w:rsidP="005E05C3">
            <w:pPr>
              <w:jc w:val="center"/>
              <w:rPr>
                <w:sz w:val="28"/>
                <w:szCs w:val="28"/>
                <w:lang w:val="uk-UA"/>
              </w:rPr>
            </w:pPr>
            <w:r>
              <w:rPr>
                <w:sz w:val="28"/>
                <w:szCs w:val="28"/>
                <w:lang w:val="uk-UA"/>
              </w:rPr>
              <w:t>1,56±0,02</w:t>
            </w:r>
          </w:p>
        </w:tc>
      </w:tr>
      <w:tr w:rsidR="005E05C3" w:rsidTr="005E05C3">
        <w:trPr>
          <w:trHeight w:val="520"/>
        </w:trPr>
        <w:tc>
          <w:tcPr>
            <w:tcW w:w="4140" w:type="dxa"/>
            <w:vAlign w:val="center"/>
          </w:tcPr>
          <w:p w:rsidR="005E05C3" w:rsidRPr="00D83DB8" w:rsidRDefault="005E05C3" w:rsidP="005E05C3">
            <w:pPr>
              <w:jc w:val="center"/>
              <w:rPr>
                <w:sz w:val="28"/>
                <w:szCs w:val="28"/>
                <w:lang w:val="uk-UA"/>
              </w:rPr>
            </w:pPr>
            <w:r>
              <w:rPr>
                <w:sz w:val="28"/>
                <w:szCs w:val="28"/>
                <w:lang w:val="uk-UA"/>
              </w:rPr>
              <w:t>Міжкулева асиметрія</w:t>
            </w:r>
          </w:p>
        </w:tc>
        <w:tc>
          <w:tcPr>
            <w:tcW w:w="2700" w:type="dxa"/>
            <w:vAlign w:val="center"/>
          </w:tcPr>
          <w:p w:rsidR="005E05C3" w:rsidRPr="00D83DB8" w:rsidRDefault="005E05C3" w:rsidP="00B8614E">
            <w:pPr>
              <w:jc w:val="center"/>
              <w:rPr>
                <w:sz w:val="28"/>
                <w:szCs w:val="28"/>
                <w:lang w:val="uk-UA"/>
              </w:rPr>
            </w:pPr>
            <w:r>
              <w:rPr>
                <w:sz w:val="28"/>
                <w:szCs w:val="28"/>
                <w:lang w:val="uk-UA"/>
              </w:rPr>
              <w:t>2,80±0,</w:t>
            </w:r>
            <w:r w:rsidR="00B8614E">
              <w:rPr>
                <w:sz w:val="28"/>
                <w:szCs w:val="28"/>
                <w:lang w:val="uk-UA"/>
              </w:rPr>
              <w:t>1</w:t>
            </w:r>
            <w:r>
              <w:rPr>
                <w:sz w:val="28"/>
                <w:szCs w:val="28"/>
                <w:lang w:val="uk-UA"/>
              </w:rPr>
              <w:t>2</w:t>
            </w:r>
          </w:p>
        </w:tc>
        <w:tc>
          <w:tcPr>
            <w:tcW w:w="2700" w:type="dxa"/>
            <w:vAlign w:val="center"/>
          </w:tcPr>
          <w:p w:rsidR="005E05C3" w:rsidRPr="00D83DB8" w:rsidRDefault="005E05C3" w:rsidP="005E05C3">
            <w:pPr>
              <w:jc w:val="center"/>
              <w:rPr>
                <w:sz w:val="28"/>
                <w:szCs w:val="28"/>
                <w:lang w:val="uk-UA"/>
              </w:rPr>
            </w:pPr>
            <w:r>
              <w:rPr>
                <w:sz w:val="28"/>
                <w:szCs w:val="28"/>
                <w:lang w:val="uk-UA"/>
              </w:rPr>
              <w:t>2,71±0,03</w:t>
            </w:r>
          </w:p>
        </w:tc>
      </w:tr>
      <w:tr w:rsidR="005E05C3" w:rsidTr="005E05C3">
        <w:trPr>
          <w:trHeight w:val="520"/>
        </w:trPr>
        <w:tc>
          <w:tcPr>
            <w:tcW w:w="4140" w:type="dxa"/>
            <w:vAlign w:val="center"/>
          </w:tcPr>
          <w:p w:rsidR="005E05C3" w:rsidRPr="00D83DB8" w:rsidRDefault="005E05C3" w:rsidP="005E05C3">
            <w:pPr>
              <w:jc w:val="center"/>
              <w:rPr>
                <w:sz w:val="28"/>
                <w:szCs w:val="28"/>
                <w:lang w:val="uk-UA"/>
              </w:rPr>
            </w:pPr>
            <w:r>
              <w:rPr>
                <w:sz w:val="28"/>
                <w:szCs w:val="28"/>
                <w:lang w:val="uk-UA"/>
              </w:rPr>
              <w:t>Пароксизмальна активність</w:t>
            </w:r>
          </w:p>
        </w:tc>
        <w:tc>
          <w:tcPr>
            <w:tcW w:w="2700" w:type="dxa"/>
            <w:vAlign w:val="center"/>
          </w:tcPr>
          <w:p w:rsidR="005E05C3" w:rsidRPr="00D83DB8" w:rsidRDefault="005E05C3" w:rsidP="00B8614E">
            <w:pPr>
              <w:jc w:val="center"/>
              <w:rPr>
                <w:sz w:val="28"/>
                <w:szCs w:val="28"/>
                <w:lang w:val="uk-UA"/>
              </w:rPr>
            </w:pPr>
            <w:r>
              <w:rPr>
                <w:sz w:val="28"/>
                <w:szCs w:val="28"/>
                <w:lang w:val="uk-UA"/>
              </w:rPr>
              <w:t>1,78±0,0</w:t>
            </w:r>
            <w:r w:rsidR="00B8614E">
              <w:rPr>
                <w:sz w:val="28"/>
                <w:szCs w:val="28"/>
                <w:lang w:val="uk-UA"/>
              </w:rPr>
              <w:t>8</w:t>
            </w:r>
          </w:p>
        </w:tc>
        <w:tc>
          <w:tcPr>
            <w:tcW w:w="2700" w:type="dxa"/>
            <w:vAlign w:val="center"/>
          </w:tcPr>
          <w:p w:rsidR="005E05C3" w:rsidRPr="00D83DB8" w:rsidRDefault="005E05C3" w:rsidP="00B8614E">
            <w:pPr>
              <w:jc w:val="center"/>
              <w:rPr>
                <w:sz w:val="28"/>
                <w:szCs w:val="28"/>
                <w:lang w:val="uk-UA"/>
              </w:rPr>
            </w:pPr>
            <w:r>
              <w:rPr>
                <w:sz w:val="28"/>
                <w:szCs w:val="28"/>
                <w:lang w:val="uk-UA"/>
              </w:rPr>
              <w:t>1,87±0,0</w:t>
            </w:r>
            <w:r w:rsidR="00B8614E">
              <w:rPr>
                <w:sz w:val="28"/>
                <w:szCs w:val="28"/>
                <w:lang w:val="uk-UA"/>
              </w:rPr>
              <w:t>5</w:t>
            </w:r>
          </w:p>
        </w:tc>
      </w:tr>
      <w:tr w:rsidR="005E05C3" w:rsidTr="005E05C3">
        <w:trPr>
          <w:trHeight w:val="520"/>
        </w:trPr>
        <w:tc>
          <w:tcPr>
            <w:tcW w:w="4140" w:type="dxa"/>
            <w:vAlign w:val="center"/>
          </w:tcPr>
          <w:p w:rsidR="005E05C3" w:rsidRPr="00D83DB8" w:rsidRDefault="005E05C3" w:rsidP="005E05C3">
            <w:pPr>
              <w:jc w:val="center"/>
              <w:rPr>
                <w:sz w:val="28"/>
                <w:szCs w:val="28"/>
                <w:lang w:val="uk-UA"/>
              </w:rPr>
            </w:pPr>
            <w:r>
              <w:rPr>
                <w:sz w:val="28"/>
                <w:szCs w:val="28"/>
                <w:lang w:val="uk-UA"/>
              </w:rPr>
              <w:t>Іритативна активність</w:t>
            </w:r>
          </w:p>
        </w:tc>
        <w:tc>
          <w:tcPr>
            <w:tcW w:w="2700" w:type="dxa"/>
            <w:vAlign w:val="center"/>
          </w:tcPr>
          <w:p w:rsidR="005E05C3" w:rsidRPr="00D83DB8" w:rsidRDefault="005E05C3" w:rsidP="005E05C3">
            <w:pPr>
              <w:jc w:val="center"/>
              <w:rPr>
                <w:sz w:val="28"/>
                <w:szCs w:val="28"/>
                <w:lang w:val="uk-UA"/>
              </w:rPr>
            </w:pPr>
            <w:r>
              <w:rPr>
                <w:sz w:val="28"/>
                <w:szCs w:val="28"/>
                <w:lang w:val="uk-UA"/>
              </w:rPr>
              <w:t>1,85±0,04</w:t>
            </w:r>
          </w:p>
        </w:tc>
        <w:tc>
          <w:tcPr>
            <w:tcW w:w="2700" w:type="dxa"/>
            <w:vAlign w:val="center"/>
          </w:tcPr>
          <w:p w:rsidR="005E05C3" w:rsidRPr="00D83DB8" w:rsidRDefault="005E05C3" w:rsidP="00B8614E">
            <w:pPr>
              <w:jc w:val="center"/>
              <w:rPr>
                <w:sz w:val="28"/>
                <w:szCs w:val="28"/>
                <w:lang w:val="uk-UA"/>
              </w:rPr>
            </w:pPr>
            <w:r>
              <w:rPr>
                <w:sz w:val="28"/>
                <w:szCs w:val="28"/>
                <w:lang w:val="uk-UA"/>
              </w:rPr>
              <w:t>1,66±0,0</w:t>
            </w:r>
            <w:r w:rsidR="00B8614E">
              <w:rPr>
                <w:sz w:val="28"/>
                <w:szCs w:val="28"/>
                <w:lang w:val="uk-UA"/>
              </w:rPr>
              <w:t>7</w:t>
            </w:r>
          </w:p>
        </w:tc>
      </w:tr>
      <w:tr w:rsidR="005E05C3" w:rsidTr="005E05C3">
        <w:trPr>
          <w:trHeight w:val="520"/>
        </w:trPr>
        <w:tc>
          <w:tcPr>
            <w:tcW w:w="4140" w:type="dxa"/>
            <w:vAlign w:val="center"/>
          </w:tcPr>
          <w:p w:rsidR="005E05C3" w:rsidRPr="00D83DB8" w:rsidRDefault="005E05C3" w:rsidP="005E05C3">
            <w:pPr>
              <w:jc w:val="center"/>
              <w:rPr>
                <w:sz w:val="28"/>
                <w:szCs w:val="28"/>
                <w:lang w:val="uk-UA"/>
              </w:rPr>
            </w:pPr>
            <w:r>
              <w:rPr>
                <w:sz w:val="28"/>
                <w:szCs w:val="28"/>
                <w:lang w:val="uk-UA"/>
              </w:rPr>
              <w:t>Стволова дисфункція</w:t>
            </w:r>
          </w:p>
        </w:tc>
        <w:tc>
          <w:tcPr>
            <w:tcW w:w="2700" w:type="dxa"/>
            <w:vAlign w:val="center"/>
          </w:tcPr>
          <w:p w:rsidR="005E05C3" w:rsidRPr="00D83DB8" w:rsidRDefault="005E05C3" w:rsidP="00B8614E">
            <w:pPr>
              <w:jc w:val="center"/>
              <w:rPr>
                <w:sz w:val="28"/>
                <w:szCs w:val="28"/>
                <w:lang w:val="uk-UA"/>
              </w:rPr>
            </w:pPr>
            <w:r>
              <w:rPr>
                <w:sz w:val="28"/>
                <w:szCs w:val="28"/>
                <w:lang w:val="uk-UA"/>
              </w:rPr>
              <w:t>2,80±0,0</w:t>
            </w:r>
            <w:r w:rsidR="00B8614E">
              <w:rPr>
                <w:sz w:val="28"/>
                <w:szCs w:val="28"/>
                <w:lang w:val="uk-UA"/>
              </w:rPr>
              <w:t>9</w:t>
            </w:r>
          </w:p>
        </w:tc>
        <w:tc>
          <w:tcPr>
            <w:tcW w:w="2700" w:type="dxa"/>
            <w:vAlign w:val="center"/>
          </w:tcPr>
          <w:p w:rsidR="005E05C3" w:rsidRPr="00D83DB8" w:rsidRDefault="005E05C3" w:rsidP="00B8614E">
            <w:pPr>
              <w:jc w:val="center"/>
              <w:rPr>
                <w:sz w:val="28"/>
                <w:szCs w:val="28"/>
                <w:lang w:val="uk-UA"/>
              </w:rPr>
            </w:pPr>
            <w:r>
              <w:rPr>
                <w:sz w:val="28"/>
                <w:szCs w:val="28"/>
                <w:lang w:val="uk-UA"/>
              </w:rPr>
              <w:t>2,54±0,</w:t>
            </w:r>
            <w:r w:rsidR="00B8614E">
              <w:rPr>
                <w:sz w:val="28"/>
                <w:szCs w:val="28"/>
                <w:lang w:val="uk-UA"/>
              </w:rPr>
              <w:t>11</w:t>
            </w:r>
          </w:p>
        </w:tc>
      </w:tr>
    </w:tbl>
    <w:p w:rsidR="00E96D9E" w:rsidRDefault="005E05C3" w:rsidP="00E96D9E">
      <w:pPr>
        <w:tabs>
          <w:tab w:val="left" w:pos="720"/>
        </w:tabs>
        <w:spacing w:line="360" w:lineRule="auto"/>
        <w:ind w:firstLine="709"/>
        <w:jc w:val="both"/>
        <w:rPr>
          <w:sz w:val="28"/>
          <w:szCs w:val="28"/>
          <w:lang w:val="uk-UA"/>
        </w:rPr>
      </w:pPr>
      <w:r>
        <w:rPr>
          <w:sz w:val="28"/>
          <w:szCs w:val="28"/>
          <w:lang w:val="uk-UA"/>
        </w:rPr>
        <w:t xml:space="preserve"> </w:t>
      </w:r>
    </w:p>
    <w:p w:rsidR="00B8614E" w:rsidRDefault="00B8614E" w:rsidP="00B8614E">
      <w:pPr>
        <w:spacing w:line="360" w:lineRule="auto"/>
        <w:ind w:firstLine="708"/>
        <w:jc w:val="both"/>
        <w:rPr>
          <w:rStyle w:val="apple-style-span"/>
          <w:color w:val="000000"/>
          <w:sz w:val="28"/>
          <w:szCs w:val="28"/>
          <w:lang w:val="uk-UA"/>
        </w:rPr>
      </w:pPr>
      <w:r>
        <w:rPr>
          <w:rStyle w:val="apple-style-span"/>
          <w:color w:val="000000"/>
          <w:sz w:val="28"/>
          <w:szCs w:val="28"/>
          <w:lang w:val="uk-UA"/>
        </w:rPr>
        <w:t>За даними електроенцефалографії у чоловіків як основної, так і</w:t>
      </w:r>
      <w:r w:rsidRPr="00116DCC">
        <w:rPr>
          <w:rStyle w:val="apple-style-span"/>
          <w:color w:val="000000"/>
          <w:sz w:val="28"/>
          <w:szCs w:val="28"/>
          <w:lang w:val="uk-UA"/>
        </w:rPr>
        <w:t xml:space="preserve"> контрольн</w:t>
      </w:r>
      <w:r>
        <w:rPr>
          <w:rStyle w:val="apple-style-span"/>
          <w:color w:val="000000"/>
          <w:sz w:val="28"/>
          <w:szCs w:val="28"/>
          <w:lang w:val="uk-UA"/>
        </w:rPr>
        <w:t>ої груп</w:t>
      </w:r>
      <w:r w:rsidRPr="00116DCC">
        <w:rPr>
          <w:rStyle w:val="apple-style-span"/>
          <w:color w:val="000000"/>
          <w:sz w:val="28"/>
          <w:szCs w:val="28"/>
          <w:lang w:val="uk-UA"/>
        </w:rPr>
        <w:t xml:space="preserve"> були відзначені неспецифічні дифузійні зміни </w:t>
      </w:r>
      <w:r>
        <w:rPr>
          <w:rStyle w:val="apple-style-span"/>
          <w:color w:val="000000"/>
          <w:sz w:val="28"/>
          <w:szCs w:val="28"/>
          <w:lang w:val="uk-UA"/>
        </w:rPr>
        <w:t xml:space="preserve">електричної активності головного мозку помірного </w:t>
      </w:r>
      <w:r w:rsidRPr="00116DCC">
        <w:rPr>
          <w:rStyle w:val="apple-style-span"/>
          <w:color w:val="000000"/>
          <w:sz w:val="28"/>
          <w:szCs w:val="28"/>
          <w:lang w:val="uk-UA"/>
        </w:rPr>
        <w:t xml:space="preserve">ступеня виразності. </w:t>
      </w:r>
      <w:r>
        <w:rPr>
          <w:rStyle w:val="apple-style-span"/>
          <w:color w:val="000000"/>
          <w:sz w:val="28"/>
          <w:szCs w:val="28"/>
          <w:lang w:val="uk-UA"/>
        </w:rPr>
        <w:t>ЕЕГ</w:t>
      </w:r>
      <w:r w:rsidRPr="00116DCC">
        <w:rPr>
          <w:rStyle w:val="apple-style-span"/>
          <w:color w:val="000000"/>
          <w:sz w:val="28"/>
          <w:szCs w:val="28"/>
          <w:lang w:val="uk-UA"/>
        </w:rPr>
        <w:t xml:space="preserve"> характеризувалися зниженням амплітуди сумарної активності, що від</w:t>
      </w:r>
      <w:r>
        <w:rPr>
          <w:rStyle w:val="apple-style-span"/>
          <w:color w:val="000000"/>
          <w:sz w:val="28"/>
          <w:szCs w:val="28"/>
          <w:lang w:val="uk-UA"/>
        </w:rPr>
        <w:t>ібражало</w:t>
      </w:r>
      <w:r w:rsidRPr="00116DCC">
        <w:rPr>
          <w:rStyle w:val="apple-style-span"/>
          <w:color w:val="000000"/>
          <w:sz w:val="28"/>
          <w:szCs w:val="28"/>
          <w:lang w:val="uk-UA"/>
        </w:rPr>
        <w:t xml:space="preserve"> загальну астен</w:t>
      </w:r>
      <w:r>
        <w:rPr>
          <w:rStyle w:val="apple-style-span"/>
          <w:color w:val="000000"/>
          <w:sz w:val="28"/>
          <w:szCs w:val="28"/>
          <w:lang w:val="uk-UA"/>
        </w:rPr>
        <w:t>ізацію</w:t>
      </w:r>
      <w:r w:rsidRPr="00116DCC">
        <w:rPr>
          <w:rStyle w:val="apple-style-span"/>
          <w:color w:val="000000"/>
          <w:sz w:val="28"/>
          <w:szCs w:val="28"/>
          <w:lang w:val="uk-UA"/>
        </w:rPr>
        <w:t xml:space="preserve"> й невротизацію контингенту. Виявлено збільшення </w:t>
      </w:r>
      <w:r>
        <w:rPr>
          <w:rStyle w:val="apple-style-span"/>
          <w:color w:val="000000"/>
          <w:sz w:val="28"/>
          <w:szCs w:val="28"/>
          <w:lang w:val="uk-UA"/>
        </w:rPr>
        <w:t>сумарної потужності</w:t>
      </w:r>
      <w:r w:rsidRPr="00116DCC">
        <w:rPr>
          <w:rStyle w:val="apple-style-span"/>
          <w:color w:val="000000"/>
          <w:sz w:val="28"/>
          <w:szCs w:val="28"/>
          <w:lang w:val="uk-UA"/>
        </w:rPr>
        <w:t xml:space="preserve"> тета-коливань і дельта-хвиль</w:t>
      </w:r>
      <w:r>
        <w:rPr>
          <w:rStyle w:val="apple-style-span"/>
          <w:color w:val="000000"/>
          <w:sz w:val="28"/>
          <w:szCs w:val="28"/>
          <w:lang w:val="uk-UA"/>
        </w:rPr>
        <w:t>,</w:t>
      </w:r>
      <w:r w:rsidRPr="00116DCC">
        <w:rPr>
          <w:rStyle w:val="apple-style-span"/>
          <w:color w:val="000000"/>
          <w:sz w:val="28"/>
          <w:szCs w:val="28"/>
          <w:lang w:val="uk-UA"/>
        </w:rPr>
        <w:t xml:space="preserve"> </w:t>
      </w:r>
      <w:r>
        <w:rPr>
          <w:rStyle w:val="apple-style-span"/>
          <w:color w:val="000000"/>
          <w:sz w:val="28"/>
          <w:szCs w:val="28"/>
          <w:lang w:val="uk-UA"/>
        </w:rPr>
        <w:t>у</w:t>
      </w:r>
      <w:r w:rsidRPr="00116DCC">
        <w:rPr>
          <w:rStyle w:val="apple-style-span"/>
          <w:color w:val="000000"/>
          <w:sz w:val="28"/>
          <w:szCs w:val="28"/>
          <w:lang w:val="uk-UA"/>
        </w:rPr>
        <w:t>становлено явища пароксизмально</w:t>
      </w:r>
      <w:r>
        <w:rPr>
          <w:rStyle w:val="apple-style-span"/>
          <w:color w:val="000000"/>
          <w:sz w:val="28"/>
          <w:szCs w:val="28"/>
          <w:lang w:val="uk-UA"/>
        </w:rPr>
        <w:t>і активності</w:t>
      </w:r>
      <w:r w:rsidRPr="00116DCC">
        <w:rPr>
          <w:rStyle w:val="apple-style-span"/>
          <w:color w:val="000000"/>
          <w:sz w:val="28"/>
          <w:szCs w:val="28"/>
          <w:lang w:val="uk-UA"/>
        </w:rPr>
        <w:t xml:space="preserve"> в альфа- і бета-діапазонах б</w:t>
      </w:r>
      <w:r>
        <w:rPr>
          <w:rStyle w:val="apple-style-span"/>
          <w:color w:val="000000"/>
          <w:sz w:val="28"/>
          <w:szCs w:val="28"/>
          <w:lang w:val="uk-UA"/>
        </w:rPr>
        <w:t>іопотенціалів</w:t>
      </w:r>
      <w:r w:rsidRPr="00116DCC">
        <w:rPr>
          <w:rStyle w:val="apple-style-span"/>
          <w:color w:val="000000"/>
          <w:sz w:val="28"/>
          <w:szCs w:val="28"/>
          <w:lang w:val="uk-UA"/>
        </w:rPr>
        <w:t>, дезорганізо</w:t>
      </w:r>
      <w:r>
        <w:rPr>
          <w:rStyle w:val="apple-style-span"/>
          <w:color w:val="000000"/>
          <w:sz w:val="28"/>
          <w:szCs w:val="28"/>
          <w:lang w:val="uk-UA"/>
        </w:rPr>
        <w:t>ваний характер альфа-активності</w:t>
      </w:r>
      <w:r w:rsidRPr="00116DCC">
        <w:rPr>
          <w:rStyle w:val="apple-style-span"/>
          <w:color w:val="000000"/>
          <w:sz w:val="28"/>
          <w:szCs w:val="28"/>
          <w:lang w:val="uk-UA"/>
        </w:rPr>
        <w:t xml:space="preserve">. Особливості </w:t>
      </w:r>
      <w:r>
        <w:rPr>
          <w:rStyle w:val="apple-style-span"/>
          <w:color w:val="000000"/>
          <w:sz w:val="28"/>
          <w:szCs w:val="28"/>
          <w:lang w:val="uk-UA"/>
        </w:rPr>
        <w:t>ЕЕ</w:t>
      </w:r>
      <w:r w:rsidRPr="00116DCC">
        <w:rPr>
          <w:rStyle w:val="apple-style-span"/>
          <w:color w:val="000000"/>
          <w:sz w:val="28"/>
          <w:szCs w:val="28"/>
          <w:lang w:val="uk-UA"/>
        </w:rPr>
        <w:t xml:space="preserve">Г </w:t>
      </w:r>
      <w:r>
        <w:rPr>
          <w:rStyle w:val="apple-style-span"/>
          <w:color w:val="000000"/>
          <w:sz w:val="28"/>
          <w:szCs w:val="28"/>
          <w:lang w:val="uk-UA"/>
        </w:rPr>
        <w:t xml:space="preserve">пацієнтів у проміжному періоді мінно-вибухової легкої ЧМТ </w:t>
      </w:r>
      <w:r w:rsidRPr="00116DCC">
        <w:rPr>
          <w:rStyle w:val="apple-style-span"/>
          <w:color w:val="000000"/>
          <w:sz w:val="28"/>
          <w:szCs w:val="28"/>
          <w:lang w:val="uk-UA"/>
        </w:rPr>
        <w:t>дають підстави говорити про вираж</w:t>
      </w:r>
      <w:r>
        <w:rPr>
          <w:rStyle w:val="apple-style-span"/>
          <w:color w:val="000000"/>
          <w:sz w:val="28"/>
          <w:szCs w:val="28"/>
          <w:lang w:val="uk-UA"/>
        </w:rPr>
        <w:t xml:space="preserve">ене зниження </w:t>
      </w:r>
      <w:r w:rsidRPr="00116DCC">
        <w:rPr>
          <w:rStyle w:val="apple-style-span"/>
          <w:color w:val="000000"/>
          <w:sz w:val="28"/>
          <w:szCs w:val="28"/>
          <w:lang w:val="uk-UA"/>
        </w:rPr>
        <w:t>рівня функціонального стану ЦНС.</w:t>
      </w:r>
    </w:p>
    <w:p w:rsidR="00B8614E" w:rsidRDefault="00B8614E" w:rsidP="00B8614E">
      <w:pPr>
        <w:spacing w:line="360" w:lineRule="auto"/>
        <w:ind w:firstLine="708"/>
        <w:jc w:val="both"/>
        <w:rPr>
          <w:sz w:val="28"/>
          <w:szCs w:val="28"/>
          <w:lang w:val="uk-UA"/>
        </w:rPr>
      </w:pPr>
      <w:r w:rsidRPr="0031063E">
        <w:rPr>
          <w:rFonts w:ascii="Times New Roman CYR" w:hAnsi="Times New Roman CYR" w:cs="Times New Roman CYR"/>
          <w:sz w:val="28"/>
          <w:szCs w:val="28"/>
          <w:lang w:val="uk-UA"/>
        </w:rPr>
        <w:t xml:space="preserve">Виходячи з рекомендацій провідних фахівців в сфері </w:t>
      </w:r>
      <w:r>
        <w:rPr>
          <w:rFonts w:ascii="Times New Roman CYR" w:hAnsi="Times New Roman CYR" w:cs="Times New Roman CYR"/>
          <w:sz w:val="28"/>
          <w:szCs w:val="28"/>
          <w:lang w:val="uk-UA"/>
        </w:rPr>
        <w:t>фізичної терапії при</w:t>
      </w:r>
      <w:r w:rsidRPr="0031063E">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травматичних ураженнях головного мозку</w:t>
      </w:r>
      <w:r w:rsidRPr="0031063E">
        <w:rPr>
          <w:rFonts w:ascii="Times New Roman CYR" w:hAnsi="Times New Roman CYR" w:cs="Times New Roman CYR"/>
          <w:sz w:val="28"/>
          <w:szCs w:val="28"/>
          <w:lang w:val="uk-UA"/>
        </w:rPr>
        <w:t xml:space="preserve"> та </w:t>
      </w:r>
      <w:r>
        <w:rPr>
          <w:rFonts w:ascii="Times New Roman CYR" w:hAnsi="Times New Roman CYR" w:cs="Times New Roman CYR"/>
          <w:sz w:val="28"/>
          <w:szCs w:val="28"/>
          <w:lang w:val="uk-UA"/>
        </w:rPr>
        <w:t>із застосуванням</w:t>
      </w:r>
      <w:r w:rsidRPr="0031063E">
        <w:rPr>
          <w:rFonts w:ascii="Times New Roman CYR" w:hAnsi="Times New Roman CYR" w:cs="Times New Roman CYR"/>
          <w:sz w:val="28"/>
          <w:szCs w:val="28"/>
          <w:lang w:val="uk-UA"/>
        </w:rPr>
        <w:t xml:space="preserve"> базових наборів МКФ, ми </w:t>
      </w:r>
      <w:r>
        <w:rPr>
          <w:rFonts w:ascii="Times New Roman CYR" w:hAnsi="Times New Roman CYR" w:cs="Times New Roman CYR"/>
          <w:sz w:val="28"/>
          <w:szCs w:val="28"/>
          <w:lang w:val="uk-UA"/>
        </w:rPr>
        <w:t xml:space="preserve">визначили набір доменів МКФ, які складають </w:t>
      </w:r>
      <w:r w:rsidRPr="004216BF">
        <w:rPr>
          <w:rFonts w:ascii="Times New Roman CYR" w:hAnsi="Times New Roman CYR" w:cs="Times New Roman CYR"/>
          <w:sz w:val="28"/>
          <w:szCs w:val="28"/>
          <w:lang w:val="uk-UA"/>
        </w:rPr>
        <w:t xml:space="preserve">профіль </w:t>
      </w:r>
      <w:r>
        <w:rPr>
          <w:rFonts w:ascii="Times New Roman CYR" w:hAnsi="Times New Roman CYR" w:cs="Times New Roman CYR"/>
          <w:sz w:val="28"/>
          <w:szCs w:val="28"/>
          <w:lang w:val="uk-UA"/>
        </w:rPr>
        <w:t xml:space="preserve">пацієнтів </w:t>
      </w:r>
      <w:r w:rsidRPr="004216BF">
        <w:rPr>
          <w:rFonts w:ascii="Times New Roman CYR" w:hAnsi="Times New Roman CYR" w:cs="Times New Roman CYR"/>
          <w:sz w:val="28"/>
          <w:szCs w:val="28"/>
          <w:lang w:val="uk-UA"/>
        </w:rPr>
        <w:t>з даною патологією</w:t>
      </w:r>
      <w:r>
        <w:rPr>
          <w:rFonts w:ascii="Times New Roman CYR" w:hAnsi="Times New Roman CYR" w:cs="Times New Roman CYR"/>
          <w:sz w:val="28"/>
          <w:szCs w:val="28"/>
          <w:lang w:val="uk-UA"/>
        </w:rPr>
        <w:t xml:space="preserve"> (табл. 3.3). </w:t>
      </w:r>
    </w:p>
    <w:p w:rsidR="00B8614E" w:rsidRDefault="00B8614E" w:rsidP="00694483">
      <w:pPr>
        <w:spacing w:line="360" w:lineRule="auto"/>
        <w:jc w:val="both"/>
        <w:rPr>
          <w:rFonts w:ascii="Times New Roman CYR" w:hAnsi="Times New Roman CYR" w:cs="Times New Roman CYR"/>
          <w:sz w:val="28"/>
          <w:szCs w:val="28"/>
          <w:lang w:val="uk-UA"/>
        </w:rPr>
      </w:pPr>
    </w:p>
    <w:p w:rsidR="00B8614E" w:rsidRDefault="00B8614E" w:rsidP="00B8614E">
      <w:pPr>
        <w:spacing w:line="360" w:lineRule="auto"/>
        <w:ind w:firstLine="709"/>
        <w:jc w:val="both"/>
        <w:rPr>
          <w:sz w:val="28"/>
          <w:szCs w:val="28"/>
          <w:lang w:val="uk-UA"/>
        </w:rPr>
      </w:pPr>
      <w:r>
        <w:rPr>
          <w:sz w:val="28"/>
          <w:szCs w:val="28"/>
          <w:lang w:val="uk-UA"/>
        </w:rPr>
        <w:lastRenderedPageBreak/>
        <w:t>Таблиця 3.</w:t>
      </w:r>
      <w:r w:rsidR="00694483">
        <w:rPr>
          <w:sz w:val="28"/>
          <w:szCs w:val="28"/>
          <w:lang w:val="uk-UA"/>
        </w:rPr>
        <w:t>3</w:t>
      </w:r>
      <w:r>
        <w:rPr>
          <w:sz w:val="28"/>
          <w:szCs w:val="28"/>
          <w:lang w:val="uk-UA"/>
        </w:rPr>
        <w:t xml:space="preserve"> – Набір доменів МКФ у пацієнтів з </w:t>
      </w:r>
      <w:r w:rsidR="00694483">
        <w:rPr>
          <w:sz w:val="28"/>
          <w:szCs w:val="28"/>
          <w:lang w:val="uk-UA"/>
        </w:rPr>
        <w:t xml:space="preserve">мінно-вибуховою легкою черепно-мозковою травмою </w:t>
      </w:r>
    </w:p>
    <w:tbl>
      <w:tblPr>
        <w:tblStyle w:val="af3"/>
        <w:tblW w:w="0" w:type="auto"/>
        <w:jc w:val="center"/>
        <w:tblLook w:val="04A0" w:firstRow="1" w:lastRow="0" w:firstColumn="1" w:lastColumn="0" w:noHBand="0" w:noVBand="1"/>
      </w:tblPr>
      <w:tblGrid>
        <w:gridCol w:w="2694"/>
        <w:gridCol w:w="6662"/>
      </w:tblGrid>
      <w:tr w:rsidR="00B8614E" w:rsidTr="00694483">
        <w:trPr>
          <w:trHeight w:val="475"/>
          <w:jc w:val="center"/>
        </w:trPr>
        <w:tc>
          <w:tcPr>
            <w:tcW w:w="2694" w:type="dxa"/>
            <w:vAlign w:val="center"/>
          </w:tcPr>
          <w:p w:rsidR="00B8614E" w:rsidRDefault="00B8614E" w:rsidP="00694483">
            <w:pPr>
              <w:jc w:val="center"/>
              <w:rPr>
                <w:sz w:val="28"/>
                <w:szCs w:val="28"/>
                <w:lang w:val="uk-UA"/>
              </w:rPr>
            </w:pPr>
            <w:r>
              <w:rPr>
                <w:sz w:val="28"/>
                <w:szCs w:val="28"/>
                <w:lang w:val="uk-UA"/>
              </w:rPr>
              <w:t>Код домену</w:t>
            </w:r>
          </w:p>
        </w:tc>
        <w:tc>
          <w:tcPr>
            <w:tcW w:w="6662" w:type="dxa"/>
            <w:vAlign w:val="center"/>
          </w:tcPr>
          <w:p w:rsidR="00B8614E" w:rsidRDefault="00B8614E" w:rsidP="00694483">
            <w:pPr>
              <w:jc w:val="center"/>
              <w:rPr>
                <w:sz w:val="28"/>
                <w:szCs w:val="28"/>
                <w:lang w:val="uk-UA"/>
              </w:rPr>
            </w:pPr>
            <w:r>
              <w:rPr>
                <w:sz w:val="28"/>
                <w:szCs w:val="28"/>
                <w:lang w:val="uk-UA"/>
              </w:rPr>
              <w:t>Характеристика домену</w:t>
            </w:r>
          </w:p>
        </w:tc>
      </w:tr>
      <w:tr w:rsidR="00694483" w:rsidTr="00694483">
        <w:trPr>
          <w:trHeight w:val="475"/>
          <w:jc w:val="center"/>
        </w:trPr>
        <w:tc>
          <w:tcPr>
            <w:tcW w:w="2694" w:type="dxa"/>
            <w:vAlign w:val="center"/>
          </w:tcPr>
          <w:p w:rsidR="00694483" w:rsidRDefault="00694483" w:rsidP="00694483">
            <w:pPr>
              <w:jc w:val="center"/>
              <w:rPr>
                <w:sz w:val="28"/>
                <w:szCs w:val="28"/>
                <w:lang w:val="uk-UA"/>
              </w:rPr>
            </w:pPr>
            <w:r w:rsidRPr="00CF2BF7">
              <w:rPr>
                <w:sz w:val="28"/>
                <w:szCs w:val="28"/>
                <w:lang w:val="uk-UA"/>
              </w:rPr>
              <w:t>b</w:t>
            </w:r>
            <w:r>
              <w:rPr>
                <w:sz w:val="28"/>
                <w:szCs w:val="28"/>
                <w:lang w:val="uk-UA"/>
              </w:rPr>
              <w:t>.</w:t>
            </w:r>
            <w:r w:rsidRPr="00CF2BF7">
              <w:rPr>
                <w:sz w:val="28"/>
                <w:szCs w:val="28"/>
                <w:lang w:val="uk-UA"/>
              </w:rPr>
              <w:t>164</w:t>
            </w:r>
          </w:p>
        </w:tc>
        <w:tc>
          <w:tcPr>
            <w:tcW w:w="6662" w:type="dxa"/>
            <w:vAlign w:val="center"/>
          </w:tcPr>
          <w:p w:rsidR="00694483" w:rsidRDefault="00694483" w:rsidP="00694483">
            <w:pPr>
              <w:jc w:val="center"/>
              <w:rPr>
                <w:sz w:val="28"/>
                <w:szCs w:val="28"/>
                <w:lang w:val="uk-UA"/>
              </w:rPr>
            </w:pPr>
            <w:r>
              <w:rPr>
                <w:sz w:val="28"/>
                <w:szCs w:val="28"/>
                <w:lang w:val="uk-UA"/>
              </w:rPr>
              <w:t>П</w:t>
            </w:r>
            <w:r w:rsidRPr="00CF2BF7">
              <w:rPr>
                <w:sz w:val="28"/>
                <w:szCs w:val="28"/>
                <w:lang w:val="uk-UA"/>
              </w:rPr>
              <w:t>ізнавальні функції високого рівня</w:t>
            </w:r>
          </w:p>
        </w:tc>
      </w:tr>
      <w:tr w:rsidR="00694483" w:rsidTr="00694483">
        <w:trPr>
          <w:trHeight w:val="475"/>
          <w:jc w:val="center"/>
        </w:trPr>
        <w:tc>
          <w:tcPr>
            <w:tcW w:w="2694" w:type="dxa"/>
            <w:vAlign w:val="center"/>
          </w:tcPr>
          <w:p w:rsidR="00694483" w:rsidRDefault="00694483" w:rsidP="00694483">
            <w:pPr>
              <w:jc w:val="center"/>
              <w:rPr>
                <w:sz w:val="28"/>
                <w:szCs w:val="28"/>
                <w:lang w:val="uk-UA"/>
              </w:rPr>
            </w:pPr>
            <w:r w:rsidRPr="00CF2BF7">
              <w:rPr>
                <w:sz w:val="28"/>
                <w:szCs w:val="28"/>
                <w:lang w:val="uk-UA"/>
              </w:rPr>
              <w:t>b</w:t>
            </w:r>
            <w:r>
              <w:rPr>
                <w:sz w:val="28"/>
                <w:szCs w:val="28"/>
                <w:lang w:val="uk-UA"/>
              </w:rPr>
              <w:t>.</w:t>
            </w:r>
            <w:r w:rsidRPr="00CF2BF7">
              <w:rPr>
                <w:sz w:val="28"/>
                <w:szCs w:val="28"/>
                <w:lang w:val="uk-UA"/>
              </w:rPr>
              <w:t>152</w:t>
            </w:r>
          </w:p>
        </w:tc>
        <w:tc>
          <w:tcPr>
            <w:tcW w:w="6662" w:type="dxa"/>
            <w:vAlign w:val="center"/>
          </w:tcPr>
          <w:p w:rsidR="00694483" w:rsidRDefault="00694483" w:rsidP="00694483">
            <w:pPr>
              <w:jc w:val="center"/>
              <w:rPr>
                <w:sz w:val="28"/>
                <w:szCs w:val="28"/>
                <w:lang w:val="uk-UA"/>
              </w:rPr>
            </w:pPr>
            <w:r>
              <w:rPr>
                <w:sz w:val="28"/>
                <w:szCs w:val="28"/>
                <w:lang w:val="uk-UA"/>
              </w:rPr>
              <w:t>Ф</w:t>
            </w:r>
            <w:r w:rsidRPr="00CF2BF7">
              <w:rPr>
                <w:sz w:val="28"/>
                <w:szCs w:val="28"/>
                <w:lang w:val="uk-UA"/>
              </w:rPr>
              <w:t>ункції емоцій</w:t>
            </w:r>
          </w:p>
        </w:tc>
      </w:tr>
      <w:tr w:rsidR="00694483" w:rsidTr="00694483">
        <w:trPr>
          <w:trHeight w:val="475"/>
          <w:jc w:val="center"/>
        </w:trPr>
        <w:tc>
          <w:tcPr>
            <w:tcW w:w="2694" w:type="dxa"/>
            <w:vAlign w:val="center"/>
          </w:tcPr>
          <w:p w:rsidR="00694483" w:rsidRDefault="00694483" w:rsidP="00694483">
            <w:pPr>
              <w:jc w:val="center"/>
              <w:rPr>
                <w:sz w:val="28"/>
                <w:szCs w:val="28"/>
                <w:lang w:val="uk-UA"/>
              </w:rPr>
            </w:pPr>
            <w:r w:rsidRPr="00CF2BF7">
              <w:rPr>
                <w:sz w:val="28"/>
                <w:szCs w:val="28"/>
                <w:lang w:val="uk-UA"/>
              </w:rPr>
              <w:t>b</w:t>
            </w:r>
            <w:r>
              <w:rPr>
                <w:sz w:val="28"/>
                <w:szCs w:val="28"/>
                <w:lang w:val="uk-UA"/>
              </w:rPr>
              <w:t>.</w:t>
            </w:r>
            <w:r w:rsidRPr="00CF2BF7">
              <w:rPr>
                <w:sz w:val="28"/>
                <w:szCs w:val="28"/>
                <w:lang w:val="uk-UA"/>
              </w:rPr>
              <w:t>130</w:t>
            </w:r>
          </w:p>
        </w:tc>
        <w:tc>
          <w:tcPr>
            <w:tcW w:w="6662" w:type="dxa"/>
            <w:vAlign w:val="center"/>
          </w:tcPr>
          <w:p w:rsidR="00694483" w:rsidRDefault="00694483" w:rsidP="00694483">
            <w:pPr>
              <w:jc w:val="center"/>
              <w:rPr>
                <w:sz w:val="28"/>
                <w:szCs w:val="28"/>
                <w:lang w:val="uk-UA"/>
              </w:rPr>
            </w:pPr>
            <w:r>
              <w:rPr>
                <w:sz w:val="28"/>
                <w:szCs w:val="28"/>
                <w:lang w:val="uk-UA"/>
              </w:rPr>
              <w:t>В</w:t>
            </w:r>
            <w:r w:rsidRPr="00CF2BF7">
              <w:rPr>
                <w:sz w:val="28"/>
                <w:szCs w:val="28"/>
                <w:lang w:val="uk-UA"/>
              </w:rPr>
              <w:t>ольові та спонукальні функції</w:t>
            </w:r>
          </w:p>
        </w:tc>
      </w:tr>
      <w:tr w:rsidR="00694483" w:rsidTr="00694483">
        <w:trPr>
          <w:trHeight w:val="475"/>
          <w:jc w:val="center"/>
        </w:trPr>
        <w:tc>
          <w:tcPr>
            <w:tcW w:w="2694" w:type="dxa"/>
            <w:vAlign w:val="center"/>
          </w:tcPr>
          <w:p w:rsidR="00694483" w:rsidRDefault="00694483" w:rsidP="00694483">
            <w:pPr>
              <w:jc w:val="center"/>
              <w:rPr>
                <w:sz w:val="28"/>
                <w:szCs w:val="28"/>
                <w:lang w:val="uk-UA"/>
              </w:rPr>
            </w:pPr>
            <w:r w:rsidRPr="00CF2BF7">
              <w:rPr>
                <w:sz w:val="28"/>
                <w:szCs w:val="28"/>
                <w:lang w:val="uk-UA"/>
              </w:rPr>
              <w:t>b</w:t>
            </w:r>
            <w:r>
              <w:rPr>
                <w:sz w:val="28"/>
                <w:szCs w:val="28"/>
                <w:lang w:val="uk-UA"/>
              </w:rPr>
              <w:t>.</w:t>
            </w:r>
            <w:r w:rsidRPr="00CF2BF7">
              <w:rPr>
                <w:sz w:val="28"/>
                <w:szCs w:val="28"/>
                <w:lang w:val="uk-UA"/>
              </w:rPr>
              <w:t>110</w:t>
            </w:r>
          </w:p>
        </w:tc>
        <w:tc>
          <w:tcPr>
            <w:tcW w:w="6662" w:type="dxa"/>
            <w:vAlign w:val="center"/>
          </w:tcPr>
          <w:p w:rsidR="00694483" w:rsidRDefault="00694483" w:rsidP="00694483">
            <w:pPr>
              <w:jc w:val="center"/>
              <w:rPr>
                <w:sz w:val="28"/>
                <w:szCs w:val="28"/>
                <w:lang w:val="uk-UA"/>
              </w:rPr>
            </w:pPr>
            <w:r>
              <w:rPr>
                <w:sz w:val="28"/>
                <w:szCs w:val="28"/>
                <w:lang w:val="uk-UA"/>
              </w:rPr>
              <w:t>Ф</w:t>
            </w:r>
            <w:r w:rsidRPr="00CF2BF7">
              <w:rPr>
                <w:sz w:val="28"/>
                <w:szCs w:val="28"/>
                <w:lang w:val="uk-UA"/>
              </w:rPr>
              <w:t>ункції свідомості</w:t>
            </w:r>
          </w:p>
        </w:tc>
      </w:tr>
      <w:tr w:rsidR="00694483" w:rsidTr="00694483">
        <w:trPr>
          <w:trHeight w:val="475"/>
          <w:jc w:val="center"/>
        </w:trPr>
        <w:tc>
          <w:tcPr>
            <w:tcW w:w="2694" w:type="dxa"/>
            <w:vAlign w:val="center"/>
          </w:tcPr>
          <w:p w:rsidR="00694483" w:rsidRDefault="00694483" w:rsidP="00694483">
            <w:pPr>
              <w:jc w:val="center"/>
              <w:rPr>
                <w:sz w:val="28"/>
                <w:szCs w:val="28"/>
                <w:lang w:val="uk-UA"/>
              </w:rPr>
            </w:pPr>
            <w:r w:rsidRPr="00CF2BF7">
              <w:rPr>
                <w:sz w:val="28"/>
                <w:szCs w:val="28"/>
                <w:lang w:val="uk-UA"/>
              </w:rPr>
              <w:t>b</w:t>
            </w:r>
            <w:r>
              <w:rPr>
                <w:sz w:val="28"/>
                <w:szCs w:val="28"/>
                <w:lang w:val="uk-UA"/>
              </w:rPr>
              <w:t>.</w:t>
            </w:r>
            <w:r w:rsidRPr="00CF2BF7">
              <w:rPr>
                <w:sz w:val="28"/>
                <w:szCs w:val="28"/>
                <w:lang w:val="uk-UA"/>
              </w:rPr>
              <w:t>144</w:t>
            </w:r>
          </w:p>
        </w:tc>
        <w:tc>
          <w:tcPr>
            <w:tcW w:w="6662" w:type="dxa"/>
            <w:vAlign w:val="center"/>
          </w:tcPr>
          <w:p w:rsidR="00694483" w:rsidRDefault="00694483" w:rsidP="00694483">
            <w:pPr>
              <w:jc w:val="center"/>
              <w:rPr>
                <w:sz w:val="28"/>
                <w:szCs w:val="28"/>
                <w:lang w:val="uk-UA"/>
              </w:rPr>
            </w:pPr>
            <w:r>
              <w:rPr>
                <w:sz w:val="28"/>
                <w:szCs w:val="28"/>
                <w:lang w:val="uk-UA"/>
              </w:rPr>
              <w:t>Ф</w:t>
            </w:r>
            <w:r w:rsidRPr="00CF2BF7">
              <w:rPr>
                <w:sz w:val="28"/>
                <w:szCs w:val="28"/>
                <w:lang w:val="uk-UA"/>
              </w:rPr>
              <w:t>ункції пам’яті</w:t>
            </w:r>
          </w:p>
        </w:tc>
      </w:tr>
      <w:tr w:rsidR="00694483" w:rsidTr="00694483">
        <w:trPr>
          <w:trHeight w:val="475"/>
          <w:jc w:val="center"/>
        </w:trPr>
        <w:tc>
          <w:tcPr>
            <w:tcW w:w="2694" w:type="dxa"/>
            <w:vAlign w:val="center"/>
          </w:tcPr>
          <w:p w:rsidR="00694483" w:rsidRDefault="00694483" w:rsidP="00694483">
            <w:pPr>
              <w:jc w:val="center"/>
              <w:rPr>
                <w:sz w:val="28"/>
                <w:szCs w:val="28"/>
                <w:lang w:val="uk-UA"/>
              </w:rPr>
            </w:pPr>
            <w:r w:rsidRPr="005A60A6">
              <w:rPr>
                <w:sz w:val="28"/>
                <w:szCs w:val="28"/>
                <w:lang w:val="uk-UA"/>
              </w:rPr>
              <w:t>b.280</w:t>
            </w:r>
          </w:p>
        </w:tc>
        <w:tc>
          <w:tcPr>
            <w:tcW w:w="6662" w:type="dxa"/>
            <w:vAlign w:val="center"/>
          </w:tcPr>
          <w:p w:rsidR="00694483" w:rsidRDefault="00694483" w:rsidP="00694483">
            <w:pPr>
              <w:jc w:val="center"/>
              <w:rPr>
                <w:sz w:val="28"/>
                <w:szCs w:val="28"/>
                <w:lang w:val="uk-UA"/>
              </w:rPr>
            </w:pPr>
            <w:r w:rsidRPr="005A60A6">
              <w:rPr>
                <w:sz w:val="28"/>
                <w:szCs w:val="28"/>
                <w:lang w:val="uk-UA"/>
              </w:rPr>
              <w:t>Рівень больових відчуттів</w:t>
            </w:r>
          </w:p>
        </w:tc>
      </w:tr>
      <w:tr w:rsidR="00694483" w:rsidTr="00694483">
        <w:trPr>
          <w:trHeight w:val="475"/>
          <w:jc w:val="center"/>
        </w:trPr>
        <w:tc>
          <w:tcPr>
            <w:tcW w:w="2694" w:type="dxa"/>
            <w:vAlign w:val="center"/>
          </w:tcPr>
          <w:p w:rsidR="00694483" w:rsidRDefault="00694483" w:rsidP="00694483">
            <w:pPr>
              <w:jc w:val="center"/>
              <w:rPr>
                <w:sz w:val="28"/>
                <w:szCs w:val="28"/>
                <w:lang w:val="uk-UA"/>
              </w:rPr>
            </w:pPr>
            <w:r w:rsidRPr="00CF2BF7">
              <w:rPr>
                <w:sz w:val="28"/>
                <w:szCs w:val="28"/>
                <w:lang w:val="uk-UA"/>
              </w:rPr>
              <w:t>d230</w:t>
            </w:r>
          </w:p>
        </w:tc>
        <w:tc>
          <w:tcPr>
            <w:tcW w:w="6662" w:type="dxa"/>
            <w:vAlign w:val="center"/>
          </w:tcPr>
          <w:p w:rsidR="00694483" w:rsidRDefault="00694483" w:rsidP="00694483">
            <w:pPr>
              <w:jc w:val="center"/>
              <w:rPr>
                <w:sz w:val="28"/>
                <w:szCs w:val="28"/>
                <w:lang w:val="uk-UA"/>
              </w:rPr>
            </w:pPr>
            <w:r>
              <w:rPr>
                <w:sz w:val="28"/>
                <w:szCs w:val="28"/>
                <w:lang w:val="uk-UA"/>
              </w:rPr>
              <w:t>В</w:t>
            </w:r>
            <w:r w:rsidRPr="00CF2BF7">
              <w:rPr>
                <w:sz w:val="28"/>
                <w:szCs w:val="28"/>
                <w:lang w:val="uk-UA"/>
              </w:rPr>
              <w:t>иконання щоденного розпорядку</w:t>
            </w:r>
          </w:p>
        </w:tc>
      </w:tr>
      <w:tr w:rsidR="00694483" w:rsidRPr="00677362" w:rsidTr="00694483">
        <w:trPr>
          <w:jc w:val="center"/>
        </w:trPr>
        <w:tc>
          <w:tcPr>
            <w:tcW w:w="2694" w:type="dxa"/>
            <w:vAlign w:val="center"/>
          </w:tcPr>
          <w:p w:rsidR="00694483" w:rsidRPr="005A60A6" w:rsidRDefault="00694483" w:rsidP="00694483">
            <w:pPr>
              <w:jc w:val="center"/>
              <w:rPr>
                <w:sz w:val="28"/>
                <w:szCs w:val="28"/>
                <w:lang w:val="uk-UA"/>
              </w:rPr>
            </w:pPr>
            <w:r w:rsidRPr="00694483">
              <w:rPr>
                <w:sz w:val="28"/>
                <w:szCs w:val="28"/>
                <w:lang w:val="uk-UA"/>
              </w:rPr>
              <w:t>d</w:t>
            </w:r>
            <w:r>
              <w:rPr>
                <w:sz w:val="28"/>
                <w:szCs w:val="28"/>
                <w:lang w:val="uk-UA"/>
              </w:rPr>
              <w:t>.</w:t>
            </w:r>
            <w:r w:rsidRPr="00694483">
              <w:rPr>
                <w:sz w:val="28"/>
                <w:szCs w:val="28"/>
                <w:lang w:val="uk-UA"/>
              </w:rPr>
              <w:t>455</w:t>
            </w:r>
          </w:p>
        </w:tc>
        <w:tc>
          <w:tcPr>
            <w:tcW w:w="6662" w:type="dxa"/>
            <w:vAlign w:val="center"/>
          </w:tcPr>
          <w:p w:rsidR="00694483" w:rsidRPr="00694483" w:rsidRDefault="00694483" w:rsidP="00694483">
            <w:pPr>
              <w:jc w:val="center"/>
              <w:rPr>
                <w:sz w:val="28"/>
                <w:szCs w:val="28"/>
                <w:lang w:val="uk-UA"/>
              </w:rPr>
            </w:pPr>
            <w:r w:rsidRPr="00694483">
              <w:rPr>
                <w:sz w:val="28"/>
                <w:szCs w:val="28"/>
                <w:lang w:val="uk-UA"/>
              </w:rPr>
              <w:t>Переміщення способами, які відрізняються від ходьби</w:t>
            </w:r>
            <w:r>
              <w:rPr>
                <w:sz w:val="28"/>
                <w:szCs w:val="28"/>
                <w:lang w:val="uk-UA"/>
              </w:rPr>
              <w:t xml:space="preserve"> (біг, стрибки, долання перешкод)</w:t>
            </w:r>
          </w:p>
        </w:tc>
      </w:tr>
      <w:tr w:rsidR="00694483" w:rsidTr="00694483">
        <w:trPr>
          <w:trHeight w:val="584"/>
          <w:jc w:val="center"/>
        </w:trPr>
        <w:tc>
          <w:tcPr>
            <w:tcW w:w="2694" w:type="dxa"/>
            <w:vAlign w:val="center"/>
          </w:tcPr>
          <w:p w:rsidR="00694483" w:rsidRPr="005A60A6" w:rsidRDefault="00694483" w:rsidP="00694483">
            <w:pPr>
              <w:jc w:val="center"/>
              <w:rPr>
                <w:sz w:val="28"/>
                <w:szCs w:val="28"/>
                <w:lang w:val="uk-UA"/>
              </w:rPr>
            </w:pPr>
            <w:r w:rsidRPr="00694483">
              <w:rPr>
                <w:sz w:val="28"/>
                <w:szCs w:val="28"/>
                <w:lang w:val="uk-UA"/>
              </w:rPr>
              <w:t>d</w:t>
            </w:r>
            <w:r>
              <w:rPr>
                <w:sz w:val="28"/>
                <w:szCs w:val="28"/>
                <w:lang w:val="uk-UA"/>
              </w:rPr>
              <w:t>.</w:t>
            </w:r>
            <w:r w:rsidRPr="00694483">
              <w:rPr>
                <w:sz w:val="28"/>
                <w:szCs w:val="28"/>
                <w:lang w:val="uk-UA"/>
              </w:rPr>
              <w:t>475</w:t>
            </w:r>
          </w:p>
        </w:tc>
        <w:tc>
          <w:tcPr>
            <w:tcW w:w="6662" w:type="dxa"/>
            <w:vAlign w:val="center"/>
          </w:tcPr>
          <w:p w:rsidR="00694483" w:rsidRPr="005A60A6" w:rsidRDefault="00694483" w:rsidP="00694483">
            <w:pPr>
              <w:jc w:val="center"/>
              <w:rPr>
                <w:sz w:val="28"/>
                <w:szCs w:val="28"/>
                <w:lang w:val="uk-UA"/>
              </w:rPr>
            </w:pPr>
            <w:r w:rsidRPr="00694483">
              <w:rPr>
                <w:sz w:val="28"/>
                <w:szCs w:val="28"/>
                <w:lang w:val="uk-UA"/>
              </w:rPr>
              <w:t>Керування транспортом</w:t>
            </w:r>
          </w:p>
        </w:tc>
      </w:tr>
      <w:tr w:rsidR="00694483" w:rsidTr="00694483">
        <w:trPr>
          <w:trHeight w:val="584"/>
          <w:jc w:val="center"/>
        </w:trPr>
        <w:tc>
          <w:tcPr>
            <w:tcW w:w="2694" w:type="dxa"/>
            <w:vAlign w:val="center"/>
          </w:tcPr>
          <w:p w:rsidR="00694483" w:rsidRPr="00CF2BF7" w:rsidRDefault="00694483" w:rsidP="00694483">
            <w:pPr>
              <w:jc w:val="center"/>
              <w:rPr>
                <w:sz w:val="28"/>
                <w:szCs w:val="28"/>
                <w:lang w:val="uk-UA"/>
              </w:rPr>
            </w:pPr>
            <w:r w:rsidRPr="00CF2BF7">
              <w:rPr>
                <w:sz w:val="28"/>
                <w:szCs w:val="28"/>
                <w:lang w:val="uk-UA"/>
              </w:rPr>
              <w:t>d</w:t>
            </w:r>
            <w:r>
              <w:rPr>
                <w:sz w:val="28"/>
                <w:szCs w:val="28"/>
                <w:lang w:val="uk-UA"/>
              </w:rPr>
              <w:t>.</w:t>
            </w:r>
            <w:r w:rsidRPr="00CF2BF7">
              <w:rPr>
                <w:sz w:val="28"/>
                <w:szCs w:val="28"/>
                <w:lang w:val="uk-UA"/>
              </w:rPr>
              <w:t>920</w:t>
            </w:r>
          </w:p>
        </w:tc>
        <w:tc>
          <w:tcPr>
            <w:tcW w:w="6662" w:type="dxa"/>
            <w:vAlign w:val="center"/>
          </w:tcPr>
          <w:p w:rsidR="00694483" w:rsidRPr="00CF2BF7" w:rsidRDefault="00694483" w:rsidP="00694483">
            <w:pPr>
              <w:jc w:val="center"/>
              <w:rPr>
                <w:sz w:val="28"/>
                <w:szCs w:val="28"/>
                <w:lang w:val="uk-UA"/>
              </w:rPr>
            </w:pPr>
            <w:r>
              <w:rPr>
                <w:sz w:val="28"/>
                <w:szCs w:val="28"/>
                <w:lang w:val="uk-UA"/>
              </w:rPr>
              <w:t>В</w:t>
            </w:r>
            <w:r w:rsidRPr="00CF2BF7">
              <w:rPr>
                <w:sz w:val="28"/>
                <w:szCs w:val="28"/>
                <w:lang w:val="uk-UA"/>
              </w:rPr>
              <w:t>ідпочинок та дозвілля</w:t>
            </w:r>
          </w:p>
        </w:tc>
      </w:tr>
    </w:tbl>
    <w:p w:rsidR="00A2459C" w:rsidRDefault="00A2459C" w:rsidP="00694483">
      <w:pPr>
        <w:tabs>
          <w:tab w:val="left" w:pos="720"/>
        </w:tabs>
        <w:spacing w:line="360" w:lineRule="auto"/>
        <w:jc w:val="both"/>
        <w:rPr>
          <w:sz w:val="28"/>
          <w:szCs w:val="28"/>
          <w:lang w:val="uk-UA"/>
        </w:rPr>
      </w:pPr>
    </w:p>
    <w:p w:rsidR="00694483" w:rsidRDefault="00694483" w:rsidP="00694483">
      <w:pPr>
        <w:spacing w:line="360" w:lineRule="auto"/>
        <w:ind w:firstLine="709"/>
        <w:jc w:val="both"/>
        <w:rPr>
          <w:bCs/>
          <w:sz w:val="28"/>
          <w:szCs w:val="28"/>
          <w:lang w:val="uk-UA"/>
        </w:rPr>
      </w:pPr>
      <w:r w:rsidRPr="00757022">
        <w:rPr>
          <w:sz w:val="28"/>
          <w:szCs w:val="28"/>
          <w:lang w:val="uk-UA"/>
        </w:rPr>
        <w:t xml:space="preserve">Повторне обстеження </w:t>
      </w:r>
      <w:r>
        <w:rPr>
          <w:sz w:val="28"/>
          <w:szCs w:val="28"/>
          <w:lang w:val="uk-UA"/>
        </w:rPr>
        <w:t>пацієнтів</w:t>
      </w:r>
      <w:r w:rsidRPr="00757022">
        <w:rPr>
          <w:sz w:val="28"/>
          <w:szCs w:val="28"/>
          <w:lang w:val="uk-UA"/>
        </w:rPr>
        <w:t xml:space="preserve"> обох груп було проведено нами в середньому через </w:t>
      </w:r>
      <w:r>
        <w:rPr>
          <w:sz w:val="28"/>
          <w:szCs w:val="28"/>
          <w:lang w:val="uk-UA"/>
        </w:rPr>
        <w:t>чотири</w:t>
      </w:r>
      <w:r w:rsidRPr="00757022">
        <w:rPr>
          <w:sz w:val="28"/>
          <w:szCs w:val="28"/>
          <w:lang w:val="uk-UA"/>
        </w:rPr>
        <w:t xml:space="preserve"> тижні застосування реабілітаційних заходів.</w:t>
      </w:r>
      <w:r w:rsidRPr="00757022">
        <w:rPr>
          <w:sz w:val="28"/>
          <w:szCs w:val="28"/>
        </w:rPr>
        <w:t xml:space="preserve"> </w:t>
      </w:r>
      <w:r w:rsidRPr="00757022">
        <w:rPr>
          <w:sz w:val="28"/>
          <w:szCs w:val="28"/>
          <w:lang w:val="uk-UA"/>
        </w:rPr>
        <w:t xml:space="preserve">Протягом цього часу </w:t>
      </w:r>
      <w:r>
        <w:rPr>
          <w:sz w:val="28"/>
          <w:szCs w:val="28"/>
          <w:lang w:val="uk-UA"/>
        </w:rPr>
        <w:t>пацієнти</w:t>
      </w:r>
      <w:r w:rsidRPr="00757022">
        <w:rPr>
          <w:sz w:val="28"/>
          <w:szCs w:val="28"/>
          <w:lang w:val="uk-UA"/>
        </w:rPr>
        <w:t xml:space="preserve"> основної групи </w:t>
      </w:r>
      <w:r>
        <w:rPr>
          <w:bCs/>
          <w:sz w:val="28"/>
          <w:szCs w:val="28"/>
          <w:lang w:val="uk-UA"/>
        </w:rPr>
        <w:t>отрим</w:t>
      </w:r>
      <w:r w:rsidRPr="009A497B">
        <w:rPr>
          <w:bCs/>
          <w:sz w:val="28"/>
          <w:szCs w:val="28"/>
          <w:lang w:val="uk-UA"/>
        </w:rPr>
        <w:t>ували комплекс заходів</w:t>
      </w:r>
      <w:r>
        <w:rPr>
          <w:bCs/>
          <w:sz w:val="28"/>
          <w:szCs w:val="28"/>
          <w:lang w:val="uk-UA"/>
        </w:rPr>
        <w:t xml:space="preserve"> згідно розробленої нами програми фізичної терапії, яка базувалась на функціональному підході з урахуванням доменів МКФ</w:t>
      </w:r>
      <w:r w:rsidRPr="009A497B">
        <w:rPr>
          <w:bCs/>
          <w:sz w:val="28"/>
          <w:szCs w:val="28"/>
          <w:lang w:val="uk-UA"/>
        </w:rPr>
        <w:t>.</w:t>
      </w:r>
    </w:p>
    <w:p w:rsidR="00576D59" w:rsidRDefault="00576D59" w:rsidP="00694483">
      <w:pPr>
        <w:spacing w:line="360" w:lineRule="auto"/>
        <w:ind w:firstLine="709"/>
        <w:jc w:val="both"/>
        <w:rPr>
          <w:bCs/>
          <w:sz w:val="28"/>
          <w:szCs w:val="28"/>
          <w:lang w:val="uk-UA"/>
        </w:rPr>
      </w:pPr>
      <w:r>
        <w:rPr>
          <w:bCs/>
          <w:sz w:val="28"/>
          <w:szCs w:val="28"/>
          <w:lang w:val="uk-UA"/>
        </w:rPr>
        <w:t>Довгостроковою</w:t>
      </w:r>
      <w:r w:rsidRPr="00576D59">
        <w:rPr>
          <w:bCs/>
          <w:sz w:val="28"/>
          <w:szCs w:val="28"/>
          <w:lang w:val="uk-UA"/>
        </w:rPr>
        <w:t xml:space="preserve"> метою </w:t>
      </w:r>
      <w:r>
        <w:rPr>
          <w:bCs/>
          <w:sz w:val="28"/>
          <w:szCs w:val="28"/>
          <w:lang w:val="uk-UA"/>
        </w:rPr>
        <w:t xml:space="preserve">комплексної програми </w:t>
      </w:r>
      <w:r w:rsidRPr="00576D59">
        <w:rPr>
          <w:bCs/>
          <w:sz w:val="28"/>
          <w:szCs w:val="28"/>
          <w:lang w:val="uk-UA"/>
        </w:rPr>
        <w:t>фізичної терапії для військов</w:t>
      </w:r>
      <w:r>
        <w:rPr>
          <w:bCs/>
          <w:sz w:val="28"/>
          <w:szCs w:val="28"/>
          <w:lang w:val="uk-UA"/>
        </w:rPr>
        <w:t>их</w:t>
      </w:r>
      <w:r w:rsidRPr="00576D59">
        <w:rPr>
          <w:bCs/>
          <w:sz w:val="28"/>
          <w:szCs w:val="28"/>
          <w:lang w:val="uk-UA"/>
        </w:rPr>
        <w:t xml:space="preserve"> було повернення пацієнтів до звичного повсякденного життя і професійної діяльності шляхом усунення наслідків вибухової </w:t>
      </w:r>
      <w:r>
        <w:rPr>
          <w:bCs/>
          <w:sz w:val="28"/>
          <w:szCs w:val="28"/>
          <w:lang w:val="uk-UA"/>
        </w:rPr>
        <w:t xml:space="preserve">легкої </w:t>
      </w:r>
      <w:r w:rsidRPr="00576D59">
        <w:rPr>
          <w:bCs/>
          <w:sz w:val="28"/>
          <w:szCs w:val="28"/>
          <w:lang w:val="uk-UA"/>
        </w:rPr>
        <w:t>ЧМТ</w:t>
      </w:r>
      <w:r>
        <w:rPr>
          <w:bCs/>
          <w:sz w:val="28"/>
          <w:szCs w:val="28"/>
          <w:lang w:val="uk-UA"/>
        </w:rPr>
        <w:t>.</w:t>
      </w:r>
      <w:r w:rsidRPr="00576D59">
        <w:rPr>
          <w:bCs/>
          <w:sz w:val="28"/>
          <w:szCs w:val="28"/>
          <w:lang w:val="uk-UA"/>
        </w:rPr>
        <w:t xml:space="preserve"> </w:t>
      </w:r>
    </w:p>
    <w:p w:rsidR="00576D59" w:rsidRDefault="00576D59" w:rsidP="00694483">
      <w:pPr>
        <w:spacing w:line="360" w:lineRule="auto"/>
        <w:ind w:firstLine="709"/>
        <w:jc w:val="both"/>
        <w:rPr>
          <w:bCs/>
          <w:sz w:val="28"/>
          <w:szCs w:val="28"/>
          <w:lang w:val="uk-UA"/>
        </w:rPr>
      </w:pPr>
      <w:r>
        <w:rPr>
          <w:bCs/>
          <w:sz w:val="28"/>
          <w:szCs w:val="28"/>
          <w:lang w:val="uk-UA"/>
        </w:rPr>
        <w:t>Завдання програми:</w:t>
      </w:r>
    </w:p>
    <w:p w:rsidR="00576D59" w:rsidRDefault="00576D59" w:rsidP="00694483">
      <w:pPr>
        <w:spacing w:line="360" w:lineRule="auto"/>
        <w:ind w:firstLine="709"/>
        <w:jc w:val="both"/>
        <w:rPr>
          <w:bCs/>
          <w:sz w:val="28"/>
          <w:szCs w:val="28"/>
          <w:lang w:val="uk-UA"/>
        </w:rPr>
      </w:pPr>
      <w:r w:rsidRPr="00576D59">
        <w:rPr>
          <w:bCs/>
          <w:sz w:val="28"/>
          <w:szCs w:val="28"/>
          <w:lang w:val="uk-UA"/>
        </w:rPr>
        <w:t xml:space="preserve">1. </w:t>
      </w:r>
      <w:r>
        <w:rPr>
          <w:bCs/>
          <w:sz w:val="28"/>
          <w:szCs w:val="28"/>
          <w:lang w:val="uk-UA"/>
        </w:rPr>
        <w:t>Зменшення вестибулярної дисфункції.</w:t>
      </w:r>
    </w:p>
    <w:p w:rsidR="00576D59" w:rsidRDefault="00576D59" w:rsidP="00694483">
      <w:pPr>
        <w:spacing w:line="360" w:lineRule="auto"/>
        <w:ind w:firstLine="709"/>
        <w:jc w:val="both"/>
        <w:rPr>
          <w:bCs/>
          <w:sz w:val="28"/>
          <w:szCs w:val="28"/>
          <w:lang w:val="uk-UA"/>
        </w:rPr>
      </w:pPr>
      <w:r w:rsidRPr="00576D59">
        <w:rPr>
          <w:bCs/>
          <w:sz w:val="28"/>
          <w:szCs w:val="28"/>
          <w:lang w:val="uk-UA"/>
        </w:rPr>
        <w:t xml:space="preserve">2. </w:t>
      </w:r>
      <w:r>
        <w:rPr>
          <w:bCs/>
          <w:sz w:val="28"/>
          <w:szCs w:val="28"/>
          <w:lang w:val="uk-UA"/>
        </w:rPr>
        <w:t>Тренування рівноваги та координації рухів.</w:t>
      </w:r>
    </w:p>
    <w:p w:rsidR="00576D59" w:rsidRDefault="00576D59" w:rsidP="00694483">
      <w:pPr>
        <w:spacing w:line="360" w:lineRule="auto"/>
        <w:ind w:firstLine="709"/>
        <w:jc w:val="both"/>
        <w:rPr>
          <w:bCs/>
          <w:sz w:val="28"/>
          <w:szCs w:val="28"/>
          <w:lang w:val="uk-UA"/>
        </w:rPr>
      </w:pPr>
      <w:r w:rsidRPr="00576D59">
        <w:rPr>
          <w:bCs/>
          <w:sz w:val="28"/>
          <w:szCs w:val="28"/>
          <w:lang w:val="uk-UA"/>
        </w:rPr>
        <w:t xml:space="preserve">3. </w:t>
      </w:r>
      <w:r>
        <w:rPr>
          <w:bCs/>
          <w:sz w:val="28"/>
          <w:szCs w:val="28"/>
          <w:lang w:val="uk-UA"/>
        </w:rPr>
        <w:t>В</w:t>
      </w:r>
      <w:r w:rsidRPr="00576D59">
        <w:rPr>
          <w:bCs/>
          <w:sz w:val="28"/>
          <w:szCs w:val="28"/>
          <w:lang w:val="uk-UA"/>
        </w:rPr>
        <w:t>ідновлення загальної витривалості</w:t>
      </w:r>
      <w:r>
        <w:rPr>
          <w:bCs/>
          <w:sz w:val="28"/>
          <w:szCs w:val="28"/>
          <w:lang w:val="uk-UA"/>
        </w:rPr>
        <w:t>.</w:t>
      </w:r>
      <w:r w:rsidRPr="00576D59">
        <w:rPr>
          <w:bCs/>
          <w:sz w:val="28"/>
          <w:szCs w:val="28"/>
          <w:lang w:val="uk-UA"/>
        </w:rPr>
        <w:t xml:space="preserve"> </w:t>
      </w:r>
    </w:p>
    <w:p w:rsidR="00576D59" w:rsidRDefault="00576D59" w:rsidP="00694483">
      <w:pPr>
        <w:spacing w:line="360" w:lineRule="auto"/>
        <w:ind w:firstLine="709"/>
        <w:jc w:val="both"/>
        <w:rPr>
          <w:bCs/>
          <w:sz w:val="28"/>
          <w:szCs w:val="28"/>
          <w:lang w:val="uk-UA"/>
        </w:rPr>
      </w:pPr>
      <w:r w:rsidRPr="00576D59">
        <w:rPr>
          <w:bCs/>
          <w:sz w:val="28"/>
          <w:szCs w:val="28"/>
          <w:lang w:val="uk-UA"/>
        </w:rPr>
        <w:t xml:space="preserve">4. </w:t>
      </w:r>
      <w:r>
        <w:rPr>
          <w:bCs/>
          <w:sz w:val="28"/>
          <w:szCs w:val="28"/>
          <w:lang w:val="uk-UA"/>
        </w:rPr>
        <w:t>Зменшення проявів посткомоційного синдрому.</w:t>
      </w:r>
    </w:p>
    <w:p w:rsidR="00A2459C" w:rsidRDefault="00576D59" w:rsidP="00150D80">
      <w:pPr>
        <w:spacing w:line="360" w:lineRule="auto"/>
        <w:ind w:firstLine="708"/>
        <w:jc w:val="both"/>
        <w:rPr>
          <w:sz w:val="28"/>
          <w:szCs w:val="28"/>
          <w:lang w:val="uk-UA"/>
        </w:rPr>
      </w:pPr>
      <w:r w:rsidRPr="00576D59">
        <w:rPr>
          <w:sz w:val="28"/>
          <w:szCs w:val="28"/>
          <w:lang w:val="uk-UA"/>
        </w:rPr>
        <w:lastRenderedPageBreak/>
        <w:t>Програма фізичної терапії військов</w:t>
      </w:r>
      <w:r>
        <w:rPr>
          <w:sz w:val="28"/>
          <w:szCs w:val="28"/>
          <w:lang w:val="uk-UA"/>
        </w:rPr>
        <w:t>их</w:t>
      </w:r>
      <w:r w:rsidRPr="00576D59">
        <w:rPr>
          <w:sz w:val="28"/>
          <w:szCs w:val="28"/>
          <w:lang w:val="uk-UA"/>
        </w:rPr>
        <w:t xml:space="preserve"> з л</w:t>
      </w:r>
      <w:r>
        <w:rPr>
          <w:sz w:val="28"/>
          <w:szCs w:val="28"/>
          <w:lang w:val="uk-UA"/>
        </w:rPr>
        <w:t xml:space="preserve">егкою </w:t>
      </w:r>
      <w:r w:rsidRPr="00576D59">
        <w:rPr>
          <w:sz w:val="28"/>
          <w:szCs w:val="28"/>
          <w:lang w:val="uk-UA"/>
        </w:rPr>
        <w:t xml:space="preserve">ЧМТ реалізовувалася </w:t>
      </w:r>
      <w:r>
        <w:rPr>
          <w:sz w:val="28"/>
          <w:szCs w:val="28"/>
          <w:lang w:val="uk-UA"/>
        </w:rPr>
        <w:t>з урахуванням рухових режимів</w:t>
      </w:r>
      <w:r w:rsidRPr="00576D59">
        <w:rPr>
          <w:sz w:val="28"/>
          <w:szCs w:val="28"/>
          <w:lang w:val="uk-UA"/>
        </w:rPr>
        <w:t xml:space="preserve"> – </w:t>
      </w:r>
      <w:r>
        <w:rPr>
          <w:sz w:val="28"/>
          <w:szCs w:val="28"/>
          <w:lang w:val="uk-UA"/>
        </w:rPr>
        <w:t>щадно-тренувального та тренувального, кожний з</w:t>
      </w:r>
      <w:r w:rsidRPr="00576D59">
        <w:rPr>
          <w:sz w:val="28"/>
          <w:szCs w:val="28"/>
          <w:lang w:val="uk-UA"/>
        </w:rPr>
        <w:t xml:space="preserve"> який включав </w:t>
      </w:r>
      <w:r w:rsidR="001E3981">
        <w:rPr>
          <w:sz w:val="28"/>
          <w:szCs w:val="28"/>
          <w:lang w:val="uk-UA"/>
        </w:rPr>
        <w:t>певні засоби фізичної терапії (таблиця 3.4)</w:t>
      </w:r>
      <w:r w:rsidRPr="00576D59">
        <w:rPr>
          <w:sz w:val="28"/>
          <w:szCs w:val="28"/>
          <w:lang w:val="uk-UA"/>
        </w:rPr>
        <w:t>.</w:t>
      </w:r>
    </w:p>
    <w:p w:rsidR="001E3981" w:rsidRDefault="001E3981" w:rsidP="00150D80">
      <w:pPr>
        <w:spacing w:line="360" w:lineRule="auto"/>
        <w:ind w:firstLine="708"/>
        <w:jc w:val="both"/>
        <w:rPr>
          <w:sz w:val="28"/>
          <w:szCs w:val="28"/>
          <w:lang w:val="uk-UA"/>
        </w:rPr>
      </w:pPr>
    </w:p>
    <w:p w:rsidR="001E3981" w:rsidRDefault="001E3981" w:rsidP="00150D80">
      <w:pPr>
        <w:spacing w:line="360" w:lineRule="auto"/>
        <w:ind w:firstLine="708"/>
        <w:jc w:val="both"/>
        <w:rPr>
          <w:sz w:val="28"/>
          <w:szCs w:val="28"/>
          <w:lang w:val="uk-UA"/>
        </w:rPr>
      </w:pPr>
      <w:r>
        <w:rPr>
          <w:sz w:val="28"/>
          <w:szCs w:val="28"/>
          <w:lang w:val="uk-UA"/>
        </w:rPr>
        <w:t>Таблиця 3.4 – Засоби фізичної терапії в програмі реабілітації військових з наслідками легкої ЧМТ</w:t>
      </w:r>
    </w:p>
    <w:tbl>
      <w:tblPr>
        <w:tblStyle w:val="af3"/>
        <w:tblW w:w="0" w:type="auto"/>
        <w:tblLook w:val="04A0" w:firstRow="1" w:lastRow="0" w:firstColumn="1" w:lastColumn="0" w:noHBand="0" w:noVBand="1"/>
      </w:tblPr>
      <w:tblGrid>
        <w:gridCol w:w="6629"/>
        <w:gridCol w:w="2942"/>
      </w:tblGrid>
      <w:tr w:rsidR="001E3981" w:rsidRPr="0089646A" w:rsidTr="001E3981">
        <w:trPr>
          <w:trHeight w:val="454"/>
        </w:trPr>
        <w:tc>
          <w:tcPr>
            <w:tcW w:w="6629" w:type="dxa"/>
            <w:vAlign w:val="center"/>
          </w:tcPr>
          <w:p w:rsidR="001E3981" w:rsidRPr="0089646A" w:rsidRDefault="001E3981" w:rsidP="001E3981">
            <w:pPr>
              <w:jc w:val="center"/>
              <w:rPr>
                <w:sz w:val="28"/>
                <w:szCs w:val="28"/>
                <w:lang w:val="uk-UA"/>
              </w:rPr>
            </w:pPr>
            <w:r w:rsidRPr="0089646A">
              <w:rPr>
                <w:sz w:val="28"/>
                <w:szCs w:val="28"/>
                <w:lang w:val="uk-UA"/>
              </w:rPr>
              <w:t>Вправи</w:t>
            </w:r>
          </w:p>
        </w:tc>
        <w:tc>
          <w:tcPr>
            <w:tcW w:w="2942" w:type="dxa"/>
            <w:vAlign w:val="center"/>
          </w:tcPr>
          <w:p w:rsidR="001E3981" w:rsidRPr="0089646A" w:rsidRDefault="001E3981" w:rsidP="001E3981">
            <w:pPr>
              <w:jc w:val="center"/>
              <w:rPr>
                <w:sz w:val="28"/>
                <w:szCs w:val="28"/>
                <w:lang w:val="uk-UA"/>
              </w:rPr>
            </w:pPr>
            <w:r w:rsidRPr="0089646A">
              <w:rPr>
                <w:sz w:val="28"/>
                <w:szCs w:val="28"/>
                <w:lang w:val="uk-UA"/>
              </w:rPr>
              <w:t>Дозування</w:t>
            </w:r>
          </w:p>
        </w:tc>
      </w:tr>
      <w:tr w:rsidR="001E3981" w:rsidRPr="0089646A" w:rsidTr="001E3981">
        <w:trPr>
          <w:trHeight w:val="454"/>
        </w:trPr>
        <w:tc>
          <w:tcPr>
            <w:tcW w:w="9571" w:type="dxa"/>
            <w:gridSpan w:val="2"/>
            <w:vAlign w:val="center"/>
          </w:tcPr>
          <w:p w:rsidR="001E3981" w:rsidRPr="0089646A" w:rsidRDefault="001E3981" w:rsidP="001E3981">
            <w:pPr>
              <w:jc w:val="center"/>
              <w:rPr>
                <w:sz w:val="28"/>
                <w:szCs w:val="28"/>
                <w:lang w:val="uk-UA"/>
              </w:rPr>
            </w:pPr>
            <w:r w:rsidRPr="0089646A">
              <w:rPr>
                <w:sz w:val="28"/>
                <w:szCs w:val="28"/>
                <w:lang w:val="uk-UA"/>
              </w:rPr>
              <w:t>Щадно-тренувальний режим</w:t>
            </w:r>
          </w:p>
        </w:tc>
      </w:tr>
      <w:tr w:rsidR="001E3981" w:rsidRPr="0089646A" w:rsidTr="001E3981">
        <w:trPr>
          <w:trHeight w:val="966"/>
        </w:trPr>
        <w:tc>
          <w:tcPr>
            <w:tcW w:w="6629" w:type="dxa"/>
            <w:vAlign w:val="center"/>
          </w:tcPr>
          <w:p w:rsidR="001E3981" w:rsidRPr="0089646A" w:rsidRDefault="001E3981" w:rsidP="001E3981">
            <w:pPr>
              <w:jc w:val="both"/>
              <w:rPr>
                <w:sz w:val="28"/>
                <w:szCs w:val="28"/>
                <w:lang w:val="uk-UA"/>
              </w:rPr>
            </w:pPr>
            <w:r w:rsidRPr="0089646A">
              <w:rPr>
                <w:sz w:val="28"/>
                <w:szCs w:val="28"/>
                <w:lang w:val="uk-UA"/>
              </w:rPr>
              <w:t>Вправи для покращення вестибулярної функції: вестибулярна гімнастика, вправи зі стабілізацією погляду, вправи з адаптації до рухової активності</w:t>
            </w:r>
          </w:p>
        </w:tc>
        <w:tc>
          <w:tcPr>
            <w:tcW w:w="2942" w:type="dxa"/>
            <w:vAlign w:val="center"/>
          </w:tcPr>
          <w:p w:rsidR="001E3981" w:rsidRPr="0089646A" w:rsidRDefault="001E3981" w:rsidP="001E3981">
            <w:pPr>
              <w:pStyle w:val="Default"/>
              <w:jc w:val="both"/>
              <w:rPr>
                <w:sz w:val="28"/>
                <w:szCs w:val="28"/>
                <w:lang w:val="uk-UA"/>
              </w:rPr>
            </w:pPr>
            <w:r w:rsidRPr="0089646A">
              <w:rPr>
                <w:sz w:val="28"/>
                <w:szCs w:val="28"/>
                <w:lang w:val="uk-UA"/>
              </w:rPr>
              <w:t>Щоденно по</w:t>
            </w:r>
            <w:r w:rsidR="0089646A" w:rsidRPr="0089646A">
              <w:rPr>
                <w:sz w:val="28"/>
                <w:szCs w:val="28"/>
                <w:lang w:val="uk-UA"/>
              </w:rPr>
              <w:t xml:space="preserve"> 15</w:t>
            </w:r>
            <w:r w:rsidRPr="0089646A">
              <w:rPr>
                <w:sz w:val="28"/>
                <w:szCs w:val="28"/>
                <w:lang w:val="uk-UA"/>
              </w:rPr>
              <w:t xml:space="preserve"> хв. </w:t>
            </w:r>
          </w:p>
          <w:p w:rsidR="001E3981" w:rsidRPr="0089646A" w:rsidRDefault="001E3981" w:rsidP="001E3981">
            <w:pPr>
              <w:jc w:val="both"/>
              <w:rPr>
                <w:sz w:val="28"/>
                <w:szCs w:val="28"/>
                <w:lang w:val="uk-UA"/>
              </w:rPr>
            </w:pPr>
            <w:r w:rsidRPr="0089646A">
              <w:rPr>
                <w:sz w:val="28"/>
                <w:szCs w:val="28"/>
                <w:lang w:val="uk-UA"/>
              </w:rPr>
              <w:t>2 рази на день</w:t>
            </w:r>
          </w:p>
        </w:tc>
      </w:tr>
      <w:tr w:rsidR="001E3981" w:rsidRPr="0089646A" w:rsidTr="001E3981">
        <w:trPr>
          <w:trHeight w:val="966"/>
        </w:trPr>
        <w:tc>
          <w:tcPr>
            <w:tcW w:w="6629" w:type="dxa"/>
            <w:vAlign w:val="center"/>
          </w:tcPr>
          <w:p w:rsidR="001E3981" w:rsidRPr="0089646A" w:rsidRDefault="001E3981" w:rsidP="001E3981">
            <w:pPr>
              <w:jc w:val="both"/>
              <w:rPr>
                <w:sz w:val="28"/>
                <w:szCs w:val="28"/>
                <w:lang w:val="uk-UA"/>
              </w:rPr>
            </w:pPr>
            <w:r w:rsidRPr="0089646A">
              <w:rPr>
                <w:sz w:val="28"/>
                <w:szCs w:val="28"/>
                <w:lang w:val="uk-UA"/>
              </w:rPr>
              <w:t>Вправи на тренування балансу та координації рухів: статичні та динамічні вправи, вправи у ходьбі</w:t>
            </w:r>
          </w:p>
        </w:tc>
        <w:tc>
          <w:tcPr>
            <w:tcW w:w="2942" w:type="dxa"/>
            <w:vAlign w:val="center"/>
          </w:tcPr>
          <w:p w:rsidR="001E3981" w:rsidRPr="0089646A" w:rsidRDefault="001E3981" w:rsidP="001E3981">
            <w:pPr>
              <w:pStyle w:val="Default"/>
              <w:jc w:val="both"/>
              <w:rPr>
                <w:sz w:val="28"/>
                <w:szCs w:val="28"/>
                <w:lang w:val="uk-UA"/>
              </w:rPr>
            </w:pPr>
            <w:r w:rsidRPr="0089646A">
              <w:rPr>
                <w:sz w:val="28"/>
                <w:szCs w:val="28"/>
                <w:lang w:val="uk-UA"/>
              </w:rPr>
              <w:t>Щоденно по</w:t>
            </w:r>
            <w:r w:rsidR="0089646A" w:rsidRPr="0089646A">
              <w:rPr>
                <w:sz w:val="28"/>
                <w:szCs w:val="28"/>
                <w:lang w:val="uk-UA"/>
              </w:rPr>
              <w:t xml:space="preserve"> 15</w:t>
            </w:r>
            <w:r w:rsidRPr="0089646A">
              <w:rPr>
                <w:sz w:val="28"/>
                <w:szCs w:val="28"/>
                <w:lang w:val="uk-UA"/>
              </w:rPr>
              <w:t xml:space="preserve"> хв. </w:t>
            </w:r>
          </w:p>
          <w:p w:rsidR="001E3981" w:rsidRPr="0089646A" w:rsidRDefault="001E3981" w:rsidP="001E3981">
            <w:pPr>
              <w:jc w:val="both"/>
              <w:rPr>
                <w:sz w:val="28"/>
                <w:szCs w:val="28"/>
                <w:lang w:val="uk-UA"/>
              </w:rPr>
            </w:pPr>
            <w:r w:rsidRPr="0089646A">
              <w:rPr>
                <w:sz w:val="28"/>
                <w:szCs w:val="28"/>
                <w:lang w:val="uk-UA"/>
              </w:rPr>
              <w:t>раз на день</w:t>
            </w:r>
          </w:p>
        </w:tc>
      </w:tr>
      <w:tr w:rsidR="001E3981" w:rsidRPr="0089646A" w:rsidTr="001E3981">
        <w:trPr>
          <w:trHeight w:val="966"/>
        </w:trPr>
        <w:tc>
          <w:tcPr>
            <w:tcW w:w="6629" w:type="dxa"/>
            <w:vAlign w:val="center"/>
          </w:tcPr>
          <w:p w:rsidR="001E3981" w:rsidRPr="0089646A" w:rsidRDefault="001E3981" w:rsidP="0089646A">
            <w:pPr>
              <w:pStyle w:val="Default"/>
              <w:jc w:val="both"/>
              <w:rPr>
                <w:sz w:val="28"/>
                <w:szCs w:val="28"/>
                <w:lang w:val="uk-UA"/>
              </w:rPr>
            </w:pPr>
            <w:r w:rsidRPr="0089646A">
              <w:rPr>
                <w:sz w:val="28"/>
                <w:szCs w:val="28"/>
                <w:lang w:val="uk-UA"/>
              </w:rPr>
              <w:t xml:space="preserve">Вправи для покращення витривалості: заняття на велотренажері, біговій доріжці </w:t>
            </w:r>
          </w:p>
        </w:tc>
        <w:tc>
          <w:tcPr>
            <w:tcW w:w="2942" w:type="dxa"/>
            <w:vAlign w:val="center"/>
          </w:tcPr>
          <w:p w:rsidR="001E3981" w:rsidRPr="0089646A" w:rsidRDefault="001E3981" w:rsidP="001E3981">
            <w:pPr>
              <w:pStyle w:val="Default"/>
              <w:jc w:val="both"/>
              <w:rPr>
                <w:sz w:val="28"/>
                <w:szCs w:val="28"/>
                <w:lang w:val="uk-UA"/>
              </w:rPr>
            </w:pPr>
            <w:r w:rsidRPr="0089646A">
              <w:rPr>
                <w:sz w:val="28"/>
                <w:szCs w:val="28"/>
                <w:lang w:val="uk-UA"/>
              </w:rPr>
              <w:t>3 р</w:t>
            </w:r>
            <w:r w:rsidR="0089646A" w:rsidRPr="0089646A">
              <w:rPr>
                <w:sz w:val="28"/>
                <w:szCs w:val="28"/>
                <w:lang w:val="uk-UA"/>
              </w:rPr>
              <w:t>ази на</w:t>
            </w:r>
            <w:r w:rsidRPr="0089646A">
              <w:rPr>
                <w:sz w:val="28"/>
                <w:szCs w:val="28"/>
                <w:lang w:val="uk-UA"/>
              </w:rPr>
              <w:t xml:space="preserve"> тиждень </w:t>
            </w:r>
          </w:p>
          <w:p w:rsidR="001E3981" w:rsidRPr="0089646A" w:rsidRDefault="001E3981" w:rsidP="001E3981">
            <w:pPr>
              <w:jc w:val="both"/>
              <w:rPr>
                <w:sz w:val="28"/>
                <w:szCs w:val="28"/>
                <w:lang w:val="uk-UA"/>
              </w:rPr>
            </w:pPr>
            <w:r w:rsidRPr="0089646A">
              <w:rPr>
                <w:sz w:val="28"/>
                <w:szCs w:val="28"/>
                <w:lang w:val="uk-UA"/>
              </w:rPr>
              <w:t>по 15 хв.</w:t>
            </w:r>
          </w:p>
        </w:tc>
      </w:tr>
      <w:tr w:rsidR="001E3981" w:rsidRPr="0089646A" w:rsidTr="001E3981">
        <w:trPr>
          <w:trHeight w:val="966"/>
        </w:trPr>
        <w:tc>
          <w:tcPr>
            <w:tcW w:w="6629" w:type="dxa"/>
            <w:vAlign w:val="center"/>
          </w:tcPr>
          <w:p w:rsidR="001E3981" w:rsidRPr="0089646A" w:rsidRDefault="001E3981" w:rsidP="001E3981">
            <w:pPr>
              <w:jc w:val="both"/>
              <w:rPr>
                <w:sz w:val="28"/>
                <w:szCs w:val="28"/>
                <w:lang w:val="uk-UA"/>
              </w:rPr>
            </w:pPr>
            <w:r w:rsidRPr="0089646A">
              <w:rPr>
                <w:sz w:val="28"/>
                <w:szCs w:val="28"/>
                <w:lang w:val="uk-UA"/>
              </w:rPr>
              <w:t>Силові вправи малої та середньої інтенсивності: заняття на силових тренажерах</w:t>
            </w:r>
          </w:p>
        </w:tc>
        <w:tc>
          <w:tcPr>
            <w:tcW w:w="2942" w:type="dxa"/>
            <w:vAlign w:val="center"/>
          </w:tcPr>
          <w:p w:rsidR="0089646A" w:rsidRPr="0089646A" w:rsidRDefault="0089646A" w:rsidP="001E3981">
            <w:pPr>
              <w:pStyle w:val="Default"/>
              <w:jc w:val="both"/>
              <w:rPr>
                <w:sz w:val="28"/>
                <w:szCs w:val="28"/>
                <w:lang w:val="uk-UA"/>
              </w:rPr>
            </w:pPr>
            <w:r w:rsidRPr="0089646A">
              <w:rPr>
                <w:sz w:val="28"/>
                <w:szCs w:val="28"/>
                <w:lang w:val="uk-UA"/>
              </w:rPr>
              <w:t xml:space="preserve">3 рази на тиждень, </w:t>
            </w:r>
          </w:p>
          <w:p w:rsidR="001E3981" w:rsidRPr="0089646A" w:rsidRDefault="0089646A" w:rsidP="0089646A">
            <w:pPr>
              <w:pStyle w:val="Default"/>
              <w:jc w:val="both"/>
              <w:rPr>
                <w:sz w:val="28"/>
                <w:szCs w:val="28"/>
                <w:lang w:val="uk-UA"/>
              </w:rPr>
            </w:pPr>
            <w:r w:rsidRPr="0089646A">
              <w:rPr>
                <w:sz w:val="28"/>
                <w:szCs w:val="28"/>
                <w:lang w:val="uk-UA"/>
              </w:rPr>
              <w:t>15-20 хв</w:t>
            </w:r>
            <w:r w:rsidR="001E3981" w:rsidRPr="0089646A">
              <w:rPr>
                <w:sz w:val="28"/>
                <w:szCs w:val="28"/>
                <w:lang w:val="uk-UA"/>
              </w:rPr>
              <w:t xml:space="preserve"> </w:t>
            </w:r>
          </w:p>
        </w:tc>
      </w:tr>
      <w:tr w:rsidR="0089646A" w:rsidRPr="0089646A" w:rsidTr="0089646A">
        <w:trPr>
          <w:trHeight w:val="481"/>
        </w:trPr>
        <w:tc>
          <w:tcPr>
            <w:tcW w:w="9571" w:type="dxa"/>
            <w:gridSpan w:val="2"/>
            <w:vAlign w:val="center"/>
          </w:tcPr>
          <w:p w:rsidR="0089646A" w:rsidRPr="0089646A" w:rsidRDefault="0089646A" w:rsidP="0089646A">
            <w:pPr>
              <w:pStyle w:val="Default"/>
              <w:jc w:val="center"/>
              <w:rPr>
                <w:sz w:val="28"/>
                <w:szCs w:val="28"/>
                <w:lang w:val="uk-UA"/>
              </w:rPr>
            </w:pPr>
            <w:r w:rsidRPr="0089646A">
              <w:rPr>
                <w:sz w:val="28"/>
                <w:szCs w:val="28"/>
                <w:lang w:val="uk-UA"/>
              </w:rPr>
              <w:t>Тренувальний режим</w:t>
            </w:r>
          </w:p>
        </w:tc>
      </w:tr>
      <w:tr w:rsidR="0089646A" w:rsidRPr="0089646A" w:rsidTr="001E3981">
        <w:trPr>
          <w:trHeight w:val="966"/>
        </w:trPr>
        <w:tc>
          <w:tcPr>
            <w:tcW w:w="6629" w:type="dxa"/>
            <w:vAlign w:val="center"/>
          </w:tcPr>
          <w:p w:rsidR="0089646A" w:rsidRPr="0089646A" w:rsidRDefault="0089646A" w:rsidP="00D50ED2">
            <w:pPr>
              <w:jc w:val="both"/>
              <w:rPr>
                <w:sz w:val="28"/>
                <w:szCs w:val="28"/>
                <w:lang w:val="uk-UA"/>
              </w:rPr>
            </w:pPr>
            <w:r w:rsidRPr="0089646A">
              <w:rPr>
                <w:sz w:val="28"/>
                <w:szCs w:val="28"/>
                <w:lang w:val="uk-UA"/>
              </w:rPr>
              <w:t>Вправи для покращення вестибулярної функції: вестибулярна гімнастика, вправи зі стабілізацією погляду, вправи з адаптації до рухової активності</w:t>
            </w:r>
          </w:p>
        </w:tc>
        <w:tc>
          <w:tcPr>
            <w:tcW w:w="2942" w:type="dxa"/>
            <w:vAlign w:val="center"/>
          </w:tcPr>
          <w:p w:rsidR="0089646A" w:rsidRPr="0089646A" w:rsidRDefault="0089646A" w:rsidP="00D50ED2">
            <w:pPr>
              <w:pStyle w:val="Default"/>
              <w:jc w:val="both"/>
              <w:rPr>
                <w:sz w:val="28"/>
                <w:szCs w:val="28"/>
                <w:lang w:val="uk-UA"/>
              </w:rPr>
            </w:pPr>
            <w:r w:rsidRPr="0089646A">
              <w:rPr>
                <w:sz w:val="28"/>
                <w:szCs w:val="28"/>
                <w:lang w:val="uk-UA"/>
              </w:rPr>
              <w:t xml:space="preserve">Щоденно по 15 хв. </w:t>
            </w:r>
          </w:p>
          <w:p w:rsidR="0089646A" w:rsidRPr="0089646A" w:rsidRDefault="0089646A" w:rsidP="00D50ED2">
            <w:pPr>
              <w:jc w:val="both"/>
              <w:rPr>
                <w:sz w:val="28"/>
                <w:szCs w:val="28"/>
                <w:lang w:val="uk-UA"/>
              </w:rPr>
            </w:pPr>
            <w:r w:rsidRPr="0089646A">
              <w:rPr>
                <w:sz w:val="28"/>
                <w:szCs w:val="28"/>
                <w:lang w:val="uk-UA"/>
              </w:rPr>
              <w:t>2 рази на день</w:t>
            </w:r>
          </w:p>
        </w:tc>
      </w:tr>
      <w:tr w:rsidR="0089646A" w:rsidRPr="0089646A" w:rsidTr="001E3981">
        <w:trPr>
          <w:trHeight w:val="966"/>
        </w:trPr>
        <w:tc>
          <w:tcPr>
            <w:tcW w:w="6629" w:type="dxa"/>
            <w:vAlign w:val="center"/>
          </w:tcPr>
          <w:p w:rsidR="0089646A" w:rsidRPr="0089646A" w:rsidRDefault="0089646A" w:rsidP="001E3981">
            <w:pPr>
              <w:jc w:val="both"/>
              <w:rPr>
                <w:sz w:val="28"/>
                <w:szCs w:val="28"/>
                <w:lang w:val="uk-UA"/>
              </w:rPr>
            </w:pPr>
            <w:r w:rsidRPr="0089646A">
              <w:rPr>
                <w:sz w:val="28"/>
                <w:szCs w:val="28"/>
                <w:lang w:val="uk-UA"/>
              </w:rPr>
              <w:t>Вправи на тренування балансу та координації рухів: заняття на баланс-платформах</w:t>
            </w:r>
          </w:p>
        </w:tc>
        <w:tc>
          <w:tcPr>
            <w:tcW w:w="2942" w:type="dxa"/>
            <w:vAlign w:val="center"/>
          </w:tcPr>
          <w:p w:rsidR="0089646A" w:rsidRPr="0089646A" w:rsidRDefault="0089646A" w:rsidP="0089646A">
            <w:pPr>
              <w:pStyle w:val="Default"/>
              <w:jc w:val="both"/>
              <w:rPr>
                <w:sz w:val="28"/>
                <w:szCs w:val="28"/>
                <w:lang w:val="uk-UA"/>
              </w:rPr>
            </w:pPr>
            <w:r w:rsidRPr="0089646A">
              <w:rPr>
                <w:sz w:val="28"/>
                <w:szCs w:val="28"/>
                <w:lang w:val="uk-UA"/>
              </w:rPr>
              <w:t xml:space="preserve">Щоденно по 15 хв. </w:t>
            </w:r>
          </w:p>
          <w:p w:rsidR="0089646A" w:rsidRPr="0089646A" w:rsidRDefault="0089646A" w:rsidP="0089646A">
            <w:pPr>
              <w:pStyle w:val="Default"/>
              <w:jc w:val="both"/>
              <w:rPr>
                <w:sz w:val="28"/>
                <w:szCs w:val="28"/>
                <w:lang w:val="uk-UA"/>
              </w:rPr>
            </w:pPr>
            <w:r w:rsidRPr="0089646A">
              <w:rPr>
                <w:sz w:val="28"/>
                <w:szCs w:val="28"/>
                <w:lang w:val="uk-UA"/>
              </w:rPr>
              <w:t>раз на день</w:t>
            </w:r>
          </w:p>
        </w:tc>
      </w:tr>
      <w:tr w:rsidR="0089646A" w:rsidRPr="0089646A" w:rsidTr="001E3981">
        <w:trPr>
          <w:trHeight w:val="966"/>
        </w:trPr>
        <w:tc>
          <w:tcPr>
            <w:tcW w:w="6629" w:type="dxa"/>
            <w:vAlign w:val="center"/>
          </w:tcPr>
          <w:p w:rsidR="0089646A" w:rsidRPr="0089646A" w:rsidRDefault="0089646A" w:rsidP="0089646A">
            <w:pPr>
              <w:pStyle w:val="Default"/>
              <w:jc w:val="both"/>
              <w:rPr>
                <w:sz w:val="28"/>
                <w:szCs w:val="28"/>
                <w:lang w:val="uk-UA"/>
              </w:rPr>
            </w:pPr>
            <w:r w:rsidRPr="0089646A">
              <w:rPr>
                <w:sz w:val="28"/>
                <w:szCs w:val="28"/>
                <w:lang w:val="uk-UA"/>
              </w:rPr>
              <w:t xml:space="preserve">Вправи для покращення витривалості: заняття на велотренажері, біговій доріжці </w:t>
            </w:r>
          </w:p>
        </w:tc>
        <w:tc>
          <w:tcPr>
            <w:tcW w:w="2942" w:type="dxa"/>
            <w:vAlign w:val="center"/>
          </w:tcPr>
          <w:p w:rsidR="0089646A" w:rsidRPr="0089646A" w:rsidRDefault="0089646A" w:rsidP="00D50ED2">
            <w:pPr>
              <w:pStyle w:val="Default"/>
              <w:jc w:val="both"/>
              <w:rPr>
                <w:sz w:val="28"/>
                <w:szCs w:val="28"/>
                <w:lang w:val="uk-UA"/>
              </w:rPr>
            </w:pPr>
            <w:r w:rsidRPr="0089646A">
              <w:rPr>
                <w:sz w:val="28"/>
                <w:szCs w:val="28"/>
                <w:lang w:val="uk-UA"/>
              </w:rPr>
              <w:t>3 р</w:t>
            </w:r>
            <w:r>
              <w:rPr>
                <w:sz w:val="28"/>
                <w:szCs w:val="28"/>
                <w:lang w:val="uk-UA"/>
              </w:rPr>
              <w:t>ази на</w:t>
            </w:r>
            <w:r w:rsidRPr="0089646A">
              <w:rPr>
                <w:sz w:val="28"/>
                <w:szCs w:val="28"/>
                <w:lang w:val="uk-UA"/>
              </w:rPr>
              <w:t xml:space="preserve"> тиждень </w:t>
            </w:r>
          </w:p>
          <w:p w:rsidR="0089646A" w:rsidRPr="0089646A" w:rsidRDefault="0089646A" w:rsidP="005C47DD">
            <w:pPr>
              <w:jc w:val="both"/>
              <w:rPr>
                <w:sz w:val="28"/>
                <w:szCs w:val="28"/>
                <w:lang w:val="uk-UA"/>
              </w:rPr>
            </w:pPr>
            <w:r w:rsidRPr="0089646A">
              <w:rPr>
                <w:sz w:val="28"/>
                <w:szCs w:val="28"/>
                <w:lang w:val="uk-UA"/>
              </w:rPr>
              <w:t xml:space="preserve">по </w:t>
            </w:r>
            <w:r w:rsidR="005C47DD">
              <w:rPr>
                <w:sz w:val="28"/>
                <w:szCs w:val="28"/>
                <w:lang w:val="uk-UA"/>
              </w:rPr>
              <w:t>30</w:t>
            </w:r>
            <w:r w:rsidRPr="0089646A">
              <w:rPr>
                <w:sz w:val="28"/>
                <w:szCs w:val="28"/>
                <w:lang w:val="uk-UA"/>
              </w:rPr>
              <w:t xml:space="preserve"> хв.</w:t>
            </w:r>
          </w:p>
        </w:tc>
      </w:tr>
      <w:tr w:rsidR="0089646A" w:rsidRPr="0089646A" w:rsidTr="001E3981">
        <w:trPr>
          <w:trHeight w:val="966"/>
        </w:trPr>
        <w:tc>
          <w:tcPr>
            <w:tcW w:w="6629" w:type="dxa"/>
            <w:vAlign w:val="center"/>
          </w:tcPr>
          <w:p w:rsidR="0089646A" w:rsidRPr="0089646A" w:rsidRDefault="0089646A" w:rsidP="0089646A">
            <w:pPr>
              <w:jc w:val="both"/>
              <w:rPr>
                <w:sz w:val="28"/>
                <w:szCs w:val="28"/>
                <w:lang w:val="uk-UA"/>
              </w:rPr>
            </w:pPr>
            <w:r w:rsidRPr="0089646A">
              <w:rPr>
                <w:sz w:val="28"/>
                <w:szCs w:val="28"/>
                <w:lang w:val="uk-UA"/>
              </w:rPr>
              <w:t>Силові вправи середньої інтенсивності: заняття на силових тренажерах</w:t>
            </w:r>
          </w:p>
        </w:tc>
        <w:tc>
          <w:tcPr>
            <w:tcW w:w="2942" w:type="dxa"/>
            <w:vAlign w:val="center"/>
          </w:tcPr>
          <w:p w:rsidR="0089646A" w:rsidRPr="0089646A" w:rsidRDefault="0089646A" w:rsidP="0089646A">
            <w:pPr>
              <w:pStyle w:val="Default"/>
              <w:jc w:val="both"/>
              <w:rPr>
                <w:sz w:val="28"/>
                <w:szCs w:val="28"/>
                <w:lang w:val="uk-UA"/>
              </w:rPr>
            </w:pPr>
            <w:r w:rsidRPr="0089646A">
              <w:rPr>
                <w:sz w:val="28"/>
                <w:szCs w:val="28"/>
                <w:lang w:val="uk-UA"/>
              </w:rPr>
              <w:t>3 р</w:t>
            </w:r>
            <w:r>
              <w:rPr>
                <w:sz w:val="28"/>
                <w:szCs w:val="28"/>
                <w:lang w:val="uk-UA"/>
              </w:rPr>
              <w:t>ази на</w:t>
            </w:r>
            <w:r w:rsidRPr="0089646A">
              <w:rPr>
                <w:sz w:val="28"/>
                <w:szCs w:val="28"/>
                <w:lang w:val="uk-UA"/>
              </w:rPr>
              <w:t xml:space="preserve"> тиждень </w:t>
            </w:r>
          </w:p>
          <w:p w:rsidR="0089646A" w:rsidRPr="0089646A" w:rsidRDefault="0089646A" w:rsidP="0089646A">
            <w:pPr>
              <w:jc w:val="both"/>
              <w:rPr>
                <w:sz w:val="28"/>
                <w:szCs w:val="28"/>
                <w:lang w:val="uk-UA"/>
              </w:rPr>
            </w:pPr>
            <w:r w:rsidRPr="0089646A">
              <w:rPr>
                <w:sz w:val="28"/>
                <w:szCs w:val="28"/>
                <w:lang w:val="uk-UA"/>
              </w:rPr>
              <w:t>по 20-25 хв.</w:t>
            </w:r>
          </w:p>
        </w:tc>
      </w:tr>
    </w:tbl>
    <w:p w:rsidR="001E3981" w:rsidRDefault="001E3981" w:rsidP="00150D80">
      <w:pPr>
        <w:spacing w:line="360" w:lineRule="auto"/>
        <w:ind w:firstLine="708"/>
        <w:jc w:val="both"/>
        <w:rPr>
          <w:sz w:val="28"/>
          <w:szCs w:val="28"/>
          <w:lang w:val="uk-UA"/>
        </w:rPr>
      </w:pPr>
    </w:p>
    <w:p w:rsidR="0089646A" w:rsidRDefault="0089646A" w:rsidP="0089646A">
      <w:pPr>
        <w:spacing w:line="360" w:lineRule="auto"/>
        <w:ind w:firstLine="708"/>
        <w:jc w:val="both"/>
        <w:rPr>
          <w:sz w:val="28"/>
          <w:szCs w:val="28"/>
          <w:lang w:val="uk-UA"/>
        </w:rPr>
      </w:pPr>
      <w:r>
        <w:rPr>
          <w:sz w:val="28"/>
          <w:szCs w:val="28"/>
          <w:lang w:val="uk-UA"/>
        </w:rPr>
        <w:t xml:space="preserve">1. </w:t>
      </w:r>
      <w:r w:rsidRPr="0089646A">
        <w:rPr>
          <w:sz w:val="28"/>
          <w:szCs w:val="28"/>
          <w:lang w:val="uk-UA"/>
        </w:rPr>
        <w:t>Вестибулярне тренування</w:t>
      </w:r>
      <w:r>
        <w:rPr>
          <w:sz w:val="28"/>
          <w:szCs w:val="28"/>
          <w:lang w:val="uk-UA"/>
        </w:rPr>
        <w:t xml:space="preserve">. </w:t>
      </w:r>
      <w:r w:rsidRPr="0089646A">
        <w:rPr>
          <w:sz w:val="28"/>
          <w:szCs w:val="28"/>
          <w:lang w:val="uk-UA"/>
        </w:rPr>
        <w:t>Оскільки вестибулярна система обробляє інформацію щодо орієнтації голови в просторі та визначає швидкість або прискорення, будь-як</w:t>
      </w:r>
      <w:r>
        <w:rPr>
          <w:sz w:val="28"/>
          <w:szCs w:val="28"/>
          <w:lang w:val="uk-UA"/>
        </w:rPr>
        <w:t>а</w:t>
      </w:r>
      <w:r w:rsidRPr="0089646A">
        <w:rPr>
          <w:sz w:val="28"/>
          <w:szCs w:val="28"/>
          <w:lang w:val="uk-UA"/>
        </w:rPr>
        <w:t xml:space="preserve"> </w:t>
      </w:r>
      <w:r>
        <w:rPr>
          <w:sz w:val="28"/>
          <w:szCs w:val="28"/>
          <w:lang w:val="uk-UA"/>
        </w:rPr>
        <w:t>зміна положення голови по відношенню до тулуба є вестибулярним тренуванням. У програмі застосовувались такі вправи:</w:t>
      </w:r>
    </w:p>
    <w:p w:rsidR="0026766E" w:rsidRDefault="0089646A" w:rsidP="0026766E">
      <w:pPr>
        <w:pStyle w:val="af2"/>
        <w:numPr>
          <w:ilvl w:val="0"/>
          <w:numId w:val="13"/>
        </w:numPr>
        <w:spacing w:line="360" w:lineRule="auto"/>
        <w:ind w:left="0" w:firstLine="709"/>
        <w:jc w:val="both"/>
        <w:rPr>
          <w:sz w:val="28"/>
          <w:szCs w:val="28"/>
          <w:lang w:val="uk-UA"/>
        </w:rPr>
      </w:pPr>
      <w:r>
        <w:rPr>
          <w:sz w:val="28"/>
          <w:szCs w:val="28"/>
          <w:lang w:val="uk-UA"/>
        </w:rPr>
        <w:lastRenderedPageBreak/>
        <w:t>В</w:t>
      </w:r>
      <w:r w:rsidRPr="00DA3352">
        <w:rPr>
          <w:sz w:val="28"/>
          <w:szCs w:val="28"/>
          <w:lang w:val="uk-UA"/>
        </w:rPr>
        <w:t>прави зі стабілізації погляду</w:t>
      </w:r>
      <w:r>
        <w:rPr>
          <w:sz w:val="28"/>
          <w:szCs w:val="28"/>
          <w:lang w:val="uk-UA"/>
        </w:rPr>
        <w:t xml:space="preserve"> на нерухомій цілі</w:t>
      </w:r>
      <w:r w:rsidR="00C4729B" w:rsidRPr="00677362">
        <w:rPr>
          <w:sz w:val="28"/>
          <w:szCs w:val="28"/>
        </w:rPr>
        <w:t xml:space="preserve"> </w:t>
      </w:r>
      <w:r w:rsidR="00C4729B" w:rsidRPr="00677362">
        <w:rPr>
          <w:rFonts w:ascii="Times New Roman CYR" w:hAnsi="Times New Roman CYR" w:cs="Times New Roman CYR"/>
          <w:sz w:val="28"/>
          <w:szCs w:val="28"/>
        </w:rPr>
        <w:t>[61]</w:t>
      </w:r>
      <w:r>
        <w:rPr>
          <w:sz w:val="28"/>
          <w:szCs w:val="28"/>
          <w:lang w:val="uk-UA"/>
        </w:rPr>
        <w:t>.</w:t>
      </w:r>
      <w:r w:rsidRPr="0089646A">
        <w:t xml:space="preserve"> </w:t>
      </w:r>
      <w:r w:rsidRPr="0089646A">
        <w:rPr>
          <w:sz w:val="28"/>
          <w:szCs w:val="28"/>
          <w:lang w:val="uk-UA"/>
        </w:rPr>
        <w:t>Дивитися на нерухому ціль (літера або цифра зображена на картці), яка знаходиться на відстані 30-40 см від обличчя. Виконувати повільні повороти голови вправо-вліво, не відриваючи погляду від цілі на картці. Поступово підвищувати швидкість поворотів голов</w:t>
      </w:r>
      <w:r w:rsidR="0026766E">
        <w:rPr>
          <w:sz w:val="28"/>
          <w:szCs w:val="28"/>
          <w:lang w:val="uk-UA"/>
        </w:rPr>
        <w:t>и. Здійснити три підходи по 60 с</w:t>
      </w:r>
      <w:r w:rsidRPr="0089646A">
        <w:rPr>
          <w:sz w:val="28"/>
          <w:szCs w:val="28"/>
          <w:lang w:val="uk-UA"/>
        </w:rPr>
        <w:t>. Аналогічним чином виконувати нахили головою (вгору-вниз) зі стабілізацією погляду на картці.</w:t>
      </w:r>
    </w:p>
    <w:p w:rsidR="0026766E" w:rsidRDefault="0026766E" w:rsidP="0026766E">
      <w:pPr>
        <w:pStyle w:val="af2"/>
        <w:numPr>
          <w:ilvl w:val="0"/>
          <w:numId w:val="13"/>
        </w:numPr>
        <w:spacing w:line="360" w:lineRule="auto"/>
        <w:ind w:left="0" w:firstLine="709"/>
        <w:jc w:val="both"/>
        <w:rPr>
          <w:sz w:val="28"/>
          <w:szCs w:val="28"/>
          <w:lang w:val="uk-UA"/>
        </w:rPr>
      </w:pPr>
      <w:r w:rsidRPr="0026766E">
        <w:rPr>
          <w:sz w:val="28"/>
          <w:szCs w:val="28"/>
          <w:lang w:val="uk-UA"/>
        </w:rPr>
        <w:t>Вправи зі стабілізацією погляду на рухомій цілі</w:t>
      </w:r>
      <w:r w:rsidR="00C4729B" w:rsidRPr="00677362">
        <w:rPr>
          <w:sz w:val="28"/>
          <w:szCs w:val="28"/>
        </w:rPr>
        <w:t xml:space="preserve"> </w:t>
      </w:r>
      <w:r w:rsidR="00C4729B" w:rsidRPr="00677362">
        <w:rPr>
          <w:rFonts w:ascii="Times New Roman CYR" w:hAnsi="Times New Roman CYR" w:cs="Times New Roman CYR"/>
          <w:sz w:val="28"/>
          <w:szCs w:val="28"/>
        </w:rPr>
        <w:t>[61]</w:t>
      </w:r>
      <w:r w:rsidRPr="0026766E">
        <w:rPr>
          <w:sz w:val="28"/>
          <w:szCs w:val="28"/>
          <w:lang w:val="uk-UA"/>
        </w:rPr>
        <w:t xml:space="preserve">. Дивитися на рухому ціль (мітка на картці), яка знаходиться на відстані 30-40 см від обличчя. Необхідно здійснювати повороти голови на 45 градусів в один бік (праворуч), а картку </w:t>
      </w:r>
      <w:r>
        <w:rPr>
          <w:sz w:val="28"/>
          <w:szCs w:val="28"/>
          <w:lang w:val="uk-UA"/>
        </w:rPr>
        <w:t>переміщувати</w:t>
      </w:r>
      <w:r w:rsidRPr="0026766E">
        <w:rPr>
          <w:sz w:val="28"/>
          <w:szCs w:val="28"/>
          <w:lang w:val="uk-UA"/>
        </w:rPr>
        <w:t xml:space="preserve"> на 45 градусів від серединної лінії в інший бік (ліворуч). Поступово збільшувати швидкість поворотів головою. Виконувати вправи 4-5 разів, здійснювати </w:t>
      </w:r>
      <w:r>
        <w:rPr>
          <w:sz w:val="28"/>
          <w:szCs w:val="28"/>
          <w:lang w:val="uk-UA"/>
        </w:rPr>
        <w:t>три підходи по 60 с</w:t>
      </w:r>
      <w:r w:rsidRPr="0026766E">
        <w:rPr>
          <w:sz w:val="28"/>
          <w:szCs w:val="28"/>
          <w:lang w:val="uk-UA"/>
        </w:rPr>
        <w:t xml:space="preserve">. </w:t>
      </w:r>
    </w:p>
    <w:p w:rsidR="0089646A" w:rsidRDefault="0026766E" w:rsidP="0026766E">
      <w:pPr>
        <w:pStyle w:val="af2"/>
        <w:numPr>
          <w:ilvl w:val="0"/>
          <w:numId w:val="13"/>
        </w:numPr>
        <w:spacing w:line="360" w:lineRule="auto"/>
        <w:ind w:left="0" w:firstLine="709"/>
        <w:jc w:val="both"/>
        <w:rPr>
          <w:sz w:val="28"/>
          <w:szCs w:val="28"/>
          <w:lang w:val="uk-UA"/>
        </w:rPr>
      </w:pPr>
      <w:r>
        <w:rPr>
          <w:sz w:val="28"/>
          <w:szCs w:val="28"/>
          <w:lang w:val="uk-UA"/>
        </w:rPr>
        <w:t>В</w:t>
      </w:r>
      <w:r w:rsidR="0089646A" w:rsidRPr="0026766E">
        <w:rPr>
          <w:sz w:val="28"/>
          <w:szCs w:val="28"/>
          <w:lang w:val="uk-UA"/>
        </w:rPr>
        <w:t>прави з адаптації до рухової активності для осіб, що мають скарги, асоційовані з візуальним конфліктом чи пов’язані із запамороченням при фізичному навантаженні, з метою звикання до провокуючих чинників</w:t>
      </w:r>
      <w:r>
        <w:rPr>
          <w:sz w:val="28"/>
          <w:szCs w:val="28"/>
          <w:lang w:val="uk-UA"/>
        </w:rPr>
        <w:t>. Добирали вправи, які повторювали ту фізичну активність, яка провокувала запаморочення. Поступово збільшували інтенсивність і швидкість рухів по мірі звикання.</w:t>
      </w:r>
    </w:p>
    <w:p w:rsidR="0026766E" w:rsidRDefault="0026766E" w:rsidP="0026766E">
      <w:pPr>
        <w:pStyle w:val="af2"/>
        <w:spacing w:line="360" w:lineRule="auto"/>
        <w:ind w:left="709"/>
        <w:jc w:val="both"/>
        <w:rPr>
          <w:sz w:val="28"/>
          <w:szCs w:val="28"/>
          <w:lang w:val="uk-UA"/>
        </w:rPr>
      </w:pPr>
      <w:r>
        <w:rPr>
          <w:sz w:val="28"/>
          <w:szCs w:val="28"/>
          <w:lang w:val="uk-UA"/>
        </w:rPr>
        <w:t>2. Вправи на тренування балансу та координації рухів:</w:t>
      </w:r>
    </w:p>
    <w:p w:rsidR="0026766E" w:rsidRDefault="0026766E" w:rsidP="0026766E">
      <w:pPr>
        <w:pStyle w:val="af2"/>
        <w:spacing w:line="360" w:lineRule="auto"/>
        <w:ind w:left="0" w:firstLine="709"/>
        <w:jc w:val="both"/>
        <w:rPr>
          <w:sz w:val="28"/>
          <w:szCs w:val="28"/>
          <w:lang w:val="uk-UA"/>
        </w:rPr>
      </w:pPr>
      <w:r>
        <w:rPr>
          <w:sz w:val="28"/>
          <w:szCs w:val="28"/>
          <w:lang w:val="uk-UA"/>
        </w:rPr>
        <w:t xml:space="preserve">– </w:t>
      </w:r>
      <w:r w:rsidR="0089646A" w:rsidRPr="0089646A">
        <w:rPr>
          <w:sz w:val="28"/>
          <w:szCs w:val="28"/>
          <w:lang w:val="uk-UA"/>
        </w:rPr>
        <w:t>Статичні вправи з</w:t>
      </w:r>
      <w:r>
        <w:rPr>
          <w:sz w:val="28"/>
          <w:szCs w:val="28"/>
          <w:lang w:val="uk-UA"/>
        </w:rPr>
        <w:t xml:space="preserve">і зменшеною </w:t>
      </w:r>
      <w:r w:rsidR="00C76E18">
        <w:rPr>
          <w:sz w:val="28"/>
          <w:szCs w:val="28"/>
          <w:lang w:val="uk-UA"/>
        </w:rPr>
        <w:t>площею</w:t>
      </w:r>
      <w:r>
        <w:rPr>
          <w:sz w:val="28"/>
          <w:szCs w:val="28"/>
          <w:lang w:val="uk-UA"/>
        </w:rPr>
        <w:t xml:space="preserve"> опори.</w:t>
      </w:r>
    </w:p>
    <w:p w:rsidR="0026766E" w:rsidRDefault="0026766E" w:rsidP="0026766E">
      <w:pPr>
        <w:pStyle w:val="af2"/>
        <w:spacing w:line="360" w:lineRule="auto"/>
        <w:ind w:left="0" w:firstLine="709"/>
        <w:jc w:val="both"/>
        <w:rPr>
          <w:sz w:val="28"/>
          <w:szCs w:val="28"/>
          <w:lang w:val="uk-UA"/>
        </w:rPr>
      </w:pPr>
      <w:r>
        <w:rPr>
          <w:sz w:val="28"/>
          <w:szCs w:val="28"/>
          <w:lang w:val="uk-UA"/>
        </w:rPr>
        <w:t xml:space="preserve">– Динамічні вправи з </w:t>
      </w:r>
      <w:r w:rsidR="0089646A" w:rsidRPr="0089646A">
        <w:rPr>
          <w:sz w:val="28"/>
          <w:szCs w:val="28"/>
          <w:lang w:val="uk-UA"/>
        </w:rPr>
        <w:t xml:space="preserve">одночасними рухами головою, рухами верхніми кінцівками (кидання / ловля м’яча), рухами нижніх кінцівок (відбивання м’яча). </w:t>
      </w:r>
    </w:p>
    <w:p w:rsidR="00606E43" w:rsidRDefault="0026766E" w:rsidP="0026766E">
      <w:pPr>
        <w:pStyle w:val="af2"/>
        <w:spacing w:line="360" w:lineRule="auto"/>
        <w:ind w:left="0" w:firstLine="709"/>
        <w:jc w:val="both"/>
        <w:rPr>
          <w:sz w:val="28"/>
          <w:szCs w:val="28"/>
          <w:lang w:val="uk-UA"/>
        </w:rPr>
      </w:pPr>
      <w:r>
        <w:rPr>
          <w:sz w:val="28"/>
          <w:szCs w:val="28"/>
          <w:lang w:val="uk-UA"/>
        </w:rPr>
        <w:t xml:space="preserve">– Вправи з ходьби з </w:t>
      </w:r>
      <w:r w:rsidR="0089646A" w:rsidRPr="0089646A">
        <w:rPr>
          <w:sz w:val="28"/>
          <w:szCs w:val="28"/>
          <w:lang w:val="uk-UA"/>
        </w:rPr>
        <w:t>переход</w:t>
      </w:r>
      <w:r>
        <w:rPr>
          <w:sz w:val="28"/>
          <w:szCs w:val="28"/>
          <w:lang w:val="uk-UA"/>
        </w:rPr>
        <w:t>ом</w:t>
      </w:r>
      <w:r w:rsidR="0089646A" w:rsidRPr="0089646A">
        <w:rPr>
          <w:sz w:val="28"/>
          <w:szCs w:val="28"/>
          <w:lang w:val="uk-UA"/>
        </w:rPr>
        <w:t xml:space="preserve"> на нестабільні поверхні, </w:t>
      </w:r>
      <w:r w:rsidR="00606E43">
        <w:rPr>
          <w:sz w:val="28"/>
          <w:szCs w:val="28"/>
          <w:lang w:val="uk-UA"/>
        </w:rPr>
        <w:t xml:space="preserve">по певній траєкторії, </w:t>
      </w:r>
      <w:r w:rsidR="0089646A" w:rsidRPr="0089646A">
        <w:rPr>
          <w:sz w:val="28"/>
          <w:szCs w:val="28"/>
          <w:lang w:val="uk-UA"/>
        </w:rPr>
        <w:t>ходьб</w:t>
      </w:r>
      <w:r>
        <w:rPr>
          <w:sz w:val="28"/>
          <w:szCs w:val="28"/>
          <w:lang w:val="uk-UA"/>
        </w:rPr>
        <w:t>а</w:t>
      </w:r>
      <w:r w:rsidR="0089646A" w:rsidRPr="0089646A">
        <w:rPr>
          <w:sz w:val="28"/>
          <w:szCs w:val="28"/>
          <w:lang w:val="uk-UA"/>
        </w:rPr>
        <w:t xml:space="preserve"> з рух</w:t>
      </w:r>
      <w:r>
        <w:rPr>
          <w:sz w:val="28"/>
          <w:szCs w:val="28"/>
          <w:lang w:val="uk-UA"/>
        </w:rPr>
        <w:t xml:space="preserve">ами </w:t>
      </w:r>
      <w:r w:rsidR="0089646A" w:rsidRPr="0089646A">
        <w:rPr>
          <w:sz w:val="28"/>
          <w:szCs w:val="28"/>
          <w:lang w:val="uk-UA"/>
        </w:rPr>
        <w:t xml:space="preserve">головою, </w:t>
      </w:r>
    </w:p>
    <w:p w:rsidR="00606E43" w:rsidRDefault="00606E43" w:rsidP="0026766E">
      <w:pPr>
        <w:pStyle w:val="af2"/>
        <w:spacing w:line="360" w:lineRule="auto"/>
        <w:ind w:left="0" w:firstLine="709"/>
        <w:jc w:val="both"/>
        <w:rPr>
          <w:sz w:val="28"/>
          <w:szCs w:val="28"/>
          <w:lang w:val="uk-UA"/>
        </w:rPr>
      </w:pPr>
      <w:r>
        <w:rPr>
          <w:sz w:val="28"/>
          <w:szCs w:val="28"/>
          <w:lang w:val="uk-UA"/>
        </w:rPr>
        <w:t>– Вправи на балансувальній платформі BOSU: стоячи на платформі, змінюючи центр маси тіла, крокові вправи (три підходи по 10-12 разів).</w:t>
      </w:r>
    </w:p>
    <w:p w:rsidR="00606E43" w:rsidRDefault="00606E43" w:rsidP="0026766E">
      <w:pPr>
        <w:pStyle w:val="af2"/>
        <w:spacing w:line="360" w:lineRule="auto"/>
        <w:ind w:left="0" w:firstLine="709"/>
        <w:jc w:val="both"/>
        <w:rPr>
          <w:sz w:val="28"/>
          <w:szCs w:val="28"/>
          <w:lang w:val="uk-UA"/>
        </w:rPr>
      </w:pPr>
      <w:r>
        <w:rPr>
          <w:sz w:val="28"/>
          <w:szCs w:val="28"/>
          <w:lang w:val="uk-UA"/>
        </w:rPr>
        <w:lastRenderedPageBreak/>
        <w:t>Тренування балансу ускладнювалось виконанням подвійних завдань когнітивної спрямованості (розповідь про розпорядок дня, вчорашнє тренування, сюжет фільму, запам’ятовування слів тощо).</w:t>
      </w:r>
    </w:p>
    <w:p w:rsidR="00606E43" w:rsidRPr="00606E43" w:rsidRDefault="00606E43" w:rsidP="00F17FCF">
      <w:pPr>
        <w:pStyle w:val="af2"/>
        <w:spacing w:line="360" w:lineRule="auto"/>
        <w:ind w:left="0" w:firstLine="709"/>
        <w:jc w:val="both"/>
        <w:rPr>
          <w:sz w:val="28"/>
          <w:szCs w:val="28"/>
          <w:lang w:val="uk-UA"/>
        </w:rPr>
      </w:pPr>
      <w:r>
        <w:rPr>
          <w:sz w:val="28"/>
          <w:szCs w:val="28"/>
          <w:lang w:val="uk-UA"/>
        </w:rPr>
        <w:t xml:space="preserve">3. </w:t>
      </w:r>
      <w:r w:rsidR="00F17FCF">
        <w:rPr>
          <w:sz w:val="28"/>
          <w:szCs w:val="28"/>
          <w:lang w:val="uk-UA"/>
        </w:rPr>
        <w:t>С</w:t>
      </w:r>
      <w:r w:rsidRPr="00606E43">
        <w:rPr>
          <w:sz w:val="28"/>
          <w:szCs w:val="28"/>
          <w:lang w:val="uk-UA"/>
        </w:rPr>
        <w:t>илове тренування</w:t>
      </w:r>
      <w:r w:rsidR="00F17FCF">
        <w:rPr>
          <w:sz w:val="28"/>
          <w:szCs w:val="28"/>
          <w:lang w:val="uk-UA"/>
        </w:rPr>
        <w:t xml:space="preserve">. </w:t>
      </w:r>
      <w:r w:rsidRPr="00F17FCF">
        <w:rPr>
          <w:sz w:val="28"/>
          <w:szCs w:val="28"/>
          <w:lang w:val="uk-UA"/>
        </w:rPr>
        <w:t xml:space="preserve">Силові вправи </w:t>
      </w:r>
      <w:r w:rsidR="00F17FCF">
        <w:rPr>
          <w:sz w:val="28"/>
          <w:szCs w:val="28"/>
          <w:lang w:val="uk-UA"/>
        </w:rPr>
        <w:t xml:space="preserve">призначалися </w:t>
      </w:r>
      <w:r w:rsidRPr="00606E43">
        <w:rPr>
          <w:sz w:val="28"/>
          <w:szCs w:val="28"/>
          <w:lang w:val="uk-UA"/>
        </w:rPr>
        <w:t>з урахуванням функціонального стану</w:t>
      </w:r>
      <w:r w:rsidR="00F17FCF">
        <w:rPr>
          <w:sz w:val="28"/>
          <w:szCs w:val="28"/>
          <w:lang w:val="uk-UA"/>
        </w:rPr>
        <w:t xml:space="preserve"> </w:t>
      </w:r>
      <w:r w:rsidRPr="00606E43">
        <w:rPr>
          <w:sz w:val="28"/>
          <w:szCs w:val="28"/>
          <w:lang w:val="uk-UA"/>
        </w:rPr>
        <w:t>вестибулярного апарату та толерантності до фізичних навантажень.</w:t>
      </w:r>
    </w:p>
    <w:p w:rsidR="00F17FCF" w:rsidRDefault="00606E43" w:rsidP="00F17FCF">
      <w:pPr>
        <w:pStyle w:val="af2"/>
        <w:spacing w:line="360" w:lineRule="auto"/>
        <w:ind w:left="0" w:firstLine="709"/>
        <w:jc w:val="both"/>
        <w:rPr>
          <w:sz w:val="28"/>
          <w:szCs w:val="28"/>
          <w:lang w:val="uk-UA"/>
        </w:rPr>
      </w:pPr>
      <w:r w:rsidRPr="00606E43">
        <w:rPr>
          <w:sz w:val="28"/>
          <w:szCs w:val="28"/>
          <w:lang w:val="uk-UA"/>
        </w:rPr>
        <w:t>Структура заняття складалася з підготовчої частини (2-5 хв.) – розминка</w:t>
      </w:r>
      <w:r w:rsidR="00F17FCF">
        <w:rPr>
          <w:sz w:val="28"/>
          <w:szCs w:val="28"/>
          <w:lang w:val="uk-UA"/>
        </w:rPr>
        <w:t xml:space="preserve"> </w:t>
      </w:r>
      <w:r w:rsidRPr="00606E43">
        <w:rPr>
          <w:sz w:val="28"/>
          <w:szCs w:val="28"/>
          <w:lang w:val="uk-UA"/>
        </w:rPr>
        <w:t>і стретчинг; основної частини (10</w:t>
      </w:r>
      <w:r w:rsidR="00F17FCF">
        <w:rPr>
          <w:sz w:val="28"/>
          <w:szCs w:val="28"/>
          <w:lang w:val="uk-UA"/>
        </w:rPr>
        <w:t>-20</w:t>
      </w:r>
      <w:r w:rsidRPr="00606E43">
        <w:rPr>
          <w:sz w:val="28"/>
          <w:szCs w:val="28"/>
          <w:lang w:val="uk-UA"/>
        </w:rPr>
        <w:t xml:space="preserve"> хв.) – силове навантаження низької та</w:t>
      </w:r>
      <w:r w:rsidR="00F17FCF">
        <w:rPr>
          <w:sz w:val="28"/>
          <w:szCs w:val="28"/>
          <w:lang w:val="uk-UA"/>
        </w:rPr>
        <w:t xml:space="preserve"> </w:t>
      </w:r>
      <w:r w:rsidRPr="00606E43">
        <w:rPr>
          <w:sz w:val="28"/>
          <w:szCs w:val="28"/>
          <w:lang w:val="uk-UA"/>
        </w:rPr>
        <w:t>помірної інтенсивності; заключної (2-5 хв.) – заминка (релаксаційні вправи) і</w:t>
      </w:r>
      <w:r w:rsidR="00F17FCF">
        <w:rPr>
          <w:sz w:val="28"/>
          <w:szCs w:val="28"/>
          <w:lang w:val="uk-UA"/>
        </w:rPr>
        <w:t xml:space="preserve"> </w:t>
      </w:r>
      <w:r w:rsidRPr="00606E43">
        <w:rPr>
          <w:sz w:val="28"/>
          <w:szCs w:val="28"/>
          <w:lang w:val="uk-UA"/>
        </w:rPr>
        <w:t xml:space="preserve">стретчинг. </w:t>
      </w:r>
      <w:r w:rsidR="00F17FCF">
        <w:rPr>
          <w:sz w:val="28"/>
          <w:szCs w:val="28"/>
          <w:lang w:val="uk-UA"/>
        </w:rPr>
        <w:t xml:space="preserve">Силове тренування включало вправи </w:t>
      </w:r>
      <w:r w:rsidRPr="00606E43">
        <w:rPr>
          <w:sz w:val="28"/>
          <w:szCs w:val="28"/>
          <w:lang w:val="uk-UA"/>
        </w:rPr>
        <w:t>з обтяженням</w:t>
      </w:r>
      <w:r w:rsidR="00F17FCF">
        <w:rPr>
          <w:sz w:val="28"/>
          <w:szCs w:val="28"/>
          <w:lang w:val="uk-UA"/>
        </w:rPr>
        <w:t xml:space="preserve"> власною вагою</w:t>
      </w:r>
      <w:r w:rsidRPr="00606E43">
        <w:rPr>
          <w:sz w:val="28"/>
          <w:szCs w:val="28"/>
          <w:lang w:val="uk-UA"/>
        </w:rPr>
        <w:t xml:space="preserve">, </w:t>
      </w:r>
      <w:r w:rsidR="00F17FCF">
        <w:rPr>
          <w:sz w:val="28"/>
          <w:szCs w:val="28"/>
          <w:lang w:val="uk-UA"/>
        </w:rPr>
        <w:t xml:space="preserve">еластичними стрічками, обтяженнями, швидкісно-силові </w:t>
      </w:r>
      <w:r w:rsidRPr="00606E43">
        <w:rPr>
          <w:sz w:val="28"/>
          <w:szCs w:val="28"/>
          <w:lang w:val="uk-UA"/>
        </w:rPr>
        <w:t>вправи із</w:t>
      </w:r>
      <w:r w:rsidR="00F17FCF">
        <w:rPr>
          <w:sz w:val="28"/>
          <w:szCs w:val="28"/>
          <w:lang w:val="uk-UA"/>
        </w:rPr>
        <w:t xml:space="preserve"> </w:t>
      </w:r>
      <w:r w:rsidRPr="00F17FCF">
        <w:rPr>
          <w:sz w:val="28"/>
          <w:szCs w:val="28"/>
          <w:lang w:val="uk-UA"/>
        </w:rPr>
        <w:t>зусиллями помірної інтенсивності</w:t>
      </w:r>
      <w:r w:rsidR="00F17FCF">
        <w:rPr>
          <w:sz w:val="28"/>
          <w:szCs w:val="28"/>
          <w:lang w:val="uk-UA"/>
        </w:rPr>
        <w:t>, заняття на силових тренажерах.</w:t>
      </w:r>
    </w:p>
    <w:p w:rsidR="00F17FCF" w:rsidRDefault="00F17FCF" w:rsidP="00F17FCF">
      <w:pPr>
        <w:pStyle w:val="af2"/>
        <w:spacing w:line="360" w:lineRule="auto"/>
        <w:ind w:left="0" w:firstLine="709"/>
        <w:jc w:val="both"/>
        <w:rPr>
          <w:sz w:val="28"/>
          <w:szCs w:val="28"/>
          <w:lang w:val="uk-UA"/>
        </w:rPr>
      </w:pPr>
      <w:r>
        <w:rPr>
          <w:sz w:val="28"/>
          <w:szCs w:val="28"/>
          <w:lang w:val="uk-UA"/>
        </w:rPr>
        <w:t xml:space="preserve">4. Кардіотренування – це тренування для </w:t>
      </w:r>
      <w:r w:rsidRPr="00F17FCF">
        <w:rPr>
          <w:sz w:val="28"/>
          <w:szCs w:val="28"/>
          <w:lang w:val="uk-UA"/>
        </w:rPr>
        <w:t>підвищ</w:t>
      </w:r>
      <w:r>
        <w:rPr>
          <w:sz w:val="28"/>
          <w:szCs w:val="28"/>
          <w:lang w:val="uk-UA"/>
        </w:rPr>
        <w:t>ення</w:t>
      </w:r>
      <w:r w:rsidRPr="00F17FCF">
        <w:rPr>
          <w:sz w:val="28"/>
          <w:szCs w:val="28"/>
          <w:lang w:val="uk-UA"/>
        </w:rPr>
        <w:t xml:space="preserve"> витривал</w:t>
      </w:r>
      <w:r>
        <w:rPr>
          <w:sz w:val="28"/>
          <w:szCs w:val="28"/>
          <w:lang w:val="uk-UA"/>
        </w:rPr>
        <w:t xml:space="preserve">ості </w:t>
      </w:r>
      <w:r w:rsidRPr="00F17FCF">
        <w:rPr>
          <w:sz w:val="28"/>
          <w:szCs w:val="28"/>
          <w:lang w:val="uk-UA"/>
        </w:rPr>
        <w:t xml:space="preserve">серцево-судинної та респіраторної системи </w:t>
      </w:r>
      <w:r>
        <w:rPr>
          <w:sz w:val="28"/>
          <w:szCs w:val="28"/>
          <w:lang w:val="uk-UA"/>
        </w:rPr>
        <w:t>й загальної витривалості</w:t>
      </w:r>
      <w:r w:rsidRPr="00F17FCF">
        <w:rPr>
          <w:sz w:val="28"/>
          <w:szCs w:val="28"/>
          <w:lang w:val="uk-UA"/>
        </w:rPr>
        <w:t>.</w:t>
      </w:r>
      <w:r w:rsidR="005C47DD">
        <w:rPr>
          <w:sz w:val="28"/>
          <w:szCs w:val="28"/>
          <w:lang w:val="uk-UA"/>
        </w:rPr>
        <w:t xml:space="preserve"> У програмі застосовувались такі види аеробних тренувань, як заняття на велотренажерах, біговій доріжці, орбіттреку. Заняття проводились на рівні 70-80 % від максимальної ЧСС, яка  </w:t>
      </w:r>
      <w:r w:rsidR="005C47DD" w:rsidRPr="005C47DD">
        <w:rPr>
          <w:sz w:val="28"/>
          <w:szCs w:val="28"/>
          <w:lang w:val="uk-UA"/>
        </w:rPr>
        <w:t>розрахову</w:t>
      </w:r>
      <w:r w:rsidR="005C47DD">
        <w:rPr>
          <w:sz w:val="28"/>
          <w:szCs w:val="28"/>
          <w:lang w:val="uk-UA"/>
        </w:rPr>
        <w:t>валась</w:t>
      </w:r>
      <w:r w:rsidR="005C47DD" w:rsidRPr="005C47DD">
        <w:rPr>
          <w:sz w:val="28"/>
          <w:szCs w:val="28"/>
          <w:lang w:val="uk-UA"/>
        </w:rPr>
        <w:t xml:space="preserve"> за формулою: 220 –</w:t>
      </w:r>
      <w:r w:rsidR="005C47DD">
        <w:rPr>
          <w:sz w:val="28"/>
          <w:szCs w:val="28"/>
          <w:lang w:val="uk-UA"/>
        </w:rPr>
        <w:t xml:space="preserve"> вік.</w:t>
      </w:r>
    </w:p>
    <w:p w:rsidR="002A7C2B" w:rsidRDefault="005C47DD" w:rsidP="002A7C2B">
      <w:pPr>
        <w:spacing w:line="360" w:lineRule="auto"/>
        <w:ind w:firstLine="708"/>
        <w:jc w:val="both"/>
        <w:rPr>
          <w:bCs/>
          <w:sz w:val="28"/>
          <w:szCs w:val="28"/>
          <w:lang w:val="uk-UA"/>
        </w:rPr>
      </w:pPr>
      <w:r>
        <w:rPr>
          <w:sz w:val="28"/>
          <w:szCs w:val="28"/>
          <w:lang w:val="uk-UA"/>
        </w:rPr>
        <w:t xml:space="preserve"> </w:t>
      </w:r>
      <w:r w:rsidR="002A7C2B">
        <w:rPr>
          <w:sz w:val="28"/>
          <w:szCs w:val="28"/>
          <w:lang w:val="uk-UA"/>
        </w:rPr>
        <w:t>5. Додатковим засобом комплексної реабілітаційної програми був л</w:t>
      </w:r>
      <w:r w:rsidR="002A7C2B">
        <w:rPr>
          <w:bCs/>
          <w:sz w:val="28"/>
          <w:szCs w:val="28"/>
          <w:lang w:val="uk-UA"/>
        </w:rPr>
        <w:t>ікувальний масаж. Лікувальний масаж проводили за класичною методикою</w:t>
      </w:r>
      <w:r w:rsidR="002A7C2B" w:rsidRPr="00177C07">
        <w:rPr>
          <w:bCs/>
          <w:sz w:val="28"/>
          <w:szCs w:val="28"/>
          <w:lang w:val="uk-UA"/>
        </w:rPr>
        <w:t xml:space="preserve"> в положенні хворого сидячи. Спочатку масаж</w:t>
      </w:r>
      <w:r w:rsidR="002A7C2B">
        <w:rPr>
          <w:bCs/>
          <w:sz w:val="28"/>
          <w:szCs w:val="28"/>
          <w:lang w:val="uk-UA"/>
        </w:rPr>
        <w:t>ували</w:t>
      </w:r>
      <w:r w:rsidR="002A7C2B" w:rsidRPr="00177C07">
        <w:rPr>
          <w:bCs/>
          <w:sz w:val="28"/>
          <w:szCs w:val="28"/>
          <w:lang w:val="uk-UA"/>
        </w:rPr>
        <w:t xml:space="preserve"> волосист</w:t>
      </w:r>
      <w:r w:rsidR="002A7C2B">
        <w:rPr>
          <w:bCs/>
          <w:sz w:val="28"/>
          <w:szCs w:val="28"/>
          <w:lang w:val="uk-UA"/>
        </w:rPr>
        <w:t>у</w:t>
      </w:r>
      <w:r w:rsidR="002A7C2B" w:rsidRPr="00177C07">
        <w:rPr>
          <w:bCs/>
          <w:sz w:val="28"/>
          <w:szCs w:val="28"/>
          <w:lang w:val="uk-UA"/>
        </w:rPr>
        <w:t xml:space="preserve"> частин</w:t>
      </w:r>
      <w:r w:rsidR="002A7C2B">
        <w:rPr>
          <w:bCs/>
          <w:sz w:val="28"/>
          <w:szCs w:val="28"/>
          <w:lang w:val="uk-UA"/>
        </w:rPr>
        <w:t>у</w:t>
      </w:r>
      <w:r w:rsidR="002A7C2B" w:rsidRPr="00177C07">
        <w:rPr>
          <w:bCs/>
          <w:sz w:val="28"/>
          <w:szCs w:val="28"/>
          <w:lang w:val="uk-UA"/>
        </w:rPr>
        <w:t xml:space="preserve"> голов</w:t>
      </w:r>
      <w:r w:rsidR="002A7C2B">
        <w:rPr>
          <w:bCs/>
          <w:sz w:val="28"/>
          <w:szCs w:val="28"/>
          <w:lang w:val="uk-UA"/>
        </w:rPr>
        <w:t>у</w:t>
      </w:r>
      <w:r w:rsidR="002A7C2B" w:rsidRPr="00177C07">
        <w:rPr>
          <w:bCs/>
          <w:sz w:val="28"/>
          <w:szCs w:val="28"/>
          <w:lang w:val="uk-UA"/>
        </w:rPr>
        <w:t xml:space="preserve"> (потилиці), ши</w:t>
      </w:r>
      <w:r w:rsidR="002A7C2B">
        <w:rPr>
          <w:bCs/>
          <w:sz w:val="28"/>
          <w:szCs w:val="28"/>
          <w:lang w:val="uk-UA"/>
        </w:rPr>
        <w:t>ю</w:t>
      </w:r>
      <w:r w:rsidR="002A7C2B" w:rsidRPr="00177C07">
        <w:rPr>
          <w:bCs/>
          <w:sz w:val="28"/>
          <w:szCs w:val="28"/>
          <w:lang w:val="uk-UA"/>
        </w:rPr>
        <w:t>, надпліччя, а потім м'яз</w:t>
      </w:r>
      <w:r w:rsidR="002A7C2B">
        <w:rPr>
          <w:bCs/>
          <w:sz w:val="28"/>
          <w:szCs w:val="28"/>
          <w:lang w:val="uk-UA"/>
        </w:rPr>
        <w:t>и</w:t>
      </w:r>
      <w:r w:rsidR="002A7C2B" w:rsidRPr="00177C07">
        <w:rPr>
          <w:bCs/>
          <w:sz w:val="28"/>
          <w:szCs w:val="28"/>
          <w:lang w:val="uk-UA"/>
        </w:rPr>
        <w:t xml:space="preserve"> спини до нижніх кутів лопаток, застосовуючи погладжування, розтирання, розмин</w:t>
      </w:r>
      <w:r w:rsidR="002A7C2B">
        <w:rPr>
          <w:bCs/>
          <w:sz w:val="28"/>
          <w:szCs w:val="28"/>
          <w:lang w:val="uk-UA"/>
        </w:rPr>
        <w:t>ання</w:t>
      </w:r>
      <w:r w:rsidR="002A7C2B" w:rsidRPr="00177C07">
        <w:rPr>
          <w:bCs/>
          <w:sz w:val="28"/>
          <w:szCs w:val="28"/>
          <w:lang w:val="uk-UA"/>
        </w:rPr>
        <w:t xml:space="preserve"> і легку вібрацію. Закінчу</w:t>
      </w:r>
      <w:r w:rsidR="002A7C2B">
        <w:rPr>
          <w:bCs/>
          <w:sz w:val="28"/>
          <w:szCs w:val="28"/>
          <w:lang w:val="uk-UA"/>
        </w:rPr>
        <w:t>вали</w:t>
      </w:r>
      <w:r w:rsidR="002A7C2B" w:rsidRPr="00177C07">
        <w:rPr>
          <w:bCs/>
          <w:sz w:val="28"/>
          <w:szCs w:val="28"/>
          <w:lang w:val="uk-UA"/>
        </w:rPr>
        <w:t xml:space="preserve"> масаж легким погладжуванням від волосистої частини голови до м'язів</w:t>
      </w:r>
      <w:r w:rsidR="002A7C2B">
        <w:rPr>
          <w:bCs/>
          <w:sz w:val="28"/>
          <w:szCs w:val="28"/>
          <w:lang w:val="uk-UA"/>
        </w:rPr>
        <w:t xml:space="preserve"> надпліччя. Тривалість масажу 10 хвилин, курс </w:t>
      </w:r>
      <w:r w:rsidR="002A7C2B" w:rsidRPr="00177C07">
        <w:rPr>
          <w:bCs/>
          <w:sz w:val="28"/>
          <w:szCs w:val="28"/>
          <w:lang w:val="uk-UA"/>
        </w:rPr>
        <w:t>10 процедур.</w:t>
      </w:r>
    </w:p>
    <w:p w:rsidR="00971397" w:rsidRDefault="0048720B" w:rsidP="0048720B">
      <w:pPr>
        <w:spacing w:line="360" w:lineRule="auto"/>
        <w:ind w:firstLine="708"/>
        <w:jc w:val="both"/>
        <w:rPr>
          <w:bCs/>
          <w:sz w:val="28"/>
          <w:szCs w:val="28"/>
          <w:lang w:val="uk-UA"/>
        </w:rPr>
      </w:pPr>
      <w:r>
        <w:rPr>
          <w:bCs/>
          <w:sz w:val="28"/>
          <w:szCs w:val="28"/>
          <w:lang w:val="uk-UA"/>
        </w:rPr>
        <w:t>Терміни засто</w:t>
      </w:r>
      <w:r w:rsidR="00971397">
        <w:rPr>
          <w:bCs/>
          <w:sz w:val="28"/>
          <w:szCs w:val="28"/>
          <w:lang w:val="uk-UA"/>
        </w:rPr>
        <w:t>с</w:t>
      </w:r>
      <w:r>
        <w:rPr>
          <w:bCs/>
          <w:sz w:val="28"/>
          <w:szCs w:val="28"/>
          <w:lang w:val="uk-UA"/>
        </w:rPr>
        <w:t xml:space="preserve">ування запропонованої програми фізичної терапії в пацієнтів основної групи склали в середньому чотири тижні. Пацієнти контрольної групи протягом такого ж періоду отримували реабілітаційні заходи, засновані на традиційних підходах до відновлення пацієнтів зі </w:t>
      </w:r>
      <w:r w:rsidR="00971397">
        <w:rPr>
          <w:bCs/>
          <w:sz w:val="28"/>
          <w:szCs w:val="28"/>
          <w:lang w:val="uk-UA"/>
        </w:rPr>
        <w:t>струсом головного мозку.</w:t>
      </w:r>
    </w:p>
    <w:p w:rsidR="0048720B" w:rsidRDefault="0048720B" w:rsidP="0048720B">
      <w:pPr>
        <w:spacing w:line="360" w:lineRule="auto"/>
        <w:ind w:firstLine="708"/>
        <w:jc w:val="both"/>
        <w:rPr>
          <w:bCs/>
          <w:sz w:val="28"/>
          <w:szCs w:val="28"/>
          <w:lang w:val="uk-UA"/>
        </w:rPr>
      </w:pPr>
      <w:r>
        <w:rPr>
          <w:bCs/>
          <w:sz w:val="28"/>
          <w:szCs w:val="28"/>
          <w:lang w:val="uk-UA"/>
        </w:rPr>
        <w:lastRenderedPageBreak/>
        <w:t xml:space="preserve">Результати повторного дослідження пацієнтів основної і контрольної груп наведено на рисунках </w:t>
      </w:r>
      <w:r w:rsidR="00C76E18">
        <w:rPr>
          <w:bCs/>
          <w:sz w:val="28"/>
          <w:szCs w:val="28"/>
          <w:lang w:val="uk-UA"/>
        </w:rPr>
        <w:t xml:space="preserve">3.2-3.3 </w:t>
      </w:r>
      <w:r>
        <w:rPr>
          <w:bCs/>
          <w:sz w:val="28"/>
          <w:szCs w:val="28"/>
          <w:lang w:val="uk-UA"/>
        </w:rPr>
        <w:t>та в таблицях 3.5-3.6.</w:t>
      </w:r>
    </w:p>
    <w:p w:rsidR="00B801EE" w:rsidRDefault="00B801EE" w:rsidP="0048720B">
      <w:pPr>
        <w:spacing w:line="360" w:lineRule="auto"/>
        <w:ind w:firstLine="708"/>
        <w:jc w:val="both"/>
        <w:rPr>
          <w:bCs/>
          <w:sz w:val="28"/>
          <w:szCs w:val="28"/>
          <w:lang w:val="uk-UA"/>
        </w:rPr>
      </w:pPr>
    </w:p>
    <w:p w:rsidR="0048720B" w:rsidRDefault="00B801EE" w:rsidP="00B801EE">
      <w:pPr>
        <w:spacing w:line="360" w:lineRule="auto"/>
        <w:jc w:val="center"/>
        <w:rPr>
          <w:bCs/>
          <w:sz w:val="28"/>
          <w:szCs w:val="28"/>
          <w:lang w:val="uk-UA"/>
        </w:rPr>
      </w:pPr>
      <w:r w:rsidRPr="00B801EE">
        <w:rPr>
          <w:bCs/>
          <w:noProof/>
          <w:sz w:val="28"/>
          <w:szCs w:val="28"/>
          <w:lang w:val="en-US" w:eastAsia="en-US"/>
        </w:rPr>
        <w:drawing>
          <wp:inline distT="0" distB="0" distL="0" distR="0">
            <wp:extent cx="5417608" cy="2734945"/>
            <wp:effectExtent l="19050" t="0" r="11642" b="8255"/>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01EE" w:rsidRDefault="00B801EE" w:rsidP="00B801EE">
      <w:pPr>
        <w:autoSpaceDE w:val="0"/>
        <w:autoSpaceDN w:val="0"/>
        <w:adjustRightInd w:val="0"/>
        <w:spacing w:line="360" w:lineRule="auto"/>
        <w:jc w:val="center"/>
        <w:rPr>
          <w:sz w:val="28"/>
          <w:szCs w:val="28"/>
          <w:lang w:val="uk-UA"/>
        </w:rPr>
      </w:pPr>
      <w:r>
        <w:rPr>
          <w:rFonts w:ascii="Times New Roman CYR" w:hAnsi="Times New Roman CYR" w:cs="Times New Roman CYR"/>
          <w:sz w:val="28"/>
          <w:szCs w:val="28"/>
          <w:lang w:val="uk-UA"/>
        </w:rPr>
        <w:t xml:space="preserve">Рисунок 3.2 – Динаміка показників </w:t>
      </w:r>
      <w:r>
        <w:rPr>
          <w:sz w:val="28"/>
          <w:szCs w:val="28"/>
          <w:lang w:val="uk-UA"/>
        </w:rPr>
        <w:t xml:space="preserve">статичної рівноваги за тестом стояння </w:t>
      </w:r>
    </w:p>
    <w:p w:rsidR="00B801EE" w:rsidRDefault="00B801EE" w:rsidP="00B801EE">
      <w:pPr>
        <w:autoSpaceDE w:val="0"/>
        <w:autoSpaceDN w:val="0"/>
        <w:adjustRightInd w:val="0"/>
        <w:spacing w:line="360" w:lineRule="auto"/>
        <w:jc w:val="center"/>
        <w:rPr>
          <w:rFonts w:ascii="Times New Roman CYR" w:hAnsi="Times New Roman CYR" w:cs="Times New Roman CYR"/>
          <w:sz w:val="28"/>
          <w:szCs w:val="28"/>
          <w:lang w:val="uk-UA"/>
        </w:rPr>
      </w:pPr>
      <w:r>
        <w:rPr>
          <w:sz w:val="28"/>
          <w:szCs w:val="28"/>
          <w:lang w:val="uk-UA"/>
        </w:rPr>
        <w:t>на одній нозі в пацієнтів основної і контрольної групи, у секундах</w:t>
      </w:r>
    </w:p>
    <w:p w:rsidR="0048720B" w:rsidRDefault="0048720B" w:rsidP="00971397">
      <w:pPr>
        <w:spacing w:line="360" w:lineRule="auto"/>
        <w:jc w:val="both"/>
        <w:rPr>
          <w:sz w:val="28"/>
          <w:szCs w:val="28"/>
          <w:lang w:val="uk-UA"/>
        </w:rPr>
      </w:pPr>
    </w:p>
    <w:p w:rsidR="00D50ED2" w:rsidRDefault="0048720B" w:rsidP="0048720B">
      <w:pPr>
        <w:spacing w:line="360" w:lineRule="auto"/>
        <w:ind w:firstLine="708"/>
        <w:jc w:val="both"/>
        <w:rPr>
          <w:sz w:val="28"/>
          <w:szCs w:val="28"/>
          <w:lang w:val="uk-UA"/>
        </w:rPr>
      </w:pPr>
      <w:r w:rsidRPr="00D50ED2">
        <w:rPr>
          <w:sz w:val="28"/>
          <w:szCs w:val="28"/>
          <w:lang w:val="uk-UA"/>
        </w:rPr>
        <w:t>На рисунку 3.2 представлено динаміку показників статичної рівноваги за тестом стояння на одній нозі в пацієнтів основної і контрольної групи наприкінці дослідження. З рисунку видно, що</w:t>
      </w:r>
      <w:r w:rsidR="00D50ED2">
        <w:rPr>
          <w:sz w:val="28"/>
          <w:szCs w:val="28"/>
          <w:lang w:val="uk-UA"/>
        </w:rPr>
        <w:t xml:space="preserve"> в результаті проведених реабілітаційних заходів показник тесту в основній групі </w:t>
      </w:r>
      <w:r w:rsidR="00542DAC">
        <w:rPr>
          <w:sz w:val="28"/>
          <w:szCs w:val="28"/>
          <w:lang w:val="uk-UA"/>
        </w:rPr>
        <w:t xml:space="preserve">збільшився </w:t>
      </w:r>
      <w:r w:rsidR="00D50ED2">
        <w:rPr>
          <w:sz w:val="28"/>
          <w:szCs w:val="28"/>
          <w:lang w:val="uk-UA"/>
        </w:rPr>
        <w:t>з</w:t>
      </w:r>
      <w:r w:rsidRPr="00D50ED2">
        <w:rPr>
          <w:sz w:val="28"/>
          <w:szCs w:val="28"/>
          <w:lang w:val="uk-UA"/>
        </w:rPr>
        <w:t xml:space="preserve"> </w:t>
      </w:r>
      <w:r w:rsidR="00D50ED2" w:rsidRPr="00D50ED2">
        <w:rPr>
          <w:sz w:val="28"/>
          <w:szCs w:val="28"/>
          <w:lang w:val="uk-UA"/>
        </w:rPr>
        <w:t>14,1±0,7 с</w:t>
      </w:r>
      <w:r w:rsidR="00D50ED2">
        <w:rPr>
          <w:sz w:val="28"/>
          <w:szCs w:val="28"/>
          <w:lang w:val="uk-UA"/>
        </w:rPr>
        <w:t xml:space="preserve"> до 39,5 с, в контрольній групі – з  </w:t>
      </w:r>
      <w:r w:rsidR="00D50ED2" w:rsidRPr="00D50ED2">
        <w:rPr>
          <w:sz w:val="28"/>
          <w:szCs w:val="28"/>
          <w:lang w:val="uk-UA"/>
        </w:rPr>
        <w:t>15,2±0,3 с</w:t>
      </w:r>
      <w:r w:rsidR="00D50ED2">
        <w:rPr>
          <w:sz w:val="28"/>
          <w:szCs w:val="28"/>
          <w:lang w:val="uk-UA"/>
        </w:rPr>
        <w:t xml:space="preserve"> до 31,7 с (р≤0,05). При порівнянні показників статичної рівноваги з середніми показниками здорової людини (43,2 с) можна зазначити, що при повторному дослідженні функція статичної рівноваги в пацієнтів основної групи майже досягла фізіологічної норми.</w:t>
      </w:r>
    </w:p>
    <w:p w:rsidR="00D50ED2" w:rsidRDefault="00E229F2" w:rsidP="00E229F2">
      <w:pPr>
        <w:spacing w:line="360" w:lineRule="auto"/>
        <w:ind w:firstLine="708"/>
        <w:jc w:val="both"/>
        <w:rPr>
          <w:sz w:val="28"/>
          <w:szCs w:val="28"/>
          <w:lang w:val="uk-UA"/>
        </w:rPr>
      </w:pPr>
      <w:r>
        <w:rPr>
          <w:sz w:val="28"/>
          <w:szCs w:val="28"/>
          <w:lang w:val="uk-UA"/>
        </w:rPr>
        <w:t>У таблиці 3.5 представлені показники повторного дослідження вищих психічних функцій пацієнтів основної і контрольної груп за обраними шкалами.</w:t>
      </w:r>
      <w:r w:rsidRPr="00E229F2">
        <w:t xml:space="preserve"> </w:t>
      </w:r>
      <w:r w:rsidRPr="00E229F2">
        <w:rPr>
          <w:sz w:val="28"/>
          <w:szCs w:val="28"/>
          <w:lang w:val="uk-UA"/>
        </w:rPr>
        <w:t>За результатами п</w:t>
      </w:r>
      <w:r>
        <w:rPr>
          <w:sz w:val="28"/>
          <w:szCs w:val="28"/>
          <w:lang w:val="uk-UA"/>
        </w:rPr>
        <w:t xml:space="preserve">орівняльного аналізу з вихідними показниками </w:t>
      </w:r>
      <w:r w:rsidRPr="00E229F2">
        <w:rPr>
          <w:sz w:val="28"/>
          <w:szCs w:val="28"/>
          <w:lang w:val="uk-UA"/>
        </w:rPr>
        <w:t xml:space="preserve">тесту САН відзначено, що в обох групах </w:t>
      </w:r>
      <w:r>
        <w:rPr>
          <w:sz w:val="28"/>
          <w:szCs w:val="28"/>
          <w:lang w:val="uk-UA"/>
        </w:rPr>
        <w:t>пацієнтів</w:t>
      </w:r>
      <w:r w:rsidRPr="00E229F2">
        <w:rPr>
          <w:sz w:val="28"/>
          <w:szCs w:val="28"/>
          <w:lang w:val="uk-UA"/>
        </w:rPr>
        <w:t xml:space="preserve"> спостерігається</w:t>
      </w:r>
      <w:r>
        <w:rPr>
          <w:sz w:val="28"/>
          <w:szCs w:val="28"/>
          <w:lang w:val="uk-UA"/>
        </w:rPr>
        <w:t xml:space="preserve"> позитивна динаміка за шкалами </w:t>
      </w:r>
      <w:r w:rsidRPr="00E229F2">
        <w:rPr>
          <w:sz w:val="28"/>
          <w:szCs w:val="28"/>
          <w:lang w:val="uk-UA"/>
        </w:rPr>
        <w:t xml:space="preserve">самопочуття, активності, </w:t>
      </w:r>
      <w:r>
        <w:rPr>
          <w:sz w:val="28"/>
          <w:szCs w:val="28"/>
          <w:lang w:val="uk-UA"/>
        </w:rPr>
        <w:t>та настрою</w:t>
      </w:r>
      <w:r w:rsidRPr="00E229F2">
        <w:rPr>
          <w:sz w:val="28"/>
          <w:szCs w:val="28"/>
          <w:lang w:val="uk-UA"/>
        </w:rPr>
        <w:t xml:space="preserve">, більш виразна за шкалою «самопочуття». Наприклад, у хворих основної групи показник </w:t>
      </w:r>
      <w:r w:rsidRPr="00E229F2">
        <w:rPr>
          <w:sz w:val="28"/>
          <w:szCs w:val="28"/>
          <w:lang w:val="uk-UA"/>
        </w:rPr>
        <w:lastRenderedPageBreak/>
        <w:t xml:space="preserve">«самопочуття» достовірно підвищився з 32,03±2,42 до 45,08±1,14 балів </w:t>
      </w:r>
      <w:r>
        <w:rPr>
          <w:sz w:val="28"/>
          <w:szCs w:val="28"/>
          <w:lang w:val="uk-UA"/>
        </w:rPr>
        <w:br/>
      </w:r>
      <w:r w:rsidRPr="00E229F2">
        <w:rPr>
          <w:sz w:val="28"/>
          <w:szCs w:val="28"/>
          <w:lang w:val="uk-UA"/>
        </w:rPr>
        <w:t xml:space="preserve">(р </w:t>
      </w:r>
      <w:r>
        <w:rPr>
          <w:sz w:val="28"/>
          <w:szCs w:val="28"/>
          <w:lang w:val="uk-UA"/>
        </w:rPr>
        <w:t>≤</w:t>
      </w:r>
      <w:r w:rsidRPr="00E229F2">
        <w:rPr>
          <w:sz w:val="28"/>
          <w:szCs w:val="28"/>
          <w:lang w:val="uk-UA"/>
        </w:rPr>
        <w:t xml:space="preserve"> 0,05), в контрольній – з 30,34±1,28 до 37,82±</w:t>
      </w:r>
      <w:r>
        <w:rPr>
          <w:sz w:val="28"/>
          <w:szCs w:val="28"/>
          <w:lang w:val="uk-UA"/>
        </w:rPr>
        <w:t>0</w:t>
      </w:r>
      <w:r w:rsidRPr="00E229F2">
        <w:rPr>
          <w:sz w:val="28"/>
          <w:szCs w:val="28"/>
          <w:lang w:val="uk-UA"/>
        </w:rPr>
        <w:t xml:space="preserve">,65 балів (р </w:t>
      </w:r>
      <w:r>
        <w:rPr>
          <w:sz w:val="28"/>
          <w:szCs w:val="28"/>
          <w:lang w:val="uk-UA"/>
        </w:rPr>
        <w:t>≤</w:t>
      </w:r>
      <w:r w:rsidRPr="00E229F2">
        <w:rPr>
          <w:sz w:val="28"/>
          <w:szCs w:val="28"/>
          <w:lang w:val="uk-UA"/>
        </w:rPr>
        <w:t xml:space="preserve"> 0,05). Проте, за всіма досліджуваними показниками відсоткова динаміка приросту була вище у чоловіків основної групи, де застосовувались реабілітаційні втручання на ранніх строках проміжного періоду (</w:t>
      </w:r>
      <w:r>
        <w:rPr>
          <w:sz w:val="28"/>
          <w:szCs w:val="28"/>
          <w:lang w:val="uk-UA"/>
        </w:rPr>
        <w:t>рис. 3.3</w:t>
      </w:r>
      <w:r w:rsidRPr="00E229F2">
        <w:rPr>
          <w:sz w:val="28"/>
          <w:szCs w:val="28"/>
          <w:lang w:val="uk-UA"/>
        </w:rPr>
        <w:t xml:space="preserve">).  </w:t>
      </w:r>
    </w:p>
    <w:p w:rsidR="00971397" w:rsidRDefault="00971397" w:rsidP="00E229F2">
      <w:pPr>
        <w:spacing w:line="360" w:lineRule="auto"/>
        <w:jc w:val="both"/>
        <w:rPr>
          <w:sz w:val="28"/>
          <w:szCs w:val="28"/>
          <w:lang w:val="uk-UA"/>
        </w:rPr>
      </w:pPr>
    </w:p>
    <w:p w:rsidR="00971397" w:rsidRDefault="00971397" w:rsidP="00971397">
      <w:pPr>
        <w:spacing w:line="360" w:lineRule="auto"/>
        <w:ind w:firstLine="708"/>
        <w:jc w:val="both"/>
        <w:rPr>
          <w:sz w:val="28"/>
          <w:szCs w:val="28"/>
          <w:lang w:val="uk-UA"/>
        </w:rPr>
      </w:pPr>
      <w:r>
        <w:rPr>
          <w:sz w:val="28"/>
          <w:szCs w:val="28"/>
          <w:lang w:val="uk-UA"/>
        </w:rPr>
        <w:t>Таблиця 3.</w:t>
      </w:r>
      <w:r w:rsidR="00E229F2">
        <w:rPr>
          <w:sz w:val="28"/>
          <w:szCs w:val="28"/>
          <w:lang w:val="uk-UA"/>
        </w:rPr>
        <w:t>5</w:t>
      </w:r>
      <w:r>
        <w:rPr>
          <w:sz w:val="28"/>
          <w:szCs w:val="28"/>
          <w:lang w:val="uk-UA"/>
        </w:rPr>
        <w:t xml:space="preserve"> – Показники вищих психічних функцій в пацієнтів основної та контрольної груп на початку дослідження, у балах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695"/>
        <w:gridCol w:w="2696"/>
      </w:tblGrid>
      <w:tr w:rsidR="00971397" w:rsidTr="00D50ED2">
        <w:trPr>
          <w:trHeight w:val="580"/>
        </w:trPr>
        <w:tc>
          <w:tcPr>
            <w:tcW w:w="3969" w:type="dxa"/>
            <w:vAlign w:val="center"/>
          </w:tcPr>
          <w:p w:rsidR="00971397" w:rsidRDefault="00971397" w:rsidP="00D50ED2">
            <w:pPr>
              <w:ind w:hanging="108"/>
              <w:jc w:val="center"/>
              <w:rPr>
                <w:sz w:val="28"/>
                <w:szCs w:val="28"/>
                <w:lang w:val="uk-UA"/>
              </w:rPr>
            </w:pPr>
            <w:r>
              <w:rPr>
                <w:sz w:val="28"/>
                <w:szCs w:val="28"/>
                <w:lang w:val="uk-UA"/>
              </w:rPr>
              <w:t>Показник</w:t>
            </w:r>
          </w:p>
        </w:tc>
        <w:tc>
          <w:tcPr>
            <w:tcW w:w="2695" w:type="dxa"/>
            <w:vAlign w:val="center"/>
          </w:tcPr>
          <w:p w:rsidR="00971397" w:rsidRDefault="00971397" w:rsidP="00D50ED2">
            <w:pPr>
              <w:jc w:val="center"/>
              <w:rPr>
                <w:sz w:val="28"/>
                <w:szCs w:val="28"/>
                <w:lang w:val="uk-UA"/>
              </w:rPr>
            </w:pPr>
            <w:r>
              <w:rPr>
                <w:sz w:val="28"/>
                <w:szCs w:val="28"/>
                <w:lang w:val="uk-UA"/>
              </w:rPr>
              <w:t>Основна група</w:t>
            </w:r>
          </w:p>
        </w:tc>
        <w:tc>
          <w:tcPr>
            <w:tcW w:w="2696" w:type="dxa"/>
            <w:vAlign w:val="center"/>
          </w:tcPr>
          <w:p w:rsidR="00971397" w:rsidRDefault="00971397" w:rsidP="00D50ED2">
            <w:pPr>
              <w:jc w:val="center"/>
              <w:rPr>
                <w:sz w:val="28"/>
                <w:szCs w:val="28"/>
                <w:lang w:val="uk-UA"/>
              </w:rPr>
            </w:pPr>
            <w:r>
              <w:rPr>
                <w:sz w:val="28"/>
                <w:szCs w:val="28"/>
                <w:lang w:val="uk-UA"/>
              </w:rPr>
              <w:t>Контрольна група</w:t>
            </w:r>
          </w:p>
        </w:tc>
      </w:tr>
      <w:tr w:rsidR="00971397" w:rsidTr="00D50ED2">
        <w:trPr>
          <w:trHeight w:val="503"/>
        </w:trPr>
        <w:tc>
          <w:tcPr>
            <w:tcW w:w="9360" w:type="dxa"/>
            <w:gridSpan w:val="3"/>
            <w:vAlign w:val="center"/>
          </w:tcPr>
          <w:p w:rsidR="00971397" w:rsidRDefault="00971397" w:rsidP="00D50ED2">
            <w:pPr>
              <w:jc w:val="center"/>
              <w:rPr>
                <w:sz w:val="28"/>
                <w:szCs w:val="28"/>
                <w:lang w:val="uk-UA"/>
              </w:rPr>
            </w:pPr>
            <w:r>
              <w:rPr>
                <w:sz w:val="28"/>
                <w:szCs w:val="28"/>
                <w:lang w:val="uk-UA"/>
              </w:rPr>
              <w:t>Тест «Самопочуття, активність, настрій»</w:t>
            </w:r>
          </w:p>
        </w:tc>
      </w:tr>
      <w:tr w:rsidR="00E504D2" w:rsidTr="00E504D2">
        <w:trPr>
          <w:trHeight w:val="503"/>
        </w:trPr>
        <w:tc>
          <w:tcPr>
            <w:tcW w:w="3969" w:type="dxa"/>
            <w:vAlign w:val="center"/>
          </w:tcPr>
          <w:p w:rsidR="00E504D2" w:rsidRDefault="00E504D2" w:rsidP="00D50ED2">
            <w:pPr>
              <w:jc w:val="center"/>
              <w:rPr>
                <w:sz w:val="28"/>
                <w:szCs w:val="28"/>
                <w:lang w:val="uk-UA"/>
              </w:rPr>
            </w:pPr>
            <w:r>
              <w:rPr>
                <w:sz w:val="28"/>
                <w:szCs w:val="28"/>
                <w:lang w:val="uk-UA"/>
              </w:rPr>
              <w:t>Самопочуття</w:t>
            </w:r>
          </w:p>
        </w:tc>
        <w:tc>
          <w:tcPr>
            <w:tcW w:w="2695" w:type="dxa"/>
            <w:vAlign w:val="center"/>
          </w:tcPr>
          <w:p w:rsidR="00E504D2" w:rsidRPr="00E504D2" w:rsidRDefault="00E504D2" w:rsidP="00E504D2">
            <w:pPr>
              <w:jc w:val="center"/>
              <w:rPr>
                <w:sz w:val="28"/>
                <w:szCs w:val="28"/>
                <w:lang w:val="uk-UA"/>
              </w:rPr>
            </w:pPr>
            <w:r w:rsidRPr="00E504D2">
              <w:rPr>
                <w:sz w:val="28"/>
                <w:szCs w:val="28"/>
                <w:lang w:val="uk-UA"/>
              </w:rPr>
              <w:t>45,08±1,14</w:t>
            </w:r>
            <w:r w:rsidR="00E229F2" w:rsidRPr="00E504D2">
              <w:rPr>
                <w:sz w:val="28"/>
                <w:szCs w:val="28"/>
                <w:lang w:val="uk-UA"/>
              </w:rPr>
              <w:t>*</w:t>
            </w:r>
          </w:p>
        </w:tc>
        <w:tc>
          <w:tcPr>
            <w:tcW w:w="2696" w:type="dxa"/>
            <w:vAlign w:val="center"/>
          </w:tcPr>
          <w:p w:rsidR="00E504D2" w:rsidRPr="00E504D2" w:rsidRDefault="00E504D2" w:rsidP="00E229F2">
            <w:pPr>
              <w:jc w:val="center"/>
              <w:rPr>
                <w:sz w:val="28"/>
                <w:szCs w:val="28"/>
                <w:lang w:val="uk-UA"/>
              </w:rPr>
            </w:pPr>
            <w:r w:rsidRPr="00E504D2">
              <w:rPr>
                <w:sz w:val="28"/>
                <w:szCs w:val="28"/>
                <w:lang w:val="uk-UA"/>
              </w:rPr>
              <w:t>37,82±</w:t>
            </w:r>
            <w:r w:rsidR="00E229F2">
              <w:rPr>
                <w:sz w:val="28"/>
                <w:szCs w:val="28"/>
                <w:lang w:val="uk-UA"/>
              </w:rPr>
              <w:t>0</w:t>
            </w:r>
            <w:r w:rsidRPr="00E504D2">
              <w:rPr>
                <w:sz w:val="28"/>
                <w:szCs w:val="28"/>
                <w:lang w:val="uk-UA"/>
              </w:rPr>
              <w:t>,65</w:t>
            </w:r>
          </w:p>
        </w:tc>
      </w:tr>
      <w:tr w:rsidR="00E504D2" w:rsidTr="00E504D2">
        <w:trPr>
          <w:trHeight w:val="503"/>
        </w:trPr>
        <w:tc>
          <w:tcPr>
            <w:tcW w:w="3969" w:type="dxa"/>
            <w:vAlign w:val="center"/>
          </w:tcPr>
          <w:p w:rsidR="00E504D2" w:rsidRDefault="00E504D2" w:rsidP="00D50ED2">
            <w:pPr>
              <w:jc w:val="center"/>
              <w:rPr>
                <w:sz w:val="28"/>
                <w:szCs w:val="28"/>
                <w:lang w:val="uk-UA"/>
              </w:rPr>
            </w:pPr>
            <w:r>
              <w:rPr>
                <w:sz w:val="28"/>
                <w:szCs w:val="28"/>
                <w:lang w:val="uk-UA"/>
              </w:rPr>
              <w:t>Активність</w:t>
            </w:r>
          </w:p>
        </w:tc>
        <w:tc>
          <w:tcPr>
            <w:tcW w:w="2695" w:type="dxa"/>
            <w:vAlign w:val="center"/>
          </w:tcPr>
          <w:p w:rsidR="00E504D2" w:rsidRPr="00E504D2" w:rsidRDefault="00E504D2" w:rsidP="00E229F2">
            <w:pPr>
              <w:jc w:val="center"/>
              <w:rPr>
                <w:sz w:val="28"/>
                <w:szCs w:val="28"/>
                <w:lang w:val="uk-UA"/>
              </w:rPr>
            </w:pPr>
            <w:r w:rsidRPr="00E504D2">
              <w:rPr>
                <w:sz w:val="28"/>
                <w:szCs w:val="28"/>
                <w:lang w:val="uk-UA"/>
              </w:rPr>
              <w:t>42,71±</w:t>
            </w:r>
            <w:r w:rsidR="00E229F2">
              <w:rPr>
                <w:sz w:val="28"/>
                <w:szCs w:val="28"/>
                <w:lang w:val="uk-UA"/>
              </w:rPr>
              <w:t>1</w:t>
            </w:r>
            <w:r w:rsidRPr="00E504D2">
              <w:rPr>
                <w:sz w:val="28"/>
                <w:szCs w:val="28"/>
                <w:lang w:val="uk-UA"/>
              </w:rPr>
              <w:t>,06</w:t>
            </w:r>
            <w:r w:rsidR="00E229F2" w:rsidRPr="00E504D2">
              <w:rPr>
                <w:sz w:val="28"/>
                <w:szCs w:val="28"/>
                <w:lang w:val="uk-UA"/>
              </w:rPr>
              <w:t>*</w:t>
            </w:r>
          </w:p>
        </w:tc>
        <w:tc>
          <w:tcPr>
            <w:tcW w:w="2696" w:type="dxa"/>
            <w:vAlign w:val="center"/>
          </w:tcPr>
          <w:p w:rsidR="00E504D2" w:rsidRPr="00E504D2" w:rsidRDefault="00E504D2" w:rsidP="00E229F2">
            <w:pPr>
              <w:jc w:val="center"/>
              <w:rPr>
                <w:sz w:val="28"/>
                <w:szCs w:val="28"/>
                <w:lang w:val="uk-UA"/>
              </w:rPr>
            </w:pPr>
            <w:r w:rsidRPr="00E504D2">
              <w:rPr>
                <w:sz w:val="28"/>
                <w:szCs w:val="28"/>
                <w:lang w:val="uk-UA"/>
              </w:rPr>
              <w:t>36,24±1,15</w:t>
            </w:r>
          </w:p>
        </w:tc>
      </w:tr>
      <w:tr w:rsidR="00E504D2" w:rsidTr="00E504D2">
        <w:trPr>
          <w:trHeight w:val="503"/>
        </w:trPr>
        <w:tc>
          <w:tcPr>
            <w:tcW w:w="3969" w:type="dxa"/>
            <w:vAlign w:val="center"/>
          </w:tcPr>
          <w:p w:rsidR="00E504D2" w:rsidRDefault="00E504D2" w:rsidP="00D50ED2">
            <w:pPr>
              <w:jc w:val="center"/>
              <w:rPr>
                <w:sz w:val="28"/>
                <w:szCs w:val="28"/>
                <w:lang w:val="uk-UA"/>
              </w:rPr>
            </w:pPr>
            <w:r>
              <w:rPr>
                <w:sz w:val="28"/>
                <w:szCs w:val="28"/>
                <w:lang w:val="uk-UA"/>
              </w:rPr>
              <w:t>Настрій</w:t>
            </w:r>
          </w:p>
        </w:tc>
        <w:tc>
          <w:tcPr>
            <w:tcW w:w="2695" w:type="dxa"/>
            <w:vAlign w:val="center"/>
          </w:tcPr>
          <w:p w:rsidR="00E504D2" w:rsidRPr="00E504D2" w:rsidRDefault="00E504D2" w:rsidP="00E229F2">
            <w:pPr>
              <w:jc w:val="center"/>
              <w:rPr>
                <w:sz w:val="28"/>
                <w:szCs w:val="28"/>
                <w:lang w:val="uk-UA"/>
              </w:rPr>
            </w:pPr>
            <w:r w:rsidRPr="00E504D2">
              <w:rPr>
                <w:sz w:val="28"/>
                <w:szCs w:val="28"/>
                <w:lang w:val="uk-UA"/>
              </w:rPr>
              <w:t>45,68±</w:t>
            </w:r>
            <w:r w:rsidR="00E229F2">
              <w:rPr>
                <w:sz w:val="28"/>
                <w:szCs w:val="28"/>
                <w:lang w:val="uk-UA"/>
              </w:rPr>
              <w:t>1</w:t>
            </w:r>
            <w:r w:rsidRPr="00E504D2">
              <w:rPr>
                <w:sz w:val="28"/>
                <w:szCs w:val="28"/>
                <w:lang w:val="uk-UA"/>
              </w:rPr>
              <w:t>,32</w:t>
            </w:r>
            <w:r w:rsidR="00E229F2">
              <w:rPr>
                <w:sz w:val="28"/>
                <w:szCs w:val="28"/>
                <w:lang w:val="uk-UA"/>
              </w:rPr>
              <w:t>*</w:t>
            </w:r>
          </w:p>
        </w:tc>
        <w:tc>
          <w:tcPr>
            <w:tcW w:w="2696" w:type="dxa"/>
            <w:vAlign w:val="center"/>
          </w:tcPr>
          <w:p w:rsidR="00E504D2" w:rsidRPr="00E504D2" w:rsidRDefault="00E504D2" w:rsidP="00E229F2">
            <w:pPr>
              <w:jc w:val="center"/>
              <w:rPr>
                <w:sz w:val="28"/>
                <w:szCs w:val="28"/>
                <w:lang w:val="uk-UA"/>
              </w:rPr>
            </w:pPr>
            <w:r w:rsidRPr="00E504D2">
              <w:rPr>
                <w:sz w:val="28"/>
                <w:szCs w:val="28"/>
                <w:lang w:val="uk-UA"/>
              </w:rPr>
              <w:t>48,93±</w:t>
            </w:r>
            <w:r w:rsidR="00E229F2">
              <w:rPr>
                <w:sz w:val="28"/>
                <w:szCs w:val="28"/>
                <w:lang w:val="uk-UA"/>
              </w:rPr>
              <w:t>0</w:t>
            </w:r>
            <w:r w:rsidRPr="00E504D2">
              <w:rPr>
                <w:sz w:val="28"/>
                <w:szCs w:val="28"/>
                <w:lang w:val="uk-UA"/>
              </w:rPr>
              <w:t>,</w:t>
            </w:r>
            <w:r w:rsidR="00E229F2">
              <w:rPr>
                <w:sz w:val="28"/>
                <w:szCs w:val="28"/>
                <w:lang w:val="uk-UA"/>
              </w:rPr>
              <w:t>81</w:t>
            </w:r>
          </w:p>
        </w:tc>
      </w:tr>
      <w:tr w:rsidR="00971397" w:rsidTr="00D50ED2">
        <w:trPr>
          <w:trHeight w:val="503"/>
        </w:trPr>
        <w:tc>
          <w:tcPr>
            <w:tcW w:w="9360" w:type="dxa"/>
            <w:gridSpan w:val="3"/>
            <w:vAlign w:val="center"/>
          </w:tcPr>
          <w:p w:rsidR="00971397" w:rsidRPr="00A62CD1" w:rsidRDefault="00971397" w:rsidP="00D50ED2">
            <w:pPr>
              <w:jc w:val="center"/>
              <w:rPr>
                <w:sz w:val="28"/>
                <w:szCs w:val="28"/>
                <w:lang w:val="uk-UA"/>
              </w:rPr>
            </w:pPr>
            <w:r w:rsidRPr="00EA4DF5">
              <w:rPr>
                <w:sz w:val="28"/>
                <w:szCs w:val="28"/>
                <w:lang w:val="uk-UA"/>
              </w:rPr>
              <w:t>Шкала нейроповедінкових симптомів</w:t>
            </w:r>
          </w:p>
        </w:tc>
      </w:tr>
      <w:tr w:rsidR="00971397" w:rsidTr="00D50ED2">
        <w:trPr>
          <w:trHeight w:val="503"/>
        </w:trPr>
        <w:tc>
          <w:tcPr>
            <w:tcW w:w="3969" w:type="dxa"/>
            <w:vAlign w:val="center"/>
          </w:tcPr>
          <w:p w:rsidR="00971397" w:rsidRDefault="00971397" w:rsidP="00D50ED2">
            <w:pPr>
              <w:jc w:val="center"/>
              <w:rPr>
                <w:sz w:val="28"/>
                <w:szCs w:val="28"/>
                <w:lang w:val="uk-UA"/>
              </w:rPr>
            </w:pPr>
            <w:r>
              <w:rPr>
                <w:sz w:val="28"/>
                <w:szCs w:val="28"/>
                <w:lang w:val="uk-UA"/>
              </w:rPr>
              <w:t>NSI</w:t>
            </w:r>
          </w:p>
        </w:tc>
        <w:tc>
          <w:tcPr>
            <w:tcW w:w="2695" w:type="dxa"/>
            <w:vAlign w:val="center"/>
          </w:tcPr>
          <w:p w:rsidR="00971397" w:rsidRPr="00393433" w:rsidRDefault="00E229F2" w:rsidP="00ED1989">
            <w:pPr>
              <w:jc w:val="center"/>
              <w:rPr>
                <w:sz w:val="28"/>
                <w:szCs w:val="28"/>
                <w:lang w:val="uk-UA"/>
              </w:rPr>
            </w:pPr>
            <w:r>
              <w:rPr>
                <w:sz w:val="28"/>
                <w:szCs w:val="28"/>
                <w:lang w:val="uk-UA"/>
              </w:rPr>
              <w:t>25</w:t>
            </w:r>
            <w:r w:rsidR="00971397">
              <w:rPr>
                <w:sz w:val="28"/>
                <w:szCs w:val="28"/>
                <w:lang w:val="uk-UA"/>
              </w:rPr>
              <w:t>,</w:t>
            </w:r>
            <w:r w:rsidR="00ED1989">
              <w:rPr>
                <w:sz w:val="28"/>
                <w:szCs w:val="28"/>
                <w:lang w:val="uk-UA"/>
              </w:rPr>
              <w:t>14</w:t>
            </w:r>
            <w:r w:rsidR="00971397" w:rsidRPr="00393433">
              <w:rPr>
                <w:sz w:val="28"/>
                <w:szCs w:val="28"/>
                <w:lang w:val="uk-UA"/>
              </w:rPr>
              <w:t>±</w:t>
            </w:r>
            <w:r>
              <w:rPr>
                <w:sz w:val="28"/>
                <w:szCs w:val="28"/>
                <w:lang w:val="uk-UA"/>
              </w:rPr>
              <w:t>0</w:t>
            </w:r>
            <w:r w:rsidR="00971397">
              <w:rPr>
                <w:sz w:val="28"/>
                <w:szCs w:val="28"/>
                <w:lang w:val="uk-UA"/>
              </w:rPr>
              <w:t>,</w:t>
            </w:r>
            <w:r>
              <w:rPr>
                <w:sz w:val="28"/>
                <w:szCs w:val="28"/>
                <w:lang w:val="uk-UA"/>
              </w:rPr>
              <w:t>74*</w:t>
            </w:r>
          </w:p>
        </w:tc>
        <w:tc>
          <w:tcPr>
            <w:tcW w:w="2696" w:type="dxa"/>
            <w:vAlign w:val="center"/>
          </w:tcPr>
          <w:p w:rsidR="00971397" w:rsidRDefault="00E229F2" w:rsidP="00E229F2">
            <w:pPr>
              <w:jc w:val="center"/>
              <w:rPr>
                <w:sz w:val="28"/>
                <w:szCs w:val="28"/>
                <w:lang w:val="uk-UA"/>
              </w:rPr>
            </w:pPr>
            <w:r>
              <w:rPr>
                <w:sz w:val="28"/>
                <w:szCs w:val="28"/>
                <w:lang w:val="uk-UA"/>
              </w:rPr>
              <w:t>31</w:t>
            </w:r>
            <w:r w:rsidR="00971397">
              <w:rPr>
                <w:sz w:val="28"/>
                <w:szCs w:val="28"/>
                <w:lang w:val="uk-UA"/>
              </w:rPr>
              <w:t>,</w:t>
            </w:r>
            <w:r>
              <w:rPr>
                <w:sz w:val="28"/>
                <w:szCs w:val="28"/>
                <w:lang w:val="uk-UA"/>
              </w:rPr>
              <w:t>07</w:t>
            </w:r>
            <w:r w:rsidR="00971397" w:rsidRPr="00393433">
              <w:rPr>
                <w:sz w:val="28"/>
                <w:szCs w:val="28"/>
                <w:lang w:val="uk-UA"/>
              </w:rPr>
              <w:t>±</w:t>
            </w:r>
            <w:r>
              <w:rPr>
                <w:sz w:val="28"/>
                <w:szCs w:val="28"/>
                <w:lang w:val="uk-UA"/>
              </w:rPr>
              <w:t>1</w:t>
            </w:r>
            <w:r w:rsidR="00971397">
              <w:rPr>
                <w:sz w:val="28"/>
                <w:szCs w:val="28"/>
                <w:lang w:val="uk-UA"/>
              </w:rPr>
              <w:t>,</w:t>
            </w:r>
            <w:r>
              <w:rPr>
                <w:sz w:val="28"/>
                <w:szCs w:val="28"/>
                <w:lang w:val="uk-UA"/>
              </w:rPr>
              <w:t>1</w:t>
            </w:r>
            <w:r w:rsidR="00971397">
              <w:rPr>
                <w:sz w:val="28"/>
                <w:szCs w:val="28"/>
                <w:lang w:val="uk-UA"/>
              </w:rPr>
              <w:t>5</w:t>
            </w:r>
          </w:p>
        </w:tc>
      </w:tr>
    </w:tbl>
    <w:p w:rsidR="00E229F2" w:rsidRPr="00E229F2" w:rsidRDefault="00E229F2" w:rsidP="002B0366">
      <w:pPr>
        <w:ind w:firstLine="709"/>
        <w:jc w:val="both"/>
        <w:rPr>
          <w:sz w:val="28"/>
          <w:szCs w:val="28"/>
          <w:lang w:val="uk-UA" w:eastAsia="uk-UA"/>
        </w:rPr>
      </w:pPr>
      <w:r w:rsidRPr="00E229F2">
        <w:rPr>
          <w:bCs/>
          <w:sz w:val="28"/>
          <w:szCs w:val="28"/>
          <w:lang w:val="uk-UA"/>
        </w:rPr>
        <w:t xml:space="preserve">Примітка: </w:t>
      </w:r>
      <w:r w:rsidRPr="00E229F2">
        <w:rPr>
          <w:sz w:val="28"/>
          <w:szCs w:val="28"/>
          <w:lang w:val="uk-UA" w:eastAsia="uk-UA"/>
        </w:rPr>
        <w:t xml:space="preserve">* – р&lt;0,05 достовірність відмінностей </w:t>
      </w:r>
      <w:r w:rsidR="002B0366">
        <w:rPr>
          <w:sz w:val="28"/>
          <w:szCs w:val="28"/>
          <w:lang w:val="uk-UA" w:eastAsia="uk-UA"/>
        </w:rPr>
        <w:t>у</w:t>
      </w:r>
      <w:r w:rsidRPr="00E229F2">
        <w:rPr>
          <w:sz w:val="28"/>
          <w:szCs w:val="28"/>
          <w:lang w:val="uk-UA" w:eastAsia="uk-UA"/>
        </w:rPr>
        <w:t xml:space="preserve"> порівнянні з контрольною групою</w:t>
      </w:r>
    </w:p>
    <w:p w:rsidR="00606E43" w:rsidRDefault="00606E43" w:rsidP="00F17FCF">
      <w:pPr>
        <w:pStyle w:val="af2"/>
        <w:spacing w:line="360" w:lineRule="auto"/>
        <w:ind w:left="0" w:firstLine="709"/>
        <w:jc w:val="both"/>
        <w:rPr>
          <w:sz w:val="28"/>
          <w:szCs w:val="28"/>
          <w:lang w:val="uk-UA"/>
        </w:rPr>
      </w:pPr>
    </w:p>
    <w:p w:rsidR="00E229F2" w:rsidRDefault="00E229F2" w:rsidP="00ED1989">
      <w:pPr>
        <w:pStyle w:val="af2"/>
        <w:spacing w:line="360" w:lineRule="auto"/>
        <w:ind w:left="0"/>
        <w:jc w:val="center"/>
        <w:rPr>
          <w:sz w:val="28"/>
          <w:szCs w:val="28"/>
          <w:lang w:val="uk-UA"/>
        </w:rPr>
      </w:pPr>
      <w:r>
        <w:rPr>
          <w:noProof/>
          <w:sz w:val="28"/>
          <w:szCs w:val="28"/>
          <w:lang w:val="en-US" w:eastAsia="en-US"/>
        </w:rPr>
        <w:drawing>
          <wp:inline distT="0" distB="0" distL="0" distR="0">
            <wp:extent cx="5141768" cy="2826327"/>
            <wp:effectExtent l="19050" t="0" r="2078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29F2" w:rsidRDefault="00ED1989" w:rsidP="00ED1989">
      <w:pPr>
        <w:pStyle w:val="af2"/>
        <w:spacing w:line="360" w:lineRule="auto"/>
        <w:ind w:left="0"/>
        <w:jc w:val="center"/>
        <w:rPr>
          <w:sz w:val="28"/>
          <w:szCs w:val="28"/>
          <w:lang w:val="uk-UA"/>
        </w:rPr>
      </w:pPr>
      <w:r>
        <w:rPr>
          <w:sz w:val="28"/>
          <w:szCs w:val="28"/>
          <w:lang w:val="uk-UA"/>
        </w:rPr>
        <w:t>Рисунок 3.3 – Динаміка показників вищих психічних функцій в пацієнтів основної та контрольної груп, %</w:t>
      </w:r>
    </w:p>
    <w:p w:rsidR="00E229F2" w:rsidRDefault="00E229F2" w:rsidP="00F17FCF">
      <w:pPr>
        <w:pStyle w:val="af2"/>
        <w:spacing w:line="360" w:lineRule="auto"/>
        <w:ind w:left="0" w:firstLine="709"/>
        <w:jc w:val="both"/>
        <w:rPr>
          <w:sz w:val="28"/>
          <w:szCs w:val="28"/>
          <w:lang w:val="uk-UA"/>
        </w:rPr>
      </w:pPr>
    </w:p>
    <w:p w:rsidR="00E229F2" w:rsidRDefault="00ED1989" w:rsidP="00F17FCF">
      <w:pPr>
        <w:pStyle w:val="af2"/>
        <w:spacing w:line="360" w:lineRule="auto"/>
        <w:ind w:left="0" w:firstLine="709"/>
        <w:jc w:val="both"/>
        <w:rPr>
          <w:sz w:val="28"/>
          <w:szCs w:val="28"/>
          <w:lang w:val="uk-UA"/>
        </w:rPr>
      </w:pPr>
      <w:r>
        <w:rPr>
          <w:sz w:val="28"/>
          <w:szCs w:val="28"/>
          <w:lang w:val="uk-UA"/>
        </w:rPr>
        <w:lastRenderedPageBreak/>
        <w:t xml:space="preserve">З рисунку 3.3 видно, що відсоткова </w:t>
      </w:r>
      <w:r w:rsidRPr="00ED1989">
        <w:rPr>
          <w:sz w:val="28"/>
          <w:szCs w:val="28"/>
          <w:lang w:val="uk-UA"/>
        </w:rPr>
        <w:t>динамі</w:t>
      </w:r>
      <w:r>
        <w:rPr>
          <w:sz w:val="28"/>
          <w:szCs w:val="28"/>
          <w:lang w:val="uk-UA"/>
        </w:rPr>
        <w:t>ка</w:t>
      </w:r>
      <w:r w:rsidRPr="00ED1989">
        <w:rPr>
          <w:sz w:val="28"/>
          <w:szCs w:val="28"/>
          <w:lang w:val="uk-UA"/>
        </w:rPr>
        <w:t xml:space="preserve"> показників тесту САН</w:t>
      </w:r>
      <w:r>
        <w:rPr>
          <w:sz w:val="28"/>
          <w:szCs w:val="28"/>
          <w:lang w:val="uk-UA"/>
        </w:rPr>
        <w:t xml:space="preserve"> є достовірно вищою в пацієнтів основної групи.</w:t>
      </w:r>
      <w:r w:rsidRPr="00ED1989">
        <w:rPr>
          <w:sz w:val="28"/>
          <w:szCs w:val="28"/>
          <w:lang w:val="uk-UA"/>
        </w:rPr>
        <w:t xml:space="preserve"> Так, приріст показника «самопочуття» в ОГ склав 40,74±1,93 %, в КГ – 24,65±1,14 </w:t>
      </w:r>
      <w:r>
        <w:rPr>
          <w:sz w:val="28"/>
          <w:szCs w:val="28"/>
          <w:lang w:val="uk-UA"/>
        </w:rPr>
        <w:t>% (р≤</w:t>
      </w:r>
      <w:r w:rsidRPr="00ED1989">
        <w:rPr>
          <w:sz w:val="28"/>
          <w:szCs w:val="28"/>
          <w:lang w:val="uk-UA"/>
        </w:rPr>
        <w:t>0,05), приріст показника «активність» – 23,58±2,17 % та 14,39±1,48 %</w:t>
      </w:r>
      <w:r w:rsidR="000B1BBA">
        <w:rPr>
          <w:sz w:val="28"/>
          <w:szCs w:val="28"/>
          <w:lang w:val="uk-UA"/>
        </w:rPr>
        <w:t xml:space="preserve"> (р≤</w:t>
      </w:r>
      <w:r w:rsidR="000B1BBA" w:rsidRPr="00ED1989">
        <w:rPr>
          <w:sz w:val="28"/>
          <w:szCs w:val="28"/>
          <w:lang w:val="uk-UA"/>
        </w:rPr>
        <w:t>0,05)</w:t>
      </w:r>
      <w:r>
        <w:rPr>
          <w:sz w:val="28"/>
          <w:szCs w:val="28"/>
          <w:lang w:val="uk-UA"/>
        </w:rPr>
        <w:t>, приріст показника «настрій» –</w:t>
      </w:r>
      <w:r w:rsidRPr="00ED1989">
        <w:rPr>
          <w:sz w:val="28"/>
          <w:szCs w:val="28"/>
          <w:lang w:val="uk-UA"/>
        </w:rPr>
        <w:t xml:space="preserve"> 17,24±</w:t>
      </w:r>
      <w:r w:rsidR="000B1BBA">
        <w:rPr>
          <w:sz w:val="28"/>
          <w:szCs w:val="28"/>
          <w:lang w:val="uk-UA"/>
        </w:rPr>
        <w:t>0</w:t>
      </w:r>
      <w:r w:rsidRPr="00ED1989">
        <w:rPr>
          <w:sz w:val="28"/>
          <w:szCs w:val="28"/>
          <w:lang w:val="uk-UA"/>
        </w:rPr>
        <w:t>,48</w:t>
      </w:r>
      <w:r>
        <w:rPr>
          <w:sz w:val="28"/>
          <w:szCs w:val="28"/>
          <w:lang w:val="uk-UA"/>
        </w:rPr>
        <w:t xml:space="preserve"> % і </w:t>
      </w:r>
      <w:r w:rsidRPr="00ED1989">
        <w:rPr>
          <w:sz w:val="28"/>
          <w:szCs w:val="28"/>
          <w:lang w:val="uk-UA"/>
        </w:rPr>
        <w:t>14,05±</w:t>
      </w:r>
      <w:r w:rsidR="000B1BBA">
        <w:rPr>
          <w:sz w:val="28"/>
          <w:szCs w:val="28"/>
          <w:lang w:val="uk-UA"/>
        </w:rPr>
        <w:t>0</w:t>
      </w:r>
      <w:r w:rsidRPr="00ED1989">
        <w:rPr>
          <w:sz w:val="28"/>
          <w:szCs w:val="28"/>
          <w:lang w:val="uk-UA"/>
        </w:rPr>
        <w:t>,59</w:t>
      </w:r>
      <w:r>
        <w:rPr>
          <w:sz w:val="28"/>
          <w:szCs w:val="28"/>
          <w:lang w:val="uk-UA"/>
        </w:rPr>
        <w:t xml:space="preserve"> %</w:t>
      </w:r>
      <w:r w:rsidR="000B1BBA">
        <w:rPr>
          <w:sz w:val="28"/>
          <w:szCs w:val="28"/>
          <w:lang w:val="uk-UA"/>
        </w:rPr>
        <w:t xml:space="preserve"> (р≤</w:t>
      </w:r>
      <w:r w:rsidR="000B1BBA" w:rsidRPr="00ED1989">
        <w:rPr>
          <w:sz w:val="28"/>
          <w:szCs w:val="28"/>
          <w:lang w:val="uk-UA"/>
        </w:rPr>
        <w:t>0,05)</w:t>
      </w:r>
      <w:r w:rsidR="000B1BBA">
        <w:rPr>
          <w:sz w:val="28"/>
          <w:szCs w:val="28"/>
          <w:lang w:val="uk-UA"/>
        </w:rPr>
        <w:t xml:space="preserve"> </w:t>
      </w:r>
      <w:r w:rsidRPr="00ED1989">
        <w:rPr>
          <w:sz w:val="28"/>
          <w:szCs w:val="28"/>
          <w:lang w:val="uk-UA"/>
        </w:rPr>
        <w:t>відповідно.</w:t>
      </w:r>
    </w:p>
    <w:p w:rsidR="000B1BBA" w:rsidRDefault="000B1BBA" w:rsidP="000B1BBA">
      <w:pPr>
        <w:pStyle w:val="af2"/>
        <w:spacing w:line="360" w:lineRule="auto"/>
        <w:ind w:left="0" w:firstLine="709"/>
        <w:jc w:val="both"/>
        <w:rPr>
          <w:sz w:val="28"/>
          <w:szCs w:val="28"/>
          <w:lang w:val="uk-UA"/>
        </w:rPr>
      </w:pPr>
      <w:r>
        <w:rPr>
          <w:sz w:val="28"/>
          <w:szCs w:val="28"/>
          <w:lang w:val="uk-UA"/>
        </w:rPr>
        <w:t xml:space="preserve">Аналогічні зміни відзначено при аналізі повторних результатів само опитування за Шкалою нейроповедінкових симптомів: у пацієнтів основної групи спостерігається зниження показника NSI з </w:t>
      </w:r>
      <w:r w:rsidRPr="000B1BBA">
        <w:rPr>
          <w:sz w:val="28"/>
          <w:szCs w:val="28"/>
          <w:lang w:val="uk-UA"/>
        </w:rPr>
        <w:t>42,40±2,56</w:t>
      </w:r>
      <w:r>
        <w:rPr>
          <w:sz w:val="28"/>
          <w:szCs w:val="28"/>
          <w:lang w:val="uk-UA"/>
        </w:rPr>
        <w:t xml:space="preserve"> балів до 25,14</w:t>
      </w:r>
      <w:r w:rsidRPr="00393433">
        <w:rPr>
          <w:sz w:val="28"/>
          <w:szCs w:val="28"/>
          <w:lang w:val="uk-UA"/>
        </w:rPr>
        <w:t>±</w:t>
      </w:r>
      <w:r>
        <w:rPr>
          <w:sz w:val="28"/>
          <w:szCs w:val="28"/>
          <w:lang w:val="uk-UA"/>
        </w:rPr>
        <w:t xml:space="preserve">0,74 балів, в контрольній групі – з </w:t>
      </w:r>
      <w:r w:rsidRPr="000B1BBA">
        <w:rPr>
          <w:sz w:val="28"/>
          <w:szCs w:val="28"/>
          <w:lang w:val="uk-UA"/>
        </w:rPr>
        <w:t>43,28±3,35</w:t>
      </w:r>
      <w:r>
        <w:rPr>
          <w:sz w:val="28"/>
          <w:szCs w:val="28"/>
          <w:lang w:val="uk-UA"/>
        </w:rPr>
        <w:t xml:space="preserve"> балів до 31,07</w:t>
      </w:r>
      <w:r w:rsidRPr="00393433">
        <w:rPr>
          <w:sz w:val="28"/>
          <w:szCs w:val="28"/>
          <w:lang w:val="uk-UA"/>
        </w:rPr>
        <w:t>±</w:t>
      </w:r>
      <w:r>
        <w:rPr>
          <w:sz w:val="28"/>
          <w:szCs w:val="28"/>
          <w:lang w:val="uk-UA"/>
        </w:rPr>
        <w:t>1,15 балів (р≤</w:t>
      </w:r>
      <w:r w:rsidRPr="00ED1989">
        <w:rPr>
          <w:sz w:val="28"/>
          <w:szCs w:val="28"/>
          <w:lang w:val="uk-UA"/>
        </w:rPr>
        <w:t>0,05)</w:t>
      </w:r>
      <w:r>
        <w:rPr>
          <w:sz w:val="28"/>
          <w:szCs w:val="28"/>
          <w:lang w:val="uk-UA"/>
        </w:rPr>
        <w:t>. Відсоткова динаміка показника склала 40,70±0,56 % і 31,38±1,49 % відповідно (р≤</w:t>
      </w:r>
      <w:r w:rsidRPr="00ED1989">
        <w:rPr>
          <w:sz w:val="28"/>
          <w:szCs w:val="28"/>
          <w:lang w:val="uk-UA"/>
        </w:rPr>
        <w:t>0,05)</w:t>
      </w:r>
      <w:r>
        <w:rPr>
          <w:sz w:val="28"/>
          <w:szCs w:val="28"/>
          <w:lang w:val="uk-UA"/>
        </w:rPr>
        <w:t>. Така динаміка показника NSI свідчить, на нашу думку, про зменшення проявів посткомоційного синдрому на тлі проведених реабілітаційних заходів.</w:t>
      </w:r>
    </w:p>
    <w:p w:rsidR="000B1BBA" w:rsidRDefault="00465F97" w:rsidP="000B1BBA">
      <w:pPr>
        <w:pStyle w:val="af2"/>
        <w:spacing w:line="360" w:lineRule="auto"/>
        <w:ind w:left="0" w:firstLine="709"/>
        <w:jc w:val="both"/>
        <w:rPr>
          <w:sz w:val="28"/>
          <w:szCs w:val="28"/>
          <w:lang w:val="uk-UA"/>
        </w:rPr>
      </w:pPr>
      <w:r>
        <w:rPr>
          <w:sz w:val="28"/>
          <w:szCs w:val="28"/>
          <w:lang w:val="uk-UA"/>
        </w:rPr>
        <w:t>Аналіз</w:t>
      </w:r>
      <w:r w:rsidRPr="001E0E46">
        <w:rPr>
          <w:sz w:val="28"/>
          <w:szCs w:val="28"/>
          <w:lang w:val="uk-UA"/>
        </w:rPr>
        <w:t xml:space="preserve"> параметрів </w:t>
      </w:r>
      <w:r>
        <w:rPr>
          <w:sz w:val="28"/>
          <w:szCs w:val="28"/>
          <w:lang w:val="uk-UA"/>
        </w:rPr>
        <w:t xml:space="preserve">електроенцефалографії </w:t>
      </w:r>
      <w:r w:rsidRPr="001E0E46">
        <w:rPr>
          <w:sz w:val="28"/>
          <w:szCs w:val="28"/>
          <w:lang w:val="uk-UA"/>
        </w:rPr>
        <w:t>виявило зміни біоелектричної активності моз</w:t>
      </w:r>
      <w:r>
        <w:rPr>
          <w:sz w:val="28"/>
          <w:szCs w:val="28"/>
          <w:lang w:val="uk-UA"/>
        </w:rPr>
        <w:t>ку чоловіків обох груп на тлі проведення курсу реабілітаційних заходів (табл. 3.6, 3.7)</w:t>
      </w:r>
      <w:r w:rsidRPr="001E0E46">
        <w:rPr>
          <w:sz w:val="28"/>
          <w:szCs w:val="28"/>
          <w:lang w:val="uk-UA"/>
        </w:rPr>
        <w:t>.</w:t>
      </w:r>
    </w:p>
    <w:p w:rsidR="00465F97" w:rsidRDefault="00465F97" w:rsidP="000B1BBA">
      <w:pPr>
        <w:pStyle w:val="af2"/>
        <w:spacing w:line="360" w:lineRule="auto"/>
        <w:ind w:left="0" w:firstLine="709"/>
        <w:jc w:val="both"/>
        <w:rPr>
          <w:sz w:val="28"/>
          <w:szCs w:val="28"/>
          <w:lang w:val="uk-UA"/>
        </w:rPr>
      </w:pPr>
    </w:p>
    <w:p w:rsidR="00971397" w:rsidRDefault="00971397" w:rsidP="000B1BBA">
      <w:pPr>
        <w:pStyle w:val="af2"/>
        <w:spacing w:line="360" w:lineRule="auto"/>
        <w:ind w:left="0" w:firstLine="709"/>
        <w:jc w:val="both"/>
        <w:rPr>
          <w:sz w:val="28"/>
          <w:szCs w:val="28"/>
          <w:lang w:val="uk-UA"/>
        </w:rPr>
      </w:pPr>
      <w:r>
        <w:rPr>
          <w:sz w:val="28"/>
          <w:szCs w:val="28"/>
          <w:lang w:val="uk-UA"/>
        </w:rPr>
        <w:t>Таблиця 3.</w:t>
      </w:r>
      <w:r w:rsidR="000B1BBA">
        <w:rPr>
          <w:sz w:val="28"/>
          <w:szCs w:val="28"/>
          <w:lang w:val="uk-UA"/>
        </w:rPr>
        <w:t xml:space="preserve">6 – </w:t>
      </w:r>
      <w:r>
        <w:rPr>
          <w:sz w:val="28"/>
          <w:szCs w:val="28"/>
          <w:lang w:val="uk-UA"/>
        </w:rPr>
        <w:t xml:space="preserve">Динаміка показників </w:t>
      </w:r>
      <w:r w:rsidR="000B1BBA">
        <w:rPr>
          <w:sz w:val="28"/>
          <w:szCs w:val="28"/>
          <w:lang w:val="uk-UA"/>
        </w:rPr>
        <w:t>електроенцефалографії в</w:t>
      </w:r>
      <w:r>
        <w:rPr>
          <w:sz w:val="28"/>
          <w:szCs w:val="28"/>
          <w:lang w:val="uk-UA"/>
        </w:rPr>
        <w:t xml:space="preserve"> </w:t>
      </w:r>
      <w:r w:rsidR="000B1BBA">
        <w:rPr>
          <w:sz w:val="28"/>
          <w:szCs w:val="28"/>
          <w:lang w:val="uk-UA"/>
        </w:rPr>
        <w:t xml:space="preserve">пацієнтів </w:t>
      </w:r>
      <w:r>
        <w:rPr>
          <w:sz w:val="28"/>
          <w:szCs w:val="28"/>
          <w:lang w:val="uk-UA"/>
        </w:rPr>
        <w:t xml:space="preserve">основної групи </w:t>
      </w:r>
      <w:r w:rsidR="002B0366">
        <w:rPr>
          <w:sz w:val="28"/>
          <w:szCs w:val="28"/>
          <w:lang w:val="uk-UA"/>
        </w:rPr>
        <w:t>наприкінці дослідження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00"/>
        <w:gridCol w:w="1800"/>
        <w:gridCol w:w="1800"/>
      </w:tblGrid>
      <w:tr w:rsidR="00971397" w:rsidTr="002B0366">
        <w:trPr>
          <w:trHeight w:val="520"/>
        </w:trPr>
        <w:tc>
          <w:tcPr>
            <w:tcW w:w="4140" w:type="dxa"/>
            <w:vAlign w:val="center"/>
          </w:tcPr>
          <w:p w:rsidR="00971397" w:rsidRPr="00D83DB8" w:rsidRDefault="00971397" w:rsidP="002B0366">
            <w:pPr>
              <w:jc w:val="center"/>
              <w:rPr>
                <w:sz w:val="28"/>
                <w:szCs w:val="28"/>
                <w:lang w:val="uk-UA"/>
              </w:rPr>
            </w:pPr>
            <w:r w:rsidRPr="00D83DB8">
              <w:rPr>
                <w:sz w:val="28"/>
                <w:szCs w:val="28"/>
                <w:lang w:val="uk-UA"/>
              </w:rPr>
              <w:t>Показник</w:t>
            </w:r>
            <w:r w:rsidR="002B0366">
              <w:rPr>
                <w:sz w:val="28"/>
                <w:szCs w:val="28"/>
                <w:lang w:val="uk-UA"/>
              </w:rPr>
              <w:t>, у балах</w:t>
            </w:r>
          </w:p>
        </w:tc>
        <w:tc>
          <w:tcPr>
            <w:tcW w:w="1800" w:type="dxa"/>
            <w:vAlign w:val="center"/>
          </w:tcPr>
          <w:p w:rsidR="00971397" w:rsidRDefault="00971397" w:rsidP="002B0366">
            <w:pPr>
              <w:jc w:val="center"/>
              <w:rPr>
                <w:sz w:val="28"/>
                <w:szCs w:val="28"/>
                <w:lang w:val="uk-UA"/>
              </w:rPr>
            </w:pPr>
            <w:r>
              <w:rPr>
                <w:sz w:val="28"/>
                <w:szCs w:val="28"/>
                <w:lang w:val="uk-UA"/>
              </w:rPr>
              <w:t>На початку</w:t>
            </w:r>
          </w:p>
          <w:p w:rsidR="00971397" w:rsidRPr="00D83DB8" w:rsidRDefault="00971397" w:rsidP="002B0366">
            <w:pPr>
              <w:jc w:val="center"/>
              <w:rPr>
                <w:sz w:val="28"/>
                <w:szCs w:val="28"/>
                <w:lang w:val="uk-UA"/>
              </w:rPr>
            </w:pPr>
            <w:r>
              <w:rPr>
                <w:sz w:val="28"/>
                <w:szCs w:val="28"/>
                <w:lang w:val="uk-UA"/>
              </w:rPr>
              <w:t>дослідження</w:t>
            </w:r>
          </w:p>
        </w:tc>
        <w:tc>
          <w:tcPr>
            <w:tcW w:w="1800" w:type="dxa"/>
            <w:vAlign w:val="center"/>
          </w:tcPr>
          <w:p w:rsidR="00971397" w:rsidRPr="00D83DB8" w:rsidRDefault="00971397" w:rsidP="002B0366">
            <w:pPr>
              <w:jc w:val="center"/>
              <w:rPr>
                <w:sz w:val="28"/>
                <w:szCs w:val="28"/>
                <w:lang w:val="uk-UA"/>
              </w:rPr>
            </w:pPr>
            <w:r>
              <w:rPr>
                <w:sz w:val="28"/>
                <w:szCs w:val="28"/>
                <w:lang w:val="uk-UA"/>
              </w:rPr>
              <w:t>Наприкінці дослідження</w:t>
            </w:r>
          </w:p>
        </w:tc>
        <w:tc>
          <w:tcPr>
            <w:tcW w:w="1800" w:type="dxa"/>
            <w:vAlign w:val="center"/>
          </w:tcPr>
          <w:p w:rsidR="00971397" w:rsidRPr="00D83DB8" w:rsidRDefault="00971397" w:rsidP="002B0366">
            <w:pPr>
              <w:jc w:val="center"/>
              <w:rPr>
                <w:sz w:val="28"/>
                <w:szCs w:val="28"/>
                <w:lang w:val="uk-UA"/>
              </w:rPr>
            </w:pPr>
            <w:r>
              <w:rPr>
                <w:sz w:val="28"/>
                <w:szCs w:val="28"/>
                <w:lang w:val="uk-UA"/>
              </w:rPr>
              <w:t>Приріст, %</w:t>
            </w:r>
          </w:p>
        </w:tc>
      </w:tr>
      <w:tr w:rsidR="00971397" w:rsidTr="00465F97">
        <w:trPr>
          <w:trHeight w:val="496"/>
        </w:trPr>
        <w:tc>
          <w:tcPr>
            <w:tcW w:w="4140" w:type="dxa"/>
            <w:vAlign w:val="center"/>
          </w:tcPr>
          <w:p w:rsidR="00971397" w:rsidRPr="00D83DB8" w:rsidRDefault="00F61CD7" w:rsidP="002B0366">
            <w:pPr>
              <w:jc w:val="center"/>
              <w:rPr>
                <w:sz w:val="28"/>
                <w:szCs w:val="28"/>
                <w:lang w:val="uk-UA"/>
              </w:rPr>
            </w:pPr>
            <w:r w:rsidRPr="00D83DB8">
              <w:rPr>
                <w:sz w:val="28"/>
                <w:szCs w:val="28"/>
                <w:lang w:val="uk-UA"/>
              </w:rPr>
              <w:t>Домінуючий</w:t>
            </w:r>
            <w:r w:rsidR="00971397" w:rsidRPr="00D83DB8">
              <w:rPr>
                <w:sz w:val="28"/>
                <w:szCs w:val="28"/>
                <w:lang w:val="uk-UA"/>
              </w:rPr>
              <w:t xml:space="preserve"> ритм</w:t>
            </w:r>
          </w:p>
        </w:tc>
        <w:tc>
          <w:tcPr>
            <w:tcW w:w="1800" w:type="dxa"/>
            <w:vAlign w:val="center"/>
          </w:tcPr>
          <w:p w:rsidR="00971397" w:rsidRPr="00D83DB8" w:rsidRDefault="00971397" w:rsidP="002B0366">
            <w:pPr>
              <w:jc w:val="center"/>
              <w:rPr>
                <w:sz w:val="28"/>
                <w:szCs w:val="28"/>
                <w:lang w:val="uk-UA"/>
              </w:rPr>
            </w:pPr>
            <w:r>
              <w:rPr>
                <w:sz w:val="28"/>
                <w:szCs w:val="28"/>
                <w:lang w:val="uk-UA"/>
              </w:rPr>
              <w:t>3,64±0,06</w:t>
            </w:r>
          </w:p>
        </w:tc>
        <w:tc>
          <w:tcPr>
            <w:tcW w:w="1800" w:type="dxa"/>
            <w:vAlign w:val="center"/>
          </w:tcPr>
          <w:p w:rsidR="00971397" w:rsidRPr="00D83DB8" w:rsidRDefault="00971397" w:rsidP="002B0366">
            <w:pPr>
              <w:jc w:val="center"/>
              <w:rPr>
                <w:sz w:val="28"/>
                <w:szCs w:val="28"/>
                <w:lang w:val="uk-UA"/>
              </w:rPr>
            </w:pPr>
            <w:r>
              <w:rPr>
                <w:sz w:val="28"/>
                <w:szCs w:val="28"/>
                <w:lang w:val="uk-UA"/>
              </w:rPr>
              <w:t>2,38±0,04*</w:t>
            </w:r>
          </w:p>
        </w:tc>
        <w:tc>
          <w:tcPr>
            <w:tcW w:w="1800" w:type="dxa"/>
            <w:vAlign w:val="center"/>
          </w:tcPr>
          <w:p w:rsidR="00971397" w:rsidRPr="00D83DB8" w:rsidRDefault="00971397" w:rsidP="002B0366">
            <w:pPr>
              <w:jc w:val="center"/>
              <w:rPr>
                <w:sz w:val="28"/>
                <w:szCs w:val="28"/>
                <w:lang w:val="uk-UA"/>
              </w:rPr>
            </w:pPr>
            <w:r>
              <w:rPr>
                <w:sz w:val="28"/>
                <w:szCs w:val="28"/>
                <w:lang w:val="uk-UA"/>
              </w:rPr>
              <w:t>- 34,61</w:t>
            </w:r>
          </w:p>
        </w:tc>
      </w:tr>
      <w:tr w:rsidR="00971397" w:rsidTr="00465F97">
        <w:trPr>
          <w:trHeight w:val="496"/>
        </w:trPr>
        <w:tc>
          <w:tcPr>
            <w:tcW w:w="4140" w:type="dxa"/>
            <w:vAlign w:val="center"/>
          </w:tcPr>
          <w:p w:rsidR="00971397" w:rsidRPr="00D83DB8" w:rsidRDefault="00971397" w:rsidP="002B0366">
            <w:pPr>
              <w:jc w:val="center"/>
              <w:rPr>
                <w:sz w:val="28"/>
                <w:szCs w:val="28"/>
                <w:lang w:val="uk-UA"/>
              </w:rPr>
            </w:pPr>
            <w:r w:rsidRPr="00D83DB8">
              <w:rPr>
                <w:sz w:val="28"/>
                <w:szCs w:val="28"/>
                <w:lang w:val="uk-UA"/>
              </w:rPr>
              <w:t>Форма хвиль</w:t>
            </w:r>
          </w:p>
        </w:tc>
        <w:tc>
          <w:tcPr>
            <w:tcW w:w="1800" w:type="dxa"/>
            <w:vAlign w:val="center"/>
          </w:tcPr>
          <w:p w:rsidR="00971397" w:rsidRPr="00D83DB8" w:rsidRDefault="00971397" w:rsidP="002B0366">
            <w:pPr>
              <w:jc w:val="center"/>
              <w:rPr>
                <w:sz w:val="28"/>
                <w:szCs w:val="28"/>
                <w:lang w:val="uk-UA"/>
              </w:rPr>
            </w:pPr>
            <w:r>
              <w:rPr>
                <w:sz w:val="28"/>
                <w:szCs w:val="28"/>
                <w:lang w:val="uk-UA"/>
              </w:rPr>
              <w:t>1,62±0,02</w:t>
            </w:r>
          </w:p>
        </w:tc>
        <w:tc>
          <w:tcPr>
            <w:tcW w:w="1800" w:type="dxa"/>
            <w:vAlign w:val="center"/>
          </w:tcPr>
          <w:p w:rsidR="00971397" w:rsidRPr="00D83DB8" w:rsidRDefault="00971397" w:rsidP="002B0366">
            <w:pPr>
              <w:jc w:val="center"/>
              <w:rPr>
                <w:sz w:val="28"/>
                <w:szCs w:val="28"/>
                <w:lang w:val="uk-UA"/>
              </w:rPr>
            </w:pPr>
            <w:r>
              <w:rPr>
                <w:sz w:val="28"/>
                <w:szCs w:val="28"/>
                <w:lang w:val="uk-UA"/>
              </w:rPr>
              <w:t>1,24±0,03*</w:t>
            </w:r>
          </w:p>
        </w:tc>
        <w:tc>
          <w:tcPr>
            <w:tcW w:w="1800" w:type="dxa"/>
            <w:vAlign w:val="center"/>
          </w:tcPr>
          <w:p w:rsidR="00971397" w:rsidRPr="00D83DB8" w:rsidRDefault="00971397" w:rsidP="002B0366">
            <w:pPr>
              <w:jc w:val="center"/>
              <w:rPr>
                <w:sz w:val="28"/>
                <w:szCs w:val="28"/>
                <w:lang w:val="uk-UA"/>
              </w:rPr>
            </w:pPr>
            <w:r>
              <w:rPr>
                <w:sz w:val="28"/>
                <w:szCs w:val="28"/>
                <w:lang w:val="uk-UA"/>
              </w:rPr>
              <w:t>- 23,45</w:t>
            </w:r>
          </w:p>
        </w:tc>
      </w:tr>
      <w:tr w:rsidR="00971397" w:rsidTr="00465F97">
        <w:trPr>
          <w:trHeight w:val="496"/>
        </w:trPr>
        <w:tc>
          <w:tcPr>
            <w:tcW w:w="4140" w:type="dxa"/>
            <w:vAlign w:val="center"/>
          </w:tcPr>
          <w:p w:rsidR="00971397" w:rsidRPr="00D83DB8" w:rsidRDefault="00971397" w:rsidP="002B0366">
            <w:pPr>
              <w:jc w:val="center"/>
              <w:rPr>
                <w:sz w:val="28"/>
                <w:szCs w:val="28"/>
                <w:lang w:val="uk-UA"/>
              </w:rPr>
            </w:pPr>
            <w:r w:rsidRPr="00D83DB8">
              <w:rPr>
                <w:sz w:val="28"/>
                <w:szCs w:val="28"/>
                <w:lang w:val="uk-UA"/>
              </w:rPr>
              <w:t xml:space="preserve">Вольтаж </w:t>
            </w:r>
            <w:r w:rsidR="00F61CD7" w:rsidRPr="00D83DB8">
              <w:rPr>
                <w:sz w:val="28"/>
                <w:szCs w:val="28"/>
                <w:lang w:val="uk-UA"/>
              </w:rPr>
              <w:t>домінуючого</w:t>
            </w:r>
            <w:r w:rsidRPr="00D83DB8">
              <w:rPr>
                <w:sz w:val="28"/>
                <w:szCs w:val="28"/>
                <w:lang w:val="uk-UA"/>
              </w:rPr>
              <w:t xml:space="preserve"> ритму</w:t>
            </w:r>
          </w:p>
        </w:tc>
        <w:tc>
          <w:tcPr>
            <w:tcW w:w="1800" w:type="dxa"/>
            <w:vAlign w:val="center"/>
          </w:tcPr>
          <w:p w:rsidR="00971397" w:rsidRPr="00D83DB8" w:rsidRDefault="00971397" w:rsidP="002B0366">
            <w:pPr>
              <w:jc w:val="center"/>
              <w:rPr>
                <w:sz w:val="28"/>
                <w:szCs w:val="28"/>
                <w:lang w:val="uk-UA"/>
              </w:rPr>
            </w:pPr>
            <w:r>
              <w:rPr>
                <w:sz w:val="28"/>
                <w:szCs w:val="28"/>
                <w:lang w:val="uk-UA"/>
              </w:rPr>
              <w:t>1,44±0,30</w:t>
            </w:r>
          </w:p>
        </w:tc>
        <w:tc>
          <w:tcPr>
            <w:tcW w:w="1800" w:type="dxa"/>
            <w:vAlign w:val="center"/>
          </w:tcPr>
          <w:p w:rsidR="00971397" w:rsidRPr="00D83DB8" w:rsidRDefault="00971397" w:rsidP="002B0366">
            <w:pPr>
              <w:jc w:val="center"/>
              <w:rPr>
                <w:sz w:val="28"/>
                <w:szCs w:val="28"/>
                <w:lang w:val="uk-UA"/>
              </w:rPr>
            </w:pPr>
            <w:r>
              <w:rPr>
                <w:sz w:val="28"/>
                <w:szCs w:val="28"/>
                <w:lang w:val="uk-UA"/>
              </w:rPr>
              <w:t>2,15±0,17*</w:t>
            </w:r>
          </w:p>
        </w:tc>
        <w:tc>
          <w:tcPr>
            <w:tcW w:w="1800" w:type="dxa"/>
            <w:vAlign w:val="center"/>
          </w:tcPr>
          <w:p w:rsidR="00971397" w:rsidRPr="00D83DB8" w:rsidRDefault="00971397" w:rsidP="002B0366">
            <w:pPr>
              <w:jc w:val="center"/>
              <w:rPr>
                <w:sz w:val="28"/>
                <w:szCs w:val="28"/>
                <w:lang w:val="uk-UA"/>
              </w:rPr>
            </w:pPr>
            <w:r>
              <w:rPr>
                <w:sz w:val="28"/>
                <w:szCs w:val="28"/>
                <w:lang w:val="uk-UA"/>
              </w:rPr>
              <w:t>49,31</w:t>
            </w:r>
          </w:p>
        </w:tc>
      </w:tr>
      <w:tr w:rsidR="00971397" w:rsidTr="00465F97">
        <w:trPr>
          <w:trHeight w:val="496"/>
        </w:trPr>
        <w:tc>
          <w:tcPr>
            <w:tcW w:w="4140" w:type="dxa"/>
            <w:vAlign w:val="center"/>
          </w:tcPr>
          <w:p w:rsidR="00971397" w:rsidRPr="00D83DB8" w:rsidRDefault="00971397" w:rsidP="002B0366">
            <w:pPr>
              <w:jc w:val="center"/>
              <w:rPr>
                <w:sz w:val="28"/>
                <w:szCs w:val="28"/>
                <w:lang w:val="uk-UA"/>
              </w:rPr>
            </w:pPr>
            <w:r>
              <w:rPr>
                <w:sz w:val="28"/>
                <w:szCs w:val="28"/>
                <w:lang w:val="uk-UA"/>
              </w:rPr>
              <w:t>Міжкулева асиметрія</w:t>
            </w:r>
          </w:p>
        </w:tc>
        <w:tc>
          <w:tcPr>
            <w:tcW w:w="1800" w:type="dxa"/>
            <w:vAlign w:val="center"/>
          </w:tcPr>
          <w:p w:rsidR="00971397" w:rsidRPr="00D83DB8" w:rsidRDefault="00971397" w:rsidP="002B0366">
            <w:pPr>
              <w:jc w:val="center"/>
              <w:rPr>
                <w:sz w:val="28"/>
                <w:szCs w:val="28"/>
                <w:lang w:val="uk-UA"/>
              </w:rPr>
            </w:pPr>
            <w:r>
              <w:rPr>
                <w:sz w:val="28"/>
                <w:szCs w:val="28"/>
                <w:lang w:val="uk-UA"/>
              </w:rPr>
              <w:t>2,80±0,02</w:t>
            </w:r>
          </w:p>
        </w:tc>
        <w:tc>
          <w:tcPr>
            <w:tcW w:w="1800" w:type="dxa"/>
            <w:vAlign w:val="center"/>
          </w:tcPr>
          <w:p w:rsidR="00971397" w:rsidRPr="00D83DB8" w:rsidRDefault="00971397" w:rsidP="002B0366">
            <w:pPr>
              <w:jc w:val="center"/>
              <w:rPr>
                <w:sz w:val="28"/>
                <w:szCs w:val="28"/>
                <w:lang w:val="uk-UA"/>
              </w:rPr>
            </w:pPr>
            <w:r>
              <w:rPr>
                <w:sz w:val="28"/>
                <w:szCs w:val="28"/>
                <w:lang w:val="uk-UA"/>
              </w:rPr>
              <w:t>2,67±0,02</w:t>
            </w:r>
          </w:p>
        </w:tc>
        <w:tc>
          <w:tcPr>
            <w:tcW w:w="1800" w:type="dxa"/>
            <w:vAlign w:val="center"/>
          </w:tcPr>
          <w:p w:rsidR="00971397" w:rsidRPr="00D83DB8" w:rsidRDefault="00971397" w:rsidP="002B0366">
            <w:pPr>
              <w:jc w:val="center"/>
              <w:rPr>
                <w:sz w:val="28"/>
                <w:szCs w:val="28"/>
                <w:lang w:val="uk-UA"/>
              </w:rPr>
            </w:pPr>
            <w:r>
              <w:rPr>
                <w:sz w:val="28"/>
                <w:szCs w:val="28"/>
                <w:lang w:val="uk-UA"/>
              </w:rPr>
              <w:t>- 4,64</w:t>
            </w:r>
          </w:p>
        </w:tc>
      </w:tr>
      <w:tr w:rsidR="00971397" w:rsidTr="00465F97">
        <w:trPr>
          <w:trHeight w:val="496"/>
        </w:trPr>
        <w:tc>
          <w:tcPr>
            <w:tcW w:w="4140" w:type="dxa"/>
            <w:vAlign w:val="center"/>
          </w:tcPr>
          <w:p w:rsidR="00971397" w:rsidRPr="00D83DB8" w:rsidRDefault="00971397" w:rsidP="002B0366">
            <w:pPr>
              <w:jc w:val="center"/>
              <w:rPr>
                <w:sz w:val="28"/>
                <w:szCs w:val="28"/>
                <w:lang w:val="uk-UA"/>
              </w:rPr>
            </w:pPr>
            <w:r>
              <w:rPr>
                <w:sz w:val="28"/>
                <w:szCs w:val="28"/>
                <w:lang w:val="uk-UA"/>
              </w:rPr>
              <w:t>Пароксизмальна активність</w:t>
            </w:r>
          </w:p>
        </w:tc>
        <w:tc>
          <w:tcPr>
            <w:tcW w:w="1800" w:type="dxa"/>
            <w:vAlign w:val="center"/>
          </w:tcPr>
          <w:p w:rsidR="00971397" w:rsidRPr="00D83DB8" w:rsidRDefault="00971397" w:rsidP="002B0366">
            <w:pPr>
              <w:jc w:val="center"/>
              <w:rPr>
                <w:sz w:val="28"/>
                <w:szCs w:val="28"/>
                <w:lang w:val="uk-UA"/>
              </w:rPr>
            </w:pPr>
            <w:r>
              <w:rPr>
                <w:sz w:val="28"/>
                <w:szCs w:val="28"/>
                <w:lang w:val="uk-UA"/>
              </w:rPr>
              <w:t>1,78±0,01</w:t>
            </w:r>
          </w:p>
        </w:tc>
        <w:tc>
          <w:tcPr>
            <w:tcW w:w="1800" w:type="dxa"/>
            <w:vAlign w:val="center"/>
          </w:tcPr>
          <w:p w:rsidR="00971397" w:rsidRPr="00D83DB8" w:rsidRDefault="00971397" w:rsidP="002B0366">
            <w:pPr>
              <w:jc w:val="center"/>
              <w:rPr>
                <w:sz w:val="28"/>
                <w:szCs w:val="28"/>
                <w:lang w:val="uk-UA"/>
              </w:rPr>
            </w:pPr>
            <w:r>
              <w:rPr>
                <w:sz w:val="28"/>
                <w:szCs w:val="28"/>
                <w:lang w:val="uk-UA"/>
              </w:rPr>
              <w:t>1,79±0,04</w:t>
            </w:r>
          </w:p>
        </w:tc>
        <w:tc>
          <w:tcPr>
            <w:tcW w:w="1800" w:type="dxa"/>
            <w:vAlign w:val="center"/>
          </w:tcPr>
          <w:p w:rsidR="00971397" w:rsidRPr="00D83DB8" w:rsidRDefault="00971397" w:rsidP="002B0366">
            <w:pPr>
              <w:jc w:val="center"/>
              <w:rPr>
                <w:sz w:val="28"/>
                <w:szCs w:val="28"/>
                <w:lang w:val="uk-UA"/>
              </w:rPr>
            </w:pPr>
            <w:r>
              <w:rPr>
                <w:sz w:val="28"/>
                <w:szCs w:val="28"/>
                <w:lang w:val="uk-UA"/>
              </w:rPr>
              <w:t>0,56</w:t>
            </w:r>
          </w:p>
        </w:tc>
      </w:tr>
      <w:tr w:rsidR="00971397" w:rsidTr="00465F97">
        <w:trPr>
          <w:trHeight w:val="496"/>
        </w:trPr>
        <w:tc>
          <w:tcPr>
            <w:tcW w:w="4140" w:type="dxa"/>
            <w:vAlign w:val="center"/>
          </w:tcPr>
          <w:p w:rsidR="00971397" w:rsidRPr="00D83DB8" w:rsidRDefault="00971397" w:rsidP="002B0366">
            <w:pPr>
              <w:jc w:val="center"/>
              <w:rPr>
                <w:sz w:val="28"/>
                <w:szCs w:val="28"/>
                <w:lang w:val="uk-UA"/>
              </w:rPr>
            </w:pPr>
            <w:r>
              <w:rPr>
                <w:sz w:val="28"/>
                <w:szCs w:val="28"/>
                <w:lang w:val="uk-UA"/>
              </w:rPr>
              <w:t>Іритативна активність</w:t>
            </w:r>
          </w:p>
        </w:tc>
        <w:tc>
          <w:tcPr>
            <w:tcW w:w="1800" w:type="dxa"/>
            <w:vAlign w:val="center"/>
          </w:tcPr>
          <w:p w:rsidR="00971397" w:rsidRPr="00D83DB8" w:rsidRDefault="00971397" w:rsidP="002B0366">
            <w:pPr>
              <w:jc w:val="center"/>
              <w:rPr>
                <w:sz w:val="28"/>
                <w:szCs w:val="28"/>
                <w:lang w:val="uk-UA"/>
              </w:rPr>
            </w:pPr>
            <w:r>
              <w:rPr>
                <w:sz w:val="28"/>
                <w:szCs w:val="28"/>
                <w:lang w:val="uk-UA"/>
              </w:rPr>
              <w:t>1,85±0,04</w:t>
            </w:r>
          </w:p>
        </w:tc>
        <w:tc>
          <w:tcPr>
            <w:tcW w:w="1800" w:type="dxa"/>
            <w:vAlign w:val="center"/>
          </w:tcPr>
          <w:p w:rsidR="00971397" w:rsidRPr="00D83DB8" w:rsidRDefault="00971397" w:rsidP="002B0366">
            <w:pPr>
              <w:jc w:val="center"/>
              <w:rPr>
                <w:sz w:val="28"/>
                <w:szCs w:val="28"/>
                <w:lang w:val="uk-UA"/>
              </w:rPr>
            </w:pPr>
            <w:r>
              <w:rPr>
                <w:sz w:val="28"/>
                <w:szCs w:val="28"/>
                <w:lang w:val="uk-UA"/>
              </w:rPr>
              <w:t>1,82±0,02</w:t>
            </w:r>
          </w:p>
        </w:tc>
        <w:tc>
          <w:tcPr>
            <w:tcW w:w="1800" w:type="dxa"/>
            <w:vAlign w:val="center"/>
          </w:tcPr>
          <w:p w:rsidR="00971397" w:rsidRPr="00D83DB8" w:rsidRDefault="00971397" w:rsidP="002B0366">
            <w:pPr>
              <w:jc w:val="center"/>
              <w:rPr>
                <w:sz w:val="28"/>
                <w:szCs w:val="28"/>
                <w:lang w:val="uk-UA"/>
              </w:rPr>
            </w:pPr>
            <w:r>
              <w:rPr>
                <w:sz w:val="28"/>
                <w:szCs w:val="28"/>
                <w:lang w:val="uk-UA"/>
              </w:rPr>
              <w:t>- 1,62</w:t>
            </w:r>
          </w:p>
        </w:tc>
      </w:tr>
      <w:tr w:rsidR="00971397" w:rsidTr="00465F97">
        <w:trPr>
          <w:trHeight w:val="496"/>
        </w:trPr>
        <w:tc>
          <w:tcPr>
            <w:tcW w:w="4140" w:type="dxa"/>
            <w:vAlign w:val="center"/>
          </w:tcPr>
          <w:p w:rsidR="00971397" w:rsidRPr="00D83DB8" w:rsidRDefault="00971397" w:rsidP="002B0366">
            <w:pPr>
              <w:jc w:val="center"/>
              <w:rPr>
                <w:sz w:val="28"/>
                <w:szCs w:val="28"/>
                <w:lang w:val="uk-UA"/>
              </w:rPr>
            </w:pPr>
            <w:r>
              <w:rPr>
                <w:sz w:val="28"/>
                <w:szCs w:val="28"/>
                <w:lang w:val="uk-UA"/>
              </w:rPr>
              <w:t>Стволова дисфункція</w:t>
            </w:r>
          </w:p>
        </w:tc>
        <w:tc>
          <w:tcPr>
            <w:tcW w:w="1800" w:type="dxa"/>
            <w:vAlign w:val="center"/>
          </w:tcPr>
          <w:p w:rsidR="00971397" w:rsidRPr="00D83DB8" w:rsidRDefault="00971397" w:rsidP="002B0366">
            <w:pPr>
              <w:jc w:val="center"/>
              <w:rPr>
                <w:sz w:val="28"/>
                <w:szCs w:val="28"/>
                <w:lang w:val="uk-UA"/>
              </w:rPr>
            </w:pPr>
            <w:r>
              <w:rPr>
                <w:sz w:val="28"/>
                <w:szCs w:val="28"/>
                <w:lang w:val="uk-UA"/>
              </w:rPr>
              <w:t>2,80±0,03</w:t>
            </w:r>
          </w:p>
        </w:tc>
        <w:tc>
          <w:tcPr>
            <w:tcW w:w="1800" w:type="dxa"/>
            <w:vAlign w:val="center"/>
          </w:tcPr>
          <w:p w:rsidR="00971397" w:rsidRPr="00D83DB8" w:rsidRDefault="00971397" w:rsidP="002B0366">
            <w:pPr>
              <w:jc w:val="center"/>
              <w:rPr>
                <w:sz w:val="28"/>
                <w:szCs w:val="28"/>
                <w:lang w:val="uk-UA"/>
              </w:rPr>
            </w:pPr>
            <w:r>
              <w:rPr>
                <w:sz w:val="28"/>
                <w:szCs w:val="28"/>
                <w:lang w:val="uk-UA"/>
              </w:rPr>
              <w:t>1,90±0,03*</w:t>
            </w:r>
          </w:p>
        </w:tc>
        <w:tc>
          <w:tcPr>
            <w:tcW w:w="1800" w:type="dxa"/>
            <w:vAlign w:val="center"/>
          </w:tcPr>
          <w:p w:rsidR="00971397" w:rsidRPr="00D83DB8" w:rsidRDefault="00971397" w:rsidP="002B0366">
            <w:pPr>
              <w:jc w:val="center"/>
              <w:rPr>
                <w:sz w:val="28"/>
                <w:szCs w:val="28"/>
                <w:lang w:val="uk-UA"/>
              </w:rPr>
            </w:pPr>
            <w:r>
              <w:rPr>
                <w:sz w:val="28"/>
                <w:szCs w:val="28"/>
                <w:lang w:val="uk-UA"/>
              </w:rPr>
              <w:t>- 47,36</w:t>
            </w:r>
          </w:p>
        </w:tc>
      </w:tr>
    </w:tbl>
    <w:p w:rsidR="00971397" w:rsidRPr="00465F97" w:rsidRDefault="00971397" w:rsidP="00465F97">
      <w:pPr>
        <w:pStyle w:val="a4"/>
        <w:widowControl w:val="0"/>
        <w:spacing w:after="0"/>
        <w:ind w:firstLine="709"/>
        <w:jc w:val="both"/>
        <w:rPr>
          <w:rStyle w:val="apple-style-span"/>
          <w:sz w:val="28"/>
          <w:szCs w:val="28"/>
          <w:lang w:val="uk-UA" w:eastAsia="uk-UA"/>
        </w:rPr>
      </w:pPr>
      <w:r>
        <w:rPr>
          <w:sz w:val="28"/>
          <w:szCs w:val="28"/>
          <w:lang w:val="uk-UA" w:eastAsia="uk-UA"/>
        </w:rPr>
        <w:t xml:space="preserve">Примітка: * – </w:t>
      </w:r>
      <w:r w:rsidR="002B0366" w:rsidRPr="002B0366">
        <w:rPr>
          <w:sz w:val="28"/>
          <w:szCs w:val="28"/>
          <w:lang w:val="uk-UA" w:eastAsia="uk-UA"/>
        </w:rPr>
        <w:t>р</w:t>
      </w:r>
      <w:r w:rsidR="002B0366">
        <w:rPr>
          <w:sz w:val="28"/>
          <w:szCs w:val="28"/>
          <w:lang w:val="uk-UA" w:eastAsia="uk-UA"/>
        </w:rPr>
        <w:t>≤</w:t>
      </w:r>
      <w:r w:rsidR="002B0366" w:rsidRPr="002B0366">
        <w:rPr>
          <w:sz w:val="28"/>
          <w:szCs w:val="28"/>
          <w:lang w:val="uk-UA" w:eastAsia="uk-UA"/>
        </w:rPr>
        <w:t xml:space="preserve">0,05 достовірність відмінностей </w:t>
      </w:r>
      <w:r w:rsidR="002B0366">
        <w:rPr>
          <w:sz w:val="28"/>
          <w:szCs w:val="28"/>
          <w:lang w:val="uk-UA" w:eastAsia="uk-UA"/>
        </w:rPr>
        <w:t>у</w:t>
      </w:r>
      <w:r w:rsidR="002B0366" w:rsidRPr="002B0366">
        <w:rPr>
          <w:sz w:val="28"/>
          <w:szCs w:val="28"/>
          <w:lang w:val="uk-UA" w:eastAsia="uk-UA"/>
        </w:rPr>
        <w:t xml:space="preserve"> порівнянні з </w:t>
      </w:r>
      <w:r>
        <w:rPr>
          <w:sz w:val="28"/>
          <w:szCs w:val="28"/>
          <w:lang w:val="uk-UA" w:eastAsia="uk-UA"/>
        </w:rPr>
        <w:t>початком дослідження</w:t>
      </w:r>
    </w:p>
    <w:p w:rsidR="00971397" w:rsidRDefault="00971397" w:rsidP="00971397">
      <w:pPr>
        <w:autoSpaceDE w:val="0"/>
        <w:autoSpaceDN w:val="0"/>
        <w:adjustRightInd w:val="0"/>
        <w:spacing w:line="360" w:lineRule="auto"/>
        <w:ind w:firstLine="708"/>
        <w:jc w:val="both"/>
        <w:rPr>
          <w:sz w:val="28"/>
          <w:szCs w:val="28"/>
          <w:lang w:val="uk-UA"/>
        </w:rPr>
      </w:pPr>
      <w:r w:rsidRPr="005D741F">
        <w:rPr>
          <w:sz w:val="28"/>
          <w:szCs w:val="28"/>
          <w:lang w:val="uk-UA"/>
        </w:rPr>
        <w:lastRenderedPageBreak/>
        <w:t xml:space="preserve">Так, </w:t>
      </w:r>
      <w:r>
        <w:rPr>
          <w:sz w:val="28"/>
          <w:szCs w:val="28"/>
          <w:lang w:val="uk-UA"/>
        </w:rPr>
        <w:t xml:space="preserve">у </w:t>
      </w:r>
      <w:r w:rsidR="00465F97">
        <w:rPr>
          <w:sz w:val="28"/>
          <w:szCs w:val="28"/>
          <w:lang w:val="uk-UA"/>
        </w:rPr>
        <w:t>пацієнтів</w:t>
      </w:r>
      <w:r>
        <w:rPr>
          <w:sz w:val="28"/>
          <w:szCs w:val="28"/>
          <w:lang w:val="uk-UA"/>
        </w:rPr>
        <w:t xml:space="preserve"> основної групи </w:t>
      </w:r>
      <w:r w:rsidRPr="005D741F">
        <w:rPr>
          <w:sz w:val="28"/>
          <w:szCs w:val="28"/>
          <w:lang w:val="uk-UA"/>
        </w:rPr>
        <w:t>відзначен</w:t>
      </w:r>
      <w:r>
        <w:rPr>
          <w:sz w:val="28"/>
          <w:szCs w:val="28"/>
          <w:lang w:val="uk-UA"/>
        </w:rPr>
        <w:t>о</w:t>
      </w:r>
      <w:r w:rsidRPr="005D741F">
        <w:rPr>
          <w:sz w:val="28"/>
          <w:szCs w:val="28"/>
          <w:lang w:val="uk-UA"/>
        </w:rPr>
        <w:t xml:space="preserve"> статистично значимий вплив на наступні характеристики: домінуючий ритм</w:t>
      </w:r>
      <w:r>
        <w:rPr>
          <w:sz w:val="28"/>
          <w:szCs w:val="28"/>
          <w:lang w:val="uk-UA"/>
        </w:rPr>
        <w:t xml:space="preserve"> – </w:t>
      </w:r>
      <w:r w:rsidRPr="005D741F">
        <w:rPr>
          <w:sz w:val="28"/>
          <w:szCs w:val="28"/>
          <w:lang w:val="uk-UA"/>
        </w:rPr>
        <w:t xml:space="preserve">зменшення представленості </w:t>
      </w:r>
      <w:r>
        <w:rPr>
          <w:sz w:val="28"/>
          <w:szCs w:val="28"/>
          <w:lang w:val="uk-UA"/>
        </w:rPr>
        <w:t>повільнохвильової</w:t>
      </w:r>
      <w:r w:rsidRPr="005D741F">
        <w:rPr>
          <w:sz w:val="28"/>
          <w:szCs w:val="28"/>
          <w:lang w:val="uk-UA"/>
        </w:rPr>
        <w:t xml:space="preserve"> </w:t>
      </w:r>
      <w:r>
        <w:rPr>
          <w:sz w:val="28"/>
          <w:szCs w:val="28"/>
          <w:lang w:val="uk-UA"/>
        </w:rPr>
        <w:t xml:space="preserve">патологічної активності на 34,6 %, форма хвиль – </w:t>
      </w:r>
      <w:r w:rsidRPr="005D741F">
        <w:rPr>
          <w:sz w:val="28"/>
          <w:szCs w:val="28"/>
          <w:lang w:val="uk-UA"/>
        </w:rPr>
        <w:t>зменшення фактів реєстрації дезо</w:t>
      </w:r>
      <w:r>
        <w:rPr>
          <w:sz w:val="28"/>
          <w:szCs w:val="28"/>
          <w:lang w:val="uk-UA"/>
        </w:rPr>
        <w:t xml:space="preserve">рганізованої форми хвиль на </w:t>
      </w:r>
      <w:r w:rsidR="00465F97">
        <w:rPr>
          <w:sz w:val="28"/>
          <w:szCs w:val="28"/>
          <w:lang w:val="uk-UA"/>
        </w:rPr>
        <w:br/>
      </w:r>
      <w:r>
        <w:rPr>
          <w:sz w:val="28"/>
          <w:szCs w:val="28"/>
          <w:lang w:val="uk-UA"/>
        </w:rPr>
        <w:t>23,4 %</w:t>
      </w:r>
      <w:r w:rsidRPr="005D741F">
        <w:rPr>
          <w:sz w:val="28"/>
          <w:szCs w:val="28"/>
          <w:lang w:val="uk-UA"/>
        </w:rPr>
        <w:t xml:space="preserve">,  </w:t>
      </w:r>
      <w:r>
        <w:rPr>
          <w:sz w:val="28"/>
          <w:szCs w:val="28"/>
          <w:lang w:val="uk-UA"/>
        </w:rPr>
        <w:t>підвищення в</w:t>
      </w:r>
      <w:r w:rsidRPr="00D83DB8">
        <w:rPr>
          <w:sz w:val="28"/>
          <w:szCs w:val="28"/>
          <w:lang w:val="uk-UA"/>
        </w:rPr>
        <w:t>ольтаж</w:t>
      </w:r>
      <w:r>
        <w:rPr>
          <w:sz w:val="28"/>
          <w:szCs w:val="28"/>
          <w:lang w:val="uk-UA"/>
        </w:rPr>
        <w:t>у</w:t>
      </w:r>
      <w:r w:rsidRPr="00D83DB8">
        <w:rPr>
          <w:sz w:val="28"/>
          <w:szCs w:val="28"/>
          <w:lang w:val="uk-UA"/>
        </w:rPr>
        <w:t xml:space="preserve"> доминуючого ритму</w:t>
      </w:r>
      <w:r>
        <w:rPr>
          <w:sz w:val="28"/>
          <w:szCs w:val="28"/>
          <w:lang w:val="uk-UA"/>
        </w:rPr>
        <w:t xml:space="preserve"> на 49,3 %, зменшення проявів</w:t>
      </w:r>
      <w:r w:rsidRPr="005D741F">
        <w:rPr>
          <w:sz w:val="28"/>
          <w:szCs w:val="28"/>
          <w:lang w:val="uk-UA"/>
        </w:rPr>
        <w:t xml:space="preserve"> стовбурн</w:t>
      </w:r>
      <w:r>
        <w:rPr>
          <w:sz w:val="28"/>
          <w:szCs w:val="28"/>
          <w:lang w:val="uk-UA"/>
        </w:rPr>
        <w:t>ої</w:t>
      </w:r>
      <w:r w:rsidRPr="005D741F">
        <w:rPr>
          <w:sz w:val="28"/>
          <w:szCs w:val="28"/>
          <w:lang w:val="uk-UA"/>
        </w:rPr>
        <w:t xml:space="preserve"> дисфункц</w:t>
      </w:r>
      <w:r>
        <w:rPr>
          <w:sz w:val="28"/>
          <w:szCs w:val="28"/>
          <w:lang w:val="uk-UA"/>
        </w:rPr>
        <w:t xml:space="preserve">ії – </w:t>
      </w:r>
      <w:r w:rsidRPr="007361C2">
        <w:rPr>
          <w:sz w:val="28"/>
          <w:szCs w:val="28"/>
          <w:lang w:val="uk-UA"/>
        </w:rPr>
        <w:t>збільшення кількості випадків відсутності реєстрації ознаки</w:t>
      </w:r>
      <w:r>
        <w:rPr>
          <w:sz w:val="28"/>
          <w:szCs w:val="28"/>
          <w:lang w:val="uk-UA"/>
        </w:rPr>
        <w:t xml:space="preserve"> – на 47,3 % </w:t>
      </w:r>
      <w:r w:rsidRPr="005D741F">
        <w:rPr>
          <w:sz w:val="28"/>
          <w:szCs w:val="28"/>
          <w:lang w:val="uk-UA"/>
        </w:rPr>
        <w:t>(</w:t>
      </w:r>
      <w:r w:rsidRPr="009D2571">
        <w:rPr>
          <w:sz w:val="28"/>
          <w:szCs w:val="28"/>
        </w:rPr>
        <w:t>p</w:t>
      </w:r>
      <w:r w:rsidR="00465F97">
        <w:rPr>
          <w:sz w:val="28"/>
          <w:szCs w:val="28"/>
          <w:lang w:val="uk-UA"/>
        </w:rPr>
        <w:t>≤</w:t>
      </w:r>
      <w:r w:rsidRPr="005D741F">
        <w:rPr>
          <w:sz w:val="28"/>
          <w:szCs w:val="28"/>
          <w:lang w:val="uk-UA"/>
        </w:rPr>
        <w:t xml:space="preserve">0,05). Відзначено недостовірні зміни </w:t>
      </w:r>
      <w:r>
        <w:rPr>
          <w:sz w:val="28"/>
          <w:szCs w:val="28"/>
          <w:lang w:val="uk-UA"/>
        </w:rPr>
        <w:t xml:space="preserve">у </w:t>
      </w:r>
      <w:r w:rsidRPr="005D741F">
        <w:rPr>
          <w:sz w:val="28"/>
          <w:szCs w:val="28"/>
          <w:lang w:val="uk-UA"/>
        </w:rPr>
        <w:t>показник</w:t>
      </w:r>
      <w:r>
        <w:rPr>
          <w:sz w:val="28"/>
          <w:szCs w:val="28"/>
          <w:lang w:val="uk-UA"/>
        </w:rPr>
        <w:t xml:space="preserve">ах </w:t>
      </w:r>
      <w:r w:rsidRPr="005D741F">
        <w:rPr>
          <w:sz w:val="28"/>
          <w:szCs w:val="28"/>
          <w:lang w:val="uk-UA"/>
        </w:rPr>
        <w:t>парокс</w:t>
      </w:r>
      <w:r>
        <w:rPr>
          <w:sz w:val="28"/>
          <w:szCs w:val="28"/>
          <w:lang w:val="uk-UA"/>
        </w:rPr>
        <w:t>измальної</w:t>
      </w:r>
      <w:r w:rsidRPr="005D741F">
        <w:rPr>
          <w:sz w:val="28"/>
          <w:szCs w:val="28"/>
          <w:lang w:val="uk-UA"/>
        </w:rPr>
        <w:t xml:space="preserve"> активн</w:t>
      </w:r>
      <w:r>
        <w:rPr>
          <w:sz w:val="28"/>
          <w:szCs w:val="28"/>
          <w:lang w:val="uk-UA"/>
        </w:rPr>
        <w:t>ості</w:t>
      </w:r>
      <w:r w:rsidRPr="005D741F">
        <w:rPr>
          <w:sz w:val="28"/>
          <w:szCs w:val="28"/>
          <w:lang w:val="uk-UA"/>
        </w:rPr>
        <w:t xml:space="preserve"> (збільшення кількості</w:t>
      </w:r>
      <w:r>
        <w:rPr>
          <w:sz w:val="28"/>
          <w:szCs w:val="28"/>
          <w:lang w:val="uk-UA"/>
        </w:rPr>
        <w:t xml:space="preserve"> випадків реєстрації спалахів у θ і λ</w:t>
      </w:r>
      <w:r w:rsidRPr="005D741F">
        <w:rPr>
          <w:sz w:val="28"/>
          <w:szCs w:val="28"/>
          <w:lang w:val="uk-UA"/>
        </w:rPr>
        <w:t xml:space="preserve"> </w:t>
      </w:r>
      <w:r>
        <w:rPr>
          <w:sz w:val="28"/>
          <w:szCs w:val="28"/>
          <w:lang w:val="uk-UA"/>
        </w:rPr>
        <w:t xml:space="preserve">  діапазонах), міжкулевої</w:t>
      </w:r>
      <w:r w:rsidRPr="00C33D0A">
        <w:rPr>
          <w:sz w:val="28"/>
          <w:szCs w:val="28"/>
          <w:lang w:val="uk-UA"/>
        </w:rPr>
        <w:t xml:space="preserve"> асиметрії, </w:t>
      </w:r>
      <w:r>
        <w:rPr>
          <w:sz w:val="28"/>
          <w:szCs w:val="28"/>
          <w:lang w:val="uk-UA"/>
        </w:rPr>
        <w:t>іритативної</w:t>
      </w:r>
      <w:r w:rsidRPr="00C33D0A">
        <w:rPr>
          <w:sz w:val="28"/>
          <w:szCs w:val="28"/>
          <w:lang w:val="uk-UA"/>
        </w:rPr>
        <w:t xml:space="preserve"> активності.</w:t>
      </w:r>
      <w:r>
        <w:rPr>
          <w:sz w:val="28"/>
          <w:szCs w:val="28"/>
          <w:lang w:val="uk-UA"/>
        </w:rPr>
        <w:t xml:space="preserve"> </w:t>
      </w:r>
      <w:r w:rsidRPr="00421E54">
        <w:rPr>
          <w:sz w:val="28"/>
          <w:szCs w:val="28"/>
          <w:lang w:val="uk-UA"/>
        </w:rPr>
        <w:t xml:space="preserve">Таким чином, </w:t>
      </w:r>
      <w:r>
        <w:rPr>
          <w:sz w:val="28"/>
          <w:szCs w:val="28"/>
          <w:lang w:val="uk-UA"/>
        </w:rPr>
        <w:t>ЕЕ</w:t>
      </w:r>
      <w:r w:rsidRPr="00421E54">
        <w:rPr>
          <w:sz w:val="28"/>
          <w:szCs w:val="28"/>
          <w:lang w:val="uk-UA"/>
        </w:rPr>
        <w:t>Г з дезорганізован</w:t>
      </w:r>
      <w:r>
        <w:rPr>
          <w:sz w:val="28"/>
          <w:szCs w:val="28"/>
          <w:lang w:val="uk-UA"/>
        </w:rPr>
        <w:t xml:space="preserve">ої з перевагою тета-активності, </w:t>
      </w:r>
      <w:r w:rsidRPr="00421E54">
        <w:rPr>
          <w:sz w:val="28"/>
          <w:szCs w:val="28"/>
          <w:lang w:val="uk-UA"/>
        </w:rPr>
        <w:t xml:space="preserve">асоційованої із </w:t>
      </w:r>
      <w:r>
        <w:rPr>
          <w:sz w:val="28"/>
          <w:szCs w:val="28"/>
          <w:lang w:val="uk-UA"/>
        </w:rPr>
        <w:t xml:space="preserve">клінічними </w:t>
      </w:r>
      <w:r w:rsidR="00465F97">
        <w:rPr>
          <w:sz w:val="28"/>
          <w:szCs w:val="28"/>
          <w:lang w:val="uk-UA"/>
        </w:rPr>
        <w:t>проявами посткомоційного синдрому</w:t>
      </w:r>
      <w:r>
        <w:rPr>
          <w:sz w:val="28"/>
          <w:szCs w:val="28"/>
          <w:lang w:val="uk-UA"/>
        </w:rPr>
        <w:t xml:space="preserve">, </w:t>
      </w:r>
      <w:r w:rsidRPr="00421E54">
        <w:rPr>
          <w:sz w:val="28"/>
          <w:szCs w:val="28"/>
          <w:lang w:val="uk-UA"/>
        </w:rPr>
        <w:t xml:space="preserve">реформувалася в правильно організовану по амплітуді й індексам основних </w:t>
      </w:r>
      <w:r w:rsidR="00465F97" w:rsidRPr="00421E54">
        <w:rPr>
          <w:sz w:val="28"/>
          <w:szCs w:val="28"/>
          <w:lang w:val="uk-UA"/>
        </w:rPr>
        <w:t>ритмів</w:t>
      </w:r>
      <w:r>
        <w:rPr>
          <w:sz w:val="28"/>
          <w:szCs w:val="28"/>
          <w:lang w:val="uk-UA"/>
        </w:rPr>
        <w:t xml:space="preserve">, </w:t>
      </w:r>
      <w:r w:rsidRPr="00421E54">
        <w:rPr>
          <w:sz w:val="28"/>
          <w:szCs w:val="28"/>
          <w:lang w:val="uk-UA"/>
        </w:rPr>
        <w:t>що свідчило про оптимізацію функціонального стану мозку</w:t>
      </w:r>
      <w:r>
        <w:rPr>
          <w:sz w:val="28"/>
          <w:szCs w:val="28"/>
          <w:lang w:val="uk-UA"/>
        </w:rPr>
        <w:t>.</w:t>
      </w:r>
    </w:p>
    <w:p w:rsidR="00465F97" w:rsidRDefault="00465F97" w:rsidP="00971397">
      <w:pPr>
        <w:autoSpaceDE w:val="0"/>
        <w:autoSpaceDN w:val="0"/>
        <w:adjustRightInd w:val="0"/>
        <w:spacing w:line="360" w:lineRule="auto"/>
        <w:ind w:firstLine="708"/>
        <w:jc w:val="both"/>
        <w:rPr>
          <w:sz w:val="28"/>
          <w:szCs w:val="28"/>
          <w:lang w:val="uk-UA"/>
        </w:rPr>
      </w:pPr>
    </w:p>
    <w:p w:rsidR="00971397" w:rsidRDefault="00465F97" w:rsidP="00465F97">
      <w:pPr>
        <w:pStyle w:val="af2"/>
        <w:spacing w:line="360" w:lineRule="auto"/>
        <w:ind w:left="0" w:firstLine="709"/>
        <w:jc w:val="both"/>
        <w:rPr>
          <w:sz w:val="28"/>
          <w:szCs w:val="28"/>
          <w:lang w:val="uk-UA"/>
        </w:rPr>
      </w:pPr>
      <w:r>
        <w:rPr>
          <w:sz w:val="28"/>
          <w:szCs w:val="28"/>
          <w:lang w:val="uk-UA"/>
        </w:rPr>
        <w:t>Таблиця 3.7 – Динаміка показників електроенцефалографії в пацієнтів контрольної групи наприкінці дослідження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800"/>
        <w:gridCol w:w="1800"/>
        <w:gridCol w:w="1800"/>
      </w:tblGrid>
      <w:tr w:rsidR="00971397" w:rsidTr="00465F97">
        <w:trPr>
          <w:trHeight w:val="520"/>
        </w:trPr>
        <w:tc>
          <w:tcPr>
            <w:tcW w:w="4140" w:type="dxa"/>
            <w:vAlign w:val="center"/>
          </w:tcPr>
          <w:p w:rsidR="00971397" w:rsidRPr="00D83DB8" w:rsidRDefault="00971397" w:rsidP="00465F97">
            <w:pPr>
              <w:jc w:val="center"/>
              <w:rPr>
                <w:sz w:val="28"/>
                <w:szCs w:val="28"/>
                <w:lang w:val="uk-UA"/>
              </w:rPr>
            </w:pPr>
            <w:r w:rsidRPr="00D83DB8">
              <w:rPr>
                <w:sz w:val="28"/>
                <w:szCs w:val="28"/>
                <w:lang w:val="uk-UA"/>
              </w:rPr>
              <w:t>Показник</w:t>
            </w:r>
            <w:r w:rsidR="00465F97">
              <w:rPr>
                <w:sz w:val="28"/>
                <w:szCs w:val="28"/>
                <w:lang w:val="uk-UA"/>
              </w:rPr>
              <w:t>, у балах</w:t>
            </w:r>
          </w:p>
        </w:tc>
        <w:tc>
          <w:tcPr>
            <w:tcW w:w="1800" w:type="dxa"/>
            <w:vAlign w:val="center"/>
          </w:tcPr>
          <w:p w:rsidR="00971397" w:rsidRDefault="00971397" w:rsidP="00465F97">
            <w:pPr>
              <w:jc w:val="center"/>
              <w:rPr>
                <w:sz w:val="28"/>
                <w:szCs w:val="28"/>
                <w:lang w:val="uk-UA"/>
              </w:rPr>
            </w:pPr>
            <w:r>
              <w:rPr>
                <w:sz w:val="28"/>
                <w:szCs w:val="28"/>
                <w:lang w:val="uk-UA"/>
              </w:rPr>
              <w:t>На початку</w:t>
            </w:r>
          </w:p>
          <w:p w:rsidR="00971397" w:rsidRPr="00D83DB8" w:rsidRDefault="00971397" w:rsidP="00465F97">
            <w:pPr>
              <w:jc w:val="center"/>
              <w:rPr>
                <w:sz w:val="28"/>
                <w:szCs w:val="28"/>
                <w:lang w:val="uk-UA"/>
              </w:rPr>
            </w:pPr>
            <w:r>
              <w:rPr>
                <w:sz w:val="28"/>
                <w:szCs w:val="28"/>
                <w:lang w:val="uk-UA"/>
              </w:rPr>
              <w:t>дослідження</w:t>
            </w:r>
          </w:p>
        </w:tc>
        <w:tc>
          <w:tcPr>
            <w:tcW w:w="1800" w:type="dxa"/>
            <w:vAlign w:val="center"/>
          </w:tcPr>
          <w:p w:rsidR="00971397" w:rsidRPr="00D83DB8" w:rsidRDefault="00971397" w:rsidP="00465F97">
            <w:pPr>
              <w:jc w:val="center"/>
              <w:rPr>
                <w:sz w:val="28"/>
                <w:szCs w:val="28"/>
                <w:lang w:val="uk-UA"/>
              </w:rPr>
            </w:pPr>
            <w:r>
              <w:rPr>
                <w:sz w:val="28"/>
                <w:szCs w:val="28"/>
                <w:lang w:val="uk-UA"/>
              </w:rPr>
              <w:t>Наприкінці дослідження</w:t>
            </w:r>
          </w:p>
        </w:tc>
        <w:tc>
          <w:tcPr>
            <w:tcW w:w="1800" w:type="dxa"/>
            <w:vAlign w:val="center"/>
          </w:tcPr>
          <w:p w:rsidR="00971397" w:rsidRPr="00D83DB8" w:rsidRDefault="00971397" w:rsidP="00465F97">
            <w:pPr>
              <w:jc w:val="center"/>
              <w:rPr>
                <w:sz w:val="28"/>
                <w:szCs w:val="28"/>
                <w:lang w:val="uk-UA"/>
              </w:rPr>
            </w:pPr>
            <w:r>
              <w:rPr>
                <w:sz w:val="28"/>
                <w:szCs w:val="28"/>
                <w:lang w:val="uk-UA"/>
              </w:rPr>
              <w:t>Приріст, %</w:t>
            </w:r>
          </w:p>
        </w:tc>
      </w:tr>
      <w:tr w:rsidR="00971397" w:rsidTr="00465F97">
        <w:trPr>
          <w:trHeight w:val="520"/>
        </w:trPr>
        <w:tc>
          <w:tcPr>
            <w:tcW w:w="4140" w:type="dxa"/>
            <w:vAlign w:val="center"/>
          </w:tcPr>
          <w:p w:rsidR="00971397" w:rsidRPr="00D83DB8" w:rsidRDefault="00F61CD7" w:rsidP="00465F97">
            <w:pPr>
              <w:jc w:val="center"/>
              <w:rPr>
                <w:sz w:val="28"/>
                <w:szCs w:val="28"/>
                <w:lang w:val="uk-UA"/>
              </w:rPr>
            </w:pPr>
            <w:r w:rsidRPr="00D83DB8">
              <w:rPr>
                <w:sz w:val="28"/>
                <w:szCs w:val="28"/>
                <w:lang w:val="uk-UA"/>
              </w:rPr>
              <w:t>Домінуючий</w:t>
            </w:r>
            <w:r w:rsidR="00971397" w:rsidRPr="00D83DB8">
              <w:rPr>
                <w:sz w:val="28"/>
                <w:szCs w:val="28"/>
                <w:lang w:val="uk-UA"/>
              </w:rPr>
              <w:t xml:space="preserve"> ритм</w:t>
            </w:r>
          </w:p>
        </w:tc>
        <w:tc>
          <w:tcPr>
            <w:tcW w:w="1800" w:type="dxa"/>
            <w:vAlign w:val="center"/>
          </w:tcPr>
          <w:p w:rsidR="00971397" w:rsidRPr="00D83DB8" w:rsidRDefault="00971397" w:rsidP="00465F97">
            <w:pPr>
              <w:jc w:val="center"/>
              <w:rPr>
                <w:sz w:val="28"/>
                <w:szCs w:val="28"/>
                <w:lang w:val="uk-UA"/>
              </w:rPr>
            </w:pPr>
            <w:r>
              <w:rPr>
                <w:sz w:val="28"/>
                <w:szCs w:val="28"/>
                <w:lang w:val="uk-UA"/>
              </w:rPr>
              <w:t>3,85±0,01</w:t>
            </w:r>
          </w:p>
        </w:tc>
        <w:tc>
          <w:tcPr>
            <w:tcW w:w="1800" w:type="dxa"/>
            <w:vAlign w:val="center"/>
          </w:tcPr>
          <w:p w:rsidR="00971397" w:rsidRPr="00D83DB8" w:rsidRDefault="00971397" w:rsidP="00465F97">
            <w:pPr>
              <w:jc w:val="center"/>
              <w:rPr>
                <w:sz w:val="28"/>
                <w:szCs w:val="28"/>
                <w:lang w:val="uk-UA"/>
              </w:rPr>
            </w:pPr>
            <w:r>
              <w:rPr>
                <w:sz w:val="28"/>
                <w:szCs w:val="28"/>
                <w:lang w:val="uk-UA"/>
              </w:rPr>
              <w:t>3,24±0,03*</w:t>
            </w:r>
          </w:p>
        </w:tc>
        <w:tc>
          <w:tcPr>
            <w:tcW w:w="1800" w:type="dxa"/>
            <w:vAlign w:val="center"/>
          </w:tcPr>
          <w:p w:rsidR="00971397" w:rsidRPr="00D83DB8" w:rsidRDefault="00971397" w:rsidP="00465F97">
            <w:pPr>
              <w:jc w:val="center"/>
              <w:rPr>
                <w:sz w:val="28"/>
                <w:szCs w:val="28"/>
                <w:lang w:val="uk-UA"/>
              </w:rPr>
            </w:pPr>
            <w:r>
              <w:rPr>
                <w:sz w:val="28"/>
                <w:szCs w:val="28"/>
                <w:lang w:val="uk-UA"/>
              </w:rPr>
              <w:t>- 15,84**</w:t>
            </w:r>
          </w:p>
        </w:tc>
      </w:tr>
      <w:tr w:rsidR="00971397" w:rsidTr="00465F97">
        <w:trPr>
          <w:trHeight w:val="520"/>
        </w:trPr>
        <w:tc>
          <w:tcPr>
            <w:tcW w:w="4140" w:type="dxa"/>
            <w:vAlign w:val="center"/>
          </w:tcPr>
          <w:p w:rsidR="00971397" w:rsidRPr="00D83DB8" w:rsidRDefault="00971397" w:rsidP="00465F97">
            <w:pPr>
              <w:jc w:val="center"/>
              <w:rPr>
                <w:sz w:val="28"/>
                <w:szCs w:val="28"/>
                <w:lang w:val="uk-UA"/>
              </w:rPr>
            </w:pPr>
            <w:r w:rsidRPr="00D83DB8">
              <w:rPr>
                <w:sz w:val="28"/>
                <w:szCs w:val="28"/>
                <w:lang w:val="uk-UA"/>
              </w:rPr>
              <w:t>Форма хвиль</w:t>
            </w:r>
          </w:p>
        </w:tc>
        <w:tc>
          <w:tcPr>
            <w:tcW w:w="1800" w:type="dxa"/>
            <w:vAlign w:val="center"/>
          </w:tcPr>
          <w:p w:rsidR="00971397" w:rsidRPr="00D83DB8" w:rsidRDefault="00971397" w:rsidP="00465F97">
            <w:pPr>
              <w:jc w:val="center"/>
              <w:rPr>
                <w:sz w:val="28"/>
                <w:szCs w:val="28"/>
                <w:lang w:val="uk-UA"/>
              </w:rPr>
            </w:pPr>
            <w:r>
              <w:rPr>
                <w:sz w:val="28"/>
                <w:szCs w:val="28"/>
                <w:lang w:val="uk-UA"/>
              </w:rPr>
              <w:t>1,76±0,05</w:t>
            </w:r>
          </w:p>
        </w:tc>
        <w:tc>
          <w:tcPr>
            <w:tcW w:w="1800" w:type="dxa"/>
            <w:vAlign w:val="center"/>
          </w:tcPr>
          <w:p w:rsidR="00971397" w:rsidRPr="00D83DB8" w:rsidRDefault="00971397" w:rsidP="00465F97">
            <w:pPr>
              <w:jc w:val="center"/>
              <w:rPr>
                <w:sz w:val="28"/>
                <w:szCs w:val="28"/>
                <w:lang w:val="uk-UA"/>
              </w:rPr>
            </w:pPr>
            <w:r>
              <w:rPr>
                <w:sz w:val="28"/>
                <w:szCs w:val="28"/>
                <w:lang w:val="uk-UA"/>
              </w:rPr>
              <w:t>1,48±0,04*</w:t>
            </w:r>
          </w:p>
        </w:tc>
        <w:tc>
          <w:tcPr>
            <w:tcW w:w="1800" w:type="dxa"/>
            <w:vAlign w:val="center"/>
          </w:tcPr>
          <w:p w:rsidR="00971397" w:rsidRPr="00D83DB8" w:rsidRDefault="00971397" w:rsidP="00465F97">
            <w:pPr>
              <w:jc w:val="center"/>
              <w:rPr>
                <w:sz w:val="28"/>
                <w:szCs w:val="28"/>
                <w:lang w:val="uk-UA"/>
              </w:rPr>
            </w:pPr>
            <w:r>
              <w:rPr>
                <w:sz w:val="28"/>
                <w:szCs w:val="28"/>
                <w:lang w:val="uk-UA"/>
              </w:rPr>
              <w:t>- 15,90**</w:t>
            </w:r>
          </w:p>
        </w:tc>
      </w:tr>
      <w:tr w:rsidR="00971397" w:rsidTr="00465F97">
        <w:trPr>
          <w:trHeight w:val="520"/>
        </w:trPr>
        <w:tc>
          <w:tcPr>
            <w:tcW w:w="4140" w:type="dxa"/>
            <w:vAlign w:val="center"/>
          </w:tcPr>
          <w:p w:rsidR="00971397" w:rsidRPr="00D83DB8" w:rsidRDefault="00971397" w:rsidP="00465F97">
            <w:pPr>
              <w:jc w:val="center"/>
              <w:rPr>
                <w:sz w:val="28"/>
                <w:szCs w:val="28"/>
                <w:lang w:val="uk-UA"/>
              </w:rPr>
            </w:pPr>
            <w:r w:rsidRPr="00D83DB8">
              <w:rPr>
                <w:sz w:val="28"/>
                <w:szCs w:val="28"/>
                <w:lang w:val="uk-UA"/>
              </w:rPr>
              <w:t xml:space="preserve">Вольтаж </w:t>
            </w:r>
            <w:r w:rsidR="00F61CD7" w:rsidRPr="00D83DB8">
              <w:rPr>
                <w:sz w:val="28"/>
                <w:szCs w:val="28"/>
                <w:lang w:val="uk-UA"/>
              </w:rPr>
              <w:t>домінуючого</w:t>
            </w:r>
            <w:r w:rsidRPr="00D83DB8">
              <w:rPr>
                <w:sz w:val="28"/>
                <w:szCs w:val="28"/>
                <w:lang w:val="uk-UA"/>
              </w:rPr>
              <w:t xml:space="preserve"> ритму</w:t>
            </w:r>
          </w:p>
        </w:tc>
        <w:tc>
          <w:tcPr>
            <w:tcW w:w="1800" w:type="dxa"/>
            <w:vAlign w:val="center"/>
          </w:tcPr>
          <w:p w:rsidR="00971397" w:rsidRPr="00D83DB8" w:rsidRDefault="00971397" w:rsidP="00465F97">
            <w:pPr>
              <w:jc w:val="center"/>
              <w:rPr>
                <w:sz w:val="28"/>
                <w:szCs w:val="28"/>
                <w:lang w:val="uk-UA"/>
              </w:rPr>
            </w:pPr>
            <w:r>
              <w:rPr>
                <w:sz w:val="28"/>
                <w:szCs w:val="28"/>
                <w:lang w:val="uk-UA"/>
              </w:rPr>
              <w:t>1,56±0,02</w:t>
            </w:r>
          </w:p>
        </w:tc>
        <w:tc>
          <w:tcPr>
            <w:tcW w:w="1800" w:type="dxa"/>
            <w:vAlign w:val="center"/>
          </w:tcPr>
          <w:p w:rsidR="00971397" w:rsidRPr="00D83DB8" w:rsidRDefault="00971397" w:rsidP="00465F97">
            <w:pPr>
              <w:jc w:val="center"/>
              <w:rPr>
                <w:sz w:val="28"/>
                <w:szCs w:val="28"/>
                <w:lang w:val="uk-UA"/>
              </w:rPr>
            </w:pPr>
            <w:r>
              <w:rPr>
                <w:sz w:val="28"/>
                <w:szCs w:val="28"/>
                <w:lang w:val="uk-UA"/>
              </w:rPr>
              <w:t>1,85±0,09*</w:t>
            </w:r>
          </w:p>
        </w:tc>
        <w:tc>
          <w:tcPr>
            <w:tcW w:w="1800" w:type="dxa"/>
            <w:vAlign w:val="center"/>
          </w:tcPr>
          <w:p w:rsidR="00971397" w:rsidRPr="00D83DB8" w:rsidRDefault="00971397" w:rsidP="00465F97">
            <w:pPr>
              <w:jc w:val="center"/>
              <w:rPr>
                <w:sz w:val="28"/>
                <w:szCs w:val="28"/>
                <w:lang w:val="uk-UA"/>
              </w:rPr>
            </w:pPr>
            <w:r>
              <w:rPr>
                <w:sz w:val="28"/>
                <w:szCs w:val="28"/>
                <w:lang w:val="uk-UA"/>
              </w:rPr>
              <w:t>18,58**</w:t>
            </w:r>
          </w:p>
        </w:tc>
      </w:tr>
      <w:tr w:rsidR="00971397" w:rsidTr="00465F97">
        <w:trPr>
          <w:trHeight w:val="520"/>
        </w:trPr>
        <w:tc>
          <w:tcPr>
            <w:tcW w:w="4140" w:type="dxa"/>
            <w:vAlign w:val="center"/>
          </w:tcPr>
          <w:p w:rsidR="00971397" w:rsidRPr="00D83DB8" w:rsidRDefault="00971397" w:rsidP="00465F97">
            <w:pPr>
              <w:jc w:val="center"/>
              <w:rPr>
                <w:sz w:val="28"/>
                <w:szCs w:val="28"/>
                <w:lang w:val="uk-UA"/>
              </w:rPr>
            </w:pPr>
            <w:r>
              <w:rPr>
                <w:sz w:val="28"/>
                <w:szCs w:val="28"/>
                <w:lang w:val="uk-UA"/>
              </w:rPr>
              <w:t>Міжкулева асиметрія</w:t>
            </w:r>
          </w:p>
        </w:tc>
        <w:tc>
          <w:tcPr>
            <w:tcW w:w="1800" w:type="dxa"/>
            <w:vAlign w:val="center"/>
          </w:tcPr>
          <w:p w:rsidR="00971397" w:rsidRPr="00D83DB8" w:rsidRDefault="00971397" w:rsidP="00465F97">
            <w:pPr>
              <w:jc w:val="center"/>
              <w:rPr>
                <w:sz w:val="28"/>
                <w:szCs w:val="28"/>
                <w:lang w:val="uk-UA"/>
              </w:rPr>
            </w:pPr>
            <w:r>
              <w:rPr>
                <w:sz w:val="28"/>
                <w:szCs w:val="28"/>
                <w:lang w:val="uk-UA"/>
              </w:rPr>
              <w:t>2,71±0,03</w:t>
            </w:r>
          </w:p>
        </w:tc>
        <w:tc>
          <w:tcPr>
            <w:tcW w:w="1800" w:type="dxa"/>
            <w:vAlign w:val="center"/>
          </w:tcPr>
          <w:p w:rsidR="00971397" w:rsidRPr="00D83DB8" w:rsidRDefault="00971397" w:rsidP="00465F97">
            <w:pPr>
              <w:jc w:val="center"/>
              <w:rPr>
                <w:sz w:val="28"/>
                <w:szCs w:val="28"/>
                <w:lang w:val="uk-UA"/>
              </w:rPr>
            </w:pPr>
            <w:r>
              <w:rPr>
                <w:sz w:val="28"/>
                <w:szCs w:val="28"/>
                <w:lang w:val="uk-UA"/>
              </w:rPr>
              <w:t>2,62±0,01</w:t>
            </w:r>
          </w:p>
        </w:tc>
        <w:tc>
          <w:tcPr>
            <w:tcW w:w="1800" w:type="dxa"/>
            <w:vAlign w:val="center"/>
          </w:tcPr>
          <w:p w:rsidR="00971397" w:rsidRPr="00D83DB8" w:rsidRDefault="00971397" w:rsidP="00465F97">
            <w:pPr>
              <w:jc w:val="center"/>
              <w:rPr>
                <w:sz w:val="28"/>
                <w:szCs w:val="28"/>
                <w:lang w:val="uk-UA"/>
              </w:rPr>
            </w:pPr>
            <w:r>
              <w:rPr>
                <w:sz w:val="28"/>
                <w:szCs w:val="28"/>
                <w:lang w:val="uk-UA"/>
              </w:rPr>
              <w:t>- 3,32</w:t>
            </w:r>
          </w:p>
        </w:tc>
      </w:tr>
      <w:tr w:rsidR="00971397" w:rsidTr="00465F97">
        <w:trPr>
          <w:trHeight w:val="520"/>
        </w:trPr>
        <w:tc>
          <w:tcPr>
            <w:tcW w:w="4140" w:type="dxa"/>
            <w:vAlign w:val="center"/>
          </w:tcPr>
          <w:p w:rsidR="00971397" w:rsidRPr="00D83DB8" w:rsidRDefault="00971397" w:rsidP="00465F97">
            <w:pPr>
              <w:jc w:val="center"/>
              <w:rPr>
                <w:sz w:val="28"/>
                <w:szCs w:val="28"/>
                <w:lang w:val="uk-UA"/>
              </w:rPr>
            </w:pPr>
            <w:r>
              <w:rPr>
                <w:sz w:val="28"/>
                <w:szCs w:val="28"/>
                <w:lang w:val="uk-UA"/>
              </w:rPr>
              <w:t>Пароксизмальна активність</w:t>
            </w:r>
          </w:p>
        </w:tc>
        <w:tc>
          <w:tcPr>
            <w:tcW w:w="1800" w:type="dxa"/>
            <w:vAlign w:val="center"/>
          </w:tcPr>
          <w:p w:rsidR="00971397" w:rsidRPr="00D83DB8" w:rsidRDefault="00971397" w:rsidP="00465F97">
            <w:pPr>
              <w:jc w:val="center"/>
              <w:rPr>
                <w:sz w:val="28"/>
                <w:szCs w:val="28"/>
                <w:lang w:val="uk-UA"/>
              </w:rPr>
            </w:pPr>
            <w:r>
              <w:rPr>
                <w:sz w:val="28"/>
                <w:szCs w:val="28"/>
                <w:lang w:val="uk-UA"/>
              </w:rPr>
              <w:t>1,87±0,01</w:t>
            </w:r>
          </w:p>
        </w:tc>
        <w:tc>
          <w:tcPr>
            <w:tcW w:w="1800" w:type="dxa"/>
            <w:vAlign w:val="center"/>
          </w:tcPr>
          <w:p w:rsidR="00971397" w:rsidRPr="00D83DB8" w:rsidRDefault="00971397" w:rsidP="00465F97">
            <w:pPr>
              <w:jc w:val="center"/>
              <w:rPr>
                <w:sz w:val="28"/>
                <w:szCs w:val="28"/>
                <w:lang w:val="uk-UA"/>
              </w:rPr>
            </w:pPr>
            <w:r>
              <w:rPr>
                <w:sz w:val="28"/>
                <w:szCs w:val="28"/>
                <w:lang w:val="uk-UA"/>
              </w:rPr>
              <w:t>1,85±0,02</w:t>
            </w:r>
          </w:p>
        </w:tc>
        <w:tc>
          <w:tcPr>
            <w:tcW w:w="1800" w:type="dxa"/>
            <w:vAlign w:val="center"/>
          </w:tcPr>
          <w:p w:rsidR="00971397" w:rsidRPr="00D83DB8" w:rsidRDefault="00971397" w:rsidP="00465F97">
            <w:pPr>
              <w:jc w:val="center"/>
              <w:rPr>
                <w:sz w:val="28"/>
                <w:szCs w:val="28"/>
                <w:lang w:val="uk-UA"/>
              </w:rPr>
            </w:pPr>
            <w:r>
              <w:rPr>
                <w:sz w:val="28"/>
                <w:szCs w:val="28"/>
                <w:lang w:val="uk-UA"/>
              </w:rPr>
              <w:t>- 1,07</w:t>
            </w:r>
          </w:p>
        </w:tc>
      </w:tr>
      <w:tr w:rsidR="00971397" w:rsidTr="00465F97">
        <w:trPr>
          <w:trHeight w:val="520"/>
        </w:trPr>
        <w:tc>
          <w:tcPr>
            <w:tcW w:w="4140" w:type="dxa"/>
            <w:vAlign w:val="center"/>
          </w:tcPr>
          <w:p w:rsidR="00971397" w:rsidRPr="00D83DB8" w:rsidRDefault="00971397" w:rsidP="00465F97">
            <w:pPr>
              <w:jc w:val="center"/>
              <w:rPr>
                <w:sz w:val="28"/>
                <w:szCs w:val="28"/>
                <w:lang w:val="uk-UA"/>
              </w:rPr>
            </w:pPr>
            <w:r>
              <w:rPr>
                <w:sz w:val="28"/>
                <w:szCs w:val="28"/>
                <w:lang w:val="uk-UA"/>
              </w:rPr>
              <w:t>Іритативна активність</w:t>
            </w:r>
          </w:p>
        </w:tc>
        <w:tc>
          <w:tcPr>
            <w:tcW w:w="1800" w:type="dxa"/>
            <w:vAlign w:val="center"/>
          </w:tcPr>
          <w:p w:rsidR="00971397" w:rsidRPr="00D83DB8" w:rsidRDefault="00971397" w:rsidP="00465F97">
            <w:pPr>
              <w:jc w:val="center"/>
              <w:rPr>
                <w:sz w:val="28"/>
                <w:szCs w:val="28"/>
                <w:lang w:val="uk-UA"/>
              </w:rPr>
            </w:pPr>
            <w:r>
              <w:rPr>
                <w:sz w:val="28"/>
                <w:szCs w:val="28"/>
                <w:lang w:val="uk-UA"/>
              </w:rPr>
              <w:t>1,66±0,04</w:t>
            </w:r>
          </w:p>
        </w:tc>
        <w:tc>
          <w:tcPr>
            <w:tcW w:w="1800" w:type="dxa"/>
            <w:vAlign w:val="center"/>
          </w:tcPr>
          <w:p w:rsidR="00971397" w:rsidRPr="00D83DB8" w:rsidRDefault="00971397" w:rsidP="00465F97">
            <w:pPr>
              <w:jc w:val="center"/>
              <w:rPr>
                <w:sz w:val="28"/>
                <w:szCs w:val="28"/>
                <w:lang w:val="uk-UA"/>
              </w:rPr>
            </w:pPr>
            <w:r>
              <w:rPr>
                <w:sz w:val="28"/>
                <w:szCs w:val="28"/>
                <w:lang w:val="uk-UA"/>
              </w:rPr>
              <w:t>1,70±0,02</w:t>
            </w:r>
          </w:p>
        </w:tc>
        <w:tc>
          <w:tcPr>
            <w:tcW w:w="1800" w:type="dxa"/>
            <w:vAlign w:val="center"/>
          </w:tcPr>
          <w:p w:rsidR="00971397" w:rsidRPr="00D83DB8" w:rsidRDefault="00971397" w:rsidP="00465F97">
            <w:pPr>
              <w:jc w:val="center"/>
              <w:rPr>
                <w:sz w:val="28"/>
                <w:szCs w:val="28"/>
                <w:lang w:val="uk-UA"/>
              </w:rPr>
            </w:pPr>
            <w:r>
              <w:rPr>
                <w:sz w:val="28"/>
                <w:szCs w:val="28"/>
                <w:lang w:val="uk-UA"/>
              </w:rPr>
              <w:t>2,41</w:t>
            </w:r>
          </w:p>
        </w:tc>
      </w:tr>
      <w:tr w:rsidR="00971397" w:rsidTr="00465F97">
        <w:trPr>
          <w:trHeight w:val="520"/>
        </w:trPr>
        <w:tc>
          <w:tcPr>
            <w:tcW w:w="4140" w:type="dxa"/>
            <w:vAlign w:val="center"/>
          </w:tcPr>
          <w:p w:rsidR="00971397" w:rsidRPr="00D83DB8" w:rsidRDefault="00971397" w:rsidP="00465F97">
            <w:pPr>
              <w:jc w:val="center"/>
              <w:rPr>
                <w:sz w:val="28"/>
                <w:szCs w:val="28"/>
                <w:lang w:val="uk-UA"/>
              </w:rPr>
            </w:pPr>
            <w:r>
              <w:rPr>
                <w:sz w:val="28"/>
                <w:szCs w:val="28"/>
                <w:lang w:val="uk-UA"/>
              </w:rPr>
              <w:t>Стволова дисфункція</w:t>
            </w:r>
          </w:p>
        </w:tc>
        <w:tc>
          <w:tcPr>
            <w:tcW w:w="1800" w:type="dxa"/>
            <w:vAlign w:val="center"/>
          </w:tcPr>
          <w:p w:rsidR="00971397" w:rsidRPr="00D83DB8" w:rsidRDefault="00971397" w:rsidP="00465F97">
            <w:pPr>
              <w:jc w:val="center"/>
              <w:rPr>
                <w:sz w:val="28"/>
                <w:szCs w:val="28"/>
                <w:lang w:val="uk-UA"/>
              </w:rPr>
            </w:pPr>
            <w:r>
              <w:rPr>
                <w:sz w:val="28"/>
                <w:szCs w:val="28"/>
                <w:lang w:val="uk-UA"/>
              </w:rPr>
              <w:t>2,54±0,02</w:t>
            </w:r>
          </w:p>
        </w:tc>
        <w:tc>
          <w:tcPr>
            <w:tcW w:w="1800" w:type="dxa"/>
            <w:vAlign w:val="center"/>
          </w:tcPr>
          <w:p w:rsidR="00971397" w:rsidRPr="00D83DB8" w:rsidRDefault="00971397" w:rsidP="00465F97">
            <w:pPr>
              <w:jc w:val="center"/>
              <w:rPr>
                <w:sz w:val="28"/>
                <w:szCs w:val="28"/>
                <w:lang w:val="uk-UA"/>
              </w:rPr>
            </w:pPr>
            <w:r>
              <w:rPr>
                <w:sz w:val="28"/>
                <w:szCs w:val="28"/>
                <w:lang w:val="uk-UA"/>
              </w:rPr>
              <w:t>2,00±0,04*</w:t>
            </w:r>
          </w:p>
        </w:tc>
        <w:tc>
          <w:tcPr>
            <w:tcW w:w="1800" w:type="dxa"/>
            <w:vAlign w:val="center"/>
          </w:tcPr>
          <w:p w:rsidR="00971397" w:rsidRPr="00D83DB8" w:rsidRDefault="00971397" w:rsidP="00465F97">
            <w:pPr>
              <w:jc w:val="center"/>
              <w:rPr>
                <w:sz w:val="28"/>
                <w:szCs w:val="28"/>
                <w:lang w:val="uk-UA"/>
              </w:rPr>
            </w:pPr>
            <w:r>
              <w:rPr>
                <w:sz w:val="28"/>
                <w:szCs w:val="28"/>
                <w:lang w:val="uk-UA"/>
              </w:rPr>
              <w:t>- 21,26**</w:t>
            </w:r>
          </w:p>
        </w:tc>
      </w:tr>
    </w:tbl>
    <w:p w:rsidR="00971397" w:rsidRPr="005D741F" w:rsidRDefault="00465F97" w:rsidP="00465F97">
      <w:pPr>
        <w:pStyle w:val="a4"/>
        <w:widowControl w:val="0"/>
        <w:spacing w:after="0"/>
        <w:ind w:firstLine="709"/>
        <w:jc w:val="both"/>
        <w:rPr>
          <w:sz w:val="28"/>
          <w:szCs w:val="28"/>
          <w:lang w:val="uk-UA" w:eastAsia="uk-UA"/>
        </w:rPr>
      </w:pPr>
      <w:r>
        <w:rPr>
          <w:sz w:val="28"/>
          <w:szCs w:val="28"/>
          <w:lang w:val="uk-UA" w:eastAsia="uk-UA"/>
        </w:rPr>
        <w:t xml:space="preserve">Примітка: * – </w:t>
      </w:r>
      <w:r w:rsidRPr="002B0366">
        <w:rPr>
          <w:sz w:val="28"/>
          <w:szCs w:val="28"/>
          <w:lang w:val="uk-UA" w:eastAsia="uk-UA"/>
        </w:rPr>
        <w:t>р</w:t>
      </w:r>
      <w:r>
        <w:rPr>
          <w:sz w:val="28"/>
          <w:szCs w:val="28"/>
          <w:lang w:val="uk-UA" w:eastAsia="uk-UA"/>
        </w:rPr>
        <w:t>≤</w:t>
      </w:r>
      <w:r w:rsidRPr="002B0366">
        <w:rPr>
          <w:sz w:val="28"/>
          <w:szCs w:val="28"/>
          <w:lang w:val="uk-UA" w:eastAsia="uk-UA"/>
        </w:rPr>
        <w:t xml:space="preserve">0,05 достовірність відмінностей </w:t>
      </w:r>
      <w:r>
        <w:rPr>
          <w:sz w:val="28"/>
          <w:szCs w:val="28"/>
          <w:lang w:val="uk-UA" w:eastAsia="uk-UA"/>
        </w:rPr>
        <w:t>у</w:t>
      </w:r>
      <w:r w:rsidRPr="002B0366">
        <w:rPr>
          <w:sz w:val="28"/>
          <w:szCs w:val="28"/>
          <w:lang w:val="uk-UA" w:eastAsia="uk-UA"/>
        </w:rPr>
        <w:t xml:space="preserve"> порівнянні з </w:t>
      </w:r>
      <w:r>
        <w:rPr>
          <w:sz w:val="28"/>
          <w:szCs w:val="28"/>
          <w:lang w:val="uk-UA" w:eastAsia="uk-UA"/>
        </w:rPr>
        <w:t>початком дослідження</w:t>
      </w:r>
      <w:r w:rsidR="00971397">
        <w:rPr>
          <w:sz w:val="28"/>
          <w:szCs w:val="28"/>
          <w:lang w:val="uk-UA" w:eastAsia="uk-UA"/>
        </w:rPr>
        <w:t>; **</w:t>
      </w:r>
      <w:r w:rsidR="00971397" w:rsidRPr="005D741F">
        <w:rPr>
          <w:sz w:val="28"/>
          <w:szCs w:val="28"/>
          <w:lang w:val="uk-UA" w:eastAsia="uk-UA"/>
        </w:rPr>
        <w:t>– р</w:t>
      </w:r>
      <w:r>
        <w:rPr>
          <w:sz w:val="28"/>
          <w:szCs w:val="28"/>
          <w:lang w:val="uk-UA" w:eastAsia="uk-UA"/>
        </w:rPr>
        <w:t>≤</w:t>
      </w:r>
      <w:r w:rsidR="00971397" w:rsidRPr="005D741F">
        <w:rPr>
          <w:sz w:val="28"/>
          <w:szCs w:val="28"/>
          <w:lang w:val="uk-UA" w:eastAsia="uk-UA"/>
        </w:rPr>
        <w:t>0,05</w:t>
      </w:r>
      <w:r w:rsidRPr="00465F97">
        <w:rPr>
          <w:sz w:val="28"/>
          <w:szCs w:val="28"/>
          <w:lang w:val="uk-UA" w:eastAsia="uk-UA"/>
        </w:rPr>
        <w:t xml:space="preserve"> </w:t>
      </w:r>
      <w:r w:rsidRPr="002B0366">
        <w:rPr>
          <w:sz w:val="28"/>
          <w:szCs w:val="28"/>
          <w:lang w:val="uk-UA" w:eastAsia="uk-UA"/>
        </w:rPr>
        <w:t xml:space="preserve">достовірність відмінностей </w:t>
      </w:r>
      <w:r>
        <w:rPr>
          <w:sz w:val="28"/>
          <w:szCs w:val="28"/>
          <w:lang w:val="uk-UA" w:eastAsia="uk-UA"/>
        </w:rPr>
        <w:t xml:space="preserve">у </w:t>
      </w:r>
      <w:r w:rsidR="00971397" w:rsidRPr="005D741F">
        <w:rPr>
          <w:sz w:val="28"/>
          <w:szCs w:val="28"/>
          <w:lang w:val="uk-UA" w:eastAsia="uk-UA"/>
        </w:rPr>
        <w:t>порівнян</w:t>
      </w:r>
      <w:r>
        <w:rPr>
          <w:sz w:val="28"/>
          <w:szCs w:val="28"/>
          <w:lang w:val="uk-UA" w:eastAsia="uk-UA"/>
        </w:rPr>
        <w:t>ні</w:t>
      </w:r>
      <w:r w:rsidR="00971397" w:rsidRPr="005D741F">
        <w:rPr>
          <w:sz w:val="28"/>
          <w:szCs w:val="28"/>
          <w:lang w:val="uk-UA" w:eastAsia="uk-UA"/>
        </w:rPr>
        <w:t xml:space="preserve"> з</w:t>
      </w:r>
      <w:r w:rsidR="00971397">
        <w:rPr>
          <w:sz w:val="28"/>
          <w:szCs w:val="28"/>
          <w:lang w:val="uk-UA" w:eastAsia="uk-UA"/>
        </w:rPr>
        <w:t xml:space="preserve"> основною групою</w:t>
      </w:r>
    </w:p>
    <w:p w:rsidR="00971397" w:rsidRPr="000C55B2" w:rsidRDefault="00971397" w:rsidP="00971397">
      <w:pPr>
        <w:autoSpaceDE w:val="0"/>
        <w:autoSpaceDN w:val="0"/>
        <w:adjustRightInd w:val="0"/>
        <w:spacing w:line="360" w:lineRule="auto"/>
        <w:ind w:firstLine="708"/>
        <w:jc w:val="both"/>
        <w:rPr>
          <w:sz w:val="28"/>
          <w:szCs w:val="28"/>
          <w:lang w:val="uk-UA"/>
        </w:rPr>
      </w:pPr>
    </w:p>
    <w:p w:rsidR="00971397" w:rsidRDefault="00971397" w:rsidP="00971397">
      <w:pPr>
        <w:autoSpaceDE w:val="0"/>
        <w:autoSpaceDN w:val="0"/>
        <w:adjustRightInd w:val="0"/>
        <w:spacing w:line="360" w:lineRule="auto"/>
        <w:ind w:firstLine="708"/>
        <w:jc w:val="both"/>
        <w:rPr>
          <w:sz w:val="28"/>
          <w:szCs w:val="28"/>
          <w:lang w:val="uk-UA"/>
        </w:rPr>
      </w:pPr>
      <w:r w:rsidRPr="007361C2">
        <w:rPr>
          <w:sz w:val="28"/>
          <w:szCs w:val="28"/>
          <w:lang w:val="uk-UA"/>
        </w:rPr>
        <w:t xml:space="preserve">Оцінка біоелектричної активності </w:t>
      </w:r>
      <w:r w:rsidR="00465F97">
        <w:rPr>
          <w:sz w:val="28"/>
          <w:szCs w:val="28"/>
          <w:lang w:val="uk-UA"/>
        </w:rPr>
        <w:t xml:space="preserve">пацієнтів </w:t>
      </w:r>
      <w:r>
        <w:rPr>
          <w:sz w:val="28"/>
          <w:szCs w:val="28"/>
          <w:lang w:val="uk-UA"/>
        </w:rPr>
        <w:t xml:space="preserve">контрольної групи показала позитивний вплив </w:t>
      </w:r>
      <w:r w:rsidR="00465F97">
        <w:rPr>
          <w:sz w:val="28"/>
          <w:szCs w:val="28"/>
          <w:lang w:val="uk-UA"/>
        </w:rPr>
        <w:t>застосованих реабілітаційних заходів</w:t>
      </w:r>
      <w:r>
        <w:rPr>
          <w:sz w:val="28"/>
          <w:szCs w:val="28"/>
          <w:lang w:val="uk-UA"/>
        </w:rPr>
        <w:t xml:space="preserve">, проте </w:t>
      </w:r>
      <w:r w:rsidRPr="00421E54">
        <w:rPr>
          <w:sz w:val="28"/>
          <w:szCs w:val="28"/>
          <w:lang w:val="uk-UA"/>
        </w:rPr>
        <w:lastRenderedPageBreak/>
        <w:t>спостеріга</w:t>
      </w:r>
      <w:r>
        <w:rPr>
          <w:sz w:val="28"/>
          <w:szCs w:val="28"/>
          <w:lang w:val="uk-UA"/>
        </w:rPr>
        <w:t>лась</w:t>
      </w:r>
      <w:r w:rsidRPr="00421E54">
        <w:rPr>
          <w:sz w:val="28"/>
          <w:szCs w:val="28"/>
          <w:lang w:val="uk-UA"/>
        </w:rPr>
        <w:t xml:space="preserve"> достовірна відмінність між результатами</w:t>
      </w:r>
      <w:r>
        <w:rPr>
          <w:sz w:val="28"/>
          <w:szCs w:val="28"/>
          <w:lang w:val="uk-UA"/>
        </w:rPr>
        <w:t xml:space="preserve"> відносного приросту досліджених параметрів </w:t>
      </w:r>
      <w:r w:rsidRPr="00421E54">
        <w:rPr>
          <w:sz w:val="28"/>
          <w:szCs w:val="28"/>
          <w:lang w:val="uk-UA"/>
        </w:rPr>
        <w:t>у представників контрольної і основної груп.</w:t>
      </w:r>
      <w:r>
        <w:rPr>
          <w:sz w:val="28"/>
          <w:szCs w:val="28"/>
          <w:lang w:val="uk-UA"/>
        </w:rPr>
        <w:t xml:space="preserve">  Так, нормалізація домінуючого ритму склала 34,6 % і 15,8 %, зменшення</w:t>
      </w:r>
      <w:r w:rsidR="00465F97">
        <w:rPr>
          <w:sz w:val="28"/>
          <w:szCs w:val="28"/>
          <w:lang w:val="uk-UA"/>
        </w:rPr>
        <w:t xml:space="preserve"> дезорганизації форми хвиль –</w:t>
      </w:r>
      <w:r>
        <w:rPr>
          <w:sz w:val="28"/>
          <w:szCs w:val="28"/>
          <w:lang w:val="uk-UA"/>
        </w:rPr>
        <w:t xml:space="preserve"> 23,4 % і 15,9 %, збільшення вольтажу домінуючого ритму на 49,3 % і 18,6 % в основній та контрольній групах відповідно.</w:t>
      </w:r>
    </w:p>
    <w:p w:rsidR="004B0306" w:rsidRDefault="004B0306" w:rsidP="004B0306">
      <w:pPr>
        <w:spacing w:line="360" w:lineRule="auto"/>
        <w:ind w:firstLine="708"/>
        <w:jc w:val="both"/>
        <w:rPr>
          <w:sz w:val="28"/>
          <w:szCs w:val="28"/>
          <w:lang w:val="uk-UA"/>
        </w:rPr>
      </w:pPr>
      <w:r w:rsidRPr="00D76262">
        <w:rPr>
          <w:sz w:val="28"/>
          <w:szCs w:val="28"/>
          <w:lang w:val="uk-UA"/>
        </w:rPr>
        <w:t>Таким чином,</w:t>
      </w:r>
      <w:r>
        <w:rPr>
          <w:sz w:val="28"/>
          <w:szCs w:val="28"/>
          <w:lang w:val="uk-UA"/>
        </w:rPr>
        <w:t xml:space="preserve"> результати </w:t>
      </w:r>
      <w:r w:rsidRPr="00D76262">
        <w:rPr>
          <w:sz w:val="28"/>
          <w:szCs w:val="28"/>
          <w:lang w:val="uk-UA"/>
        </w:rPr>
        <w:t>дослідженн</w:t>
      </w:r>
      <w:r>
        <w:rPr>
          <w:sz w:val="28"/>
          <w:szCs w:val="28"/>
          <w:lang w:val="uk-UA"/>
        </w:rPr>
        <w:t>я</w:t>
      </w:r>
      <w:r w:rsidRPr="00D76262">
        <w:rPr>
          <w:sz w:val="28"/>
          <w:szCs w:val="28"/>
          <w:lang w:val="uk-UA"/>
        </w:rPr>
        <w:t xml:space="preserve"> </w:t>
      </w:r>
      <w:r>
        <w:rPr>
          <w:sz w:val="28"/>
          <w:szCs w:val="28"/>
          <w:lang w:val="uk-UA"/>
        </w:rPr>
        <w:t>підтвердили</w:t>
      </w:r>
      <w:r w:rsidRPr="00D76262">
        <w:rPr>
          <w:sz w:val="28"/>
          <w:szCs w:val="28"/>
          <w:lang w:val="uk-UA"/>
        </w:rPr>
        <w:t xml:space="preserve"> позитивний </w:t>
      </w:r>
      <w:r>
        <w:rPr>
          <w:sz w:val="28"/>
          <w:szCs w:val="28"/>
          <w:lang w:val="uk-UA"/>
        </w:rPr>
        <w:t>вплив</w:t>
      </w:r>
      <w:r w:rsidRPr="00D76262">
        <w:rPr>
          <w:sz w:val="28"/>
          <w:szCs w:val="28"/>
          <w:lang w:val="uk-UA"/>
        </w:rPr>
        <w:t xml:space="preserve"> комплексної реабілітації </w:t>
      </w:r>
      <w:r>
        <w:rPr>
          <w:sz w:val="28"/>
          <w:szCs w:val="28"/>
          <w:lang w:val="uk-UA"/>
        </w:rPr>
        <w:t xml:space="preserve">на функціональний стан пацієнтів з наслідками </w:t>
      </w:r>
      <w:r w:rsidRPr="00D76262">
        <w:rPr>
          <w:sz w:val="28"/>
          <w:szCs w:val="28"/>
          <w:lang w:val="uk-UA"/>
        </w:rPr>
        <w:t xml:space="preserve">у </w:t>
      </w:r>
      <w:r>
        <w:rPr>
          <w:sz w:val="28"/>
          <w:szCs w:val="28"/>
          <w:lang w:val="uk-UA"/>
        </w:rPr>
        <w:t xml:space="preserve">проміжному </w:t>
      </w:r>
      <w:r w:rsidRPr="00D76262">
        <w:rPr>
          <w:sz w:val="28"/>
          <w:szCs w:val="28"/>
          <w:lang w:val="uk-UA"/>
        </w:rPr>
        <w:t xml:space="preserve">періоді </w:t>
      </w:r>
      <w:r>
        <w:rPr>
          <w:sz w:val="28"/>
          <w:szCs w:val="28"/>
          <w:lang w:val="uk-UA"/>
        </w:rPr>
        <w:t>мінно-вибухової легкої</w:t>
      </w:r>
      <w:r w:rsidRPr="00D76262">
        <w:rPr>
          <w:sz w:val="28"/>
          <w:szCs w:val="28"/>
          <w:lang w:val="uk-UA"/>
        </w:rPr>
        <w:t xml:space="preserve"> </w:t>
      </w:r>
      <w:r>
        <w:rPr>
          <w:sz w:val="28"/>
          <w:szCs w:val="28"/>
          <w:lang w:val="uk-UA"/>
        </w:rPr>
        <w:t>черепно-мозкової травми</w:t>
      </w:r>
      <w:r w:rsidRPr="00D76262">
        <w:rPr>
          <w:sz w:val="28"/>
          <w:szCs w:val="28"/>
          <w:lang w:val="uk-UA"/>
        </w:rPr>
        <w:t>.</w:t>
      </w:r>
      <w:r>
        <w:rPr>
          <w:sz w:val="28"/>
          <w:szCs w:val="28"/>
          <w:lang w:val="uk-UA"/>
        </w:rPr>
        <w:t xml:space="preserve"> Показано, що характерними легкої ЧМТ є </w:t>
      </w:r>
      <w:r w:rsidRPr="00D76262">
        <w:rPr>
          <w:sz w:val="28"/>
          <w:szCs w:val="28"/>
          <w:lang w:val="uk-UA"/>
        </w:rPr>
        <w:t>різноманітні</w:t>
      </w:r>
      <w:r>
        <w:rPr>
          <w:sz w:val="28"/>
          <w:szCs w:val="28"/>
          <w:lang w:val="uk-UA"/>
        </w:rPr>
        <w:t xml:space="preserve"> порушення у вигляді вестибулярної дисфункції, посттравматичного головного болю, порушення координаційних функції</w:t>
      </w:r>
      <w:r w:rsidRPr="00D76262">
        <w:rPr>
          <w:sz w:val="28"/>
          <w:szCs w:val="28"/>
          <w:lang w:val="uk-UA"/>
        </w:rPr>
        <w:t>,</w:t>
      </w:r>
      <w:r>
        <w:rPr>
          <w:sz w:val="28"/>
          <w:szCs w:val="28"/>
          <w:lang w:val="uk-UA"/>
        </w:rPr>
        <w:t xml:space="preserve"> посткомоційного синдрому</w:t>
      </w:r>
      <w:r w:rsidRPr="00D76262">
        <w:rPr>
          <w:sz w:val="28"/>
          <w:szCs w:val="28"/>
          <w:lang w:val="uk-UA"/>
        </w:rPr>
        <w:t xml:space="preserve">, що </w:t>
      </w:r>
      <w:r>
        <w:rPr>
          <w:sz w:val="28"/>
          <w:szCs w:val="28"/>
          <w:lang w:val="uk-UA"/>
        </w:rPr>
        <w:t>можуть привести до тривало</w:t>
      </w:r>
      <w:r w:rsidR="004B0451">
        <w:rPr>
          <w:sz w:val="28"/>
          <w:szCs w:val="28"/>
          <w:lang w:val="uk-UA"/>
        </w:rPr>
        <w:t>ї</w:t>
      </w:r>
      <w:r>
        <w:rPr>
          <w:sz w:val="28"/>
          <w:szCs w:val="28"/>
          <w:lang w:val="uk-UA"/>
        </w:rPr>
        <w:t xml:space="preserve"> порушення </w:t>
      </w:r>
      <w:r w:rsidR="004B0451">
        <w:rPr>
          <w:sz w:val="28"/>
          <w:szCs w:val="28"/>
          <w:lang w:val="uk-UA"/>
        </w:rPr>
        <w:t>працездатності</w:t>
      </w:r>
      <w:r w:rsidRPr="00D76262">
        <w:rPr>
          <w:sz w:val="28"/>
          <w:szCs w:val="28"/>
          <w:lang w:val="uk-UA"/>
        </w:rPr>
        <w:t>.</w:t>
      </w:r>
    </w:p>
    <w:p w:rsidR="004B0306" w:rsidRDefault="004B0306" w:rsidP="004B0306">
      <w:pPr>
        <w:spacing w:line="360" w:lineRule="auto"/>
        <w:ind w:firstLine="708"/>
        <w:jc w:val="both"/>
        <w:rPr>
          <w:sz w:val="28"/>
          <w:szCs w:val="28"/>
          <w:lang w:val="uk-UA"/>
        </w:rPr>
      </w:pPr>
      <w:r>
        <w:rPr>
          <w:sz w:val="28"/>
          <w:szCs w:val="28"/>
          <w:lang w:val="uk-UA"/>
        </w:rPr>
        <w:t>Застосування</w:t>
      </w:r>
      <w:r>
        <w:rPr>
          <w:bCs/>
          <w:sz w:val="28"/>
          <w:szCs w:val="28"/>
          <w:lang w:val="uk-UA"/>
        </w:rPr>
        <w:t xml:space="preserve"> </w:t>
      </w:r>
      <w:r w:rsidRPr="009A497B">
        <w:rPr>
          <w:bCs/>
          <w:sz w:val="28"/>
          <w:szCs w:val="28"/>
          <w:lang w:val="uk-UA"/>
        </w:rPr>
        <w:t>програм</w:t>
      </w:r>
      <w:r>
        <w:rPr>
          <w:bCs/>
          <w:sz w:val="28"/>
          <w:szCs w:val="28"/>
          <w:lang w:val="uk-UA"/>
        </w:rPr>
        <w:t>и фізичної терапії</w:t>
      </w:r>
      <w:r w:rsidRPr="00EA5AAF">
        <w:rPr>
          <w:bCs/>
          <w:sz w:val="28"/>
          <w:szCs w:val="28"/>
          <w:lang w:val="uk-UA"/>
        </w:rPr>
        <w:t xml:space="preserve"> </w:t>
      </w:r>
      <w:r w:rsidRPr="00D46EFB">
        <w:rPr>
          <w:bCs/>
          <w:sz w:val="28"/>
          <w:szCs w:val="28"/>
          <w:lang w:val="uk-UA"/>
        </w:rPr>
        <w:t>з переважанням</w:t>
      </w:r>
      <w:r>
        <w:rPr>
          <w:bCs/>
          <w:sz w:val="28"/>
          <w:szCs w:val="28"/>
          <w:lang w:val="uk-UA"/>
        </w:rPr>
        <w:t xml:space="preserve"> </w:t>
      </w:r>
      <w:r w:rsidRPr="00D46EFB">
        <w:rPr>
          <w:bCs/>
          <w:sz w:val="28"/>
          <w:szCs w:val="28"/>
          <w:lang w:val="uk-UA"/>
        </w:rPr>
        <w:t>активних засобів та функціонального комплексного підходу до фізичної</w:t>
      </w:r>
      <w:r>
        <w:rPr>
          <w:bCs/>
          <w:sz w:val="28"/>
          <w:szCs w:val="28"/>
          <w:lang w:val="uk-UA"/>
        </w:rPr>
        <w:t xml:space="preserve"> </w:t>
      </w:r>
      <w:r w:rsidRPr="00D46EFB">
        <w:rPr>
          <w:bCs/>
          <w:sz w:val="28"/>
          <w:szCs w:val="28"/>
          <w:lang w:val="uk-UA"/>
        </w:rPr>
        <w:t>терапії з позицій МКФ</w:t>
      </w:r>
      <w:r>
        <w:rPr>
          <w:bCs/>
          <w:sz w:val="28"/>
          <w:szCs w:val="28"/>
          <w:lang w:val="uk-UA"/>
        </w:rPr>
        <w:t xml:space="preserve"> сприяло більш </w:t>
      </w:r>
      <w:r w:rsidR="00F9048B">
        <w:rPr>
          <w:bCs/>
          <w:sz w:val="28"/>
          <w:szCs w:val="28"/>
          <w:lang w:val="uk-UA"/>
        </w:rPr>
        <w:t xml:space="preserve">ефективному відновленню функції рівноваги, усуненню проявів посткомоційного синдрому, нормалізації біоелектричної активності головного мозку, що в цілому буде сприяти </w:t>
      </w:r>
      <w:r w:rsidR="004B0451">
        <w:rPr>
          <w:bCs/>
          <w:sz w:val="28"/>
          <w:szCs w:val="28"/>
          <w:lang w:val="uk-UA"/>
        </w:rPr>
        <w:t xml:space="preserve">соціальній </w:t>
      </w:r>
      <w:r w:rsidR="004B0451">
        <w:rPr>
          <w:sz w:val="28"/>
          <w:szCs w:val="28"/>
          <w:lang w:val="uk-UA"/>
        </w:rPr>
        <w:t xml:space="preserve">і </w:t>
      </w:r>
      <w:r w:rsidR="004B0451" w:rsidRPr="00D76262">
        <w:rPr>
          <w:sz w:val="28"/>
          <w:szCs w:val="28"/>
          <w:lang w:val="uk-UA"/>
        </w:rPr>
        <w:t>професійної адаптації</w:t>
      </w:r>
      <w:r w:rsidR="004B0451">
        <w:rPr>
          <w:sz w:val="28"/>
          <w:szCs w:val="28"/>
          <w:lang w:val="uk-UA"/>
        </w:rPr>
        <w:t xml:space="preserve"> військових з наслідками легкої черепно-мозкової травми.</w:t>
      </w:r>
    </w:p>
    <w:p w:rsidR="004B0306" w:rsidRDefault="004B0306" w:rsidP="00971397">
      <w:pPr>
        <w:autoSpaceDE w:val="0"/>
        <w:autoSpaceDN w:val="0"/>
        <w:adjustRightInd w:val="0"/>
        <w:spacing w:line="360" w:lineRule="auto"/>
        <w:ind w:firstLine="708"/>
        <w:jc w:val="both"/>
        <w:rPr>
          <w:sz w:val="28"/>
          <w:szCs w:val="28"/>
          <w:lang w:val="uk-UA"/>
        </w:rPr>
      </w:pPr>
    </w:p>
    <w:p w:rsidR="00576D59" w:rsidRDefault="00576D59" w:rsidP="00E96D9E">
      <w:pPr>
        <w:autoSpaceDE w:val="0"/>
        <w:autoSpaceDN w:val="0"/>
        <w:adjustRightInd w:val="0"/>
        <w:rPr>
          <w:rFonts w:ascii="MyriadPro-Cond" w:hAnsi="MyriadPro-Cond" w:cs="MyriadPro-Cond"/>
          <w:sz w:val="26"/>
          <w:szCs w:val="26"/>
          <w:lang w:val="uk-UA"/>
        </w:rPr>
      </w:pPr>
    </w:p>
    <w:p w:rsidR="00576D59" w:rsidRDefault="00576D59" w:rsidP="00E96D9E">
      <w:pPr>
        <w:autoSpaceDE w:val="0"/>
        <w:autoSpaceDN w:val="0"/>
        <w:adjustRightInd w:val="0"/>
        <w:rPr>
          <w:rFonts w:ascii="MyriadPro-Cond" w:hAnsi="MyriadPro-Cond" w:cs="MyriadPro-Cond"/>
          <w:sz w:val="26"/>
          <w:szCs w:val="26"/>
          <w:lang w:val="uk-UA"/>
        </w:rPr>
      </w:pPr>
    </w:p>
    <w:p w:rsidR="00576D59" w:rsidRDefault="00576D59" w:rsidP="00E96D9E">
      <w:pPr>
        <w:autoSpaceDE w:val="0"/>
        <w:autoSpaceDN w:val="0"/>
        <w:adjustRightInd w:val="0"/>
        <w:rPr>
          <w:rFonts w:ascii="MyriadPro-Cond" w:hAnsi="MyriadPro-Cond" w:cs="MyriadPro-Cond"/>
          <w:sz w:val="26"/>
          <w:szCs w:val="26"/>
          <w:lang w:val="uk-UA"/>
        </w:rPr>
      </w:pPr>
    </w:p>
    <w:p w:rsidR="00576D59" w:rsidRDefault="00F9048B" w:rsidP="00E96D9E">
      <w:pPr>
        <w:autoSpaceDE w:val="0"/>
        <w:autoSpaceDN w:val="0"/>
        <w:adjustRightInd w:val="0"/>
        <w:rPr>
          <w:rFonts w:ascii="MyriadPro-Cond" w:hAnsi="MyriadPro-Cond" w:cs="MyriadPro-Cond"/>
          <w:sz w:val="26"/>
          <w:szCs w:val="26"/>
          <w:lang w:val="uk-UA"/>
        </w:rPr>
      </w:pPr>
      <w:r>
        <w:rPr>
          <w:rFonts w:ascii="MyriadPro-Cond" w:hAnsi="MyriadPro-Cond" w:cs="MyriadPro-Cond"/>
          <w:sz w:val="26"/>
          <w:szCs w:val="26"/>
          <w:lang w:val="uk-UA"/>
        </w:rPr>
        <w:t xml:space="preserve"> </w:t>
      </w:r>
    </w:p>
    <w:p w:rsidR="00576D59" w:rsidRDefault="00576D59" w:rsidP="00E96D9E">
      <w:pPr>
        <w:autoSpaceDE w:val="0"/>
        <w:autoSpaceDN w:val="0"/>
        <w:adjustRightInd w:val="0"/>
        <w:rPr>
          <w:rFonts w:ascii="MyriadPro-Cond" w:hAnsi="MyriadPro-Cond" w:cs="MyriadPro-Cond"/>
          <w:sz w:val="26"/>
          <w:szCs w:val="26"/>
          <w:lang w:val="uk-UA"/>
        </w:rPr>
      </w:pPr>
    </w:p>
    <w:p w:rsidR="00576D59" w:rsidRPr="002A7C2B" w:rsidRDefault="002A7C2B" w:rsidP="00E96D9E">
      <w:pPr>
        <w:autoSpaceDE w:val="0"/>
        <w:autoSpaceDN w:val="0"/>
        <w:adjustRightInd w:val="0"/>
        <w:rPr>
          <w:rFonts w:ascii="MyriadPro-Cond" w:hAnsi="MyriadPro-Cond" w:cs="MyriadPro-Cond"/>
          <w:sz w:val="26"/>
          <w:szCs w:val="26"/>
          <w:lang w:val="uk-UA"/>
        </w:rPr>
      </w:pPr>
      <w:r>
        <w:rPr>
          <w:lang w:val="uk-UA"/>
        </w:rPr>
        <w:t xml:space="preserve"> </w:t>
      </w:r>
    </w:p>
    <w:p w:rsidR="00576D59" w:rsidRDefault="00576D59" w:rsidP="00E96D9E">
      <w:pPr>
        <w:autoSpaceDE w:val="0"/>
        <w:autoSpaceDN w:val="0"/>
        <w:adjustRightInd w:val="0"/>
        <w:rPr>
          <w:rFonts w:ascii="MyriadPro-Cond" w:hAnsi="MyriadPro-Cond" w:cs="MyriadPro-Cond"/>
          <w:sz w:val="26"/>
          <w:szCs w:val="26"/>
          <w:lang w:val="uk-UA"/>
        </w:rPr>
      </w:pPr>
    </w:p>
    <w:p w:rsidR="00A2459C" w:rsidRPr="004B0451" w:rsidRDefault="004B0451" w:rsidP="00E96D9E">
      <w:pPr>
        <w:spacing w:line="360" w:lineRule="auto"/>
        <w:ind w:firstLine="708"/>
        <w:jc w:val="both"/>
        <w:rPr>
          <w:sz w:val="28"/>
          <w:szCs w:val="28"/>
          <w:lang w:val="uk-UA"/>
        </w:rPr>
      </w:pPr>
      <w:r>
        <w:rPr>
          <w:rFonts w:ascii="MyriadPro-Cond" w:hAnsi="MyriadPro-Cond" w:cs="MyriadPro-Cond"/>
          <w:sz w:val="26"/>
          <w:szCs w:val="26"/>
          <w:lang w:val="uk-UA"/>
        </w:rPr>
        <w:t xml:space="preserve"> </w:t>
      </w:r>
    </w:p>
    <w:p w:rsidR="00A2459C" w:rsidRDefault="00A2459C" w:rsidP="00150D80">
      <w:pPr>
        <w:spacing w:line="360" w:lineRule="auto"/>
        <w:ind w:firstLine="708"/>
        <w:jc w:val="both"/>
        <w:rPr>
          <w:sz w:val="28"/>
          <w:szCs w:val="28"/>
          <w:lang w:val="uk-UA"/>
        </w:rPr>
      </w:pPr>
    </w:p>
    <w:p w:rsidR="004627BF" w:rsidRDefault="00694483" w:rsidP="00571993">
      <w:pPr>
        <w:spacing w:line="360" w:lineRule="auto"/>
        <w:ind w:firstLine="709"/>
        <w:jc w:val="both"/>
        <w:rPr>
          <w:sz w:val="28"/>
          <w:szCs w:val="28"/>
          <w:lang w:val="uk-UA"/>
        </w:rPr>
      </w:pPr>
      <w:r>
        <w:rPr>
          <w:rFonts w:ascii="Times New Roman CYR" w:hAnsi="Times New Roman CYR" w:cs="Times New Roman CYR"/>
          <w:sz w:val="28"/>
          <w:szCs w:val="28"/>
          <w:lang w:val="uk-UA"/>
        </w:rPr>
        <w:t xml:space="preserve"> </w:t>
      </w:r>
    </w:p>
    <w:p w:rsidR="004A2C23" w:rsidRPr="004A2C23" w:rsidRDefault="00694483" w:rsidP="004A2C23">
      <w:pPr>
        <w:spacing w:line="360" w:lineRule="auto"/>
        <w:ind w:firstLine="709"/>
        <w:jc w:val="both"/>
        <w:rPr>
          <w:sz w:val="28"/>
          <w:szCs w:val="28"/>
          <w:lang w:val="uk-UA"/>
        </w:rPr>
      </w:pPr>
      <w:r>
        <w:rPr>
          <w:sz w:val="28"/>
          <w:szCs w:val="28"/>
          <w:lang w:val="uk-UA"/>
        </w:rPr>
        <w:t xml:space="preserve"> </w:t>
      </w:r>
    </w:p>
    <w:p w:rsidR="00A27F1C" w:rsidRPr="004B0451" w:rsidRDefault="00576D59" w:rsidP="004B0451">
      <w:pPr>
        <w:spacing w:line="360" w:lineRule="auto"/>
        <w:ind w:firstLine="709"/>
        <w:jc w:val="both"/>
        <w:rPr>
          <w:bCs/>
          <w:sz w:val="28"/>
          <w:szCs w:val="28"/>
          <w:lang w:val="uk-UA"/>
        </w:rPr>
      </w:pPr>
      <w:r>
        <w:rPr>
          <w:bCs/>
          <w:sz w:val="28"/>
          <w:szCs w:val="28"/>
          <w:lang w:val="uk-UA"/>
        </w:rPr>
        <w:t xml:space="preserve"> </w:t>
      </w:r>
    </w:p>
    <w:p w:rsidR="00802C79" w:rsidRDefault="00802C79" w:rsidP="004F7EFE">
      <w:pPr>
        <w:spacing w:line="360" w:lineRule="auto"/>
        <w:jc w:val="center"/>
        <w:rPr>
          <w:sz w:val="28"/>
          <w:szCs w:val="28"/>
          <w:lang w:val="uk-UA"/>
        </w:rPr>
      </w:pPr>
      <w:r>
        <w:rPr>
          <w:sz w:val="28"/>
          <w:szCs w:val="28"/>
          <w:lang w:val="uk-UA"/>
        </w:rPr>
        <w:lastRenderedPageBreak/>
        <w:t>ВИСНОВКИ</w:t>
      </w:r>
    </w:p>
    <w:p w:rsidR="00802C79" w:rsidRDefault="00802C79" w:rsidP="004F7EFE">
      <w:pPr>
        <w:spacing w:line="360" w:lineRule="auto"/>
        <w:jc w:val="center"/>
        <w:rPr>
          <w:sz w:val="28"/>
          <w:szCs w:val="28"/>
          <w:lang w:val="uk-UA"/>
        </w:rPr>
      </w:pPr>
    </w:p>
    <w:p w:rsidR="00A27F1C" w:rsidRDefault="00802C79" w:rsidP="004B0451">
      <w:pPr>
        <w:spacing w:line="360" w:lineRule="auto"/>
        <w:ind w:firstLine="720"/>
        <w:jc w:val="both"/>
        <w:rPr>
          <w:sz w:val="28"/>
          <w:szCs w:val="28"/>
          <w:lang w:val="uk-UA"/>
        </w:rPr>
      </w:pPr>
      <w:r>
        <w:rPr>
          <w:sz w:val="28"/>
          <w:szCs w:val="28"/>
          <w:lang w:val="uk-UA"/>
        </w:rPr>
        <w:t>1.</w:t>
      </w:r>
      <w:r w:rsidR="00EE4AA4">
        <w:rPr>
          <w:sz w:val="28"/>
          <w:szCs w:val="28"/>
          <w:lang w:val="uk-UA"/>
        </w:rPr>
        <w:t xml:space="preserve"> Аналіз наукової літератури показав, </w:t>
      </w:r>
      <w:r w:rsidR="00A27F1C">
        <w:rPr>
          <w:sz w:val="28"/>
          <w:szCs w:val="28"/>
          <w:lang w:val="uk-UA"/>
        </w:rPr>
        <w:t xml:space="preserve">що </w:t>
      </w:r>
      <w:r w:rsidR="004B0451">
        <w:rPr>
          <w:sz w:val="28"/>
          <w:szCs w:val="28"/>
          <w:lang w:val="uk-UA"/>
        </w:rPr>
        <w:t xml:space="preserve">мінно-вибухова черепно-мозкова травма </w:t>
      </w:r>
      <w:r w:rsidR="004B0451" w:rsidRPr="004B0451">
        <w:rPr>
          <w:sz w:val="28"/>
          <w:szCs w:val="28"/>
          <w:lang w:val="uk-UA"/>
        </w:rPr>
        <w:t xml:space="preserve">та її наслідки </w:t>
      </w:r>
      <w:r w:rsidR="004B0451">
        <w:rPr>
          <w:sz w:val="28"/>
          <w:szCs w:val="28"/>
          <w:lang w:val="uk-UA"/>
        </w:rPr>
        <w:t>є однією з найактуальніших про</w:t>
      </w:r>
      <w:r w:rsidR="004B0451" w:rsidRPr="004B0451">
        <w:rPr>
          <w:sz w:val="28"/>
          <w:szCs w:val="28"/>
          <w:lang w:val="uk-UA"/>
        </w:rPr>
        <w:t>блем</w:t>
      </w:r>
      <w:r w:rsidR="004B0451">
        <w:rPr>
          <w:sz w:val="28"/>
          <w:szCs w:val="28"/>
          <w:lang w:val="uk-UA"/>
        </w:rPr>
        <w:t xml:space="preserve"> в сучасних умовах </w:t>
      </w:r>
      <w:r w:rsidR="004B0451" w:rsidRPr="00203E52">
        <w:rPr>
          <w:sz w:val="28"/>
          <w:szCs w:val="28"/>
          <w:lang w:val="uk-UA"/>
        </w:rPr>
        <w:t>повномасштабного вторгнення</w:t>
      </w:r>
      <w:r w:rsidR="004B0451">
        <w:rPr>
          <w:sz w:val="28"/>
          <w:szCs w:val="28"/>
          <w:lang w:val="uk-UA"/>
        </w:rPr>
        <w:t xml:space="preserve"> в Україну</w:t>
      </w:r>
      <w:r w:rsidR="004B0451" w:rsidRPr="004B0451">
        <w:rPr>
          <w:sz w:val="28"/>
          <w:szCs w:val="28"/>
          <w:lang w:val="uk-UA"/>
        </w:rPr>
        <w:t>.</w:t>
      </w:r>
      <w:r w:rsidR="004B0451">
        <w:rPr>
          <w:sz w:val="28"/>
          <w:szCs w:val="28"/>
          <w:lang w:val="uk-UA"/>
        </w:rPr>
        <w:t xml:space="preserve"> Н</w:t>
      </w:r>
      <w:r w:rsidR="004B0451" w:rsidRPr="0051384B">
        <w:rPr>
          <w:sz w:val="28"/>
          <w:szCs w:val="28"/>
          <w:lang w:val="uk-UA"/>
        </w:rPr>
        <w:t>ейрореабілітація осіб з травматичними ураженнями головного мозку повинна бути ранньою, мультидисципл</w:t>
      </w:r>
      <w:r w:rsidR="004B0451">
        <w:rPr>
          <w:sz w:val="28"/>
          <w:szCs w:val="28"/>
          <w:lang w:val="uk-UA"/>
        </w:rPr>
        <w:t>і</w:t>
      </w:r>
      <w:r w:rsidR="004B0451" w:rsidRPr="0051384B">
        <w:rPr>
          <w:sz w:val="28"/>
          <w:szCs w:val="28"/>
          <w:lang w:val="uk-UA"/>
        </w:rPr>
        <w:t xml:space="preserve">нарною, </w:t>
      </w:r>
      <w:r w:rsidR="004B0451">
        <w:rPr>
          <w:sz w:val="28"/>
          <w:szCs w:val="28"/>
          <w:lang w:val="uk-UA"/>
        </w:rPr>
        <w:t>пацієнт орієнтованою, комплексною із</w:t>
      </w:r>
      <w:r w:rsidR="004B0451" w:rsidRPr="0051384B">
        <w:rPr>
          <w:sz w:val="28"/>
          <w:szCs w:val="28"/>
          <w:lang w:val="uk-UA"/>
        </w:rPr>
        <w:t xml:space="preserve"> одночасн</w:t>
      </w:r>
      <w:r w:rsidR="004B0451">
        <w:rPr>
          <w:sz w:val="28"/>
          <w:szCs w:val="28"/>
          <w:lang w:val="uk-UA"/>
        </w:rPr>
        <w:t>им</w:t>
      </w:r>
      <w:r w:rsidR="004B0451" w:rsidRPr="0051384B">
        <w:rPr>
          <w:sz w:val="28"/>
          <w:szCs w:val="28"/>
          <w:lang w:val="uk-UA"/>
        </w:rPr>
        <w:t xml:space="preserve"> застосування</w:t>
      </w:r>
      <w:r w:rsidR="004B0451">
        <w:rPr>
          <w:sz w:val="28"/>
          <w:szCs w:val="28"/>
          <w:lang w:val="uk-UA"/>
        </w:rPr>
        <w:t>м</w:t>
      </w:r>
      <w:r w:rsidR="004B0451" w:rsidRPr="0051384B">
        <w:rPr>
          <w:sz w:val="28"/>
          <w:szCs w:val="28"/>
          <w:lang w:val="uk-UA"/>
        </w:rPr>
        <w:t xml:space="preserve"> р</w:t>
      </w:r>
      <w:r w:rsidR="004B0451">
        <w:rPr>
          <w:sz w:val="28"/>
          <w:szCs w:val="28"/>
          <w:lang w:val="uk-UA"/>
        </w:rPr>
        <w:t>ізних реабілітаційних методик</w:t>
      </w:r>
      <w:r w:rsidR="004B0451" w:rsidRPr="0051384B">
        <w:rPr>
          <w:sz w:val="28"/>
          <w:szCs w:val="28"/>
          <w:lang w:val="uk-UA"/>
        </w:rPr>
        <w:t>.</w:t>
      </w:r>
      <w:r w:rsidR="004B0451">
        <w:rPr>
          <w:sz w:val="28"/>
          <w:szCs w:val="28"/>
          <w:lang w:val="uk-UA"/>
        </w:rPr>
        <w:t xml:space="preserve"> </w:t>
      </w:r>
    </w:p>
    <w:p w:rsidR="00385702" w:rsidRPr="003E2ABB" w:rsidRDefault="00A27F1C" w:rsidP="003E2ABB">
      <w:pPr>
        <w:spacing w:line="360" w:lineRule="auto"/>
        <w:ind w:firstLine="720"/>
        <w:jc w:val="both"/>
        <w:rPr>
          <w:sz w:val="28"/>
          <w:szCs w:val="28"/>
          <w:lang w:val="uk-UA"/>
        </w:rPr>
      </w:pPr>
      <w:r>
        <w:rPr>
          <w:sz w:val="28"/>
          <w:szCs w:val="28"/>
          <w:lang w:val="uk-UA"/>
        </w:rPr>
        <w:t xml:space="preserve">2. </w:t>
      </w:r>
      <w:r w:rsidR="004B0451">
        <w:rPr>
          <w:sz w:val="28"/>
          <w:lang w:val="uk-UA"/>
        </w:rPr>
        <w:t>Первинне обстеження</w:t>
      </w:r>
      <w:r w:rsidR="00767C3C">
        <w:rPr>
          <w:sz w:val="28"/>
          <w:lang w:val="uk-UA"/>
        </w:rPr>
        <w:t xml:space="preserve"> </w:t>
      </w:r>
      <w:r w:rsidRPr="00A00636">
        <w:rPr>
          <w:sz w:val="28"/>
          <w:szCs w:val="28"/>
          <w:lang w:val="uk-UA" w:eastAsia="uk-UA"/>
        </w:rPr>
        <w:t xml:space="preserve">пацієнтів </w:t>
      </w:r>
      <w:r w:rsidR="004B0451">
        <w:rPr>
          <w:sz w:val="28"/>
          <w:szCs w:val="28"/>
          <w:lang w:val="uk-UA" w:eastAsia="uk-UA"/>
        </w:rPr>
        <w:t>у проміжному періоді мінно-вибухової легкої черепно-мозкової травми показало наявність посткомоційних розладів</w:t>
      </w:r>
      <w:r w:rsidR="00385702">
        <w:rPr>
          <w:sz w:val="28"/>
          <w:szCs w:val="28"/>
          <w:lang w:val="uk-UA" w:eastAsia="uk-UA"/>
        </w:rPr>
        <w:t xml:space="preserve">, дезорганізацію біоелектричної активності головного мозку за даними електроенцефалографії, порушення вестибулярних і координаційних функцій. </w:t>
      </w:r>
      <w:r w:rsidR="00385702">
        <w:rPr>
          <w:sz w:val="28"/>
          <w:szCs w:val="28"/>
          <w:lang w:val="uk-UA"/>
        </w:rPr>
        <w:t>Результат тесту стояння на одній нозі в середньому склав 14,1 с при середньо-фізіологічній нормі 43,2 с; показник Шкали нейроповедінкових симптомів NSI в середньому склав</w:t>
      </w:r>
      <w:r w:rsidR="00385702">
        <w:rPr>
          <w:bCs/>
          <w:sz w:val="28"/>
          <w:szCs w:val="28"/>
          <w:lang w:val="uk-UA"/>
        </w:rPr>
        <w:t xml:space="preserve"> </w:t>
      </w:r>
      <w:r w:rsidR="00385702">
        <w:rPr>
          <w:sz w:val="28"/>
          <w:szCs w:val="28"/>
          <w:lang w:val="uk-UA"/>
        </w:rPr>
        <w:t>42,40 балів</w:t>
      </w:r>
      <w:r w:rsidR="003E2ABB">
        <w:rPr>
          <w:sz w:val="28"/>
          <w:szCs w:val="28"/>
          <w:lang w:val="uk-UA"/>
        </w:rPr>
        <w:t>, що відповідає посткомоційному синдрому середнього ступеню</w:t>
      </w:r>
      <w:r w:rsidR="00385702">
        <w:rPr>
          <w:sz w:val="28"/>
          <w:szCs w:val="28"/>
          <w:lang w:val="uk-UA"/>
        </w:rPr>
        <w:t>.</w:t>
      </w:r>
    </w:p>
    <w:p w:rsidR="003E2ABB" w:rsidRPr="003E2ABB" w:rsidRDefault="00C415F7" w:rsidP="003E2ABB">
      <w:pPr>
        <w:spacing w:line="360" w:lineRule="auto"/>
        <w:ind w:firstLine="720"/>
        <w:jc w:val="both"/>
        <w:rPr>
          <w:sz w:val="28"/>
          <w:lang w:val="uk-UA"/>
        </w:rPr>
      </w:pPr>
      <w:r w:rsidRPr="007C1C88">
        <w:rPr>
          <w:sz w:val="28"/>
          <w:lang w:val="uk-UA"/>
        </w:rPr>
        <w:t xml:space="preserve">3. Після </w:t>
      </w:r>
      <w:r w:rsidR="00767C3C">
        <w:rPr>
          <w:sz w:val="28"/>
          <w:lang w:val="uk-UA"/>
        </w:rPr>
        <w:t>застосування програми реабілітаційного в</w:t>
      </w:r>
      <w:r w:rsidR="003E2ABB">
        <w:rPr>
          <w:sz w:val="28"/>
          <w:lang w:val="uk-UA"/>
        </w:rPr>
        <w:t>т</w:t>
      </w:r>
      <w:r w:rsidR="00767C3C">
        <w:rPr>
          <w:sz w:val="28"/>
          <w:lang w:val="uk-UA"/>
        </w:rPr>
        <w:t>ручання</w:t>
      </w:r>
      <w:r w:rsidRPr="007C1C88">
        <w:rPr>
          <w:sz w:val="28"/>
          <w:lang w:val="uk-UA"/>
        </w:rPr>
        <w:t xml:space="preserve"> </w:t>
      </w:r>
      <w:r w:rsidR="003E2ABB">
        <w:rPr>
          <w:sz w:val="28"/>
          <w:lang w:val="uk-UA"/>
        </w:rPr>
        <w:t xml:space="preserve">відзначено збільшення </w:t>
      </w:r>
      <w:r w:rsidR="003E2ABB" w:rsidRPr="00D50ED2">
        <w:rPr>
          <w:sz w:val="28"/>
          <w:szCs w:val="28"/>
          <w:lang w:val="uk-UA"/>
        </w:rPr>
        <w:t>показник</w:t>
      </w:r>
      <w:r w:rsidR="003E2ABB">
        <w:rPr>
          <w:sz w:val="28"/>
          <w:szCs w:val="28"/>
          <w:lang w:val="uk-UA"/>
        </w:rPr>
        <w:t>а</w:t>
      </w:r>
      <w:r w:rsidR="003E2ABB" w:rsidRPr="00D50ED2">
        <w:rPr>
          <w:sz w:val="28"/>
          <w:szCs w:val="28"/>
          <w:lang w:val="uk-UA"/>
        </w:rPr>
        <w:t xml:space="preserve"> статичної рівноваги за тестом стояння на одній нозі </w:t>
      </w:r>
      <w:r w:rsidR="003E2ABB">
        <w:rPr>
          <w:sz w:val="28"/>
          <w:szCs w:val="28"/>
          <w:lang w:val="uk-UA"/>
        </w:rPr>
        <w:t xml:space="preserve">в середньому до 39,5 с і 31,7 с, показників тесту «Самопочуття, активність, настрій» в середньому на  40,74 </w:t>
      </w:r>
      <w:r w:rsidR="003E2ABB" w:rsidRPr="00ED1989">
        <w:rPr>
          <w:sz w:val="28"/>
          <w:szCs w:val="28"/>
          <w:lang w:val="uk-UA"/>
        </w:rPr>
        <w:t>%</w:t>
      </w:r>
      <w:r w:rsidR="003E2ABB">
        <w:rPr>
          <w:sz w:val="28"/>
          <w:szCs w:val="28"/>
          <w:lang w:val="uk-UA"/>
        </w:rPr>
        <w:t xml:space="preserve"> і 24,65 %, зниження показника NSI в середньому на 40,70 % і 31,38 % в основній та контрольній групах відповідно (р≤</w:t>
      </w:r>
      <w:r w:rsidR="003E2ABB" w:rsidRPr="00ED1989">
        <w:rPr>
          <w:sz w:val="28"/>
          <w:szCs w:val="28"/>
          <w:lang w:val="uk-UA"/>
        </w:rPr>
        <w:t>0,05)</w:t>
      </w:r>
      <w:r w:rsidR="003E2ABB">
        <w:rPr>
          <w:sz w:val="28"/>
          <w:szCs w:val="28"/>
          <w:lang w:val="uk-UA"/>
        </w:rPr>
        <w:t xml:space="preserve">.  </w:t>
      </w:r>
    </w:p>
    <w:p w:rsidR="003E2ABB" w:rsidRDefault="00C415F7" w:rsidP="003E2ABB">
      <w:pPr>
        <w:spacing w:line="360" w:lineRule="auto"/>
        <w:ind w:firstLine="708"/>
        <w:jc w:val="both"/>
        <w:rPr>
          <w:sz w:val="28"/>
          <w:szCs w:val="28"/>
          <w:lang w:val="uk-UA"/>
        </w:rPr>
      </w:pPr>
      <w:r>
        <w:rPr>
          <w:sz w:val="28"/>
          <w:lang w:val="uk-UA"/>
        </w:rPr>
        <w:t xml:space="preserve">4. </w:t>
      </w:r>
      <w:r w:rsidR="003E2ABB">
        <w:rPr>
          <w:sz w:val="28"/>
          <w:szCs w:val="28"/>
          <w:lang w:val="uk-UA"/>
        </w:rPr>
        <w:t>Застосування</w:t>
      </w:r>
      <w:r w:rsidR="003E2ABB">
        <w:rPr>
          <w:bCs/>
          <w:sz w:val="28"/>
          <w:szCs w:val="28"/>
          <w:lang w:val="uk-UA"/>
        </w:rPr>
        <w:t xml:space="preserve"> </w:t>
      </w:r>
      <w:r w:rsidR="003E2ABB" w:rsidRPr="009A497B">
        <w:rPr>
          <w:bCs/>
          <w:sz w:val="28"/>
          <w:szCs w:val="28"/>
          <w:lang w:val="uk-UA"/>
        </w:rPr>
        <w:t>програм</w:t>
      </w:r>
      <w:r w:rsidR="003E2ABB">
        <w:rPr>
          <w:bCs/>
          <w:sz w:val="28"/>
          <w:szCs w:val="28"/>
          <w:lang w:val="uk-UA"/>
        </w:rPr>
        <w:t>и фізичної терапії</w:t>
      </w:r>
      <w:r w:rsidR="003E2ABB" w:rsidRPr="00EA5AAF">
        <w:rPr>
          <w:bCs/>
          <w:sz w:val="28"/>
          <w:szCs w:val="28"/>
          <w:lang w:val="uk-UA"/>
        </w:rPr>
        <w:t xml:space="preserve"> </w:t>
      </w:r>
      <w:r w:rsidR="003E2ABB" w:rsidRPr="00D46EFB">
        <w:rPr>
          <w:bCs/>
          <w:sz w:val="28"/>
          <w:szCs w:val="28"/>
          <w:lang w:val="uk-UA"/>
        </w:rPr>
        <w:t>з переважанням</w:t>
      </w:r>
      <w:r w:rsidR="003E2ABB">
        <w:rPr>
          <w:bCs/>
          <w:sz w:val="28"/>
          <w:szCs w:val="28"/>
          <w:lang w:val="uk-UA"/>
        </w:rPr>
        <w:t xml:space="preserve"> </w:t>
      </w:r>
      <w:r w:rsidR="003E2ABB" w:rsidRPr="00D46EFB">
        <w:rPr>
          <w:bCs/>
          <w:sz w:val="28"/>
          <w:szCs w:val="28"/>
          <w:lang w:val="uk-UA"/>
        </w:rPr>
        <w:t>активних засобів та функціонального комплексного підходу до фізичної</w:t>
      </w:r>
      <w:r w:rsidR="003E2ABB">
        <w:rPr>
          <w:bCs/>
          <w:sz w:val="28"/>
          <w:szCs w:val="28"/>
          <w:lang w:val="uk-UA"/>
        </w:rPr>
        <w:t xml:space="preserve"> </w:t>
      </w:r>
      <w:r w:rsidR="003E2ABB" w:rsidRPr="00D46EFB">
        <w:rPr>
          <w:bCs/>
          <w:sz w:val="28"/>
          <w:szCs w:val="28"/>
          <w:lang w:val="uk-UA"/>
        </w:rPr>
        <w:t>терапії з позицій МКФ</w:t>
      </w:r>
      <w:r w:rsidR="003E2ABB">
        <w:rPr>
          <w:bCs/>
          <w:sz w:val="28"/>
          <w:szCs w:val="28"/>
          <w:lang w:val="uk-UA"/>
        </w:rPr>
        <w:t xml:space="preserve"> сприяло більш ефективному відновленню функції рівноваги, усуненню проявів посткомоційного синдрому, нормалізації біоелектричної активності головного мозку, що в цілому буде сприяти соціальній </w:t>
      </w:r>
      <w:r w:rsidR="003E2ABB">
        <w:rPr>
          <w:sz w:val="28"/>
          <w:szCs w:val="28"/>
          <w:lang w:val="uk-UA"/>
        </w:rPr>
        <w:t xml:space="preserve">і </w:t>
      </w:r>
      <w:r w:rsidR="003E2ABB" w:rsidRPr="00D76262">
        <w:rPr>
          <w:sz w:val="28"/>
          <w:szCs w:val="28"/>
          <w:lang w:val="uk-UA"/>
        </w:rPr>
        <w:t>професійної адаптації</w:t>
      </w:r>
      <w:r w:rsidR="003E2ABB">
        <w:rPr>
          <w:sz w:val="28"/>
          <w:szCs w:val="28"/>
          <w:lang w:val="uk-UA"/>
        </w:rPr>
        <w:t xml:space="preserve"> військових з наслідками легкої черепно-мозкової травми.</w:t>
      </w:r>
    </w:p>
    <w:p w:rsidR="0012030F" w:rsidRPr="00863465" w:rsidRDefault="0012030F" w:rsidP="00863465">
      <w:pPr>
        <w:spacing w:line="360" w:lineRule="auto"/>
        <w:jc w:val="both"/>
        <w:rPr>
          <w:sz w:val="28"/>
          <w:lang w:val="uk-UA"/>
        </w:rPr>
      </w:pPr>
    </w:p>
    <w:p w:rsidR="00E21C6D" w:rsidRDefault="00E21C6D" w:rsidP="004F7EFE">
      <w:pPr>
        <w:spacing w:line="360" w:lineRule="auto"/>
        <w:jc w:val="center"/>
        <w:rPr>
          <w:sz w:val="28"/>
          <w:szCs w:val="28"/>
          <w:lang w:val="uk-UA"/>
        </w:rPr>
      </w:pPr>
      <w:r>
        <w:rPr>
          <w:sz w:val="28"/>
          <w:szCs w:val="28"/>
          <w:lang w:val="uk-UA"/>
        </w:rPr>
        <w:lastRenderedPageBreak/>
        <w:t xml:space="preserve">ПЕРЕЛІК </w:t>
      </w:r>
      <w:r w:rsidR="002365BF" w:rsidRPr="00677362">
        <w:rPr>
          <w:sz w:val="28"/>
          <w:szCs w:val="28"/>
        </w:rPr>
        <w:t xml:space="preserve">ДЖЕРЕЛ </w:t>
      </w:r>
      <w:r>
        <w:rPr>
          <w:sz w:val="28"/>
          <w:szCs w:val="28"/>
          <w:lang w:val="uk-UA"/>
        </w:rPr>
        <w:t>ПОСИЛАН</w:t>
      </w:r>
      <w:r w:rsidR="002365BF">
        <w:rPr>
          <w:sz w:val="28"/>
          <w:szCs w:val="28"/>
          <w:lang w:val="uk-UA"/>
        </w:rPr>
        <w:t>НЯ</w:t>
      </w:r>
    </w:p>
    <w:p w:rsidR="008A641E" w:rsidRPr="00D50DA1" w:rsidRDefault="008A641E" w:rsidP="004F7EFE">
      <w:pPr>
        <w:spacing w:line="360" w:lineRule="auto"/>
        <w:jc w:val="center"/>
        <w:rPr>
          <w:sz w:val="28"/>
          <w:szCs w:val="28"/>
          <w:lang w:val="uk-UA"/>
        </w:rPr>
      </w:pPr>
    </w:p>
    <w:p w:rsidR="00965D12" w:rsidRPr="00965D12" w:rsidRDefault="002365BF" w:rsidP="00965D12">
      <w:pPr>
        <w:spacing w:line="360" w:lineRule="auto"/>
        <w:ind w:firstLine="708"/>
        <w:jc w:val="both"/>
        <w:rPr>
          <w:rStyle w:val="apple-style-span"/>
          <w:color w:val="000000"/>
          <w:sz w:val="28"/>
          <w:szCs w:val="28"/>
          <w:lang w:val="uk-UA"/>
        </w:rPr>
      </w:pPr>
      <w:r>
        <w:rPr>
          <w:rStyle w:val="apple-style-span"/>
          <w:color w:val="000000"/>
          <w:sz w:val="28"/>
          <w:szCs w:val="28"/>
          <w:lang w:val="uk-UA"/>
        </w:rPr>
        <w:t xml:space="preserve">1. </w:t>
      </w:r>
      <w:r w:rsidR="005C787B">
        <w:rPr>
          <w:rStyle w:val="apple-style-span"/>
          <w:color w:val="000000"/>
          <w:sz w:val="28"/>
          <w:szCs w:val="28"/>
          <w:lang w:val="uk-UA"/>
        </w:rPr>
        <w:t xml:space="preserve"> </w:t>
      </w:r>
      <w:r w:rsidR="00965D12" w:rsidRPr="00965D12">
        <w:rPr>
          <w:rStyle w:val="apple-style-span"/>
          <w:color w:val="000000"/>
          <w:sz w:val="28"/>
          <w:szCs w:val="28"/>
          <w:lang w:val="uk-UA"/>
        </w:rPr>
        <w:t>Поліщук М. Є., Гончарук О. М. Закрита черепно-мозкова травма. Сучасний погляд на проблему. Міжнародний неврологічний журнал. 2015. № 6</w:t>
      </w:r>
      <w:r w:rsidR="00965D12">
        <w:rPr>
          <w:rStyle w:val="apple-style-span"/>
          <w:color w:val="000000"/>
          <w:sz w:val="28"/>
          <w:szCs w:val="28"/>
          <w:lang w:val="uk-UA"/>
        </w:rPr>
        <w:t xml:space="preserve"> </w:t>
      </w:r>
      <w:r w:rsidR="00965D12" w:rsidRPr="00965D12">
        <w:rPr>
          <w:rStyle w:val="apple-style-span"/>
          <w:color w:val="000000"/>
          <w:sz w:val="28"/>
          <w:szCs w:val="28"/>
          <w:lang w:val="uk-UA"/>
        </w:rPr>
        <w:t>(76). С. 58-62.</w:t>
      </w:r>
    </w:p>
    <w:p w:rsidR="00965D12" w:rsidRPr="00965D12" w:rsidRDefault="00965D12" w:rsidP="00965D12">
      <w:pPr>
        <w:spacing w:line="360" w:lineRule="auto"/>
        <w:ind w:firstLine="708"/>
        <w:jc w:val="both"/>
        <w:rPr>
          <w:rStyle w:val="apple-style-span"/>
          <w:color w:val="000000"/>
          <w:sz w:val="28"/>
          <w:szCs w:val="28"/>
          <w:lang w:val="uk-UA"/>
        </w:rPr>
      </w:pPr>
      <w:r>
        <w:rPr>
          <w:rStyle w:val="apple-style-span"/>
          <w:color w:val="000000"/>
          <w:sz w:val="28"/>
          <w:szCs w:val="28"/>
          <w:lang w:val="uk-UA"/>
        </w:rPr>
        <w:t xml:space="preserve">2. </w:t>
      </w:r>
      <w:r w:rsidRPr="00965D12">
        <w:rPr>
          <w:rStyle w:val="apple-style-span"/>
          <w:color w:val="000000"/>
          <w:sz w:val="28"/>
          <w:szCs w:val="28"/>
          <w:lang w:val="uk-UA"/>
        </w:rPr>
        <w:t>Касс Ю. В., Коршняк В. О., Поліщук В. Т. Особливості закритої черепно-мозкової травми, зумовленої вибуховою хвилею, в учасників бойових дій на сході України. Вісник наукових досліджень. 2015. № 2. С. 41-44.</w:t>
      </w:r>
    </w:p>
    <w:p w:rsidR="00965D12" w:rsidRPr="00965D12" w:rsidRDefault="00965D12" w:rsidP="00965D12">
      <w:pPr>
        <w:spacing w:line="360" w:lineRule="auto"/>
        <w:ind w:firstLine="708"/>
        <w:jc w:val="both"/>
        <w:rPr>
          <w:rStyle w:val="apple-style-span"/>
          <w:color w:val="000000"/>
          <w:sz w:val="28"/>
          <w:szCs w:val="28"/>
          <w:lang w:val="uk-UA"/>
        </w:rPr>
      </w:pPr>
      <w:r>
        <w:rPr>
          <w:rStyle w:val="apple-style-span"/>
          <w:color w:val="000000"/>
          <w:sz w:val="28"/>
          <w:szCs w:val="28"/>
          <w:lang w:val="uk-UA"/>
        </w:rPr>
        <w:t xml:space="preserve">3. </w:t>
      </w:r>
      <w:r w:rsidRPr="00965D12">
        <w:rPr>
          <w:rStyle w:val="apple-style-span"/>
          <w:color w:val="000000"/>
          <w:sz w:val="28"/>
          <w:szCs w:val="28"/>
          <w:lang w:val="uk-UA"/>
        </w:rPr>
        <w:t>Поліщук М. Є., Данчин А. О., Гончарук О. М. Стратегія лікування потерпілих при бойовій черепно-мозковій травмі. Український нейрохірургічний журнал.2016. № 1. С. 31-39.</w:t>
      </w:r>
    </w:p>
    <w:p w:rsidR="00965D12" w:rsidRDefault="00965D12" w:rsidP="00965D12">
      <w:pPr>
        <w:spacing w:line="360" w:lineRule="auto"/>
        <w:ind w:firstLine="708"/>
        <w:jc w:val="both"/>
        <w:rPr>
          <w:sz w:val="28"/>
          <w:szCs w:val="28"/>
          <w:lang w:val="uk-UA"/>
        </w:rPr>
      </w:pPr>
      <w:r>
        <w:rPr>
          <w:sz w:val="28"/>
          <w:szCs w:val="28"/>
          <w:lang w:val="uk-UA"/>
        </w:rPr>
        <w:t xml:space="preserve">4. </w:t>
      </w:r>
      <w:r w:rsidRPr="00D80564">
        <w:rPr>
          <w:sz w:val="28"/>
          <w:szCs w:val="28"/>
          <w:lang w:val="uk-UA"/>
        </w:rPr>
        <w:t>Швець А</w:t>
      </w:r>
      <w:r>
        <w:rPr>
          <w:sz w:val="28"/>
          <w:szCs w:val="28"/>
          <w:lang w:val="uk-UA"/>
        </w:rPr>
        <w:t xml:space="preserve">. </w:t>
      </w:r>
      <w:r w:rsidRPr="00D80564">
        <w:rPr>
          <w:sz w:val="28"/>
          <w:szCs w:val="28"/>
          <w:lang w:val="uk-UA"/>
        </w:rPr>
        <w:t>В</w:t>
      </w:r>
      <w:r>
        <w:rPr>
          <w:sz w:val="28"/>
          <w:szCs w:val="28"/>
          <w:lang w:val="uk-UA"/>
        </w:rPr>
        <w:t>.</w:t>
      </w:r>
      <w:r w:rsidRPr="00D80564">
        <w:rPr>
          <w:sz w:val="28"/>
          <w:szCs w:val="28"/>
          <w:lang w:val="uk-UA"/>
        </w:rPr>
        <w:t>, Горішна О</w:t>
      </w:r>
      <w:r>
        <w:rPr>
          <w:sz w:val="28"/>
          <w:szCs w:val="28"/>
          <w:lang w:val="uk-UA"/>
        </w:rPr>
        <w:t xml:space="preserve">. </w:t>
      </w:r>
      <w:r w:rsidRPr="00D80564">
        <w:rPr>
          <w:sz w:val="28"/>
          <w:szCs w:val="28"/>
          <w:lang w:val="uk-UA"/>
        </w:rPr>
        <w:t>В</w:t>
      </w:r>
      <w:r>
        <w:rPr>
          <w:sz w:val="28"/>
          <w:szCs w:val="28"/>
          <w:lang w:val="uk-UA"/>
        </w:rPr>
        <w:t>.</w:t>
      </w:r>
      <w:r w:rsidRPr="00D80564">
        <w:rPr>
          <w:sz w:val="28"/>
          <w:szCs w:val="28"/>
          <w:lang w:val="uk-UA"/>
        </w:rPr>
        <w:t>, Депутат Ю</w:t>
      </w:r>
      <w:r>
        <w:rPr>
          <w:sz w:val="28"/>
          <w:szCs w:val="28"/>
          <w:lang w:val="uk-UA"/>
        </w:rPr>
        <w:t xml:space="preserve">. </w:t>
      </w:r>
      <w:r w:rsidRPr="00D80564">
        <w:rPr>
          <w:sz w:val="28"/>
          <w:szCs w:val="28"/>
          <w:lang w:val="uk-UA"/>
        </w:rPr>
        <w:t>М</w:t>
      </w:r>
      <w:r>
        <w:rPr>
          <w:sz w:val="28"/>
          <w:szCs w:val="28"/>
          <w:lang w:val="uk-UA"/>
        </w:rPr>
        <w:t>.</w:t>
      </w:r>
      <w:r w:rsidRPr="00D80564">
        <w:rPr>
          <w:sz w:val="28"/>
          <w:szCs w:val="28"/>
          <w:lang w:val="uk-UA"/>
        </w:rPr>
        <w:t>, Ричка О</w:t>
      </w:r>
      <w:r>
        <w:rPr>
          <w:sz w:val="28"/>
          <w:szCs w:val="28"/>
          <w:lang w:val="uk-UA"/>
        </w:rPr>
        <w:t xml:space="preserve">. </w:t>
      </w:r>
      <w:r w:rsidRPr="00D80564">
        <w:rPr>
          <w:sz w:val="28"/>
          <w:szCs w:val="28"/>
          <w:lang w:val="uk-UA"/>
        </w:rPr>
        <w:t>В</w:t>
      </w:r>
      <w:r>
        <w:rPr>
          <w:sz w:val="28"/>
          <w:szCs w:val="28"/>
          <w:lang w:val="uk-UA"/>
        </w:rPr>
        <w:t xml:space="preserve">. та ін. </w:t>
      </w:r>
      <w:r w:rsidRPr="00D80564">
        <w:rPr>
          <w:sz w:val="28"/>
          <w:szCs w:val="28"/>
          <w:lang w:val="uk-UA"/>
        </w:rPr>
        <w:t>Прогностична оцінка потреби у медичній реабілітації</w:t>
      </w:r>
      <w:r>
        <w:rPr>
          <w:sz w:val="28"/>
          <w:szCs w:val="28"/>
          <w:lang w:val="uk-UA"/>
        </w:rPr>
        <w:t xml:space="preserve"> </w:t>
      </w:r>
      <w:r w:rsidRPr="00D80564">
        <w:rPr>
          <w:sz w:val="28"/>
          <w:szCs w:val="28"/>
          <w:lang w:val="uk-UA"/>
        </w:rPr>
        <w:t>військовослужбовців Збройних Сил України на основі даних структури їх</w:t>
      </w:r>
      <w:r>
        <w:rPr>
          <w:sz w:val="28"/>
          <w:szCs w:val="28"/>
          <w:lang w:val="uk-UA"/>
        </w:rPr>
        <w:t xml:space="preserve"> </w:t>
      </w:r>
      <w:r w:rsidRPr="00D80564">
        <w:rPr>
          <w:sz w:val="28"/>
          <w:szCs w:val="28"/>
          <w:lang w:val="uk-UA"/>
        </w:rPr>
        <w:t>бойової травми. Український журнал військової медицини. 2022</w:t>
      </w:r>
      <w:r>
        <w:rPr>
          <w:sz w:val="28"/>
          <w:szCs w:val="28"/>
          <w:lang w:val="uk-UA"/>
        </w:rPr>
        <w:t xml:space="preserve">. № </w:t>
      </w:r>
      <w:r w:rsidRPr="00D80564">
        <w:rPr>
          <w:sz w:val="28"/>
          <w:szCs w:val="28"/>
          <w:lang w:val="uk-UA"/>
        </w:rPr>
        <w:t>3(3)</w:t>
      </w:r>
      <w:r>
        <w:rPr>
          <w:sz w:val="28"/>
          <w:szCs w:val="28"/>
          <w:lang w:val="uk-UA"/>
        </w:rPr>
        <w:t xml:space="preserve">. С. </w:t>
      </w:r>
      <w:r w:rsidRPr="00D80564">
        <w:rPr>
          <w:sz w:val="28"/>
          <w:szCs w:val="28"/>
          <w:lang w:val="uk-UA"/>
        </w:rPr>
        <w:t>110-</w:t>
      </w:r>
      <w:r>
        <w:rPr>
          <w:sz w:val="28"/>
          <w:szCs w:val="28"/>
          <w:lang w:val="uk-UA"/>
        </w:rPr>
        <w:t>11</w:t>
      </w:r>
      <w:r w:rsidRPr="00D80564">
        <w:rPr>
          <w:sz w:val="28"/>
          <w:szCs w:val="28"/>
          <w:lang w:val="uk-UA"/>
        </w:rPr>
        <w:t>7.</w:t>
      </w:r>
    </w:p>
    <w:p w:rsidR="00965D12" w:rsidRDefault="00965D12" w:rsidP="00965D12">
      <w:pPr>
        <w:spacing w:line="360" w:lineRule="auto"/>
        <w:ind w:firstLine="708"/>
        <w:jc w:val="both"/>
        <w:rPr>
          <w:sz w:val="28"/>
          <w:szCs w:val="28"/>
          <w:lang w:val="uk-UA"/>
        </w:rPr>
      </w:pPr>
      <w:r>
        <w:rPr>
          <w:sz w:val="28"/>
          <w:szCs w:val="28"/>
          <w:lang w:val="uk-UA"/>
        </w:rPr>
        <w:t xml:space="preserve">5. </w:t>
      </w:r>
      <w:r w:rsidRPr="00D80564">
        <w:rPr>
          <w:sz w:val="28"/>
          <w:szCs w:val="28"/>
          <w:lang w:val="uk-UA"/>
        </w:rPr>
        <w:t>Терещенко Т</w:t>
      </w:r>
      <w:r>
        <w:rPr>
          <w:sz w:val="28"/>
          <w:szCs w:val="28"/>
          <w:lang w:val="uk-UA"/>
        </w:rPr>
        <w:t xml:space="preserve">. </w:t>
      </w:r>
      <w:r w:rsidRPr="00D80564">
        <w:rPr>
          <w:sz w:val="28"/>
          <w:szCs w:val="28"/>
          <w:lang w:val="uk-UA"/>
        </w:rPr>
        <w:t>О. Структура бойових травм в умовах сучасних</w:t>
      </w:r>
      <w:r>
        <w:rPr>
          <w:sz w:val="28"/>
          <w:szCs w:val="28"/>
          <w:lang w:val="uk-UA"/>
        </w:rPr>
        <w:t xml:space="preserve"> </w:t>
      </w:r>
      <w:r w:rsidRPr="00D80564">
        <w:rPr>
          <w:sz w:val="28"/>
          <w:szCs w:val="28"/>
          <w:lang w:val="uk-UA"/>
        </w:rPr>
        <w:t>воєнних дій та поточний стан системи реабілітації. Сучасні тенденції та</w:t>
      </w:r>
      <w:r>
        <w:rPr>
          <w:sz w:val="28"/>
          <w:szCs w:val="28"/>
          <w:lang w:val="uk-UA"/>
        </w:rPr>
        <w:t xml:space="preserve"> </w:t>
      </w:r>
      <w:r w:rsidRPr="00D80564">
        <w:rPr>
          <w:sz w:val="28"/>
          <w:szCs w:val="28"/>
          <w:lang w:val="uk-UA"/>
        </w:rPr>
        <w:t xml:space="preserve">перспективи розвитку фізичної підготовки та спорту </w:t>
      </w:r>
      <w:r>
        <w:rPr>
          <w:sz w:val="28"/>
          <w:szCs w:val="28"/>
          <w:lang w:val="uk-UA"/>
        </w:rPr>
        <w:t>ЗСУ</w:t>
      </w:r>
      <w:r w:rsidRPr="00D80564">
        <w:rPr>
          <w:sz w:val="28"/>
          <w:szCs w:val="28"/>
          <w:lang w:val="uk-UA"/>
        </w:rPr>
        <w:t>,</w:t>
      </w:r>
      <w:r>
        <w:rPr>
          <w:sz w:val="28"/>
          <w:szCs w:val="28"/>
          <w:lang w:val="uk-UA"/>
        </w:rPr>
        <w:t xml:space="preserve"> </w:t>
      </w:r>
      <w:r w:rsidRPr="00D80564">
        <w:rPr>
          <w:sz w:val="28"/>
          <w:szCs w:val="28"/>
          <w:lang w:val="uk-UA"/>
        </w:rPr>
        <w:t>правоохоронних органів, рятувальних та інших спеціальних служб на шляху</w:t>
      </w:r>
      <w:r>
        <w:rPr>
          <w:sz w:val="28"/>
          <w:szCs w:val="28"/>
          <w:lang w:val="uk-UA"/>
        </w:rPr>
        <w:t xml:space="preserve"> до </w:t>
      </w:r>
      <w:r w:rsidRPr="00D80564">
        <w:rPr>
          <w:sz w:val="28"/>
          <w:szCs w:val="28"/>
          <w:lang w:val="uk-UA"/>
        </w:rPr>
        <w:t>євроатлантичної інтеграції України: тези VІ Міжнародної науково-практичної конференції (Київ, 25 листопада 2022 р)</w:t>
      </w:r>
      <w:r>
        <w:rPr>
          <w:sz w:val="28"/>
          <w:szCs w:val="28"/>
          <w:lang w:val="uk-UA"/>
        </w:rPr>
        <w:t xml:space="preserve">, </w:t>
      </w:r>
      <w:r w:rsidRPr="00D80564">
        <w:rPr>
          <w:sz w:val="28"/>
          <w:szCs w:val="28"/>
          <w:lang w:val="uk-UA"/>
        </w:rPr>
        <w:t>Національний</w:t>
      </w:r>
      <w:r>
        <w:rPr>
          <w:sz w:val="28"/>
          <w:szCs w:val="28"/>
          <w:lang w:val="uk-UA"/>
        </w:rPr>
        <w:t xml:space="preserve"> </w:t>
      </w:r>
      <w:r w:rsidRPr="00D80564">
        <w:rPr>
          <w:sz w:val="28"/>
          <w:szCs w:val="28"/>
          <w:lang w:val="uk-UA"/>
        </w:rPr>
        <w:t>університет оборони України</w:t>
      </w:r>
      <w:r>
        <w:rPr>
          <w:sz w:val="28"/>
          <w:szCs w:val="28"/>
          <w:lang w:val="uk-UA"/>
        </w:rPr>
        <w:t>.</w:t>
      </w:r>
      <w:r w:rsidRPr="00D80564">
        <w:rPr>
          <w:sz w:val="28"/>
          <w:szCs w:val="28"/>
          <w:lang w:val="uk-UA"/>
        </w:rPr>
        <w:t xml:space="preserve"> Київ</w:t>
      </w:r>
      <w:r>
        <w:rPr>
          <w:sz w:val="28"/>
          <w:szCs w:val="28"/>
          <w:lang w:val="uk-UA"/>
        </w:rPr>
        <w:t xml:space="preserve"> </w:t>
      </w:r>
      <w:r w:rsidRPr="00D80564">
        <w:rPr>
          <w:sz w:val="28"/>
          <w:szCs w:val="28"/>
          <w:lang w:val="uk-UA"/>
        </w:rPr>
        <w:t>:</w:t>
      </w:r>
      <w:r>
        <w:rPr>
          <w:sz w:val="28"/>
          <w:szCs w:val="28"/>
          <w:lang w:val="uk-UA"/>
        </w:rPr>
        <w:t xml:space="preserve"> НУОУ,</w:t>
      </w:r>
      <w:r w:rsidRPr="00D80564">
        <w:rPr>
          <w:sz w:val="28"/>
          <w:szCs w:val="28"/>
          <w:lang w:val="uk-UA"/>
        </w:rPr>
        <w:t xml:space="preserve"> 2022. </w:t>
      </w:r>
      <w:r>
        <w:rPr>
          <w:sz w:val="28"/>
          <w:szCs w:val="28"/>
          <w:lang w:val="uk-UA"/>
        </w:rPr>
        <w:t>С</w:t>
      </w:r>
      <w:r w:rsidRPr="00D80564">
        <w:rPr>
          <w:sz w:val="28"/>
          <w:szCs w:val="28"/>
          <w:lang w:val="uk-UA"/>
        </w:rPr>
        <w:t>. 320-</w:t>
      </w:r>
      <w:r>
        <w:rPr>
          <w:sz w:val="28"/>
          <w:szCs w:val="28"/>
          <w:lang w:val="uk-UA"/>
        </w:rPr>
        <w:t>32</w:t>
      </w:r>
      <w:r w:rsidRPr="00D80564">
        <w:rPr>
          <w:sz w:val="28"/>
          <w:szCs w:val="28"/>
          <w:lang w:val="uk-UA"/>
        </w:rPr>
        <w:t>1.</w:t>
      </w:r>
    </w:p>
    <w:p w:rsidR="00965D12" w:rsidRDefault="00965D12" w:rsidP="00965D12">
      <w:pPr>
        <w:spacing w:line="360" w:lineRule="auto"/>
        <w:ind w:firstLine="708"/>
        <w:jc w:val="both"/>
        <w:rPr>
          <w:sz w:val="28"/>
          <w:szCs w:val="28"/>
          <w:lang w:val="uk-UA"/>
        </w:rPr>
      </w:pPr>
      <w:r>
        <w:rPr>
          <w:rStyle w:val="apple-style-span"/>
          <w:color w:val="000000"/>
          <w:sz w:val="28"/>
          <w:szCs w:val="28"/>
          <w:lang w:val="uk-UA"/>
        </w:rPr>
        <w:t xml:space="preserve">6. </w:t>
      </w:r>
      <w:r w:rsidRPr="00DB193F">
        <w:rPr>
          <w:sz w:val="28"/>
          <w:szCs w:val="28"/>
          <w:lang w:val="uk-UA"/>
        </w:rPr>
        <w:t>Соколова О.</w:t>
      </w:r>
      <w:r>
        <w:rPr>
          <w:sz w:val="28"/>
          <w:szCs w:val="28"/>
          <w:lang w:val="uk-UA"/>
        </w:rPr>
        <w:t xml:space="preserve"> </w:t>
      </w:r>
      <w:r w:rsidRPr="00DB193F">
        <w:rPr>
          <w:sz w:val="28"/>
          <w:szCs w:val="28"/>
          <w:lang w:val="uk-UA"/>
        </w:rPr>
        <w:t>М., Васюк Н.</w:t>
      </w:r>
      <w:r>
        <w:rPr>
          <w:sz w:val="28"/>
          <w:szCs w:val="28"/>
          <w:lang w:val="uk-UA"/>
        </w:rPr>
        <w:t xml:space="preserve"> </w:t>
      </w:r>
      <w:r w:rsidRPr="00DB193F">
        <w:rPr>
          <w:sz w:val="28"/>
          <w:szCs w:val="28"/>
          <w:lang w:val="uk-UA"/>
        </w:rPr>
        <w:t>О., Радиш</w:t>
      </w:r>
      <w:r>
        <w:rPr>
          <w:sz w:val="28"/>
          <w:szCs w:val="28"/>
          <w:lang w:val="uk-UA"/>
        </w:rPr>
        <w:t xml:space="preserve"> </w:t>
      </w:r>
      <w:r w:rsidRPr="00DB193F">
        <w:rPr>
          <w:sz w:val="28"/>
          <w:szCs w:val="28"/>
          <w:lang w:val="uk-UA"/>
        </w:rPr>
        <w:t>Я.</w:t>
      </w:r>
      <w:r>
        <w:rPr>
          <w:sz w:val="28"/>
          <w:szCs w:val="28"/>
          <w:lang w:val="uk-UA"/>
        </w:rPr>
        <w:t xml:space="preserve"> </w:t>
      </w:r>
      <w:r w:rsidRPr="00DB193F">
        <w:rPr>
          <w:sz w:val="28"/>
          <w:szCs w:val="28"/>
          <w:lang w:val="uk-UA"/>
        </w:rPr>
        <w:t>Ф. Реабілітація військовослужбовців</w:t>
      </w:r>
      <w:r>
        <w:rPr>
          <w:sz w:val="28"/>
          <w:szCs w:val="28"/>
          <w:lang w:val="uk-UA"/>
        </w:rPr>
        <w:t xml:space="preserve"> </w:t>
      </w:r>
      <w:r w:rsidRPr="00DB193F">
        <w:rPr>
          <w:sz w:val="28"/>
          <w:szCs w:val="28"/>
          <w:lang w:val="uk-UA"/>
        </w:rPr>
        <w:t>: термінологія, класифікація, принципи та особливості (до проблеми державного регулювання</w:t>
      </w:r>
      <w:r>
        <w:rPr>
          <w:sz w:val="28"/>
          <w:szCs w:val="28"/>
          <w:lang w:val="uk-UA"/>
        </w:rPr>
        <w:t xml:space="preserve"> </w:t>
      </w:r>
      <w:r w:rsidRPr="00DB193F">
        <w:rPr>
          <w:sz w:val="28"/>
          <w:szCs w:val="28"/>
          <w:lang w:val="uk-UA"/>
        </w:rPr>
        <w:t>реабілітації особового складу Збройних Сил</w:t>
      </w:r>
      <w:r>
        <w:rPr>
          <w:sz w:val="28"/>
          <w:szCs w:val="28"/>
          <w:lang w:val="uk-UA"/>
        </w:rPr>
        <w:t xml:space="preserve"> </w:t>
      </w:r>
      <w:r w:rsidRPr="00DB193F">
        <w:rPr>
          <w:sz w:val="28"/>
          <w:szCs w:val="28"/>
          <w:lang w:val="uk-UA"/>
        </w:rPr>
        <w:t>України). Інвестиції</w:t>
      </w:r>
      <w:r>
        <w:rPr>
          <w:sz w:val="28"/>
          <w:szCs w:val="28"/>
          <w:lang w:val="uk-UA"/>
        </w:rPr>
        <w:t xml:space="preserve"> </w:t>
      </w:r>
      <w:r w:rsidRPr="00DB193F">
        <w:rPr>
          <w:sz w:val="28"/>
          <w:szCs w:val="28"/>
          <w:lang w:val="uk-UA"/>
        </w:rPr>
        <w:t>: практика та досвід.</w:t>
      </w:r>
      <w:r>
        <w:rPr>
          <w:sz w:val="28"/>
          <w:szCs w:val="28"/>
          <w:lang w:val="uk-UA"/>
        </w:rPr>
        <w:t xml:space="preserve"> </w:t>
      </w:r>
      <w:r w:rsidRPr="00DB193F">
        <w:rPr>
          <w:sz w:val="28"/>
          <w:szCs w:val="28"/>
          <w:lang w:val="uk-UA"/>
        </w:rPr>
        <w:t>№ 23. 2015. С. 148-155.</w:t>
      </w:r>
    </w:p>
    <w:p w:rsidR="00965D12" w:rsidRPr="00965D12" w:rsidRDefault="00965D12" w:rsidP="00965D12">
      <w:pPr>
        <w:spacing w:line="360" w:lineRule="auto"/>
        <w:ind w:firstLine="708"/>
        <w:jc w:val="both"/>
        <w:rPr>
          <w:rStyle w:val="apple-style-span"/>
          <w:color w:val="000000"/>
          <w:sz w:val="28"/>
          <w:szCs w:val="28"/>
          <w:lang w:val="uk-UA"/>
        </w:rPr>
      </w:pPr>
      <w:r>
        <w:rPr>
          <w:sz w:val="28"/>
          <w:szCs w:val="28"/>
          <w:lang w:val="uk-UA"/>
        </w:rPr>
        <w:t xml:space="preserve">7. </w:t>
      </w:r>
      <w:r w:rsidRPr="00965D12">
        <w:rPr>
          <w:rStyle w:val="apple-style-span"/>
          <w:color w:val="000000"/>
          <w:sz w:val="28"/>
          <w:szCs w:val="28"/>
          <w:lang w:val="uk-UA"/>
        </w:rPr>
        <w:t xml:space="preserve">Чеботарьова Л. Л., Коваленко О. Є., Солонович А. С. та ін. Посттравматичний стресовий розлад і легка черепно-мозкова травма – </w:t>
      </w:r>
      <w:r w:rsidRPr="00965D12">
        <w:rPr>
          <w:rStyle w:val="apple-style-span"/>
          <w:color w:val="000000"/>
          <w:sz w:val="28"/>
          <w:szCs w:val="28"/>
          <w:lang w:val="uk-UA"/>
        </w:rPr>
        <w:lastRenderedPageBreak/>
        <w:t>поширені наслідки війни: питання патогенезу та диференційної діагностики (огляд). Сімейна медицина. Європейські практики. 2023. № 2 (104). С. 64-72.</w:t>
      </w:r>
    </w:p>
    <w:p w:rsidR="00965D12" w:rsidRPr="00965D12" w:rsidRDefault="00965D12" w:rsidP="00965D12">
      <w:pPr>
        <w:spacing w:line="360" w:lineRule="auto"/>
        <w:ind w:firstLine="708"/>
        <w:jc w:val="both"/>
        <w:rPr>
          <w:sz w:val="28"/>
          <w:szCs w:val="28"/>
          <w:lang w:val="uk-UA"/>
        </w:rPr>
      </w:pPr>
      <w:r>
        <w:rPr>
          <w:sz w:val="28"/>
          <w:szCs w:val="28"/>
          <w:lang w:val="uk-UA"/>
        </w:rPr>
        <w:t xml:space="preserve">8. </w:t>
      </w:r>
      <w:r w:rsidRPr="00965D12">
        <w:rPr>
          <w:sz w:val="28"/>
          <w:szCs w:val="28"/>
          <w:lang w:val="uk-UA"/>
        </w:rPr>
        <w:t>Стандартизація в нейрохірургії. Частина 1. Травматичні ушкодження центральної та периферичної нервової системи / За ред. академіка НАМН України, проф. Є.Г. Педаченка. Київ : ДУ “ІНХ НАМНУ”, 2019. 152 с.</w:t>
      </w:r>
    </w:p>
    <w:p w:rsidR="00965D12" w:rsidRPr="00965D12" w:rsidRDefault="00965D12" w:rsidP="00965D12">
      <w:pPr>
        <w:spacing w:line="360" w:lineRule="auto"/>
        <w:ind w:firstLine="708"/>
        <w:jc w:val="both"/>
        <w:rPr>
          <w:sz w:val="28"/>
          <w:szCs w:val="28"/>
          <w:lang w:val="uk-UA"/>
        </w:rPr>
      </w:pPr>
      <w:r>
        <w:rPr>
          <w:sz w:val="28"/>
          <w:szCs w:val="28"/>
          <w:lang w:val="uk-UA"/>
        </w:rPr>
        <w:t xml:space="preserve">9. </w:t>
      </w:r>
      <w:r w:rsidRPr="00965D12">
        <w:rPr>
          <w:sz w:val="28"/>
          <w:szCs w:val="28"/>
          <w:lang w:val="uk-UA"/>
        </w:rPr>
        <w:t>Гостра бойова контузійна черепно-мозкова травма : патогенез, діагностика, лікування / за ред. В. О. Коршняка. Харків : ФОП Лібуркіна Л. М., 2018. 156 с.</w:t>
      </w:r>
    </w:p>
    <w:p w:rsidR="00965D12" w:rsidRPr="00965D12" w:rsidRDefault="00965D12" w:rsidP="00965D12">
      <w:pPr>
        <w:spacing w:line="360" w:lineRule="auto"/>
        <w:ind w:firstLine="708"/>
        <w:jc w:val="both"/>
        <w:rPr>
          <w:sz w:val="28"/>
          <w:szCs w:val="28"/>
          <w:lang w:val="uk-UA"/>
        </w:rPr>
      </w:pPr>
      <w:r>
        <w:rPr>
          <w:sz w:val="28"/>
          <w:szCs w:val="28"/>
          <w:lang w:val="uk-UA"/>
        </w:rPr>
        <w:t xml:space="preserve">10. </w:t>
      </w:r>
      <w:r w:rsidRPr="00965D12">
        <w:rPr>
          <w:sz w:val="28"/>
          <w:szCs w:val="28"/>
          <w:lang w:val="uk-UA"/>
        </w:rPr>
        <w:t>Коршняк В. О. Вплив вибухової хвилі на формування неврологічної симптоматики у хворих з бойовою черепно-мозковою травмою // Міжнародний неврологічний журнал. 2016. № 5 (83). URL: http://www.mif-ua.com/archive/article/43527</w:t>
      </w:r>
    </w:p>
    <w:p w:rsidR="00965D12" w:rsidRPr="00965D12" w:rsidRDefault="00965D12" w:rsidP="00965D12">
      <w:pPr>
        <w:spacing w:line="360" w:lineRule="auto"/>
        <w:ind w:firstLine="708"/>
        <w:jc w:val="both"/>
        <w:rPr>
          <w:sz w:val="28"/>
          <w:szCs w:val="28"/>
          <w:lang w:val="uk-UA"/>
        </w:rPr>
      </w:pPr>
      <w:r>
        <w:rPr>
          <w:sz w:val="28"/>
          <w:szCs w:val="28"/>
          <w:lang w:val="uk-UA"/>
        </w:rPr>
        <w:t xml:space="preserve">11. </w:t>
      </w:r>
      <w:r w:rsidRPr="00965D12">
        <w:rPr>
          <w:sz w:val="28"/>
          <w:szCs w:val="28"/>
          <w:lang w:val="uk-UA"/>
        </w:rPr>
        <w:t>Коршняк В. О., Гоженко А. І., Насібуллін Б. А. та ін. Нейрофізіологічне обґрунтування деякої неврологічної симптоматики гострого періоду черепно-мозкової травми, зумовленої дією вибухової хвилі. J. Education, Health and Sport. 2016. № 6(3). С. 140-147.</w:t>
      </w:r>
    </w:p>
    <w:p w:rsidR="00965D12" w:rsidRPr="00965D12" w:rsidRDefault="00965D12" w:rsidP="00965D12">
      <w:pPr>
        <w:spacing w:line="360" w:lineRule="auto"/>
        <w:ind w:firstLine="708"/>
        <w:jc w:val="both"/>
        <w:rPr>
          <w:sz w:val="28"/>
          <w:szCs w:val="28"/>
          <w:lang w:val="uk-UA"/>
        </w:rPr>
      </w:pPr>
      <w:r>
        <w:rPr>
          <w:sz w:val="28"/>
          <w:szCs w:val="28"/>
          <w:lang w:val="uk-UA"/>
        </w:rPr>
        <w:t xml:space="preserve">12. </w:t>
      </w:r>
      <w:r w:rsidRPr="00965D12">
        <w:rPr>
          <w:sz w:val="28"/>
          <w:szCs w:val="28"/>
          <w:lang w:val="uk-UA"/>
        </w:rPr>
        <w:t>Коршняк В. О., Насібуллін Б. А. Сучасні погляди на механізми впливу вибухової хвилі на центральну нервову систему та формування неврологічної симптоматики. Міжнародний неврологічний журнал. 2016. № 6. С. 139-142. URL : http://nbuv.gov.ua/UJRN/Mnzh_2016_6_21</w:t>
      </w:r>
    </w:p>
    <w:p w:rsidR="00965D12" w:rsidRPr="00965D12" w:rsidRDefault="00965D12" w:rsidP="00965D12">
      <w:pPr>
        <w:spacing w:line="360" w:lineRule="auto"/>
        <w:ind w:firstLine="708"/>
        <w:jc w:val="both"/>
        <w:rPr>
          <w:sz w:val="28"/>
          <w:szCs w:val="28"/>
          <w:lang w:val="uk-UA"/>
        </w:rPr>
      </w:pPr>
      <w:r>
        <w:rPr>
          <w:sz w:val="28"/>
          <w:szCs w:val="28"/>
          <w:lang w:val="uk-UA"/>
        </w:rPr>
        <w:t xml:space="preserve">13. </w:t>
      </w:r>
      <w:r w:rsidRPr="00965D12">
        <w:rPr>
          <w:sz w:val="28"/>
          <w:szCs w:val="28"/>
          <w:lang w:val="uk-UA"/>
        </w:rPr>
        <w:t>Скобська О.Є., Кваша О.М., Педаченко Ю.Є, Готін О.С., Малишева О.Ю. Комплексне отоневрологічне оцінювання вестибулярної симптоматики при бойовій черепно-мозковій травмі легкого ступеня тяжкості внаслідок вибухової дії. Патологія. 2019. Т. 16, № 1. С. 9-15. URL: http://nbuv.gov.ua/UJRN/pathology_2019_16_1_4.</w:t>
      </w:r>
    </w:p>
    <w:p w:rsidR="00965D12" w:rsidRPr="00965D12" w:rsidRDefault="00965D12" w:rsidP="00965D12">
      <w:pPr>
        <w:spacing w:line="360" w:lineRule="auto"/>
        <w:ind w:firstLine="708"/>
        <w:jc w:val="both"/>
        <w:rPr>
          <w:sz w:val="28"/>
          <w:szCs w:val="28"/>
          <w:lang w:val="uk-UA"/>
        </w:rPr>
      </w:pPr>
      <w:r>
        <w:rPr>
          <w:sz w:val="28"/>
          <w:szCs w:val="28"/>
          <w:lang w:val="uk-UA"/>
        </w:rPr>
        <w:t xml:space="preserve">14. </w:t>
      </w:r>
      <w:r w:rsidRPr="00965D12">
        <w:rPr>
          <w:sz w:val="28"/>
          <w:szCs w:val="28"/>
          <w:lang w:val="uk-UA"/>
        </w:rPr>
        <w:t>Шевага В. М., Паенок А. В., Задорожна Б. В. Церебральна гемодинаміка у хворих з легкою черепно-мозковою травмою в гострому та віддаленому періоді. Актуальні питання медичної науки та практики: Зб. наук. праць. Запоріжжя: Дике поле, 2004. Вип. 67(1). С. 211-216.</w:t>
      </w:r>
    </w:p>
    <w:p w:rsidR="00965D12" w:rsidRPr="00965D12" w:rsidRDefault="00965D12" w:rsidP="00965D12">
      <w:pPr>
        <w:spacing w:line="360" w:lineRule="auto"/>
        <w:ind w:firstLine="708"/>
        <w:jc w:val="both"/>
        <w:rPr>
          <w:sz w:val="28"/>
          <w:szCs w:val="28"/>
          <w:lang w:val="uk-UA"/>
        </w:rPr>
      </w:pPr>
      <w:r>
        <w:rPr>
          <w:sz w:val="28"/>
          <w:szCs w:val="28"/>
          <w:lang w:val="uk-UA"/>
        </w:rPr>
        <w:lastRenderedPageBreak/>
        <w:t xml:space="preserve">15. </w:t>
      </w:r>
      <w:r w:rsidRPr="00965D12">
        <w:rPr>
          <w:sz w:val="28"/>
          <w:szCs w:val="28"/>
          <w:lang w:val="uk-UA"/>
        </w:rPr>
        <w:t xml:space="preserve">Селюк О. В., Яковлева Н. В., Уварова О. С. та ін. Сучасні методи лікування пацієнтів із черепно-мозковою травмою. Клінічний досвід лікарів України — застосування патогенетичної схеми Brainy. український медичний часопис. 2023. № 2 (154). С. 77-83.  </w:t>
      </w:r>
    </w:p>
    <w:p w:rsidR="00965D12" w:rsidRPr="00965D12" w:rsidRDefault="00965D12" w:rsidP="00965D12">
      <w:pPr>
        <w:spacing w:line="360" w:lineRule="auto"/>
        <w:ind w:firstLine="708"/>
        <w:jc w:val="both"/>
        <w:rPr>
          <w:sz w:val="28"/>
          <w:szCs w:val="28"/>
          <w:lang w:val="uk-UA"/>
        </w:rPr>
      </w:pPr>
      <w:r>
        <w:rPr>
          <w:sz w:val="28"/>
          <w:szCs w:val="28"/>
          <w:lang w:val="uk-UA"/>
        </w:rPr>
        <w:t xml:space="preserve">16. </w:t>
      </w:r>
      <w:r w:rsidRPr="00965D12">
        <w:rPr>
          <w:sz w:val="28"/>
          <w:szCs w:val="28"/>
          <w:lang w:val="uk-UA"/>
        </w:rPr>
        <w:t>Козлова Ю. В., Колдунов В. В., Алексєєнко О. А., та ін. Вибухо-індукована нейротравма (патофізіологічні та патоморфологічні особливості). Український журнал медицини, біології та спорту. 2021. Том 6, № 5 (33). С. 83-88. URL : https://jmbs.com.ua/pdf/6/5/jmbs0-2021-6-5-083.pdf</w:t>
      </w:r>
    </w:p>
    <w:p w:rsidR="00965D12" w:rsidRPr="00965D12" w:rsidRDefault="00965D12" w:rsidP="00965D12">
      <w:pPr>
        <w:spacing w:line="360" w:lineRule="auto"/>
        <w:ind w:firstLine="708"/>
        <w:jc w:val="both"/>
        <w:rPr>
          <w:sz w:val="28"/>
          <w:szCs w:val="28"/>
          <w:lang w:val="uk-UA"/>
        </w:rPr>
      </w:pPr>
      <w:r>
        <w:rPr>
          <w:sz w:val="28"/>
          <w:szCs w:val="28"/>
          <w:lang w:val="uk-UA"/>
        </w:rPr>
        <w:t xml:space="preserve">17. </w:t>
      </w:r>
      <w:r w:rsidRPr="00965D12">
        <w:rPr>
          <w:sz w:val="28"/>
          <w:szCs w:val="28"/>
          <w:lang w:val="uk-UA"/>
        </w:rPr>
        <w:t>Радецька Л. В., Лаба І. О., Смачило А. І. та ін. Особливості проявів бойових стресових розладів у поранених військовослужбовців збройних сил України – учасників бойових дій. Медсестринство. 2020. № 4. С. 23-26.</w:t>
      </w:r>
    </w:p>
    <w:p w:rsidR="00965D12" w:rsidRPr="00965D12" w:rsidRDefault="00965D12" w:rsidP="00965D12">
      <w:pPr>
        <w:spacing w:line="360" w:lineRule="auto"/>
        <w:ind w:firstLine="708"/>
        <w:jc w:val="both"/>
        <w:rPr>
          <w:sz w:val="28"/>
          <w:szCs w:val="28"/>
          <w:lang w:val="uk-UA"/>
        </w:rPr>
      </w:pPr>
      <w:r>
        <w:rPr>
          <w:sz w:val="28"/>
          <w:szCs w:val="28"/>
          <w:lang w:val="uk-UA"/>
        </w:rPr>
        <w:t xml:space="preserve">18. </w:t>
      </w:r>
      <w:r w:rsidRPr="00965D12">
        <w:rPr>
          <w:sz w:val="28"/>
          <w:szCs w:val="28"/>
          <w:lang w:val="uk-UA"/>
        </w:rPr>
        <w:t>Гончарук О. М., Поліщук М. Є. Закрита черепно-мозкова травма. Міжнародний неврологічний журнал. 2015. № 6(76). С 18-24.</w:t>
      </w:r>
    </w:p>
    <w:p w:rsidR="00965D12" w:rsidRPr="00965D12" w:rsidRDefault="00965D12" w:rsidP="00965D12">
      <w:pPr>
        <w:spacing w:line="360" w:lineRule="auto"/>
        <w:ind w:firstLine="708"/>
        <w:jc w:val="both"/>
        <w:rPr>
          <w:sz w:val="28"/>
          <w:szCs w:val="28"/>
          <w:lang w:val="uk-UA"/>
        </w:rPr>
      </w:pPr>
      <w:r>
        <w:rPr>
          <w:sz w:val="28"/>
          <w:szCs w:val="28"/>
          <w:lang w:val="uk-UA"/>
        </w:rPr>
        <w:t xml:space="preserve">19. </w:t>
      </w:r>
      <w:r w:rsidRPr="00965D12">
        <w:rPr>
          <w:sz w:val="28"/>
          <w:szCs w:val="28"/>
          <w:lang w:val="uk-UA"/>
        </w:rPr>
        <w:t>Григорова І. А., Куфтеріна Н. С. Нейрофізіологічні особливості пацієнтів зі струсом головного мозку. Міжнародний неврологічний журнал. 2011. № 5 (43). С. 196-197.</w:t>
      </w:r>
    </w:p>
    <w:p w:rsidR="00965D12" w:rsidRPr="00965D12" w:rsidRDefault="00965D12" w:rsidP="00965D12">
      <w:pPr>
        <w:spacing w:line="360" w:lineRule="auto"/>
        <w:ind w:firstLine="708"/>
        <w:jc w:val="both"/>
        <w:rPr>
          <w:sz w:val="28"/>
          <w:szCs w:val="28"/>
          <w:lang w:val="uk-UA"/>
        </w:rPr>
      </w:pPr>
      <w:r>
        <w:rPr>
          <w:sz w:val="28"/>
          <w:szCs w:val="28"/>
          <w:lang w:val="uk-UA"/>
        </w:rPr>
        <w:t xml:space="preserve">20. </w:t>
      </w:r>
      <w:r w:rsidRPr="00965D12">
        <w:rPr>
          <w:sz w:val="28"/>
          <w:szCs w:val="28"/>
          <w:lang w:val="uk-UA"/>
        </w:rPr>
        <w:t>Смоланка В., Андрєєв О. Сучасні погляди на етіологію та патогенез внутрішньочерепної гіпертензії при тяжкій ЧМТ. Науковий вісник Ужгородського університету. Серія : Медицина. Ужгород, 2008. № 34. С. 134-139.</w:t>
      </w:r>
    </w:p>
    <w:p w:rsidR="00965D12" w:rsidRPr="00965D12" w:rsidRDefault="00965D12" w:rsidP="00965D12">
      <w:pPr>
        <w:spacing w:line="360" w:lineRule="auto"/>
        <w:ind w:firstLine="708"/>
        <w:jc w:val="both"/>
        <w:rPr>
          <w:sz w:val="28"/>
          <w:szCs w:val="28"/>
          <w:lang w:val="uk-UA"/>
        </w:rPr>
      </w:pPr>
      <w:r>
        <w:rPr>
          <w:sz w:val="28"/>
          <w:szCs w:val="28"/>
          <w:lang w:val="uk-UA"/>
        </w:rPr>
        <w:t xml:space="preserve">21. </w:t>
      </w:r>
      <w:r w:rsidR="00690C0E" w:rsidRPr="00965D12">
        <w:rPr>
          <w:sz w:val="28"/>
          <w:szCs w:val="28"/>
          <w:lang w:val="uk-UA"/>
        </w:rPr>
        <w:t>Струс головного мозку (легка черепно-мозкова травма) : навч. посіб. для здобувачів вищ. мед. освіти IV-VI курсів за спеціальністю «Медицина» та «Педіатрія», лікарів-інтернів та лікарів загальної практики – сімейної медицини / Е. М. Хорошун, О. Л. Товажнянська, І. І. Кириченко та ін. Харків : ХНМУ, 2023. 32 с.</w:t>
      </w:r>
    </w:p>
    <w:p w:rsidR="00965D12" w:rsidRPr="00965D12" w:rsidRDefault="00965D12" w:rsidP="00965D12">
      <w:pPr>
        <w:spacing w:line="360" w:lineRule="auto"/>
        <w:ind w:firstLine="708"/>
        <w:jc w:val="both"/>
        <w:rPr>
          <w:sz w:val="28"/>
          <w:szCs w:val="28"/>
          <w:lang w:val="uk-UA"/>
        </w:rPr>
      </w:pPr>
      <w:r>
        <w:rPr>
          <w:sz w:val="28"/>
          <w:szCs w:val="28"/>
          <w:lang w:val="uk-UA"/>
        </w:rPr>
        <w:t xml:space="preserve">22. </w:t>
      </w:r>
      <w:r w:rsidR="00690C0E" w:rsidRPr="00965D12">
        <w:rPr>
          <w:sz w:val="28"/>
          <w:szCs w:val="28"/>
          <w:lang w:val="uk-UA"/>
        </w:rPr>
        <w:t>Сірко А. Г. Вогнепальні поранення черепа та головного мозку під час збройного конфлікту на сході України. Український нейрохірургічний журнал. 2015. № 2. С.46-53.</w:t>
      </w:r>
    </w:p>
    <w:p w:rsidR="00965D12" w:rsidRPr="00965D12" w:rsidRDefault="00965D12" w:rsidP="00965D12">
      <w:pPr>
        <w:spacing w:line="360" w:lineRule="auto"/>
        <w:ind w:firstLine="708"/>
        <w:jc w:val="both"/>
        <w:rPr>
          <w:sz w:val="28"/>
          <w:szCs w:val="28"/>
          <w:lang w:val="uk-UA"/>
        </w:rPr>
      </w:pPr>
      <w:r>
        <w:rPr>
          <w:sz w:val="28"/>
          <w:szCs w:val="28"/>
          <w:lang w:val="uk-UA"/>
        </w:rPr>
        <w:lastRenderedPageBreak/>
        <w:t>23.</w:t>
      </w:r>
      <w:r w:rsidRPr="00965D12">
        <w:rPr>
          <w:sz w:val="28"/>
          <w:szCs w:val="28"/>
          <w:lang w:val="uk-UA"/>
        </w:rPr>
        <w:t xml:space="preserve"> Забенько Є. Ю., Атамас А. В., Півнева Т. А. Легка черепно-мозкова травма: загальна характеристика, нейродегенеративні наслідки та моделювання. Фізіологічний журнал. 2017. Т. 63, № 3. С. 80-89. </w:t>
      </w:r>
    </w:p>
    <w:p w:rsidR="00965D12" w:rsidRPr="00965D12" w:rsidRDefault="00965D12" w:rsidP="00965D12">
      <w:pPr>
        <w:spacing w:line="360" w:lineRule="auto"/>
        <w:ind w:firstLine="708"/>
        <w:jc w:val="both"/>
        <w:rPr>
          <w:sz w:val="28"/>
          <w:szCs w:val="28"/>
          <w:lang w:val="uk-UA"/>
        </w:rPr>
      </w:pPr>
      <w:r>
        <w:rPr>
          <w:sz w:val="28"/>
          <w:szCs w:val="28"/>
          <w:lang w:val="uk-UA"/>
        </w:rPr>
        <w:t xml:space="preserve">24. </w:t>
      </w:r>
      <w:r w:rsidRPr="00965D12">
        <w:rPr>
          <w:sz w:val="28"/>
          <w:szCs w:val="28"/>
          <w:lang w:val="uk-UA"/>
        </w:rPr>
        <w:t xml:space="preserve">Шевага В. М., Паєнок А. В., Задорожна Б. В. Неврологія : підручник. Київ : Медицина, 2009. 656 с.  </w:t>
      </w:r>
    </w:p>
    <w:p w:rsidR="00965D12" w:rsidRPr="00965D12" w:rsidRDefault="00965D12" w:rsidP="00965D12">
      <w:pPr>
        <w:spacing w:line="360" w:lineRule="auto"/>
        <w:ind w:firstLine="708"/>
        <w:jc w:val="both"/>
        <w:rPr>
          <w:sz w:val="28"/>
          <w:szCs w:val="28"/>
          <w:lang w:val="uk-UA"/>
        </w:rPr>
      </w:pPr>
      <w:r w:rsidRPr="00965D12">
        <w:rPr>
          <w:sz w:val="28"/>
          <w:szCs w:val="28"/>
          <w:lang w:val="uk-UA"/>
        </w:rPr>
        <w:t>2</w:t>
      </w:r>
      <w:r>
        <w:rPr>
          <w:sz w:val="28"/>
          <w:szCs w:val="28"/>
          <w:lang w:val="uk-UA"/>
        </w:rPr>
        <w:t>5</w:t>
      </w:r>
      <w:r w:rsidRPr="00965D12">
        <w:rPr>
          <w:sz w:val="28"/>
          <w:szCs w:val="28"/>
          <w:lang w:val="uk-UA"/>
        </w:rPr>
        <w:t>. Коршняк В. О., Насібуллін Б. А., Бовт Ю. В. Клініко-неврологічні особливості гострого періоду легкої черепно-мозкової травми внаслідок дії вибухової хвилі. Український медичний часопис. 2016. 3 (113). URL : https://www.umj.com.ua/article/97065/kliniko-nevrologichni-osoblivosti-gostrogoperiodu-legkoyi-cherepno-mozkovoyi-travmi-vnaslidok-diyi-vibuhovoyi-hvili</w:t>
      </w:r>
    </w:p>
    <w:p w:rsidR="00965D12" w:rsidRPr="00965D12" w:rsidRDefault="00965D12" w:rsidP="00965D12">
      <w:pPr>
        <w:spacing w:line="360" w:lineRule="auto"/>
        <w:ind w:firstLine="708"/>
        <w:jc w:val="both"/>
        <w:rPr>
          <w:sz w:val="28"/>
          <w:szCs w:val="28"/>
          <w:lang w:val="uk-UA"/>
        </w:rPr>
      </w:pPr>
      <w:r>
        <w:rPr>
          <w:sz w:val="28"/>
          <w:szCs w:val="28"/>
          <w:lang w:val="uk-UA"/>
        </w:rPr>
        <w:t xml:space="preserve">26. </w:t>
      </w:r>
      <w:r w:rsidRPr="00965D12">
        <w:rPr>
          <w:sz w:val="28"/>
          <w:szCs w:val="28"/>
          <w:lang w:val="uk-UA"/>
        </w:rPr>
        <w:t>Крюков А. І., Кунельска Н. Л., Гусева А. Л. Запаморочення після черепно-мозкової травми: діагностика та лікування. Consilium Medicum. 2018. № 20 (2). С. 151-155.</w:t>
      </w:r>
    </w:p>
    <w:p w:rsidR="00965D12" w:rsidRPr="00965D12" w:rsidRDefault="00965D12" w:rsidP="00965D12">
      <w:pPr>
        <w:spacing w:line="360" w:lineRule="auto"/>
        <w:ind w:firstLine="708"/>
        <w:jc w:val="both"/>
        <w:rPr>
          <w:sz w:val="28"/>
          <w:szCs w:val="28"/>
          <w:lang w:val="uk-UA"/>
        </w:rPr>
      </w:pPr>
      <w:r>
        <w:rPr>
          <w:sz w:val="28"/>
          <w:szCs w:val="28"/>
          <w:lang w:val="uk-UA"/>
        </w:rPr>
        <w:t xml:space="preserve">27. </w:t>
      </w:r>
      <w:r w:rsidRPr="00965D12">
        <w:rPr>
          <w:sz w:val="28"/>
          <w:szCs w:val="28"/>
          <w:lang w:val="uk-UA"/>
        </w:rPr>
        <w:t>Сайко О.В. Особливості перебігу гострого періоду струсу головного мозку, отриманого військовослужбовцями в зоні проведення антитерористичної операції. Медицина невідкладних станів. 2016. № 6(77). С. 65-71.</w:t>
      </w:r>
    </w:p>
    <w:p w:rsidR="00965D12" w:rsidRPr="00965D12" w:rsidRDefault="00965D12" w:rsidP="00965D12">
      <w:pPr>
        <w:spacing w:line="360" w:lineRule="auto"/>
        <w:ind w:firstLine="708"/>
        <w:jc w:val="both"/>
        <w:rPr>
          <w:sz w:val="28"/>
          <w:szCs w:val="28"/>
          <w:lang w:val="uk-UA"/>
        </w:rPr>
      </w:pPr>
      <w:r>
        <w:rPr>
          <w:sz w:val="28"/>
          <w:szCs w:val="28"/>
          <w:lang w:val="uk-UA"/>
        </w:rPr>
        <w:t xml:space="preserve">28. </w:t>
      </w:r>
      <w:r w:rsidRPr="00965D12">
        <w:rPr>
          <w:sz w:val="28"/>
          <w:szCs w:val="28"/>
          <w:lang w:val="uk-UA"/>
        </w:rPr>
        <w:t xml:space="preserve">Сайко О. В Неврологічна симптоматика в гострому періоді струсу головного мозку на етапі медичної евакуації з військово-мобільного госпіталю. Міжнародний неврологічний журнал. 2018. № 2 (96). URL: http://www.mif-ua.com/archive/article/45901 </w:t>
      </w:r>
    </w:p>
    <w:p w:rsidR="00965D12" w:rsidRPr="00965D12" w:rsidRDefault="00965D12" w:rsidP="00965D12">
      <w:pPr>
        <w:spacing w:line="360" w:lineRule="auto"/>
        <w:ind w:firstLine="708"/>
        <w:jc w:val="both"/>
        <w:rPr>
          <w:sz w:val="28"/>
          <w:szCs w:val="28"/>
          <w:lang w:val="uk-UA"/>
        </w:rPr>
      </w:pPr>
      <w:r>
        <w:rPr>
          <w:sz w:val="28"/>
          <w:szCs w:val="28"/>
          <w:lang w:val="uk-UA"/>
        </w:rPr>
        <w:t xml:space="preserve">29. </w:t>
      </w:r>
      <w:r w:rsidRPr="00965D12">
        <w:rPr>
          <w:sz w:val="28"/>
          <w:szCs w:val="28"/>
          <w:lang w:val="uk-UA"/>
        </w:rPr>
        <w:t>Семчишин М. Г. Клініка, діагностика та лікування хворих з віддаленими наслідками бойової черепно-мозкової травми і післятравматичним стресовим розладом. Клінічна та експериментальна патологія. 2017. Том XVI, № 1. С. 140-143.</w:t>
      </w:r>
    </w:p>
    <w:p w:rsidR="00965D12" w:rsidRPr="00965D12" w:rsidRDefault="00965D12" w:rsidP="00965D12">
      <w:pPr>
        <w:spacing w:line="360" w:lineRule="auto"/>
        <w:ind w:firstLine="708"/>
        <w:jc w:val="both"/>
        <w:rPr>
          <w:sz w:val="28"/>
          <w:szCs w:val="28"/>
          <w:lang w:val="uk-UA"/>
        </w:rPr>
      </w:pPr>
      <w:r>
        <w:rPr>
          <w:sz w:val="28"/>
          <w:szCs w:val="28"/>
          <w:lang w:val="uk-UA"/>
        </w:rPr>
        <w:t xml:space="preserve">30. </w:t>
      </w:r>
      <w:r w:rsidRPr="00965D12">
        <w:rPr>
          <w:sz w:val="28"/>
          <w:szCs w:val="28"/>
          <w:lang w:val="uk-UA"/>
        </w:rPr>
        <w:t xml:space="preserve">Семчишин М. Г., Шевага В. М., Задорожна Б. В. Особливості клініки та перебігу закритої черепно-мозкової травми легкого ступеня тяжкості у вояків антитерористичної операції у віддаленому періоді. Буковинський мед. вісник. 2016. Т. 20, № 3 (79). С. 142-145. </w:t>
      </w:r>
    </w:p>
    <w:p w:rsidR="00965D12" w:rsidRPr="00965D12" w:rsidRDefault="00965D12" w:rsidP="00965D12">
      <w:pPr>
        <w:spacing w:line="360" w:lineRule="auto"/>
        <w:ind w:firstLine="708"/>
        <w:jc w:val="both"/>
        <w:rPr>
          <w:sz w:val="28"/>
          <w:szCs w:val="28"/>
          <w:lang w:val="uk-UA"/>
        </w:rPr>
      </w:pPr>
      <w:r>
        <w:rPr>
          <w:sz w:val="28"/>
          <w:szCs w:val="28"/>
          <w:lang w:val="uk-UA"/>
        </w:rPr>
        <w:lastRenderedPageBreak/>
        <w:t xml:space="preserve">31. </w:t>
      </w:r>
      <w:r w:rsidRPr="00965D12">
        <w:rPr>
          <w:sz w:val="28"/>
          <w:szCs w:val="28"/>
          <w:lang w:val="uk-UA"/>
        </w:rPr>
        <w:t>Завалій Ю. В. Неврологічні та нейропсихологічні характеристики посткомоційного синдрому після легкої вибухової черепно-мозкової травми. Ukrainian Neurosurgical Journal. 2022. № 28 (1). С. 39-46.</w:t>
      </w:r>
    </w:p>
    <w:p w:rsidR="00965D12" w:rsidRPr="00965D12" w:rsidRDefault="00965D12" w:rsidP="00965D12">
      <w:pPr>
        <w:spacing w:line="360" w:lineRule="auto"/>
        <w:ind w:firstLine="708"/>
        <w:jc w:val="both"/>
        <w:rPr>
          <w:sz w:val="28"/>
          <w:szCs w:val="28"/>
          <w:lang w:val="uk-UA"/>
        </w:rPr>
      </w:pPr>
      <w:r>
        <w:rPr>
          <w:sz w:val="28"/>
          <w:szCs w:val="28"/>
          <w:lang w:val="uk-UA"/>
        </w:rPr>
        <w:t>32.</w:t>
      </w:r>
      <w:r w:rsidRPr="00965D12">
        <w:rPr>
          <w:sz w:val="28"/>
          <w:szCs w:val="28"/>
          <w:lang w:val="uk-UA"/>
        </w:rPr>
        <w:t xml:space="preserve"> Гулій М. А., Соловйова В. С. Персоніфікована програма реабілітації пацієнта з мінно-вибуховим пораненням. Здобутки клінічної і експериментальної медицини. 2023. №1. С. 90-100.</w:t>
      </w:r>
    </w:p>
    <w:p w:rsidR="00965D12" w:rsidRPr="00965D12" w:rsidRDefault="00965D12" w:rsidP="00965D12">
      <w:pPr>
        <w:spacing w:line="360" w:lineRule="auto"/>
        <w:ind w:firstLine="708"/>
        <w:jc w:val="both"/>
        <w:rPr>
          <w:sz w:val="28"/>
          <w:szCs w:val="28"/>
          <w:lang w:val="uk-UA"/>
        </w:rPr>
      </w:pPr>
      <w:r>
        <w:rPr>
          <w:sz w:val="28"/>
          <w:szCs w:val="28"/>
          <w:lang w:val="uk-UA"/>
        </w:rPr>
        <w:t xml:space="preserve">33. </w:t>
      </w:r>
      <w:r w:rsidRPr="00965D12">
        <w:rPr>
          <w:sz w:val="28"/>
          <w:szCs w:val="28"/>
          <w:lang w:val="uk-UA"/>
        </w:rPr>
        <w:t>Іващенко С. Н., Шахліна Л. Я., Лазарєва О. Б. Особливості побудови фазової моделі фізичної реабілітації військовослужбовців, що постраждали внаслідок бойових дій. Науковий часопис [Національного педагогічного університету імені М. П. Драгоманова]. Серія 15 : Науково-педагогічні проблеми фізичної культури (фізична культура і спорт). 2016. Вип. 3. С. 63- 67.</w:t>
      </w:r>
    </w:p>
    <w:p w:rsidR="00965D12" w:rsidRPr="00965D12" w:rsidRDefault="00965D12" w:rsidP="00965D12">
      <w:pPr>
        <w:spacing w:line="360" w:lineRule="auto"/>
        <w:ind w:firstLine="708"/>
        <w:jc w:val="both"/>
        <w:rPr>
          <w:sz w:val="28"/>
          <w:szCs w:val="28"/>
          <w:lang w:val="uk-UA"/>
        </w:rPr>
      </w:pPr>
      <w:r>
        <w:rPr>
          <w:sz w:val="28"/>
          <w:szCs w:val="28"/>
          <w:lang w:val="uk-UA"/>
        </w:rPr>
        <w:t xml:space="preserve">34. </w:t>
      </w:r>
      <w:r w:rsidRPr="00965D12">
        <w:rPr>
          <w:sz w:val="28"/>
          <w:szCs w:val="28"/>
          <w:lang w:val="uk-UA"/>
        </w:rPr>
        <w:t>Поліщук М. Є, Данчин А. О., Гончарук О. М. Стратегія лікування потерпілих при бойовій черепно-мозковій травмі. Ukrainian Neurosurgical Journal. 2016. № 1. С. 31-39.</w:t>
      </w:r>
    </w:p>
    <w:p w:rsidR="00965D12" w:rsidRPr="00965D12" w:rsidRDefault="00965D12" w:rsidP="00965D12">
      <w:pPr>
        <w:spacing w:line="360" w:lineRule="auto"/>
        <w:ind w:firstLine="708"/>
        <w:jc w:val="both"/>
        <w:rPr>
          <w:sz w:val="28"/>
          <w:szCs w:val="28"/>
          <w:lang w:val="uk-UA"/>
        </w:rPr>
      </w:pPr>
      <w:r>
        <w:rPr>
          <w:sz w:val="28"/>
          <w:szCs w:val="28"/>
          <w:lang w:val="uk-UA"/>
        </w:rPr>
        <w:t xml:space="preserve">35. </w:t>
      </w:r>
      <w:r w:rsidRPr="00965D12">
        <w:rPr>
          <w:sz w:val="28"/>
          <w:szCs w:val="28"/>
          <w:lang w:val="uk-UA"/>
        </w:rPr>
        <w:t>Коршняк В. О., Насібуллін Б. А., Коршняк О. В. Реабілітація хворих з віддаленими наслідками закритих черепно-мозкових травм. Харків : ІНЖЕК, 2014. 157 с.</w:t>
      </w:r>
    </w:p>
    <w:p w:rsidR="00965D12" w:rsidRPr="00965D12" w:rsidRDefault="00965D12" w:rsidP="00965D12">
      <w:pPr>
        <w:spacing w:line="360" w:lineRule="auto"/>
        <w:ind w:firstLine="708"/>
        <w:jc w:val="both"/>
        <w:rPr>
          <w:sz w:val="28"/>
          <w:szCs w:val="28"/>
          <w:lang w:val="uk-UA"/>
        </w:rPr>
      </w:pPr>
      <w:r>
        <w:rPr>
          <w:sz w:val="28"/>
          <w:szCs w:val="28"/>
          <w:lang w:val="uk-UA"/>
        </w:rPr>
        <w:t xml:space="preserve">36. </w:t>
      </w:r>
      <w:r w:rsidRPr="00965D12">
        <w:rPr>
          <w:sz w:val="28"/>
          <w:szCs w:val="28"/>
          <w:lang w:val="uk-UA"/>
        </w:rPr>
        <w:t>Реабілітація військовослужбовців з наслідками легкої черепно-мозкової травми в умовах санаторно-курортних і реабілітаційних закладів: методичні вказівки / за заг. ред. Балашової І. В., Футрук О. В. Одеса : ДУ «Укр. НДІ МРтаК МОЗ України», 2022. 22 с.</w:t>
      </w:r>
    </w:p>
    <w:p w:rsidR="00965D12" w:rsidRPr="00965D12" w:rsidRDefault="00965D12" w:rsidP="00965D12">
      <w:pPr>
        <w:spacing w:line="360" w:lineRule="auto"/>
        <w:ind w:firstLine="708"/>
        <w:jc w:val="both"/>
        <w:rPr>
          <w:sz w:val="28"/>
          <w:szCs w:val="28"/>
          <w:lang w:val="uk-UA"/>
        </w:rPr>
      </w:pPr>
      <w:r>
        <w:rPr>
          <w:sz w:val="28"/>
          <w:szCs w:val="28"/>
          <w:lang w:val="uk-UA"/>
        </w:rPr>
        <w:t xml:space="preserve">37. </w:t>
      </w:r>
      <w:r w:rsidRPr="00965D12">
        <w:rPr>
          <w:sz w:val="28"/>
          <w:szCs w:val="28"/>
          <w:lang w:val="uk-UA"/>
        </w:rPr>
        <w:t>Черненко І. І., Чухно І. А. Методи психологічної терапії хворих із посттравматичними стресовими розладами в контексті їх медико-соціального значення. Міжнародний неврологічний журнал. 2017. № 6 (92). С. 127-131.</w:t>
      </w:r>
    </w:p>
    <w:p w:rsidR="00965D12" w:rsidRPr="00965D12" w:rsidRDefault="00965D12" w:rsidP="00965D12">
      <w:pPr>
        <w:spacing w:line="360" w:lineRule="auto"/>
        <w:ind w:firstLine="708"/>
        <w:jc w:val="both"/>
        <w:rPr>
          <w:sz w:val="28"/>
          <w:szCs w:val="28"/>
          <w:lang w:val="uk-UA"/>
        </w:rPr>
      </w:pPr>
      <w:r>
        <w:rPr>
          <w:sz w:val="28"/>
          <w:szCs w:val="28"/>
          <w:lang w:val="uk-UA"/>
        </w:rPr>
        <w:t xml:space="preserve">38. </w:t>
      </w:r>
      <w:r w:rsidRPr="00965D12">
        <w:rPr>
          <w:sz w:val="28"/>
          <w:szCs w:val="28"/>
          <w:lang w:val="uk-UA"/>
        </w:rPr>
        <w:t>Черненко І. І. Особливості реабілітації хворих після бойової черепно-мозкової травми. Психіатрія, неврологія та медична психологія. 2022. № 20. С. 19-24. URL : https://doi.org/10.26565/2312-5675-2022-20-03</w:t>
      </w:r>
    </w:p>
    <w:p w:rsidR="00965D12" w:rsidRPr="00965D12" w:rsidRDefault="00965D12" w:rsidP="00965D12">
      <w:pPr>
        <w:spacing w:line="360" w:lineRule="auto"/>
        <w:ind w:firstLine="708"/>
        <w:jc w:val="both"/>
        <w:rPr>
          <w:sz w:val="28"/>
          <w:szCs w:val="28"/>
          <w:lang w:val="uk-UA"/>
        </w:rPr>
      </w:pPr>
      <w:r>
        <w:rPr>
          <w:sz w:val="28"/>
          <w:szCs w:val="28"/>
          <w:lang w:val="uk-UA"/>
        </w:rPr>
        <w:t xml:space="preserve">39. </w:t>
      </w:r>
      <w:r w:rsidRPr="00965D12">
        <w:rPr>
          <w:sz w:val="28"/>
          <w:szCs w:val="28"/>
          <w:lang w:val="uk-UA"/>
        </w:rPr>
        <w:t xml:space="preserve">Бриндіков Ю. Л. Інноваційні тренінгові методи й техніки у процесі здійснення реабілітації комбатантів. Науковий часопис Національного </w:t>
      </w:r>
      <w:r w:rsidRPr="00965D12">
        <w:rPr>
          <w:sz w:val="28"/>
          <w:szCs w:val="28"/>
          <w:lang w:val="uk-UA"/>
        </w:rPr>
        <w:lastRenderedPageBreak/>
        <w:t>педагогічного університету імені М. П. Драгоманова : Серія 5. Педагогічні науки: реалії та перспективи. Випуск 60. К. Національний педагогічний університет імені М.П. Драгоманова, 2018. С. 66-70.</w:t>
      </w:r>
    </w:p>
    <w:p w:rsidR="00965D12" w:rsidRPr="00965D12" w:rsidRDefault="00965D12" w:rsidP="00965D12">
      <w:pPr>
        <w:spacing w:line="360" w:lineRule="auto"/>
        <w:ind w:firstLine="708"/>
        <w:jc w:val="both"/>
        <w:rPr>
          <w:sz w:val="28"/>
          <w:szCs w:val="28"/>
          <w:lang w:val="uk-UA"/>
        </w:rPr>
      </w:pPr>
      <w:r>
        <w:rPr>
          <w:sz w:val="28"/>
          <w:szCs w:val="28"/>
          <w:lang w:val="uk-UA"/>
        </w:rPr>
        <w:t xml:space="preserve">40. </w:t>
      </w:r>
      <w:r w:rsidRPr="00965D12">
        <w:rPr>
          <w:sz w:val="28"/>
          <w:szCs w:val="28"/>
          <w:lang w:val="uk-UA"/>
        </w:rPr>
        <w:t>Реабілітація військовослужбовців з наслідками легкої черепно-мозкової травми в умовах санаторно-курортних і реабілітаційних закладів: методичні вказівки / за заг. ред. І. В. Балашової, О. В. Футрук. Одеса : ДУ «Укр. НДІ МР та К МОЗ України», 2022. 22 с.</w:t>
      </w:r>
    </w:p>
    <w:p w:rsidR="00965D12" w:rsidRPr="00965D12" w:rsidRDefault="00965D12" w:rsidP="00965D12">
      <w:pPr>
        <w:spacing w:line="360" w:lineRule="auto"/>
        <w:ind w:firstLine="708"/>
        <w:jc w:val="both"/>
        <w:rPr>
          <w:sz w:val="28"/>
          <w:szCs w:val="28"/>
          <w:lang w:val="uk-UA"/>
        </w:rPr>
      </w:pPr>
      <w:r>
        <w:rPr>
          <w:sz w:val="28"/>
          <w:szCs w:val="28"/>
          <w:lang w:val="uk-UA"/>
        </w:rPr>
        <w:t xml:space="preserve">41. </w:t>
      </w:r>
      <w:r w:rsidRPr="00965D12">
        <w:rPr>
          <w:sz w:val="28"/>
          <w:szCs w:val="28"/>
          <w:lang w:val="uk-UA"/>
        </w:rPr>
        <w:t>Реабілітація постраждалих в умовах надзвичайних ситуацій та бойових дій. Посттравматичний стресовий розлад / за ред. К. Д. Бабова, І. Я. Пінчука, В. В. Стеблюка. Одеса : Поліграф, 2015. 240 с.</w:t>
      </w:r>
    </w:p>
    <w:p w:rsidR="003032EC" w:rsidRDefault="00965D12" w:rsidP="003032EC">
      <w:pPr>
        <w:spacing w:line="360" w:lineRule="auto"/>
        <w:ind w:firstLine="708"/>
        <w:jc w:val="both"/>
        <w:rPr>
          <w:sz w:val="28"/>
          <w:szCs w:val="28"/>
          <w:lang w:val="uk-UA"/>
        </w:rPr>
      </w:pPr>
      <w:r>
        <w:rPr>
          <w:sz w:val="28"/>
          <w:szCs w:val="28"/>
          <w:lang w:val="uk-UA"/>
        </w:rPr>
        <w:t>42.</w:t>
      </w:r>
      <w:r w:rsidR="003032EC">
        <w:rPr>
          <w:sz w:val="28"/>
          <w:szCs w:val="28"/>
          <w:lang w:val="uk-UA"/>
        </w:rPr>
        <w:t xml:space="preserve"> </w:t>
      </w:r>
      <w:r w:rsidR="003032EC" w:rsidRPr="00EC7B49">
        <w:rPr>
          <w:sz w:val="28"/>
          <w:szCs w:val="28"/>
          <w:lang w:val="uk-UA"/>
        </w:rPr>
        <w:t>Голик В</w:t>
      </w:r>
      <w:r w:rsidR="003032EC">
        <w:rPr>
          <w:sz w:val="28"/>
          <w:szCs w:val="28"/>
          <w:lang w:val="uk-UA"/>
        </w:rPr>
        <w:t>.</w:t>
      </w:r>
      <w:r w:rsidR="003032EC" w:rsidRPr="00EC7B49">
        <w:rPr>
          <w:sz w:val="28"/>
          <w:szCs w:val="28"/>
          <w:lang w:val="uk-UA"/>
        </w:rPr>
        <w:t>, Калінкін К</w:t>
      </w:r>
      <w:r w:rsidR="003032EC">
        <w:rPr>
          <w:sz w:val="28"/>
          <w:szCs w:val="28"/>
          <w:lang w:val="uk-UA"/>
        </w:rPr>
        <w:t>.</w:t>
      </w:r>
      <w:r w:rsidR="003032EC" w:rsidRPr="00EC7B49">
        <w:rPr>
          <w:sz w:val="28"/>
          <w:szCs w:val="28"/>
          <w:lang w:val="uk-UA"/>
        </w:rPr>
        <w:t>, Зубець О. Фізична реабілітація ветеранів.</w:t>
      </w:r>
      <w:r w:rsidR="003032EC">
        <w:rPr>
          <w:sz w:val="28"/>
          <w:szCs w:val="28"/>
          <w:lang w:val="uk-UA"/>
        </w:rPr>
        <w:t xml:space="preserve"> </w:t>
      </w:r>
      <w:r w:rsidR="003032EC" w:rsidRPr="00EC7B49">
        <w:rPr>
          <w:sz w:val="28"/>
          <w:szCs w:val="28"/>
          <w:lang w:val="uk-UA"/>
        </w:rPr>
        <w:t>Київ</w:t>
      </w:r>
      <w:r w:rsidR="003032EC">
        <w:rPr>
          <w:sz w:val="28"/>
          <w:szCs w:val="28"/>
          <w:lang w:val="uk-UA"/>
        </w:rPr>
        <w:t xml:space="preserve"> </w:t>
      </w:r>
      <w:r w:rsidR="003032EC" w:rsidRPr="00EC7B49">
        <w:rPr>
          <w:sz w:val="28"/>
          <w:szCs w:val="28"/>
          <w:lang w:val="uk-UA"/>
        </w:rPr>
        <w:t>: InGenius</w:t>
      </w:r>
      <w:r w:rsidR="003032EC">
        <w:rPr>
          <w:sz w:val="28"/>
          <w:szCs w:val="28"/>
          <w:lang w:val="uk-UA"/>
        </w:rPr>
        <w:t>,</w:t>
      </w:r>
      <w:r w:rsidR="003032EC" w:rsidRPr="00EC7B49">
        <w:rPr>
          <w:sz w:val="28"/>
          <w:szCs w:val="28"/>
          <w:lang w:val="uk-UA"/>
        </w:rPr>
        <w:t xml:space="preserve"> 2022. 46 с.</w:t>
      </w:r>
      <w:r>
        <w:rPr>
          <w:sz w:val="28"/>
          <w:szCs w:val="28"/>
          <w:lang w:val="uk-UA"/>
        </w:rPr>
        <w:t xml:space="preserve"> </w:t>
      </w:r>
    </w:p>
    <w:p w:rsidR="00965D12" w:rsidRDefault="003032EC" w:rsidP="00965D12">
      <w:pPr>
        <w:spacing w:line="360" w:lineRule="auto"/>
        <w:ind w:firstLine="708"/>
        <w:jc w:val="both"/>
        <w:rPr>
          <w:sz w:val="28"/>
          <w:szCs w:val="28"/>
          <w:lang w:val="uk-UA"/>
        </w:rPr>
      </w:pPr>
      <w:r>
        <w:rPr>
          <w:sz w:val="28"/>
          <w:szCs w:val="28"/>
          <w:lang w:val="uk-UA"/>
        </w:rPr>
        <w:t xml:space="preserve">43. </w:t>
      </w:r>
      <w:r w:rsidR="00965D12" w:rsidRPr="00965D12">
        <w:rPr>
          <w:sz w:val="28"/>
          <w:szCs w:val="28"/>
          <w:lang w:val="uk-UA"/>
        </w:rPr>
        <w:t>Калінкін К. Л. Фізична реабілітація осіб з травматичною хворобою головного мозку : дис. … канд. наук з фіз. виховання та спорту : 24.00.03.  Київ : НУФВСУ, 2018. 225 с.</w:t>
      </w:r>
    </w:p>
    <w:p w:rsidR="003032EC" w:rsidRDefault="003032EC" w:rsidP="003032EC">
      <w:pPr>
        <w:spacing w:line="360" w:lineRule="auto"/>
        <w:ind w:firstLine="708"/>
        <w:jc w:val="both"/>
        <w:rPr>
          <w:sz w:val="28"/>
          <w:szCs w:val="28"/>
          <w:lang w:val="uk-UA"/>
        </w:rPr>
      </w:pPr>
      <w:r>
        <w:rPr>
          <w:sz w:val="28"/>
          <w:szCs w:val="28"/>
          <w:lang w:val="uk-UA"/>
        </w:rPr>
        <w:t xml:space="preserve">44. </w:t>
      </w:r>
      <w:r w:rsidRPr="00E97B00">
        <w:rPr>
          <w:sz w:val="28"/>
          <w:szCs w:val="28"/>
          <w:lang w:val="uk-UA"/>
        </w:rPr>
        <w:t xml:space="preserve">Абрамов В. В., Клапчук В. В., Неханевич О. Б. </w:t>
      </w:r>
      <w:r>
        <w:rPr>
          <w:sz w:val="28"/>
          <w:szCs w:val="28"/>
          <w:lang w:val="uk-UA"/>
        </w:rPr>
        <w:t xml:space="preserve">та ін. </w:t>
      </w:r>
      <w:r w:rsidRPr="00E97B00">
        <w:rPr>
          <w:sz w:val="28"/>
          <w:szCs w:val="28"/>
          <w:lang w:val="uk-UA"/>
        </w:rPr>
        <w:t>Фізична реабілітація, спортивна медицина</w:t>
      </w:r>
      <w:r>
        <w:rPr>
          <w:sz w:val="28"/>
          <w:szCs w:val="28"/>
          <w:lang w:val="uk-UA"/>
        </w:rPr>
        <w:t xml:space="preserve"> </w:t>
      </w:r>
      <w:r w:rsidRPr="00E97B00">
        <w:rPr>
          <w:sz w:val="28"/>
          <w:szCs w:val="28"/>
          <w:lang w:val="uk-UA"/>
        </w:rPr>
        <w:t>: підручник для студентів вищих мед. навч. закладів /</w:t>
      </w:r>
      <w:r>
        <w:rPr>
          <w:sz w:val="28"/>
          <w:szCs w:val="28"/>
          <w:lang w:val="uk-UA"/>
        </w:rPr>
        <w:t xml:space="preserve"> </w:t>
      </w:r>
      <w:r w:rsidRPr="00E97B00">
        <w:rPr>
          <w:sz w:val="28"/>
          <w:szCs w:val="28"/>
          <w:lang w:val="uk-UA"/>
        </w:rPr>
        <w:t xml:space="preserve">за ред. професора В. В. Абрамова та доцента О. </w:t>
      </w:r>
      <w:r>
        <w:rPr>
          <w:sz w:val="28"/>
          <w:szCs w:val="28"/>
          <w:lang w:val="uk-UA"/>
        </w:rPr>
        <w:t>Л</w:t>
      </w:r>
      <w:r w:rsidRPr="00E97B00">
        <w:rPr>
          <w:sz w:val="28"/>
          <w:szCs w:val="28"/>
          <w:lang w:val="uk-UA"/>
        </w:rPr>
        <w:t>. Смирнової. Дніпропетровськ</w:t>
      </w:r>
      <w:r>
        <w:rPr>
          <w:sz w:val="28"/>
          <w:szCs w:val="28"/>
          <w:lang w:val="uk-UA"/>
        </w:rPr>
        <w:t xml:space="preserve"> </w:t>
      </w:r>
      <w:r w:rsidRPr="00E97B00">
        <w:rPr>
          <w:sz w:val="28"/>
          <w:szCs w:val="28"/>
          <w:lang w:val="uk-UA"/>
        </w:rPr>
        <w:t>: Журфонд, 2014. 456 с.</w:t>
      </w:r>
    </w:p>
    <w:p w:rsidR="003032EC" w:rsidRDefault="003032EC" w:rsidP="003032EC">
      <w:pPr>
        <w:spacing w:line="360" w:lineRule="auto"/>
        <w:ind w:firstLine="708"/>
        <w:jc w:val="both"/>
        <w:rPr>
          <w:sz w:val="28"/>
          <w:szCs w:val="28"/>
          <w:lang w:val="uk-UA"/>
        </w:rPr>
      </w:pPr>
      <w:r>
        <w:rPr>
          <w:sz w:val="28"/>
          <w:szCs w:val="28"/>
          <w:lang w:val="uk-UA"/>
        </w:rPr>
        <w:t xml:space="preserve">45. </w:t>
      </w:r>
      <w:r w:rsidRPr="00E97B00">
        <w:rPr>
          <w:sz w:val="28"/>
          <w:szCs w:val="28"/>
          <w:lang w:val="uk-UA"/>
        </w:rPr>
        <w:t>Фізична, реабілітаційна та спортивна медицина</w:t>
      </w:r>
      <w:r>
        <w:rPr>
          <w:sz w:val="28"/>
          <w:szCs w:val="28"/>
          <w:lang w:val="uk-UA"/>
        </w:rPr>
        <w:t xml:space="preserve"> </w:t>
      </w:r>
      <w:r w:rsidRPr="00E97B00">
        <w:rPr>
          <w:sz w:val="28"/>
          <w:szCs w:val="28"/>
          <w:lang w:val="uk-UA"/>
        </w:rPr>
        <w:t>: підручник для студентів і лікарів / За заг. ред. В. М.</w:t>
      </w:r>
      <w:r>
        <w:rPr>
          <w:sz w:val="28"/>
          <w:szCs w:val="28"/>
          <w:lang w:val="uk-UA"/>
        </w:rPr>
        <w:t xml:space="preserve"> </w:t>
      </w:r>
      <w:r w:rsidRPr="00E97B00">
        <w:rPr>
          <w:sz w:val="28"/>
          <w:szCs w:val="28"/>
          <w:lang w:val="uk-UA"/>
        </w:rPr>
        <w:t>Сокрута. Краматорськ</w:t>
      </w:r>
      <w:r>
        <w:rPr>
          <w:sz w:val="28"/>
          <w:szCs w:val="28"/>
          <w:lang w:val="uk-UA"/>
        </w:rPr>
        <w:t xml:space="preserve"> </w:t>
      </w:r>
      <w:r w:rsidRPr="00E97B00">
        <w:rPr>
          <w:sz w:val="28"/>
          <w:szCs w:val="28"/>
          <w:lang w:val="uk-UA"/>
        </w:rPr>
        <w:t>: Каштан, 2019. 480 с.</w:t>
      </w:r>
    </w:p>
    <w:p w:rsidR="003032EC" w:rsidRDefault="003032EC" w:rsidP="003032EC">
      <w:pPr>
        <w:spacing w:line="360" w:lineRule="auto"/>
        <w:ind w:firstLine="708"/>
        <w:jc w:val="both"/>
        <w:rPr>
          <w:sz w:val="28"/>
          <w:szCs w:val="28"/>
          <w:lang w:val="uk-UA"/>
        </w:rPr>
      </w:pPr>
      <w:r>
        <w:rPr>
          <w:rStyle w:val="apple-style-span"/>
          <w:color w:val="000000"/>
          <w:sz w:val="28"/>
          <w:szCs w:val="28"/>
          <w:lang w:val="uk-UA"/>
        </w:rPr>
        <w:t xml:space="preserve">46. </w:t>
      </w:r>
      <w:r w:rsidRPr="008B4328">
        <w:rPr>
          <w:rStyle w:val="apple-style-span"/>
          <w:color w:val="000000"/>
          <w:sz w:val="28"/>
          <w:szCs w:val="28"/>
          <w:lang w:val="uk-UA"/>
        </w:rPr>
        <w:t>Богдановська Н.</w:t>
      </w:r>
      <w:r>
        <w:rPr>
          <w:rStyle w:val="apple-style-span"/>
          <w:color w:val="000000"/>
          <w:sz w:val="28"/>
          <w:szCs w:val="28"/>
          <w:lang w:val="uk-UA"/>
        </w:rPr>
        <w:t xml:space="preserve"> </w:t>
      </w:r>
      <w:r w:rsidRPr="008B4328">
        <w:rPr>
          <w:rStyle w:val="apple-style-span"/>
          <w:color w:val="000000"/>
          <w:sz w:val="28"/>
          <w:szCs w:val="28"/>
          <w:lang w:val="uk-UA"/>
        </w:rPr>
        <w:t>В.</w:t>
      </w:r>
      <w:r>
        <w:rPr>
          <w:rStyle w:val="apple-style-span"/>
          <w:color w:val="000000"/>
          <w:sz w:val="28"/>
          <w:szCs w:val="28"/>
          <w:lang w:val="uk-UA"/>
        </w:rPr>
        <w:t>,</w:t>
      </w:r>
      <w:r w:rsidRPr="008B4328">
        <w:rPr>
          <w:rStyle w:val="apple-style-span"/>
          <w:color w:val="000000"/>
          <w:sz w:val="28"/>
          <w:szCs w:val="28"/>
          <w:lang w:val="uk-UA"/>
        </w:rPr>
        <w:t xml:space="preserve"> Кальонова І.</w:t>
      </w:r>
      <w:r>
        <w:rPr>
          <w:rStyle w:val="apple-style-span"/>
          <w:color w:val="000000"/>
          <w:sz w:val="28"/>
          <w:szCs w:val="28"/>
          <w:lang w:val="uk-UA"/>
        </w:rPr>
        <w:t xml:space="preserve"> </w:t>
      </w:r>
      <w:r w:rsidRPr="008B4328">
        <w:rPr>
          <w:rStyle w:val="apple-style-span"/>
          <w:color w:val="000000"/>
          <w:sz w:val="28"/>
          <w:szCs w:val="28"/>
          <w:lang w:val="uk-UA"/>
        </w:rPr>
        <w:t>В.Фізична реабілітація різних нозологічних форм: навчально-методичний посібник для студентів освітньо-кваліфікаційного рівня «магістр» спеці</w:t>
      </w:r>
      <w:r>
        <w:rPr>
          <w:rStyle w:val="apple-style-span"/>
          <w:color w:val="000000"/>
          <w:sz w:val="28"/>
          <w:szCs w:val="28"/>
          <w:lang w:val="uk-UA"/>
        </w:rPr>
        <w:t xml:space="preserve">альності «Фізична реабілітація». Запоріжжя: ЗНУ, 2015. </w:t>
      </w:r>
      <w:r w:rsidRPr="008B4328">
        <w:rPr>
          <w:rStyle w:val="apple-style-span"/>
          <w:color w:val="000000"/>
          <w:sz w:val="28"/>
          <w:szCs w:val="28"/>
          <w:lang w:val="uk-UA"/>
        </w:rPr>
        <w:t>120 с.</w:t>
      </w:r>
    </w:p>
    <w:p w:rsidR="003032EC" w:rsidRDefault="003032EC" w:rsidP="003032EC">
      <w:pPr>
        <w:spacing w:line="360" w:lineRule="auto"/>
        <w:ind w:firstLine="708"/>
        <w:jc w:val="both"/>
        <w:rPr>
          <w:sz w:val="28"/>
          <w:szCs w:val="28"/>
          <w:lang w:val="uk-UA"/>
        </w:rPr>
      </w:pPr>
      <w:r>
        <w:rPr>
          <w:sz w:val="28"/>
          <w:szCs w:val="28"/>
          <w:lang w:val="uk-UA"/>
        </w:rPr>
        <w:t xml:space="preserve">47. </w:t>
      </w:r>
      <w:r w:rsidRPr="00DB193F">
        <w:rPr>
          <w:sz w:val="28"/>
          <w:szCs w:val="28"/>
          <w:lang w:val="uk-UA"/>
        </w:rPr>
        <w:t>Мухін В. М. Фі</w:t>
      </w:r>
      <w:r>
        <w:rPr>
          <w:sz w:val="28"/>
          <w:szCs w:val="28"/>
          <w:lang w:val="uk-UA"/>
        </w:rPr>
        <w:t xml:space="preserve">зична реабілітація : підручник </w:t>
      </w:r>
      <w:r w:rsidRPr="00DB193F">
        <w:rPr>
          <w:sz w:val="28"/>
          <w:szCs w:val="28"/>
          <w:lang w:val="uk-UA"/>
        </w:rPr>
        <w:t>для вищ. навч. закл. фіз. виховання і</w:t>
      </w:r>
      <w:r>
        <w:rPr>
          <w:sz w:val="28"/>
          <w:szCs w:val="28"/>
          <w:lang w:val="uk-UA"/>
        </w:rPr>
        <w:t xml:space="preserve"> спорту. </w:t>
      </w:r>
      <w:r w:rsidRPr="00DB193F">
        <w:rPr>
          <w:sz w:val="28"/>
          <w:szCs w:val="28"/>
          <w:lang w:val="uk-UA"/>
        </w:rPr>
        <w:t>Київ : Олімп. л</w:t>
      </w:r>
      <w:r>
        <w:rPr>
          <w:sz w:val="28"/>
          <w:szCs w:val="28"/>
          <w:lang w:val="uk-UA"/>
        </w:rPr>
        <w:t>ітерату</w:t>
      </w:r>
      <w:r w:rsidRPr="00DB193F">
        <w:rPr>
          <w:sz w:val="28"/>
          <w:szCs w:val="28"/>
          <w:lang w:val="uk-UA"/>
        </w:rPr>
        <w:t>ра, 2009.</w:t>
      </w:r>
      <w:r>
        <w:rPr>
          <w:sz w:val="28"/>
          <w:szCs w:val="28"/>
          <w:lang w:val="uk-UA"/>
        </w:rPr>
        <w:t xml:space="preserve"> 488 с.</w:t>
      </w:r>
    </w:p>
    <w:p w:rsidR="003032EC" w:rsidRPr="00965D12" w:rsidRDefault="003032EC" w:rsidP="00965D12">
      <w:pPr>
        <w:spacing w:line="360" w:lineRule="auto"/>
        <w:ind w:firstLine="708"/>
        <w:jc w:val="both"/>
        <w:rPr>
          <w:sz w:val="28"/>
          <w:szCs w:val="28"/>
          <w:lang w:val="uk-UA"/>
        </w:rPr>
      </w:pPr>
    </w:p>
    <w:p w:rsidR="00965D12" w:rsidRPr="00965D12" w:rsidRDefault="00965D12" w:rsidP="00965D12">
      <w:pPr>
        <w:spacing w:line="360" w:lineRule="auto"/>
        <w:ind w:firstLine="708"/>
        <w:jc w:val="both"/>
        <w:rPr>
          <w:sz w:val="28"/>
          <w:szCs w:val="28"/>
          <w:lang w:val="uk-UA"/>
        </w:rPr>
      </w:pPr>
      <w:r>
        <w:rPr>
          <w:sz w:val="28"/>
          <w:szCs w:val="28"/>
          <w:lang w:val="uk-UA"/>
        </w:rPr>
        <w:lastRenderedPageBreak/>
        <w:t>4</w:t>
      </w:r>
      <w:r w:rsidR="003032EC">
        <w:rPr>
          <w:sz w:val="28"/>
          <w:szCs w:val="28"/>
          <w:lang w:val="uk-UA"/>
        </w:rPr>
        <w:t>8</w:t>
      </w:r>
      <w:r>
        <w:rPr>
          <w:sz w:val="28"/>
          <w:szCs w:val="28"/>
          <w:lang w:val="uk-UA"/>
        </w:rPr>
        <w:t xml:space="preserve">. </w:t>
      </w:r>
      <w:r w:rsidRPr="00965D12">
        <w:rPr>
          <w:sz w:val="28"/>
          <w:szCs w:val="28"/>
          <w:lang w:val="uk-UA"/>
        </w:rPr>
        <w:t>Васильківський Д. В., Котелевський В. І. Фізична терапія військовослужбовців з черепно-мозковими травмами. Проблеми здоров’я людини та фізичної реабілітації : матеріали V Всеукраїнської дистанційної науково-практичної інтернет-конференції до 95-ї річниці заснування Сумського державного педагогічного університету імені А. С. Макаренка. Суми : Вид-во СумДПУ імені А. С. Макаренка, 2019. С. 30-33.</w:t>
      </w:r>
    </w:p>
    <w:p w:rsidR="00965D12" w:rsidRPr="00965D12" w:rsidRDefault="00965D12" w:rsidP="00965D12">
      <w:pPr>
        <w:spacing w:line="360" w:lineRule="auto"/>
        <w:ind w:firstLine="708"/>
        <w:jc w:val="both"/>
        <w:rPr>
          <w:sz w:val="28"/>
          <w:szCs w:val="28"/>
          <w:lang w:val="uk-UA"/>
        </w:rPr>
      </w:pPr>
      <w:r>
        <w:rPr>
          <w:sz w:val="28"/>
          <w:szCs w:val="28"/>
          <w:lang w:val="uk-UA"/>
        </w:rPr>
        <w:t>4</w:t>
      </w:r>
      <w:r w:rsidR="003032EC">
        <w:rPr>
          <w:sz w:val="28"/>
          <w:szCs w:val="28"/>
          <w:lang w:val="uk-UA"/>
        </w:rPr>
        <w:t>9</w:t>
      </w:r>
      <w:r>
        <w:rPr>
          <w:sz w:val="28"/>
          <w:szCs w:val="28"/>
          <w:lang w:val="uk-UA"/>
        </w:rPr>
        <w:t>.</w:t>
      </w:r>
      <w:r w:rsidRPr="00965D12">
        <w:rPr>
          <w:sz w:val="28"/>
          <w:szCs w:val="28"/>
          <w:lang w:val="uk-UA"/>
        </w:rPr>
        <w:t xml:space="preserve"> Росолянка Н. Методичні особливості лікувальної фізичної культури осіб з черепно-мозковою травмою. Фізична культура, спорт и здоров’я нації. 2018. № 5 (24). URL : https://doi.org/10.5281/zenodo.1294789</w:t>
      </w:r>
    </w:p>
    <w:p w:rsidR="00965D12" w:rsidRPr="00965D12" w:rsidRDefault="003032EC" w:rsidP="00965D12">
      <w:pPr>
        <w:spacing w:line="360" w:lineRule="auto"/>
        <w:ind w:firstLine="708"/>
        <w:jc w:val="both"/>
        <w:rPr>
          <w:sz w:val="28"/>
          <w:szCs w:val="28"/>
          <w:lang w:val="uk-UA"/>
        </w:rPr>
      </w:pPr>
      <w:r>
        <w:rPr>
          <w:sz w:val="28"/>
          <w:szCs w:val="28"/>
          <w:lang w:val="uk-UA"/>
        </w:rPr>
        <w:t>50</w:t>
      </w:r>
      <w:r w:rsidR="00965D12">
        <w:rPr>
          <w:sz w:val="28"/>
          <w:szCs w:val="28"/>
          <w:lang w:val="uk-UA"/>
        </w:rPr>
        <w:t xml:space="preserve">. </w:t>
      </w:r>
      <w:r w:rsidR="00965D12" w:rsidRPr="00965D12">
        <w:rPr>
          <w:sz w:val="28"/>
          <w:szCs w:val="28"/>
          <w:lang w:val="uk-UA"/>
        </w:rPr>
        <w:t>Росолянка Н. Сучасний стан застосування засобів та методів фізичної реабілітації осіб з черепно-мозковою травмою. Спортивна наука України. 2016. № 5. С. 46-49.</w:t>
      </w:r>
    </w:p>
    <w:p w:rsidR="00965D12" w:rsidRPr="00965D12" w:rsidRDefault="003032EC" w:rsidP="00965D12">
      <w:pPr>
        <w:spacing w:line="360" w:lineRule="auto"/>
        <w:ind w:firstLine="708"/>
        <w:jc w:val="both"/>
        <w:rPr>
          <w:sz w:val="28"/>
          <w:szCs w:val="28"/>
          <w:lang w:val="uk-UA"/>
        </w:rPr>
      </w:pPr>
      <w:r>
        <w:rPr>
          <w:sz w:val="28"/>
          <w:szCs w:val="28"/>
          <w:lang w:val="uk-UA"/>
        </w:rPr>
        <w:t>51</w:t>
      </w:r>
      <w:r w:rsidR="00965D12">
        <w:rPr>
          <w:sz w:val="28"/>
          <w:szCs w:val="28"/>
          <w:lang w:val="uk-UA"/>
        </w:rPr>
        <w:t xml:space="preserve">. </w:t>
      </w:r>
      <w:r w:rsidR="00965D12" w:rsidRPr="00965D12">
        <w:rPr>
          <w:sz w:val="28"/>
          <w:szCs w:val="28"/>
          <w:lang w:val="uk-UA"/>
        </w:rPr>
        <w:t>Росолянка Н. Реалізація основних завдань фізичної терапії осіб із забоєм головного мозку та дотримання загальних принципів реабілітації. Молода спортивна наука України. 2021. Т. 3. С. 61-62.</w:t>
      </w:r>
    </w:p>
    <w:p w:rsidR="00965D12" w:rsidRPr="00965D12" w:rsidRDefault="003032EC" w:rsidP="00965D12">
      <w:pPr>
        <w:spacing w:line="360" w:lineRule="auto"/>
        <w:ind w:firstLine="708"/>
        <w:jc w:val="both"/>
        <w:rPr>
          <w:sz w:val="28"/>
          <w:szCs w:val="28"/>
          <w:lang w:val="uk-UA"/>
        </w:rPr>
      </w:pPr>
      <w:r>
        <w:rPr>
          <w:sz w:val="28"/>
          <w:szCs w:val="28"/>
          <w:lang w:val="uk-UA"/>
        </w:rPr>
        <w:t>52</w:t>
      </w:r>
      <w:r w:rsidR="00965D12">
        <w:rPr>
          <w:sz w:val="28"/>
          <w:szCs w:val="28"/>
          <w:lang w:val="uk-UA"/>
        </w:rPr>
        <w:t xml:space="preserve">. </w:t>
      </w:r>
      <w:r w:rsidR="00965D12" w:rsidRPr="00965D12">
        <w:rPr>
          <w:sz w:val="28"/>
          <w:szCs w:val="28"/>
          <w:lang w:val="uk-UA"/>
        </w:rPr>
        <w:t xml:space="preserve">Калінкін К. Л. Проблемні питання фізичної реабілітації осіб з наслідками травматичного ураження мозку. Молодь та олімпійський рух: зб. тез доп. 10-ої Міжнар. наук. конф. молодих учених. 2017. № 2. С. 406-407. </w:t>
      </w:r>
    </w:p>
    <w:p w:rsidR="00965D12" w:rsidRPr="00965D12" w:rsidRDefault="003032EC" w:rsidP="00965D12">
      <w:pPr>
        <w:spacing w:line="360" w:lineRule="auto"/>
        <w:ind w:firstLine="708"/>
        <w:jc w:val="both"/>
        <w:rPr>
          <w:sz w:val="28"/>
          <w:szCs w:val="28"/>
          <w:lang w:val="uk-UA"/>
        </w:rPr>
      </w:pPr>
      <w:r>
        <w:rPr>
          <w:sz w:val="28"/>
          <w:szCs w:val="28"/>
          <w:lang w:val="uk-UA"/>
        </w:rPr>
        <w:t>53</w:t>
      </w:r>
      <w:r w:rsidR="00965D12">
        <w:rPr>
          <w:sz w:val="28"/>
          <w:szCs w:val="28"/>
          <w:lang w:val="uk-UA"/>
        </w:rPr>
        <w:t xml:space="preserve">. </w:t>
      </w:r>
      <w:r w:rsidR="00965D12" w:rsidRPr="00965D12">
        <w:rPr>
          <w:sz w:val="28"/>
          <w:szCs w:val="28"/>
          <w:lang w:val="uk-UA"/>
        </w:rPr>
        <w:t xml:space="preserve">Баннікова Р., Калінкін Р., Магнушевський Ю. Проблемні питання фізичної реабілітації осіб з наслідками травматичного ураження мозку. Теорія і методика фізичного виховання і спорту. 2016. № 1. С. 23-29. </w:t>
      </w:r>
    </w:p>
    <w:p w:rsidR="00965D12" w:rsidRPr="00965D12" w:rsidRDefault="003032EC" w:rsidP="00965D12">
      <w:pPr>
        <w:spacing w:line="360" w:lineRule="auto"/>
        <w:ind w:firstLine="708"/>
        <w:jc w:val="both"/>
        <w:rPr>
          <w:sz w:val="28"/>
          <w:szCs w:val="28"/>
          <w:lang w:val="uk-UA"/>
        </w:rPr>
      </w:pPr>
      <w:r>
        <w:rPr>
          <w:sz w:val="28"/>
          <w:szCs w:val="28"/>
          <w:lang w:val="uk-UA"/>
        </w:rPr>
        <w:t>54</w:t>
      </w:r>
      <w:r w:rsidR="00965D12">
        <w:rPr>
          <w:sz w:val="28"/>
          <w:szCs w:val="28"/>
          <w:lang w:val="uk-UA"/>
        </w:rPr>
        <w:t xml:space="preserve">. </w:t>
      </w:r>
      <w:r w:rsidR="00965D12" w:rsidRPr="00965D12">
        <w:rPr>
          <w:sz w:val="28"/>
          <w:szCs w:val="28"/>
          <w:lang w:val="uk-UA"/>
        </w:rPr>
        <w:t xml:space="preserve">Козова Н. Я., Дошак Є. І., Гимон В. В., Тимошенко Ю. В. Відновлення функціональних можливостей осіб раннього і дорослого віку з ЧМТ, отриманою внаслідок бойових дій засобами фізичної терапії. Актуальні питання медицини та фармації. 2020. № 1-2. URL : https://apmp.medinstytut.lviv.ua/ua/ </w:t>
      </w:r>
    </w:p>
    <w:p w:rsidR="00965D12" w:rsidRPr="00965D12" w:rsidRDefault="00965D12" w:rsidP="00965D12">
      <w:pPr>
        <w:spacing w:line="360" w:lineRule="auto"/>
        <w:ind w:firstLine="708"/>
        <w:jc w:val="both"/>
        <w:rPr>
          <w:sz w:val="28"/>
          <w:szCs w:val="28"/>
          <w:lang w:val="uk-UA"/>
        </w:rPr>
      </w:pPr>
      <w:r>
        <w:rPr>
          <w:sz w:val="28"/>
          <w:szCs w:val="28"/>
          <w:lang w:val="uk-UA"/>
        </w:rPr>
        <w:t>5</w:t>
      </w:r>
      <w:r w:rsidR="003032EC">
        <w:rPr>
          <w:sz w:val="28"/>
          <w:szCs w:val="28"/>
          <w:lang w:val="uk-UA"/>
        </w:rPr>
        <w:t>5</w:t>
      </w:r>
      <w:r>
        <w:rPr>
          <w:sz w:val="28"/>
          <w:szCs w:val="28"/>
          <w:lang w:val="uk-UA"/>
        </w:rPr>
        <w:t xml:space="preserve">. </w:t>
      </w:r>
      <w:r w:rsidRPr="00965D12">
        <w:rPr>
          <w:sz w:val="28"/>
          <w:szCs w:val="28"/>
          <w:lang w:val="uk-UA"/>
        </w:rPr>
        <w:t>Росолянка Н., Крук Б. Терапевтичний вплив фізичних вправ на функціональні системи в осіб із забоєм головного мозку. Спортивна наука України. 2017. № 6 (82). С. 49-53.</w:t>
      </w:r>
    </w:p>
    <w:p w:rsidR="00965D12" w:rsidRPr="00965D12" w:rsidRDefault="00965D12" w:rsidP="00965D12">
      <w:pPr>
        <w:spacing w:line="360" w:lineRule="auto"/>
        <w:ind w:firstLine="708"/>
        <w:jc w:val="both"/>
        <w:rPr>
          <w:sz w:val="28"/>
          <w:szCs w:val="28"/>
          <w:lang w:val="uk-UA"/>
        </w:rPr>
      </w:pPr>
      <w:r>
        <w:rPr>
          <w:sz w:val="28"/>
          <w:szCs w:val="28"/>
          <w:lang w:val="uk-UA"/>
        </w:rPr>
        <w:lastRenderedPageBreak/>
        <w:t>5</w:t>
      </w:r>
      <w:r w:rsidR="003032EC">
        <w:rPr>
          <w:sz w:val="28"/>
          <w:szCs w:val="28"/>
          <w:lang w:val="uk-UA"/>
        </w:rPr>
        <w:t>6</w:t>
      </w:r>
      <w:r>
        <w:rPr>
          <w:sz w:val="28"/>
          <w:szCs w:val="28"/>
          <w:lang w:val="uk-UA"/>
        </w:rPr>
        <w:t xml:space="preserve">. </w:t>
      </w:r>
      <w:r w:rsidRPr="00965D12">
        <w:rPr>
          <w:sz w:val="28"/>
          <w:szCs w:val="28"/>
          <w:lang w:val="uk-UA"/>
        </w:rPr>
        <w:t>Баннікова Р., Калінкін К., Магнушевський Ю. Проблемні питання фізичної реабілітації осіб з наслідками травматичного ураження мозку. Теорія і методика фізичного виховання і спорту. 2016. № 1. С. 23-29.</w:t>
      </w:r>
    </w:p>
    <w:p w:rsidR="00965D12" w:rsidRPr="00965D12" w:rsidRDefault="00965D12" w:rsidP="00965D12">
      <w:pPr>
        <w:spacing w:line="360" w:lineRule="auto"/>
        <w:ind w:firstLine="708"/>
        <w:jc w:val="both"/>
        <w:rPr>
          <w:sz w:val="28"/>
          <w:szCs w:val="28"/>
          <w:lang w:val="uk-UA"/>
        </w:rPr>
      </w:pPr>
      <w:r>
        <w:rPr>
          <w:sz w:val="28"/>
          <w:szCs w:val="28"/>
          <w:lang w:val="uk-UA"/>
        </w:rPr>
        <w:t>5</w:t>
      </w:r>
      <w:r w:rsidR="003032EC">
        <w:rPr>
          <w:sz w:val="28"/>
          <w:szCs w:val="28"/>
          <w:lang w:val="uk-UA"/>
        </w:rPr>
        <w:t>7</w:t>
      </w:r>
      <w:r>
        <w:rPr>
          <w:sz w:val="28"/>
          <w:szCs w:val="28"/>
          <w:lang w:val="uk-UA"/>
        </w:rPr>
        <w:t xml:space="preserve">. </w:t>
      </w:r>
      <w:r w:rsidRPr="00965D12">
        <w:rPr>
          <w:sz w:val="28"/>
          <w:szCs w:val="28"/>
          <w:lang w:val="uk-UA"/>
        </w:rPr>
        <w:t xml:space="preserve">Воронін Д., Мухін В., Голець Ю. Програма фізичної реабілітації при посттравматичній ішемії мозку. Спортивний вісник Придніпров’я. 2013. № 1. С. 146-149. </w:t>
      </w:r>
    </w:p>
    <w:p w:rsidR="00965D12" w:rsidRPr="00965D12" w:rsidRDefault="00965D12" w:rsidP="00965D12">
      <w:pPr>
        <w:spacing w:line="360" w:lineRule="auto"/>
        <w:ind w:firstLine="708"/>
        <w:jc w:val="both"/>
        <w:rPr>
          <w:sz w:val="28"/>
          <w:szCs w:val="28"/>
          <w:lang w:val="uk-UA"/>
        </w:rPr>
      </w:pPr>
      <w:r>
        <w:rPr>
          <w:sz w:val="28"/>
          <w:szCs w:val="28"/>
          <w:lang w:val="uk-UA"/>
        </w:rPr>
        <w:t>5</w:t>
      </w:r>
      <w:r w:rsidR="003032EC">
        <w:rPr>
          <w:sz w:val="28"/>
          <w:szCs w:val="28"/>
          <w:lang w:val="uk-UA"/>
        </w:rPr>
        <w:t>8</w:t>
      </w:r>
      <w:r>
        <w:rPr>
          <w:sz w:val="28"/>
          <w:szCs w:val="28"/>
          <w:lang w:val="uk-UA"/>
        </w:rPr>
        <w:t xml:space="preserve">. </w:t>
      </w:r>
      <w:r w:rsidRPr="00965D12">
        <w:rPr>
          <w:sz w:val="28"/>
          <w:szCs w:val="28"/>
          <w:lang w:val="uk-UA"/>
        </w:rPr>
        <w:t xml:space="preserve">Крук Б. Р., Рокошевська В. В., Білянський О. Ю. Фізична реабілітація осіб із черепно-мозковою травмою. Спортивна наука України. 2015. № 1. С. 66-69. </w:t>
      </w:r>
    </w:p>
    <w:p w:rsidR="00965D12" w:rsidRPr="00965D12" w:rsidRDefault="00965D12" w:rsidP="00965D12">
      <w:pPr>
        <w:spacing w:line="360" w:lineRule="auto"/>
        <w:ind w:firstLine="708"/>
        <w:jc w:val="both"/>
        <w:rPr>
          <w:sz w:val="28"/>
          <w:szCs w:val="28"/>
          <w:lang w:val="uk-UA"/>
        </w:rPr>
      </w:pPr>
      <w:r>
        <w:rPr>
          <w:sz w:val="28"/>
          <w:szCs w:val="28"/>
          <w:lang w:val="uk-UA"/>
        </w:rPr>
        <w:t>5</w:t>
      </w:r>
      <w:r w:rsidR="003032EC">
        <w:rPr>
          <w:sz w:val="28"/>
          <w:szCs w:val="28"/>
          <w:lang w:val="uk-UA"/>
        </w:rPr>
        <w:t>9</w:t>
      </w:r>
      <w:r>
        <w:rPr>
          <w:sz w:val="28"/>
          <w:szCs w:val="28"/>
          <w:lang w:val="uk-UA"/>
        </w:rPr>
        <w:t xml:space="preserve">. </w:t>
      </w:r>
      <w:r w:rsidRPr="00965D12">
        <w:rPr>
          <w:sz w:val="28"/>
          <w:szCs w:val="28"/>
          <w:lang w:val="uk-UA"/>
        </w:rPr>
        <w:t>Вовканич А., Росолянка Н., Крук Б. Теоретико-методичне обґрунтування застосування засобів фізичної реабілітації у хворих з черепно-мозковою травмою середньої важкості в умовах стаціонару. Молода спортивна наука України : зб. тез. Львів, 2017. Вип. 21, т. 3. С. 98.</w:t>
      </w:r>
    </w:p>
    <w:p w:rsidR="00965D12" w:rsidRDefault="003032EC" w:rsidP="003032EC">
      <w:pPr>
        <w:spacing w:line="360" w:lineRule="auto"/>
        <w:ind w:firstLine="708"/>
        <w:jc w:val="both"/>
        <w:rPr>
          <w:sz w:val="28"/>
          <w:szCs w:val="28"/>
          <w:lang w:val="uk-UA"/>
        </w:rPr>
      </w:pPr>
      <w:r>
        <w:rPr>
          <w:sz w:val="28"/>
          <w:szCs w:val="28"/>
          <w:lang w:val="uk-UA"/>
        </w:rPr>
        <w:t>60</w:t>
      </w:r>
      <w:r w:rsidR="00965D12">
        <w:rPr>
          <w:sz w:val="28"/>
          <w:szCs w:val="28"/>
          <w:lang w:val="uk-UA"/>
        </w:rPr>
        <w:t xml:space="preserve">. </w:t>
      </w:r>
      <w:r w:rsidR="00965D12" w:rsidRPr="00965D12">
        <w:rPr>
          <w:sz w:val="28"/>
          <w:szCs w:val="28"/>
          <w:lang w:val="uk-UA"/>
        </w:rPr>
        <w:t>Матвейко О., Кунинець С., Боярчук О. та ін. Засоби фізичного виховання – напрям відновлення боєготовності військовослужбовців після контузії головного мозку. Український журнал медицини, біології та спорту. 2019. Том 4, № 3 (19). С. 14-19.</w:t>
      </w:r>
    </w:p>
    <w:p w:rsidR="003032EC" w:rsidRPr="00965D12" w:rsidRDefault="003032EC" w:rsidP="003032EC">
      <w:pPr>
        <w:spacing w:line="360" w:lineRule="auto"/>
        <w:ind w:firstLine="708"/>
        <w:jc w:val="both"/>
        <w:rPr>
          <w:sz w:val="28"/>
          <w:szCs w:val="28"/>
          <w:lang w:val="uk-UA"/>
        </w:rPr>
      </w:pPr>
      <w:r>
        <w:rPr>
          <w:sz w:val="28"/>
          <w:szCs w:val="28"/>
          <w:lang w:val="uk-UA"/>
        </w:rPr>
        <w:t xml:space="preserve">61. </w:t>
      </w:r>
      <w:r w:rsidRPr="003032EC">
        <w:rPr>
          <w:sz w:val="28"/>
          <w:szCs w:val="28"/>
          <w:lang w:val="uk-UA"/>
        </w:rPr>
        <w:t>Легка черепно-мозкова травма. Реабілітаційний інструментарій / пер. з англ. Роман Шиян. Київ : Наш формат, 2020. 704 с.</w:t>
      </w:r>
    </w:p>
    <w:p w:rsidR="003032EC" w:rsidRDefault="003032EC" w:rsidP="003032EC">
      <w:pPr>
        <w:spacing w:line="360" w:lineRule="auto"/>
        <w:ind w:firstLine="708"/>
        <w:jc w:val="both"/>
        <w:rPr>
          <w:sz w:val="28"/>
          <w:szCs w:val="28"/>
          <w:lang w:val="uk-UA"/>
        </w:rPr>
      </w:pPr>
      <w:r>
        <w:rPr>
          <w:sz w:val="28"/>
          <w:szCs w:val="28"/>
          <w:lang w:val="uk-UA"/>
        </w:rPr>
        <w:t xml:space="preserve">62. </w:t>
      </w:r>
      <w:r w:rsidR="00965D12" w:rsidRPr="00965D12">
        <w:rPr>
          <w:sz w:val="28"/>
          <w:szCs w:val="28"/>
          <w:lang w:val="uk-UA"/>
        </w:rPr>
        <w:t>Школьник В. М., Фесенко Г.Д., Науменко Л. Ю., Голик В. А. Оцінка обмеження життєдіяльності у пацієнтів з наслідками закритої черепно-мозкової травми в практиці медико-соціальної експертизи : метод. рекомендації / Український центр наукової медичної інформації та патентно-ліцензійної роботи. Київ : [б. в.], 2016. 28 с.</w:t>
      </w:r>
    </w:p>
    <w:p w:rsidR="003032EC" w:rsidRPr="00E504D2" w:rsidRDefault="003032EC" w:rsidP="003032EC">
      <w:pPr>
        <w:spacing w:line="360" w:lineRule="auto"/>
        <w:ind w:firstLine="708"/>
        <w:jc w:val="both"/>
        <w:rPr>
          <w:sz w:val="28"/>
          <w:szCs w:val="28"/>
          <w:lang w:val="uk-UA"/>
        </w:rPr>
      </w:pPr>
      <w:r>
        <w:rPr>
          <w:sz w:val="28"/>
          <w:szCs w:val="28"/>
          <w:lang w:val="uk-UA"/>
        </w:rPr>
        <w:t xml:space="preserve">63. </w:t>
      </w:r>
      <w:r w:rsidRPr="00E504D2">
        <w:rPr>
          <w:sz w:val="28"/>
          <w:szCs w:val="28"/>
          <w:lang w:val="uk-UA"/>
        </w:rPr>
        <w:t>Військова хірургія – настанови Deployed Medicine. Контузія: алгоритм лікування легкої черепно-мозкової травми</w:t>
      </w:r>
      <w:r>
        <w:rPr>
          <w:sz w:val="28"/>
          <w:szCs w:val="28"/>
          <w:lang w:val="uk-UA"/>
        </w:rPr>
        <w:t xml:space="preserve">. </w:t>
      </w:r>
      <w:r w:rsidRPr="00E504D2">
        <w:rPr>
          <w:sz w:val="28"/>
          <w:szCs w:val="28"/>
          <w:lang w:val="uk-UA"/>
        </w:rPr>
        <w:t xml:space="preserve">URL : https://gmka.org/uk/category/dlya-medykiv/deployed-medicine/ </w:t>
      </w:r>
    </w:p>
    <w:p w:rsidR="00C4729B" w:rsidRDefault="00C4729B" w:rsidP="00C4729B">
      <w:pPr>
        <w:spacing w:line="360" w:lineRule="auto"/>
        <w:ind w:firstLine="709"/>
        <w:jc w:val="both"/>
        <w:rPr>
          <w:sz w:val="28"/>
          <w:szCs w:val="28"/>
          <w:lang w:val="uk-UA"/>
        </w:rPr>
      </w:pPr>
      <w:r>
        <w:rPr>
          <w:sz w:val="28"/>
          <w:szCs w:val="28"/>
          <w:lang w:val="uk-UA"/>
        </w:rPr>
        <w:t xml:space="preserve">64. </w:t>
      </w:r>
      <w:r w:rsidRPr="00FE5B3B">
        <w:rPr>
          <w:sz w:val="28"/>
          <w:szCs w:val="28"/>
          <w:lang w:val="uk-UA"/>
        </w:rPr>
        <w:t>Міжнародна класифікація функціонування, обмежень життєдіяльності та здоров’я : МКФ / пер. з англ. ВООЗ 2001 р. МОЗ України. Київ, 2018. 259 с.</w:t>
      </w:r>
    </w:p>
    <w:p w:rsidR="00D53A1F" w:rsidRPr="00D53A1F" w:rsidRDefault="00D53A1F" w:rsidP="002B7EEC">
      <w:pPr>
        <w:spacing w:line="360" w:lineRule="auto"/>
        <w:ind w:firstLine="708"/>
        <w:jc w:val="both"/>
        <w:rPr>
          <w:sz w:val="28"/>
          <w:szCs w:val="28"/>
          <w:lang w:val="uk-UA"/>
        </w:rPr>
      </w:pPr>
      <w:r>
        <w:rPr>
          <w:sz w:val="28"/>
          <w:szCs w:val="28"/>
          <w:lang w:val="uk-UA"/>
        </w:rPr>
        <w:lastRenderedPageBreak/>
        <w:t>6</w:t>
      </w:r>
      <w:r w:rsidR="003032EC">
        <w:rPr>
          <w:sz w:val="28"/>
          <w:szCs w:val="28"/>
          <w:lang w:val="uk-UA"/>
        </w:rPr>
        <w:t>5</w:t>
      </w:r>
      <w:r>
        <w:rPr>
          <w:sz w:val="28"/>
          <w:szCs w:val="28"/>
          <w:lang w:val="uk-UA"/>
        </w:rPr>
        <w:t xml:space="preserve">. </w:t>
      </w:r>
      <w:r w:rsidRPr="00D53A1F">
        <w:rPr>
          <w:sz w:val="28"/>
          <w:szCs w:val="28"/>
          <w:lang w:val="uk-UA"/>
        </w:rPr>
        <w:t>Duttine A., Battello J., Beaujolais A., Hailemariam M. et al</w:t>
      </w:r>
      <w:r w:rsidRPr="00D53A1F">
        <w:rPr>
          <w:sz w:val="28"/>
          <w:szCs w:val="28"/>
          <w:lang w:val="en-US"/>
        </w:rPr>
        <w:t xml:space="preserve"> </w:t>
      </w:r>
      <w:r w:rsidRPr="00D53A1F">
        <w:rPr>
          <w:sz w:val="28"/>
          <w:szCs w:val="28"/>
          <w:lang w:val="uk-UA"/>
        </w:rPr>
        <w:t xml:space="preserve">Introduction to Rehabilitation Factsheet. Handicap International. 2016. </w:t>
      </w:r>
      <w:r w:rsidRPr="00D53A1F">
        <w:rPr>
          <w:sz w:val="28"/>
          <w:szCs w:val="28"/>
          <w:lang w:val="en-US"/>
        </w:rPr>
        <w:t xml:space="preserve">URL </w:t>
      </w:r>
      <w:r w:rsidRPr="00D53A1F">
        <w:rPr>
          <w:sz w:val="28"/>
          <w:szCs w:val="28"/>
          <w:lang w:val="uk-UA"/>
        </w:rPr>
        <w:t xml:space="preserve">: </w:t>
      </w:r>
      <w:hyperlink r:id="rId11" w:history="1">
        <w:r w:rsidRPr="00D53A1F">
          <w:rPr>
            <w:rStyle w:val="ad"/>
            <w:color w:val="auto"/>
            <w:sz w:val="28"/>
            <w:szCs w:val="28"/>
            <w:u w:val="none"/>
            <w:lang w:val="uk-UA"/>
          </w:rPr>
          <w:t>https://humanity-inclusion.org.uk/sn_uploads/document/2017-02-factsheet-rehabilitation-introduction-web_1.pdf</w:t>
        </w:r>
      </w:hyperlink>
    </w:p>
    <w:p w:rsidR="006F6D63" w:rsidRPr="00D53A1F" w:rsidRDefault="002B7EEC" w:rsidP="00D53A1F">
      <w:pPr>
        <w:spacing w:line="360" w:lineRule="auto"/>
        <w:ind w:firstLine="708"/>
        <w:jc w:val="both"/>
        <w:rPr>
          <w:sz w:val="28"/>
          <w:szCs w:val="28"/>
          <w:lang w:val="uk-UA"/>
        </w:rPr>
      </w:pPr>
      <w:r>
        <w:rPr>
          <w:sz w:val="28"/>
          <w:szCs w:val="28"/>
          <w:lang w:val="uk-UA"/>
        </w:rPr>
        <w:t>6</w:t>
      </w:r>
      <w:r w:rsidR="003032EC">
        <w:rPr>
          <w:sz w:val="28"/>
          <w:szCs w:val="28"/>
          <w:lang w:val="uk-UA"/>
        </w:rPr>
        <w:t>6</w:t>
      </w:r>
      <w:r>
        <w:rPr>
          <w:sz w:val="28"/>
          <w:szCs w:val="28"/>
          <w:lang w:val="uk-UA"/>
        </w:rPr>
        <w:t xml:space="preserve">. </w:t>
      </w:r>
      <w:r w:rsidR="00DB193F" w:rsidRPr="00DB193F">
        <w:rPr>
          <w:sz w:val="28"/>
          <w:szCs w:val="28"/>
          <w:lang w:val="uk-UA"/>
        </w:rPr>
        <w:t>International Classififi cation of Funcioning</w:t>
      </w:r>
      <w:r w:rsidR="00DB193F">
        <w:rPr>
          <w:sz w:val="28"/>
          <w:szCs w:val="28"/>
          <w:lang w:val="uk-UA"/>
        </w:rPr>
        <w:t xml:space="preserve"> Disability and Health : ICF. </w:t>
      </w:r>
      <w:r w:rsidR="00DB193F" w:rsidRPr="00DB193F">
        <w:rPr>
          <w:sz w:val="28"/>
          <w:szCs w:val="28"/>
          <w:lang w:val="uk-UA"/>
        </w:rPr>
        <w:t>Geneva :</w:t>
      </w:r>
      <w:r w:rsidR="00DB193F">
        <w:rPr>
          <w:sz w:val="28"/>
          <w:szCs w:val="28"/>
          <w:lang w:val="uk-UA"/>
        </w:rPr>
        <w:t xml:space="preserve"> WHO, 2001. 299 p.</w:t>
      </w:r>
    </w:p>
    <w:p w:rsidR="006F6D63" w:rsidRPr="006F6D63" w:rsidRDefault="00D53A1F" w:rsidP="006F6D63">
      <w:pPr>
        <w:spacing w:line="360" w:lineRule="auto"/>
        <w:ind w:firstLine="708"/>
        <w:jc w:val="both"/>
        <w:rPr>
          <w:sz w:val="28"/>
          <w:szCs w:val="28"/>
          <w:lang w:val="uk-UA"/>
        </w:rPr>
      </w:pPr>
      <w:r>
        <w:rPr>
          <w:sz w:val="28"/>
          <w:szCs w:val="28"/>
          <w:lang w:val="uk-UA"/>
        </w:rPr>
        <w:t>6</w:t>
      </w:r>
      <w:r w:rsidR="003032EC">
        <w:rPr>
          <w:sz w:val="28"/>
          <w:szCs w:val="28"/>
          <w:lang w:val="uk-UA"/>
        </w:rPr>
        <w:t>7</w:t>
      </w:r>
      <w:r>
        <w:rPr>
          <w:sz w:val="28"/>
          <w:szCs w:val="28"/>
          <w:lang w:val="uk-UA"/>
        </w:rPr>
        <w:t xml:space="preserve">. </w:t>
      </w:r>
      <w:r w:rsidR="006F6D63" w:rsidRPr="006F6D63">
        <w:rPr>
          <w:sz w:val="28"/>
          <w:szCs w:val="28"/>
          <w:lang w:val="uk-UA"/>
        </w:rPr>
        <w:t>Lathia С</w:t>
      </w:r>
      <w:r w:rsidR="006F6D63">
        <w:rPr>
          <w:sz w:val="28"/>
          <w:szCs w:val="28"/>
          <w:lang w:val="uk-UA"/>
        </w:rPr>
        <w:t>.</w:t>
      </w:r>
      <w:r w:rsidR="006F6D63" w:rsidRPr="006F6D63">
        <w:rPr>
          <w:sz w:val="28"/>
          <w:szCs w:val="28"/>
          <w:lang w:val="uk-UA"/>
        </w:rPr>
        <w:t>, Skelton Р</w:t>
      </w:r>
      <w:r w:rsidR="006F6D63">
        <w:rPr>
          <w:sz w:val="28"/>
          <w:szCs w:val="28"/>
          <w:lang w:val="uk-UA"/>
        </w:rPr>
        <w:t>.</w:t>
      </w:r>
      <w:r w:rsidR="006F6D63" w:rsidRPr="006F6D63">
        <w:rPr>
          <w:sz w:val="28"/>
          <w:szCs w:val="28"/>
          <w:lang w:val="uk-UA"/>
        </w:rPr>
        <w:t>, Clift Z</w:t>
      </w:r>
      <w:r w:rsidR="006F6D63">
        <w:rPr>
          <w:sz w:val="28"/>
          <w:szCs w:val="28"/>
          <w:lang w:val="uk-UA"/>
        </w:rPr>
        <w:t>.</w:t>
      </w:r>
      <w:r w:rsidR="006F6D63" w:rsidRPr="006F6D63">
        <w:rPr>
          <w:sz w:val="28"/>
          <w:szCs w:val="28"/>
          <w:lang w:val="uk-UA"/>
        </w:rPr>
        <w:t xml:space="preserve"> Early Rehabilitation In Conflicts and</w:t>
      </w:r>
      <w:r w:rsidR="006F6D63">
        <w:rPr>
          <w:sz w:val="28"/>
          <w:szCs w:val="28"/>
          <w:lang w:val="uk-UA"/>
        </w:rPr>
        <w:t xml:space="preserve"> </w:t>
      </w:r>
      <w:r w:rsidR="006F6D63" w:rsidRPr="006F6D63">
        <w:rPr>
          <w:sz w:val="28"/>
          <w:szCs w:val="28"/>
          <w:lang w:val="uk-UA"/>
        </w:rPr>
        <w:t>Disasters. Handicap International</w:t>
      </w:r>
      <w:r w:rsidR="006F6D63">
        <w:rPr>
          <w:sz w:val="28"/>
          <w:szCs w:val="28"/>
          <w:lang w:val="uk-UA"/>
        </w:rPr>
        <w:t>.</w:t>
      </w:r>
      <w:r w:rsidR="006F6D63" w:rsidRPr="00183A6D">
        <w:rPr>
          <w:lang w:val="en-US"/>
        </w:rPr>
        <w:t xml:space="preserve"> </w:t>
      </w:r>
      <w:r w:rsidR="006F6D63">
        <w:rPr>
          <w:sz w:val="28"/>
          <w:szCs w:val="28"/>
          <w:lang w:val="uk-UA"/>
        </w:rPr>
        <w:t xml:space="preserve">London, UK. </w:t>
      </w:r>
      <w:r w:rsidR="006F6D63" w:rsidRPr="006F6D63">
        <w:rPr>
          <w:sz w:val="28"/>
          <w:szCs w:val="28"/>
          <w:lang w:val="uk-UA"/>
        </w:rPr>
        <w:t>2020. 220 р.</w:t>
      </w:r>
    </w:p>
    <w:p w:rsidR="006F6D63" w:rsidRPr="006F6D63" w:rsidRDefault="00D53A1F" w:rsidP="006F6D63">
      <w:pPr>
        <w:spacing w:line="360" w:lineRule="auto"/>
        <w:ind w:firstLine="708"/>
        <w:jc w:val="both"/>
        <w:rPr>
          <w:sz w:val="28"/>
          <w:szCs w:val="28"/>
          <w:lang w:val="uk-UA"/>
        </w:rPr>
      </w:pPr>
      <w:r>
        <w:rPr>
          <w:sz w:val="28"/>
          <w:szCs w:val="28"/>
          <w:lang w:val="uk-UA"/>
        </w:rPr>
        <w:t>6</w:t>
      </w:r>
      <w:r w:rsidR="003032EC">
        <w:rPr>
          <w:sz w:val="28"/>
          <w:szCs w:val="28"/>
          <w:lang w:val="uk-UA"/>
        </w:rPr>
        <w:t>8</w:t>
      </w:r>
      <w:r>
        <w:rPr>
          <w:sz w:val="28"/>
          <w:szCs w:val="28"/>
          <w:lang w:val="uk-UA"/>
        </w:rPr>
        <w:t xml:space="preserve">. </w:t>
      </w:r>
      <w:r w:rsidR="006F6D63" w:rsidRPr="006F6D63">
        <w:rPr>
          <w:sz w:val="28"/>
          <w:szCs w:val="28"/>
          <w:lang w:val="uk-UA"/>
        </w:rPr>
        <w:t>Lawnick M</w:t>
      </w:r>
      <w:r w:rsidR="006F6D63">
        <w:rPr>
          <w:sz w:val="28"/>
          <w:szCs w:val="28"/>
          <w:lang w:val="en-US"/>
        </w:rPr>
        <w:t xml:space="preserve">. </w:t>
      </w:r>
      <w:r w:rsidR="006F6D63" w:rsidRPr="006F6D63">
        <w:rPr>
          <w:sz w:val="28"/>
          <w:szCs w:val="28"/>
          <w:lang w:val="uk-UA"/>
        </w:rPr>
        <w:t>M</w:t>
      </w:r>
      <w:r w:rsidR="006F6D63">
        <w:rPr>
          <w:sz w:val="28"/>
          <w:szCs w:val="28"/>
          <w:lang w:val="en-US"/>
        </w:rPr>
        <w:t>.</w:t>
      </w:r>
      <w:r w:rsidR="006F6D63" w:rsidRPr="006F6D63">
        <w:rPr>
          <w:sz w:val="28"/>
          <w:szCs w:val="28"/>
          <w:lang w:val="uk-UA"/>
        </w:rPr>
        <w:t>, Champion H</w:t>
      </w:r>
      <w:r w:rsidR="006F6D63">
        <w:rPr>
          <w:sz w:val="28"/>
          <w:szCs w:val="28"/>
          <w:lang w:val="en-US"/>
        </w:rPr>
        <w:t xml:space="preserve">. </w:t>
      </w:r>
      <w:r w:rsidR="006F6D63" w:rsidRPr="006F6D63">
        <w:rPr>
          <w:sz w:val="28"/>
          <w:szCs w:val="28"/>
          <w:lang w:val="uk-UA"/>
        </w:rPr>
        <w:t>R</w:t>
      </w:r>
      <w:r w:rsidR="006F6D63">
        <w:rPr>
          <w:sz w:val="28"/>
          <w:szCs w:val="28"/>
          <w:lang w:val="en-US"/>
        </w:rPr>
        <w:t>.</w:t>
      </w:r>
      <w:r w:rsidR="006F6D63" w:rsidRPr="006F6D63">
        <w:rPr>
          <w:sz w:val="28"/>
          <w:szCs w:val="28"/>
          <w:lang w:val="uk-UA"/>
        </w:rPr>
        <w:t>, Gennarelli T</w:t>
      </w:r>
      <w:r w:rsidR="006F6D63">
        <w:rPr>
          <w:sz w:val="28"/>
          <w:szCs w:val="28"/>
          <w:lang w:val="en-US"/>
        </w:rPr>
        <w:t>.</w:t>
      </w:r>
      <w:r w:rsidR="006F6D63" w:rsidRPr="006F6D63">
        <w:rPr>
          <w:sz w:val="28"/>
          <w:szCs w:val="28"/>
          <w:lang w:val="uk-UA"/>
        </w:rPr>
        <w:t>, Galarneau M</w:t>
      </w:r>
      <w:r w:rsidR="006F6D63">
        <w:rPr>
          <w:sz w:val="28"/>
          <w:szCs w:val="28"/>
          <w:lang w:val="en-US"/>
        </w:rPr>
        <w:t xml:space="preserve">. </w:t>
      </w:r>
      <w:r w:rsidR="006F6D63" w:rsidRPr="006F6D63">
        <w:rPr>
          <w:sz w:val="28"/>
          <w:szCs w:val="28"/>
          <w:lang w:val="uk-UA"/>
        </w:rPr>
        <w:t>R</w:t>
      </w:r>
      <w:r w:rsidR="006F6D63">
        <w:rPr>
          <w:sz w:val="28"/>
          <w:szCs w:val="28"/>
          <w:lang w:val="en-US"/>
        </w:rPr>
        <w:t xml:space="preserve">. </w:t>
      </w:r>
      <w:r w:rsidR="006F6D63">
        <w:rPr>
          <w:sz w:val="28"/>
          <w:szCs w:val="28"/>
          <w:lang w:val="uk-UA"/>
        </w:rPr>
        <w:t>et al</w:t>
      </w:r>
      <w:r w:rsidR="006F6D63">
        <w:rPr>
          <w:sz w:val="28"/>
          <w:szCs w:val="28"/>
          <w:lang w:val="en-US"/>
        </w:rPr>
        <w:t xml:space="preserve"> </w:t>
      </w:r>
      <w:r w:rsidR="006F6D63" w:rsidRPr="006F6D63">
        <w:rPr>
          <w:sz w:val="28"/>
          <w:szCs w:val="28"/>
          <w:lang w:val="uk-UA"/>
        </w:rPr>
        <w:t>Combat Injury Coding. Journal of Trauma and Acute Care</w:t>
      </w:r>
      <w:r w:rsidR="006F6D63">
        <w:rPr>
          <w:sz w:val="28"/>
          <w:szCs w:val="28"/>
          <w:lang w:val="en-US"/>
        </w:rPr>
        <w:t xml:space="preserve"> </w:t>
      </w:r>
      <w:r w:rsidR="006F6D63" w:rsidRPr="006F6D63">
        <w:rPr>
          <w:sz w:val="28"/>
          <w:szCs w:val="28"/>
          <w:lang w:val="uk-UA"/>
        </w:rPr>
        <w:t>Surgery. 2013</w:t>
      </w:r>
      <w:r w:rsidR="006F6D63">
        <w:rPr>
          <w:sz w:val="28"/>
          <w:szCs w:val="28"/>
          <w:lang w:val="en-US"/>
        </w:rPr>
        <w:t xml:space="preserve">. </w:t>
      </w:r>
      <w:r w:rsidR="006F6D63">
        <w:rPr>
          <w:sz w:val="28"/>
          <w:szCs w:val="28"/>
          <w:lang w:val="uk-UA"/>
        </w:rPr>
        <w:t xml:space="preserve">№ </w:t>
      </w:r>
      <w:r w:rsidR="006F6D63" w:rsidRPr="006F6D63">
        <w:rPr>
          <w:sz w:val="28"/>
          <w:szCs w:val="28"/>
          <w:lang w:val="uk-UA"/>
        </w:rPr>
        <w:t>75(4)</w:t>
      </w:r>
      <w:r w:rsidR="006F6D63">
        <w:rPr>
          <w:sz w:val="28"/>
          <w:szCs w:val="28"/>
          <w:lang w:val="uk-UA"/>
        </w:rPr>
        <w:t xml:space="preserve">. Р. </w:t>
      </w:r>
      <w:r w:rsidR="006F6D63" w:rsidRPr="006F6D63">
        <w:rPr>
          <w:sz w:val="28"/>
          <w:szCs w:val="28"/>
          <w:lang w:val="uk-UA"/>
        </w:rPr>
        <w:t>573-</w:t>
      </w:r>
      <w:r w:rsidR="006F6D63">
        <w:rPr>
          <w:sz w:val="28"/>
          <w:szCs w:val="28"/>
          <w:lang w:val="uk-UA"/>
        </w:rPr>
        <w:t>5</w:t>
      </w:r>
      <w:r w:rsidR="006F6D63" w:rsidRPr="006F6D63">
        <w:rPr>
          <w:sz w:val="28"/>
          <w:szCs w:val="28"/>
          <w:lang w:val="uk-UA"/>
        </w:rPr>
        <w:t>81.</w:t>
      </w:r>
    </w:p>
    <w:p w:rsidR="006F6D63" w:rsidRDefault="003032EC" w:rsidP="006F6D63">
      <w:pPr>
        <w:spacing w:line="360" w:lineRule="auto"/>
        <w:ind w:firstLine="708"/>
        <w:jc w:val="both"/>
        <w:rPr>
          <w:sz w:val="28"/>
          <w:szCs w:val="28"/>
          <w:lang w:val="uk-UA"/>
        </w:rPr>
      </w:pPr>
      <w:r>
        <w:rPr>
          <w:sz w:val="28"/>
          <w:szCs w:val="28"/>
          <w:lang w:val="uk-UA"/>
        </w:rPr>
        <w:t>69</w:t>
      </w:r>
      <w:r w:rsidR="00D53A1F">
        <w:rPr>
          <w:sz w:val="28"/>
          <w:szCs w:val="28"/>
          <w:lang w:val="uk-UA"/>
        </w:rPr>
        <w:t xml:space="preserve">. </w:t>
      </w:r>
      <w:r w:rsidR="006F6D63" w:rsidRPr="006F6D63">
        <w:rPr>
          <w:sz w:val="28"/>
          <w:szCs w:val="28"/>
          <w:lang w:val="uk-UA"/>
        </w:rPr>
        <w:t>Malhotra A</w:t>
      </w:r>
      <w:r w:rsidR="006F6D63">
        <w:rPr>
          <w:sz w:val="28"/>
          <w:szCs w:val="28"/>
          <w:lang w:val="uk-UA"/>
        </w:rPr>
        <w:t xml:space="preserve">. </w:t>
      </w:r>
      <w:r w:rsidR="006F6D63" w:rsidRPr="006F6D63">
        <w:rPr>
          <w:sz w:val="28"/>
          <w:szCs w:val="28"/>
          <w:lang w:val="uk-UA"/>
        </w:rPr>
        <w:t>K</w:t>
      </w:r>
      <w:r w:rsidR="006F6D63">
        <w:rPr>
          <w:sz w:val="28"/>
          <w:szCs w:val="28"/>
          <w:lang w:val="uk-UA"/>
        </w:rPr>
        <w:t>.</w:t>
      </w:r>
      <w:r w:rsidR="006F6D63" w:rsidRPr="006F6D63">
        <w:rPr>
          <w:sz w:val="28"/>
          <w:szCs w:val="28"/>
          <w:lang w:val="uk-UA"/>
        </w:rPr>
        <w:t>, Goldberg S</w:t>
      </w:r>
      <w:r w:rsidR="006F6D63">
        <w:rPr>
          <w:sz w:val="28"/>
          <w:szCs w:val="28"/>
          <w:lang w:val="uk-UA"/>
        </w:rPr>
        <w:t>.</w:t>
      </w:r>
      <w:r w:rsidR="006F6D63" w:rsidRPr="006F6D63">
        <w:rPr>
          <w:sz w:val="28"/>
          <w:szCs w:val="28"/>
          <w:lang w:val="uk-UA"/>
        </w:rPr>
        <w:t>, Graham J</w:t>
      </w:r>
      <w:r w:rsidR="006F6D63">
        <w:rPr>
          <w:sz w:val="28"/>
          <w:szCs w:val="28"/>
          <w:lang w:val="uk-UA"/>
        </w:rPr>
        <w:t>.</w:t>
      </w:r>
      <w:r w:rsidR="006F6D63" w:rsidRPr="006F6D63">
        <w:rPr>
          <w:sz w:val="28"/>
          <w:szCs w:val="28"/>
          <w:lang w:val="uk-UA"/>
        </w:rPr>
        <w:t>, Malhotra N</w:t>
      </w:r>
      <w:r w:rsidR="006F6D63">
        <w:rPr>
          <w:sz w:val="28"/>
          <w:szCs w:val="28"/>
          <w:lang w:val="uk-UA"/>
        </w:rPr>
        <w:t xml:space="preserve">. </w:t>
      </w:r>
      <w:r w:rsidR="006F6D63" w:rsidRPr="006F6D63">
        <w:rPr>
          <w:sz w:val="28"/>
          <w:szCs w:val="28"/>
          <w:lang w:val="uk-UA"/>
        </w:rPr>
        <w:t>R</w:t>
      </w:r>
      <w:r w:rsidR="006F6D63">
        <w:rPr>
          <w:sz w:val="28"/>
          <w:szCs w:val="28"/>
          <w:lang w:val="uk-UA"/>
        </w:rPr>
        <w:t>.</w:t>
      </w:r>
      <w:r w:rsidR="006F6D63" w:rsidRPr="006F6D63">
        <w:rPr>
          <w:sz w:val="28"/>
          <w:szCs w:val="28"/>
          <w:lang w:val="uk-UA"/>
        </w:rPr>
        <w:t>, Willis M</w:t>
      </w:r>
      <w:r w:rsidR="006F6D63">
        <w:rPr>
          <w:sz w:val="28"/>
          <w:szCs w:val="28"/>
          <w:lang w:val="uk-UA"/>
        </w:rPr>
        <w:t xml:space="preserve">. </w:t>
      </w:r>
      <w:r w:rsidR="006F6D63" w:rsidRPr="006F6D63">
        <w:rPr>
          <w:sz w:val="28"/>
          <w:szCs w:val="28"/>
          <w:lang w:val="uk-UA"/>
        </w:rPr>
        <w:t>C</w:t>
      </w:r>
      <w:r w:rsidR="006F6D63">
        <w:rPr>
          <w:sz w:val="28"/>
          <w:szCs w:val="28"/>
          <w:lang w:val="uk-UA"/>
        </w:rPr>
        <w:t xml:space="preserve">. et al </w:t>
      </w:r>
      <w:r w:rsidR="006F6D63" w:rsidRPr="006F6D63">
        <w:rPr>
          <w:sz w:val="28"/>
          <w:szCs w:val="28"/>
          <w:lang w:val="uk-UA"/>
        </w:rPr>
        <w:t>Open extremity fractures. Journal of Trauma and Acute Care</w:t>
      </w:r>
      <w:r w:rsidR="006F6D63">
        <w:rPr>
          <w:sz w:val="28"/>
          <w:szCs w:val="28"/>
          <w:lang w:val="uk-UA"/>
        </w:rPr>
        <w:t xml:space="preserve"> </w:t>
      </w:r>
      <w:r w:rsidR="006F6D63" w:rsidRPr="006F6D63">
        <w:rPr>
          <w:sz w:val="28"/>
          <w:szCs w:val="28"/>
          <w:lang w:val="uk-UA"/>
        </w:rPr>
        <w:t>Surgery. 2014</w:t>
      </w:r>
      <w:r w:rsidR="006F6D63">
        <w:rPr>
          <w:sz w:val="28"/>
          <w:szCs w:val="28"/>
          <w:lang w:val="uk-UA"/>
        </w:rPr>
        <w:t xml:space="preserve">. № </w:t>
      </w:r>
      <w:r w:rsidR="006F6D63" w:rsidRPr="006F6D63">
        <w:rPr>
          <w:sz w:val="28"/>
          <w:szCs w:val="28"/>
          <w:lang w:val="uk-UA"/>
        </w:rPr>
        <w:t>76(5)</w:t>
      </w:r>
      <w:r w:rsidR="006F6D63">
        <w:rPr>
          <w:sz w:val="28"/>
          <w:szCs w:val="28"/>
          <w:lang w:val="uk-UA"/>
        </w:rPr>
        <w:t xml:space="preserve">. Р. </w:t>
      </w:r>
      <w:r w:rsidR="006F6D63" w:rsidRPr="006F6D63">
        <w:rPr>
          <w:sz w:val="28"/>
          <w:szCs w:val="28"/>
          <w:lang w:val="uk-UA"/>
        </w:rPr>
        <w:t>1201-</w:t>
      </w:r>
      <w:r w:rsidR="006F6D63">
        <w:rPr>
          <w:sz w:val="28"/>
          <w:szCs w:val="28"/>
          <w:lang w:val="uk-UA"/>
        </w:rPr>
        <w:t>120</w:t>
      </w:r>
      <w:r w:rsidR="006F6D63" w:rsidRPr="006F6D63">
        <w:rPr>
          <w:sz w:val="28"/>
          <w:szCs w:val="28"/>
          <w:lang w:val="uk-UA"/>
        </w:rPr>
        <w:t>7.</w:t>
      </w:r>
    </w:p>
    <w:p w:rsidR="007C23CB" w:rsidRPr="00D53A1F" w:rsidRDefault="00D53A1F" w:rsidP="00D53A1F">
      <w:pPr>
        <w:spacing w:line="360" w:lineRule="auto"/>
        <w:ind w:firstLine="708"/>
        <w:jc w:val="both"/>
        <w:rPr>
          <w:b/>
          <w:sz w:val="28"/>
          <w:lang w:val="uk-UA"/>
        </w:rPr>
      </w:pPr>
      <w:r>
        <w:rPr>
          <w:sz w:val="28"/>
          <w:szCs w:val="28"/>
          <w:lang w:val="uk-UA"/>
        </w:rPr>
        <w:t>7</w:t>
      </w:r>
      <w:r w:rsidR="003032EC">
        <w:rPr>
          <w:sz w:val="28"/>
          <w:szCs w:val="28"/>
          <w:lang w:val="uk-UA"/>
        </w:rPr>
        <w:t>0</w:t>
      </w:r>
      <w:r>
        <w:rPr>
          <w:sz w:val="28"/>
          <w:szCs w:val="28"/>
          <w:lang w:val="uk-UA"/>
        </w:rPr>
        <w:t xml:space="preserve">. </w:t>
      </w:r>
      <w:r w:rsidR="006F6D63" w:rsidRPr="006F6D63">
        <w:rPr>
          <w:sz w:val="28"/>
          <w:szCs w:val="28"/>
          <w:lang w:val="uk-UA"/>
        </w:rPr>
        <w:t>Wu Y</w:t>
      </w:r>
      <w:r w:rsidR="006F6D63">
        <w:rPr>
          <w:sz w:val="28"/>
          <w:szCs w:val="28"/>
          <w:lang w:val="uk-UA"/>
        </w:rPr>
        <w:t>.</w:t>
      </w:r>
      <w:r w:rsidR="006F6D63" w:rsidRPr="006F6D63">
        <w:rPr>
          <w:sz w:val="28"/>
          <w:szCs w:val="28"/>
          <w:lang w:val="uk-UA"/>
        </w:rPr>
        <w:t>, Zhou J</w:t>
      </w:r>
      <w:r w:rsidR="006F6D63">
        <w:rPr>
          <w:sz w:val="28"/>
          <w:szCs w:val="28"/>
          <w:lang w:val="uk-UA"/>
        </w:rPr>
        <w:t>.</w:t>
      </w:r>
      <w:r w:rsidR="006F6D63" w:rsidRPr="006F6D63">
        <w:rPr>
          <w:sz w:val="28"/>
          <w:szCs w:val="28"/>
          <w:lang w:val="uk-UA"/>
        </w:rPr>
        <w:t>, Zhu F</w:t>
      </w:r>
      <w:r w:rsidR="006F6D63">
        <w:rPr>
          <w:sz w:val="28"/>
          <w:szCs w:val="28"/>
          <w:lang w:val="uk-UA"/>
        </w:rPr>
        <w:t>.</w:t>
      </w:r>
      <w:r w:rsidR="006F6D63" w:rsidRPr="006F6D63">
        <w:rPr>
          <w:sz w:val="28"/>
          <w:szCs w:val="28"/>
          <w:lang w:val="uk-UA"/>
        </w:rPr>
        <w:t>, Zhang M</w:t>
      </w:r>
      <w:r w:rsidR="006F6D63">
        <w:rPr>
          <w:sz w:val="28"/>
          <w:szCs w:val="28"/>
          <w:lang w:val="uk-UA"/>
        </w:rPr>
        <w:t>.</w:t>
      </w:r>
      <w:r w:rsidR="006F6D63" w:rsidRPr="006F6D63">
        <w:rPr>
          <w:sz w:val="28"/>
          <w:szCs w:val="28"/>
          <w:lang w:val="uk-UA"/>
        </w:rPr>
        <w:t>, Chen W. The effects of pain relief on</w:t>
      </w:r>
      <w:r w:rsidR="006F6D63">
        <w:rPr>
          <w:sz w:val="28"/>
          <w:szCs w:val="28"/>
          <w:lang w:val="uk-UA"/>
        </w:rPr>
        <w:t xml:space="preserve"> </w:t>
      </w:r>
      <w:r w:rsidR="006F6D63" w:rsidRPr="006F6D63">
        <w:rPr>
          <w:sz w:val="28"/>
          <w:szCs w:val="28"/>
          <w:lang w:val="uk-UA"/>
        </w:rPr>
        <w:t>proprioception and muscle strength for tibial plateau fractures: A randomized</w:t>
      </w:r>
      <w:r w:rsidR="006F6D63">
        <w:rPr>
          <w:sz w:val="28"/>
          <w:szCs w:val="28"/>
          <w:lang w:val="uk-UA"/>
        </w:rPr>
        <w:t xml:space="preserve"> </w:t>
      </w:r>
      <w:r w:rsidR="006F6D63" w:rsidRPr="006F6D63">
        <w:rPr>
          <w:sz w:val="28"/>
          <w:szCs w:val="28"/>
          <w:lang w:val="uk-UA"/>
        </w:rPr>
        <w:t>controlled trial. Musculoskeletal Science and Practice. 2022</w:t>
      </w:r>
      <w:r w:rsidR="006F6D63">
        <w:rPr>
          <w:sz w:val="28"/>
          <w:szCs w:val="28"/>
          <w:lang w:val="uk-UA"/>
        </w:rPr>
        <w:t xml:space="preserve">. № </w:t>
      </w:r>
      <w:r w:rsidR="006F6D63" w:rsidRPr="006F6D63">
        <w:rPr>
          <w:sz w:val="28"/>
          <w:szCs w:val="28"/>
          <w:lang w:val="uk-UA"/>
        </w:rPr>
        <w:t>62</w:t>
      </w:r>
      <w:r w:rsidR="006F6D63">
        <w:rPr>
          <w:sz w:val="28"/>
          <w:szCs w:val="28"/>
          <w:lang w:val="uk-UA"/>
        </w:rPr>
        <w:t xml:space="preserve">. Р. </w:t>
      </w:r>
      <w:r w:rsidR="006F6D63" w:rsidRPr="006F6D63">
        <w:rPr>
          <w:sz w:val="28"/>
          <w:szCs w:val="28"/>
          <w:lang w:val="uk-UA"/>
        </w:rPr>
        <w:t>102</w:t>
      </w:r>
      <w:r w:rsidR="006F6D63">
        <w:rPr>
          <w:sz w:val="28"/>
          <w:szCs w:val="28"/>
          <w:lang w:val="uk-UA"/>
        </w:rPr>
        <w:t>-10</w:t>
      </w:r>
      <w:r w:rsidR="006F6D63" w:rsidRPr="006F6D63">
        <w:rPr>
          <w:sz w:val="28"/>
          <w:szCs w:val="28"/>
          <w:lang w:val="uk-UA"/>
        </w:rPr>
        <w:t>8.</w:t>
      </w:r>
    </w:p>
    <w:sectPr w:rsidR="007C23CB" w:rsidRPr="00D53A1F" w:rsidSect="00303290">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51" w:rsidRDefault="00782D51">
      <w:r>
        <w:separator/>
      </w:r>
    </w:p>
  </w:endnote>
  <w:endnote w:type="continuationSeparator" w:id="0">
    <w:p w:rsidR="00782D51" w:rsidRDefault="0078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yriadPro-Con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51" w:rsidRDefault="00782D51">
      <w:r>
        <w:separator/>
      </w:r>
    </w:p>
  </w:footnote>
  <w:footnote w:type="continuationSeparator" w:id="0">
    <w:p w:rsidR="00782D51" w:rsidRDefault="0078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8C" w:rsidRDefault="002B3A67" w:rsidP="00303290">
    <w:pPr>
      <w:pStyle w:val="a8"/>
      <w:framePr w:wrap="around" w:vAnchor="text" w:hAnchor="margin" w:xAlign="right" w:y="1"/>
      <w:rPr>
        <w:rStyle w:val="aa"/>
      </w:rPr>
    </w:pPr>
    <w:r>
      <w:rPr>
        <w:rStyle w:val="aa"/>
      </w:rPr>
      <w:fldChar w:fldCharType="begin"/>
    </w:r>
    <w:r w:rsidR="008F578C">
      <w:rPr>
        <w:rStyle w:val="aa"/>
      </w:rPr>
      <w:instrText xml:space="preserve">PAGE  </w:instrText>
    </w:r>
    <w:r>
      <w:rPr>
        <w:rStyle w:val="aa"/>
      </w:rPr>
      <w:fldChar w:fldCharType="end"/>
    </w:r>
  </w:p>
  <w:p w:rsidR="008F578C" w:rsidRDefault="008F578C" w:rsidP="00303290">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8C" w:rsidRDefault="002B3A67" w:rsidP="00303290">
    <w:pPr>
      <w:pStyle w:val="a8"/>
      <w:framePr w:wrap="around" w:vAnchor="text" w:hAnchor="margin" w:xAlign="right" w:y="1"/>
      <w:rPr>
        <w:rStyle w:val="aa"/>
      </w:rPr>
    </w:pPr>
    <w:r>
      <w:rPr>
        <w:rStyle w:val="aa"/>
      </w:rPr>
      <w:fldChar w:fldCharType="begin"/>
    </w:r>
    <w:r w:rsidR="008F578C">
      <w:rPr>
        <w:rStyle w:val="aa"/>
      </w:rPr>
      <w:instrText xml:space="preserve">PAGE  </w:instrText>
    </w:r>
    <w:r>
      <w:rPr>
        <w:rStyle w:val="aa"/>
      </w:rPr>
      <w:fldChar w:fldCharType="separate"/>
    </w:r>
    <w:r w:rsidR="00677362">
      <w:rPr>
        <w:rStyle w:val="aa"/>
        <w:noProof/>
      </w:rPr>
      <w:t>3</w:t>
    </w:r>
    <w:r>
      <w:rPr>
        <w:rStyle w:val="aa"/>
      </w:rPr>
      <w:fldChar w:fldCharType="end"/>
    </w:r>
  </w:p>
  <w:p w:rsidR="008F578C" w:rsidRDefault="008F578C" w:rsidP="00303290">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17"/>
        <w:szCs w:val="17"/>
        <w:u w:val="none"/>
      </w:rPr>
    </w:lvl>
  </w:abstractNum>
  <w:abstractNum w:abstractNumId="1" w15:restartNumberingAfterBreak="0">
    <w:nsid w:val="0E713A70"/>
    <w:multiLevelType w:val="hybridMultilevel"/>
    <w:tmpl w:val="37A64080"/>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6F41C5"/>
    <w:multiLevelType w:val="hybridMultilevel"/>
    <w:tmpl w:val="BFA836A2"/>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273540D"/>
    <w:multiLevelType w:val="hybridMultilevel"/>
    <w:tmpl w:val="9F6C5A50"/>
    <w:lvl w:ilvl="0" w:tplc="E28245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1D27CC"/>
    <w:multiLevelType w:val="hybridMultilevel"/>
    <w:tmpl w:val="4D5C25FE"/>
    <w:lvl w:ilvl="0" w:tplc="E2824548">
      <w:numFmt w:val="bullet"/>
      <w:lvlText w:val="–"/>
      <w:lvlJc w:val="left"/>
      <w:pPr>
        <w:ind w:left="1428" w:hanging="360"/>
      </w:pPr>
      <w:rPr>
        <w:rFonts w:ascii="Times New Roman" w:eastAsia="Times New Roman" w:hAnsi="Times New Roman" w:cs="Times New Roman" w:hint="default"/>
      </w:rPr>
    </w:lvl>
    <w:lvl w:ilvl="1" w:tplc="072C9E20">
      <w:numFmt w:val="bullet"/>
      <w:lvlText w:val="-"/>
      <w:lvlJc w:val="left"/>
      <w:pPr>
        <w:ind w:left="2676" w:hanging="888"/>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D2D6228"/>
    <w:multiLevelType w:val="hybridMultilevel"/>
    <w:tmpl w:val="CB725468"/>
    <w:lvl w:ilvl="0" w:tplc="E23CD7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7C7AEB"/>
    <w:multiLevelType w:val="hybridMultilevel"/>
    <w:tmpl w:val="CEFE838C"/>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47E00D5"/>
    <w:multiLevelType w:val="hybridMultilevel"/>
    <w:tmpl w:val="6CC2DEF0"/>
    <w:lvl w:ilvl="0" w:tplc="E2824548">
      <w:numFmt w:val="bullet"/>
      <w:lvlText w:val="–"/>
      <w:lvlJc w:val="left"/>
      <w:pPr>
        <w:ind w:left="720" w:hanging="360"/>
      </w:pPr>
      <w:rPr>
        <w:rFonts w:ascii="Times New Roman" w:eastAsia="Times New Roman" w:hAnsi="Times New Roman" w:cs="Times New Roman" w:hint="default"/>
      </w:rPr>
    </w:lvl>
    <w:lvl w:ilvl="1" w:tplc="B69E806E">
      <w:numFmt w:val="bullet"/>
      <w:lvlText w:val="•"/>
      <w:lvlJc w:val="left"/>
      <w:pPr>
        <w:ind w:left="1440" w:hanging="360"/>
      </w:pPr>
      <w:rPr>
        <w:rFonts w:ascii="Times New Roman" w:eastAsia="Times New Roman" w:hAnsi="Times New Roman" w:cs="Times New Roman" w:hint="default"/>
      </w:rPr>
    </w:lvl>
    <w:lvl w:ilvl="2" w:tplc="3686109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6C083F"/>
    <w:multiLevelType w:val="hybridMultilevel"/>
    <w:tmpl w:val="347CE29A"/>
    <w:lvl w:ilvl="0" w:tplc="04190017">
      <w:start w:val="1"/>
      <w:numFmt w:val="lowerLetter"/>
      <w:lvlText w:val="%1)"/>
      <w:lvlJc w:val="left"/>
      <w:pPr>
        <w:ind w:left="1353"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308394B"/>
    <w:multiLevelType w:val="hybridMultilevel"/>
    <w:tmpl w:val="4440C5F0"/>
    <w:lvl w:ilvl="0" w:tplc="E2824548">
      <w:numFmt w:val="bullet"/>
      <w:lvlText w:val="–"/>
      <w:lvlJc w:val="left"/>
      <w:pPr>
        <w:ind w:left="720" w:hanging="360"/>
      </w:pPr>
      <w:rPr>
        <w:rFonts w:ascii="Times New Roman" w:eastAsia="Times New Roman" w:hAnsi="Times New Roman" w:cs="Times New Roman" w:hint="default"/>
      </w:rPr>
    </w:lvl>
    <w:lvl w:ilvl="1" w:tplc="E282454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13347A"/>
    <w:multiLevelType w:val="hybridMultilevel"/>
    <w:tmpl w:val="F48C472A"/>
    <w:lvl w:ilvl="0" w:tplc="E28245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9317AE"/>
    <w:multiLevelType w:val="hybridMultilevel"/>
    <w:tmpl w:val="64F20028"/>
    <w:lvl w:ilvl="0" w:tplc="59A2174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B95579D"/>
    <w:multiLevelType w:val="hybridMultilevel"/>
    <w:tmpl w:val="B388202A"/>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C96680F"/>
    <w:multiLevelType w:val="hybridMultilevel"/>
    <w:tmpl w:val="C9AC58DC"/>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054474D"/>
    <w:multiLevelType w:val="hybridMultilevel"/>
    <w:tmpl w:val="1DACA6F4"/>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2E662B6"/>
    <w:multiLevelType w:val="hybridMultilevel"/>
    <w:tmpl w:val="5CF0FC86"/>
    <w:lvl w:ilvl="0" w:tplc="E282454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201251"/>
    <w:multiLevelType w:val="hybridMultilevel"/>
    <w:tmpl w:val="BFA24CAC"/>
    <w:lvl w:ilvl="0" w:tplc="E28245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F05F9D"/>
    <w:multiLevelType w:val="hybridMultilevel"/>
    <w:tmpl w:val="3348CE60"/>
    <w:lvl w:ilvl="0" w:tplc="5AD88740">
      <w:numFmt w:val="bullet"/>
      <w:lvlText w:val="•"/>
      <w:lvlJc w:val="left"/>
      <w:pPr>
        <w:ind w:left="1668" w:hanging="9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E9E7738"/>
    <w:multiLevelType w:val="hybridMultilevel"/>
    <w:tmpl w:val="CF1E6020"/>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EC36CE4"/>
    <w:multiLevelType w:val="hybridMultilevel"/>
    <w:tmpl w:val="5E5A3F72"/>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0385D4D"/>
    <w:multiLevelType w:val="hybridMultilevel"/>
    <w:tmpl w:val="3140E14A"/>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2EE75F0"/>
    <w:multiLevelType w:val="hybridMultilevel"/>
    <w:tmpl w:val="9C0E3E2E"/>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35306B6"/>
    <w:multiLevelType w:val="hybridMultilevel"/>
    <w:tmpl w:val="4FD29E78"/>
    <w:lvl w:ilvl="0" w:tplc="E282454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1"/>
  </w:num>
  <w:num w:numId="3">
    <w:abstractNumId w:val="10"/>
  </w:num>
  <w:num w:numId="4">
    <w:abstractNumId w:val="7"/>
  </w:num>
  <w:num w:numId="5">
    <w:abstractNumId w:val="22"/>
  </w:num>
  <w:num w:numId="6">
    <w:abstractNumId w:val="17"/>
  </w:num>
  <w:num w:numId="7">
    <w:abstractNumId w:val="15"/>
  </w:num>
  <w:num w:numId="8">
    <w:abstractNumId w:val="9"/>
  </w:num>
  <w:num w:numId="9">
    <w:abstractNumId w:val="4"/>
  </w:num>
  <w:num w:numId="10">
    <w:abstractNumId w:val="13"/>
  </w:num>
  <w:num w:numId="11">
    <w:abstractNumId w:val="19"/>
  </w:num>
  <w:num w:numId="12">
    <w:abstractNumId w:val="14"/>
  </w:num>
  <w:num w:numId="13">
    <w:abstractNumId w:val="18"/>
  </w:num>
  <w:num w:numId="14">
    <w:abstractNumId w:val="12"/>
  </w:num>
  <w:num w:numId="15">
    <w:abstractNumId w:val="2"/>
  </w:num>
  <w:num w:numId="16">
    <w:abstractNumId w:val="21"/>
  </w:num>
  <w:num w:numId="17">
    <w:abstractNumId w:val="0"/>
  </w:num>
  <w:num w:numId="18">
    <w:abstractNumId w:val="6"/>
  </w:num>
  <w:num w:numId="19">
    <w:abstractNumId w:val="20"/>
  </w:num>
  <w:num w:numId="20">
    <w:abstractNumId w:val="1"/>
  </w:num>
  <w:num w:numId="21">
    <w:abstractNumId w:val="8"/>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5872"/>
    <w:rsid w:val="000009D5"/>
    <w:rsid w:val="0000115A"/>
    <w:rsid w:val="00004012"/>
    <w:rsid w:val="00006BEA"/>
    <w:rsid w:val="00011D89"/>
    <w:rsid w:val="000131C6"/>
    <w:rsid w:val="00016E33"/>
    <w:rsid w:val="0001703E"/>
    <w:rsid w:val="00021B96"/>
    <w:rsid w:val="0002229D"/>
    <w:rsid w:val="000222E6"/>
    <w:rsid w:val="00023675"/>
    <w:rsid w:val="00023E56"/>
    <w:rsid w:val="00024CE0"/>
    <w:rsid w:val="000319EF"/>
    <w:rsid w:val="000324BE"/>
    <w:rsid w:val="00032DD9"/>
    <w:rsid w:val="000339EB"/>
    <w:rsid w:val="000342CE"/>
    <w:rsid w:val="000360E7"/>
    <w:rsid w:val="00036EF0"/>
    <w:rsid w:val="0003714A"/>
    <w:rsid w:val="00040E7D"/>
    <w:rsid w:val="000427F7"/>
    <w:rsid w:val="00042A9F"/>
    <w:rsid w:val="00043E0A"/>
    <w:rsid w:val="000456B6"/>
    <w:rsid w:val="00045E23"/>
    <w:rsid w:val="000460F3"/>
    <w:rsid w:val="000509E3"/>
    <w:rsid w:val="0005321C"/>
    <w:rsid w:val="0005449E"/>
    <w:rsid w:val="000549B5"/>
    <w:rsid w:val="00056783"/>
    <w:rsid w:val="000569C1"/>
    <w:rsid w:val="0006180B"/>
    <w:rsid w:val="00061888"/>
    <w:rsid w:val="00063C6E"/>
    <w:rsid w:val="00064AD0"/>
    <w:rsid w:val="00071285"/>
    <w:rsid w:val="000769C5"/>
    <w:rsid w:val="0008022B"/>
    <w:rsid w:val="0008023F"/>
    <w:rsid w:val="0008065B"/>
    <w:rsid w:val="0008075C"/>
    <w:rsid w:val="0008353B"/>
    <w:rsid w:val="00083B30"/>
    <w:rsid w:val="00085511"/>
    <w:rsid w:val="00086C44"/>
    <w:rsid w:val="00086D54"/>
    <w:rsid w:val="0009019D"/>
    <w:rsid w:val="00090FA9"/>
    <w:rsid w:val="00093A2B"/>
    <w:rsid w:val="000952A0"/>
    <w:rsid w:val="000A19E2"/>
    <w:rsid w:val="000A483B"/>
    <w:rsid w:val="000A6465"/>
    <w:rsid w:val="000A7537"/>
    <w:rsid w:val="000B16FB"/>
    <w:rsid w:val="000B1BBA"/>
    <w:rsid w:val="000B6BD6"/>
    <w:rsid w:val="000C03B4"/>
    <w:rsid w:val="000C0D0C"/>
    <w:rsid w:val="000C185C"/>
    <w:rsid w:val="000C211F"/>
    <w:rsid w:val="000C2AFE"/>
    <w:rsid w:val="000C2F68"/>
    <w:rsid w:val="000C435A"/>
    <w:rsid w:val="000C4A3C"/>
    <w:rsid w:val="000C4BBE"/>
    <w:rsid w:val="000C5276"/>
    <w:rsid w:val="000C5B5C"/>
    <w:rsid w:val="000C689B"/>
    <w:rsid w:val="000C7672"/>
    <w:rsid w:val="000D05D5"/>
    <w:rsid w:val="000D0C01"/>
    <w:rsid w:val="000D3EB0"/>
    <w:rsid w:val="000D40AC"/>
    <w:rsid w:val="000D47CE"/>
    <w:rsid w:val="000D5D77"/>
    <w:rsid w:val="000D5E02"/>
    <w:rsid w:val="000D708F"/>
    <w:rsid w:val="000D7E6A"/>
    <w:rsid w:val="000D7E6B"/>
    <w:rsid w:val="000D7F44"/>
    <w:rsid w:val="000E002E"/>
    <w:rsid w:val="000E0805"/>
    <w:rsid w:val="000E1297"/>
    <w:rsid w:val="000E44FD"/>
    <w:rsid w:val="000E59DA"/>
    <w:rsid w:val="000E5F85"/>
    <w:rsid w:val="000F1026"/>
    <w:rsid w:val="000F1290"/>
    <w:rsid w:val="000F7BB3"/>
    <w:rsid w:val="000F7D36"/>
    <w:rsid w:val="00102B63"/>
    <w:rsid w:val="00103AD3"/>
    <w:rsid w:val="00105A71"/>
    <w:rsid w:val="00107E60"/>
    <w:rsid w:val="001144E8"/>
    <w:rsid w:val="00117EF9"/>
    <w:rsid w:val="0012030F"/>
    <w:rsid w:val="00120312"/>
    <w:rsid w:val="00122A1D"/>
    <w:rsid w:val="0013726A"/>
    <w:rsid w:val="00137E41"/>
    <w:rsid w:val="001458C0"/>
    <w:rsid w:val="00146EFB"/>
    <w:rsid w:val="00147AC0"/>
    <w:rsid w:val="00150A3D"/>
    <w:rsid w:val="00150D80"/>
    <w:rsid w:val="0015142A"/>
    <w:rsid w:val="00151CF0"/>
    <w:rsid w:val="00151F32"/>
    <w:rsid w:val="00151F60"/>
    <w:rsid w:val="0015317E"/>
    <w:rsid w:val="001548CC"/>
    <w:rsid w:val="0015517E"/>
    <w:rsid w:val="001555DF"/>
    <w:rsid w:val="00155841"/>
    <w:rsid w:val="00157762"/>
    <w:rsid w:val="00163EA0"/>
    <w:rsid w:val="00164891"/>
    <w:rsid w:val="00164EC5"/>
    <w:rsid w:val="00165D85"/>
    <w:rsid w:val="0016604D"/>
    <w:rsid w:val="00166B6C"/>
    <w:rsid w:val="001673BC"/>
    <w:rsid w:val="00167736"/>
    <w:rsid w:val="001679C9"/>
    <w:rsid w:val="0017066E"/>
    <w:rsid w:val="001711D4"/>
    <w:rsid w:val="001724CF"/>
    <w:rsid w:val="001743CD"/>
    <w:rsid w:val="001756E7"/>
    <w:rsid w:val="00180836"/>
    <w:rsid w:val="0018154A"/>
    <w:rsid w:val="00183A6D"/>
    <w:rsid w:val="001871BE"/>
    <w:rsid w:val="00193BE0"/>
    <w:rsid w:val="00193E4E"/>
    <w:rsid w:val="00195200"/>
    <w:rsid w:val="00195219"/>
    <w:rsid w:val="001956B8"/>
    <w:rsid w:val="00196318"/>
    <w:rsid w:val="00197C26"/>
    <w:rsid w:val="001A031F"/>
    <w:rsid w:val="001A1CC8"/>
    <w:rsid w:val="001A3713"/>
    <w:rsid w:val="001A417B"/>
    <w:rsid w:val="001A5E9A"/>
    <w:rsid w:val="001A7152"/>
    <w:rsid w:val="001B2604"/>
    <w:rsid w:val="001B2817"/>
    <w:rsid w:val="001B4E98"/>
    <w:rsid w:val="001B52CE"/>
    <w:rsid w:val="001B5BBD"/>
    <w:rsid w:val="001B6DD2"/>
    <w:rsid w:val="001C2338"/>
    <w:rsid w:val="001C4B27"/>
    <w:rsid w:val="001C5D4C"/>
    <w:rsid w:val="001C6ABA"/>
    <w:rsid w:val="001D10AC"/>
    <w:rsid w:val="001D272F"/>
    <w:rsid w:val="001D5EC3"/>
    <w:rsid w:val="001D61E3"/>
    <w:rsid w:val="001D62E8"/>
    <w:rsid w:val="001D713B"/>
    <w:rsid w:val="001E2254"/>
    <w:rsid w:val="001E332A"/>
    <w:rsid w:val="001E338B"/>
    <w:rsid w:val="001E3981"/>
    <w:rsid w:val="001E5322"/>
    <w:rsid w:val="001E5A8E"/>
    <w:rsid w:val="001E5B44"/>
    <w:rsid w:val="001F0F82"/>
    <w:rsid w:val="001F2FBE"/>
    <w:rsid w:val="001F4244"/>
    <w:rsid w:val="00203E52"/>
    <w:rsid w:val="002041D0"/>
    <w:rsid w:val="002042C4"/>
    <w:rsid w:val="00204C66"/>
    <w:rsid w:val="0020781A"/>
    <w:rsid w:val="00210203"/>
    <w:rsid w:val="00211438"/>
    <w:rsid w:val="00211A52"/>
    <w:rsid w:val="00213B5B"/>
    <w:rsid w:val="00214B48"/>
    <w:rsid w:val="00214CA0"/>
    <w:rsid w:val="002162F5"/>
    <w:rsid w:val="00216A7E"/>
    <w:rsid w:val="00217888"/>
    <w:rsid w:val="00220D49"/>
    <w:rsid w:val="00221A05"/>
    <w:rsid w:val="00222871"/>
    <w:rsid w:val="00223B5A"/>
    <w:rsid w:val="002253F1"/>
    <w:rsid w:val="00226368"/>
    <w:rsid w:val="0023049A"/>
    <w:rsid w:val="00231C36"/>
    <w:rsid w:val="00232A6A"/>
    <w:rsid w:val="00232CFF"/>
    <w:rsid w:val="002337BB"/>
    <w:rsid w:val="00233ED4"/>
    <w:rsid w:val="00234379"/>
    <w:rsid w:val="002365BF"/>
    <w:rsid w:val="00241B3A"/>
    <w:rsid w:val="00241EC7"/>
    <w:rsid w:val="002442C3"/>
    <w:rsid w:val="00245A9D"/>
    <w:rsid w:val="002473A1"/>
    <w:rsid w:val="00251A6C"/>
    <w:rsid w:val="00252D88"/>
    <w:rsid w:val="00255872"/>
    <w:rsid w:val="0025626D"/>
    <w:rsid w:val="00260907"/>
    <w:rsid w:val="00261144"/>
    <w:rsid w:val="00262838"/>
    <w:rsid w:val="00262BA0"/>
    <w:rsid w:val="00263996"/>
    <w:rsid w:val="00263CF8"/>
    <w:rsid w:val="0026766E"/>
    <w:rsid w:val="00271832"/>
    <w:rsid w:val="0027214B"/>
    <w:rsid w:val="002724BA"/>
    <w:rsid w:val="00272DFA"/>
    <w:rsid w:val="002766FD"/>
    <w:rsid w:val="0028005E"/>
    <w:rsid w:val="00283075"/>
    <w:rsid w:val="00283B8A"/>
    <w:rsid w:val="00284E99"/>
    <w:rsid w:val="0029028B"/>
    <w:rsid w:val="00290298"/>
    <w:rsid w:val="00291BDA"/>
    <w:rsid w:val="00292131"/>
    <w:rsid w:val="00292EA1"/>
    <w:rsid w:val="00293117"/>
    <w:rsid w:val="002958A3"/>
    <w:rsid w:val="00295FBE"/>
    <w:rsid w:val="00296111"/>
    <w:rsid w:val="002965F5"/>
    <w:rsid w:val="00296665"/>
    <w:rsid w:val="002974F0"/>
    <w:rsid w:val="00297697"/>
    <w:rsid w:val="002A2DC4"/>
    <w:rsid w:val="002A2E03"/>
    <w:rsid w:val="002A5C4F"/>
    <w:rsid w:val="002A6DA5"/>
    <w:rsid w:val="002A7C2B"/>
    <w:rsid w:val="002B0366"/>
    <w:rsid w:val="002B0804"/>
    <w:rsid w:val="002B18A4"/>
    <w:rsid w:val="002B39EE"/>
    <w:rsid w:val="002B3A67"/>
    <w:rsid w:val="002B7EEC"/>
    <w:rsid w:val="002C237C"/>
    <w:rsid w:val="002C3564"/>
    <w:rsid w:val="002C5E48"/>
    <w:rsid w:val="002C6314"/>
    <w:rsid w:val="002D25B7"/>
    <w:rsid w:val="002D3C06"/>
    <w:rsid w:val="002D5368"/>
    <w:rsid w:val="002D59F4"/>
    <w:rsid w:val="002E0A82"/>
    <w:rsid w:val="002F07E9"/>
    <w:rsid w:val="002F08F1"/>
    <w:rsid w:val="002F08F4"/>
    <w:rsid w:val="002F3CBE"/>
    <w:rsid w:val="003031AE"/>
    <w:rsid w:val="00303290"/>
    <w:rsid w:val="003032EC"/>
    <w:rsid w:val="003037AA"/>
    <w:rsid w:val="00303E1D"/>
    <w:rsid w:val="0031063E"/>
    <w:rsid w:val="00311198"/>
    <w:rsid w:val="00314C2D"/>
    <w:rsid w:val="00314EED"/>
    <w:rsid w:val="0031613A"/>
    <w:rsid w:val="003172CB"/>
    <w:rsid w:val="003206F8"/>
    <w:rsid w:val="00322622"/>
    <w:rsid w:val="00326468"/>
    <w:rsid w:val="00334840"/>
    <w:rsid w:val="00341590"/>
    <w:rsid w:val="00342B9B"/>
    <w:rsid w:val="0034332C"/>
    <w:rsid w:val="0034369A"/>
    <w:rsid w:val="003444F7"/>
    <w:rsid w:val="003466F5"/>
    <w:rsid w:val="00346731"/>
    <w:rsid w:val="0034790A"/>
    <w:rsid w:val="00347F25"/>
    <w:rsid w:val="00350A32"/>
    <w:rsid w:val="00351ABA"/>
    <w:rsid w:val="003532FB"/>
    <w:rsid w:val="003548E3"/>
    <w:rsid w:val="00355FE1"/>
    <w:rsid w:val="0035613E"/>
    <w:rsid w:val="00356154"/>
    <w:rsid w:val="00362A1D"/>
    <w:rsid w:val="00363ECF"/>
    <w:rsid w:val="003650F8"/>
    <w:rsid w:val="00365303"/>
    <w:rsid w:val="0036597B"/>
    <w:rsid w:val="00367878"/>
    <w:rsid w:val="00367F2F"/>
    <w:rsid w:val="0037137F"/>
    <w:rsid w:val="00373ABE"/>
    <w:rsid w:val="00374335"/>
    <w:rsid w:val="0037755F"/>
    <w:rsid w:val="00385702"/>
    <w:rsid w:val="003874A8"/>
    <w:rsid w:val="003907A4"/>
    <w:rsid w:val="00392408"/>
    <w:rsid w:val="003935F9"/>
    <w:rsid w:val="00394E97"/>
    <w:rsid w:val="00396D18"/>
    <w:rsid w:val="003A0EB9"/>
    <w:rsid w:val="003A3473"/>
    <w:rsid w:val="003A4135"/>
    <w:rsid w:val="003A4563"/>
    <w:rsid w:val="003A4794"/>
    <w:rsid w:val="003A5467"/>
    <w:rsid w:val="003A6937"/>
    <w:rsid w:val="003B1A3A"/>
    <w:rsid w:val="003B33B5"/>
    <w:rsid w:val="003B3A59"/>
    <w:rsid w:val="003B67A8"/>
    <w:rsid w:val="003B7378"/>
    <w:rsid w:val="003C0D11"/>
    <w:rsid w:val="003C163D"/>
    <w:rsid w:val="003C17AB"/>
    <w:rsid w:val="003C20E1"/>
    <w:rsid w:val="003C3C45"/>
    <w:rsid w:val="003C4D36"/>
    <w:rsid w:val="003D1ED8"/>
    <w:rsid w:val="003D3DE0"/>
    <w:rsid w:val="003D4E37"/>
    <w:rsid w:val="003D5AE3"/>
    <w:rsid w:val="003D5AFB"/>
    <w:rsid w:val="003D63D6"/>
    <w:rsid w:val="003E1879"/>
    <w:rsid w:val="003E2ABB"/>
    <w:rsid w:val="003E33C6"/>
    <w:rsid w:val="003E5099"/>
    <w:rsid w:val="003E63E3"/>
    <w:rsid w:val="003E7DD0"/>
    <w:rsid w:val="003F073D"/>
    <w:rsid w:val="003F1B57"/>
    <w:rsid w:val="003F22FB"/>
    <w:rsid w:val="003F5639"/>
    <w:rsid w:val="003F6082"/>
    <w:rsid w:val="003F79C9"/>
    <w:rsid w:val="00400D6F"/>
    <w:rsid w:val="00403CEF"/>
    <w:rsid w:val="00405CC7"/>
    <w:rsid w:val="004069B2"/>
    <w:rsid w:val="004112FC"/>
    <w:rsid w:val="00412A4E"/>
    <w:rsid w:val="004133B4"/>
    <w:rsid w:val="00413E9A"/>
    <w:rsid w:val="00413FF1"/>
    <w:rsid w:val="00414BC0"/>
    <w:rsid w:val="00415DB9"/>
    <w:rsid w:val="00415E9A"/>
    <w:rsid w:val="00416510"/>
    <w:rsid w:val="0041714B"/>
    <w:rsid w:val="00417D6E"/>
    <w:rsid w:val="004214E2"/>
    <w:rsid w:val="004216BF"/>
    <w:rsid w:val="004226D3"/>
    <w:rsid w:val="00425FB5"/>
    <w:rsid w:val="00427D6F"/>
    <w:rsid w:val="00433BB6"/>
    <w:rsid w:val="00436AC0"/>
    <w:rsid w:val="00436DE8"/>
    <w:rsid w:val="00442C02"/>
    <w:rsid w:val="00442C19"/>
    <w:rsid w:val="00443D24"/>
    <w:rsid w:val="00445DBA"/>
    <w:rsid w:val="0045089E"/>
    <w:rsid w:val="00450B06"/>
    <w:rsid w:val="00452035"/>
    <w:rsid w:val="004525FE"/>
    <w:rsid w:val="004555AC"/>
    <w:rsid w:val="00461131"/>
    <w:rsid w:val="004627BF"/>
    <w:rsid w:val="00462D8B"/>
    <w:rsid w:val="00465BA7"/>
    <w:rsid w:val="00465F97"/>
    <w:rsid w:val="00467251"/>
    <w:rsid w:val="00471425"/>
    <w:rsid w:val="00472371"/>
    <w:rsid w:val="00473DF0"/>
    <w:rsid w:val="00473EB9"/>
    <w:rsid w:val="00474D60"/>
    <w:rsid w:val="00475665"/>
    <w:rsid w:val="00475A3B"/>
    <w:rsid w:val="00477E19"/>
    <w:rsid w:val="00481555"/>
    <w:rsid w:val="004837EA"/>
    <w:rsid w:val="0048720B"/>
    <w:rsid w:val="00492AE4"/>
    <w:rsid w:val="00495C01"/>
    <w:rsid w:val="00495F4C"/>
    <w:rsid w:val="004A1C48"/>
    <w:rsid w:val="004A2C23"/>
    <w:rsid w:val="004A2FA2"/>
    <w:rsid w:val="004A3695"/>
    <w:rsid w:val="004A4C2D"/>
    <w:rsid w:val="004B0306"/>
    <w:rsid w:val="004B0451"/>
    <w:rsid w:val="004B45B7"/>
    <w:rsid w:val="004B64D2"/>
    <w:rsid w:val="004C4E23"/>
    <w:rsid w:val="004C7098"/>
    <w:rsid w:val="004C7A7C"/>
    <w:rsid w:val="004D2627"/>
    <w:rsid w:val="004D2954"/>
    <w:rsid w:val="004D49C1"/>
    <w:rsid w:val="004E061B"/>
    <w:rsid w:val="004E0BAF"/>
    <w:rsid w:val="004E1603"/>
    <w:rsid w:val="004E1F04"/>
    <w:rsid w:val="004E2FD5"/>
    <w:rsid w:val="004E3B27"/>
    <w:rsid w:val="004E7483"/>
    <w:rsid w:val="004F0C39"/>
    <w:rsid w:val="004F0D0C"/>
    <w:rsid w:val="004F15D6"/>
    <w:rsid w:val="004F203E"/>
    <w:rsid w:val="004F31BF"/>
    <w:rsid w:val="004F45BA"/>
    <w:rsid w:val="004F7082"/>
    <w:rsid w:val="004F7106"/>
    <w:rsid w:val="004F7E70"/>
    <w:rsid w:val="004F7EFE"/>
    <w:rsid w:val="00500527"/>
    <w:rsid w:val="0050265A"/>
    <w:rsid w:val="00502B47"/>
    <w:rsid w:val="00503924"/>
    <w:rsid w:val="00506D0E"/>
    <w:rsid w:val="005106F4"/>
    <w:rsid w:val="00512CD2"/>
    <w:rsid w:val="0051384B"/>
    <w:rsid w:val="00514076"/>
    <w:rsid w:val="005152F3"/>
    <w:rsid w:val="0051698D"/>
    <w:rsid w:val="00516ACF"/>
    <w:rsid w:val="0052049D"/>
    <w:rsid w:val="005207ED"/>
    <w:rsid w:val="00520ABE"/>
    <w:rsid w:val="005219F8"/>
    <w:rsid w:val="005224EE"/>
    <w:rsid w:val="005237CD"/>
    <w:rsid w:val="00531394"/>
    <w:rsid w:val="005321DE"/>
    <w:rsid w:val="00533CF4"/>
    <w:rsid w:val="005355AA"/>
    <w:rsid w:val="00535DA6"/>
    <w:rsid w:val="00537EC2"/>
    <w:rsid w:val="005403D4"/>
    <w:rsid w:val="00540AC7"/>
    <w:rsid w:val="0054124B"/>
    <w:rsid w:val="00541BD7"/>
    <w:rsid w:val="0054272C"/>
    <w:rsid w:val="00542DAC"/>
    <w:rsid w:val="00545420"/>
    <w:rsid w:val="0054593D"/>
    <w:rsid w:val="005529CA"/>
    <w:rsid w:val="00552BF1"/>
    <w:rsid w:val="00553648"/>
    <w:rsid w:val="00553EBA"/>
    <w:rsid w:val="00554E99"/>
    <w:rsid w:val="00557B9A"/>
    <w:rsid w:val="0056154D"/>
    <w:rsid w:val="005615D5"/>
    <w:rsid w:val="0056645E"/>
    <w:rsid w:val="00566EE1"/>
    <w:rsid w:val="0056777E"/>
    <w:rsid w:val="00571993"/>
    <w:rsid w:val="00571D5B"/>
    <w:rsid w:val="00572088"/>
    <w:rsid w:val="00572BFF"/>
    <w:rsid w:val="00576771"/>
    <w:rsid w:val="00576D59"/>
    <w:rsid w:val="005802C9"/>
    <w:rsid w:val="005808F2"/>
    <w:rsid w:val="0058228D"/>
    <w:rsid w:val="0058564B"/>
    <w:rsid w:val="005857E9"/>
    <w:rsid w:val="0058776D"/>
    <w:rsid w:val="00590676"/>
    <w:rsid w:val="00590BD4"/>
    <w:rsid w:val="005920E1"/>
    <w:rsid w:val="005920F3"/>
    <w:rsid w:val="005931F0"/>
    <w:rsid w:val="005956F5"/>
    <w:rsid w:val="005A0F65"/>
    <w:rsid w:val="005A16AC"/>
    <w:rsid w:val="005A302B"/>
    <w:rsid w:val="005A5015"/>
    <w:rsid w:val="005A5C4C"/>
    <w:rsid w:val="005A60A6"/>
    <w:rsid w:val="005B19E2"/>
    <w:rsid w:val="005B1AA0"/>
    <w:rsid w:val="005B49DB"/>
    <w:rsid w:val="005B4A3A"/>
    <w:rsid w:val="005B65DE"/>
    <w:rsid w:val="005B7A1D"/>
    <w:rsid w:val="005C094F"/>
    <w:rsid w:val="005C23C1"/>
    <w:rsid w:val="005C29EC"/>
    <w:rsid w:val="005C47DD"/>
    <w:rsid w:val="005C4E17"/>
    <w:rsid w:val="005C787B"/>
    <w:rsid w:val="005D012D"/>
    <w:rsid w:val="005D6E73"/>
    <w:rsid w:val="005D7AB0"/>
    <w:rsid w:val="005E0246"/>
    <w:rsid w:val="005E05C3"/>
    <w:rsid w:val="005E46D2"/>
    <w:rsid w:val="005E6952"/>
    <w:rsid w:val="005E69F5"/>
    <w:rsid w:val="005F076E"/>
    <w:rsid w:val="005F0977"/>
    <w:rsid w:val="005F1385"/>
    <w:rsid w:val="005F5771"/>
    <w:rsid w:val="00600ABA"/>
    <w:rsid w:val="006020BD"/>
    <w:rsid w:val="006024FB"/>
    <w:rsid w:val="006047D5"/>
    <w:rsid w:val="00604D29"/>
    <w:rsid w:val="00606E43"/>
    <w:rsid w:val="006135F5"/>
    <w:rsid w:val="00613B85"/>
    <w:rsid w:val="00615572"/>
    <w:rsid w:val="00615F3C"/>
    <w:rsid w:val="00616238"/>
    <w:rsid w:val="006174A1"/>
    <w:rsid w:val="00621FD5"/>
    <w:rsid w:val="00622259"/>
    <w:rsid w:val="00624B34"/>
    <w:rsid w:val="00626215"/>
    <w:rsid w:val="006272C1"/>
    <w:rsid w:val="0063234D"/>
    <w:rsid w:val="00632FE2"/>
    <w:rsid w:val="006336DA"/>
    <w:rsid w:val="006370F8"/>
    <w:rsid w:val="00637B97"/>
    <w:rsid w:val="006407B9"/>
    <w:rsid w:val="00640A82"/>
    <w:rsid w:val="00642E66"/>
    <w:rsid w:val="00643530"/>
    <w:rsid w:val="006451DB"/>
    <w:rsid w:val="006461A6"/>
    <w:rsid w:val="00647175"/>
    <w:rsid w:val="00651112"/>
    <w:rsid w:val="006520EC"/>
    <w:rsid w:val="00653B98"/>
    <w:rsid w:val="006540AB"/>
    <w:rsid w:val="00656C41"/>
    <w:rsid w:val="0065777B"/>
    <w:rsid w:val="00660D67"/>
    <w:rsid w:val="006624B8"/>
    <w:rsid w:val="00662EB6"/>
    <w:rsid w:val="00663092"/>
    <w:rsid w:val="0066393D"/>
    <w:rsid w:val="00663DF3"/>
    <w:rsid w:val="00665484"/>
    <w:rsid w:val="00671D76"/>
    <w:rsid w:val="006752A4"/>
    <w:rsid w:val="006755E8"/>
    <w:rsid w:val="006757C0"/>
    <w:rsid w:val="00677362"/>
    <w:rsid w:val="00680B29"/>
    <w:rsid w:val="006815C1"/>
    <w:rsid w:val="00681B83"/>
    <w:rsid w:val="00681D1C"/>
    <w:rsid w:val="00681EB1"/>
    <w:rsid w:val="00682171"/>
    <w:rsid w:val="00682EF0"/>
    <w:rsid w:val="006835F4"/>
    <w:rsid w:val="0068402C"/>
    <w:rsid w:val="00685119"/>
    <w:rsid w:val="0068655F"/>
    <w:rsid w:val="0068671F"/>
    <w:rsid w:val="00690913"/>
    <w:rsid w:val="00690C0E"/>
    <w:rsid w:val="006910C0"/>
    <w:rsid w:val="006919EA"/>
    <w:rsid w:val="00692711"/>
    <w:rsid w:val="00692BF6"/>
    <w:rsid w:val="00692D87"/>
    <w:rsid w:val="00694483"/>
    <w:rsid w:val="006946A5"/>
    <w:rsid w:val="00694FE2"/>
    <w:rsid w:val="00697DA0"/>
    <w:rsid w:val="006A312B"/>
    <w:rsid w:val="006A4AE2"/>
    <w:rsid w:val="006B0A76"/>
    <w:rsid w:val="006B1427"/>
    <w:rsid w:val="006B3E59"/>
    <w:rsid w:val="006B4C27"/>
    <w:rsid w:val="006B56F9"/>
    <w:rsid w:val="006B7334"/>
    <w:rsid w:val="006B7DEE"/>
    <w:rsid w:val="006C36C5"/>
    <w:rsid w:val="006C42CB"/>
    <w:rsid w:val="006C5202"/>
    <w:rsid w:val="006C57CA"/>
    <w:rsid w:val="006C6424"/>
    <w:rsid w:val="006D12C5"/>
    <w:rsid w:val="006D2E7C"/>
    <w:rsid w:val="006D3428"/>
    <w:rsid w:val="006D6159"/>
    <w:rsid w:val="006D6400"/>
    <w:rsid w:val="006D7F4A"/>
    <w:rsid w:val="006E0C9A"/>
    <w:rsid w:val="006E1A82"/>
    <w:rsid w:val="006E33E6"/>
    <w:rsid w:val="006E4CE5"/>
    <w:rsid w:val="006E506F"/>
    <w:rsid w:val="006E6C39"/>
    <w:rsid w:val="006E7F43"/>
    <w:rsid w:val="006F1429"/>
    <w:rsid w:val="006F20BB"/>
    <w:rsid w:val="006F5629"/>
    <w:rsid w:val="006F6041"/>
    <w:rsid w:val="006F6D63"/>
    <w:rsid w:val="006F7912"/>
    <w:rsid w:val="007006DA"/>
    <w:rsid w:val="0070101D"/>
    <w:rsid w:val="0070135C"/>
    <w:rsid w:val="0070261C"/>
    <w:rsid w:val="00704B0A"/>
    <w:rsid w:val="00706701"/>
    <w:rsid w:val="00706B19"/>
    <w:rsid w:val="00711DE3"/>
    <w:rsid w:val="00712E14"/>
    <w:rsid w:val="00714A99"/>
    <w:rsid w:val="00715C05"/>
    <w:rsid w:val="00716108"/>
    <w:rsid w:val="00716251"/>
    <w:rsid w:val="00717241"/>
    <w:rsid w:val="00720499"/>
    <w:rsid w:val="0072128E"/>
    <w:rsid w:val="00726125"/>
    <w:rsid w:val="007308BF"/>
    <w:rsid w:val="00730E17"/>
    <w:rsid w:val="00731165"/>
    <w:rsid w:val="00731530"/>
    <w:rsid w:val="00734E10"/>
    <w:rsid w:val="00741D2A"/>
    <w:rsid w:val="00744712"/>
    <w:rsid w:val="007461BE"/>
    <w:rsid w:val="00751FF3"/>
    <w:rsid w:val="00752959"/>
    <w:rsid w:val="00754187"/>
    <w:rsid w:val="00757022"/>
    <w:rsid w:val="00757BDB"/>
    <w:rsid w:val="007636E9"/>
    <w:rsid w:val="00767ACC"/>
    <w:rsid w:val="00767C3C"/>
    <w:rsid w:val="007701FB"/>
    <w:rsid w:val="007709BC"/>
    <w:rsid w:val="00771C82"/>
    <w:rsid w:val="00772609"/>
    <w:rsid w:val="007761E5"/>
    <w:rsid w:val="007766D3"/>
    <w:rsid w:val="00776E25"/>
    <w:rsid w:val="007774D6"/>
    <w:rsid w:val="00780294"/>
    <w:rsid w:val="00780C6F"/>
    <w:rsid w:val="00781DA3"/>
    <w:rsid w:val="00782D51"/>
    <w:rsid w:val="00783262"/>
    <w:rsid w:val="0078578C"/>
    <w:rsid w:val="00785F7C"/>
    <w:rsid w:val="00786646"/>
    <w:rsid w:val="00787CD6"/>
    <w:rsid w:val="00797B71"/>
    <w:rsid w:val="007A2A9A"/>
    <w:rsid w:val="007A48D4"/>
    <w:rsid w:val="007A67EF"/>
    <w:rsid w:val="007A7C40"/>
    <w:rsid w:val="007B011D"/>
    <w:rsid w:val="007B01B7"/>
    <w:rsid w:val="007B1AA0"/>
    <w:rsid w:val="007B24EA"/>
    <w:rsid w:val="007B34AC"/>
    <w:rsid w:val="007B3AD7"/>
    <w:rsid w:val="007B569D"/>
    <w:rsid w:val="007C183D"/>
    <w:rsid w:val="007C1C88"/>
    <w:rsid w:val="007C1FD4"/>
    <w:rsid w:val="007C23CB"/>
    <w:rsid w:val="007C27D1"/>
    <w:rsid w:val="007C4209"/>
    <w:rsid w:val="007C7485"/>
    <w:rsid w:val="007C7B64"/>
    <w:rsid w:val="007C7C92"/>
    <w:rsid w:val="007D4041"/>
    <w:rsid w:val="007D481B"/>
    <w:rsid w:val="007D57FB"/>
    <w:rsid w:val="007D77D5"/>
    <w:rsid w:val="007D7AC0"/>
    <w:rsid w:val="007E00AC"/>
    <w:rsid w:val="007E23BD"/>
    <w:rsid w:val="007F337E"/>
    <w:rsid w:val="007F5FDE"/>
    <w:rsid w:val="008002B8"/>
    <w:rsid w:val="0080265F"/>
    <w:rsid w:val="00802C79"/>
    <w:rsid w:val="0080662F"/>
    <w:rsid w:val="00811D90"/>
    <w:rsid w:val="00813E15"/>
    <w:rsid w:val="008178AA"/>
    <w:rsid w:val="008213A0"/>
    <w:rsid w:val="00821408"/>
    <w:rsid w:val="0082206F"/>
    <w:rsid w:val="00822761"/>
    <w:rsid w:val="00823B54"/>
    <w:rsid w:val="00824FEA"/>
    <w:rsid w:val="00827118"/>
    <w:rsid w:val="008317A2"/>
    <w:rsid w:val="00833CCA"/>
    <w:rsid w:val="008364BA"/>
    <w:rsid w:val="00837758"/>
    <w:rsid w:val="008412DF"/>
    <w:rsid w:val="00842BF1"/>
    <w:rsid w:val="00843CCA"/>
    <w:rsid w:val="008443FF"/>
    <w:rsid w:val="00844EBF"/>
    <w:rsid w:val="008468AE"/>
    <w:rsid w:val="00854069"/>
    <w:rsid w:val="00855DF2"/>
    <w:rsid w:val="00856C84"/>
    <w:rsid w:val="00861B99"/>
    <w:rsid w:val="00862840"/>
    <w:rsid w:val="00863465"/>
    <w:rsid w:val="0087297A"/>
    <w:rsid w:val="00872F08"/>
    <w:rsid w:val="008730B4"/>
    <w:rsid w:val="00875A57"/>
    <w:rsid w:val="008763BF"/>
    <w:rsid w:val="008831DD"/>
    <w:rsid w:val="00884522"/>
    <w:rsid w:val="00885F52"/>
    <w:rsid w:val="0089003E"/>
    <w:rsid w:val="00892050"/>
    <w:rsid w:val="008939EA"/>
    <w:rsid w:val="00893CDB"/>
    <w:rsid w:val="008952AB"/>
    <w:rsid w:val="00895439"/>
    <w:rsid w:val="0089646A"/>
    <w:rsid w:val="00897268"/>
    <w:rsid w:val="008A1A3A"/>
    <w:rsid w:val="008A641E"/>
    <w:rsid w:val="008A659D"/>
    <w:rsid w:val="008B3C9F"/>
    <w:rsid w:val="008B4A71"/>
    <w:rsid w:val="008B738B"/>
    <w:rsid w:val="008C0C29"/>
    <w:rsid w:val="008C0F6B"/>
    <w:rsid w:val="008C5A2B"/>
    <w:rsid w:val="008C732F"/>
    <w:rsid w:val="008D331C"/>
    <w:rsid w:val="008D5133"/>
    <w:rsid w:val="008E1E63"/>
    <w:rsid w:val="008E493B"/>
    <w:rsid w:val="008E520A"/>
    <w:rsid w:val="008E61AD"/>
    <w:rsid w:val="008E7580"/>
    <w:rsid w:val="008F3F6E"/>
    <w:rsid w:val="008F4F7A"/>
    <w:rsid w:val="008F578C"/>
    <w:rsid w:val="008F6C3D"/>
    <w:rsid w:val="009006CE"/>
    <w:rsid w:val="00902A9E"/>
    <w:rsid w:val="00903D76"/>
    <w:rsid w:val="00904388"/>
    <w:rsid w:val="00911480"/>
    <w:rsid w:val="00915F8F"/>
    <w:rsid w:val="00916A39"/>
    <w:rsid w:val="00923715"/>
    <w:rsid w:val="00925F70"/>
    <w:rsid w:val="00937025"/>
    <w:rsid w:val="009400D9"/>
    <w:rsid w:val="00945D58"/>
    <w:rsid w:val="00950868"/>
    <w:rsid w:val="009566D9"/>
    <w:rsid w:val="00962EE8"/>
    <w:rsid w:val="00964F4A"/>
    <w:rsid w:val="009657B2"/>
    <w:rsid w:val="00965D12"/>
    <w:rsid w:val="00966B9B"/>
    <w:rsid w:val="00966E7E"/>
    <w:rsid w:val="0096771E"/>
    <w:rsid w:val="00970F78"/>
    <w:rsid w:val="00971397"/>
    <w:rsid w:val="00973772"/>
    <w:rsid w:val="00973FDF"/>
    <w:rsid w:val="00975143"/>
    <w:rsid w:val="009753B7"/>
    <w:rsid w:val="00975552"/>
    <w:rsid w:val="00975BF7"/>
    <w:rsid w:val="0097670D"/>
    <w:rsid w:val="00976842"/>
    <w:rsid w:val="009768FA"/>
    <w:rsid w:val="00976DEC"/>
    <w:rsid w:val="00980E68"/>
    <w:rsid w:val="009825DA"/>
    <w:rsid w:val="00982DF9"/>
    <w:rsid w:val="009833B8"/>
    <w:rsid w:val="00985645"/>
    <w:rsid w:val="00986C9E"/>
    <w:rsid w:val="00990A8E"/>
    <w:rsid w:val="0099205C"/>
    <w:rsid w:val="0099297A"/>
    <w:rsid w:val="009935F9"/>
    <w:rsid w:val="00993E93"/>
    <w:rsid w:val="00994FE0"/>
    <w:rsid w:val="009972C5"/>
    <w:rsid w:val="009974EA"/>
    <w:rsid w:val="00997660"/>
    <w:rsid w:val="009A141E"/>
    <w:rsid w:val="009A497B"/>
    <w:rsid w:val="009A5352"/>
    <w:rsid w:val="009B2C79"/>
    <w:rsid w:val="009B3DBC"/>
    <w:rsid w:val="009B511C"/>
    <w:rsid w:val="009B5591"/>
    <w:rsid w:val="009B70F8"/>
    <w:rsid w:val="009B72C0"/>
    <w:rsid w:val="009C3DDC"/>
    <w:rsid w:val="009C4734"/>
    <w:rsid w:val="009C51F1"/>
    <w:rsid w:val="009D1FD2"/>
    <w:rsid w:val="009D2206"/>
    <w:rsid w:val="009D3470"/>
    <w:rsid w:val="009D4083"/>
    <w:rsid w:val="009D4988"/>
    <w:rsid w:val="009D4A0A"/>
    <w:rsid w:val="009D57CE"/>
    <w:rsid w:val="009D739D"/>
    <w:rsid w:val="009E1B41"/>
    <w:rsid w:val="009E21D0"/>
    <w:rsid w:val="009E27A9"/>
    <w:rsid w:val="009E45E6"/>
    <w:rsid w:val="009E4D0D"/>
    <w:rsid w:val="009E5866"/>
    <w:rsid w:val="009E60D1"/>
    <w:rsid w:val="009F00A2"/>
    <w:rsid w:val="009F0FBA"/>
    <w:rsid w:val="009F11B2"/>
    <w:rsid w:val="009F19F8"/>
    <w:rsid w:val="009F2391"/>
    <w:rsid w:val="009F3112"/>
    <w:rsid w:val="009F34EB"/>
    <w:rsid w:val="009F36A6"/>
    <w:rsid w:val="009F3E41"/>
    <w:rsid w:val="009F4ADB"/>
    <w:rsid w:val="009F6458"/>
    <w:rsid w:val="009F69F3"/>
    <w:rsid w:val="00A00636"/>
    <w:rsid w:val="00A02645"/>
    <w:rsid w:val="00A030CC"/>
    <w:rsid w:val="00A037F4"/>
    <w:rsid w:val="00A044C8"/>
    <w:rsid w:val="00A045CD"/>
    <w:rsid w:val="00A0601A"/>
    <w:rsid w:val="00A12483"/>
    <w:rsid w:val="00A144C6"/>
    <w:rsid w:val="00A17933"/>
    <w:rsid w:val="00A2036D"/>
    <w:rsid w:val="00A228E1"/>
    <w:rsid w:val="00A23E49"/>
    <w:rsid w:val="00A2439A"/>
    <w:rsid w:val="00A2459C"/>
    <w:rsid w:val="00A25364"/>
    <w:rsid w:val="00A27DCF"/>
    <w:rsid w:val="00A27F1C"/>
    <w:rsid w:val="00A30B9D"/>
    <w:rsid w:val="00A31A8B"/>
    <w:rsid w:val="00A3417C"/>
    <w:rsid w:val="00A35783"/>
    <w:rsid w:val="00A3620B"/>
    <w:rsid w:val="00A367C4"/>
    <w:rsid w:val="00A368AE"/>
    <w:rsid w:val="00A37D45"/>
    <w:rsid w:val="00A40393"/>
    <w:rsid w:val="00A40D3A"/>
    <w:rsid w:val="00A41993"/>
    <w:rsid w:val="00A454B1"/>
    <w:rsid w:val="00A45F0D"/>
    <w:rsid w:val="00A506DF"/>
    <w:rsid w:val="00A514D3"/>
    <w:rsid w:val="00A53E67"/>
    <w:rsid w:val="00A554D1"/>
    <w:rsid w:val="00A55933"/>
    <w:rsid w:val="00A643B3"/>
    <w:rsid w:val="00A64F31"/>
    <w:rsid w:val="00A71EBB"/>
    <w:rsid w:val="00A72BB3"/>
    <w:rsid w:val="00A75FC1"/>
    <w:rsid w:val="00A8295F"/>
    <w:rsid w:val="00A86B8E"/>
    <w:rsid w:val="00A90675"/>
    <w:rsid w:val="00A907FE"/>
    <w:rsid w:val="00A93A1D"/>
    <w:rsid w:val="00A94AD1"/>
    <w:rsid w:val="00A97F86"/>
    <w:rsid w:val="00AA0F8D"/>
    <w:rsid w:val="00AA17AA"/>
    <w:rsid w:val="00AA1B56"/>
    <w:rsid w:val="00AA3520"/>
    <w:rsid w:val="00AA4A6C"/>
    <w:rsid w:val="00AA5B49"/>
    <w:rsid w:val="00AA77A8"/>
    <w:rsid w:val="00AB1661"/>
    <w:rsid w:val="00AB1AD6"/>
    <w:rsid w:val="00AB485C"/>
    <w:rsid w:val="00AB4D2A"/>
    <w:rsid w:val="00AB5C4E"/>
    <w:rsid w:val="00AC11D7"/>
    <w:rsid w:val="00AC616E"/>
    <w:rsid w:val="00AD0FEF"/>
    <w:rsid w:val="00AD38C4"/>
    <w:rsid w:val="00AD4F5E"/>
    <w:rsid w:val="00AD54DA"/>
    <w:rsid w:val="00AD67D5"/>
    <w:rsid w:val="00AE02B6"/>
    <w:rsid w:val="00AE2982"/>
    <w:rsid w:val="00AE29FC"/>
    <w:rsid w:val="00AE6D10"/>
    <w:rsid w:val="00AE775C"/>
    <w:rsid w:val="00AE7FC9"/>
    <w:rsid w:val="00AF0611"/>
    <w:rsid w:val="00AF125F"/>
    <w:rsid w:val="00AF1F8A"/>
    <w:rsid w:val="00AF2A1B"/>
    <w:rsid w:val="00AF5BCE"/>
    <w:rsid w:val="00AF6C12"/>
    <w:rsid w:val="00B02D38"/>
    <w:rsid w:val="00B035D9"/>
    <w:rsid w:val="00B03705"/>
    <w:rsid w:val="00B03D0C"/>
    <w:rsid w:val="00B103B7"/>
    <w:rsid w:val="00B10B52"/>
    <w:rsid w:val="00B116BE"/>
    <w:rsid w:val="00B11CDB"/>
    <w:rsid w:val="00B13046"/>
    <w:rsid w:val="00B13758"/>
    <w:rsid w:val="00B143C5"/>
    <w:rsid w:val="00B14E9B"/>
    <w:rsid w:val="00B1796B"/>
    <w:rsid w:val="00B17C0D"/>
    <w:rsid w:val="00B20A52"/>
    <w:rsid w:val="00B2181F"/>
    <w:rsid w:val="00B219B3"/>
    <w:rsid w:val="00B30360"/>
    <w:rsid w:val="00B3303D"/>
    <w:rsid w:val="00B34700"/>
    <w:rsid w:val="00B36C3B"/>
    <w:rsid w:val="00B3702E"/>
    <w:rsid w:val="00B40493"/>
    <w:rsid w:val="00B43368"/>
    <w:rsid w:val="00B4605D"/>
    <w:rsid w:val="00B46ECA"/>
    <w:rsid w:val="00B513E3"/>
    <w:rsid w:val="00B5144F"/>
    <w:rsid w:val="00B51A5D"/>
    <w:rsid w:val="00B5502E"/>
    <w:rsid w:val="00B5524A"/>
    <w:rsid w:val="00B55338"/>
    <w:rsid w:val="00B557C4"/>
    <w:rsid w:val="00B56346"/>
    <w:rsid w:val="00B5715A"/>
    <w:rsid w:val="00B57DFD"/>
    <w:rsid w:val="00B60A2E"/>
    <w:rsid w:val="00B61AD5"/>
    <w:rsid w:val="00B62FE9"/>
    <w:rsid w:val="00B6460E"/>
    <w:rsid w:val="00B649D9"/>
    <w:rsid w:val="00B66BA3"/>
    <w:rsid w:val="00B712A9"/>
    <w:rsid w:val="00B7320C"/>
    <w:rsid w:val="00B801EE"/>
    <w:rsid w:val="00B80DB9"/>
    <w:rsid w:val="00B80DDA"/>
    <w:rsid w:val="00B829CF"/>
    <w:rsid w:val="00B842B4"/>
    <w:rsid w:val="00B8614E"/>
    <w:rsid w:val="00B87312"/>
    <w:rsid w:val="00B94C44"/>
    <w:rsid w:val="00B96B12"/>
    <w:rsid w:val="00BA166A"/>
    <w:rsid w:val="00BA4552"/>
    <w:rsid w:val="00BA5A18"/>
    <w:rsid w:val="00BB081F"/>
    <w:rsid w:val="00BB14B6"/>
    <w:rsid w:val="00BB2180"/>
    <w:rsid w:val="00BB3479"/>
    <w:rsid w:val="00BB39DA"/>
    <w:rsid w:val="00BB3BA9"/>
    <w:rsid w:val="00BB6331"/>
    <w:rsid w:val="00BB6BD6"/>
    <w:rsid w:val="00BB7713"/>
    <w:rsid w:val="00BC2553"/>
    <w:rsid w:val="00BC45E9"/>
    <w:rsid w:val="00BC5F73"/>
    <w:rsid w:val="00BC7CAF"/>
    <w:rsid w:val="00BD1E88"/>
    <w:rsid w:val="00BD3888"/>
    <w:rsid w:val="00BD49C7"/>
    <w:rsid w:val="00BD4D4B"/>
    <w:rsid w:val="00BE0722"/>
    <w:rsid w:val="00BE09DB"/>
    <w:rsid w:val="00BE798B"/>
    <w:rsid w:val="00BF1551"/>
    <w:rsid w:val="00BF3FDE"/>
    <w:rsid w:val="00BF5430"/>
    <w:rsid w:val="00BF5A5F"/>
    <w:rsid w:val="00BF63F9"/>
    <w:rsid w:val="00C0049B"/>
    <w:rsid w:val="00C0195A"/>
    <w:rsid w:val="00C04C63"/>
    <w:rsid w:val="00C060C0"/>
    <w:rsid w:val="00C126C5"/>
    <w:rsid w:val="00C12915"/>
    <w:rsid w:val="00C167D0"/>
    <w:rsid w:val="00C16C35"/>
    <w:rsid w:val="00C170F4"/>
    <w:rsid w:val="00C17585"/>
    <w:rsid w:val="00C17938"/>
    <w:rsid w:val="00C179ED"/>
    <w:rsid w:val="00C209FE"/>
    <w:rsid w:val="00C2210F"/>
    <w:rsid w:val="00C239FE"/>
    <w:rsid w:val="00C24704"/>
    <w:rsid w:val="00C25D9D"/>
    <w:rsid w:val="00C269E0"/>
    <w:rsid w:val="00C27A70"/>
    <w:rsid w:val="00C3044F"/>
    <w:rsid w:val="00C33F18"/>
    <w:rsid w:val="00C37D92"/>
    <w:rsid w:val="00C403BE"/>
    <w:rsid w:val="00C403FF"/>
    <w:rsid w:val="00C410BE"/>
    <w:rsid w:val="00C41391"/>
    <w:rsid w:val="00C4150A"/>
    <w:rsid w:val="00C415F7"/>
    <w:rsid w:val="00C41CD2"/>
    <w:rsid w:val="00C43C50"/>
    <w:rsid w:val="00C44B46"/>
    <w:rsid w:val="00C46308"/>
    <w:rsid w:val="00C4729B"/>
    <w:rsid w:val="00C5351C"/>
    <w:rsid w:val="00C56370"/>
    <w:rsid w:val="00C56DB3"/>
    <w:rsid w:val="00C579BD"/>
    <w:rsid w:val="00C65EF9"/>
    <w:rsid w:val="00C66295"/>
    <w:rsid w:val="00C70E83"/>
    <w:rsid w:val="00C72621"/>
    <w:rsid w:val="00C728F2"/>
    <w:rsid w:val="00C72A85"/>
    <w:rsid w:val="00C72F1E"/>
    <w:rsid w:val="00C7597A"/>
    <w:rsid w:val="00C76C52"/>
    <w:rsid w:val="00C76E18"/>
    <w:rsid w:val="00C77991"/>
    <w:rsid w:val="00C80356"/>
    <w:rsid w:val="00C81458"/>
    <w:rsid w:val="00C817F1"/>
    <w:rsid w:val="00C8302A"/>
    <w:rsid w:val="00C852BC"/>
    <w:rsid w:val="00C85B41"/>
    <w:rsid w:val="00C90DEA"/>
    <w:rsid w:val="00C91E36"/>
    <w:rsid w:val="00C92216"/>
    <w:rsid w:val="00C9244A"/>
    <w:rsid w:val="00C93168"/>
    <w:rsid w:val="00C96A3E"/>
    <w:rsid w:val="00C976DA"/>
    <w:rsid w:val="00CA0009"/>
    <w:rsid w:val="00CA2F7B"/>
    <w:rsid w:val="00CA7FDA"/>
    <w:rsid w:val="00CB2781"/>
    <w:rsid w:val="00CB3A6A"/>
    <w:rsid w:val="00CB5BD7"/>
    <w:rsid w:val="00CC073C"/>
    <w:rsid w:val="00CC263A"/>
    <w:rsid w:val="00CC3130"/>
    <w:rsid w:val="00CC3203"/>
    <w:rsid w:val="00CC32F6"/>
    <w:rsid w:val="00CC3D26"/>
    <w:rsid w:val="00CC411A"/>
    <w:rsid w:val="00CC4793"/>
    <w:rsid w:val="00CC508B"/>
    <w:rsid w:val="00CC58B8"/>
    <w:rsid w:val="00CC5A81"/>
    <w:rsid w:val="00CC6B80"/>
    <w:rsid w:val="00CC7A52"/>
    <w:rsid w:val="00CC7D8F"/>
    <w:rsid w:val="00CD1976"/>
    <w:rsid w:val="00CD30BB"/>
    <w:rsid w:val="00CD4A91"/>
    <w:rsid w:val="00CD5145"/>
    <w:rsid w:val="00CD6E64"/>
    <w:rsid w:val="00CD7030"/>
    <w:rsid w:val="00CE3ED0"/>
    <w:rsid w:val="00CE46E1"/>
    <w:rsid w:val="00CE4B4C"/>
    <w:rsid w:val="00CF0719"/>
    <w:rsid w:val="00CF0B31"/>
    <w:rsid w:val="00CF0E4D"/>
    <w:rsid w:val="00CF2E8D"/>
    <w:rsid w:val="00CF2FFA"/>
    <w:rsid w:val="00CF5BE5"/>
    <w:rsid w:val="00CF5FA2"/>
    <w:rsid w:val="00CF6BA7"/>
    <w:rsid w:val="00D017F6"/>
    <w:rsid w:val="00D029B6"/>
    <w:rsid w:val="00D03775"/>
    <w:rsid w:val="00D04737"/>
    <w:rsid w:val="00D06022"/>
    <w:rsid w:val="00D06200"/>
    <w:rsid w:val="00D105F9"/>
    <w:rsid w:val="00D10777"/>
    <w:rsid w:val="00D10EE0"/>
    <w:rsid w:val="00D11ED9"/>
    <w:rsid w:val="00D131C4"/>
    <w:rsid w:val="00D141F6"/>
    <w:rsid w:val="00D152A4"/>
    <w:rsid w:val="00D158BF"/>
    <w:rsid w:val="00D206B5"/>
    <w:rsid w:val="00D2077B"/>
    <w:rsid w:val="00D22A11"/>
    <w:rsid w:val="00D23874"/>
    <w:rsid w:val="00D26B4F"/>
    <w:rsid w:val="00D27574"/>
    <w:rsid w:val="00D3141B"/>
    <w:rsid w:val="00D32A3F"/>
    <w:rsid w:val="00D330B7"/>
    <w:rsid w:val="00D3347B"/>
    <w:rsid w:val="00D34028"/>
    <w:rsid w:val="00D348FD"/>
    <w:rsid w:val="00D409F0"/>
    <w:rsid w:val="00D41166"/>
    <w:rsid w:val="00D41D87"/>
    <w:rsid w:val="00D433ED"/>
    <w:rsid w:val="00D44802"/>
    <w:rsid w:val="00D4671F"/>
    <w:rsid w:val="00D46EFB"/>
    <w:rsid w:val="00D472B7"/>
    <w:rsid w:val="00D50ED2"/>
    <w:rsid w:val="00D50F4B"/>
    <w:rsid w:val="00D51452"/>
    <w:rsid w:val="00D51E97"/>
    <w:rsid w:val="00D535A9"/>
    <w:rsid w:val="00D53A1F"/>
    <w:rsid w:val="00D54E31"/>
    <w:rsid w:val="00D57319"/>
    <w:rsid w:val="00D60A79"/>
    <w:rsid w:val="00D63759"/>
    <w:rsid w:val="00D63A2C"/>
    <w:rsid w:val="00D6440F"/>
    <w:rsid w:val="00D67144"/>
    <w:rsid w:val="00D707AE"/>
    <w:rsid w:val="00D71A1F"/>
    <w:rsid w:val="00D71F2B"/>
    <w:rsid w:val="00D740E6"/>
    <w:rsid w:val="00D75D9A"/>
    <w:rsid w:val="00D75E99"/>
    <w:rsid w:val="00D80564"/>
    <w:rsid w:val="00D80748"/>
    <w:rsid w:val="00D81839"/>
    <w:rsid w:val="00D83B8C"/>
    <w:rsid w:val="00D83EEE"/>
    <w:rsid w:val="00D866B1"/>
    <w:rsid w:val="00D867EE"/>
    <w:rsid w:val="00D86F33"/>
    <w:rsid w:val="00D87F43"/>
    <w:rsid w:val="00D90444"/>
    <w:rsid w:val="00D92F57"/>
    <w:rsid w:val="00D9360D"/>
    <w:rsid w:val="00D93867"/>
    <w:rsid w:val="00D96BBF"/>
    <w:rsid w:val="00D96D40"/>
    <w:rsid w:val="00DA13F2"/>
    <w:rsid w:val="00DA3352"/>
    <w:rsid w:val="00DA3913"/>
    <w:rsid w:val="00DA5283"/>
    <w:rsid w:val="00DA791F"/>
    <w:rsid w:val="00DA7C43"/>
    <w:rsid w:val="00DB0E0F"/>
    <w:rsid w:val="00DB193F"/>
    <w:rsid w:val="00DB53DB"/>
    <w:rsid w:val="00DB5477"/>
    <w:rsid w:val="00DB75BC"/>
    <w:rsid w:val="00DC011B"/>
    <w:rsid w:val="00DC0873"/>
    <w:rsid w:val="00DC2FD5"/>
    <w:rsid w:val="00DC3BCD"/>
    <w:rsid w:val="00DD2739"/>
    <w:rsid w:val="00DD34AC"/>
    <w:rsid w:val="00DD3ABE"/>
    <w:rsid w:val="00DD3BFE"/>
    <w:rsid w:val="00DD5BB6"/>
    <w:rsid w:val="00DE005D"/>
    <w:rsid w:val="00DE0B6D"/>
    <w:rsid w:val="00DE1832"/>
    <w:rsid w:val="00DE2C78"/>
    <w:rsid w:val="00DE38C9"/>
    <w:rsid w:val="00DE6069"/>
    <w:rsid w:val="00DE61B9"/>
    <w:rsid w:val="00DE65AC"/>
    <w:rsid w:val="00DF1CA7"/>
    <w:rsid w:val="00DF213B"/>
    <w:rsid w:val="00DF527F"/>
    <w:rsid w:val="00DF600C"/>
    <w:rsid w:val="00E07C73"/>
    <w:rsid w:val="00E1168E"/>
    <w:rsid w:val="00E1170F"/>
    <w:rsid w:val="00E12786"/>
    <w:rsid w:val="00E128A4"/>
    <w:rsid w:val="00E12CA8"/>
    <w:rsid w:val="00E21C6D"/>
    <w:rsid w:val="00E22272"/>
    <w:rsid w:val="00E22828"/>
    <w:rsid w:val="00E229F2"/>
    <w:rsid w:val="00E2388A"/>
    <w:rsid w:val="00E23B11"/>
    <w:rsid w:val="00E246AC"/>
    <w:rsid w:val="00E25600"/>
    <w:rsid w:val="00E25F8B"/>
    <w:rsid w:val="00E260E4"/>
    <w:rsid w:val="00E267F9"/>
    <w:rsid w:val="00E30302"/>
    <w:rsid w:val="00E3115A"/>
    <w:rsid w:val="00E31D38"/>
    <w:rsid w:val="00E31D9B"/>
    <w:rsid w:val="00E32466"/>
    <w:rsid w:val="00E324D5"/>
    <w:rsid w:val="00E406A2"/>
    <w:rsid w:val="00E41ACB"/>
    <w:rsid w:val="00E47185"/>
    <w:rsid w:val="00E479BE"/>
    <w:rsid w:val="00E504D2"/>
    <w:rsid w:val="00E5562F"/>
    <w:rsid w:val="00E616F8"/>
    <w:rsid w:val="00E64D73"/>
    <w:rsid w:val="00E6618C"/>
    <w:rsid w:val="00E7173D"/>
    <w:rsid w:val="00E7289F"/>
    <w:rsid w:val="00E742FD"/>
    <w:rsid w:val="00E7725C"/>
    <w:rsid w:val="00E83F00"/>
    <w:rsid w:val="00E869B9"/>
    <w:rsid w:val="00E87E03"/>
    <w:rsid w:val="00E918F9"/>
    <w:rsid w:val="00E92ABE"/>
    <w:rsid w:val="00E94FC0"/>
    <w:rsid w:val="00E962D3"/>
    <w:rsid w:val="00E962F4"/>
    <w:rsid w:val="00E96D9E"/>
    <w:rsid w:val="00E97B00"/>
    <w:rsid w:val="00EA2085"/>
    <w:rsid w:val="00EA3E8F"/>
    <w:rsid w:val="00EA451B"/>
    <w:rsid w:val="00EA4DF5"/>
    <w:rsid w:val="00EA4E9D"/>
    <w:rsid w:val="00EA5AAF"/>
    <w:rsid w:val="00EA73A8"/>
    <w:rsid w:val="00EB06F2"/>
    <w:rsid w:val="00EB2CD3"/>
    <w:rsid w:val="00EB2F42"/>
    <w:rsid w:val="00EB4E50"/>
    <w:rsid w:val="00EC012D"/>
    <w:rsid w:val="00EC05A0"/>
    <w:rsid w:val="00EC2A01"/>
    <w:rsid w:val="00EC4517"/>
    <w:rsid w:val="00EC4D59"/>
    <w:rsid w:val="00EC54B0"/>
    <w:rsid w:val="00EC7B49"/>
    <w:rsid w:val="00ED11DF"/>
    <w:rsid w:val="00ED1989"/>
    <w:rsid w:val="00ED389D"/>
    <w:rsid w:val="00ED5610"/>
    <w:rsid w:val="00ED5EF8"/>
    <w:rsid w:val="00ED643B"/>
    <w:rsid w:val="00EE0014"/>
    <w:rsid w:val="00EE0854"/>
    <w:rsid w:val="00EE1AF4"/>
    <w:rsid w:val="00EE42AA"/>
    <w:rsid w:val="00EE4AA4"/>
    <w:rsid w:val="00EE609E"/>
    <w:rsid w:val="00EE7EAD"/>
    <w:rsid w:val="00EF1F47"/>
    <w:rsid w:val="00EF31D2"/>
    <w:rsid w:val="00EF445E"/>
    <w:rsid w:val="00F00218"/>
    <w:rsid w:val="00F032D2"/>
    <w:rsid w:val="00F05CB4"/>
    <w:rsid w:val="00F065F5"/>
    <w:rsid w:val="00F10C57"/>
    <w:rsid w:val="00F11DED"/>
    <w:rsid w:val="00F13474"/>
    <w:rsid w:val="00F14FE0"/>
    <w:rsid w:val="00F16923"/>
    <w:rsid w:val="00F16F34"/>
    <w:rsid w:val="00F17FCF"/>
    <w:rsid w:val="00F20873"/>
    <w:rsid w:val="00F23BB4"/>
    <w:rsid w:val="00F25ADA"/>
    <w:rsid w:val="00F27297"/>
    <w:rsid w:val="00F30905"/>
    <w:rsid w:val="00F34537"/>
    <w:rsid w:val="00F35269"/>
    <w:rsid w:val="00F362EA"/>
    <w:rsid w:val="00F403D4"/>
    <w:rsid w:val="00F460CD"/>
    <w:rsid w:val="00F472F2"/>
    <w:rsid w:val="00F50D8A"/>
    <w:rsid w:val="00F51C5B"/>
    <w:rsid w:val="00F543E4"/>
    <w:rsid w:val="00F550C2"/>
    <w:rsid w:val="00F55764"/>
    <w:rsid w:val="00F56932"/>
    <w:rsid w:val="00F601AD"/>
    <w:rsid w:val="00F60966"/>
    <w:rsid w:val="00F61472"/>
    <w:rsid w:val="00F61580"/>
    <w:rsid w:val="00F61BC1"/>
    <w:rsid w:val="00F61CD7"/>
    <w:rsid w:val="00F63491"/>
    <w:rsid w:val="00F637E0"/>
    <w:rsid w:val="00F674BD"/>
    <w:rsid w:val="00F67E49"/>
    <w:rsid w:val="00F70D46"/>
    <w:rsid w:val="00F715E5"/>
    <w:rsid w:val="00F72628"/>
    <w:rsid w:val="00F80814"/>
    <w:rsid w:val="00F820A1"/>
    <w:rsid w:val="00F826D5"/>
    <w:rsid w:val="00F879BF"/>
    <w:rsid w:val="00F9048B"/>
    <w:rsid w:val="00F930E5"/>
    <w:rsid w:val="00F93170"/>
    <w:rsid w:val="00F958CC"/>
    <w:rsid w:val="00F9615B"/>
    <w:rsid w:val="00F9703B"/>
    <w:rsid w:val="00FA1BB4"/>
    <w:rsid w:val="00FA2459"/>
    <w:rsid w:val="00FA366C"/>
    <w:rsid w:val="00FA369A"/>
    <w:rsid w:val="00FA36B1"/>
    <w:rsid w:val="00FA4C9D"/>
    <w:rsid w:val="00FA6001"/>
    <w:rsid w:val="00FB11F9"/>
    <w:rsid w:val="00FB7E57"/>
    <w:rsid w:val="00FC0249"/>
    <w:rsid w:val="00FC0D00"/>
    <w:rsid w:val="00FC2B9A"/>
    <w:rsid w:val="00FC2EE5"/>
    <w:rsid w:val="00FC3B9B"/>
    <w:rsid w:val="00FC5941"/>
    <w:rsid w:val="00FC6631"/>
    <w:rsid w:val="00FD0D01"/>
    <w:rsid w:val="00FD1F04"/>
    <w:rsid w:val="00FD2EAA"/>
    <w:rsid w:val="00FD3F47"/>
    <w:rsid w:val="00FD764C"/>
    <w:rsid w:val="00FE06FC"/>
    <w:rsid w:val="00FE1507"/>
    <w:rsid w:val="00FE15A0"/>
    <w:rsid w:val="00FE23C9"/>
    <w:rsid w:val="00FE2D6F"/>
    <w:rsid w:val="00FE3F44"/>
    <w:rsid w:val="00FE4416"/>
    <w:rsid w:val="00FF0FDC"/>
    <w:rsid w:val="00FF4B91"/>
    <w:rsid w:val="00FF5523"/>
    <w:rsid w:val="00FF5F32"/>
    <w:rsid w:val="00FF750F"/>
    <w:rsid w:val="00FF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0B8C"/>
  <w15:docId w15:val="{74956A0B-5344-45A2-9640-6A5F586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41"/>
    <w:rPr>
      <w:sz w:val="24"/>
      <w:szCs w:val="24"/>
    </w:rPr>
  </w:style>
  <w:style w:type="paragraph" w:styleId="1">
    <w:name w:val="heading 1"/>
    <w:basedOn w:val="a"/>
    <w:next w:val="a"/>
    <w:qFormat/>
    <w:rsid w:val="00255872"/>
    <w:pPr>
      <w:keepNext/>
      <w:jc w:val="center"/>
      <w:outlineLvl w:val="0"/>
    </w:pPr>
    <w:rPr>
      <w:sz w:val="28"/>
      <w:szCs w:val="20"/>
      <w:lang w:val="uk-UA"/>
    </w:rPr>
  </w:style>
  <w:style w:type="paragraph" w:styleId="2">
    <w:name w:val="heading 2"/>
    <w:basedOn w:val="a"/>
    <w:next w:val="a"/>
    <w:qFormat/>
    <w:rsid w:val="00255872"/>
    <w:pPr>
      <w:keepNext/>
      <w:spacing w:before="240" w:after="60"/>
      <w:outlineLvl w:val="1"/>
    </w:pPr>
    <w:rPr>
      <w:rFonts w:ascii="Arial" w:hAnsi="Arial" w:cs="Arial"/>
      <w:b/>
      <w:bCs/>
      <w:i/>
      <w:iCs/>
      <w:sz w:val="28"/>
      <w:szCs w:val="28"/>
      <w:lang w:val="uk-UA"/>
    </w:rPr>
  </w:style>
  <w:style w:type="paragraph" w:styleId="4">
    <w:name w:val="heading 4"/>
    <w:basedOn w:val="a"/>
    <w:next w:val="a"/>
    <w:link w:val="40"/>
    <w:uiPriority w:val="9"/>
    <w:qFormat/>
    <w:rsid w:val="0034369A"/>
    <w:pPr>
      <w:keepNext/>
      <w:spacing w:before="240" w:after="60"/>
      <w:outlineLvl w:val="3"/>
    </w:pPr>
    <w:rPr>
      <w:rFonts w:ascii="Calibri" w:hAnsi="Calibri"/>
      <w:b/>
      <w:bCs/>
      <w:sz w:val="28"/>
      <w:szCs w:val="28"/>
    </w:rPr>
  </w:style>
  <w:style w:type="paragraph" w:styleId="5">
    <w:name w:val="heading 5"/>
    <w:basedOn w:val="a"/>
    <w:next w:val="a"/>
    <w:qFormat/>
    <w:rsid w:val="00255872"/>
    <w:pPr>
      <w:spacing w:before="240" w:after="60"/>
      <w:outlineLvl w:val="4"/>
    </w:pPr>
    <w:rPr>
      <w:b/>
      <w:bCs/>
      <w:i/>
      <w:iCs/>
      <w:sz w:val="26"/>
      <w:szCs w:val="26"/>
      <w:lang w:val="uk-UA"/>
    </w:rPr>
  </w:style>
  <w:style w:type="paragraph" w:styleId="8">
    <w:name w:val="heading 8"/>
    <w:basedOn w:val="a"/>
    <w:next w:val="a"/>
    <w:qFormat/>
    <w:rsid w:val="00255872"/>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255872"/>
    <w:pPr>
      <w:spacing w:after="120" w:line="480" w:lineRule="auto"/>
    </w:pPr>
  </w:style>
  <w:style w:type="paragraph" w:styleId="a3">
    <w:name w:val="Normal (Web)"/>
    <w:basedOn w:val="a"/>
    <w:rsid w:val="00255872"/>
    <w:pPr>
      <w:spacing w:before="100" w:beforeAutospacing="1" w:after="100" w:afterAutospacing="1"/>
    </w:pPr>
  </w:style>
  <w:style w:type="paragraph" w:customStyle="1" w:styleId="Style6">
    <w:name w:val="Style6"/>
    <w:basedOn w:val="a"/>
    <w:rsid w:val="00255872"/>
    <w:pPr>
      <w:widowControl w:val="0"/>
      <w:autoSpaceDE w:val="0"/>
      <w:autoSpaceDN w:val="0"/>
      <w:adjustRightInd w:val="0"/>
      <w:jc w:val="center"/>
    </w:pPr>
  </w:style>
  <w:style w:type="paragraph" w:customStyle="1" w:styleId="Style70">
    <w:name w:val="Style70"/>
    <w:basedOn w:val="a"/>
    <w:rsid w:val="00255872"/>
    <w:pPr>
      <w:widowControl w:val="0"/>
      <w:autoSpaceDE w:val="0"/>
      <w:autoSpaceDN w:val="0"/>
      <w:adjustRightInd w:val="0"/>
    </w:pPr>
  </w:style>
  <w:style w:type="character" w:customStyle="1" w:styleId="FontStyle92">
    <w:name w:val="Font Style92"/>
    <w:basedOn w:val="a0"/>
    <w:rsid w:val="00255872"/>
    <w:rPr>
      <w:rFonts w:ascii="Times New Roman" w:hAnsi="Times New Roman" w:cs="Times New Roman"/>
      <w:b/>
      <w:bCs/>
      <w:sz w:val="18"/>
      <w:szCs w:val="18"/>
    </w:rPr>
  </w:style>
  <w:style w:type="character" w:customStyle="1" w:styleId="FontStyle93">
    <w:name w:val="Font Style93"/>
    <w:basedOn w:val="a0"/>
    <w:rsid w:val="00255872"/>
    <w:rPr>
      <w:rFonts w:ascii="Times New Roman" w:hAnsi="Times New Roman" w:cs="Times New Roman"/>
      <w:sz w:val="18"/>
      <w:szCs w:val="18"/>
    </w:rPr>
  </w:style>
  <w:style w:type="paragraph" w:customStyle="1" w:styleId="210">
    <w:name w:val="Основной текст 21"/>
    <w:basedOn w:val="a"/>
    <w:rsid w:val="00255872"/>
    <w:pPr>
      <w:overflowPunct w:val="0"/>
      <w:autoSpaceDE w:val="0"/>
      <w:autoSpaceDN w:val="0"/>
      <w:adjustRightInd w:val="0"/>
      <w:textAlignment w:val="baseline"/>
    </w:pPr>
    <w:rPr>
      <w:b/>
      <w:sz w:val="28"/>
      <w:szCs w:val="20"/>
      <w:lang w:val="uk-UA"/>
    </w:rPr>
  </w:style>
  <w:style w:type="paragraph" w:styleId="a4">
    <w:name w:val="Body Text"/>
    <w:basedOn w:val="a"/>
    <w:link w:val="a5"/>
    <w:rsid w:val="00255872"/>
    <w:pPr>
      <w:spacing w:after="120"/>
    </w:pPr>
  </w:style>
  <w:style w:type="paragraph" w:styleId="a6">
    <w:name w:val="annotation text"/>
    <w:basedOn w:val="a"/>
    <w:semiHidden/>
    <w:rsid w:val="00255872"/>
    <w:rPr>
      <w:sz w:val="20"/>
      <w:szCs w:val="20"/>
      <w:lang w:val="uk-UA"/>
    </w:rPr>
  </w:style>
  <w:style w:type="paragraph" w:styleId="a7">
    <w:name w:val="caption"/>
    <w:basedOn w:val="a"/>
    <w:next w:val="a"/>
    <w:qFormat/>
    <w:rsid w:val="00255872"/>
    <w:rPr>
      <w:szCs w:val="20"/>
      <w:lang w:val="uk-UA"/>
    </w:rPr>
  </w:style>
  <w:style w:type="paragraph" w:styleId="a8">
    <w:name w:val="header"/>
    <w:basedOn w:val="a"/>
    <w:link w:val="a9"/>
    <w:uiPriority w:val="99"/>
    <w:rsid w:val="00255872"/>
    <w:pPr>
      <w:tabs>
        <w:tab w:val="center" w:pos="4677"/>
        <w:tab w:val="right" w:pos="9355"/>
      </w:tabs>
    </w:pPr>
  </w:style>
  <w:style w:type="character" w:styleId="aa">
    <w:name w:val="page number"/>
    <w:basedOn w:val="a0"/>
    <w:rsid w:val="00255872"/>
  </w:style>
  <w:style w:type="character" w:customStyle="1" w:styleId="apple-style-span">
    <w:name w:val="apple-style-span"/>
    <w:basedOn w:val="a0"/>
    <w:rsid w:val="00D93867"/>
  </w:style>
  <w:style w:type="paragraph" w:styleId="ab">
    <w:name w:val="footer"/>
    <w:basedOn w:val="a"/>
    <w:link w:val="ac"/>
    <w:uiPriority w:val="99"/>
    <w:rsid w:val="0072128E"/>
    <w:pPr>
      <w:tabs>
        <w:tab w:val="center" w:pos="4677"/>
        <w:tab w:val="right" w:pos="9355"/>
      </w:tabs>
    </w:pPr>
  </w:style>
  <w:style w:type="character" w:customStyle="1" w:styleId="apple-converted-space">
    <w:name w:val="apple-converted-space"/>
    <w:basedOn w:val="a0"/>
    <w:rsid w:val="005C23C1"/>
  </w:style>
  <w:style w:type="character" w:styleId="ad">
    <w:name w:val="Hyperlink"/>
    <w:basedOn w:val="a0"/>
    <w:rsid w:val="00C3044F"/>
    <w:rPr>
      <w:color w:val="0000FF"/>
      <w:u w:val="single"/>
    </w:rPr>
  </w:style>
  <w:style w:type="paragraph" w:styleId="ae">
    <w:name w:val="Title"/>
    <w:aliases w:val=" Знак"/>
    <w:basedOn w:val="a"/>
    <w:link w:val="af"/>
    <w:qFormat/>
    <w:rsid w:val="00C852BC"/>
    <w:pPr>
      <w:jc w:val="center"/>
    </w:pPr>
    <w:rPr>
      <w:sz w:val="28"/>
      <w:lang w:val="uk-UA"/>
    </w:rPr>
  </w:style>
  <w:style w:type="character" w:customStyle="1" w:styleId="af">
    <w:name w:val="Заголовок Знак"/>
    <w:aliases w:val=" Знак Знак"/>
    <w:link w:val="ae"/>
    <w:rsid w:val="00C852BC"/>
    <w:rPr>
      <w:sz w:val="28"/>
      <w:szCs w:val="24"/>
      <w:lang w:val="uk-UA" w:eastAsia="ru-RU" w:bidi="ar-SA"/>
    </w:rPr>
  </w:style>
  <w:style w:type="paragraph" w:styleId="af0">
    <w:name w:val="Balloon Text"/>
    <w:basedOn w:val="a"/>
    <w:link w:val="af1"/>
    <w:uiPriority w:val="99"/>
    <w:semiHidden/>
    <w:unhideWhenUsed/>
    <w:rsid w:val="00234379"/>
    <w:rPr>
      <w:rFonts w:ascii="Tahoma" w:hAnsi="Tahoma" w:cs="Tahoma"/>
      <w:sz w:val="16"/>
      <w:szCs w:val="16"/>
    </w:rPr>
  </w:style>
  <w:style w:type="character" w:customStyle="1" w:styleId="af1">
    <w:name w:val="Текст выноски Знак"/>
    <w:basedOn w:val="a0"/>
    <w:link w:val="af0"/>
    <w:uiPriority w:val="99"/>
    <w:semiHidden/>
    <w:rsid w:val="00234379"/>
    <w:rPr>
      <w:rFonts w:ascii="Tahoma" w:hAnsi="Tahoma" w:cs="Tahoma"/>
      <w:sz w:val="16"/>
      <w:szCs w:val="16"/>
    </w:rPr>
  </w:style>
  <w:style w:type="paragraph" w:styleId="af2">
    <w:name w:val="List Paragraph"/>
    <w:basedOn w:val="a"/>
    <w:uiPriority w:val="34"/>
    <w:qFormat/>
    <w:rsid w:val="00086D54"/>
    <w:pPr>
      <w:ind w:left="720"/>
      <w:contextualSpacing/>
    </w:pPr>
  </w:style>
  <w:style w:type="character" w:customStyle="1" w:styleId="40">
    <w:name w:val="Заголовок 4 Знак"/>
    <w:basedOn w:val="a0"/>
    <w:link w:val="4"/>
    <w:uiPriority w:val="9"/>
    <w:rsid w:val="0034369A"/>
    <w:rPr>
      <w:rFonts w:ascii="Calibri" w:hAnsi="Calibri"/>
      <w:b/>
      <w:bCs/>
      <w:sz w:val="28"/>
      <w:szCs w:val="28"/>
    </w:rPr>
  </w:style>
  <w:style w:type="character" w:customStyle="1" w:styleId="a5">
    <w:name w:val="Основной текст Знак"/>
    <w:basedOn w:val="a0"/>
    <w:link w:val="a4"/>
    <w:rsid w:val="0034369A"/>
    <w:rPr>
      <w:sz w:val="24"/>
      <w:szCs w:val="24"/>
    </w:rPr>
  </w:style>
  <w:style w:type="table" w:styleId="af3">
    <w:name w:val="Table Grid"/>
    <w:basedOn w:val="a1"/>
    <w:rsid w:val="003436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Верхний колонтитул Знак"/>
    <w:basedOn w:val="a0"/>
    <w:link w:val="a8"/>
    <w:uiPriority w:val="99"/>
    <w:rsid w:val="0034369A"/>
    <w:rPr>
      <w:sz w:val="24"/>
      <w:szCs w:val="24"/>
    </w:rPr>
  </w:style>
  <w:style w:type="character" w:customStyle="1" w:styleId="ac">
    <w:name w:val="Нижний колонтитул Знак"/>
    <w:basedOn w:val="a0"/>
    <w:link w:val="ab"/>
    <w:uiPriority w:val="99"/>
    <w:rsid w:val="0034369A"/>
    <w:rPr>
      <w:sz w:val="24"/>
      <w:szCs w:val="24"/>
    </w:rPr>
  </w:style>
  <w:style w:type="character" w:customStyle="1" w:styleId="af4">
    <w:name w:val="_"/>
    <w:basedOn w:val="a0"/>
    <w:rsid w:val="009B5591"/>
  </w:style>
  <w:style w:type="character" w:customStyle="1" w:styleId="ff1">
    <w:name w:val="ff1"/>
    <w:basedOn w:val="a0"/>
    <w:rsid w:val="009B5591"/>
  </w:style>
  <w:style w:type="character" w:customStyle="1" w:styleId="ff4">
    <w:name w:val="ff4"/>
    <w:basedOn w:val="a0"/>
    <w:rsid w:val="009B5591"/>
  </w:style>
  <w:style w:type="paragraph" w:customStyle="1" w:styleId="af5">
    <w:name w:val="Тескт Таблицы"/>
    <w:basedOn w:val="a"/>
    <w:rsid w:val="000E002E"/>
    <w:pPr>
      <w:widowControl w:val="0"/>
      <w:autoSpaceDE w:val="0"/>
      <w:autoSpaceDN w:val="0"/>
      <w:spacing w:line="360" w:lineRule="exact"/>
      <w:jc w:val="center"/>
    </w:pPr>
    <w:rPr>
      <w:snapToGrid w:val="0"/>
      <w:sz w:val="26"/>
    </w:rPr>
  </w:style>
  <w:style w:type="character" w:customStyle="1" w:styleId="21">
    <w:name w:val="Основной текст 2 Знак"/>
    <w:basedOn w:val="a0"/>
    <w:link w:val="20"/>
    <w:rsid w:val="000E002E"/>
    <w:rPr>
      <w:sz w:val="24"/>
      <w:szCs w:val="24"/>
    </w:rPr>
  </w:style>
  <w:style w:type="paragraph" w:customStyle="1" w:styleId="Default">
    <w:name w:val="Default"/>
    <w:rsid w:val="00855DF2"/>
    <w:pPr>
      <w:autoSpaceDE w:val="0"/>
      <w:autoSpaceDN w:val="0"/>
      <w:adjustRightInd w:val="0"/>
    </w:pPr>
    <w:rPr>
      <w:color w:val="000000"/>
      <w:sz w:val="24"/>
      <w:szCs w:val="24"/>
    </w:rPr>
  </w:style>
  <w:style w:type="character" w:styleId="af6">
    <w:name w:val="FollowedHyperlink"/>
    <w:basedOn w:val="a0"/>
    <w:uiPriority w:val="99"/>
    <w:semiHidden/>
    <w:unhideWhenUsed/>
    <w:rsid w:val="008F3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7529">
      <w:bodyDiv w:val="1"/>
      <w:marLeft w:val="0"/>
      <w:marRight w:val="0"/>
      <w:marTop w:val="0"/>
      <w:marBottom w:val="0"/>
      <w:divBdr>
        <w:top w:val="none" w:sz="0" w:space="0" w:color="auto"/>
        <w:left w:val="none" w:sz="0" w:space="0" w:color="auto"/>
        <w:bottom w:val="none" w:sz="0" w:space="0" w:color="auto"/>
        <w:right w:val="none" w:sz="0" w:space="0" w:color="auto"/>
      </w:divBdr>
      <w:divsChild>
        <w:div w:id="927731936">
          <w:marLeft w:val="0"/>
          <w:marRight w:val="0"/>
          <w:marTop w:val="0"/>
          <w:marBottom w:val="200"/>
          <w:divBdr>
            <w:top w:val="none" w:sz="0" w:space="0" w:color="auto"/>
            <w:left w:val="none" w:sz="0" w:space="0" w:color="auto"/>
            <w:bottom w:val="none" w:sz="0" w:space="0" w:color="auto"/>
            <w:right w:val="none" w:sz="0" w:space="0" w:color="auto"/>
          </w:divBdr>
        </w:div>
        <w:div w:id="1885829949">
          <w:marLeft w:val="0"/>
          <w:marRight w:val="0"/>
          <w:marTop w:val="0"/>
          <w:marBottom w:val="200"/>
          <w:divBdr>
            <w:top w:val="none" w:sz="0" w:space="0" w:color="auto"/>
            <w:left w:val="none" w:sz="0" w:space="0" w:color="auto"/>
            <w:bottom w:val="none" w:sz="0" w:space="0" w:color="auto"/>
            <w:right w:val="none" w:sz="0" w:space="0" w:color="auto"/>
          </w:divBdr>
        </w:div>
      </w:divsChild>
    </w:div>
    <w:div w:id="94375162">
      <w:bodyDiv w:val="1"/>
      <w:marLeft w:val="0"/>
      <w:marRight w:val="0"/>
      <w:marTop w:val="0"/>
      <w:marBottom w:val="0"/>
      <w:divBdr>
        <w:top w:val="none" w:sz="0" w:space="0" w:color="auto"/>
        <w:left w:val="none" w:sz="0" w:space="0" w:color="auto"/>
        <w:bottom w:val="none" w:sz="0" w:space="0" w:color="auto"/>
        <w:right w:val="none" w:sz="0" w:space="0" w:color="auto"/>
      </w:divBdr>
    </w:div>
    <w:div w:id="106848540">
      <w:bodyDiv w:val="1"/>
      <w:marLeft w:val="0"/>
      <w:marRight w:val="0"/>
      <w:marTop w:val="0"/>
      <w:marBottom w:val="0"/>
      <w:divBdr>
        <w:top w:val="none" w:sz="0" w:space="0" w:color="auto"/>
        <w:left w:val="none" w:sz="0" w:space="0" w:color="auto"/>
        <w:bottom w:val="none" w:sz="0" w:space="0" w:color="auto"/>
        <w:right w:val="none" w:sz="0" w:space="0" w:color="auto"/>
      </w:divBdr>
    </w:div>
    <w:div w:id="122045447">
      <w:bodyDiv w:val="1"/>
      <w:marLeft w:val="0"/>
      <w:marRight w:val="0"/>
      <w:marTop w:val="0"/>
      <w:marBottom w:val="0"/>
      <w:divBdr>
        <w:top w:val="none" w:sz="0" w:space="0" w:color="auto"/>
        <w:left w:val="none" w:sz="0" w:space="0" w:color="auto"/>
        <w:bottom w:val="none" w:sz="0" w:space="0" w:color="auto"/>
        <w:right w:val="none" w:sz="0" w:space="0" w:color="auto"/>
      </w:divBdr>
    </w:div>
    <w:div w:id="190193270">
      <w:bodyDiv w:val="1"/>
      <w:marLeft w:val="0"/>
      <w:marRight w:val="0"/>
      <w:marTop w:val="0"/>
      <w:marBottom w:val="0"/>
      <w:divBdr>
        <w:top w:val="none" w:sz="0" w:space="0" w:color="auto"/>
        <w:left w:val="none" w:sz="0" w:space="0" w:color="auto"/>
        <w:bottom w:val="none" w:sz="0" w:space="0" w:color="auto"/>
        <w:right w:val="none" w:sz="0" w:space="0" w:color="auto"/>
      </w:divBdr>
    </w:div>
    <w:div w:id="196043466">
      <w:bodyDiv w:val="1"/>
      <w:marLeft w:val="0"/>
      <w:marRight w:val="0"/>
      <w:marTop w:val="0"/>
      <w:marBottom w:val="0"/>
      <w:divBdr>
        <w:top w:val="none" w:sz="0" w:space="0" w:color="auto"/>
        <w:left w:val="none" w:sz="0" w:space="0" w:color="auto"/>
        <w:bottom w:val="none" w:sz="0" w:space="0" w:color="auto"/>
        <w:right w:val="none" w:sz="0" w:space="0" w:color="auto"/>
      </w:divBdr>
    </w:div>
    <w:div w:id="419569657">
      <w:bodyDiv w:val="1"/>
      <w:marLeft w:val="0"/>
      <w:marRight w:val="0"/>
      <w:marTop w:val="0"/>
      <w:marBottom w:val="0"/>
      <w:divBdr>
        <w:top w:val="none" w:sz="0" w:space="0" w:color="auto"/>
        <w:left w:val="none" w:sz="0" w:space="0" w:color="auto"/>
        <w:bottom w:val="none" w:sz="0" w:space="0" w:color="auto"/>
        <w:right w:val="none" w:sz="0" w:space="0" w:color="auto"/>
      </w:divBdr>
    </w:div>
    <w:div w:id="727731861">
      <w:bodyDiv w:val="1"/>
      <w:marLeft w:val="0"/>
      <w:marRight w:val="0"/>
      <w:marTop w:val="0"/>
      <w:marBottom w:val="0"/>
      <w:divBdr>
        <w:top w:val="none" w:sz="0" w:space="0" w:color="auto"/>
        <w:left w:val="none" w:sz="0" w:space="0" w:color="auto"/>
        <w:bottom w:val="none" w:sz="0" w:space="0" w:color="auto"/>
        <w:right w:val="none" w:sz="0" w:space="0" w:color="auto"/>
      </w:divBdr>
    </w:div>
    <w:div w:id="749622036">
      <w:bodyDiv w:val="1"/>
      <w:marLeft w:val="0"/>
      <w:marRight w:val="0"/>
      <w:marTop w:val="0"/>
      <w:marBottom w:val="0"/>
      <w:divBdr>
        <w:top w:val="none" w:sz="0" w:space="0" w:color="auto"/>
        <w:left w:val="none" w:sz="0" w:space="0" w:color="auto"/>
        <w:bottom w:val="none" w:sz="0" w:space="0" w:color="auto"/>
        <w:right w:val="none" w:sz="0" w:space="0" w:color="auto"/>
      </w:divBdr>
    </w:div>
    <w:div w:id="861864553">
      <w:bodyDiv w:val="1"/>
      <w:marLeft w:val="0"/>
      <w:marRight w:val="0"/>
      <w:marTop w:val="0"/>
      <w:marBottom w:val="0"/>
      <w:divBdr>
        <w:top w:val="none" w:sz="0" w:space="0" w:color="auto"/>
        <w:left w:val="none" w:sz="0" w:space="0" w:color="auto"/>
        <w:bottom w:val="none" w:sz="0" w:space="0" w:color="auto"/>
        <w:right w:val="none" w:sz="0" w:space="0" w:color="auto"/>
      </w:divBdr>
    </w:div>
    <w:div w:id="940532935">
      <w:bodyDiv w:val="1"/>
      <w:marLeft w:val="0"/>
      <w:marRight w:val="0"/>
      <w:marTop w:val="0"/>
      <w:marBottom w:val="0"/>
      <w:divBdr>
        <w:top w:val="none" w:sz="0" w:space="0" w:color="auto"/>
        <w:left w:val="none" w:sz="0" w:space="0" w:color="auto"/>
        <w:bottom w:val="none" w:sz="0" w:space="0" w:color="auto"/>
        <w:right w:val="none" w:sz="0" w:space="0" w:color="auto"/>
      </w:divBdr>
      <w:divsChild>
        <w:div w:id="1441801991">
          <w:marLeft w:val="0"/>
          <w:marRight w:val="0"/>
          <w:marTop w:val="0"/>
          <w:marBottom w:val="0"/>
          <w:divBdr>
            <w:top w:val="none" w:sz="0" w:space="0" w:color="auto"/>
            <w:left w:val="none" w:sz="0" w:space="0" w:color="auto"/>
            <w:bottom w:val="none" w:sz="0" w:space="0" w:color="auto"/>
            <w:right w:val="none" w:sz="0" w:space="0" w:color="auto"/>
          </w:divBdr>
        </w:div>
      </w:divsChild>
    </w:div>
    <w:div w:id="997154708">
      <w:bodyDiv w:val="1"/>
      <w:marLeft w:val="0"/>
      <w:marRight w:val="0"/>
      <w:marTop w:val="0"/>
      <w:marBottom w:val="0"/>
      <w:divBdr>
        <w:top w:val="none" w:sz="0" w:space="0" w:color="auto"/>
        <w:left w:val="none" w:sz="0" w:space="0" w:color="auto"/>
        <w:bottom w:val="none" w:sz="0" w:space="0" w:color="auto"/>
        <w:right w:val="none" w:sz="0" w:space="0" w:color="auto"/>
      </w:divBdr>
    </w:div>
    <w:div w:id="1043168517">
      <w:bodyDiv w:val="1"/>
      <w:marLeft w:val="0"/>
      <w:marRight w:val="0"/>
      <w:marTop w:val="0"/>
      <w:marBottom w:val="0"/>
      <w:divBdr>
        <w:top w:val="none" w:sz="0" w:space="0" w:color="auto"/>
        <w:left w:val="none" w:sz="0" w:space="0" w:color="auto"/>
        <w:bottom w:val="none" w:sz="0" w:space="0" w:color="auto"/>
        <w:right w:val="none" w:sz="0" w:space="0" w:color="auto"/>
      </w:divBdr>
    </w:div>
    <w:div w:id="1048340712">
      <w:bodyDiv w:val="1"/>
      <w:marLeft w:val="0"/>
      <w:marRight w:val="0"/>
      <w:marTop w:val="0"/>
      <w:marBottom w:val="0"/>
      <w:divBdr>
        <w:top w:val="none" w:sz="0" w:space="0" w:color="auto"/>
        <w:left w:val="none" w:sz="0" w:space="0" w:color="auto"/>
        <w:bottom w:val="none" w:sz="0" w:space="0" w:color="auto"/>
        <w:right w:val="none" w:sz="0" w:space="0" w:color="auto"/>
      </w:divBdr>
      <w:divsChild>
        <w:div w:id="439571469">
          <w:marLeft w:val="0"/>
          <w:marRight w:val="0"/>
          <w:marTop w:val="0"/>
          <w:marBottom w:val="0"/>
          <w:divBdr>
            <w:top w:val="none" w:sz="0" w:space="0" w:color="auto"/>
            <w:left w:val="none" w:sz="0" w:space="0" w:color="auto"/>
            <w:bottom w:val="none" w:sz="0" w:space="0" w:color="auto"/>
            <w:right w:val="none" w:sz="0" w:space="0" w:color="auto"/>
          </w:divBdr>
          <w:divsChild>
            <w:div w:id="1222331778">
              <w:marLeft w:val="0"/>
              <w:marRight w:val="0"/>
              <w:marTop w:val="0"/>
              <w:marBottom w:val="0"/>
              <w:divBdr>
                <w:top w:val="none" w:sz="0" w:space="0" w:color="auto"/>
                <w:left w:val="none" w:sz="0" w:space="0" w:color="auto"/>
                <w:bottom w:val="none" w:sz="0" w:space="0" w:color="auto"/>
                <w:right w:val="none" w:sz="0" w:space="20" w:color="auto"/>
              </w:divBdr>
            </w:div>
          </w:divsChild>
        </w:div>
        <w:div w:id="475342599">
          <w:marLeft w:val="2600"/>
          <w:marRight w:val="200"/>
          <w:marTop w:val="0"/>
          <w:marBottom w:val="0"/>
          <w:divBdr>
            <w:top w:val="none" w:sz="0" w:space="0" w:color="auto"/>
            <w:left w:val="none" w:sz="0" w:space="0" w:color="auto"/>
            <w:bottom w:val="none" w:sz="0" w:space="0" w:color="auto"/>
            <w:right w:val="none" w:sz="0" w:space="0" w:color="auto"/>
          </w:divBdr>
          <w:divsChild>
            <w:div w:id="2525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3575">
      <w:bodyDiv w:val="1"/>
      <w:marLeft w:val="0"/>
      <w:marRight w:val="0"/>
      <w:marTop w:val="0"/>
      <w:marBottom w:val="0"/>
      <w:divBdr>
        <w:top w:val="none" w:sz="0" w:space="0" w:color="auto"/>
        <w:left w:val="none" w:sz="0" w:space="0" w:color="auto"/>
        <w:bottom w:val="none" w:sz="0" w:space="0" w:color="auto"/>
        <w:right w:val="none" w:sz="0" w:space="0" w:color="auto"/>
      </w:divBdr>
    </w:div>
    <w:div w:id="1259022050">
      <w:bodyDiv w:val="1"/>
      <w:marLeft w:val="0"/>
      <w:marRight w:val="0"/>
      <w:marTop w:val="0"/>
      <w:marBottom w:val="0"/>
      <w:divBdr>
        <w:top w:val="none" w:sz="0" w:space="0" w:color="auto"/>
        <w:left w:val="none" w:sz="0" w:space="0" w:color="auto"/>
        <w:bottom w:val="none" w:sz="0" w:space="0" w:color="auto"/>
        <w:right w:val="none" w:sz="0" w:space="0" w:color="auto"/>
      </w:divBdr>
      <w:divsChild>
        <w:div w:id="251206740">
          <w:marLeft w:val="0"/>
          <w:marRight w:val="0"/>
          <w:marTop w:val="0"/>
          <w:marBottom w:val="200"/>
          <w:divBdr>
            <w:top w:val="none" w:sz="0" w:space="0" w:color="auto"/>
            <w:left w:val="none" w:sz="0" w:space="0" w:color="auto"/>
            <w:bottom w:val="none" w:sz="0" w:space="0" w:color="auto"/>
            <w:right w:val="none" w:sz="0" w:space="0" w:color="auto"/>
          </w:divBdr>
        </w:div>
        <w:div w:id="1156796982">
          <w:marLeft w:val="0"/>
          <w:marRight w:val="0"/>
          <w:marTop w:val="0"/>
          <w:marBottom w:val="200"/>
          <w:divBdr>
            <w:top w:val="none" w:sz="0" w:space="0" w:color="auto"/>
            <w:left w:val="none" w:sz="0" w:space="0" w:color="auto"/>
            <w:bottom w:val="none" w:sz="0" w:space="0" w:color="auto"/>
            <w:right w:val="none" w:sz="0" w:space="0" w:color="auto"/>
          </w:divBdr>
        </w:div>
      </w:divsChild>
    </w:div>
    <w:div w:id="1296570867">
      <w:bodyDiv w:val="1"/>
      <w:marLeft w:val="0"/>
      <w:marRight w:val="0"/>
      <w:marTop w:val="0"/>
      <w:marBottom w:val="0"/>
      <w:divBdr>
        <w:top w:val="none" w:sz="0" w:space="0" w:color="auto"/>
        <w:left w:val="none" w:sz="0" w:space="0" w:color="auto"/>
        <w:bottom w:val="none" w:sz="0" w:space="0" w:color="auto"/>
        <w:right w:val="none" w:sz="0" w:space="0" w:color="auto"/>
      </w:divBdr>
    </w:div>
    <w:div w:id="1303850161">
      <w:bodyDiv w:val="1"/>
      <w:marLeft w:val="0"/>
      <w:marRight w:val="0"/>
      <w:marTop w:val="0"/>
      <w:marBottom w:val="0"/>
      <w:divBdr>
        <w:top w:val="none" w:sz="0" w:space="0" w:color="auto"/>
        <w:left w:val="none" w:sz="0" w:space="0" w:color="auto"/>
        <w:bottom w:val="none" w:sz="0" w:space="0" w:color="auto"/>
        <w:right w:val="none" w:sz="0" w:space="0" w:color="auto"/>
      </w:divBdr>
    </w:div>
    <w:div w:id="1445465127">
      <w:bodyDiv w:val="1"/>
      <w:marLeft w:val="0"/>
      <w:marRight w:val="0"/>
      <w:marTop w:val="0"/>
      <w:marBottom w:val="0"/>
      <w:divBdr>
        <w:top w:val="none" w:sz="0" w:space="0" w:color="auto"/>
        <w:left w:val="none" w:sz="0" w:space="0" w:color="auto"/>
        <w:bottom w:val="none" w:sz="0" w:space="0" w:color="auto"/>
        <w:right w:val="none" w:sz="0" w:space="0" w:color="auto"/>
      </w:divBdr>
    </w:div>
    <w:div w:id="1570072904">
      <w:bodyDiv w:val="1"/>
      <w:marLeft w:val="0"/>
      <w:marRight w:val="0"/>
      <w:marTop w:val="0"/>
      <w:marBottom w:val="0"/>
      <w:divBdr>
        <w:top w:val="none" w:sz="0" w:space="0" w:color="auto"/>
        <w:left w:val="none" w:sz="0" w:space="0" w:color="auto"/>
        <w:bottom w:val="none" w:sz="0" w:space="0" w:color="auto"/>
        <w:right w:val="none" w:sz="0" w:space="0" w:color="auto"/>
      </w:divBdr>
    </w:div>
    <w:div w:id="1611356442">
      <w:bodyDiv w:val="1"/>
      <w:marLeft w:val="0"/>
      <w:marRight w:val="0"/>
      <w:marTop w:val="0"/>
      <w:marBottom w:val="0"/>
      <w:divBdr>
        <w:top w:val="none" w:sz="0" w:space="0" w:color="auto"/>
        <w:left w:val="none" w:sz="0" w:space="0" w:color="auto"/>
        <w:bottom w:val="none" w:sz="0" w:space="0" w:color="auto"/>
        <w:right w:val="none" w:sz="0" w:space="0" w:color="auto"/>
      </w:divBdr>
    </w:div>
    <w:div w:id="1681081591">
      <w:bodyDiv w:val="1"/>
      <w:marLeft w:val="0"/>
      <w:marRight w:val="0"/>
      <w:marTop w:val="0"/>
      <w:marBottom w:val="0"/>
      <w:divBdr>
        <w:top w:val="none" w:sz="0" w:space="0" w:color="auto"/>
        <w:left w:val="none" w:sz="0" w:space="0" w:color="auto"/>
        <w:bottom w:val="none" w:sz="0" w:space="0" w:color="auto"/>
        <w:right w:val="none" w:sz="0" w:space="0" w:color="auto"/>
      </w:divBdr>
    </w:div>
    <w:div w:id="1772701093">
      <w:bodyDiv w:val="1"/>
      <w:marLeft w:val="0"/>
      <w:marRight w:val="0"/>
      <w:marTop w:val="0"/>
      <w:marBottom w:val="0"/>
      <w:divBdr>
        <w:top w:val="none" w:sz="0" w:space="0" w:color="auto"/>
        <w:left w:val="none" w:sz="0" w:space="0" w:color="auto"/>
        <w:bottom w:val="none" w:sz="0" w:space="0" w:color="auto"/>
        <w:right w:val="none" w:sz="0" w:space="0" w:color="auto"/>
      </w:divBdr>
    </w:div>
    <w:div w:id="1815835822">
      <w:bodyDiv w:val="1"/>
      <w:marLeft w:val="0"/>
      <w:marRight w:val="0"/>
      <w:marTop w:val="0"/>
      <w:marBottom w:val="0"/>
      <w:divBdr>
        <w:top w:val="none" w:sz="0" w:space="0" w:color="auto"/>
        <w:left w:val="none" w:sz="0" w:space="0" w:color="auto"/>
        <w:bottom w:val="none" w:sz="0" w:space="0" w:color="auto"/>
        <w:right w:val="none" w:sz="0" w:space="0" w:color="auto"/>
      </w:divBdr>
    </w:div>
    <w:div w:id="1825971035">
      <w:bodyDiv w:val="1"/>
      <w:marLeft w:val="0"/>
      <w:marRight w:val="0"/>
      <w:marTop w:val="0"/>
      <w:marBottom w:val="0"/>
      <w:divBdr>
        <w:top w:val="none" w:sz="0" w:space="0" w:color="auto"/>
        <w:left w:val="none" w:sz="0" w:space="0" w:color="auto"/>
        <w:bottom w:val="none" w:sz="0" w:space="0" w:color="auto"/>
        <w:right w:val="none" w:sz="0" w:space="0" w:color="auto"/>
      </w:divBdr>
      <w:divsChild>
        <w:div w:id="1406997098">
          <w:marLeft w:val="0"/>
          <w:marRight w:val="0"/>
          <w:marTop w:val="0"/>
          <w:marBottom w:val="0"/>
          <w:divBdr>
            <w:top w:val="none" w:sz="0" w:space="0" w:color="auto"/>
            <w:left w:val="none" w:sz="0" w:space="0" w:color="auto"/>
            <w:bottom w:val="none" w:sz="0" w:space="0" w:color="auto"/>
            <w:right w:val="none" w:sz="0" w:space="0" w:color="auto"/>
          </w:divBdr>
          <w:divsChild>
            <w:div w:id="412315958">
              <w:marLeft w:val="0"/>
              <w:marRight w:val="2200"/>
              <w:marTop w:val="0"/>
              <w:marBottom w:val="0"/>
              <w:divBdr>
                <w:top w:val="none" w:sz="0" w:space="0" w:color="auto"/>
                <w:left w:val="none" w:sz="0" w:space="0" w:color="auto"/>
                <w:bottom w:val="none" w:sz="0" w:space="0" w:color="auto"/>
                <w:right w:val="none" w:sz="0" w:space="0" w:color="auto"/>
              </w:divBdr>
            </w:div>
          </w:divsChild>
        </w:div>
        <w:div w:id="1415276147">
          <w:marLeft w:val="0"/>
          <w:marRight w:val="0"/>
          <w:marTop w:val="60"/>
          <w:marBottom w:val="1200"/>
          <w:divBdr>
            <w:top w:val="none" w:sz="0" w:space="0" w:color="auto"/>
            <w:left w:val="none" w:sz="0" w:space="0" w:color="auto"/>
            <w:bottom w:val="none" w:sz="0" w:space="0" w:color="auto"/>
            <w:right w:val="none" w:sz="0" w:space="0" w:color="auto"/>
          </w:divBdr>
          <w:divsChild>
            <w:div w:id="235827053">
              <w:marLeft w:val="0"/>
              <w:marRight w:val="0"/>
              <w:marTop w:val="0"/>
              <w:marBottom w:val="1200"/>
              <w:divBdr>
                <w:top w:val="none" w:sz="0" w:space="0" w:color="auto"/>
                <w:left w:val="none" w:sz="0" w:space="0" w:color="auto"/>
                <w:bottom w:val="none" w:sz="0" w:space="0" w:color="auto"/>
                <w:right w:val="none" w:sz="0" w:space="0" w:color="auto"/>
              </w:divBdr>
              <w:divsChild>
                <w:div w:id="14815647">
                  <w:marLeft w:val="0"/>
                  <w:marRight w:val="0"/>
                  <w:marTop w:val="0"/>
                  <w:marBottom w:val="0"/>
                  <w:divBdr>
                    <w:top w:val="none" w:sz="0" w:space="0" w:color="auto"/>
                    <w:left w:val="none" w:sz="0" w:space="0" w:color="auto"/>
                    <w:bottom w:val="none" w:sz="0" w:space="0" w:color="auto"/>
                    <w:right w:val="none" w:sz="0" w:space="0" w:color="auto"/>
                  </w:divBdr>
                </w:div>
                <w:div w:id="23216089">
                  <w:marLeft w:val="0"/>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 w:id="1864855280">
      <w:bodyDiv w:val="1"/>
      <w:marLeft w:val="0"/>
      <w:marRight w:val="0"/>
      <w:marTop w:val="0"/>
      <w:marBottom w:val="0"/>
      <w:divBdr>
        <w:top w:val="none" w:sz="0" w:space="0" w:color="auto"/>
        <w:left w:val="none" w:sz="0" w:space="0" w:color="auto"/>
        <w:bottom w:val="none" w:sz="0" w:space="0" w:color="auto"/>
        <w:right w:val="none" w:sz="0" w:space="0" w:color="auto"/>
      </w:divBdr>
    </w:div>
    <w:div w:id="2057579559">
      <w:bodyDiv w:val="1"/>
      <w:marLeft w:val="0"/>
      <w:marRight w:val="0"/>
      <w:marTop w:val="0"/>
      <w:marBottom w:val="0"/>
      <w:divBdr>
        <w:top w:val="none" w:sz="0" w:space="0" w:color="auto"/>
        <w:left w:val="none" w:sz="0" w:space="0" w:color="auto"/>
        <w:bottom w:val="none" w:sz="0" w:space="0" w:color="auto"/>
        <w:right w:val="none" w:sz="0" w:space="0" w:color="auto"/>
      </w:divBdr>
    </w:div>
    <w:div w:id="2065059851">
      <w:bodyDiv w:val="1"/>
      <w:marLeft w:val="0"/>
      <w:marRight w:val="0"/>
      <w:marTop w:val="0"/>
      <w:marBottom w:val="0"/>
      <w:divBdr>
        <w:top w:val="none" w:sz="0" w:space="0" w:color="auto"/>
        <w:left w:val="none" w:sz="0" w:space="0" w:color="auto"/>
        <w:bottom w:val="none" w:sz="0" w:space="0" w:color="auto"/>
        <w:right w:val="none" w:sz="0" w:space="0" w:color="auto"/>
      </w:divBdr>
      <w:divsChild>
        <w:div w:id="2099862341">
          <w:marLeft w:val="240"/>
          <w:marRight w:val="0"/>
          <w:marTop w:val="120"/>
          <w:marBottom w:val="120"/>
          <w:divBdr>
            <w:top w:val="none" w:sz="0" w:space="0" w:color="auto"/>
            <w:left w:val="none" w:sz="0" w:space="0" w:color="auto"/>
            <w:bottom w:val="none" w:sz="0" w:space="0" w:color="auto"/>
            <w:right w:val="none" w:sz="0" w:space="0" w:color="auto"/>
          </w:divBdr>
          <w:divsChild>
            <w:div w:id="85283798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2126725183">
      <w:bodyDiv w:val="1"/>
      <w:marLeft w:val="0"/>
      <w:marRight w:val="0"/>
      <w:marTop w:val="0"/>
      <w:marBottom w:val="0"/>
      <w:divBdr>
        <w:top w:val="none" w:sz="0" w:space="0" w:color="auto"/>
        <w:left w:val="none" w:sz="0" w:space="0" w:color="auto"/>
        <w:bottom w:val="none" w:sz="0" w:space="0" w:color="auto"/>
        <w:right w:val="none" w:sz="0" w:space="0" w:color="auto"/>
      </w:divBdr>
      <w:divsChild>
        <w:div w:id="3776272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ity-inclusion.org.uk/sn_uploads/document/2017-02-factsheet-rehabilitation-introduction-web_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olidFill>
              <a:schemeClr val="accent1">
                <a:lumMod val="60000"/>
                <a:lumOff val="40000"/>
              </a:schemeClr>
            </a:solidFill>
          </c:spPr>
          <c:invertIfNegative val="0"/>
          <c:dLbls>
            <c:dLbl>
              <c:idx val="0"/>
              <c:layout>
                <c:manualLayout>
                  <c:x val="1.1034482758620689E-2"/>
                  <c:y val="-0.10563381746060467"/>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19-41F7-A3A5-728E750F2CA9}"/>
                </c:ext>
              </c:extLst>
            </c:dLbl>
            <c:dLbl>
              <c:idx val="1"/>
              <c:layout>
                <c:manualLayout>
                  <c:x val="2.7586206896551739E-3"/>
                  <c:y val="-7.9225363095453444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19-41F7-A3A5-728E750F2CA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Основна група</c:v>
                </c:pt>
                <c:pt idx="1">
                  <c:v>Контрольна група</c:v>
                </c:pt>
              </c:strCache>
            </c:strRef>
          </c:cat>
          <c:val>
            <c:numRef>
              <c:f>Лист1!$B$2:$B$3</c:f>
              <c:numCache>
                <c:formatCode>General</c:formatCode>
                <c:ptCount val="2"/>
                <c:pt idx="0">
                  <c:v>14.1</c:v>
                </c:pt>
                <c:pt idx="1">
                  <c:v>15.2</c:v>
                </c:pt>
              </c:numCache>
            </c:numRef>
          </c:val>
          <c:extLst>
            <c:ext xmlns:c16="http://schemas.microsoft.com/office/drawing/2014/chart" uri="{C3380CC4-5D6E-409C-BE32-E72D297353CC}">
              <c16:uniqueId val="{00000002-4919-41F7-A3A5-728E750F2CA9}"/>
            </c:ext>
          </c:extLst>
        </c:ser>
        <c:dLbls>
          <c:showLegendKey val="0"/>
          <c:showVal val="0"/>
          <c:showCatName val="0"/>
          <c:showSerName val="0"/>
          <c:showPercent val="0"/>
          <c:showBubbleSize val="0"/>
        </c:dLbls>
        <c:gapWidth val="150"/>
        <c:shape val="cylinder"/>
        <c:axId val="46312832"/>
        <c:axId val="46322816"/>
        <c:axId val="0"/>
      </c:bar3DChart>
      <c:catAx>
        <c:axId val="4631283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en-US"/>
          </a:p>
        </c:txPr>
        <c:crossAx val="46322816"/>
        <c:crosses val="autoZero"/>
        <c:auto val="1"/>
        <c:lblAlgn val="ctr"/>
        <c:lblOffset val="100"/>
        <c:noMultiLvlLbl val="0"/>
      </c:catAx>
      <c:valAx>
        <c:axId val="46322816"/>
        <c:scaling>
          <c:orientation val="minMax"/>
          <c:max val="20"/>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46312832"/>
        <c:crosses val="autoZero"/>
        <c:crossBetween val="between"/>
        <c:majorUnit val="5"/>
      </c:valAx>
    </c:plotArea>
    <c:plotVisOnly val="1"/>
    <c:dispBlanksAs val="gap"/>
    <c:showDLblsOverMax val="0"/>
  </c:chart>
  <c:spPr>
    <a:ln>
      <a:solidFill>
        <a:schemeClr val="tx2">
          <a:lumMod val="7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3338075220883508E-2"/>
          <c:y val="8.4015336808975882E-2"/>
          <c:w val="0.79886399486195425"/>
          <c:h val="0.75881119036868672"/>
        </c:manualLayout>
      </c:layout>
      <c:bar3DChart>
        <c:barDir val="col"/>
        <c:grouping val="clustered"/>
        <c:varyColors val="0"/>
        <c:ser>
          <c:idx val="0"/>
          <c:order val="0"/>
          <c:tx>
            <c:strRef>
              <c:f>Лист1!$B$1</c:f>
              <c:strCache>
                <c:ptCount val="1"/>
                <c:pt idx="0">
                  <c:v>КГ</c:v>
                </c:pt>
              </c:strCache>
            </c:strRef>
          </c:tx>
          <c:spPr>
            <a:solidFill>
              <a:schemeClr val="accent1">
                <a:lumMod val="60000"/>
                <a:lumOff val="40000"/>
              </a:schemeClr>
            </a:solidFill>
          </c:spPr>
          <c:invertIfNegative val="0"/>
          <c:dLbls>
            <c:dLbl>
              <c:idx val="0"/>
              <c:layout>
                <c:manualLayout>
                  <c:x val="1.1034482758620689E-2"/>
                  <c:y val="-0.10563381746060473"/>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7B-47AE-8D1D-B3BD018E0C5C}"/>
                </c:ext>
              </c:extLst>
            </c:dLbl>
            <c:dLbl>
              <c:idx val="1"/>
              <c:layout>
                <c:manualLayout>
                  <c:x val="2.7586206896551752E-3"/>
                  <c:y val="-7.9225363095453444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7B-47AE-8D1D-B3BD018E0C5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початку дослідження</c:v>
                </c:pt>
                <c:pt idx="1">
                  <c:v>Наприкінці дослідження</c:v>
                </c:pt>
              </c:strCache>
            </c:strRef>
          </c:cat>
          <c:val>
            <c:numRef>
              <c:f>Лист1!$B$2:$B$3</c:f>
              <c:numCache>
                <c:formatCode>General</c:formatCode>
                <c:ptCount val="2"/>
                <c:pt idx="0">
                  <c:v>15.2</c:v>
                </c:pt>
                <c:pt idx="1">
                  <c:v>31.7</c:v>
                </c:pt>
              </c:numCache>
            </c:numRef>
          </c:val>
          <c:extLst>
            <c:ext xmlns:c16="http://schemas.microsoft.com/office/drawing/2014/chart" uri="{C3380CC4-5D6E-409C-BE32-E72D297353CC}">
              <c16:uniqueId val="{00000002-5F7B-47AE-8D1D-B3BD018E0C5C}"/>
            </c:ext>
          </c:extLst>
        </c:ser>
        <c:ser>
          <c:idx val="1"/>
          <c:order val="1"/>
          <c:tx>
            <c:strRef>
              <c:f>Лист1!$C$1</c:f>
              <c:strCache>
                <c:ptCount val="1"/>
                <c:pt idx="0">
                  <c:v>ОГ</c:v>
                </c:pt>
              </c:strCache>
            </c:strRef>
          </c:tx>
          <c:invertIfNegative val="0"/>
          <c:dLbls>
            <c:dLbl>
              <c:idx val="0"/>
              <c:layout>
                <c:manualLayout>
                  <c:x val="2.2068965517241409E-2"/>
                  <c:y val="-5.2816908730302425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7B-47AE-8D1D-B3BD018E0C5C}"/>
                </c:ext>
              </c:extLst>
            </c:dLbl>
            <c:dLbl>
              <c:idx val="1"/>
              <c:layout>
                <c:manualLayout>
                  <c:x val="2.2068965517241409E-2"/>
                  <c:y val="-6.3380290476362761E-2"/>
                </c:manualLayout>
              </c:layout>
              <c:tx>
                <c:rich>
                  <a:bodyPr/>
                  <a:lstStyle/>
                  <a:p>
                    <a:r>
                      <a:rPr lang="en-US" sz="1200">
                        <a:latin typeface="Times New Roman" pitchFamily="18" charset="0"/>
                        <a:cs typeface="Times New Roman" pitchFamily="18" charset="0"/>
                      </a:rPr>
                      <a:t>39,4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7B-47AE-8D1D-B3BD018E0C5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початку дослідження</c:v>
                </c:pt>
                <c:pt idx="1">
                  <c:v>Наприкінці дослідження</c:v>
                </c:pt>
              </c:strCache>
            </c:strRef>
          </c:cat>
          <c:val>
            <c:numRef>
              <c:f>Лист1!$C$2:$C$3</c:f>
              <c:numCache>
                <c:formatCode>General</c:formatCode>
                <c:ptCount val="2"/>
                <c:pt idx="0">
                  <c:v>14.1</c:v>
                </c:pt>
                <c:pt idx="1">
                  <c:v>39.4</c:v>
                </c:pt>
              </c:numCache>
            </c:numRef>
          </c:val>
          <c:extLst>
            <c:ext xmlns:c16="http://schemas.microsoft.com/office/drawing/2014/chart" uri="{C3380CC4-5D6E-409C-BE32-E72D297353CC}">
              <c16:uniqueId val="{00000005-5F7B-47AE-8D1D-B3BD018E0C5C}"/>
            </c:ext>
          </c:extLst>
        </c:ser>
        <c:dLbls>
          <c:showLegendKey val="0"/>
          <c:showVal val="0"/>
          <c:showCatName val="0"/>
          <c:showSerName val="0"/>
          <c:showPercent val="0"/>
          <c:showBubbleSize val="0"/>
        </c:dLbls>
        <c:gapWidth val="150"/>
        <c:shape val="cylinder"/>
        <c:axId val="46320640"/>
        <c:axId val="68043520"/>
        <c:axId val="0"/>
      </c:bar3DChart>
      <c:catAx>
        <c:axId val="4632064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en-US"/>
          </a:p>
        </c:txPr>
        <c:crossAx val="68043520"/>
        <c:crosses val="autoZero"/>
        <c:auto val="1"/>
        <c:lblAlgn val="ctr"/>
        <c:lblOffset val="100"/>
        <c:noMultiLvlLbl val="0"/>
      </c:catAx>
      <c:valAx>
        <c:axId val="68043520"/>
        <c:scaling>
          <c:orientation val="minMax"/>
          <c:max val="45"/>
          <c:min val="0"/>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46320640"/>
        <c:crosses val="autoZero"/>
        <c:crossBetween val="between"/>
        <c:majorUnit val="15"/>
      </c:valAx>
    </c:plotArea>
    <c:legend>
      <c:legendPos val="r"/>
      <c:layout>
        <c:manualLayout>
          <c:xMode val="edge"/>
          <c:yMode val="edge"/>
          <c:x val="0.8746694051685171"/>
          <c:y val="0.38459226447507278"/>
          <c:w val="8.7215422750926794E-2"/>
          <c:h val="0.2806872867181579"/>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solidFill>
        <a:schemeClr val="tx2">
          <a:lumMod val="7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КГ</c:v>
                </c:pt>
              </c:strCache>
            </c:strRef>
          </c:tx>
          <c:invertIfNegative val="0"/>
          <c:dLbls>
            <c:dLbl>
              <c:idx val="0"/>
              <c:layout>
                <c:manualLayout>
                  <c:x val="-2.3148148148148147E-3"/>
                  <c:y val="-2.7777777777777811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62-45AC-AD5C-B71D451E3E8E}"/>
                </c:ext>
              </c:extLst>
            </c:dLbl>
            <c:dLbl>
              <c:idx val="1"/>
              <c:layout>
                <c:manualLayout>
                  <c:x val="0"/>
                  <c:y val="-2.7777777777777745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62-45AC-AD5C-B71D451E3E8E}"/>
                </c:ext>
              </c:extLst>
            </c:dLbl>
            <c:dLbl>
              <c:idx val="2"/>
              <c:layout>
                <c:manualLayout>
                  <c:x val="-2.3148148148148147E-3"/>
                  <c:y val="-2.7777777777777811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62-45AC-AD5C-B71D451E3E8E}"/>
                </c:ext>
              </c:extLst>
            </c:dLbl>
            <c:dLbl>
              <c:idx val="3"/>
              <c:layout>
                <c:manualLayout>
                  <c:x val="-2.3148148148148147E-3"/>
                  <c:y val="-1.5873015873015879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62-45AC-AD5C-B71D451E3E8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Самопочуття</c:v>
                </c:pt>
                <c:pt idx="1">
                  <c:v>Активність</c:v>
                </c:pt>
                <c:pt idx="2">
                  <c:v>Настрій</c:v>
                </c:pt>
                <c:pt idx="3">
                  <c:v>NSI</c:v>
                </c:pt>
              </c:strCache>
            </c:strRef>
          </c:cat>
          <c:val>
            <c:numRef>
              <c:f>Лист1!$B$2:$B$5</c:f>
              <c:numCache>
                <c:formatCode>General</c:formatCode>
                <c:ptCount val="4"/>
                <c:pt idx="0">
                  <c:v>24.650000000000009</c:v>
                </c:pt>
                <c:pt idx="1">
                  <c:v>14.39</c:v>
                </c:pt>
                <c:pt idx="2">
                  <c:v>14.05</c:v>
                </c:pt>
                <c:pt idx="3">
                  <c:v>31.38</c:v>
                </c:pt>
              </c:numCache>
            </c:numRef>
          </c:val>
          <c:extLst>
            <c:ext xmlns:c16="http://schemas.microsoft.com/office/drawing/2014/chart" uri="{C3380CC4-5D6E-409C-BE32-E72D297353CC}">
              <c16:uniqueId val="{00000004-4F62-45AC-AD5C-B71D451E3E8E}"/>
            </c:ext>
          </c:extLst>
        </c:ser>
        <c:ser>
          <c:idx val="1"/>
          <c:order val="1"/>
          <c:tx>
            <c:strRef>
              <c:f>Лист1!$C$1</c:f>
              <c:strCache>
                <c:ptCount val="1"/>
                <c:pt idx="0">
                  <c:v>ОГ</c:v>
                </c:pt>
              </c:strCache>
            </c:strRef>
          </c:tx>
          <c:invertIfNegative val="0"/>
          <c:dLbls>
            <c:dLbl>
              <c:idx val="0"/>
              <c:layout>
                <c:manualLayout>
                  <c:x val="1.3888888888888879E-2"/>
                  <c:y val="-2.7777777777777811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62-45AC-AD5C-B71D451E3E8E}"/>
                </c:ext>
              </c:extLst>
            </c:dLbl>
            <c:dLbl>
              <c:idx val="1"/>
              <c:layout>
                <c:manualLayout>
                  <c:x val="1.6203703703703703E-2"/>
                  <c:y val="-3.5714285714285712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62-45AC-AD5C-B71D451E3E8E}"/>
                </c:ext>
              </c:extLst>
            </c:dLbl>
            <c:dLbl>
              <c:idx val="2"/>
              <c:layout>
                <c:manualLayout>
                  <c:x val="1.38888888888889E-2"/>
                  <c:y val="-3.968253968253968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62-45AC-AD5C-B71D451E3E8E}"/>
                </c:ext>
              </c:extLst>
            </c:dLbl>
            <c:dLbl>
              <c:idx val="3"/>
              <c:layout>
                <c:manualLayout>
                  <c:x val="1.6203703703703703E-2"/>
                  <c:y val="-1.9841269841269851E-2"/>
                </c:manualLayout>
              </c:layout>
              <c:spPr/>
              <c:txPr>
                <a:bodyPr/>
                <a:lstStyle/>
                <a:p>
                  <a:pPr>
                    <a:defRPr sz="1200">
                      <a:latin typeface="Times New Roman" pitchFamily="18" charset="0"/>
                      <a:cs typeface="Times New Roman"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62-45AC-AD5C-B71D451E3E8E}"/>
                </c:ext>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Самопочуття</c:v>
                </c:pt>
                <c:pt idx="1">
                  <c:v>Активність</c:v>
                </c:pt>
                <c:pt idx="2">
                  <c:v>Настрій</c:v>
                </c:pt>
                <c:pt idx="3">
                  <c:v>NSI</c:v>
                </c:pt>
              </c:strCache>
            </c:strRef>
          </c:cat>
          <c:val>
            <c:numRef>
              <c:f>Лист1!$C$2:$C$5</c:f>
              <c:numCache>
                <c:formatCode>General</c:formatCode>
                <c:ptCount val="4"/>
                <c:pt idx="0">
                  <c:v>40.74</c:v>
                </c:pt>
                <c:pt idx="1">
                  <c:v>23.58</c:v>
                </c:pt>
                <c:pt idx="2">
                  <c:v>17.239999999999988</c:v>
                </c:pt>
                <c:pt idx="3">
                  <c:v>40.700000000000003</c:v>
                </c:pt>
              </c:numCache>
            </c:numRef>
          </c:val>
          <c:extLst>
            <c:ext xmlns:c16="http://schemas.microsoft.com/office/drawing/2014/chart" uri="{C3380CC4-5D6E-409C-BE32-E72D297353CC}">
              <c16:uniqueId val="{00000009-4F62-45AC-AD5C-B71D451E3E8E}"/>
            </c:ext>
          </c:extLst>
        </c:ser>
        <c:dLbls>
          <c:showLegendKey val="0"/>
          <c:showVal val="0"/>
          <c:showCatName val="0"/>
          <c:showSerName val="0"/>
          <c:showPercent val="0"/>
          <c:showBubbleSize val="0"/>
        </c:dLbls>
        <c:gapWidth val="150"/>
        <c:shape val="cylinder"/>
        <c:axId val="49042560"/>
        <c:axId val="49044096"/>
        <c:axId val="0"/>
      </c:bar3DChart>
      <c:catAx>
        <c:axId val="4904256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en-US"/>
          </a:p>
        </c:txPr>
        <c:crossAx val="49044096"/>
        <c:crosses val="autoZero"/>
        <c:auto val="1"/>
        <c:lblAlgn val="ctr"/>
        <c:lblOffset val="100"/>
        <c:noMultiLvlLbl val="0"/>
      </c:catAx>
      <c:valAx>
        <c:axId val="49044096"/>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en-US"/>
          </a:p>
        </c:txPr>
        <c:crossAx val="4904256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98F15-EB0B-4996-A6DB-859AD100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7511</TotalTime>
  <Pages>71</Pages>
  <Words>17412</Words>
  <Characters>99249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MoBIL GROUP</Company>
  <LinksUpToDate>false</LinksUpToDate>
  <CharactersWithSpaces>116429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HP Compaq nx6110</dc:creator>
  <cp:keywords/>
  <cp:lastModifiedBy>user</cp:lastModifiedBy>
  <cp:revision>146</cp:revision>
  <cp:lastPrinted>2023-12-20T20:08:00Z</cp:lastPrinted>
  <dcterms:created xsi:type="dcterms:W3CDTF">2013-12-03T11:09:00Z</dcterms:created>
  <dcterms:modified xsi:type="dcterms:W3CDTF">2024-03-27T08:50:00Z</dcterms:modified>
</cp:coreProperties>
</file>